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8A1333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АИ-01/2К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 от 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25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.0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3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.2019г.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340A4A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A41326">
        <w:rPr>
          <w:rFonts w:ascii="Arial" w:hAnsi="Arial"/>
          <w:sz w:val="24"/>
          <w:szCs w:val="24"/>
          <w:lang w:val="ru-RU"/>
        </w:rPr>
        <w:t>2</w:t>
      </w:r>
      <w:r w:rsidR="009728EE">
        <w:rPr>
          <w:rFonts w:ascii="Arial" w:hAnsi="Arial"/>
          <w:sz w:val="24"/>
          <w:szCs w:val="24"/>
          <w:lang w:val="ru-RU"/>
        </w:rPr>
        <w:t>0</w:t>
      </w:r>
      <w:r w:rsidR="00340A4A" w:rsidRPr="00DA713E">
        <w:rPr>
          <w:rFonts w:ascii="Arial" w:hAnsi="Arial"/>
          <w:sz w:val="24"/>
          <w:szCs w:val="24"/>
          <w:lang w:val="ru-RU"/>
        </w:rPr>
        <w:t xml:space="preserve">» </w:t>
      </w:r>
      <w:r w:rsidR="009728EE">
        <w:rPr>
          <w:rFonts w:ascii="Arial" w:hAnsi="Arial"/>
          <w:sz w:val="24"/>
          <w:szCs w:val="24"/>
          <w:lang w:val="ru-RU"/>
        </w:rPr>
        <w:t>августа</w:t>
      </w:r>
      <w:r w:rsidR="001530F2">
        <w:rPr>
          <w:rFonts w:ascii="Arial" w:hAnsi="Arial"/>
          <w:sz w:val="24"/>
          <w:szCs w:val="24"/>
          <w:lang w:val="ru-RU"/>
        </w:rPr>
        <w:t xml:space="preserve"> </w:t>
      </w:r>
      <w:r w:rsidRPr="00DA713E">
        <w:rPr>
          <w:rFonts w:ascii="Arial" w:hAnsi="Arial"/>
          <w:sz w:val="24"/>
          <w:szCs w:val="24"/>
          <w:lang w:val="ru-RU"/>
        </w:rPr>
        <w:t xml:space="preserve"> 20</w:t>
      </w:r>
      <w:r w:rsidR="009728EE">
        <w:rPr>
          <w:rFonts w:ascii="Arial" w:hAnsi="Arial"/>
          <w:sz w:val="24"/>
          <w:szCs w:val="24"/>
          <w:lang w:val="ru-RU"/>
        </w:rPr>
        <w:t>19</w:t>
      </w:r>
      <w:r w:rsidRPr="00DA713E">
        <w:rPr>
          <w:rFonts w:ascii="Arial" w:hAnsi="Arial"/>
          <w:sz w:val="24"/>
          <w:szCs w:val="24"/>
          <w:lang w:val="ru-RU"/>
        </w:rPr>
        <w:t xml:space="preserve"> г.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9728EE" w:rsidTr="00EC4064">
        <w:trPr>
          <w:trHeight w:val="828"/>
        </w:trPr>
        <w:tc>
          <w:tcPr>
            <w:tcW w:w="9606" w:type="dxa"/>
          </w:tcPr>
          <w:p w:rsidR="00103D9D" w:rsidRDefault="00EF27E8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</w:rPr>
              <w:t>ООО «</w:t>
            </w:r>
            <w:r w:rsidR="00387AEE">
              <w:rPr>
                <w:rFonts w:ascii="Arial" w:hAnsi="Arial" w:cs="Arial"/>
                <w:b/>
                <w:sz w:val="24"/>
                <w:szCs w:val="24"/>
              </w:rPr>
              <w:t>ЛЕОНАРДО ПРОЕКТ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>»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именуемое в дальнейшем «Заказчик», в лице Генерального директора </w:t>
            </w:r>
            <w:r w:rsidR="00387AEE">
              <w:rPr>
                <w:rFonts w:ascii="Arial" w:hAnsi="Arial" w:cs="Arial"/>
                <w:sz w:val="24"/>
                <w:szCs w:val="24"/>
              </w:rPr>
              <w:t>Швец Александра Васильевича</w:t>
            </w:r>
            <w:r w:rsidRPr="00EF27E8">
              <w:rPr>
                <w:rFonts w:ascii="Arial" w:hAnsi="Arial" w:cs="Arial"/>
                <w:sz w:val="24"/>
                <w:szCs w:val="24"/>
              </w:rPr>
              <w:t>, действующего на ос</w:t>
            </w:r>
            <w:r w:rsidR="00A41326">
              <w:rPr>
                <w:rFonts w:ascii="Arial" w:hAnsi="Arial" w:cs="Arial"/>
                <w:sz w:val="24"/>
                <w:szCs w:val="24"/>
              </w:rPr>
              <w:t>новании Устава, с одной стороны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 xml:space="preserve">ИП Петровций Андрей Иванович, 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именуемый в дальнейшем «Исполнитель»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A41326">
            <w:pPr>
              <w:ind w:firstLine="56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были выполнены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 xml:space="preserve"> в полном объеме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проектные работы по Договору №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АИ-01/2К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25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марта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2019г. по разработке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абочей документации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интерьеров по объекту: Завершение строительства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административном здания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Делового центра c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подземными и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надземными автостоянками,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расположенного по адресу: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Московская область,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Красногорский р-он,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Мякининская</w:t>
            </w:r>
            <w:proofErr w:type="spellEnd"/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>пойма, 65-66 км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МКАД,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стр</w:t>
            </w:r>
            <w:proofErr w:type="spellEnd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, 4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(корректировка)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общую сумму по договору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> 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500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00,</w:t>
            </w:r>
            <w:bookmarkStart w:id="0" w:name="_GoBack"/>
            <w:bookmarkEnd w:id="0"/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 рублей (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Пять миллионов пятьсот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тысяч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копеек), НДС не облагается, согласно Главе 26.2 Налогового Кодекса РФ.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Примечание:</w:t>
            </w:r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</w:p>
          <w:p w:rsidR="00AF42C5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1F02DE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Швец</w:t>
      </w:r>
      <w:r w:rsid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А</w:t>
      </w:r>
      <w:r w:rsidR="00EF27E8">
        <w:rPr>
          <w:rFonts w:ascii="Arial" w:hAnsi="Arial" w:cs="Arial"/>
          <w:sz w:val="24"/>
          <w:szCs w:val="24"/>
          <w:lang w:val="ru-RU"/>
        </w:rPr>
        <w:t>.</w:t>
      </w:r>
      <w:r w:rsidR="00006610">
        <w:rPr>
          <w:rFonts w:ascii="Arial" w:hAnsi="Arial" w:cs="Arial"/>
          <w:sz w:val="24"/>
          <w:szCs w:val="24"/>
          <w:lang w:val="ru-RU"/>
        </w:rPr>
        <w:t>В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./              </w:t>
      </w:r>
      <w:r w:rsidR="00E406D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________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BC5E9A">
        <w:rPr>
          <w:rFonts w:ascii="Arial" w:hAnsi="Arial" w:cs="Arial"/>
          <w:sz w:val="24"/>
          <w:szCs w:val="24"/>
          <w:lang w:val="ru-RU"/>
        </w:rPr>
        <w:t>ИП</w:t>
      </w:r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Петровций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(подпись)</w:t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  <w:t>(подпись)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3A750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7B19E57-9855-478E-BB80-E6E60B34F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2019-07-19T12:39:00Z</cp:lastPrinted>
  <dcterms:created xsi:type="dcterms:W3CDTF">2020-08-13T07:40:00Z</dcterms:created>
  <dcterms:modified xsi:type="dcterms:W3CDTF">2020-08-13T07:40:00Z</dcterms:modified>
</cp:coreProperties>
</file>