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5C7E4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2E97DE2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DB613AF" w14:textId="7D2DAE77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CE66DA">
        <w:rPr>
          <w:rFonts w:asciiTheme="majorHAnsi" w:eastAsiaTheme="minorHAnsi" w:hAnsiTheme="majorHAnsi" w:cstheme="majorHAnsi"/>
        </w:rPr>
        <w:t>2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CE66DA">
        <w:rPr>
          <w:rFonts w:asciiTheme="majorHAnsi" w:eastAsiaTheme="minorHAnsi" w:hAnsiTheme="majorHAnsi" w:cstheme="majorHAnsi"/>
        </w:rPr>
        <w:t>04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CE66DA">
        <w:rPr>
          <w:rFonts w:asciiTheme="majorHAnsi" w:eastAsiaTheme="minorHAnsi" w:hAnsiTheme="majorHAnsi" w:cstheme="majorHAnsi"/>
        </w:rPr>
        <w:t>5</w:t>
      </w:r>
      <w:r w:rsidR="00B57A8C" w:rsidRPr="004B6858">
        <w:rPr>
          <w:rFonts w:asciiTheme="majorHAnsi" w:eastAsiaTheme="minorHAnsi" w:hAnsiTheme="majorHAnsi" w:cstheme="majorHAnsi"/>
        </w:rPr>
        <w:t xml:space="preserve"> от </w:t>
      </w:r>
      <w:r w:rsidR="00CE66DA">
        <w:rPr>
          <w:rFonts w:asciiTheme="majorHAnsi" w:eastAsiaTheme="minorHAnsi" w:hAnsiTheme="majorHAnsi" w:cstheme="majorHAnsi"/>
        </w:rPr>
        <w:t>03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CE66DA">
        <w:rPr>
          <w:rFonts w:asciiTheme="majorHAnsi" w:eastAsiaTheme="minorHAnsi" w:hAnsiTheme="majorHAnsi" w:cstheme="majorHAnsi"/>
        </w:rPr>
        <w:t>апреля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CE66DA">
        <w:rPr>
          <w:rFonts w:asciiTheme="majorHAnsi" w:eastAsiaTheme="minorHAnsi" w:hAnsiTheme="majorHAnsi" w:cstheme="majorHAnsi"/>
        </w:rPr>
        <w:t>5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4C820474" w14:textId="489FEE4A" w:rsidR="00B57A8C" w:rsidRDefault="00B57A8C" w:rsidP="002123FC">
      <w:pPr>
        <w:rPr>
          <w:rFonts w:asciiTheme="majorHAnsi" w:hAnsiTheme="majorHAnsi" w:cstheme="majorHAnsi"/>
        </w:rPr>
      </w:pP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8789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14:paraId="63A02669" w14:textId="54FC0670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r w:rsidRPr="004214E5">
              <w:rPr>
                <w:rFonts w:ascii="Calibri" w:hAnsi="Calibri" w:cs="Calibri"/>
                <w:sz w:val="20"/>
                <w:szCs w:val="20"/>
              </w:rPr>
              <w:t>Жилой дом с приспособле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нием подземной автостоянки под 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защитное сооружение гражданско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й обороны - "укрытие" (ЗСГО) с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инженерными сетями и благоустройством территории 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14:paraId="65F03B48" w14:textId="225E37C3" w:rsidR="00075B84" w:rsidRPr="004214E5" w:rsidRDefault="004214E5" w:rsidP="009D0C60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214E5">
              <w:rPr>
                <w:rFonts w:ascii="Calibri" w:hAnsi="Calibri" w:cs="Calibri"/>
                <w:sz w:val="20"/>
                <w:szCs w:val="20"/>
              </w:rPr>
              <w:t>г.Москва</w:t>
            </w:r>
            <w:proofErr w:type="spellEnd"/>
            <w:r w:rsidRPr="004214E5">
              <w:rPr>
                <w:rFonts w:ascii="Calibri" w:hAnsi="Calibri" w:cs="Calibri"/>
                <w:sz w:val="20"/>
                <w:szCs w:val="20"/>
              </w:rPr>
              <w:t>, внутригородское муници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пальное образование Измайлово,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Сиреневый бульвар, земельный участок 4/9 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 xml:space="preserve">(участок </w:t>
            </w:r>
            <w:r w:rsidR="0085728A" w:rsidRPr="0085728A">
              <w:rPr>
                <w:rFonts w:ascii="Calibri" w:hAnsi="Calibri" w:cs="Calibri"/>
                <w:b/>
                <w:sz w:val="20"/>
                <w:szCs w:val="20"/>
              </w:rPr>
              <w:t>6.1</w:t>
            </w:r>
            <w:r w:rsidR="009D0C60">
              <w:rPr>
                <w:rFonts w:ascii="Calibri" w:hAnsi="Calibri" w:cs="Calibri"/>
                <w:b/>
                <w:sz w:val="20"/>
                <w:szCs w:val="20"/>
              </w:rPr>
              <w:t xml:space="preserve"> и 6.2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27A7F213" w:rsidR="00075B84" w:rsidRPr="00951502" w:rsidRDefault="00075B84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ы»</w:t>
            </w:r>
          </w:p>
        </w:tc>
      </w:tr>
    </w:tbl>
    <w:p w14:paraId="2EA61D86" w14:textId="77777777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73E3F911" w14:textId="27F40040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5D61CA2C" w14:textId="201FCA28" w:rsidR="002123FC" w:rsidRDefault="00CE66DA" w:rsidP="009203C3">
      <w:pPr>
        <w:ind w:hanging="567"/>
        <w:rPr>
          <w:rFonts w:asciiTheme="majorHAnsi" w:eastAsiaTheme="minorHAnsi" w:hAnsiTheme="majorHAnsi" w:cstheme="majorHAnsi"/>
        </w:rPr>
      </w:pPr>
      <w:r>
        <w:rPr>
          <w:rFonts w:asciiTheme="majorHAnsi" w:hAnsiTheme="majorHAnsi" w:cstheme="majorHAnsi"/>
          <w:b/>
        </w:rPr>
        <w:t>Предполагаемое кол-во привлеченных сотрудников, для реализации проекта</w:t>
      </w:r>
    </w:p>
    <w:p w14:paraId="168C85C1" w14:textId="77777777" w:rsidR="00FF7C72" w:rsidRPr="00951502" w:rsidRDefault="00FF7C72" w:rsidP="009203C3">
      <w:pPr>
        <w:ind w:hanging="567"/>
        <w:rPr>
          <w:rFonts w:asciiTheme="majorHAnsi" w:eastAsiaTheme="minorHAnsi" w:hAnsiTheme="majorHAnsi" w:cstheme="majorHAnsi"/>
        </w:rPr>
      </w:pPr>
    </w:p>
    <w:tbl>
      <w:tblPr>
        <w:tblStyle w:val="aa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9639"/>
      </w:tblGrid>
      <w:tr w:rsidR="00CE66DA" w:rsidRPr="00951502" w14:paraId="4FDBBE3F" w14:textId="77777777" w:rsidTr="00CE66DA">
        <w:tc>
          <w:tcPr>
            <w:tcW w:w="709" w:type="dxa"/>
            <w:vAlign w:val="center"/>
          </w:tcPr>
          <w:p w14:paraId="0B95E489" w14:textId="21524042" w:rsidR="00CE66DA" w:rsidRPr="00951502" w:rsidRDefault="00CE66DA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№</w:t>
            </w:r>
          </w:p>
        </w:tc>
        <w:tc>
          <w:tcPr>
            <w:tcW w:w="9639" w:type="dxa"/>
            <w:vAlign w:val="center"/>
          </w:tcPr>
          <w:p w14:paraId="106D1A7D" w14:textId="02014112" w:rsidR="00CE66DA" w:rsidRPr="00CE66DA" w:rsidRDefault="00CE66DA" w:rsidP="00CE66DA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CE66DA">
              <w:rPr>
                <w:rFonts w:asciiTheme="majorHAnsi" w:hAnsiTheme="majorHAnsi" w:cstheme="majorHAnsi"/>
                <w:sz w:val="20"/>
                <w:szCs w:val="20"/>
              </w:rPr>
              <w:t>Привлекаемые работники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по трудовому договору и ГПХ </w:t>
            </w:r>
          </w:p>
        </w:tc>
      </w:tr>
      <w:tr w:rsidR="00CE66DA" w:rsidRPr="00951502" w14:paraId="3A681BE0" w14:textId="77777777" w:rsidTr="00CE66DA">
        <w:tc>
          <w:tcPr>
            <w:tcW w:w="709" w:type="dxa"/>
            <w:vAlign w:val="center"/>
          </w:tcPr>
          <w:p w14:paraId="02F94347" w14:textId="4EDF0850" w:rsidR="00CE66DA" w:rsidRPr="00CE66DA" w:rsidRDefault="00CE66D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  <w:r w:rsidRPr="00CE66D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9639" w:type="dxa"/>
            <w:vAlign w:val="center"/>
          </w:tcPr>
          <w:p w14:paraId="2F96B40A" w14:textId="7DDD60C8" w:rsidR="00CE66DA" w:rsidRPr="00CE66DA" w:rsidRDefault="00CE66DA" w:rsidP="00CE66DA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CE66DA">
              <w:rPr>
                <w:rFonts w:asciiTheme="majorHAnsi" w:hAnsiTheme="majorHAnsi" w:cstheme="majorHAnsi"/>
                <w:sz w:val="20"/>
                <w:szCs w:val="20"/>
              </w:rPr>
              <w:t>Архитектор</w:t>
            </w:r>
          </w:p>
        </w:tc>
      </w:tr>
      <w:tr w:rsidR="00CE66DA" w:rsidRPr="00951502" w14:paraId="1A04740C" w14:textId="77777777" w:rsidTr="00CE66DA">
        <w:trPr>
          <w:trHeight w:val="247"/>
        </w:trPr>
        <w:tc>
          <w:tcPr>
            <w:tcW w:w="709" w:type="dxa"/>
            <w:vAlign w:val="center"/>
          </w:tcPr>
          <w:p w14:paraId="4AEAD55F" w14:textId="31910EFF" w:rsidR="00CE66DA" w:rsidRPr="00CE66DA" w:rsidRDefault="00CE66DA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E66DA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9639" w:type="dxa"/>
            <w:vAlign w:val="center"/>
          </w:tcPr>
          <w:p w14:paraId="2E088896" w14:textId="43DA167F" w:rsidR="00CE66DA" w:rsidRPr="00CE66DA" w:rsidRDefault="00CE66DA" w:rsidP="00CE66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E66DA">
              <w:rPr>
                <w:rFonts w:asciiTheme="majorHAnsi" w:hAnsiTheme="majorHAnsi" w:cstheme="majorHAnsi"/>
                <w:sz w:val="20"/>
                <w:szCs w:val="20"/>
              </w:rPr>
              <w:t>Дизайнер</w:t>
            </w:r>
          </w:p>
        </w:tc>
      </w:tr>
      <w:tr w:rsidR="00CE66DA" w:rsidRPr="00951502" w14:paraId="400E999E" w14:textId="77777777" w:rsidTr="00CE66DA">
        <w:trPr>
          <w:trHeight w:val="247"/>
        </w:trPr>
        <w:tc>
          <w:tcPr>
            <w:tcW w:w="709" w:type="dxa"/>
            <w:vAlign w:val="center"/>
          </w:tcPr>
          <w:p w14:paraId="1B2D7970" w14:textId="24F913AC" w:rsidR="00CE66DA" w:rsidRPr="00CE66DA" w:rsidRDefault="00CE66DA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  <w:r w:rsidRPr="00CE66DA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9639" w:type="dxa"/>
            <w:vAlign w:val="center"/>
          </w:tcPr>
          <w:p w14:paraId="3A988D7D" w14:textId="3010606E" w:rsidR="00CE66DA" w:rsidRPr="00CE66DA" w:rsidRDefault="00CE66DA" w:rsidP="00CE66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E66DA">
              <w:rPr>
                <w:rFonts w:asciiTheme="majorHAnsi" w:hAnsiTheme="majorHAnsi" w:cstheme="majorHAnsi"/>
                <w:sz w:val="20"/>
                <w:szCs w:val="20"/>
              </w:rPr>
              <w:t>Дизайнер</w:t>
            </w:r>
          </w:p>
        </w:tc>
      </w:tr>
      <w:tr w:rsidR="00CE66DA" w:rsidRPr="00951502" w14:paraId="29D174DE" w14:textId="77777777" w:rsidTr="00CE66DA">
        <w:trPr>
          <w:trHeight w:val="263"/>
        </w:trPr>
        <w:tc>
          <w:tcPr>
            <w:tcW w:w="709" w:type="dxa"/>
            <w:vAlign w:val="center"/>
          </w:tcPr>
          <w:p w14:paraId="26E9D315" w14:textId="46D8021B" w:rsidR="00CE66DA" w:rsidRPr="00CE66DA" w:rsidRDefault="00CE66DA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E66DA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  <w:tc>
          <w:tcPr>
            <w:tcW w:w="9639" w:type="dxa"/>
            <w:vAlign w:val="center"/>
          </w:tcPr>
          <w:p w14:paraId="7353838C" w14:textId="022C3938" w:rsidR="00CE66DA" w:rsidRPr="00CE66DA" w:rsidRDefault="00CE66DA" w:rsidP="00CE66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E66DA">
              <w:rPr>
                <w:rFonts w:asciiTheme="majorHAnsi" w:hAnsiTheme="majorHAnsi" w:cstheme="majorHAnsi"/>
                <w:sz w:val="20"/>
                <w:szCs w:val="20"/>
              </w:rPr>
              <w:t>Визуализатор</w:t>
            </w:r>
          </w:p>
        </w:tc>
      </w:tr>
      <w:tr w:rsidR="00CE66DA" w:rsidRPr="00951502" w14:paraId="28E71C78" w14:textId="77777777" w:rsidTr="00CE66DA">
        <w:trPr>
          <w:trHeight w:val="263"/>
        </w:trPr>
        <w:tc>
          <w:tcPr>
            <w:tcW w:w="709" w:type="dxa"/>
            <w:vAlign w:val="center"/>
          </w:tcPr>
          <w:p w14:paraId="0661DAC1" w14:textId="37EE1FEB" w:rsidR="00CE66DA" w:rsidRPr="00CE66DA" w:rsidRDefault="00CE66DA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E66DA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9639" w:type="dxa"/>
            <w:vAlign w:val="center"/>
          </w:tcPr>
          <w:p w14:paraId="7311DB41" w14:textId="111AD97D" w:rsidR="00CE66DA" w:rsidRPr="00CE66DA" w:rsidRDefault="00CE66DA" w:rsidP="00CE66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E66DA">
              <w:rPr>
                <w:rFonts w:asciiTheme="majorHAnsi" w:hAnsiTheme="majorHAnsi" w:cstheme="majorHAnsi"/>
                <w:sz w:val="20"/>
                <w:szCs w:val="20"/>
              </w:rPr>
              <w:t>Визуализатор</w:t>
            </w:r>
          </w:p>
        </w:tc>
      </w:tr>
      <w:tr w:rsidR="00CE66DA" w:rsidRPr="00951502" w14:paraId="1E5C867D" w14:textId="77777777" w:rsidTr="00CE66DA">
        <w:trPr>
          <w:trHeight w:val="263"/>
        </w:trPr>
        <w:tc>
          <w:tcPr>
            <w:tcW w:w="709" w:type="dxa"/>
            <w:vAlign w:val="center"/>
          </w:tcPr>
          <w:p w14:paraId="0272F64F" w14:textId="750FF71D" w:rsidR="00CE66DA" w:rsidRPr="00CE66DA" w:rsidRDefault="00CE66DA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E66DA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  <w:tc>
          <w:tcPr>
            <w:tcW w:w="9639" w:type="dxa"/>
            <w:vAlign w:val="center"/>
          </w:tcPr>
          <w:p w14:paraId="0F5FF31E" w14:textId="340F23B8" w:rsidR="00CE66DA" w:rsidRPr="00CE66DA" w:rsidRDefault="00CE66DA" w:rsidP="00CE66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E66DA">
              <w:rPr>
                <w:rFonts w:asciiTheme="majorHAnsi" w:hAnsiTheme="majorHAnsi" w:cstheme="majorHAnsi"/>
                <w:sz w:val="20"/>
                <w:szCs w:val="20"/>
              </w:rPr>
              <w:t>Бим-менеджер</w:t>
            </w:r>
          </w:p>
        </w:tc>
      </w:tr>
    </w:tbl>
    <w:p w14:paraId="0DF4E3F4" w14:textId="6EEBAAF9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3B88EAA8" w14:textId="4E80793B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476D89CF" w:rsidR="004F3D41" w:rsidRPr="00951502" w:rsidRDefault="00CE66DA">
      <w:pPr>
        <w:ind w:left="-567" w:right="-144"/>
        <w:rPr>
          <w:rFonts w:asciiTheme="majorHAnsi" w:hAnsiTheme="majorHAnsi" w:cstheme="majorHAnsi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09BB6B2" wp14:editId="15FF6756">
            <wp:simplePos x="0" y="0"/>
            <wp:positionH relativeFrom="column">
              <wp:posOffset>1658004</wp:posOffset>
            </wp:positionH>
            <wp:positionV relativeFrom="paragraph">
              <wp:posOffset>357239</wp:posOffset>
            </wp:positionV>
            <wp:extent cx="1478280" cy="1464310"/>
            <wp:effectExtent l="0" t="0" r="7620" b="2540"/>
            <wp:wrapNone/>
            <wp:docPr id="27" name="Рисунок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46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14:paraId="712A3BD1" w14:textId="77777777" w:rsidTr="00CE66DA">
        <w:trPr>
          <w:trHeight w:val="709"/>
        </w:trPr>
        <w:tc>
          <w:tcPr>
            <w:tcW w:w="4835" w:type="dxa"/>
          </w:tcPr>
          <w:p w14:paraId="5142A9D1" w14:textId="0E7E4432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1C54056A" w:rsidR="002123FC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FF7C72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7E25F12C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04" w:type="dxa"/>
          </w:tcPr>
          <w:p w14:paraId="0CCD2917" w14:textId="31B7BC61" w:rsidR="002123FC" w:rsidRPr="00951502" w:rsidRDefault="00CE66DA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3975C62" wp14:editId="5A1CDA7D">
                  <wp:simplePos x="0" y="0"/>
                  <wp:positionH relativeFrom="column">
                    <wp:posOffset>868443</wp:posOffset>
                  </wp:positionH>
                  <wp:positionV relativeFrom="paragraph">
                    <wp:posOffset>-35560</wp:posOffset>
                  </wp:positionV>
                  <wp:extent cx="733646" cy="749165"/>
                  <wp:effectExtent l="0" t="0" r="0" b="0"/>
                  <wp:wrapNone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46" cy="74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</w:p>
          <w:p w14:paraId="50F4045F" w14:textId="77777777" w:rsidR="00EF6A98" w:rsidRPr="00951502" w:rsidRDefault="00EF6A98" w:rsidP="00EF6A9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Петровций А.И.</w:t>
            </w:r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6230A6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303A0326" w:rsidR="00784E8B" w:rsidRPr="00FF7C72" w:rsidRDefault="00784E8B" w:rsidP="00784E8B">
      <w:pPr>
        <w:rPr>
          <w:rFonts w:asciiTheme="majorHAnsi" w:hAnsiTheme="majorHAnsi" w:cstheme="majorHAnsi"/>
        </w:rPr>
      </w:pPr>
    </w:p>
    <w:sectPr w:rsidR="00784E8B" w:rsidRPr="00FF7C72" w:rsidSect="00FF7C72">
      <w:headerReference w:type="default" r:id="rId9"/>
      <w:pgSz w:w="11906" w:h="16838"/>
      <w:pgMar w:top="709" w:right="849" w:bottom="426" w:left="1418" w:header="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C33AF" w14:textId="77777777" w:rsidR="00CF4037" w:rsidRDefault="00CF4037">
      <w:r>
        <w:separator/>
      </w:r>
    </w:p>
  </w:endnote>
  <w:endnote w:type="continuationSeparator" w:id="0">
    <w:p w14:paraId="2CBB361B" w14:textId="77777777" w:rsidR="00CF4037" w:rsidRDefault="00CF4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F4212" w14:textId="77777777" w:rsidR="00CF4037" w:rsidRDefault="00CF4037">
      <w:r>
        <w:separator/>
      </w:r>
    </w:p>
  </w:footnote>
  <w:footnote w:type="continuationSeparator" w:id="0">
    <w:p w14:paraId="555DD2FF" w14:textId="77777777" w:rsidR="00CF4037" w:rsidRDefault="00CF4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9E2CE" w14:textId="77777777" w:rsidR="00FF7C72" w:rsidRDefault="00FF7C72" w:rsidP="00FF7C72">
    <w:pPr>
      <w:pStyle w:val="a3"/>
      <w:tabs>
        <w:tab w:val="clear" w:pos="4153"/>
        <w:tab w:val="center" w:pos="4253"/>
      </w:tabs>
      <w:rPr>
        <w:noProof/>
        <w:lang w:eastAsia="ru-RU"/>
      </w:rPr>
    </w:pPr>
  </w:p>
  <w:p w14:paraId="0ABEB0D0" w14:textId="77777777" w:rsidR="00FF7C72" w:rsidRPr="00CE66DA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CE66DA">
      <w:rPr>
        <w:bCs/>
        <w:sz w:val="14"/>
        <w:szCs w:val="14"/>
      </w:rPr>
      <w:t>Общество с ограниченной</w:t>
    </w:r>
  </w:p>
  <w:p w14:paraId="5091C2F9" w14:textId="77777777" w:rsidR="00FF7C72" w:rsidRPr="00CE66DA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>
      <w:rPr>
        <w:noProof/>
        <w:lang w:eastAsia="ru-RU"/>
      </w:rPr>
      <w:drawing>
        <wp:anchor distT="0" distB="0" distL="114300" distR="114300" simplePos="0" relativeHeight="251673600" behindDoc="0" locked="0" layoutInCell="1" allowOverlap="1" wp14:anchorId="46525D9F" wp14:editId="60DE83C9">
          <wp:simplePos x="0" y="0"/>
          <wp:positionH relativeFrom="page">
            <wp:posOffset>3753134</wp:posOffset>
          </wp:positionH>
          <wp:positionV relativeFrom="paragraph">
            <wp:posOffset>101022</wp:posOffset>
          </wp:positionV>
          <wp:extent cx="150126" cy="244475"/>
          <wp:effectExtent l="0" t="0" r="2540" b="3175"/>
          <wp:wrapNone/>
          <wp:docPr id="29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45" cy="250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66DA">
      <w:rPr>
        <w:bCs/>
        <w:sz w:val="14"/>
        <w:szCs w:val="14"/>
      </w:rPr>
      <w:t>ответственностью «ФОРМАЦ</w:t>
    </w:r>
    <w:r>
      <w:rPr>
        <w:bCs/>
        <w:sz w:val="14"/>
        <w:szCs w:val="14"/>
      </w:rPr>
      <w:t>И</w:t>
    </w:r>
    <w:r w:rsidRPr="00CE66DA">
      <w:rPr>
        <w:bCs/>
        <w:sz w:val="14"/>
        <w:szCs w:val="14"/>
      </w:rPr>
      <w:t>А»</w:t>
    </w:r>
  </w:p>
  <w:p w14:paraId="02F1B921" w14:textId="77777777" w:rsidR="00FF7C72" w:rsidRPr="00CE66DA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CE66DA">
      <w:rPr>
        <w:bCs/>
        <w:sz w:val="14"/>
        <w:szCs w:val="14"/>
      </w:rPr>
      <w:t xml:space="preserve"> г. Москва, Проспект Мира, </w:t>
    </w:r>
  </w:p>
  <w:p w14:paraId="0E57E555" w14:textId="77777777" w:rsidR="00FF7C72" w:rsidRPr="00CE66DA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CE66DA">
      <w:rPr>
        <w:rFonts w:asciiTheme="minorHAnsi" w:hAnsiTheme="minorHAnsi"/>
        <w:noProof/>
        <w:sz w:val="14"/>
        <w:szCs w:val="14"/>
        <w:lang w:eastAsia="ru-RU"/>
      </w:rPr>
      <w:drawing>
        <wp:anchor distT="0" distB="0" distL="114300" distR="114300" simplePos="0" relativeHeight="251671552" behindDoc="0" locked="0" layoutInCell="1" allowOverlap="1" wp14:anchorId="5372ACDB" wp14:editId="715E2A8B">
          <wp:simplePos x="0" y="0"/>
          <wp:positionH relativeFrom="column">
            <wp:posOffset>61595</wp:posOffset>
          </wp:positionH>
          <wp:positionV relativeFrom="paragraph">
            <wp:posOffset>100965</wp:posOffset>
          </wp:positionV>
          <wp:extent cx="3524250" cy="216535"/>
          <wp:effectExtent l="0" t="0" r="0" b="0"/>
          <wp:wrapSquare wrapText="bothSides"/>
          <wp:docPr id="30" name="Рисунок 30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6" descr="Логоти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6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66DA">
      <w:rPr>
        <w:bCs/>
        <w:sz w:val="14"/>
        <w:szCs w:val="14"/>
      </w:rPr>
      <w:t>дом 101, строение 1</w:t>
    </w:r>
  </w:p>
  <w:p w14:paraId="5D05A627" w14:textId="77777777" w:rsidR="00FF7C72" w:rsidRPr="00CE66DA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CE66DA">
      <w:rPr>
        <w:bCs/>
        <w:sz w:val="14"/>
        <w:szCs w:val="14"/>
      </w:rPr>
      <w:t>тел: +7 (499) 755-52-68</w:t>
    </w:r>
  </w:p>
  <w:p w14:paraId="3CC40075" w14:textId="77777777" w:rsidR="00FF7C72" w:rsidRDefault="00FF7C72" w:rsidP="00FF7C72">
    <w:pPr>
      <w:autoSpaceDE w:val="0"/>
      <w:autoSpaceDN w:val="0"/>
      <w:adjustRightInd w:val="0"/>
      <w:jc w:val="right"/>
      <w:rPr>
        <w:bCs/>
        <w:sz w:val="18"/>
        <w:szCs w:val="18"/>
      </w:rPr>
    </w:pPr>
    <w:r w:rsidRPr="00CE66DA">
      <w:rPr>
        <w:bCs/>
        <w:sz w:val="14"/>
        <w:szCs w:val="14"/>
      </w:rPr>
      <w:t>+7 (9</w:t>
    </w:r>
    <w:r>
      <w:rPr>
        <w:bCs/>
        <w:sz w:val="14"/>
        <w:szCs w:val="14"/>
      </w:rPr>
      <w:t>01</w:t>
    </w:r>
    <w:r w:rsidRPr="00CE66DA">
      <w:rPr>
        <w:bCs/>
        <w:sz w:val="14"/>
        <w:szCs w:val="14"/>
      </w:rPr>
      <w:t>) 7</w:t>
    </w:r>
    <w:r>
      <w:rPr>
        <w:bCs/>
        <w:sz w:val="14"/>
        <w:szCs w:val="14"/>
      </w:rPr>
      <w:t>87</w:t>
    </w:r>
    <w:r w:rsidRPr="00CE66DA">
      <w:rPr>
        <w:bCs/>
        <w:sz w:val="14"/>
        <w:szCs w:val="14"/>
      </w:rPr>
      <w:t>-</w:t>
    </w:r>
    <w:r>
      <w:rPr>
        <w:bCs/>
        <w:sz w:val="14"/>
        <w:szCs w:val="14"/>
      </w:rPr>
      <w:t>02</w:t>
    </w:r>
    <w:r w:rsidRPr="00CE66DA">
      <w:rPr>
        <w:bCs/>
        <w:sz w:val="14"/>
        <w:szCs w:val="14"/>
      </w:rPr>
      <w:t>-</w:t>
    </w:r>
    <w:r>
      <w:rPr>
        <w:rFonts w:asciiTheme="minorHAnsi" w:hAnsiTheme="minorHAnsi"/>
        <w:noProof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493004B" wp14:editId="567F295E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7B09A3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</w:pict>
        </mc:Fallback>
      </mc:AlternateContent>
    </w:r>
    <w:r>
      <w:rPr>
        <w:bCs/>
        <w:sz w:val="14"/>
        <w:szCs w:val="14"/>
      </w:rPr>
      <w:t>78</w: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41D28E6B"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12F26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458DF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00A4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4C81"/>
    <w:rsid w:val="00687988"/>
    <w:rsid w:val="00692822"/>
    <w:rsid w:val="006A501C"/>
    <w:rsid w:val="006A5BD7"/>
    <w:rsid w:val="006C344E"/>
    <w:rsid w:val="006D1BDA"/>
    <w:rsid w:val="006D2E2D"/>
    <w:rsid w:val="006D3E6F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84AEF"/>
    <w:rsid w:val="00784E8B"/>
    <w:rsid w:val="007A79AD"/>
    <w:rsid w:val="007B1BDC"/>
    <w:rsid w:val="007E1CAD"/>
    <w:rsid w:val="007F598A"/>
    <w:rsid w:val="0085728A"/>
    <w:rsid w:val="00881150"/>
    <w:rsid w:val="0089696B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0C60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267B"/>
    <w:rsid w:val="00CB3A70"/>
    <w:rsid w:val="00CB7D89"/>
    <w:rsid w:val="00CC11BD"/>
    <w:rsid w:val="00CD7ADF"/>
    <w:rsid w:val="00CD7EFF"/>
    <w:rsid w:val="00CE47E4"/>
    <w:rsid w:val="00CE66DA"/>
    <w:rsid w:val="00CE7B1C"/>
    <w:rsid w:val="00CF4037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CBF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EF17A9"/>
    <w:rsid w:val="00EF6A98"/>
    <w:rsid w:val="00F16043"/>
    <w:rsid w:val="00F235F5"/>
    <w:rsid w:val="00F332B3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Anastasiya</cp:lastModifiedBy>
  <cp:revision>2</cp:revision>
  <cp:lastPrinted>2025-04-03T11:39:00Z</cp:lastPrinted>
  <dcterms:created xsi:type="dcterms:W3CDTF">2025-04-03T11:39:00Z</dcterms:created>
  <dcterms:modified xsi:type="dcterms:W3CDTF">2025-04-03T11:39:00Z</dcterms:modified>
</cp:coreProperties>
</file>