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25C" w:rsidRPr="0025325C" w:rsidRDefault="0025325C" w:rsidP="0025325C">
      <w:pPr>
        <w:spacing w:before="100" w:beforeAutospacing="1" w:after="100" w:afterAutospacing="1"/>
        <w:jc w:val="left"/>
        <w:outlineLvl w:val="0"/>
        <w:rPr>
          <w:b/>
          <w:bCs/>
          <w:kern w:val="36"/>
          <w:sz w:val="48"/>
          <w:szCs w:val="48"/>
        </w:rPr>
      </w:pPr>
      <w:r w:rsidRPr="0025325C">
        <w:rPr>
          <w:b/>
          <w:bCs/>
          <w:kern w:val="36"/>
          <w:sz w:val="48"/>
          <w:szCs w:val="48"/>
        </w:rPr>
        <w:t>Сборник 4.2 "Инженерные сети и сооружения. МРР-4.2-16" (с изменениями на 3 июля 2017 года)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  <w:t>Правительство Москвы</w:t>
      </w:r>
      <w:r w:rsidRPr="0025325C">
        <w:br/>
        <w:t xml:space="preserve">КОМИТЕТ ГОРОДА МОСКВЫ ПО ЦЕНОВОЙ ПОЛИТИКЕ В </w:t>
      </w:r>
      <w:proofErr w:type="gramStart"/>
      <w:r w:rsidRPr="0025325C">
        <w:t>СТРОИТЕЛЬСТВЕ</w:t>
      </w:r>
      <w:proofErr w:type="gramEnd"/>
      <w:r w:rsidRPr="0025325C">
        <w:t xml:space="preserve"> И ГОСУДАРСТВЕННОЙ ЭКСПЕРТИЗЕ ПРОЕКТОВ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Московские региональные рекомендации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Глава 4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Архитектурно-строительное проектирование. Основные проектные работы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Сборник 4.2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Инженерные сети и сооружения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 xml:space="preserve">МРР-4.2-16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>(с изменениями на 3 июля 2017 года)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____________________________________________________________________ </w:t>
      </w:r>
      <w:r w:rsidRPr="0025325C">
        <w:br/>
        <w:t xml:space="preserve">Документ с изменениями, внесенными: </w:t>
      </w:r>
      <w:r w:rsidRPr="0025325C">
        <w:br/>
      </w:r>
      <w:hyperlink r:id="rId4" w:history="1">
        <w:r w:rsidRPr="0025325C">
          <w:rPr>
            <w:color w:val="0000FF"/>
            <w:u w:val="single"/>
          </w:rPr>
          <w:t xml:space="preserve">приказом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от 3 июля 2017 года N МКЭ-ОД/17-30</w:t>
        </w:r>
      </w:hyperlink>
      <w:r w:rsidRPr="0025325C">
        <w:t xml:space="preserve">. </w:t>
      </w:r>
      <w:r w:rsidRPr="0025325C">
        <w:br/>
        <w:t>____________________________________________________________________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br/>
        <w:t>Сборник 4.2 "Инженерные сети и сооружения. МРР-4.2-16" (далее - Сборник) разработан специалистами ГАУ "НИАЦ" (</w:t>
      </w:r>
      <w:proofErr w:type="spellStart"/>
      <w:r w:rsidRPr="0025325C">
        <w:t>С.В.Лахаев</w:t>
      </w:r>
      <w:proofErr w:type="spellEnd"/>
      <w:r w:rsidRPr="0025325C">
        <w:t>, Е.А.Игошин) при участии специалистов проектных и экспертных организаций города Москвы.</w:t>
      </w:r>
      <w:r w:rsidRPr="0025325C">
        <w:br/>
      </w:r>
      <w:r w:rsidRPr="0025325C">
        <w:br/>
        <w:t xml:space="preserve">Сборник утвержден и введен в действие с 9 января 2017 г. </w:t>
      </w:r>
      <w:hyperlink r:id="rId5" w:history="1">
        <w:r w:rsidRPr="0025325C">
          <w:rPr>
            <w:color w:val="0000FF"/>
            <w:u w:val="single"/>
          </w:rPr>
          <w:t>приказом Комитета города Москвы по ценовой политике в строительстве и государственной экспертизе проектов от 29 декабря 2016 г. N МКЭ-ОД/16-75</w:t>
        </w:r>
      </w:hyperlink>
      <w:r w:rsidRPr="0025325C">
        <w:t>.</w:t>
      </w:r>
      <w:r w:rsidRPr="0025325C">
        <w:br/>
      </w:r>
      <w:r w:rsidRPr="0025325C">
        <w:br/>
        <w:t>Сборник является составной частью Единой нормативной базы МРР.</w:t>
      </w:r>
      <w:r w:rsidRPr="0025325C">
        <w:br/>
      </w:r>
      <w:r w:rsidRPr="0025325C">
        <w:br/>
        <w:t xml:space="preserve">Сборник разработан взамен </w:t>
      </w:r>
      <w:hyperlink r:id="rId6" w:history="1">
        <w:r w:rsidRPr="0025325C">
          <w:rPr>
            <w:color w:val="0000FF"/>
            <w:u w:val="single"/>
          </w:rPr>
          <w:t>МРР-3.2.06.08-13</w:t>
        </w:r>
      </w:hyperlink>
      <w:r w:rsidRPr="0025325C">
        <w:t xml:space="preserve"> (</w:t>
      </w:r>
      <w:hyperlink r:id="rId7" w:history="1">
        <w:r w:rsidRPr="0025325C">
          <w:rPr>
            <w:color w:val="0000FF"/>
            <w:u w:val="single"/>
          </w:rPr>
          <w:t>разделы 3.10</w:t>
        </w:r>
      </w:hyperlink>
      <w:r w:rsidRPr="0025325C">
        <w:t xml:space="preserve"> и </w:t>
      </w:r>
      <w:hyperlink r:id="rId8" w:history="1">
        <w:r w:rsidRPr="0025325C">
          <w:rPr>
            <w:color w:val="0000FF"/>
            <w:u w:val="single"/>
          </w:rPr>
          <w:t>3.14</w:t>
        </w:r>
      </w:hyperlink>
      <w:r w:rsidRPr="0025325C">
        <w:t xml:space="preserve">, </w:t>
      </w:r>
      <w:hyperlink r:id="rId9" w:history="1">
        <w:r w:rsidRPr="0025325C">
          <w:rPr>
            <w:color w:val="0000FF"/>
            <w:u w:val="single"/>
          </w:rPr>
          <w:t>приложение 4</w:t>
        </w:r>
      </w:hyperlink>
      <w:r w:rsidRPr="0025325C">
        <w:t>).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Введение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Настоящий Сборник 4.2 "Инженерные сети и сооружения. МРР-4.2-16" (далее - Сборник) разработан в соответствии с государственным заданием.</w:t>
      </w:r>
      <w:r w:rsidRPr="0025325C">
        <w:br/>
      </w:r>
      <w:r w:rsidRPr="0025325C">
        <w:br/>
        <w:t xml:space="preserve">Настоящий Сборник предназначен для применения государственными заказчиками, проектными </w:t>
      </w:r>
      <w:r w:rsidRPr="0025325C">
        <w:lastRenderedPageBreak/>
        <w:t>и другими заинтересованными организациями при расчете начальных (максимальных) цен контрактов и определении стоимости проектных работ по инженерным сетям и сооружениям, осуществляемых с привлечением средств бюджета города Москвы.</w:t>
      </w:r>
      <w:r w:rsidRPr="0025325C">
        <w:br/>
      </w:r>
      <w:r w:rsidRPr="0025325C">
        <w:br/>
        <w:t>При разработке Сборника были использованы следующие нормативно-методические и другие источники:</w:t>
      </w:r>
      <w:r w:rsidRPr="0025325C">
        <w:br/>
      </w:r>
      <w:r w:rsidRPr="0025325C">
        <w:br/>
        <w:t xml:space="preserve">- </w:t>
      </w:r>
      <w:hyperlink r:id="rId10" w:history="1">
        <w:r w:rsidRPr="0025325C">
          <w:rPr>
            <w:color w:val="0000FF"/>
            <w:u w:val="single"/>
          </w:rPr>
          <w:t>Градостроительный кодекс Российской Федерации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1" w:history="1">
        <w:r w:rsidRPr="0025325C">
          <w:rPr>
            <w:color w:val="0000FF"/>
            <w:u w:val="single"/>
          </w:rPr>
          <w:t>Градостроительный кодекс города Москвы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2" w:history="1">
        <w:r w:rsidRPr="0025325C">
          <w:rPr>
            <w:color w:val="0000FF"/>
            <w:u w:val="single"/>
          </w:rPr>
          <w:t>постановление Правительства Российской Федерации от 16 февраля 2008 г. N 87 "О составе разделов проектной документации и требованиях к их содержанию"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3" w:history="1">
        <w:r w:rsidRPr="0025325C">
          <w:rPr>
            <w:color w:val="0000FF"/>
            <w:u w:val="single"/>
          </w:rPr>
          <w:t xml:space="preserve">постановление Правительства Российской Федерации от 29 октября 2010 г. N 870 "Об утверждении технического регламента о безопасности сетей газораспределения и </w:t>
        </w:r>
        <w:proofErr w:type="spellStart"/>
        <w:r w:rsidRPr="0025325C">
          <w:rPr>
            <w:color w:val="0000FF"/>
            <w:u w:val="single"/>
          </w:rPr>
          <w:t>газопотребления</w:t>
        </w:r>
        <w:proofErr w:type="spellEnd"/>
        <w:r w:rsidRPr="0025325C">
          <w:rPr>
            <w:color w:val="0000FF"/>
            <w:u w:val="single"/>
          </w:rPr>
          <w:t>"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4" w:history="1">
        <w:r w:rsidRPr="0025325C">
          <w:rPr>
            <w:color w:val="0000FF"/>
            <w:u w:val="single"/>
          </w:rPr>
          <w:t>постановление Правительства Москвы от 21 мая 2015 г. N 306-ПП "О функциональном назначении объектов капитального строительства в городе Москве"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5" w:history="1">
        <w:r w:rsidRPr="0025325C">
          <w:rPr>
            <w:color w:val="0000FF"/>
            <w:u w:val="single"/>
          </w:rPr>
          <w:t>Сборник 1.1 "Общие указания по применению Московских региональных рекомендаций. МРР-1.1-16"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6" w:history="1">
        <w:r w:rsidRPr="0025325C">
          <w:rPr>
            <w:color w:val="0000FF"/>
            <w:u w:val="single"/>
          </w:rPr>
          <w:t>Сборник 4.8 "Методика определения стоимости проектных работ в зависимости от стоимости строительства. МРР-4.8-16"</w:t>
        </w:r>
      </w:hyperlink>
      <w:r w:rsidRPr="0025325C">
        <w:t>;</w:t>
      </w:r>
      <w:r w:rsidRPr="0025325C">
        <w:br/>
      </w:r>
      <w:r w:rsidRPr="0025325C">
        <w:br/>
        <w:t xml:space="preserve">- </w:t>
      </w:r>
      <w:hyperlink r:id="rId17" w:history="1">
        <w:r w:rsidRPr="0025325C">
          <w:rPr>
            <w:color w:val="0000FF"/>
            <w:u w:val="single"/>
          </w:rPr>
          <w:t>Сборник 9.1 "Методика расчета стоимости научных, нормативно-методических, проектных и других видов работ (услуг) на основании нормируемых трудозатрат. МРР-9.1-16"</w:t>
        </w:r>
      </w:hyperlink>
      <w:r w:rsidRPr="0025325C">
        <w:t>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1. Общие положения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1.1. Настоящий Сборник является методической основной для определения стоимости проектирования инженерных сетей и сооружений в городе Москве.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1.2. При определении стоимости работ на основании настоящего Сборника также следует руководствоваться положениями </w:t>
      </w:r>
      <w:hyperlink r:id="rId18" w:history="1">
        <w:r w:rsidRPr="0025325C">
          <w:rPr>
            <w:color w:val="0000FF"/>
            <w:u w:val="single"/>
          </w:rPr>
          <w:t>сборника 1.1 "Общие указания по применению Московских региональных рекомендаций. МРР-1.1-16"</w:t>
        </w:r>
      </w:hyperlink>
      <w:r w:rsidRPr="0025325C">
        <w:t>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1.3. Приведение базовой стоимости работ, определенной в соответствии с настоящим Сборником, к текущему уровню цен осуществляется путем применения коэффициента пересчета (инфляционного изменения), утверждаемого в установленном порядке.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1.4. В </w:t>
      </w:r>
      <w:proofErr w:type="gramStart"/>
      <w:r w:rsidRPr="0025325C">
        <w:t>Сборнике</w:t>
      </w:r>
      <w:proofErr w:type="gramEnd"/>
      <w:r w:rsidRPr="0025325C">
        <w:t xml:space="preserve"> представлены порядок и условия расчета стоимости проектных работ, учитывающие состав и виды разрабатываемой документации, а также усложняющие и упрощающие факторы проектирования.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1.5. </w:t>
      </w:r>
      <w:proofErr w:type="gramStart"/>
      <w:r w:rsidRPr="0025325C">
        <w:t>В настоящем Сборнике представлены базовые цены на индивидуальное проектирование следующих видов городских и внутриквартальных инженерных сетей и сооружений:</w:t>
      </w:r>
      <w:r w:rsidRPr="0025325C">
        <w:br/>
      </w:r>
      <w:r w:rsidRPr="0025325C">
        <w:lastRenderedPageBreak/>
        <w:br/>
        <w:t>- сети водопровода;</w:t>
      </w:r>
      <w:r w:rsidRPr="0025325C">
        <w:br/>
      </w:r>
      <w:r w:rsidRPr="0025325C">
        <w:br/>
        <w:t>- сети газоснабжения;</w:t>
      </w:r>
      <w:r w:rsidRPr="0025325C">
        <w:br/>
      </w:r>
      <w:r w:rsidRPr="0025325C">
        <w:br/>
        <w:t>- канализационные сети и коллектора (в том числе дождевая канализация);</w:t>
      </w:r>
      <w:r w:rsidRPr="0025325C">
        <w:br/>
      </w:r>
      <w:r w:rsidRPr="0025325C">
        <w:br/>
        <w:t>- тепловые сети, дистанционный контроль состояния трубопроводов, тепловые пункты, насосные станции;</w:t>
      </w:r>
      <w:r w:rsidRPr="0025325C">
        <w:br/>
      </w:r>
      <w:r w:rsidRPr="0025325C">
        <w:br/>
        <w:t>- коллекторы для инженерных коммуникаций;</w:t>
      </w:r>
      <w:r w:rsidRPr="0025325C">
        <w:br/>
      </w:r>
      <w:r w:rsidRPr="0025325C">
        <w:br/>
        <w:t>- кабельные линии электропередачи напряжением 6 кВ и 10 кВ;</w:t>
      </w:r>
      <w:proofErr w:type="gramEnd"/>
      <w:r w:rsidRPr="0025325C">
        <w:br/>
      </w:r>
      <w:r w:rsidRPr="0025325C">
        <w:br/>
        <w:t>- уличное освещение;</w:t>
      </w:r>
      <w:r w:rsidRPr="0025325C">
        <w:br/>
      </w:r>
      <w:r w:rsidRPr="0025325C">
        <w:br/>
        <w:t>- сети связи и радио;</w:t>
      </w:r>
      <w:r w:rsidRPr="0025325C">
        <w:br/>
      </w:r>
      <w:r w:rsidRPr="0025325C">
        <w:br/>
        <w:t>- дренажи зданий;</w:t>
      </w:r>
      <w:r w:rsidRPr="0025325C">
        <w:br/>
      </w:r>
      <w:r w:rsidRPr="0025325C">
        <w:br/>
        <w:t>- контактные сети трамвайных и троллейбусных линий;</w:t>
      </w:r>
      <w:r w:rsidRPr="0025325C">
        <w:br/>
      </w:r>
      <w:r w:rsidRPr="0025325C">
        <w:br/>
        <w:t>- высоковольтные кабельные линии напряжением 110 кВ и 220 кВ;</w:t>
      </w:r>
      <w:r w:rsidRPr="0025325C">
        <w:br/>
      </w:r>
      <w:r w:rsidRPr="0025325C">
        <w:br/>
        <w:t>- трансформаторные подстанции напряжением 6-20/04 кВ и распределительные пункты.</w:t>
      </w:r>
      <w:r w:rsidRPr="0025325C">
        <w:br/>
      </w:r>
      <w:r w:rsidRPr="0025325C">
        <w:br/>
        <w:t xml:space="preserve">Кроме того, в приложении 2 к настоящему Сборнику приведена методика </w:t>
      </w:r>
      <w:proofErr w:type="gramStart"/>
      <w:r w:rsidRPr="0025325C">
        <w:t>определения стоимости разработки схем инженерных коммуникаций</w:t>
      </w:r>
      <w:proofErr w:type="gramEnd"/>
      <w:r w:rsidRPr="0025325C">
        <w:t>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1.6. Базовыми ценами Сборника учтена стоимость разработки проектной и рабочей документации. Распределение стоимости основных проектных работ по видам разрабатываемой документации приведено в таблице 1.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1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"/>
        <w:gridCol w:w="5405"/>
        <w:gridCol w:w="4130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609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620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Виды документации 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Доля стоимости основных проектных работ</w:t>
            </w:r>
            <w:proofErr w:type="gramStart"/>
            <w:r w:rsidRPr="0025325C">
              <w:t xml:space="preserve"> (%)</w:t>
            </w:r>
            <w:proofErr w:type="gramEnd"/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Проектная документация (П)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Рабочая документация (Р)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Проектная и рабочая документация (</w:t>
            </w:r>
            <w:proofErr w:type="gramStart"/>
            <w:r w:rsidRPr="0025325C">
              <w:t>П</w:t>
            </w:r>
            <w:proofErr w:type="gramEnd"/>
            <w:r w:rsidRPr="0025325C">
              <w:t>+Р)*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________________</w:t>
      </w:r>
      <w:r w:rsidRPr="0025325C">
        <w:br/>
        <w:t xml:space="preserve">* Данная строка включена </w:t>
      </w:r>
      <w:proofErr w:type="spellStart"/>
      <w:r w:rsidRPr="0025325C">
        <w:t>справочно</w:t>
      </w:r>
      <w:proofErr w:type="spellEnd"/>
      <w:r w:rsidRPr="0025325C">
        <w:t xml:space="preserve"> для определения общей стоимости разработки проектной и рабочей документации (при необходимости).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1.7. Распределение стоимости основных проектных работ, определяемой в соответствии с настоящим Сборником, по разделам проектной и рабочей документации представлено в приложении 1 к настоящему Сборнику.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1.8. В базовых </w:t>
      </w:r>
      <w:proofErr w:type="gramStart"/>
      <w:r w:rsidRPr="0025325C">
        <w:t>ценах</w:t>
      </w:r>
      <w:proofErr w:type="gramEnd"/>
      <w:r w:rsidRPr="0025325C">
        <w:t xml:space="preserve"> на проектные работы учтены и не требуют дополнительной оплаты затраты на выполнение работ, перечисленных в </w:t>
      </w:r>
      <w:hyperlink r:id="rId19" w:history="1">
        <w:r w:rsidRPr="0025325C">
          <w:rPr>
            <w:color w:val="0000FF"/>
            <w:u w:val="single"/>
          </w:rPr>
          <w:t>пунктах 3.3</w:t>
        </w:r>
      </w:hyperlink>
      <w:r w:rsidRPr="0025325C">
        <w:t>-</w:t>
      </w:r>
      <w:hyperlink r:id="rId20" w:history="1">
        <w:r w:rsidRPr="0025325C">
          <w:rPr>
            <w:color w:val="0000FF"/>
            <w:u w:val="single"/>
          </w:rPr>
          <w:t>3.5 МРР-1.1-16</w:t>
        </w:r>
      </w:hyperlink>
      <w:r w:rsidRPr="0025325C">
        <w:t>, а также: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а) участие в составлении заданий на проектирование (исключая технологическое задание);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б) участие совместно с заказчиком в проведении обязательных согласований проектной документации, в том числе: согласование подземных коммуникаций с ОПС; согласование проекта организации строительства; согласование всех отступлений от требований технических условий на инженерное обеспечение, а также отступлений от ранее согласованных решений, в т.ч. требований задания на проектирование.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1.9. В базовых </w:t>
      </w:r>
      <w:proofErr w:type="gramStart"/>
      <w:r w:rsidRPr="0025325C">
        <w:t>ценах</w:t>
      </w:r>
      <w:proofErr w:type="gramEnd"/>
      <w:r w:rsidRPr="0025325C">
        <w:t xml:space="preserve"> на проектные работы не учтены и требуют дополнительной оплаты следующие работы и услуги (при условии включения этих работ в задание на проектирование):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1.9.1. Разработка проектных решений в нескольких вариантах в соответствии с заданием на проектирование.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1.9.2. Разработка раздела "Мероприятия по охране окружающей среды".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1.9.3. Разработка раздела "Мероприятия по обеспечению пожарной безопасности".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1.9.4. Разработка подраздела "Перечень мероприятий по гражданской обороне, мероприятий по предупреждению чрезвычайных ситуаций природного и техногенного характера".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1.9.5. Разработка раздела "Промышленная безопасность".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1.9.6. Проектные работы по защите от коррозии инженерных сетей и сооружений.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1.9.7. Разработка переходов через естественные и искусственные преграды.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1.9.8. Проектные работы по переустройству и выносу из зоны строительства надземных и подземных сооружений и коммуникаций.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1.9.9. Проектные работы по реконструкции дорог и восстановлению дорожного покрытия после окончания строительства.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1.9.10. Проектирование благоустройства территории участка строительства (кроме отдельно стоящих тепловых пунктов, трансформаторных подстанций).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1.9.11. Проектирование конструкций на стадии КМД, включая технологические трубопроводы заводского изготовления, а также нетипового и </w:t>
      </w:r>
      <w:proofErr w:type="spellStart"/>
      <w:r w:rsidRPr="0025325C">
        <w:t>нестандартизированного</w:t>
      </w:r>
      <w:proofErr w:type="spellEnd"/>
      <w:r w:rsidRPr="0025325C">
        <w:t xml:space="preserve"> и механического оборудования (в случае поручения заказчиком проектной организации таких работ).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1.9.12. Разработка документации на индивидуальные индустриальные строительные изделия, включая технические условия на их изготовление.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1.9.13. Проектные работы по автоматизированным системам учёта энергопотребления (АСУЭ, АСКУЭ), автоматизированным системам диспетчерского контроля и управления (АСУД) и т.д.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1.9.14. Проектирование вспомогательных сооружений, приспособлений и устрой</w:t>
      </w:r>
      <w:proofErr w:type="gramStart"/>
      <w:r w:rsidRPr="0025325C">
        <w:t>ств пр</w:t>
      </w:r>
      <w:proofErr w:type="gramEnd"/>
      <w:r w:rsidRPr="0025325C">
        <w:t>и производстве строительных работ в связи с особой сложностью объектов.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1.9.15. Разработка технической документации по автоматизированным системам управления.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1.9.16. Проектирование специальных методов строительства (водопонижение, замораживание, химическое закрепление грунтов, гидромеханизация и др.).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1.9.17. Техническое обследование и разработка мероприятий по сохранности зданий и сооружений, попадающих в зону производства работ.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1.9.18. Разработка проекта организации санитарно-защитной зоны (СЗЗ).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1.9.19. Разработка </w:t>
      </w:r>
      <w:proofErr w:type="spellStart"/>
      <w:r w:rsidRPr="0025325C">
        <w:t>дендроплана</w:t>
      </w:r>
      <w:proofErr w:type="spellEnd"/>
      <w:r w:rsidRPr="0025325C">
        <w:t xml:space="preserve"> и </w:t>
      </w:r>
      <w:proofErr w:type="spellStart"/>
      <w:r w:rsidRPr="0025325C">
        <w:t>перечетной</w:t>
      </w:r>
      <w:proofErr w:type="spellEnd"/>
      <w:r w:rsidRPr="0025325C">
        <w:t xml:space="preserve"> ведомости на участок строительства.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1.9.20. Проектирование сноса и демонтажа зданий (сооружений).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1.9.21. Проектирование организации движения на светофорных объектах на период строительства и эксплуатации объекта.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1.10. В базовых </w:t>
      </w:r>
      <w:proofErr w:type="gramStart"/>
      <w:r w:rsidRPr="0025325C">
        <w:t>ценах</w:t>
      </w:r>
      <w:proofErr w:type="gramEnd"/>
      <w:r w:rsidRPr="0025325C">
        <w:t xml:space="preserve"> Сборника не учтены и требуют дополнительной оплаты работы и услуги, выполняемые по отдельным договорам с заказчиком в соответствии с </w:t>
      </w:r>
      <w:hyperlink r:id="rId21" w:history="1">
        <w:r w:rsidRPr="0025325C">
          <w:rPr>
            <w:color w:val="0000FF"/>
            <w:u w:val="single"/>
          </w:rPr>
          <w:t>таблицей 5.2 МРР-1.1-16</w:t>
        </w:r>
      </w:hyperlink>
      <w:r w:rsidRPr="0025325C">
        <w:t xml:space="preserve">, а также сопутствующие расходы, приведенные в </w:t>
      </w:r>
      <w:hyperlink r:id="rId22" w:history="1">
        <w:r w:rsidRPr="0025325C">
          <w:rPr>
            <w:color w:val="0000FF"/>
            <w:u w:val="single"/>
          </w:rPr>
          <w:t>пункте 3.6 МРР-1.1-16</w:t>
        </w:r>
      </w:hyperlink>
      <w:r w:rsidRPr="0025325C">
        <w:t>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1.11. Стоимость дополнительных проектных работ определяется по соответствующим сборникам МРР и другим нормативно-методическим документам по ценообразованию в проектировании с учетом коэффициента на состав работ.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 xml:space="preserve">1.12. При отсутствии возможности определения стоимости дополнительных проектных работ по соответствующим сборникам МРР и другим нормативно-методическим документам по ценообразованию в проектировании следует пользоваться </w:t>
      </w:r>
      <w:hyperlink r:id="rId23" w:history="1">
        <w:r w:rsidRPr="0025325C">
          <w:rPr>
            <w:color w:val="0000FF"/>
            <w:u w:val="single"/>
          </w:rPr>
          <w:t>сборником 9.1 "Методика расчета стоимости научных, нормативно-методических, проектных и других видов работ (услуг) на основании нормируемых трудозатрат. МРР-9.1-16</w:t>
        </w:r>
      </w:hyperlink>
      <w:r w:rsidRPr="0025325C">
        <w:t>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1.13. Стоимость проектных работ по объектам, не вошедшим в номенклатуру настоящего Сборника, может быть определена на основании </w:t>
      </w:r>
      <w:hyperlink r:id="rId24" w:history="1">
        <w:r w:rsidRPr="0025325C">
          <w:rPr>
            <w:color w:val="0000FF"/>
            <w:u w:val="single"/>
          </w:rPr>
          <w:t>сборника 4.8 "Методика определения стоимости проектных работ в зависимости от стоимости строительства. МРР-4.8-16"</w:t>
        </w:r>
      </w:hyperlink>
      <w:r w:rsidRPr="0025325C">
        <w:t>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2. Методика определения стоимости основных проектных работ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2.1. Базовые цены на основные проектные работы определяются в зависимости от натуральных показателей по формуле:</w:t>
      </w:r>
      <w:r w:rsidRPr="0025325C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21"/>
        <w:gridCol w:w="1104"/>
      </w:tblGrid>
      <w:tr w:rsidR="0025325C" w:rsidRPr="0025325C" w:rsidTr="0025325C">
        <w:trPr>
          <w:trHeight w:val="15"/>
          <w:tblCellSpacing w:w="15" w:type="dxa"/>
        </w:trPr>
        <w:tc>
          <w:tcPr>
            <w:tcW w:w="1016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10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991870" cy="238125"/>
                  <wp:effectExtent l="19050" t="0" r="0" b="0"/>
                  <wp:docPr id="1" name="Рисунок 1" descr="Сборник 4.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ник 4.2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325C">
              <w:t>,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(2.1)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борник 4.2 " style="width:25pt;height:18.9pt"/>
        </w:pict>
      </w:r>
      <w:r w:rsidRPr="0025325C">
        <w:t>- базовая цена основных проектных работ (тыс</w:t>
      </w:r>
      <w:proofErr w:type="gramStart"/>
      <w:r w:rsidRPr="0025325C">
        <w:t>.р</w:t>
      </w:r>
      <w:proofErr w:type="gramEnd"/>
      <w:r w:rsidRPr="0025325C">
        <w:t>уб.);</w:t>
      </w:r>
      <w:r w:rsidRPr="0025325C">
        <w:br/>
      </w:r>
      <w:r w:rsidRPr="0025325C">
        <w:br/>
        <w:t>а - постоянная величина, выраженная в тыс.руб.;</w:t>
      </w:r>
      <w:r w:rsidRPr="0025325C">
        <w:br/>
      </w:r>
      <w:r w:rsidRPr="0025325C">
        <w:br/>
        <w:t>в - постоянная величина, имеющая размерность тыс.руб. на единицу натурального показателя;</w:t>
      </w:r>
      <w:r w:rsidRPr="0025325C">
        <w:br/>
      </w:r>
      <w:r w:rsidRPr="0025325C">
        <w:br/>
        <w:t>Х - величина (мощность) натурального показателя рассматриваемого объекта.</w:t>
      </w:r>
      <w:r w:rsidRPr="0025325C">
        <w:br/>
      </w:r>
      <w:r w:rsidRPr="0025325C">
        <w:br/>
        <w:t>Параметры "а" и "в" являются постоянными для определенного интервала изменения натурального показателя.</w:t>
      </w:r>
      <w:r w:rsidRPr="0025325C">
        <w:br/>
      </w:r>
      <w:r w:rsidRPr="0025325C">
        <w:br/>
        <w:t>При определении базовых цен в качестве основных натуральных показателей используются погонные метры (п</w:t>
      </w:r>
      <w:proofErr w:type="gramStart"/>
      <w:r w:rsidRPr="0025325C">
        <w:t>.м</w:t>
      </w:r>
      <w:proofErr w:type="gramEnd"/>
      <w:r w:rsidRPr="0025325C">
        <w:t>), квадратные метры (кв.м), диаметр трубопроводов (мм) и др.</w:t>
      </w:r>
      <w:r w:rsidRPr="0025325C">
        <w:br/>
      </w:r>
      <w:r w:rsidRPr="0025325C">
        <w:br/>
        <w:t>Значения параметров "а", "в" и натурального показателя "Х" для различных объектов проектирования представлены в соответствующих таблицах раздела 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2.2. Базовая стоимость основных проектных работ определяется по следующей формуле:</w:t>
      </w:r>
      <w:r w:rsidRPr="0025325C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11"/>
        <w:gridCol w:w="1114"/>
      </w:tblGrid>
      <w:tr w:rsidR="0025325C" w:rsidRPr="0025325C" w:rsidTr="0025325C">
        <w:trPr>
          <w:trHeight w:val="15"/>
          <w:tblCellSpacing w:w="15" w:type="dxa"/>
        </w:trPr>
        <w:tc>
          <w:tcPr>
            <w:tcW w:w="1016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101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>
                  <wp:extent cx="1867535" cy="444500"/>
                  <wp:effectExtent l="19050" t="0" r="0" b="0"/>
                  <wp:docPr id="3" name="Рисунок 3" descr="Сборник 4.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борник 4.2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535" cy="44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5325C">
              <w:t>,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br/>
              <w:t>(2.1*)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* Нумерация соответствует оригиналу. - Примечание изготовителя базы данных</w:t>
      </w:r>
      <w:proofErr w:type="gramStart"/>
      <w:r w:rsidRPr="0025325C">
        <w:t>.</w:t>
      </w:r>
      <w:proofErr w:type="gramEnd"/>
      <w:r w:rsidRPr="0025325C">
        <w:br/>
      </w:r>
      <w:r w:rsidRPr="0025325C">
        <w:br/>
      </w:r>
      <w:r w:rsidRPr="0025325C">
        <w:br/>
      </w:r>
      <w:proofErr w:type="gramStart"/>
      <w:r w:rsidRPr="0025325C">
        <w:t>г</w:t>
      </w:r>
      <w:proofErr w:type="gramEnd"/>
      <w:r w:rsidRPr="0025325C">
        <w:t>де</w:t>
      </w:r>
      <w:r w:rsidRPr="0025325C">
        <w:br/>
      </w:r>
      <w:r w:rsidRPr="0025325C">
        <w:br/>
      </w:r>
      <w:r w:rsidRPr="0025325C">
        <w:pict>
          <v:shape id="_x0000_i1026" type="#_x0000_t75" alt="Сборник 4.2 " style="width:24pt;height:18.9pt"/>
        </w:pict>
      </w:r>
      <w:r w:rsidRPr="0025325C">
        <w:t>- базовая стоимость основных проектных работ;</w:t>
      </w:r>
      <w:r w:rsidRPr="0025325C">
        <w:br/>
      </w:r>
      <w:r w:rsidRPr="0025325C">
        <w:br/>
      </w:r>
      <w:r w:rsidRPr="0025325C">
        <w:pict>
          <v:shape id="_x0000_i1027" type="#_x0000_t75" alt="Сборник 4.2 " style="width:25pt;height:18.9pt"/>
        </w:pict>
      </w:r>
      <w:r w:rsidRPr="0025325C">
        <w:t>- базовая цена основных проектных работ;</w:t>
      </w:r>
      <w:r w:rsidRPr="0025325C">
        <w:br/>
      </w:r>
      <w:r w:rsidRPr="0025325C">
        <w:br/>
      </w:r>
      <w:r w:rsidRPr="0025325C">
        <w:pict>
          <v:shape id="_x0000_i1028" type="#_x0000_t75" alt="Сборник 4.2 " style="width:17.35pt;height:17.35pt"/>
        </w:pict>
      </w:r>
      <w:r w:rsidRPr="0025325C">
        <w:t>- коэффициент, учитывающий вид разрабатываемой документации (определяется по таблице 1);</w:t>
      </w:r>
      <w:r w:rsidRPr="0025325C">
        <w:br/>
      </w:r>
      <w:r w:rsidRPr="0025325C">
        <w:br/>
      </w:r>
      <w:r w:rsidRPr="0025325C">
        <w:pict>
          <v:shape id="_x0000_i1029" type="#_x0000_t75" alt="Сборник 4.2 " style="width:20.95pt;height:18.9pt"/>
        </w:pict>
      </w:r>
      <w:r w:rsidRPr="0025325C">
        <w:t>- коэффициент, учитывающий состав разделов разрабатываемой проектной и рабочей документации (определяется по таблицам приложения 1);</w:t>
      </w:r>
      <w:r w:rsidRPr="0025325C">
        <w:br/>
      </w:r>
      <w:r w:rsidRPr="0025325C">
        <w:br/>
      </w:r>
      <w:r>
        <w:rPr>
          <w:noProof/>
        </w:rPr>
        <w:drawing>
          <wp:inline distT="0" distB="0" distL="0" distR="0">
            <wp:extent cx="379730" cy="444500"/>
            <wp:effectExtent l="19050" t="0" r="1270" b="0"/>
            <wp:docPr id="8" name="Рисунок 8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- произведение корректирующих коэффициентов, учитывающих усложняющие (упрощающие) факторы и условия проектирования (приведены в разделах 2-3); произведение всех коэффициентов </w:t>
      </w:r>
      <w:r w:rsidRPr="0025325C">
        <w:pict>
          <v:shape id="_x0000_i1030" type="#_x0000_t75" alt="Сборник 4.2 " style="width:14.8pt;height:17.35pt"/>
        </w:pict>
      </w:r>
      <w:r w:rsidRPr="0025325C">
        <w:t>, кроме коэффициента, учитывающего сокращение сроков проектирования, и коэффициента, учитывающего вид реконструкции существующего объекта (таблица 2.1), не должно превышать значения 2,0.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2.3. Стоимость проектирования трубопроводов водоснабжения, газоснабжения, теплоснабжения, бытовой и дождевой канализации, а также прокладки канализации связи и радио, прокладки кабелей электроснабжения, связи и радио следует определять по соответствующим таблицам исходя из суммарной протяжённости их участков, входящих в соответствующие группы диаметров труб, ёмкости канализации связи и радио, напряжения кабеля.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2.4. Стоимость проектирования закрытых переходов методом горизонтально-направленного бурения (ГНБ) или </w:t>
      </w:r>
      <w:proofErr w:type="spellStart"/>
      <w:r w:rsidRPr="0025325C">
        <w:t>микротоннелирования</w:t>
      </w:r>
      <w:proofErr w:type="spellEnd"/>
      <w:r w:rsidRPr="0025325C">
        <w:t xml:space="preserve"> определяется исходя из суммарной протяженности закрытых переходов.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2.5. Базовыми ценами Сборника предусмотрено проектирование по геодезическим планам в масштабе 1:500. При проектировании по геодезическим планам в масштабе 1:200 следует применять коэффициент 1,15.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2.6. При пересечении линий и сооружений метрополитена или проектировании в зоне проектируемого или действующего метрополитена следует применять коэффициент 1,2 к базовой цене проектирования участка, попадающего в указанную зону.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2.7. При проектировании в полосе отвода и при пересечении железных дорог применяется коэффициент 1,2 к базовой цене проектирования участка, попадающего в указанную зону.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2.8. Стоимость раздела "Промышленная безопасность" устанавливается в размере 6% от стоимости проектирования строительной части и </w:t>
      </w:r>
      <w:proofErr w:type="gramStart"/>
      <w:r w:rsidRPr="0025325C">
        <w:t>ПОС</w:t>
      </w:r>
      <w:proofErr w:type="gramEnd"/>
      <w:r w:rsidRPr="0025325C">
        <w:t xml:space="preserve"> для тех сооружений, в отношении </w:t>
      </w:r>
      <w:r w:rsidRPr="0025325C">
        <w:lastRenderedPageBreak/>
        <w:t>которых разрабатывается этот раздел (закрытая щитовая проходка, подземные сооружения).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2.9. При необходимости проектирования искусственного основания под трубопроводы или сооружения стоимость проектирования соответствующего участка принимается с коэффициентом:</w:t>
      </w:r>
      <w:r w:rsidRPr="0025325C">
        <w:br/>
      </w:r>
      <w:r w:rsidRPr="0025325C">
        <w:br/>
        <w:t>- свайное основание - К=1,20;</w:t>
      </w:r>
      <w:r w:rsidRPr="0025325C">
        <w:br/>
      </w:r>
      <w:r w:rsidRPr="0025325C">
        <w:br/>
        <w:t>- монолитная железобетонная плита - К=1,15;</w:t>
      </w:r>
      <w:r w:rsidRPr="0025325C">
        <w:br/>
      </w:r>
      <w:r w:rsidRPr="0025325C">
        <w:br/>
        <w:t>- железобетонная обойма - К=1,15;</w:t>
      </w:r>
      <w:r w:rsidRPr="0025325C">
        <w:br/>
      </w:r>
      <w:r w:rsidRPr="0025325C">
        <w:br/>
        <w:t>- бетонное основание - К=1,10;</w:t>
      </w:r>
      <w:r w:rsidRPr="0025325C">
        <w:br/>
      </w:r>
      <w:r w:rsidRPr="0025325C">
        <w:br/>
        <w:t>- стальной футляр - К=1,10.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2.10. Стоимость проектирования усиления существующих коммуникаций (разрезной футляр, железобетонная обойма) определяется с коэффициентом 0,4 к стоимости проектирования соответствующего участка.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2.11. Стоимость проектирования демонтажа инженерных сетей определяется с коэффициентом 0,05 от стоимости проектирования существующих сетей. Стоимость проектирования демонтажа сетей наружного освещения определяется с коэффициентом 0,2 от стоимости проектирования этих сетей. При этом минимальная стоимость проектных работ по демонтажу инженерных сетей принимается равной 6,2 тыс</w:t>
      </w:r>
      <w:proofErr w:type="gramStart"/>
      <w:r w:rsidRPr="0025325C">
        <w:t>.р</w:t>
      </w:r>
      <w:proofErr w:type="gramEnd"/>
      <w:r w:rsidRPr="0025325C">
        <w:t>уб. в базовом уровне цен. Решения по проложенным в земле трубопроводам и кабельным линиям, не предусматривающие извлечение конструкций инженерных сетей и сооружений из земли, не включаются в расчет затрат на проектные работы.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2.12. Базовыми ценами учтено проектирование прокладки инженерных коммуникаций открытым способом. Стоимость проектирования закрытой прокладки инженерных коммуникаций, сооружаемых способом </w:t>
      </w:r>
      <w:proofErr w:type="spellStart"/>
      <w:r w:rsidRPr="0025325C">
        <w:t>микротоннелирования</w:t>
      </w:r>
      <w:proofErr w:type="spellEnd"/>
      <w:r w:rsidRPr="0025325C">
        <w:t>, определять по пункту 5 таблицы 3.3; способом бестраншейной прокладки, методами горизонтального направленного бурения или бурошнековым бурением - по пункту 8 таблицы 3.3.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2.13. При определении базовой цены величина диаметра инженерных коммуникаций принимается по условному проходу.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2.14. Стоимость проектирования встроенных инженерных сооружений (ИТП, насосные станции и др.) определяется по ценам настоящего Сборника с применением понижающего коэффициента, учитывающего состав разрабатываемых разделов проектной и рабочей документации для данных сооружений.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2.15. Стоимость проектирования инженерных сооружений, являющихся уникальными в соответствии с </w:t>
      </w:r>
      <w:hyperlink r:id="rId28" w:history="1">
        <w:r w:rsidRPr="0025325C">
          <w:rPr>
            <w:color w:val="0000FF"/>
            <w:u w:val="single"/>
          </w:rPr>
          <w:t>Градостроительным кодексом Российской Федерации</w:t>
        </w:r>
      </w:hyperlink>
      <w:r w:rsidRPr="0025325C">
        <w:t>, определяется с применением коэффициента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2.16. Стоимость основных проектных работ по разработке проектов экспериментального строительства (при включении этих работ в перечень объектов по экспериментальному строительству решением Правительства Москвы) принимается с коэффициентом 1,5 к тем разделам проектной и рабочей документации, в которых применяются экспериментальные проектные решения.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2.17. Стоимость основных проектных работ на реконструкцию инженерных сетей и сооружений рассчитывается с учетом корректирующих коэффициентов, приведенных в таблице 2.1 к стоимости тех разделов проектной и рабочей документации, которые относятся к реконструируемым частям объекта.</w:t>
      </w:r>
      <w:r w:rsidRPr="0025325C">
        <w:br/>
      </w:r>
      <w:r w:rsidRPr="0025325C">
        <w:br/>
        <w:t>Под реконструкцией инженерных сетей следует понимать те случаи их переустройства, когда изменяется их мощность, производительность или пропускная способность, применяются новые эффективные материалы труб, изоляции, изменяются способы прокладки и схема инженерных сетей с присоединением или подключением их к другим источникам.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2.1. Значения корректирующих коэффициентов, учитывающих вид реконструкции инженерных сетей и сооружений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2.1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Значения корректирующих коэффициентов, учитывающих вид реконструкции инженерных сетей и сооружений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8"/>
        <w:gridCol w:w="7653"/>
        <w:gridCol w:w="1884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8870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работ по реконструкции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Значение коэффициента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Реконструкция инженерных сетей с изменением их мощности, производительности, диаметра труб, с применением новых материалов и т.д. (кроме санации)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Реконструкция коллекторов с заменой перекрытий, стен, перегородок в условиях действующих коммуникаций и каналов тепловых сетей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Реконструкция сетей связи и радио с изменением емкости блока канализации, переустройство существующего колодца на другой тип, изменение диаметра и материала труб для прокладки канализации, замена кабеля, не выпускаемого в настоящее время, переустройство сетей связи и радио в связи с реконструкцией дорог, городских автомагистралей, строительством других инженерных коммуникаций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Переустройство действующей контактной и кабельной сети трамвая и троллейбуса в связи с реконструкцией и строительством дорог, транспортных развязок, инженерных сооружений и коммуникаций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Реконструкция тепловых пунктов (ЦТП, ИТП), насосных станций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2.18. Стоимость проектных работ определяется с учетом категории сложности, устанавливаемой в соответствии с "Классификатором" (таблица 2.2). За нормативный уровень принята II категория сложности, для которой коэффициент сложности</w:t>
      </w:r>
      <w:proofErr w:type="gramStart"/>
      <w:r w:rsidRPr="0025325C">
        <w:t xml:space="preserve"> (</w:t>
      </w:r>
      <w:r w:rsidRPr="0025325C">
        <w:pict>
          <v:shape id="_x0000_i1031" type="#_x0000_t75" alt="Сборник 4.2 " style="width:21.95pt;height:17.85pt"/>
        </w:pict>
      </w:r>
      <w:r w:rsidRPr="0025325C">
        <w:t xml:space="preserve">) </w:t>
      </w:r>
      <w:proofErr w:type="gramEnd"/>
      <w:r w:rsidRPr="0025325C">
        <w:t>равен 1,0. Для остальных категорий сложности приняты следующие коэффициенты:</w:t>
      </w:r>
      <w:r w:rsidRPr="0025325C">
        <w:br/>
      </w:r>
      <w:r w:rsidRPr="0025325C">
        <w:br/>
        <w:t xml:space="preserve">- I категория - </w:t>
      </w:r>
      <w:r w:rsidRPr="0025325C">
        <w:pict>
          <v:shape id="_x0000_i1032" type="#_x0000_t75" alt="Сборник 4.2 " style="width:21.95pt;height:17.85pt"/>
        </w:pict>
      </w:r>
      <w:r w:rsidRPr="0025325C">
        <w:t>=0,90;</w:t>
      </w:r>
      <w:r w:rsidRPr="0025325C">
        <w:br/>
      </w:r>
      <w:r w:rsidRPr="0025325C">
        <w:lastRenderedPageBreak/>
        <w:br/>
        <w:t xml:space="preserve">- III категория - </w:t>
      </w:r>
      <w:r w:rsidRPr="0025325C">
        <w:pict>
          <v:shape id="_x0000_i1033" type="#_x0000_t75" alt="Сборник 4.2 " style="width:21.95pt;height:17.85pt"/>
        </w:pict>
      </w:r>
      <w:r w:rsidRPr="0025325C">
        <w:t>=1,20.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2.2. Перечень объектов по категориям сложности проектирования ("Классификатор")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2.2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Перечень объектов по категориям сложности проектирования ("Классификатор")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3"/>
        <w:gridCol w:w="3623"/>
        <w:gridCol w:w="4413"/>
        <w:gridCol w:w="1506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066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объектов проектирования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Характеристика условий проектирования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Категория сложности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Городские и внутриквартальные сети водопровода, канализации (в т.ч. дождевой), газопровода,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Проектирование одиночных линий на территории, свободной от застройки и существующих подземных коммуникаций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0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кабельные линии электропередач, уличное освещение, сети связи, радио, контактные сети трамвайных и троллейбусных линий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Проектирование по городским проездам и застроенной части города при наличии существующих подземных коммуникаций, вблизи наземных или подземных сооружений. Совмещённая прокладка коммуникаций (более 3)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Проектирование в сложных гидрогеологических условиях с применением </w:t>
            </w:r>
            <w:proofErr w:type="spellStart"/>
            <w:r w:rsidRPr="0025325C">
              <w:t>спецметодов</w:t>
            </w:r>
            <w:proofErr w:type="spell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Коммуникационные тоннели (коллекторы для подземных коммуникаций) и тепловые сети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Проектирование на территории города, свободной от застройки и существующих подземных коммуникаций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06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Проектирование в застроенной части города совместно с другими подземными коммуникациями или при наличии </w:t>
            </w:r>
            <w:proofErr w:type="gramStart"/>
            <w:r w:rsidRPr="0025325C">
              <w:t>существующих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0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Проектирование в сложных гидрогеологических условиях с применением </w:t>
            </w:r>
            <w:proofErr w:type="spellStart"/>
            <w:r w:rsidRPr="0025325C">
              <w:t>спецметодов</w:t>
            </w:r>
            <w:proofErr w:type="spell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>Проектирование специальных методов строительства (водопонижение, замораживание, химическое закрепление грунтов, "стена в грунте", опускные колодцы, проколы под шоссе, ж.д. и др.)</w:t>
            </w:r>
            <w:proofErr w:type="gramEnd"/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Дренажи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II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Примечание: для определения категории сложности объекта достаточно наличия одного из </w:t>
      </w:r>
      <w:r w:rsidRPr="0025325C">
        <w:lastRenderedPageBreak/>
        <w:t>признаков, указанных в таблице.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3. Базовые цены на основные проектные работы</w:t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3.1. Городские и внутриквартальные сети водопровода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 xml:space="preserve">Таблица 3.1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Городские и внутриквартальные сети водопровода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2"/>
        <w:gridCol w:w="4243"/>
        <w:gridCol w:w="2072"/>
        <w:gridCol w:w="1405"/>
        <w:gridCol w:w="1663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Ввод водопровода в ЦТП (ИТП) диаметром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до 200 мм, протяжённостью трассы,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Распределительные внутриквартальные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spellStart"/>
            <w:r w:rsidRPr="0025325C">
              <w:t>однозонные</w:t>
            </w:r>
            <w:proofErr w:type="spellEnd"/>
            <w:r w:rsidRPr="0025325C">
              <w:t xml:space="preserve"> сети водопровода после ЦТП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диаметром до 200 мм, протяжённостью,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0,168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0,132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156,2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Городской водопровод диаметром от 150 до 300 мм включительно, сооружаемый открытым способом, 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0,236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0,218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0,166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0,128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0,071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1131,0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Городской водопровод диаметром от 300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до 600 мм, сооружаемый открытым способом,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0,383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0,349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883,0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0,203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2913,0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Городской водопровод диаметром свыше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600 мм, сооружаемый открытым способом,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0,766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0,686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514,0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0,382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1379,0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0,209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3469,0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Насосные станции холодной воды, </w:t>
            </w:r>
            <w:proofErr w:type="spellStart"/>
            <w:r w:rsidRPr="0025325C">
              <w:t>отдельностоящие</w:t>
            </w:r>
            <w:proofErr w:type="spell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станция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212,8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учёта холодной воды диаметром до 80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2,00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3,10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учёта холодной воды диаметром до 100 мм и более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Водомерные узлы на вводе в сооружение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4,20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учёта горячей воды на подающем и обратном трубопроводе с применением водомеров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2,00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3,10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врезки в городские и распределительные сети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4,20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управления (камеры, </w:t>
            </w:r>
            <w:proofErr w:type="spellStart"/>
            <w:r w:rsidRPr="0025325C">
              <w:t>коверы</w:t>
            </w:r>
            <w:proofErr w:type="spellEnd"/>
            <w:r w:rsidRPr="0025325C">
              <w:t xml:space="preserve">) </w:t>
            </w:r>
            <w:proofErr w:type="gramStart"/>
            <w:r w:rsidRPr="0025325C">
              <w:t>для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300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обслуживания задвижек, гидрантов,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400 до 600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воздушников, </w:t>
            </w:r>
            <w:proofErr w:type="spellStart"/>
            <w:r w:rsidRPr="0025325C">
              <w:t>спускников</w:t>
            </w:r>
            <w:proofErr w:type="spellEnd"/>
            <w:r w:rsidRPr="0025325C">
              <w:t xml:space="preserve"> диаметром, </w:t>
            </w:r>
            <w:proofErr w:type="gramStart"/>
            <w:r w:rsidRPr="0025325C">
              <w:t>мм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Базовыми ценами не учтены:</w:t>
      </w:r>
      <w:r w:rsidRPr="0025325C">
        <w:br/>
      </w:r>
      <w:r w:rsidRPr="0025325C">
        <w:br/>
        <w:t>- телемеханизация, диспетчеризация;</w:t>
      </w:r>
      <w:r w:rsidRPr="0025325C">
        <w:br/>
      </w:r>
      <w:r w:rsidRPr="0025325C">
        <w:br/>
        <w:t xml:space="preserve">- </w:t>
      </w:r>
      <w:proofErr w:type="spellStart"/>
      <w:r w:rsidRPr="0025325C">
        <w:t>телеконтроль</w:t>
      </w:r>
      <w:proofErr w:type="spellEnd"/>
      <w:r w:rsidRPr="0025325C">
        <w:t xml:space="preserve"> параметров воды (расход, давление, качество) в характерных точках в соответствии с техническими условиями.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Стоимость проектирования байпасов принимается по таблице с применением коэффициента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3. Стоимость работ по санации трубопроводов принимается по таблице с применением коэффициента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При проектировании дву</w:t>
      </w:r>
      <w:proofErr w:type="gramStart"/>
      <w:r w:rsidRPr="0025325C">
        <w:t>х-</w:t>
      </w:r>
      <w:proofErr w:type="gramEnd"/>
      <w:r w:rsidRPr="0025325C">
        <w:t xml:space="preserve"> или </w:t>
      </w:r>
      <w:proofErr w:type="spellStart"/>
      <w:r w:rsidRPr="0025325C">
        <w:t>трёхзонного</w:t>
      </w:r>
      <w:proofErr w:type="spellEnd"/>
      <w:r w:rsidRPr="0025325C">
        <w:t xml:space="preserve"> водоснабжения цена каждой дополнительной зоны определяется с коэффициентом 0,4.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При прокладке трубопроводов одного назначения с числом ниток более одной цену каждой последующей нитки следует определять с коэффициентом 0,3.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6. Стоимость проектирования </w:t>
      </w:r>
      <w:proofErr w:type="spellStart"/>
      <w:r w:rsidRPr="0025325C">
        <w:t>водовыпусков</w:t>
      </w:r>
      <w:proofErr w:type="spellEnd"/>
      <w:r w:rsidRPr="0025325C">
        <w:t xml:space="preserve"> из магистральных трубопроводов определяется по таблице 3.3 пункт 2 (при значении "Х" до 50 </w:t>
      </w:r>
      <w:proofErr w:type="gramStart"/>
      <w:r w:rsidRPr="0025325C">
        <w:t>п.м</w:t>
      </w:r>
      <w:proofErr w:type="gramEnd"/>
      <w:r w:rsidRPr="0025325C">
        <w:t>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При проектировании дву</w:t>
      </w:r>
      <w:proofErr w:type="gramStart"/>
      <w:r w:rsidRPr="0025325C">
        <w:t>х-</w:t>
      </w:r>
      <w:proofErr w:type="gramEnd"/>
      <w:r w:rsidRPr="0025325C">
        <w:t xml:space="preserve"> и </w:t>
      </w:r>
      <w:proofErr w:type="spellStart"/>
      <w:r w:rsidRPr="0025325C">
        <w:t>трехзонных</w:t>
      </w:r>
      <w:proofErr w:type="spellEnd"/>
      <w:r w:rsidRPr="0025325C">
        <w:t xml:space="preserve"> насосных станций цена проектирования каждой дополнительной зоны рассчитывается на основании пункта 6 таблицы 3.1 с применением понижающего коэффициента 0,4.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При проектировании сетей водоснабжения в застройке базовая цена рассчитывается отдельно для каждого участка трассы от ЦТП к подключаемым зданиям.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9. При проектировании узлов учета воды и водомерных узлов (пункты 7-10 настоящей таблицы) путем "привязки" типовой или повторно применяемой проектной документации стоимость проектных работ определяется с учетом следующих коэффициентов:</w:t>
      </w:r>
      <w:r w:rsidRPr="0025325C">
        <w:br/>
      </w:r>
      <w:r w:rsidRPr="0025325C">
        <w:br/>
        <w:t>- без внесения изменений - коэффициент 0,35;</w:t>
      </w:r>
      <w:r w:rsidRPr="0025325C">
        <w:br/>
      </w:r>
      <w:r w:rsidRPr="0025325C">
        <w:br/>
        <w:t>- с внесением изменений - коэффициент 0,80.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10. При применении альбомов типовых решений и чертежей повторного применения при проектировании узлов управления к базовой цене пункта 12 настоящей таблицы применяется корректирующий коэффициент 0,2.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11. К пункту 11: предусматривает врезку проектируемых водопроводных магистралей и сетей в </w:t>
      </w:r>
      <w:proofErr w:type="gramStart"/>
      <w:r w:rsidRPr="0025325C">
        <w:t>существующие</w:t>
      </w:r>
      <w:proofErr w:type="gramEnd"/>
      <w:r w:rsidRPr="0025325C">
        <w:t xml:space="preserve"> с учетом диаметра и материала труб существующих водопроводов и установкой фасонных частей, временных и постоянных упоров.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12. К пункту 12: предусматривает проектирование одного или нескольких отключающих устройств, клапанов для выпуска и впуска воздуха, выпусков, компенсаторов, регуляторов давления, гидрантов, фасонных частей на водопроводных магистралях и сетях в камерах и колодцах из монолитного и сборного железобетона, а так же в </w:t>
      </w:r>
      <w:proofErr w:type="spellStart"/>
      <w:r w:rsidRPr="0025325C">
        <w:t>бесколодезном</w:t>
      </w:r>
      <w:proofErr w:type="spellEnd"/>
      <w:r w:rsidRPr="0025325C">
        <w:t xml:space="preserve"> исполнении с </w:t>
      </w:r>
      <w:proofErr w:type="spellStart"/>
      <w:r w:rsidRPr="0025325C">
        <w:t>коверами</w:t>
      </w:r>
      <w:proofErr w:type="spellEnd"/>
      <w:r w:rsidRPr="0025325C">
        <w:t>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3.2. Городские и внутриквартальные сети газоснабжения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3.2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lastRenderedPageBreak/>
        <w:br/>
      </w:r>
      <w:r w:rsidRPr="0025325C">
        <w:rPr>
          <w:b/>
          <w:bCs/>
        </w:rPr>
        <w:t>Городские и внутриквартальные сети газоснабжения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5"/>
        <w:gridCol w:w="4270"/>
        <w:gridCol w:w="2078"/>
        <w:gridCol w:w="1408"/>
        <w:gridCol w:w="1664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1053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Пункт исключен - </w:t>
            </w:r>
            <w:hyperlink r:id="rId29" w:history="1">
              <w:r w:rsidRPr="0025325C">
                <w:rPr>
                  <w:color w:val="0000FF"/>
                  <w:u w:val="single"/>
                </w:rPr>
                <w:t xml:space="preserve">приказ </w:t>
              </w:r>
              <w:proofErr w:type="spellStart"/>
              <w:r w:rsidRPr="0025325C">
                <w:rPr>
                  <w:color w:val="0000FF"/>
                  <w:u w:val="single"/>
                </w:rPr>
                <w:t>Москомэкспертизы</w:t>
              </w:r>
              <w:proofErr w:type="spellEnd"/>
              <w:r w:rsidRPr="0025325C">
                <w:rPr>
                  <w:color w:val="0000FF"/>
                  <w:u w:val="single"/>
                </w:rPr>
                <w:t xml:space="preserve"> от 3 июля 2017 года N МКЭ-ОД/17-30</w:t>
              </w:r>
            </w:hyperlink>
            <w:r w:rsidRPr="0025325C">
              <w:t>..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Газопровод среднего давления до 0,3 МПа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диаметром до 600 мм, сооружаемый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открытым способом, 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0,243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0,101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0,058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699,0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1127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(Пункт в редакции, введенной в действие </w:t>
            </w:r>
            <w:hyperlink r:id="rId30" w:history="1">
              <w:r w:rsidRPr="0025325C">
                <w:rPr>
                  <w:color w:val="0000FF"/>
                  <w:u w:val="single"/>
                </w:rPr>
                <w:t xml:space="preserve">приказом </w:t>
              </w:r>
              <w:proofErr w:type="spellStart"/>
              <w:r w:rsidRPr="0025325C">
                <w:rPr>
                  <w:color w:val="0000FF"/>
                  <w:u w:val="single"/>
                </w:rPr>
                <w:t>Москомэкспертизы</w:t>
              </w:r>
              <w:proofErr w:type="spellEnd"/>
              <w:r w:rsidRPr="0025325C">
                <w:rPr>
                  <w:color w:val="0000FF"/>
                  <w:u w:val="single"/>
                </w:rPr>
                <w:t xml:space="preserve"> от 3 июля 2017 года N МКЭ-ОД/17-30</w:t>
              </w:r>
            </w:hyperlink>
            <w:r w:rsidRPr="0025325C">
              <w:t>.</w:t>
            </w:r>
            <w:proofErr w:type="gramEnd"/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Узел врезки в городские и распределительные сети газопровода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Узел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4,20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6,40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Базовыми ценами не учтена разработка газораспределительного пункта (ГРП), шкафного регуляторного пункта (ШРП), газораспределительной станции (ГРС), газовые колодцы (стоимость проектирования определяется на основании МРР-4.9-16).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Стоимость проектирования газопроводов высокого давления более 0,3 МПа определяется с коэффициентом 1,4.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Стоимость проектирования трубопроводов диаметром более 600 мм определяется с коэффициентом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Стоимость проектирования байпаса определяется по ценам таблицы с коэффициентом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Стоимость проектирования цокольных вводов и прокладки газопроводов по стенам зданий определяется по ценам таблицы с коэффициентом 0,6.</w:t>
      </w:r>
      <w:r w:rsidRPr="0025325C">
        <w:br/>
      </w:r>
      <w:proofErr w:type="gramStart"/>
      <w:r w:rsidRPr="0025325C">
        <w:t xml:space="preserve">(Примечание 5 в редакции, введенной в действие </w:t>
      </w:r>
      <w:hyperlink r:id="rId31" w:history="1">
        <w:r w:rsidRPr="0025325C">
          <w:rPr>
            <w:color w:val="0000FF"/>
            <w:u w:val="single"/>
          </w:rPr>
          <w:t xml:space="preserve">приказом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от 3 июля 2017 года N МКЭ-ОД/17-30</w:t>
        </w:r>
      </w:hyperlink>
      <w:r w:rsidRPr="0025325C">
        <w:t>.</w:t>
      </w:r>
      <w:r w:rsidRPr="0025325C">
        <w:br/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Стоимость проектирования реконструкции газопроводов методом санации определяется по ценам таблицы с коэффициентом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7. При проектировании в составе одного проекта нескольких узлов врезки, не имеющих конструктивных отличий, базовая цена проектных работ по пункту 3 таблицы применяется однократно для одного узла независимо от количества таких узлов. Под конструктивным отличием узлов понимается различие в диаметрах, материалах труб, в рабочем давлении и/или методе врезки (достаточно одного из перечисленных признаков). Пример расчета представлен в приложении 3 к Сборнику.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3.3. Городские и внутриквартальные канализационные сети и коллекторы (в том числе дождевая канализация)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3.3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Городские и внутриквартальные канализационные сети и коллекторы (в том числе дождевая канализация)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0"/>
        <w:gridCol w:w="4279"/>
        <w:gridCol w:w="2043"/>
        <w:gridCol w:w="1388"/>
        <w:gridCol w:w="1655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Бытовая или дождевая канализация,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диаметром до 300 мм включительно,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0,234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0,216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0,176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Канализация, сооружаемая </w:t>
            </w:r>
            <w:proofErr w:type="gramStart"/>
            <w:r w:rsidRPr="0025325C">
              <w:t>открытым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способом, диаметром от 300 до 800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0,558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0,424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985,0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0,165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2635,0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Канализация, сооружаемая </w:t>
            </w:r>
            <w:proofErr w:type="gramStart"/>
            <w:r w:rsidRPr="0025325C">
              <w:t>открытым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способом, диаметром от 1000 до 1600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0,720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0,596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1686,0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4586,0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Канализация, сооружаемая </w:t>
            </w:r>
            <w:proofErr w:type="gramStart"/>
            <w:r w:rsidRPr="0025325C">
              <w:t>открытым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71,1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способом, диаметром от 2000 до 3500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0,940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0,811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1908,0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0,332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5228,0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Канализационные коллекторные тоннели,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сооружаемые способом щитовой проходки </w:t>
            </w:r>
            <w:proofErr w:type="gramEnd"/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63,5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2,790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или </w:t>
            </w:r>
            <w:proofErr w:type="spellStart"/>
            <w:r w:rsidRPr="0025325C">
              <w:t>микротоннелированием</w:t>
            </w:r>
            <w:proofErr w:type="spellEnd"/>
            <w:r w:rsidRPr="0025325C">
              <w:t xml:space="preserve">, глубиной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2,125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до 20 м, диаметром до 2,6 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383,0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1,872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2678,0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1,107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8000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5883,0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0,466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8000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9611,0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spellStart"/>
            <w:r w:rsidRPr="0025325C">
              <w:t>Перепадные</w:t>
            </w:r>
            <w:proofErr w:type="spellEnd"/>
            <w:r w:rsidRPr="0025325C">
              <w:t xml:space="preserve">, поворотные камеры на трубопроводе диаметром, </w:t>
            </w:r>
            <w:proofErr w:type="gramStart"/>
            <w:r w:rsidRPr="0025325C">
              <w:t>мм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до 300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Камера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1,70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15,30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300 и более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Камера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8,50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76,60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spellStart"/>
            <w:r w:rsidRPr="0025325C">
              <w:t>Дюкерная</w:t>
            </w:r>
            <w:proofErr w:type="spellEnd"/>
            <w:r w:rsidRPr="0025325C">
              <w:t xml:space="preserve"> камера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Камера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8,50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76,60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Бестраншейная прокладка </w:t>
            </w:r>
            <w:proofErr w:type="gramStart"/>
            <w:r w:rsidRPr="0025325C">
              <w:t>инженерных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25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коммуникаций методом </w:t>
            </w:r>
            <w:proofErr w:type="gramStart"/>
            <w:r w:rsidRPr="0025325C">
              <w:t>горизонтального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 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направленного бурения (бурошнековыми </w:t>
            </w:r>
            <w:proofErr w:type="gramEnd"/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установками или установками ГНБ),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49,5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0,855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0,792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176,5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0,697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1039,0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0,409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1894,0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0,238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4274,0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Закрытая прокладка футляра для </w:t>
            </w:r>
            <w:proofErr w:type="gramStart"/>
            <w:r w:rsidRPr="0025325C">
              <w:t>инженерных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20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коммуникаций способом продавливания или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 до 40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1,350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прокола, глубиной до 5 м и 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40 до 80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1,050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Стоимость напорных канализационных трубопроводов определяется по таблице 3.1.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2. Стоимость проектирования щитовых проходок глубиной более 20 м определяется с повышающим коэффициентом 1,5.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Стоимость проектирования щитовых проходок диаметром более 2,6 м определяется по таблице 3.5, пункт 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Стоимость проектирования веток от дождеприемника определяется по ценам пункту 2 данной таблицы.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5. Стоимость проектирования </w:t>
      </w:r>
      <w:proofErr w:type="spellStart"/>
      <w:r w:rsidRPr="0025325C">
        <w:t>двухочкового</w:t>
      </w:r>
      <w:proofErr w:type="spellEnd"/>
      <w:r w:rsidRPr="0025325C">
        <w:t xml:space="preserve"> тоннеля определяется с коэффициентом 1,2, </w:t>
      </w:r>
      <w:proofErr w:type="spellStart"/>
      <w:r w:rsidRPr="0025325C">
        <w:t>трехочкового</w:t>
      </w:r>
      <w:proofErr w:type="spellEnd"/>
      <w:r w:rsidRPr="0025325C">
        <w:t xml:space="preserve"> - 1,25.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При условии проектирования врезки в существующий коллектор диаметром 1000 мм и более следует применять повышающий коэффициент 1,05.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Стоимость проектирования дюкеров определяется по стоимости соответствующего трубопровода по таблице 3.3 с коэффициентом 1,5.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При проектировании дополнительных колодцев на сети внутриквартальной канализации (более 3-х на 100 м) к базовой цене проектирования сети канализации применяется коэффициент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9. При проектировании сетей канализации в застройке базовая цена рассчитывается отдельно для каждого участка трассы (включая транзит) от здания (объекта) до городской сети.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10. Протяжённость закрытых проходок определяется с учётом котлованов и шахт.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11. Стоимость проектирования канализационных коллекторных тоннелей, сооружаемых методом </w:t>
      </w:r>
      <w:proofErr w:type="spellStart"/>
      <w:r w:rsidRPr="0025325C">
        <w:t>микротоннелирования</w:t>
      </w:r>
      <w:proofErr w:type="spellEnd"/>
      <w:r w:rsidRPr="0025325C">
        <w:t>, диаметром до 1000 мм определяется с коэффициентом 0,8.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12. Стоимость проектирования байпасов принимается по таблице с применением коэффициента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13. Базовыми ценами пунктов 5 и 8 таблицы учтена стоимость прокладки трубопроводов.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14. В </w:t>
      </w:r>
      <w:proofErr w:type="gramStart"/>
      <w:r w:rsidRPr="0025325C">
        <w:t>случае</w:t>
      </w:r>
      <w:proofErr w:type="gramEnd"/>
      <w:r w:rsidRPr="0025325C">
        <w:t>, когда в составе одного закрытого перехода, сооружаемого методом ГНБ, входят несколько отдельно расположенных параллельных скважин, то базовая цена проектирования первой скважины определяется с коэффициентом 1,0, а каждой последующей скважины - с понижающим коэффициентом 0,3.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15. Стоимость работ по санации трубопроводов принимается по таблице 3.3 с применением коэффициента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16. При проектировании </w:t>
      </w:r>
      <w:proofErr w:type="spellStart"/>
      <w:r w:rsidRPr="0025325C">
        <w:t>перепадных</w:t>
      </w:r>
      <w:proofErr w:type="spellEnd"/>
      <w:r w:rsidRPr="0025325C">
        <w:t>, поворотных камер на трубопроводах (пункт 6 настоящей таблицы) путем "привязки" типовой или повторно применяемой проектной документации стоимость проектных работ определяется с учетом следующих коэффициентов:</w:t>
      </w:r>
      <w:r w:rsidRPr="0025325C">
        <w:br/>
      </w:r>
      <w:r w:rsidRPr="0025325C">
        <w:br/>
        <w:t>- без внесения изменений - коэффициент 0,35;</w:t>
      </w:r>
      <w:r w:rsidRPr="0025325C">
        <w:br/>
      </w:r>
      <w:r w:rsidRPr="0025325C">
        <w:br/>
        <w:t>- с внесением изменений - коэффициент 0,80.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17. В </w:t>
      </w:r>
      <w:proofErr w:type="gramStart"/>
      <w:r w:rsidRPr="0025325C">
        <w:t>случае</w:t>
      </w:r>
      <w:proofErr w:type="gramEnd"/>
      <w:r w:rsidRPr="0025325C">
        <w:t xml:space="preserve"> необходимости проектирования камер (поворотных, </w:t>
      </w:r>
      <w:proofErr w:type="spellStart"/>
      <w:r w:rsidRPr="0025325C">
        <w:t>перепадных</w:t>
      </w:r>
      <w:proofErr w:type="spellEnd"/>
      <w:r w:rsidRPr="0025325C">
        <w:t xml:space="preserve"> и др.) из общей длины закрытой прокладки необходимо исключить длину камер. Стоимость проектирования камер определяется дополнительно по таблице 3.3, пункт 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18. При прокладке трубопроводов одного назначения с числом ниток более одной стоимость проектирования каждой последующей нитки определяется с коэффициентом 0,3.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3.4. Городские и внутриквартальные тепловые сети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3.4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Городские и внутриквартальные тепловые сети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6"/>
        <w:gridCol w:w="4251"/>
        <w:gridCol w:w="2060"/>
        <w:gridCol w:w="1398"/>
        <w:gridCol w:w="1660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150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0,342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0,213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0,153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0,089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1291,0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300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1,088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0,384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0,297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815,0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0,171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2525,0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500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50,4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2,052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0,766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307,0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0,638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1982,0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0,303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5012,0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800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2,880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468,0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0,808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2608,0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0,380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6408,0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1000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3,140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553,0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0,910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2968,0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0,427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7238,0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1200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3,600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315,0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1,350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617,0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1,048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3392,0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0,493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8322,0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Тепловая сеть в двухтрубном исчислении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непроходных </w:t>
            </w:r>
            <w:proofErr w:type="gramStart"/>
            <w:r w:rsidRPr="0025325C">
              <w:t>каналах</w:t>
            </w:r>
            <w:proofErr w:type="gramEnd"/>
            <w:r w:rsidRPr="0025325C">
              <w:t xml:space="preserve">, диаметром до 1400 мм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3,960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включительно,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343,0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1,490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3733,0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9133,0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lastRenderedPageBreak/>
              <w:t>8.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Насосные станции перекачки </w:t>
            </w:r>
            <w:proofErr w:type="gramStart"/>
            <w:r w:rsidRPr="0025325C">
              <w:t>дренажных</w:t>
            </w:r>
            <w:proofErr w:type="gramEnd"/>
            <w:r w:rsidRPr="0025325C">
              <w:t xml:space="preserve">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теплофикационных вод и откачки воды </w:t>
            </w:r>
            <w:proofErr w:type="gramStart"/>
            <w:r w:rsidRPr="0025325C">
              <w:t>при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300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тушении пожара, мощностью, куб</w:t>
            </w:r>
            <w:proofErr w:type="gramStart"/>
            <w:r w:rsidRPr="0025325C">
              <w:t>.м</w:t>
            </w:r>
            <w:proofErr w:type="gramEnd"/>
            <w:r w:rsidRPr="0025325C">
              <w:t>/час: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9.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Насосные станции холодной воды, в т.ч. с противопожарными насосами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куб</w:t>
            </w:r>
            <w:proofErr w:type="gramStart"/>
            <w:r w:rsidRPr="0025325C">
              <w:t>.м</w:t>
            </w:r>
            <w:proofErr w:type="gramEnd"/>
            <w:r w:rsidRPr="0025325C">
              <w:t>/час.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154,9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10.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Тепловые пункты (ЦТП, ИТП без насосов </w:t>
            </w:r>
            <w:proofErr w:type="gramEnd"/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холодной воды), Гкал/час: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 до 10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26,000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 до 15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23,000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15 до 20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375,0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13,600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 до 30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445,0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10,100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30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748,0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учета тепловой энергии с применением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spellStart"/>
            <w:r w:rsidRPr="0025325C">
              <w:t>теплосчетчиков</w:t>
            </w:r>
            <w:proofErr w:type="spellEnd"/>
            <w:r w:rsidRPr="0025325C">
              <w:t>, Гкал/час: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 до 10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 до 15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4,400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15 до 20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2,800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 до 30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1,400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30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управления (камеры, камеры-павильоны)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58,5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для обслуживания одной пары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800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электрификационных задвижек, телемеханики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800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49,5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0,045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и задвижек на ответвлениях, перемычек,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1400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71,5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воздушников, </w:t>
            </w:r>
            <w:proofErr w:type="spellStart"/>
            <w:r w:rsidRPr="0025325C">
              <w:t>спускников</w:t>
            </w:r>
            <w:proofErr w:type="spellEnd"/>
            <w:r w:rsidRPr="0025325C">
              <w:t xml:space="preserve"> диаметром, </w:t>
            </w:r>
            <w:proofErr w:type="gramStart"/>
            <w:r w:rsidRPr="0025325C">
              <w:t>мм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1400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103,7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12а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Узлы управления (камеры, камеры-павильоны) для обслуживания задвижек на ответвлениях, перемычках, воздушниках, </w:t>
            </w:r>
            <w:proofErr w:type="spellStart"/>
            <w:r w:rsidRPr="0025325C">
              <w:t>спускниках</w:t>
            </w:r>
            <w:proofErr w:type="spellEnd"/>
            <w:r w:rsidRPr="0025325C">
              <w:t xml:space="preserve"> (без электроприводов и телемеханики), диаметром, мм:</w:t>
            </w:r>
            <w:proofErr w:type="gramEnd"/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400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Дистанционный контроль состояния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трубопроводов в </w:t>
            </w:r>
            <w:proofErr w:type="gramStart"/>
            <w:r w:rsidRPr="0025325C">
              <w:t>пенополиуретановой</w:t>
            </w:r>
            <w:proofErr w:type="gramEnd"/>
            <w:r w:rsidRPr="0025325C">
              <w:t xml:space="preserve"> (ППУ)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изоляции при проектировании теплосети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диаметром до 500 мм включительно и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Дистанционный контроль состояния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трубопроводов в </w:t>
            </w:r>
            <w:proofErr w:type="gramStart"/>
            <w:r w:rsidRPr="0025325C">
              <w:t>пенополиуретановой</w:t>
            </w:r>
            <w:proofErr w:type="gramEnd"/>
            <w:r w:rsidRPr="0025325C">
              <w:t xml:space="preserve"> (ППУ)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5000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изоляции при проектировании теплосети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диаметром свыше 500 мм и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Базовыми ценами не учтены:</w:t>
      </w:r>
      <w:r w:rsidRPr="0025325C">
        <w:br/>
      </w:r>
      <w:r w:rsidRPr="0025325C">
        <w:br/>
        <w:t>- телемеханизация, диспетчеризация;</w:t>
      </w:r>
      <w:r w:rsidRPr="0025325C">
        <w:br/>
      </w:r>
      <w:r w:rsidRPr="0025325C">
        <w:br/>
        <w:t xml:space="preserve">- </w:t>
      </w:r>
      <w:proofErr w:type="spellStart"/>
      <w:r w:rsidRPr="0025325C">
        <w:t>телеконтроль</w:t>
      </w:r>
      <w:proofErr w:type="spellEnd"/>
      <w:r w:rsidRPr="0025325C">
        <w:t xml:space="preserve"> выводов тепловых сетей от источников тепла;</w:t>
      </w:r>
      <w:r w:rsidRPr="0025325C">
        <w:br/>
      </w:r>
      <w:r w:rsidRPr="0025325C">
        <w:br/>
        <w:t xml:space="preserve">- прокладка кабелей для дистанционного </w:t>
      </w:r>
      <w:proofErr w:type="gramStart"/>
      <w:r w:rsidRPr="0025325C">
        <w:t>контроля за</w:t>
      </w:r>
      <w:proofErr w:type="gramEnd"/>
      <w:r w:rsidRPr="0025325C">
        <w:t xml:space="preserve"> изоляцией;</w:t>
      </w:r>
      <w:r w:rsidRPr="0025325C">
        <w:br/>
      </w:r>
      <w:r w:rsidRPr="0025325C">
        <w:br/>
        <w:t>- устройство насосных станций дренажных и теплофикационных вод, камер и камер-павильонов (конструктивные решения), подъездных дорог к павильонам; архитектурное оформление наземных павильонов;</w:t>
      </w:r>
      <w:r w:rsidRPr="0025325C">
        <w:br/>
      </w:r>
      <w:r w:rsidRPr="0025325C">
        <w:br/>
        <w:t>- демонтаж каналов тепловых сетей.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При прокладке тепловых сетей совместно с дренажом стоимость проектирования тепловых сетей определяется с применением коэффициента 1,1.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совместной прокладке более 2 трубопроводов стоимость каждых 2 последующих трубопроводов определяется с коэффициентом 0,35.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Стоимость проектирования паропроводов определяется с применением коэффициента 1,05.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Стоимость проектирования байпасов при реконструкции тепловых сетей определяется с коэффициентом 0,4 от стоимости проектирования тепловых сетей.</w:t>
      </w:r>
      <w:r w:rsidRPr="0025325C">
        <w:br/>
      </w:r>
      <w:r w:rsidRPr="0025325C">
        <w:br/>
        <w:t>Стоимость проектирования наземных тепловых сетей определяется по ценам проектирования тепловых сетей в каналах с коэффициентом 0,8.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Стоимость проектирования прокладки тепловых сетей в ППУ изоляции принимать с коэффициентом 1,1 к ценам прокладки в каналах.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7. </w:t>
      </w:r>
      <w:proofErr w:type="spellStart"/>
      <w:r w:rsidRPr="0025325C">
        <w:t>Водовыпуски</w:t>
      </w:r>
      <w:proofErr w:type="spellEnd"/>
      <w:r w:rsidRPr="0025325C">
        <w:t xml:space="preserve"> из канала теплосети, камер и дренажа свыше 20 п</w:t>
      </w:r>
      <w:proofErr w:type="gramStart"/>
      <w:r w:rsidRPr="0025325C">
        <w:t>.м</w:t>
      </w:r>
      <w:proofErr w:type="gramEnd"/>
      <w:r w:rsidRPr="0025325C">
        <w:t xml:space="preserve"> расценивать дополнительно как дождевую канализацию диаметром до 300 мм.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8. При проектировании совмещенных насосных станций и ЦТП (ИТП) в одном помещении применять коэффициент 0,5 для всех разделов насосной станции, кроме раздела ТХ.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9. В </w:t>
      </w:r>
      <w:proofErr w:type="gramStart"/>
      <w:r w:rsidRPr="0025325C">
        <w:t>случае</w:t>
      </w:r>
      <w:proofErr w:type="gramEnd"/>
      <w:r w:rsidRPr="0025325C">
        <w:t xml:space="preserve"> проектирования прокладки тепловых сетей в проходных и полупроходных каналах стоимость проектирования каналов и стоимость прокладки тепловых сетей определяются отдельно. Стоимость прокладки тепловых сетей определяется по таблице 3.4. Стоимость проектирования каналов определяется по таблице 3.5 с применением следующих понижающих коэффициентов:</w:t>
      </w:r>
      <w:r w:rsidRPr="0025325C">
        <w:br/>
      </w:r>
      <w:r w:rsidRPr="0025325C">
        <w:br/>
        <w:t>- для проходных каналов К=0,6;</w:t>
      </w:r>
      <w:r w:rsidRPr="0025325C">
        <w:br/>
      </w:r>
      <w:r w:rsidRPr="0025325C">
        <w:br/>
        <w:t>- для полупроходных каналов К=0,3.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10. Для ИТП с </w:t>
      </w:r>
      <w:proofErr w:type="spellStart"/>
      <w:r w:rsidRPr="0025325C">
        <w:t>однозонными</w:t>
      </w:r>
      <w:proofErr w:type="spellEnd"/>
      <w:r w:rsidRPr="0025325C">
        <w:t xml:space="preserve"> системами ГВС при тепловой нагрузке на ГВС менее 2 МВт применять коэффициент 0,8.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11. Для насосных станций с 2-зонными системами холодного и горячего водоснабжения применять коэффициент 1,1.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12. В состав одного узла учета тепловой энергии входит:</w:t>
      </w:r>
      <w:r w:rsidRPr="0025325C">
        <w:br/>
      </w:r>
      <w:r w:rsidRPr="0025325C">
        <w:br/>
        <w:t>- для отопления - первичные преобразователи расхода (ППР) на подающем и обратном трубопроводах;</w:t>
      </w:r>
      <w:r w:rsidRPr="0025325C">
        <w:br/>
      </w:r>
      <w:r w:rsidRPr="0025325C">
        <w:br/>
        <w:t>- для вентиляции - ППР на подающем и обратном трубопроводах;</w:t>
      </w:r>
      <w:r w:rsidRPr="0025325C">
        <w:br/>
      </w:r>
      <w:r w:rsidRPr="0025325C">
        <w:br/>
        <w:t>- для ГВС - ППР на подающем и циркуляционном трубопроводах для каждой зоны отдельно.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13. Базовая цена разработки конструктивных решений камер и камер-павильонов определяется по таблице 3.5, пункты 3 и 4.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14. При наличии в тепловом пункте технологического оборудования для подготовки теплоносителя для дополнительных потребителей (подогрев полов, подогрев воды бассейна, кондиционирование и др.) применять коэффициент 1,1 на разделы ТХ, ЭО и АВТ.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15. При проектировании сетей теплоснабжения в застройке базовая цена рассчитывается отдельно для каждого участка трассы от ЦТП к подключаемым зданиям.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16. При проектировании первичной тепловой сети перегретой воды при диаметре трубопровода до 150 мм включительно и протяжённости до 300 м включительно стоимость проектных работ определяется по пункту 1 таблицы 3.4 с применением коэффициента 1,75.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17. При проектировании дистанционного контроля состояния пенополиуретановой изоляции теплосети (пункты 13 и 14 таблицы 3.4) суммированию подлежат протяженности участков, относящиеся к одному выводу сетей из ЦТП ко всем зданиям, питающимся от этого вывода.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18. При обслуживании более одной пары электрификационных задвижек к базовой цене пункта 12 таблицы 3.4 применять следующие коэффициенты:</w:t>
      </w:r>
      <w:r w:rsidRPr="0025325C">
        <w:br/>
      </w:r>
      <w:r w:rsidRPr="0025325C">
        <w:br/>
        <w:t>- 2 пары - коэффициент 1,10;</w:t>
      </w:r>
      <w:r w:rsidRPr="0025325C">
        <w:br/>
      </w:r>
      <w:r w:rsidRPr="0025325C">
        <w:br/>
        <w:t>- 3 пары - коэффициент 1,15;</w:t>
      </w:r>
      <w:r w:rsidRPr="0025325C">
        <w:br/>
      </w:r>
      <w:r w:rsidRPr="0025325C">
        <w:br/>
        <w:t>- 4 пары - коэффициент 1,20.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3.5. Городские и внутриквартальные коллекторы для инженерных коммуникаций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3.5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Городские и внутриквартальные коллекторы для инженерных коммуникаций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4"/>
        <w:gridCol w:w="4274"/>
        <w:gridCol w:w="2076"/>
        <w:gridCol w:w="1407"/>
        <w:gridCol w:w="1664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Подземные коммуникационные тоннели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(коллекторы), сооружаемые </w:t>
            </w:r>
            <w:proofErr w:type="gramStart"/>
            <w:r w:rsidRPr="0025325C">
              <w:t>открытым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52,2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2,116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способом (поперечным сечением до 10 м</w:t>
            </w:r>
            <w:r w:rsidRPr="0025325C">
              <w:pict>
                <v:shape id="_x0000_i1034" type="#_x0000_t75" alt="Сборник 4.2 " style="width:8.15pt;height:17.35pt"/>
              </w:pict>
            </w:r>
            <w:r w:rsidRPr="0025325C">
              <w:t xml:space="preserve">),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1,108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282,0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708,0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0,424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1980,0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Подземные коммуникационные тоннели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(коллекторы), сооружаемые </w:t>
            </w:r>
            <w:proofErr w:type="gramStart"/>
            <w:r w:rsidRPr="0025325C">
              <w:t>закрытым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117,3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4,794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 щит диаметром от 3,6 до 4,0 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2,977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протяжённостью,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1318,0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1,958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7192,0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и камеры сборные на линейной части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коллекторов, </w:t>
            </w:r>
            <w:proofErr w:type="gramStart"/>
            <w:r w:rsidRPr="0025325C">
              <w:t>сооружаемые</w:t>
            </w:r>
            <w:proofErr w:type="gramEnd"/>
            <w:r w:rsidRPr="0025325C">
              <w:t xml:space="preserve"> открытым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способом, площадью стен, </w:t>
            </w:r>
            <w:proofErr w:type="gramStart"/>
            <w:r w:rsidRPr="0025325C">
              <w:t>м</w:t>
            </w:r>
            <w:proofErr w:type="gramEnd"/>
            <w:r w:rsidRPr="0025325C">
              <w:pict>
                <v:shape id="_x0000_i1035" type="#_x0000_t75" alt="Сборник 4.2 " style="width:8.15pt;height:17.35pt"/>
              </w:pict>
            </w:r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200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0,202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и камеры монолитные, площадью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стен, </w:t>
            </w:r>
            <w:proofErr w:type="gramStart"/>
            <w:r w:rsidRPr="0025325C">
              <w:t>м</w:t>
            </w:r>
            <w:proofErr w:type="gramEnd"/>
            <w:r w:rsidRPr="0025325C">
              <w:pict>
                <v:shape id="_x0000_i1036" type="#_x0000_t75" alt="Сборник 4.2 " style="width:8.15pt;height:17.35pt"/>
              </w:pict>
            </w:r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200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0,254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438,0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Базовыми ценами не учтены: прокладка в коллекторе коммуникаций, технологическая раскладка коммуникаций в коллекторе, разработка систем автоматизированного управления технологическим оборудованием и сигнализацией загазованности коллектора.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При поперечном сечении коллектора более 10 м</w:t>
      </w:r>
      <w:r w:rsidRPr="0025325C">
        <w:pict>
          <v:shape id="_x0000_i1037" type="#_x0000_t75" alt="Сборник 4.2 " style="width:8.15pt;height:17.35pt"/>
        </w:pict>
      </w:r>
      <w:r w:rsidRPr="0025325C">
        <w:t xml:space="preserve"> к ценам применять коэффициент пропорционально увеличению сечения, но не более 1,5.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проектировании коллекторов со щитом диаметром более 4 м к базовой цене разработки раздела "Конструктивные решения" применять коэффициент 1,3.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К ценам на узлы и камеры на коллекторах, сооружаемых закрытым способом, применять коэффициент 1,3. Площадь стен узлов и камер определяется по внутренней поверхности стен, исключая перегородки. Данные затраты включают в себя временное крепление котлованов.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Прокладку коммуникаций в коллекторах (теплосеть, водопровод) расценивать по стоимости открытой прокладки этих коммуникаций с коэффициентом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6. Проектирование дренажа и </w:t>
      </w:r>
      <w:proofErr w:type="spellStart"/>
      <w:r w:rsidRPr="0025325C">
        <w:t>водовыпуска</w:t>
      </w:r>
      <w:proofErr w:type="spellEnd"/>
      <w:r w:rsidRPr="0025325C">
        <w:t xml:space="preserve"> для коллектора расценивать дополнительно как дождевую канализацию диаметром до 300 мм.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При разработке технологической раскладки коммуникаций (более 3 видов назначения), определяющей габариты коллектора, применять коэффициент 1,15 к стоимости коллектора.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Стоимость систем автоматизированного управления технологическим оборудованием и сигнализацией загазованности коллекторов определяется на основании нормируемых трудозатрат (</w:t>
      </w:r>
      <w:hyperlink r:id="rId32" w:history="1">
        <w:r w:rsidRPr="0025325C">
          <w:rPr>
            <w:color w:val="0000FF"/>
            <w:u w:val="single"/>
          </w:rPr>
          <w:t>МРР-9.1-16</w:t>
        </w:r>
      </w:hyperlink>
      <w:r w:rsidRPr="0025325C">
        <w:t>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9. В базовой цене проектирования коллектора учтены затраты на проектирование электрооборудования в размере до 10%.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3.6. Кабельные линии электропередач напряжением 6 кВ и 10 кВ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lastRenderedPageBreak/>
        <w:t xml:space="preserve">Таблица 3.6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Кабельные линии электропередач напряжением 6 кВ и 10 кВ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1"/>
        <w:gridCol w:w="4239"/>
        <w:gridCol w:w="2091"/>
        <w:gridCol w:w="1416"/>
        <w:gridCol w:w="1668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Кабельные линии электропередач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напряжением 6 кВ и 10 кВ длиной,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31,1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411,1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Ценами таблицы учтены работы по проектированию кабельных линий электропередачи напряжением 6 кВ и 10 кВ.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Линией принимается участок кабеля между коммутационными устройствами, от коммутационного устройства до потребителя.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Стоимость проектирования кабельных линий электропередачи напряжением 1 кВ и менее определяется по ценам таблицы с корректирующим коэффициентом 0,8, а напряжением более 10 кВ - с коэффициентом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4. </w:t>
      </w:r>
      <w:proofErr w:type="gramStart"/>
      <w:r w:rsidRPr="0025325C">
        <w:t>При проектировании нескольких параллельных кабелей одинаковым способом стоимость проектирования каждого последующего определяется с корректирующим коэффициентом в зависимости от количества кабелей:</w:t>
      </w:r>
      <w:r w:rsidRPr="0025325C">
        <w:br/>
      </w:r>
      <w:r w:rsidRPr="0025325C">
        <w:br/>
        <w:t>- до 6 кабелей (с 1-го по 6-й последующий кабель) - с коэффициентом 0,3;</w:t>
      </w:r>
      <w:r w:rsidRPr="0025325C">
        <w:br/>
      </w:r>
      <w:r w:rsidRPr="0025325C">
        <w:br/>
        <w:t>- до 10 кабелей (с 7-го по 10-й последующий кабель) - с коэффициентом 0,2;</w:t>
      </w:r>
      <w:r w:rsidRPr="0025325C">
        <w:br/>
      </w:r>
      <w:r w:rsidRPr="0025325C">
        <w:br/>
        <w:t>- свыше 10 кабелей (с 11-го последующего кабеля и более) - с коэффициентом 0,05.</w:t>
      </w:r>
      <w:r w:rsidRPr="0025325C">
        <w:br/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Стоимость проектных работ по кабельным линиям в коллекторе и в закрытых переходах принимается с корректирующим коэффициентом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Базовые цены проектирования воздушных линий электропередач напряжением 6 кВ и 10 кВ определяются по ценам таблицы с корректирующим коэффициентом 0,5.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7. Базовые цены проектирования кабельных линий электропередач напряжением 6 кВ и 10 кВ, проходящих транзитом по зданию, определяются по ценам таблицы с корректирующим коэффициентом 0,9.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При проектировании кабельных линий электропередач напряжением 6 кВ и 10 кВ в составе застройки территории базовая цена рассчитывается отдельно для каждого участка линий от ТП к подключаемому объекту.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9. Параметры данной таблицы могут использоваться для определения базовых цен проектирования кабельных линий постоянного тока напряжением 600 В для электроснабжения трамвайных и троллейбусных линий (с коэффициентом 1,0).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10. При значениях натуральных показателей, в два и более раза меньших приведённого в таблице минимального значения, к определённой базовой цене применяется понижающий коэффициент в размере 0,8.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11. В стоимости проектирования кабельных линий учтена стоимость проектирования кабельных колодцев.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3.7а. Уличное освещение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3.7а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Уличное освещение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1"/>
        <w:gridCol w:w="4239"/>
        <w:gridCol w:w="2091"/>
        <w:gridCol w:w="1416"/>
        <w:gridCol w:w="1668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Уличное освещение, длиной,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350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92,4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302,4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Ценами таблицы учтены работы по проектированию уличного освещения объектов улично-дорожной сети, жилых, общественных и других территорий города при однорядном расположении опор, при питании освещения от одного источника.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>2. При проектировании уличного освещения при двух, трёх и большем количестве рядов опор, базовая цена проектирования последующих рядов (кроме первого) определяется дополнительно для каждого ряда аналогично первому с коэффициентом 0,7.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выполнении проектов с установкой опор по осевой части улиц, проездов и т.п. с двухсторонним движением базовая цена проектирования определяется как для двухрядного расположения опор.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4. При проектировании опор уличного освещения с учётом последующего использования их для подвески контактной сети </w:t>
      </w:r>
      <w:proofErr w:type="spellStart"/>
      <w:r w:rsidRPr="0025325C">
        <w:t>горэлектротранспорта</w:t>
      </w:r>
      <w:proofErr w:type="spellEnd"/>
      <w:r w:rsidRPr="0025325C">
        <w:t xml:space="preserve"> базовая цена проектирования определяется по ценам данного раздела с коэффициентом 1,1.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5. При проектировании уличного освещения с применением </w:t>
      </w:r>
      <w:proofErr w:type="spellStart"/>
      <w:r w:rsidRPr="0025325C">
        <w:t>высокомачтовых</w:t>
      </w:r>
      <w:proofErr w:type="spellEnd"/>
      <w:r w:rsidRPr="0025325C">
        <w:t xml:space="preserve"> осветительных установок (высотой 20 м и более) со спускными коронами светильников базовая цена проектирования определяется по ценам таблицы с коэффициентом 1,1.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При проектировании освещения автотранспортных тоннелей длиной более 60 м базовая цена проектирования определяется по ценам данного раздела с коэффициентом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При значениях натуральных показателей, в два и более раза меньших приведённого в таблице минимального значения, к определённой базовой цене применяется понижающий коэффициент в размере 0,8.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3.7б. Отдельные виды работ уличного освещения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3.7б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Отдельные виды работ уличного освещения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1"/>
        <w:gridCol w:w="4239"/>
        <w:gridCol w:w="2091"/>
        <w:gridCol w:w="1416"/>
        <w:gridCol w:w="1668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Каскадная схема управления уличным освещением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звено каскада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Установка и подводка питания к уличным часам при кабельной или воздушной линии до 5 вторичных часов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групповая часовая станция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То же, свыше 5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групповая часовая станция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Каскадная схема управления - группа контролируемых последовательно включённых пунктов одной цепи.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Звено каскада - часть каскадной схемы, ограниченная одним пунктом питания.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3. Групповая часовая станция - система, состоящая из станции </w:t>
      </w:r>
      <w:proofErr w:type="spellStart"/>
      <w:r w:rsidRPr="0025325C">
        <w:t>электрочасофикации</w:t>
      </w:r>
      <w:proofErr w:type="spellEnd"/>
      <w:r w:rsidRPr="0025325C">
        <w:t xml:space="preserve"> и группы последовательно включённых через воздушные (кабельные) линии уличных вторичных часов.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3.8. Сети связи и радио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3.8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Сети связи и радио</w:t>
      </w:r>
      <w:r w:rsidRPr="0025325C">
        <w:t xml:space="preserve"> 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"/>
        <w:gridCol w:w="4209"/>
        <w:gridCol w:w="2079"/>
        <w:gridCol w:w="1409"/>
        <w:gridCol w:w="1664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"Х",</w:t>
            </w:r>
            <w:r w:rsidRPr="0025325C">
              <w:br/>
              <w:t>п</w:t>
            </w:r>
            <w:proofErr w:type="gramStart"/>
            <w:r w:rsidRPr="0025325C">
              <w:t>.м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500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6 отверстий включительно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62,6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252,6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0,068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12 отверстий включительно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47,6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95,6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0,021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305,6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0,171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24 отверстий включительно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0,058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0,051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86,0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0,045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0,032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484,0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0,171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36 отверстий включительно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0,137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77,2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0,102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110,2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0,091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260,2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0,066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920,2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1.5.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48,6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37,8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0,216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48 отверстий включительно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52,8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0,186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0,153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136,8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0,136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358,8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0,099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1348,8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1.6.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радио </w:t>
            </w:r>
            <w:proofErr w:type="gramStart"/>
            <w:r w:rsidRPr="0025325C">
              <w:t>из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63,9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асбоцементных труб диаметром 100 мм,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51,3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0,252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емкостью до 60 отверстий включительно,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69,3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0,216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115,3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0,170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172,3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0,151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424,3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0,109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1514,3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кабелей связи и радио в канализации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lastRenderedPageBreak/>
              <w:t>2.1.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первого кабеля при длине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250 и менее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участка прокладки,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3000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3000 до 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0,011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6000 до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0,008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10000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121,6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Базовые цены проектирования воздушных линий связи определяются по таблице 3.8 с корректирующим коэффициентом 0,5.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При проектировании сетей связи и радио в коллекторе к базовой цене применяется коэффициент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определении стоимости проектных работ для кабелей уплотненных, междугородних и других ведомств к базовой цене применяется коэффициент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К пункту 2.1: базовая цена прокладки каждого последующего кабеля рассчитывается с корректирующим коэффициентом 0,5.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При необходимости выполнения схем телефонизации на организацию шкафных районов к базовой цене, определённой по пункту 2.1 таблицы, применяется коэффициент 1,2 (группы домов, обслуживаемых одним телефонным шкафом).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При проектировании прокладки кабеля в существующей канализации к базовой цене, определённой по пункту 2.1 таблицы, применяется коэффициент 1,2.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При проектировании телефонных кабелей связи базовая цена (пункт 2.1 настоящей таблицы) применяется для каждого шкафного района.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При необходимости проектирования прокладки кабелей связи по столбовой линии с установкой опор следует пользоваться таблицей 3.7а. При этом:</w:t>
      </w:r>
      <w:r w:rsidRPr="0025325C">
        <w:br/>
      </w:r>
      <w:r w:rsidRPr="0025325C">
        <w:br/>
        <w:t>- в случае прокладки кабелей связи по столбовой линии без установки опор к базовой цене, определённой по таблице 3.7а, применяется понижающий коэффициент 0,4;</w:t>
      </w:r>
      <w:r w:rsidRPr="0025325C">
        <w:br/>
      </w:r>
      <w:r w:rsidRPr="0025325C">
        <w:br/>
        <w:t>- в случае проектирования трассы столбовой линии с установкой опор без прокладки кабелей связи к базовой цене, определённой по таблице 3.7а, применяется понижающий коэффициент 0,6.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9. При значениях натуральных показателей, в два и более раза меньших приведённого в таблице минимального значения, к определённой базовой цене применяется понижающий коэффициент в </w:t>
      </w:r>
      <w:r w:rsidRPr="0025325C">
        <w:lastRenderedPageBreak/>
        <w:t>размере 0,9.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10. Стоимость проектирования сетей связи и радио, входящих в один объект, но разделенных территориально и на группы, не связанные между собой (независимых друг от друга), следует определять по соответствующим таблицам для каждой группы отдельно.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11. Стоимость проектирования канализации для каждого вида систем электросвязи (при несовпадении трасс и невозможности их совмещения) рассчитывается отдельно для каждого вида систем.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3.9. Дренажи зданий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3.9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Дренажи зданий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4"/>
        <w:gridCol w:w="4278"/>
        <w:gridCol w:w="2074"/>
        <w:gridCol w:w="1406"/>
        <w:gridCol w:w="1663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Постоянный дренаж в </w:t>
            </w:r>
            <w:proofErr w:type="gramStart"/>
            <w:r w:rsidRPr="0025325C">
              <w:t>простых</w:t>
            </w:r>
            <w:proofErr w:type="gramEnd"/>
            <w:r w:rsidRPr="0025325C">
              <w:t xml:space="preserve"> геологических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0,5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и гидрогеологических условиях, тыс</w:t>
            </w:r>
            <w:proofErr w:type="gramStart"/>
            <w:r w:rsidRPr="0025325C">
              <w:t>.к</w:t>
            </w:r>
            <w:proofErr w:type="gramEnd"/>
            <w:r w:rsidRPr="0025325C">
              <w:t>уб.м: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0,5 до 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34,200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 до 10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4,500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 до 20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69,3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1,620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 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81,9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0,990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97,2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0,684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200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0,648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 до 300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113,4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0,585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121,5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0,558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155,5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0,490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268,5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0,377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1022,5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Постоянный дренаж в </w:t>
            </w:r>
            <w:proofErr w:type="gramStart"/>
            <w:r w:rsidRPr="0025325C">
              <w:t>сложных</w:t>
            </w:r>
            <w:proofErr w:type="gramEnd"/>
            <w:r w:rsidRPr="0025325C">
              <w:t xml:space="preserve"> геологических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0,5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41,4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и гидрогеологических условиях, тыс</w:t>
            </w:r>
            <w:proofErr w:type="gramStart"/>
            <w:r w:rsidRPr="0025325C">
              <w:t>.к</w:t>
            </w:r>
            <w:proofErr w:type="gramEnd"/>
            <w:r w:rsidRPr="0025325C">
              <w:t>уб.м: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0,5 до 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59,400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 до 10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64,8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6,300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 до 20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102,6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2,520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 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122,4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1,530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 до 100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148,5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1,008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 до 200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153,9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0,954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 до 300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166,5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0,891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300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180,0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0,846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231,0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0,744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403,0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0,572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1547,0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Сложными геологическими и гидрогеологическими условиями считаются:</w:t>
      </w:r>
      <w:r w:rsidRPr="0025325C">
        <w:br/>
      </w:r>
      <w:r w:rsidRPr="0025325C">
        <w:br/>
        <w:t>- наличие двух и более водоносных горизонтов;</w:t>
      </w:r>
      <w:r w:rsidRPr="0025325C">
        <w:br/>
      </w:r>
      <w:r w:rsidRPr="0025325C">
        <w:br/>
        <w:t>- сложность конфигурации защищаемых сооружений;</w:t>
      </w:r>
      <w:r w:rsidRPr="0025325C">
        <w:br/>
      </w:r>
      <w:r w:rsidRPr="0025325C">
        <w:br/>
        <w:t>- низкие фильтрационные характеристики грунта (</w:t>
      </w:r>
      <w:r w:rsidRPr="0025325C">
        <w:pict>
          <v:shape id="_x0000_i1038" type="#_x0000_t75" alt="Сборник 4.2 " style="width:18.9pt;height:18.9pt"/>
        </w:pict>
      </w:r>
      <w:r w:rsidRPr="0025325C">
        <w:t xml:space="preserve"> меньше 2 м/</w:t>
      </w:r>
      <w:proofErr w:type="spellStart"/>
      <w:r w:rsidRPr="0025325C">
        <w:t>сут</w:t>
      </w:r>
      <w:proofErr w:type="spellEnd"/>
      <w:r w:rsidRPr="0025325C">
        <w:t>.).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 Стоимость проектирования </w:t>
      </w:r>
      <w:proofErr w:type="spellStart"/>
      <w:r w:rsidRPr="0025325C">
        <w:t>водовыпуска</w:t>
      </w:r>
      <w:proofErr w:type="spellEnd"/>
      <w:r w:rsidRPr="0025325C">
        <w:t xml:space="preserve"> из дренажа самотёком принимать по таблице 3.3, пункт 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3. </w:t>
      </w:r>
      <w:proofErr w:type="gramStart"/>
      <w:r w:rsidRPr="0025325C">
        <w:t xml:space="preserve">Стоимость проектирования напорного </w:t>
      </w:r>
      <w:proofErr w:type="spellStart"/>
      <w:r w:rsidRPr="0025325C">
        <w:t>водовыпуска</w:t>
      </w:r>
      <w:proofErr w:type="spellEnd"/>
      <w:r w:rsidRPr="0025325C">
        <w:t xml:space="preserve"> дренажа из резервуара дренажной насосной принимать по таблице 3.3, пункт 1.</w:t>
      </w:r>
      <w:r w:rsidRPr="0025325C">
        <w:br/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Стоимость проектирования дренажа территории (головной дренаж, систематический, дренаж подпорных стенок и т.п.) принимать по таблице 3.3.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В данной таблице величина натурального показателя "Х" объекта определяется как произведение площади подвала (подполья), измеренной по наружному контуру здания, на высоту от уровня земли до пола подвала (подполья).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3.10. Контактные сети трамвайных и троллейбусных линий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3.10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Контактные сети трамвайных и троллейбусных линий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4251"/>
        <w:gridCol w:w="2086"/>
        <w:gridCol w:w="1413"/>
        <w:gridCol w:w="1666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Контактные сети </w:t>
            </w:r>
            <w:proofErr w:type="gramStart"/>
            <w:r w:rsidRPr="0025325C">
              <w:t>трамвайных</w:t>
            </w:r>
            <w:proofErr w:type="gramEnd"/>
            <w:r w:rsidRPr="0025325C">
              <w:t xml:space="preserve"> 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0,2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троллейбусных линий, </w:t>
            </w:r>
            <w:proofErr w:type="gramStart"/>
            <w:r w:rsidRPr="0025325C">
              <w:t>км</w:t>
            </w:r>
            <w:proofErr w:type="gramEnd"/>
            <w:r w:rsidRPr="0025325C">
              <w:t xml:space="preserve"> </w:t>
            </w:r>
            <w:r w:rsidRPr="0025325C">
              <w:lastRenderedPageBreak/>
              <w:t>одиночного пути: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lastRenderedPageBreak/>
              <w:t xml:space="preserve">от 0,2 до 1,0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85,50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1,0 до 5,0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68,00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5,0 до 20,0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33,6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66,40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20,0 до 40,0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49,6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65,60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40,0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2673,6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Усиливающие линии, </w:t>
            </w:r>
            <w:proofErr w:type="gramStart"/>
            <w:r w:rsidRPr="0025325C">
              <w:t>км</w:t>
            </w:r>
            <w:proofErr w:type="gramEnd"/>
            <w:r w:rsidRPr="0025325C">
              <w:t xml:space="preserve"> одиночного пути: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0,5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0,5 до 1,0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5,8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27,40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1,0 до 2,0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25,50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свыше 2,0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58,7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Узел контактной сети на </w:t>
            </w:r>
            <w:proofErr w:type="gramStart"/>
            <w:r w:rsidRPr="0025325C">
              <w:t>транспортных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4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43,5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>объектах</w:t>
            </w:r>
            <w:proofErr w:type="gramEnd"/>
            <w:r w:rsidRPr="0025325C">
              <w:t xml:space="preserve">, разворотных площадках, разворотных кольцах и т.п., при количестве </w:t>
            </w:r>
            <w:proofErr w:type="spellStart"/>
            <w:r w:rsidRPr="0025325C">
              <w:t>спецчастей</w:t>
            </w:r>
            <w:proofErr w:type="spell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71,5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Схемы секционирования контактной сети </w:t>
            </w:r>
            <w:proofErr w:type="gramStart"/>
            <w:r w:rsidRPr="0025325C">
              <w:t>в</w:t>
            </w:r>
            <w:proofErr w:type="gramEnd"/>
            <w:r w:rsidRPr="0025325C">
              <w:t xml:space="preserve">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депо (парке), при количестве единиц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250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85,1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подвижного состава: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250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102,2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Под линией контактной сети понимается участок сети одного направления движения от одного транспортного узла (разворотного кольца) до другого или участок временной трассы.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Под усиливающей линией понимаются дополнительные провода для усиления электроснабжения участка троллейбусной (трамвайной) линии.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Стоимость проектирования контактной сети трамвайной линии, прокладываемой на общих опорах с контактной сетью троллейбусной линии, определяется с понижающим коэффициентом 0,8.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4. </w:t>
      </w:r>
      <w:proofErr w:type="gramStart"/>
      <w:r w:rsidRPr="0025325C">
        <w:t>Базовыми ценами таблицы не учтены:</w:t>
      </w:r>
      <w:r w:rsidRPr="0025325C">
        <w:br/>
      </w:r>
      <w:r w:rsidRPr="0025325C">
        <w:br/>
        <w:t xml:space="preserve">- разработка конструкций </w:t>
      </w:r>
      <w:proofErr w:type="spellStart"/>
      <w:r w:rsidRPr="0025325C">
        <w:t>спецчастей</w:t>
      </w:r>
      <w:proofErr w:type="spellEnd"/>
      <w:r w:rsidRPr="0025325C">
        <w:t>, узлов и элементов контактной сети, поддерживающих устройств, опор и постаментов для опор;</w:t>
      </w:r>
      <w:r w:rsidRPr="0025325C">
        <w:br/>
      </w:r>
      <w:r w:rsidRPr="0025325C">
        <w:br/>
        <w:t>- работы по устройству питающих воздушных линий;</w:t>
      </w:r>
      <w:r w:rsidRPr="0025325C">
        <w:br/>
      </w:r>
      <w:r w:rsidRPr="0025325C">
        <w:br/>
        <w:t>- конструкции подвески контактной сети в тоннелях и под инженерными сооружениями.</w:t>
      </w:r>
      <w:r w:rsidRPr="0025325C">
        <w:br/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5. Под </w:t>
      </w:r>
      <w:proofErr w:type="spellStart"/>
      <w:r w:rsidRPr="0025325C">
        <w:t>спецчастями</w:t>
      </w:r>
      <w:proofErr w:type="spellEnd"/>
      <w:r w:rsidRPr="0025325C">
        <w:t xml:space="preserve"> (специальными частями) контактной сети понимаются: сходные и управляемые (электрические) троллейбусные стрелки, контактные стрелочные переводы трамвайных линий, пересечение контактной сети двух трамвайных линий, пересечение контактной сети двух троллейбусных линий и пересечение контактной сети трамвайных и </w:t>
      </w:r>
      <w:r w:rsidRPr="0025325C">
        <w:lastRenderedPageBreak/>
        <w:t>троллейбусных линий, секционные изоляторы, кривые держатели, устройства автоматического регулирования натяжения контактных проводов.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3.11. Высоковольтные кабельные линии (КЛ) 110/220 кВ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3.11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Высоковольтные кабельные линии (КЛ) 110/220 кВ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4251"/>
        <w:gridCol w:w="2086"/>
        <w:gridCol w:w="1413"/>
        <w:gridCol w:w="1666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517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66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проектирования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</w:t>
            </w:r>
          </w:p>
        </w:tc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показатель "Х"</w:t>
            </w:r>
            <w:r w:rsidRPr="0025325C">
              <w:br/>
              <w:t xml:space="preserve">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Высоковольтные кабельные линии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250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524,7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напряжением 110 кВ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290,7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0,936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416,7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0,684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551,7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0,549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4000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983,7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0,333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4000 до 8000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1775,7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0,135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8000 до 16000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2207,7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0,081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16000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3503,7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51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Высоковольтные кабельные линии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до 250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1049,0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напряжением 220 кВ протяженностью, п</w:t>
            </w:r>
            <w:proofErr w:type="gramStart"/>
            <w:r w:rsidRPr="0025325C">
              <w:t>.м</w:t>
            </w:r>
            <w:proofErr w:type="gramEnd"/>
            <w:r w:rsidRPr="0025325C">
              <w:t>: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250 до 500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459,0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2,360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500 до 1000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724,0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1,830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1000 до 2000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1017,0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1,537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2000 до 4000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2069,0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1,011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4000 до 8000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4229,0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0,471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от 8000 до 16000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5485,0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0,314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51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16000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10509,0 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На основании настоящей таблицы определяется базовая цена проектирования высоковольтных кабельных линий с прокладкой одной цепи (три фазы) в траншее.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К базовой цене проектирования участков линии с различными способами прокладки применяются корректирующие коэффициенты (К):</w:t>
      </w:r>
      <w:r w:rsidRPr="0025325C">
        <w:br/>
      </w:r>
      <w:r w:rsidRPr="0025325C">
        <w:br/>
        <w:t>- при прокладке в коллекторе К=1,2;</w:t>
      </w:r>
      <w:r w:rsidRPr="0025325C">
        <w:br/>
      </w:r>
      <w:r w:rsidRPr="0025325C">
        <w:br/>
      </w:r>
      <w:r w:rsidRPr="0025325C">
        <w:lastRenderedPageBreak/>
        <w:t>- при трубной прокладке методом ГНБ К=1,2;</w:t>
      </w:r>
      <w:r w:rsidRPr="0025325C">
        <w:br/>
      </w:r>
      <w:r w:rsidRPr="0025325C">
        <w:br/>
        <w:t>- при прокладке на эстакаде К=1,2;</w:t>
      </w:r>
      <w:r w:rsidRPr="0025325C">
        <w:br/>
      </w:r>
      <w:r w:rsidRPr="0025325C">
        <w:br/>
        <w:t>- при прокладке в подводном переходе без устройства микротоннелей и скважин ГНБ К=1,8.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проектировании нескольких параллельных кабельных линий стоимость проектирования каждой последующей определяется с коэффициентом 0,3.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4. Базовыми ценами таблицы не учтено проектирование:</w:t>
      </w:r>
      <w:r w:rsidRPr="0025325C">
        <w:br/>
      </w:r>
      <w:r w:rsidRPr="0025325C">
        <w:br/>
        <w:t>- переходных пунктов (стоимость определяется по таблице 3.12);</w:t>
      </w:r>
      <w:r w:rsidRPr="0025325C">
        <w:br/>
      </w:r>
      <w:r w:rsidRPr="0025325C">
        <w:br/>
        <w:t>- перекладки подземных коммуникаций по трассе КЛ (стоимость определяется по соответствующим таблицам настоящего Сборника);</w:t>
      </w:r>
      <w:r w:rsidRPr="0025325C">
        <w:br/>
      </w:r>
      <w:r w:rsidRPr="0025325C">
        <w:br/>
        <w:t>- прокладки контрольного кабеля и кабеля связи (стоимость определяется по соответствующим таблицам настоящего Сборника с корректирующим коэффициентом 0,8);</w:t>
      </w:r>
      <w:r w:rsidRPr="0025325C">
        <w:br/>
      </w:r>
      <w:r w:rsidRPr="0025325C">
        <w:br/>
        <w:t xml:space="preserve">- системы </w:t>
      </w:r>
      <w:proofErr w:type="spellStart"/>
      <w:r w:rsidRPr="0025325C">
        <w:t>телеконтроля</w:t>
      </w:r>
      <w:proofErr w:type="spellEnd"/>
      <w:r w:rsidRPr="0025325C">
        <w:t xml:space="preserve"> температуры высоковольтного кабеля, системы сбора и передачи диспетчерской информации, цифровой системы передачи, системы телемеханики КЛ (определяется по соответствующим сборникам МРР или трудозатратам);</w:t>
      </w:r>
      <w:r w:rsidRPr="0025325C">
        <w:br/>
      </w:r>
      <w:r w:rsidRPr="0025325C">
        <w:br/>
        <w:t>- закрытых и подводных переходов, тоннелей, эстакад (стоимость проектирования определяется по соответствующим таблицам настоящего Сборника и других сборников МРР).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При проектировании участков кабельных линий 110, 220 кВ от различных источников питания к потребителям, стоимость проектирования каждого участка определяется отдельно в зависимости от его протяженности и напряжения.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Базовая стоимость проектирования воздушных линий (</w:t>
      </w:r>
      <w:proofErr w:type="gramStart"/>
      <w:r w:rsidRPr="0025325C">
        <w:t>ВЛ</w:t>
      </w:r>
      <w:proofErr w:type="gramEnd"/>
      <w:r w:rsidRPr="0025325C">
        <w:t xml:space="preserve">) электропередачи напряжением 110 кВ и 220 кВ определяется по ценам таблицы с корректирующим коэффициентом К=0,5. При проектировании </w:t>
      </w:r>
      <w:proofErr w:type="gramStart"/>
      <w:r w:rsidRPr="0025325C">
        <w:t>ВЛ</w:t>
      </w:r>
      <w:proofErr w:type="gramEnd"/>
      <w:r w:rsidRPr="0025325C">
        <w:t xml:space="preserve"> с количеством линий более одной следует руководствоваться пунктом 3 примечаний к настоящей таблице.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7. При проектировании прокладки кабельных линий в коллекторе учет затрат на технологическую раскладку коммуникаций осуществляется в порядке, изложенном в примечании 7 к таблице 3.5 настоящего Сборника.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8. При определении стоимости проектировании кабельной линии, включающей в себя участки с различными способами прокладки (в коллекторе, методом ГНБ, на эстакаде и т.д.) базовая стоимость проектирования определяется от общей протяженности кабельной линии (от источника к потребителю). При этом общий повышающий коэффициент, учитывающий различные способы прокладки линии (примечание 2 к таблице 3.11) определяется в зависимости от процентного соотношения длин участков различной прокладки в общей длине линии (пример расчета представлен в приложении к Сборнику).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lastRenderedPageBreak/>
        <w:t>Таблица 3.12. Закрытые переходные пункты (ПП) 110/220 кВ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3.12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Закрытые переходные пункты (ПП) 110/220 кВ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9"/>
        <w:gridCol w:w="2557"/>
        <w:gridCol w:w="1795"/>
        <w:gridCol w:w="1844"/>
        <w:gridCol w:w="1378"/>
        <w:gridCol w:w="1792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314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показатель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Напряжение,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Количество </w:t>
            </w:r>
          </w:p>
        </w:tc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кВ </w:t>
            </w:r>
          </w:p>
        </w:tc>
        <w:tc>
          <w:tcPr>
            <w:tcW w:w="20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отходящих кабельных линий (КЛ)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 xml:space="preserve">уб./1 ПП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1.1.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Закрытый переходный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КЛ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444,60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1.2.</w:t>
            </w:r>
          </w:p>
        </w:tc>
        <w:tc>
          <w:tcPr>
            <w:tcW w:w="31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пункт (ПП)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КЛ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747,00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1.3.</w:t>
            </w:r>
          </w:p>
        </w:tc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КЛ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1323,00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2.1.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Закрытый переходный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220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КЛ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576,90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2.2.</w:t>
            </w:r>
          </w:p>
        </w:tc>
        <w:tc>
          <w:tcPr>
            <w:tcW w:w="314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пункт (ПП)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220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КЛ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961,20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2.3.</w:t>
            </w:r>
          </w:p>
        </w:tc>
        <w:tc>
          <w:tcPr>
            <w:tcW w:w="3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220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КЛ и более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1652,40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При проектировании переходного пункта с сигналами защит к базовой цене проектирования применяется корректирующий коэффициент К=1,15.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Стоимость проектирования открытых переходных пунктов определяется по данным таблицы с корректирующим коэффициентом К=0,8.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3.13. Трансформаторные подстанции напряжением 6-20/04 кВ и распределительные пункты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3.13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Трансформаторные подстанции напряжением 6-20/04 кВ и распределительные пункты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9"/>
        <w:gridCol w:w="4057"/>
        <w:gridCol w:w="2161"/>
        <w:gridCol w:w="1394"/>
        <w:gridCol w:w="1774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805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объекта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Основной 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Параметры базовой цены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натуральный показатель "Х" объекта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а,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в,</w:t>
            </w:r>
            <w:r w:rsidRPr="0025325C">
              <w:br/>
              <w:t>тыс</w:t>
            </w:r>
            <w:proofErr w:type="gramStart"/>
            <w:r w:rsidRPr="0025325C">
              <w:t>.р</w:t>
            </w:r>
            <w:proofErr w:type="gramEnd"/>
            <w:r w:rsidRPr="0025325C">
              <w:t>уб./ед.</w:t>
            </w:r>
            <w:r w:rsidRPr="0025325C">
              <w:br/>
            </w:r>
            <w:proofErr w:type="spellStart"/>
            <w:r w:rsidRPr="0025325C">
              <w:t>натур.пок</w:t>
            </w:r>
            <w:proofErr w:type="spellEnd"/>
            <w:r w:rsidRPr="0025325C">
              <w:t>.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Мачтовая </w:t>
            </w:r>
            <w:proofErr w:type="spellStart"/>
            <w:r w:rsidRPr="0025325C">
              <w:t>однотрансформаторная</w:t>
            </w:r>
            <w:proofErr w:type="spellEnd"/>
            <w:r w:rsidRPr="0025325C">
              <w:t xml:space="preserve"> </w:t>
            </w:r>
            <w:proofErr w:type="spellStart"/>
            <w:proofErr w:type="gramStart"/>
            <w:r w:rsidRPr="0025325C">
              <w:t>п</w:t>
            </w:r>
            <w:proofErr w:type="spellEnd"/>
            <w:proofErr w:type="gramEnd"/>
            <w:r w:rsidRPr="0025325C">
              <w:t>/</w:t>
            </w:r>
            <w:proofErr w:type="spellStart"/>
            <w:r w:rsidRPr="0025325C">
              <w:t>ст</w:t>
            </w:r>
            <w:proofErr w:type="spellEnd"/>
            <w:r w:rsidRPr="0025325C">
              <w:t xml:space="preserve"> мощностью до 1х400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включительно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21,8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Закрытая </w:t>
            </w:r>
            <w:proofErr w:type="spellStart"/>
            <w:r w:rsidRPr="0025325C">
              <w:t>двухтрансформаторная</w:t>
            </w:r>
            <w:proofErr w:type="spellEnd"/>
            <w:r w:rsidRPr="0025325C">
              <w:t xml:space="preserve"> </w:t>
            </w:r>
            <w:proofErr w:type="spellStart"/>
            <w:proofErr w:type="gramStart"/>
            <w:r w:rsidRPr="0025325C">
              <w:lastRenderedPageBreak/>
              <w:t>п</w:t>
            </w:r>
            <w:proofErr w:type="spellEnd"/>
            <w:proofErr w:type="gramEnd"/>
            <w:r w:rsidRPr="0025325C">
              <w:t>/</w:t>
            </w:r>
            <w:proofErr w:type="spellStart"/>
            <w:r w:rsidRPr="0025325C">
              <w:t>ст</w:t>
            </w:r>
            <w:proofErr w:type="spellEnd"/>
            <w:r w:rsidRPr="0025325C">
              <w:t xml:space="preserve"> без РУВН мощностью: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2x630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19,6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2x1000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28,7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2x1250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34,5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40,2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Закрытая </w:t>
            </w:r>
            <w:proofErr w:type="spellStart"/>
            <w:r w:rsidRPr="0025325C">
              <w:t>двухтрансформаторная</w:t>
            </w:r>
            <w:proofErr w:type="spellEnd"/>
            <w:r w:rsidRPr="0025325C">
              <w:t xml:space="preserve"> </w:t>
            </w:r>
            <w:proofErr w:type="spellStart"/>
            <w:proofErr w:type="gramStart"/>
            <w:r w:rsidRPr="0025325C">
              <w:t>п</w:t>
            </w:r>
            <w:proofErr w:type="spellEnd"/>
            <w:proofErr w:type="gramEnd"/>
            <w:r w:rsidRPr="0025325C">
              <w:t>/</w:t>
            </w:r>
            <w:proofErr w:type="spellStart"/>
            <w:r w:rsidRPr="0025325C">
              <w:t>ст</w:t>
            </w:r>
            <w:proofErr w:type="spellEnd"/>
            <w:r w:rsidRPr="0025325C">
              <w:t xml:space="preserve"> мощностью до 2x1600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с РУВН для подключения 8 кабелей (на 8 функций ) без РУНН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59,0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Закрытая </w:t>
            </w:r>
            <w:proofErr w:type="spellStart"/>
            <w:r w:rsidRPr="0025325C">
              <w:t>двухтрансформаторная</w:t>
            </w:r>
            <w:proofErr w:type="spellEnd"/>
            <w:r w:rsidRPr="0025325C">
              <w:t xml:space="preserve"> </w:t>
            </w:r>
            <w:proofErr w:type="spellStart"/>
            <w:proofErr w:type="gramStart"/>
            <w:r w:rsidRPr="0025325C">
              <w:t>п</w:t>
            </w:r>
            <w:proofErr w:type="spellEnd"/>
            <w:proofErr w:type="gramEnd"/>
            <w:r w:rsidRPr="0025325C">
              <w:t>/</w:t>
            </w:r>
            <w:proofErr w:type="spellStart"/>
            <w:r w:rsidRPr="0025325C">
              <w:t>ст</w:t>
            </w:r>
            <w:proofErr w:type="spellEnd"/>
            <w:r w:rsidRPr="0025325C">
              <w:t xml:space="preserve"> мощностью до 2x1600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с РУВН на 8 функций с РУНН и АВР в РУНН мощностью: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2x630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77,0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2x1000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84,7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Закрытая </w:t>
            </w:r>
            <w:proofErr w:type="spellStart"/>
            <w:r w:rsidRPr="0025325C">
              <w:t>двухтрансформаторная</w:t>
            </w:r>
            <w:proofErr w:type="spellEnd"/>
            <w:r w:rsidRPr="0025325C">
              <w:t xml:space="preserve"> </w:t>
            </w:r>
            <w:proofErr w:type="spellStart"/>
            <w:proofErr w:type="gramStart"/>
            <w:r w:rsidRPr="0025325C">
              <w:t>п</w:t>
            </w:r>
            <w:proofErr w:type="spellEnd"/>
            <w:proofErr w:type="gramEnd"/>
            <w:r w:rsidRPr="0025325C">
              <w:t>/</w:t>
            </w:r>
            <w:proofErr w:type="spellStart"/>
            <w:r w:rsidRPr="0025325C">
              <w:t>ст</w:t>
            </w:r>
            <w:proofErr w:type="spellEnd"/>
            <w:r w:rsidRPr="0025325C">
              <w:t xml:space="preserve"> с РУВН на 16 функций с РУНН, с АВР в РУВН мощностью: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2x630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85,0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2x1000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90,9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2x1250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93,3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2x1600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95,7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Закрытый двухсекционный вторичный распределительный пункт напряжением 0,4 кВ, модуль наружного освещения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РП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12,1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Закрытый двухсекционный распределительный пункт напряжением 6-20 кВ с устройством АВР с количеством шкафов до 16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РП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93,2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8.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То же, </w:t>
            </w:r>
            <w:proofErr w:type="gramStart"/>
            <w:r w:rsidRPr="0025325C">
              <w:t>совмещенный</w:t>
            </w:r>
            <w:proofErr w:type="gramEnd"/>
            <w:r w:rsidRPr="0025325C">
              <w:t xml:space="preserve"> с ТП мощностью: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2х630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112,7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2х1000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121,9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2х1250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127,5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РТП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133,3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9.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Выбор </w:t>
            </w:r>
            <w:proofErr w:type="spellStart"/>
            <w:r w:rsidRPr="0025325C">
              <w:t>уставок</w:t>
            </w:r>
            <w:proofErr w:type="spellEnd"/>
            <w:r w:rsidRPr="0025325C">
              <w:t xml:space="preserve"> защит для выключателей в ТП и РП с построением карты селективности с расчетом токов короткого замыкания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выключатель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1,4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10.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Выбор агрегатов бесперебойного питания (АБП) для защитных блоков РП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АБП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1,5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11.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Проверка трансформаторов тока для учета электроэнергии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узел учета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12.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Главный распределительный щит 0,4 кВ здания (</w:t>
            </w:r>
            <w:proofErr w:type="gramStart"/>
            <w:r w:rsidRPr="0025325C">
              <w:t>при</w:t>
            </w:r>
            <w:proofErr w:type="gramEnd"/>
            <w:r w:rsidRPr="0025325C">
              <w:t xml:space="preserve"> встроенных ТП, </w:t>
            </w:r>
            <w:r w:rsidRPr="0025325C">
              <w:lastRenderedPageBreak/>
              <w:t>РТП для электроустановок общественных и промышленных зданий):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2х630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щит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24,5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2х1000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щит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29,3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2х1250 </w:t>
            </w:r>
            <w:proofErr w:type="spellStart"/>
            <w:r w:rsidRPr="0025325C">
              <w:t>кВА</w:t>
            </w:r>
            <w:proofErr w:type="spellEnd"/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щит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32,2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8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2х1600 </w:t>
            </w:r>
            <w:proofErr w:type="spellStart"/>
            <w:r w:rsidRPr="0025325C">
              <w:t>кВА</w:t>
            </w:r>
            <w:proofErr w:type="spellEnd"/>
            <w:r w:rsidRPr="0025325C">
              <w:t xml:space="preserve">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щит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35,2 </w:t>
            </w:r>
          </w:p>
        </w:tc>
        <w:tc>
          <w:tcPr>
            <w:tcW w:w="18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13.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Схема подключения шкафов 10 кВ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шкаф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14.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Установка дополнительного шкафа в </w:t>
            </w:r>
            <w:proofErr w:type="gramStart"/>
            <w:r w:rsidRPr="0025325C">
              <w:t>существующем</w:t>
            </w:r>
            <w:proofErr w:type="gramEnd"/>
            <w:r w:rsidRPr="0025325C">
              <w:t xml:space="preserve"> РП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шкаф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3,4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Принятые сокращения:</w:t>
      </w:r>
      <w:r w:rsidRPr="0025325C">
        <w:br/>
      </w:r>
      <w:r w:rsidRPr="0025325C">
        <w:br/>
        <w:t>- ТП - трансформаторная подстанция;</w:t>
      </w:r>
      <w:r w:rsidRPr="0025325C">
        <w:br/>
      </w:r>
      <w:r w:rsidRPr="0025325C">
        <w:br/>
        <w:t>- РП - распределительный пункт;</w:t>
      </w:r>
      <w:r w:rsidRPr="0025325C">
        <w:br/>
      </w:r>
      <w:r w:rsidRPr="0025325C">
        <w:br/>
        <w:t>- РТП - распределительный пункт, совмещенный с ТП;</w:t>
      </w:r>
      <w:r w:rsidRPr="0025325C">
        <w:br/>
      </w:r>
      <w:r w:rsidRPr="0025325C">
        <w:br/>
        <w:t>- РУВН - распределительное устройство высокого напряжения;</w:t>
      </w:r>
      <w:r w:rsidRPr="0025325C">
        <w:br/>
      </w:r>
      <w:r w:rsidRPr="0025325C">
        <w:br/>
        <w:t>- РУНН - то же, низкого напряжения;</w:t>
      </w:r>
      <w:r w:rsidRPr="0025325C">
        <w:br/>
      </w:r>
      <w:r w:rsidRPr="0025325C">
        <w:br/>
        <w:t xml:space="preserve">- </w:t>
      </w:r>
      <w:proofErr w:type="spellStart"/>
      <w:proofErr w:type="gramStart"/>
      <w:r w:rsidRPr="0025325C">
        <w:t>п</w:t>
      </w:r>
      <w:proofErr w:type="spellEnd"/>
      <w:proofErr w:type="gramEnd"/>
      <w:r w:rsidRPr="0025325C">
        <w:t>/</w:t>
      </w:r>
      <w:proofErr w:type="spellStart"/>
      <w:r w:rsidRPr="0025325C">
        <w:t>ст</w:t>
      </w:r>
      <w:proofErr w:type="spellEnd"/>
      <w:r w:rsidRPr="0025325C">
        <w:t xml:space="preserve"> - подстанция;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 Цены проектирования трансформаторных подстанций и распределительных пунктов установлены </w:t>
      </w:r>
      <w:proofErr w:type="gramStart"/>
      <w:r w:rsidRPr="0025325C">
        <w:t>для</w:t>
      </w:r>
      <w:proofErr w:type="gramEnd"/>
      <w:r w:rsidRPr="0025325C">
        <w:t xml:space="preserve"> индивидуальных отдельно стоящих ТП (включая БКТП) и РП, РТП (включая БРП, БКРП, БРТП, БКРТП).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3. </w:t>
      </w:r>
      <w:proofErr w:type="gramStart"/>
      <w:r w:rsidRPr="0025325C">
        <w:t>Ценами на ТП и РТП учтены:</w:t>
      </w:r>
      <w:r w:rsidRPr="0025325C">
        <w:br/>
      </w:r>
      <w:r w:rsidRPr="0025325C">
        <w:br/>
        <w:t xml:space="preserve">- выбор типов защит и пределов их </w:t>
      </w:r>
      <w:proofErr w:type="spellStart"/>
      <w:r w:rsidRPr="0025325C">
        <w:t>уставок</w:t>
      </w:r>
      <w:proofErr w:type="spellEnd"/>
      <w:r w:rsidRPr="0025325C">
        <w:t xml:space="preserve"> в ТП, РП в объеме, необходимом для выбора оборудования и составления принципиальной однолинейной схемы;</w:t>
      </w:r>
      <w:r w:rsidRPr="0025325C">
        <w:br/>
      </w:r>
      <w:r w:rsidRPr="0025325C">
        <w:br/>
        <w:t xml:space="preserve">- конструкция </w:t>
      </w:r>
      <w:proofErr w:type="spellStart"/>
      <w:r w:rsidRPr="0025325C">
        <w:t>заземлителя</w:t>
      </w:r>
      <w:proofErr w:type="spellEnd"/>
      <w:r w:rsidRPr="0025325C">
        <w:t xml:space="preserve"> и расчет его сопротивления;</w:t>
      </w:r>
      <w:r w:rsidRPr="0025325C">
        <w:br/>
      </w:r>
      <w:r w:rsidRPr="0025325C">
        <w:br/>
        <w:t xml:space="preserve">- выбор </w:t>
      </w:r>
      <w:proofErr w:type="spellStart"/>
      <w:r w:rsidRPr="0025325C">
        <w:t>уставок</w:t>
      </w:r>
      <w:proofErr w:type="spellEnd"/>
      <w:r w:rsidRPr="0025325C">
        <w:t xml:space="preserve"> защит в РУ-0,4 кВ и проверка их селективности с нижестоящей защитой, проверка выбранной защиты на отключающую способность;</w:t>
      </w:r>
      <w:proofErr w:type="gramEnd"/>
      <w:r w:rsidRPr="0025325C">
        <w:br/>
      </w:r>
      <w:r w:rsidRPr="0025325C">
        <w:br/>
        <w:t>- выполнение опросных листов для заказа оборудования и заказной спецификации;</w:t>
      </w:r>
      <w:r w:rsidRPr="0025325C">
        <w:br/>
      </w:r>
      <w:r w:rsidRPr="0025325C">
        <w:br/>
        <w:t>- расчет и выполнение в ТП (РТП) естественной приточно-вытяжной вентиляции.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4. </w:t>
      </w:r>
      <w:proofErr w:type="gramStart"/>
      <w:r w:rsidRPr="0025325C">
        <w:t>Цены таблицы следует принимать для:</w:t>
      </w:r>
      <w:r w:rsidRPr="0025325C">
        <w:br/>
      </w:r>
      <w:r w:rsidRPr="0025325C">
        <w:br/>
        <w:t xml:space="preserve">- </w:t>
      </w:r>
      <w:proofErr w:type="spellStart"/>
      <w:r w:rsidRPr="0025325C">
        <w:t>однотрансформаторных</w:t>
      </w:r>
      <w:proofErr w:type="spellEnd"/>
      <w:r w:rsidRPr="0025325C">
        <w:t xml:space="preserve"> подстанций с коэффициентом 0,5 (кроме пункта 1);</w:t>
      </w:r>
      <w:r w:rsidRPr="0025325C">
        <w:br/>
      </w:r>
      <w:r w:rsidRPr="0025325C">
        <w:lastRenderedPageBreak/>
        <w:br/>
        <w:t>- распределительных пунктов с количеством камер сверх указанных в таблице с коэффициентом 0,05 за каждую последующую;</w:t>
      </w:r>
      <w:r w:rsidRPr="0025325C">
        <w:br/>
      </w:r>
      <w:r w:rsidRPr="0025325C">
        <w:br/>
        <w:t xml:space="preserve">- трансформаторных подстанций с мощностью трансформаторов 400 </w:t>
      </w:r>
      <w:proofErr w:type="spellStart"/>
      <w:r w:rsidRPr="0025325C">
        <w:t>кВА</w:t>
      </w:r>
      <w:proofErr w:type="spellEnd"/>
      <w:r w:rsidRPr="0025325C">
        <w:t xml:space="preserve"> и ниже с коэффициентом 0,8 (кроме пункта 1);</w:t>
      </w:r>
      <w:r w:rsidRPr="0025325C">
        <w:br/>
      </w:r>
      <w:r w:rsidRPr="0025325C">
        <w:br/>
        <w:t>- трансформаторных подстанций с тепловой защитой с коэффициентом 1,07;</w:t>
      </w:r>
      <w:proofErr w:type="gramEnd"/>
      <w:r w:rsidRPr="0025325C">
        <w:br/>
      </w:r>
      <w:r w:rsidRPr="0025325C">
        <w:br/>
        <w:t xml:space="preserve">- </w:t>
      </w:r>
      <w:proofErr w:type="gramStart"/>
      <w:r w:rsidRPr="0025325C">
        <w:t>встроенной подстанции:</w:t>
      </w:r>
      <w:r w:rsidRPr="0025325C">
        <w:br/>
      </w:r>
      <w:r w:rsidRPr="0025325C">
        <w:br/>
        <w:t>-- для раздела ЭО (электрооборудование) с коэффициентом 1,08;</w:t>
      </w:r>
      <w:r w:rsidRPr="0025325C">
        <w:br/>
      </w:r>
      <w:r w:rsidRPr="0025325C">
        <w:br/>
        <w:t>-- для АСЧ (архитектурно-строительная часть) с коэффициентом 0,8;</w:t>
      </w:r>
      <w:r w:rsidRPr="0025325C">
        <w:br/>
      </w:r>
      <w:r w:rsidRPr="0025325C">
        <w:br/>
        <w:t>- РП и ТП с импортным оборудованием с коэффициентом 1,15;</w:t>
      </w:r>
      <w:r w:rsidRPr="0025325C">
        <w:br/>
      </w:r>
      <w:r w:rsidRPr="0025325C">
        <w:br/>
        <w:t>- РТП с максимальной направленной защитой на вводах с коэффициентом 1,06;</w:t>
      </w:r>
      <w:r w:rsidRPr="0025325C">
        <w:br/>
      </w:r>
      <w:r w:rsidRPr="0025325C">
        <w:br/>
        <w:t xml:space="preserve">- РТП, РП с телемеханизацией контролируемого пункта, включающей схему подключения объектов контроля и раскладку кабелей до промежуточного </w:t>
      </w:r>
      <w:proofErr w:type="spellStart"/>
      <w:r w:rsidRPr="0025325C">
        <w:t>клеммника</w:t>
      </w:r>
      <w:proofErr w:type="spellEnd"/>
      <w:r w:rsidRPr="0025325C">
        <w:t>, установленного перед устройством ТМ с коэффициентом 1,12.</w:t>
      </w:r>
      <w:r w:rsidRPr="0025325C">
        <w:br/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 Базовая цена проектных работ по привязке ТП, РТП и модулей наружного освещения рассчитывается по ценам настоящей таблицы с корректирующим коэффициентом 0,3.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6. При проектировании в составе одного проекта нескольких ТП (РТП) стоимость проектных работ определяется по ценам настоящей таблицы с учетом примечаний пропорционально количеству проектируемых ТП (РТП).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Приложение 1. Рекомендуемое распределение относительной стоимости основных проектных работ по разделам проектной и рабочей документации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Приложение 1 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Рекомендуемое распределение относительной стоимости основных проектных работ по разделам проектной и рабочей документации (в процентах) представлено в таблицах 1.1-1.5 настоящего приложения.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Проектные организации в соответствии со своей структурой могут разрабатывать собственные документы по определению относительной стоимости отдельных разделов проектной и рабочей документации.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t xml:space="preserve">3. В </w:t>
      </w:r>
      <w:proofErr w:type="gramStart"/>
      <w:r w:rsidRPr="0025325C">
        <w:t>таблицах</w:t>
      </w:r>
      <w:proofErr w:type="gramEnd"/>
      <w:r w:rsidRPr="0025325C">
        <w:t xml:space="preserve"> настоящего приложения приняты следующие основные условные обозначения (сокращения) разделов и подразделов проектной и рабочей документации:</w:t>
      </w:r>
      <w:r w:rsidRPr="0025325C"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6"/>
        <w:gridCol w:w="6586"/>
        <w:gridCol w:w="2583"/>
      </w:tblGrid>
      <w:tr w:rsidR="0025325C" w:rsidRPr="0025325C" w:rsidTr="0025325C">
        <w:trPr>
          <w:trHeight w:val="15"/>
          <w:tblCellSpacing w:w="15" w:type="dxa"/>
        </w:trPr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577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77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Наименование раздела (подраздела)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Сокращение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Схема планировочной организации земельного участка: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ПЗУ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1.1.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Генеральный план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ГП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1.2.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Организация рельефа вертикальной планировкой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ОР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1.3.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Благоустройство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БЛГ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Архитектурные решения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АР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Конструктивные и объемно-планировочные решения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КР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решений: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ИОС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4.1.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Система электроснабжения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ЭО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4.2.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Система водоснабжения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ВК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4.3.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Система водоотведения </w:t>
            </w:r>
          </w:p>
        </w:tc>
        <w:tc>
          <w:tcPr>
            <w:tcW w:w="27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4.4.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Отопление, вентиляция и кондиционирование воздуха, тепловые сети: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4.4.1.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Отопление и вентиляция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ОВ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4.4.2.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Кондиционирование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КОН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4.4.3.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Холодоснабжение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ХС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4.5.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Сети связи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СС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4.6.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Система газоснабжения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4.7.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Технологические решения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ТХ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Автоматизация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АВТ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Вертикальный транспорт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ВТ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Проект организации строительства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8.</w:t>
            </w:r>
          </w:p>
        </w:tc>
        <w:tc>
          <w:tcPr>
            <w:tcW w:w="7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Смета на строительство 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5.* Стоимость составления ССРСС учтена в общей стоимости составления смет в размере: "</w:t>
      </w:r>
      <w:proofErr w:type="gramStart"/>
      <w:r w:rsidRPr="0025325C">
        <w:t>П</w:t>
      </w:r>
      <w:proofErr w:type="gramEnd"/>
      <w:r w:rsidRPr="0025325C">
        <w:t>" - 2%; "П+Р" - 1%.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proofErr w:type="gramStart"/>
      <w:r w:rsidRPr="0025325C">
        <w:rPr>
          <w:i/>
          <w:iCs/>
        </w:rPr>
        <w:t xml:space="preserve"> (%)</w:t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1.1. Инженерные сети и сооружения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 xml:space="preserve">Таблица 1.1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lastRenderedPageBreak/>
        <w:br/>
      </w:r>
      <w:r w:rsidRPr="0025325C">
        <w:rPr>
          <w:b/>
          <w:bCs/>
        </w:rPr>
        <w:t>Инженерные сети и сооружения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7"/>
        <w:gridCol w:w="3525"/>
        <w:gridCol w:w="1842"/>
        <w:gridCol w:w="2267"/>
        <w:gridCol w:w="988"/>
        <w:gridCol w:w="846"/>
      </w:tblGrid>
      <w:tr w:rsidR="0025325C" w:rsidRPr="0025325C" w:rsidTr="0025325C">
        <w:trPr>
          <w:trHeight w:val="15"/>
          <w:tblCellSpacing w:w="15" w:type="dxa"/>
        </w:trPr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250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документации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Технологические и конструктивные решения линейного объекта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6*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Водопровод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Газопровод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Канализация, сооружаемая </w:t>
            </w:r>
            <w:proofErr w:type="gramStart"/>
            <w:r w:rsidRPr="0025325C">
              <w:t>открытым</w:t>
            </w:r>
            <w:proofErr w:type="gramEnd"/>
            <w:r w:rsidRPr="0025325C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способом; </w:t>
            </w:r>
            <w:proofErr w:type="gramStart"/>
            <w:r w:rsidRPr="0025325C">
              <w:t>канализационные</w:t>
            </w:r>
            <w:proofErr w:type="gramEnd"/>
            <w:r w:rsidRPr="0025325C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коллекторные тоннели, сооружаемые способом щитовой проходки, </w:t>
            </w:r>
            <w:proofErr w:type="spellStart"/>
            <w:r w:rsidRPr="0025325C">
              <w:t>микротоннелированием</w:t>
            </w:r>
            <w:proofErr w:type="spellEnd"/>
            <w:r w:rsidRPr="0025325C">
              <w:t xml:space="preserve">, методом ГНБ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Камеры </w:t>
            </w:r>
            <w:proofErr w:type="spellStart"/>
            <w:r w:rsidRPr="0025325C">
              <w:t>перепадные</w:t>
            </w:r>
            <w:proofErr w:type="spellEnd"/>
            <w:r w:rsidRPr="0025325C">
              <w:t xml:space="preserve"> и </w:t>
            </w:r>
            <w:proofErr w:type="spellStart"/>
            <w:r w:rsidRPr="0025325C">
              <w:t>дюкерные</w:t>
            </w:r>
            <w:proofErr w:type="spellEnd"/>
            <w:r w:rsidRPr="0025325C">
              <w:t xml:space="preserve">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Тепловые сети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Кабельные линии электропередач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напряжением 6 и 10 кВ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2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proofErr w:type="gramStart"/>
      <w:r w:rsidRPr="0025325C">
        <w:rPr>
          <w:i/>
          <w:iCs/>
        </w:rPr>
        <w:t xml:space="preserve"> (%)</w:t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1.2. Уличное освещение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lastRenderedPageBreak/>
        <w:br/>
        <w:t xml:space="preserve">Таблица 1.2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Уличное освещение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9"/>
        <w:gridCol w:w="3433"/>
        <w:gridCol w:w="1855"/>
        <w:gridCol w:w="2326"/>
        <w:gridCol w:w="1042"/>
        <w:gridCol w:w="890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435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документации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Технологические и конструктивные решения линейного объекта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6*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Сети уличного освещения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>Прокладка</w:t>
            </w:r>
            <w:proofErr w:type="gramEnd"/>
            <w:r w:rsidRPr="0025325C">
              <w:t xml:space="preserve"> а/</w:t>
            </w:r>
            <w:proofErr w:type="spellStart"/>
            <w:r w:rsidRPr="0025325C">
              <w:t>ц</w:t>
            </w:r>
            <w:proofErr w:type="spellEnd"/>
            <w:r w:rsidRPr="0025325C">
              <w:t xml:space="preserve"> труб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  <w:r w:rsidRPr="0025325C">
        <w:br/>
        <w:t xml:space="preserve">Примечание: данная таблица предусматривает раздельное проектирование </w:t>
      </w:r>
      <w:proofErr w:type="gramStart"/>
      <w:r w:rsidRPr="0025325C">
        <w:t>прокладки</w:t>
      </w:r>
      <w:proofErr w:type="gramEnd"/>
      <w:r w:rsidRPr="0025325C">
        <w:t xml:space="preserve"> а/</w:t>
      </w:r>
      <w:proofErr w:type="spellStart"/>
      <w:r w:rsidRPr="0025325C">
        <w:t>ц</w:t>
      </w:r>
      <w:proofErr w:type="spellEnd"/>
      <w:r w:rsidRPr="0025325C">
        <w:t xml:space="preserve"> труб для существующих и перспективных кабелей через проезжие части дорог и раздела "Уличное освещение".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r w:rsidRPr="0025325C">
        <w:t xml:space="preserve"> </w:t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1.3. Сети связи и радио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 xml:space="preserve">Таблица 1.3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Сети связи и радио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7"/>
        <w:gridCol w:w="3469"/>
        <w:gridCol w:w="1853"/>
        <w:gridCol w:w="2314"/>
        <w:gridCol w:w="1031"/>
        <w:gridCol w:w="881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4435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документации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Технологические и конструктивные решения линейного объекта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6*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канализации связи и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91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радио (строительные работы)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lastRenderedPageBreak/>
              <w:t>2.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Прокладка кабелей связи и радио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(монтажные работы)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4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  <w:r w:rsidRPr="0025325C">
        <w:br/>
        <w:t>Примечания: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Данная таблица предусматривает раздельное проектирование строительных и монтажных работ (отдельный проект на прокладку телефонной канализации и отдельный проект на прокладку кабелей).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 При одновременном проектировании строительных и монтажных работ, стоимость проектных работ </w:t>
      </w:r>
      <w:proofErr w:type="gramStart"/>
      <w:r w:rsidRPr="0025325C">
        <w:t>ПОС</w:t>
      </w:r>
      <w:proofErr w:type="gramEnd"/>
      <w:r w:rsidRPr="0025325C">
        <w:t xml:space="preserve"> принимается по графе 6 от стоимости проектирования строительных работ.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r w:rsidRPr="0025325C">
        <w:t xml:space="preserve"> </w:t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1.4. Городские и внутриквартальные коллекторы для инженерных коммуникаций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>Таблица 1.4*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rPr>
          <w:b/>
          <w:bCs/>
        </w:rPr>
        <w:t>Городские и внутриквартальные коллекторы для инженерных коммуникаций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2"/>
        <w:gridCol w:w="2143"/>
        <w:gridCol w:w="737"/>
        <w:gridCol w:w="1176"/>
        <w:gridCol w:w="1277"/>
        <w:gridCol w:w="971"/>
        <w:gridCol w:w="1173"/>
        <w:gridCol w:w="640"/>
        <w:gridCol w:w="794"/>
        <w:gridCol w:w="692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29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Вид</w:t>
            </w:r>
            <w:r w:rsidRPr="0025325C">
              <w:br/>
            </w:r>
            <w:proofErr w:type="spellStart"/>
            <w:r w:rsidRPr="0025325C">
              <w:t>док-ции</w:t>
            </w:r>
            <w:proofErr w:type="spell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spellStart"/>
            <w:r w:rsidRPr="0025325C">
              <w:t>Технол</w:t>
            </w:r>
            <w:proofErr w:type="gramStart"/>
            <w:r w:rsidRPr="0025325C">
              <w:t>о</w:t>
            </w:r>
            <w:proofErr w:type="spellEnd"/>
            <w:r w:rsidRPr="0025325C">
              <w:t>-</w:t>
            </w:r>
            <w:proofErr w:type="gramEnd"/>
            <w:r w:rsidRPr="0025325C">
              <w:br/>
            </w:r>
            <w:proofErr w:type="spellStart"/>
            <w:r w:rsidRPr="0025325C">
              <w:t>гические</w:t>
            </w:r>
            <w:proofErr w:type="spellEnd"/>
            <w:r w:rsidRPr="0025325C">
              <w:t xml:space="preserve"> решения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spellStart"/>
            <w:r w:rsidRPr="0025325C">
              <w:t>Констру</w:t>
            </w:r>
            <w:proofErr w:type="gramStart"/>
            <w:r w:rsidRPr="0025325C">
              <w:t>к</w:t>
            </w:r>
            <w:proofErr w:type="spellEnd"/>
            <w:r w:rsidRPr="0025325C">
              <w:t>-</w:t>
            </w:r>
            <w:proofErr w:type="gramEnd"/>
            <w:r w:rsidRPr="0025325C">
              <w:br/>
            </w:r>
            <w:proofErr w:type="spellStart"/>
            <w:r w:rsidRPr="0025325C">
              <w:t>тивные</w:t>
            </w:r>
            <w:proofErr w:type="spellEnd"/>
            <w:r w:rsidRPr="0025325C">
              <w:t xml:space="preserve"> решения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spellStart"/>
            <w:r w:rsidRPr="0025325C">
              <w:t>Вент</w:t>
            </w:r>
            <w:proofErr w:type="gramStart"/>
            <w:r w:rsidRPr="0025325C">
              <w:t>и</w:t>
            </w:r>
            <w:proofErr w:type="spellEnd"/>
            <w:r w:rsidRPr="0025325C">
              <w:t>-</w:t>
            </w:r>
            <w:proofErr w:type="gramEnd"/>
            <w:r w:rsidRPr="0025325C">
              <w:br/>
            </w:r>
            <w:proofErr w:type="spellStart"/>
            <w:r w:rsidRPr="0025325C">
              <w:t>ляция</w:t>
            </w:r>
            <w:proofErr w:type="spellEnd"/>
            <w:r w:rsidRPr="0025325C"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spellStart"/>
            <w:r w:rsidRPr="0025325C">
              <w:t>Вод</w:t>
            </w:r>
            <w:proofErr w:type="gramStart"/>
            <w:r w:rsidRPr="0025325C">
              <w:t>о</w:t>
            </w:r>
            <w:proofErr w:type="spellEnd"/>
            <w:r w:rsidRPr="0025325C">
              <w:t>-</w:t>
            </w:r>
            <w:proofErr w:type="gramEnd"/>
            <w:r w:rsidRPr="0025325C">
              <w:br/>
              <w:t xml:space="preserve">удаление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ЭО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Подземные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41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27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коммуникационные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33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тоннели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>+</w:t>
            </w:r>
            <w:r w:rsidRPr="0025325C">
              <w:lastRenderedPageBreak/>
              <w:t xml:space="preserve">Р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lastRenderedPageBreak/>
              <w:t xml:space="preserve">36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lastRenderedPageBreak/>
              <w:t>2.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Узлы и камеры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proofErr w:type="gramStart"/>
            <w:r w:rsidRPr="0025325C">
              <w:t xml:space="preserve">(сборные и </w:t>
            </w:r>
            <w:proofErr w:type="gramEnd"/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монолитные)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72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br/>
      </w: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r w:rsidRPr="0025325C">
        <w:t xml:space="preserve"> </w:t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1.5. Высоковольтные кабельные линии 110/220 кВ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 xml:space="preserve">Таблица 1.5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Высоковольтные кабельные линии 110/220 кВ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8"/>
        <w:gridCol w:w="1772"/>
        <w:gridCol w:w="1829"/>
        <w:gridCol w:w="2122"/>
        <w:gridCol w:w="2116"/>
        <w:gridCol w:w="930"/>
        <w:gridCol w:w="798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587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84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033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10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документации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Технологические решения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Конструктивные решения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Кабельные линии 110/220 кВ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68,0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20,0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72,0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25,0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5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70,4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23,0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4,2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br/>
      </w:r>
      <w:r w:rsidRPr="0025325C">
        <w:rPr>
          <w:i/>
          <w:iCs/>
        </w:rPr>
        <w:t>Распределение относительной стоимости основных проектных работ по разделам проектной и рабочей документации</w:t>
      </w:r>
      <w:r w:rsidRPr="0025325C">
        <w:t xml:space="preserve"> </w:t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1.4. Тепловые пункты, насосные станции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  <w:t xml:space="preserve">Таблица 1.4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Тепловые пункты, насосные станции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2"/>
        <w:gridCol w:w="933"/>
        <w:gridCol w:w="565"/>
        <w:gridCol w:w="501"/>
        <w:gridCol w:w="563"/>
        <w:gridCol w:w="498"/>
        <w:gridCol w:w="553"/>
        <w:gridCol w:w="553"/>
        <w:gridCol w:w="553"/>
        <w:gridCol w:w="511"/>
        <w:gridCol w:w="505"/>
        <w:gridCol w:w="553"/>
        <w:gridCol w:w="553"/>
        <w:gridCol w:w="583"/>
        <w:gridCol w:w="596"/>
        <w:gridCol w:w="511"/>
        <w:gridCol w:w="596"/>
        <w:gridCol w:w="546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</w:t>
            </w:r>
          </w:p>
        </w:tc>
        <w:tc>
          <w:tcPr>
            <w:tcW w:w="2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ПЗУ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АР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КР </w:t>
            </w:r>
          </w:p>
        </w:tc>
        <w:tc>
          <w:tcPr>
            <w:tcW w:w="5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ИОС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до</w:t>
            </w:r>
            <w:proofErr w:type="gramStart"/>
            <w:r w:rsidRPr="0025325C">
              <w:t>к-</w:t>
            </w:r>
            <w:proofErr w:type="gramEnd"/>
            <w:r w:rsidRPr="0025325C">
              <w:br/>
            </w:r>
            <w:proofErr w:type="spellStart"/>
            <w:r w:rsidRPr="0025325C">
              <w:t>ции</w:t>
            </w:r>
            <w:proofErr w:type="spell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ГП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БЛГ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ОР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ТХ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ОВ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ВК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ЭО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СС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АВТ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КОН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ХС 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lastRenderedPageBreak/>
              <w:t xml:space="preserve">1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Тепловые пункты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37,0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7,5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отдельно стоящие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38,8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Насосные станции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холодной воды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34,0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отдельно стоящие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36,4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Тепловые пункты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встроенные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Насосные станции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6,0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холодной воды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8,1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встроенные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40,0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12,6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1.5. Трансформаторные подстанции напряжением 6-20/04 кВ и распределительные пункты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</w:r>
      <w:r w:rsidRPr="0025325C">
        <w:br/>
        <w:t xml:space="preserve">Таблица 1.5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lastRenderedPageBreak/>
        <w:br/>
      </w:r>
      <w:r w:rsidRPr="0025325C">
        <w:rPr>
          <w:b/>
          <w:bCs/>
        </w:rPr>
        <w:t>Трансформаторные подстанции напряжением 6-20/04 кВ и распределительные пункты</w:t>
      </w:r>
      <w:r w:rsidRPr="0025325C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1"/>
        <w:gridCol w:w="754"/>
        <w:gridCol w:w="589"/>
        <w:gridCol w:w="517"/>
        <w:gridCol w:w="586"/>
        <w:gridCol w:w="514"/>
        <w:gridCol w:w="514"/>
        <w:gridCol w:w="575"/>
        <w:gridCol w:w="521"/>
        <w:gridCol w:w="529"/>
        <w:gridCol w:w="522"/>
        <w:gridCol w:w="575"/>
        <w:gridCol w:w="522"/>
        <w:gridCol w:w="608"/>
        <w:gridCol w:w="622"/>
        <w:gridCol w:w="529"/>
        <w:gridCol w:w="622"/>
        <w:gridCol w:w="565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21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39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Объект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</w:t>
            </w:r>
          </w:p>
        </w:tc>
        <w:tc>
          <w:tcPr>
            <w:tcW w:w="2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ПЗУ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АР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КР </w:t>
            </w:r>
          </w:p>
        </w:tc>
        <w:tc>
          <w:tcPr>
            <w:tcW w:w="59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ИОС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ПОС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СМ</w:t>
            </w:r>
            <w:proofErr w:type="gramEnd"/>
            <w:r w:rsidRPr="0025325C">
              <w:t xml:space="preserve">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до</w:t>
            </w:r>
            <w:proofErr w:type="gramStart"/>
            <w:r w:rsidRPr="0025325C">
              <w:t>к-</w:t>
            </w:r>
            <w:proofErr w:type="gramEnd"/>
            <w:r w:rsidRPr="0025325C">
              <w:br/>
            </w:r>
            <w:proofErr w:type="spellStart"/>
            <w:r w:rsidRPr="0025325C">
              <w:t>ции</w:t>
            </w:r>
            <w:proofErr w:type="spell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ГП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БЛГ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ОР </w:t>
            </w: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ТХ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ОВ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ВК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ЭО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СС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АВТ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КОН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ХС </w:t>
            </w:r>
          </w:p>
        </w:tc>
        <w:tc>
          <w:tcPr>
            <w:tcW w:w="9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8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11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13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15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16 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18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hyperlink r:id="rId33" w:history="1">
              <w:r w:rsidRPr="0025325C">
                <w:rPr>
                  <w:color w:val="0000FF"/>
                  <w:u w:val="single"/>
                </w:rPr>
                <w:t>ТП</w:t>
              </w:r>
            </w:hyperlink>
            <w:r w:rsidRPr="0025325C">
              <w:t xml:space="preserve">, РТП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Р</w:t>
            </w:r>
            <w:proofErr w:type="gramEnd"/>
            <w:r w:rsidRPr="0025325C"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proofErr w:type="gramStart"/>
            <w:r w:rsidRPr="0025325C">
              <w:t>П</w:t>
            </w:r>
            <w:proofErr w:type="gramEnd"/>
            <w:r w:rsidRPr="0025325C">
              <w:t xml:space="preserve">+Р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3,0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1,7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6,4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20,2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53,9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-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5,2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7,2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 xml:space="preserve">Приложение 2. Методика </w:t>
      </w:r>
      <w:proofErr w:type="gramStart"/>
      <w:r w:rsidRPr="0025325C">
        <w:rPr>
          <w:b/>
          <w:bCs/>
          <w:sz w:val="27"/>
          <w:szCs w:val="27"/>
        </w:rPr>
        <w:t>определения стоимости разработки схем инженерных коммуникаций</w:t>
      </w:r>
      <w:proofErr w:type="gramEnd"/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</w:r>
      <w:r w:rsidRPr="0025325C">
        <w:br/>
        <w:t xml:space="preserve">Приложение 2 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1. Стоимость разработки схем инженерных коммуникаций определяется в размере 15% от стоимости основных проектных работ по этим коммуникациям, рассчитанной по таблицам 3.1-3.9 настоящего Сборника как сумма стоимостей элементов схемы (коммуникаций и сооружений, способов производства работ и т.д.).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2. </w:t>
      </w:r>
      <w:proofErr w:type="gramStart"/>
      <w:r w:rsidRPr="0025325C">
        <w:t>При определении разработки схем инженерных коммуникаций необходимо учитывать следующие корректирующие коэффициенты:</w:t>
      </w:r>
      <w:r w:rsidRPr="0025325C">
        <w:br/>
      </w:r>
      <w:r w:rsidRPr="0025325C">
        <w:br/>
      </w:r>
      <w:r w:rsidRPr="0025325C">
        <w:pict>
          <v:shape id="_x0000_i1039" type="#_x0000_t75" alt="Сборник 4.2 " style="width:21.95pt;height:17.85pt"/>
        </w:pict>
      </w:r>
      <w:r w:rsidRPr="0025325C">
        <w:t>- корректирующий коэффициент, учитывающий глубину проработки элементов схемы (определяется на основании таблицы 2.1.1);</w:t>
      </w:r>
      <w:r w:rsidRPr="0025325C">
        <w:br/>
      </w:r>
      <w:r w:rsidRPr="0025325C">
        <w:br/>
      </w:r>
      <w:r w:rsidRPr="0025325C">
        <w:pict>
          <v:shape id="_x0000_i1040" type="#_x0000_t75" alt="Сборник 4.2 " style="width:17.35pt;height:17.85pt"/>
        </w:pict>
      </w:r>
      <w:r w:rsidRPr="0025325C">
        <w:t>- коэффициент, учитывающий полноту состава разработки схемы (определяется как сумма долей - элементов схемы, выраженных в процентном соотношении; перечень элементов схемы с указанием их объема в процентах приведен в таблице 2.1.2);</w:t>
      </w:r>
      <w:proofErr w:type="gramEnd"/>
      <w:r w:rsidRPr="0025325C">
        <w:br/>
      </w:r>
      <w:r w:rsidRPr="0025325C">
        <w:br/>
      </w:r>
      <w:r w:rsidRPr="0025325C">
        <w:pict>
          <v:shape id="_x0000_i1041" type="#_x0000_t75" alt="Сборник 4.2 " style="width:21.95pt;height:17.85pt"/>
        </w:pict>
      </w:r>
      <w:r w:rsidRPr="0025325C">
        <w:t>- коэффициент, учитывающий полноту объема разработки схемы (определяется по таблице 2.1.3).</w:t>
      </w:r>
      <w:r w:rsidRPr="0025325C">
        <w:br/>
      </w:r>
      <w:r w:rsidRPr="0025325C">
        <w:lastRenderedPageBreak/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 xml:space="preserve">Таблица 2.1.1. 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Таблица 2.1.1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Значения корректирующего коэффициента</w:t>
      </w:r>
      <w:r w:rsidRPr="0025325C">
        <w:t xml:space="preserve"> </w:t>
      </w:r>
      <w:r w:rsidRPr="0025325C">
        <w:pict>
          <v:shape id="_x0000_i1042" type="#_x0000_t75" alt="Сборник 4.2 " style="width:21.95pt;height:17.85pt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0"/>
        <w:gridCol w:w="8131"/>
        <w:gridCol w:w="1404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0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Элементы схемы, требующие применения корректирующих коэффициентов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pict>
                <v:shape id="_x0000_i1043" type="#_x0000_t75" alt="Сборник 4.2 " style="width:21.95pt;height:17.85pt"/>
              </w:pic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Сооружения, для которых в составе схемы определяются только места их размещения, мощность и стоимость строительства (узлы регулирования, насосные станции, аварийно-регулирующие резервуары, районные тепловые станции, газорегуляторные пункты, распределительные пункты и др.)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0,1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Закрытые способы производства работ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Трансформаторные подстанции в схемах электроснабжения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 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2.1.2. Значения корректирующего коэффициента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</w:r>
      <w:r w:rsidRPr="0025325C">
        <w:br/>
        <w:t xml:space="preserve">Таблица 2.1.2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Значения корректирующего коэффициента</w:t>
      </w:r>
      <w:r w:rsidRPr="0025325C">
        <w:t xml:space="preserve"> </w:t>
      </w:r>
      <w:r w:rsidRPr="0025325C">
        <w:pict>
          <v:shape id="_x0000_i1044" type="#_x0000_t75" alt="Сборник 4.2 " style="width:17.35pt;height:17.85pt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"/>
        <w:gridCol w:w="8079"/>
        <w:gridCol w:w="1457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9240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478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Наименование элементов схемы по составу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% по</w:t>
            </w:r>
            <w:r w:rsidRPr="0025325C">
              <w:br/>
              <w:t>составу</w:t>
            </w:r>
            <w:proofErr w:type="gramStart"/>
            <w:r w:rsidRPr="0025325C">
              <w:br/>
              <w:t>(</w:t>
            </w:r>
            <w:r w:rsidRPr="0025325C">
              <w:pict>
                <v:shape id="_x0000_i1045" type="#_x0000_t75" alt="Сборник 4.2 " style="width:17.35pt;height:17.85pt"/>
              </w:pict>
            </w:r>
            <w:r w:rsidRPr="0025325C">
              <w:t>)</w:t>
            </w:r>
            <w:proofErr w:type="gramEnd"/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Полный объем разработки схемы в 1-м варианте, в том числе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100%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Существующее положение: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15%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взаимодействие с эксплуатирующей организацией;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графический материал;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- текстовой материал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Подсчет нагрузок по кварталам, микрорайонам, расчетным площадкам, бассейнам, зонам </w:t>
            </w:r>
            <w:hyperlink r:id="rId34" w:history="1">
              <w:r w:rsidRPr="0025325C">
                <w:rPr>
                  <w:color w:val="0000FF"/>
                  <w:u w:val="single"/>
                </w:rPr>
                <w:t>ТП</w:t>
              </w:r>
            </w:hyperlink>
            <w:r w:rsidRPr="0025325C">
              <w:t xml:space="preserve"> и РТП и по застройке в целом: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15%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таблица;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- текстовой материал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Анализ состояния и работы существующих сетей и сооружений: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9%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таблица;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- текстовой материал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5.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Разработка схемы коммуникаций в пределах района застройки с учетом питающих коммуникаций и головных сооружений районного или общегородского значения: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графическое решение схемы на плане М 1:2000 с текстовым материалом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25%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схема питающих магистралей и головных сооружений М:10000 (или др.) с текстовым материалом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5%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9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- выполнение расчетов (гидротехнических, электротехнических и др.) для определения параметров проектируемых коммуникаций и сооружений (в табличном виде, в виде продольного профиля и др.) с текстовым материалом </w:t>
            </w:r>
          </w:p>
        </w:tc>
        <w:tc>
          <w:tcPr>
            <w:tcW w:w="1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18%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6.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Технико-экономические показатели к схеме инженерного обеспечения района (ориентировочные объемы работ и их стоимость), с указанием головных сооружений и коммуникаций общегородского значения, строительство которых является непременным условием строительства жилья в рассматриваемом районе. Для этих объектов должны быть приведены ориентировочные стоимости их строительства и предполагаемые сроки ввода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6%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7.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Согласования с эксплуатирующими организациями (текст на чертеже схемы, штампы, протокол, письмо и т.д.)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>7%</w:t>
            </w: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  <w:outlineLvl w:val="3"/>
        <w:rPr>
          <w:b/>
          <w:bCs/>
        </w:rPr>
      </w:pPr>
      <w:r w:rsidRPr="0025325C">
        <w:rPr>
          <w:b/>
          <w:bCs/>
        </w:rPr>
        <w:t>Таблица 2.1.3. Значения корректирующего коэффициента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br/>
      </w:r>
      <w:r w:rsidRPr="0025325C">
        <w:br/>
        <w:t xml:space="preserve">Таблица 2.1.3 </w:t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br/>
      </w:r>
      <w:r w:rsidRPr="0025325C">
        <w:rPr>
          <w:b/>
          <w:bCs/>
        </w:rPr>
        <w:t>Значения корректирующего коэффициента</w:t>
      </w:r>
      <w:r w:rsidRPr="0025325C">
        <w:t xml:space="preserve"> </w:t>
      </w:r>
      <w:r w:rsidRPr="0025325C">
        <w:pict>
          <v:shape id="_x0000_i1046" type="#_x0000_t75" alt="Сборник 4.2 " style="width:21.95pt;height:17.85pt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6"/>
        <w:gridCol w:w="5965"/>
        <w:gridCol w:w="1202"/>
        <w:gridCol w:w="2372"/>
      </w:tblGrid>
      <w:tr w:rsidR="0025325C" w:rsidRPr="0025325C" w:rsidTr="0025325C">
        <w:trPr>
          <w:trHeight w:val="15"/>
          <w:tblCellSpacing w:w="15" w:type="dxa"/>
        </w:trPr>
        <w:tc>
          <w:tcPr>
            <w:tcW w:w="55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702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1294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  <w:tc>
          <w:tcPr>
            <w:tcW w:w="2402" w:type="dxa"/>
            <w:vAlign w:val="center"/>
            <w:hideMark/>
          </w:tcPr>
          <w:p w:rsidR="0025325C" w:rsidRPr="0025325C" w:rsidRDefault="0025325C" w:rsidP="0025325C">
            <w:pPr>
              <w:spacing w:before="0"/>
              <w:jc w:val="left"/>
              <w:rPr>
                <w:sz w:val="2"/>
              </w:rPr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N 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Вид обстоятельств, влияющих на полноту объема схемы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pict>
                <v:shape id="_x0000_i1047" type="#_x0000_t75" alt="Сборник 4.2 " style="width:21.95pt;height:17.85pt"/>
              </w:pic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Примечание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1.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При предоставлении Заказчиком технических условий на присоединение от эксплуатирующих организаций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2.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При повторных разработках схем (корректировка) или при использовании ранее выполненных работ в рассматриваемом районе (по согласованию с заказчиком)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0,6-0,8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Вводится к стоимости проектирования первой разработки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3.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При проведении работ в нескольких вариантах по заданию Заказчика: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Вводятся ко всей стоимости проектирования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а) варианты с детальностью исполнения, аналогичной первому варианту (выполняются отдельные самостоятельные чертежи и расчеты):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схемы по дополнительным вариантам </w:t>
            </w: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для второго варианта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0,8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для третьего варианта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0,6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б) вариант на фрагмент схемы (с использованием чертежа основного варианта):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- для второго варианта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0,3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  <w:tc>
          <w:tcPr>
            <w:tcW w:w="7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 xml:space="preserve">- для третьего варианта </w:t>
            </w:r>
          </w:p>
        </w:tc>
        <w:tc>
          <w:tcPr>
            <w:tcW w:w="12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0,2 </w:t>
            </w:r>
          </w:p>
        </w:tc>
        <w:tc>
          <w:tcPr>
            <w:tcW w:w="2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  <w:tr w:rsidR="0025325C" w:rsidRPr="0025325C" w:rsidTr="0025325C">
        <w:trPr>
          <w:tblCellSpacing w:w="15" w:type="dxa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4.</w:t>
            </w:r>
          </w:p>
        </w:tc>
        <w:tc>
          <w:tcPr>
            <w:tcW w:w="7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  <w:jc w:val="left"/>
            </w:pPr>
            <w:r w:rsidRPr="0025325C">
              <w:t>Выделение первоочередных мероприятий по инженерному обеспечению застройки (объектов), намеченных на первую очередь строительства (при разрыве в очередях не менее 5 лет)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100" w:beforeAutospacing="1" w:after="100" w:afterAutospacing="1"/>
            </w:pPr>
            <w:r w:rsidRPr="0025325C">
              <w:t xml:space="preserve">1,1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25325C" w:rsidRPr="0025325C" w:rsidRDefault="0025325C" w:rsidP="0025325C">
            <w:pPr>
              <w:spacing w:before="0"/>
              <w:jc w:val="left"/>
            </w:pPr>
          </w:p>
        </w:tc>
      </w:tr>
    </w:tbl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lastRenderedPageBreak/>
        <w:br/>
        <w:t>Примечания к таблицам 2.1.1-2.1.3: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1. При отсутствии в материалах схемы </w:t>
      </w:r>
      <w:proofErr w:type="gramStart"/>
      <w:r w:rsidRPr="0025325C">
        <w:t>какого-либо</w:t>
      </w:r>
      <w:proofErr w:type="gramEnd"/>
      <w:r w:rsidRPr="0025325C">
        <w:t xml:space="preserve"> из указанных элементов (таблица 2.1.2) коэффициент Кс должен быть уменьшен в соответствующем размере.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2. При выполнении какого-либо элемента схемы в сокращенном объеме процент на выполнение данного элемента должен быть уменьшен (таблица 2.1.2).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3. При необходимости включения в состав схемной разработки проверочных расчетов, уточнения трасс и местоположения коммуникаций и сооружений общегородского значения, определенных ранее отраслевыми схемами, стоимость этих работ определяется отдельно с применением понижающего коэффициента 0,1.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 xml:space="preserve">4. </w:t>
      </w:r>
      <w:proofErr w:type="gramStart"/>
      <w:r w:rsidRPr="0025325C">
        <w:t>При одновременной разработке схем инженерного обеспечения застройки (объекта) по нескольким видам коммуникаций, стоимость выполнения работ по обеспечению комплексности решений, единовременности прокладок, составлению сводного плана работ и единой таблицы технико-экономических показателей с выделением, в отдельных случаях, обстоятельств, регламентирующих сроки осуществления застройки и подготовкой документов и обращений в соответствующие службы Правительства Москвы, составляет 15% от суммарной стоимости проектирования всех инженерных схем в</w:t>
      </w:r>
      <w:proofErr w:type="gramEnd"/>
      <w:r w:rsidRPr="0025325C">
        <w:t xml:space="preserve"> </w:t>
      </w:r>
      <w:proofErr w:type="gramStart"/>
      <w:r w:rsidRPr="0025325C">
        <w:t>составе</w:t>
      </w:r>
      <w:proofErr w:type="gramEnd"/>
      <w:r w:rsidRPr="0025325C">
        <w:t xml:space="preserve"> данного объекта.</w:t>
      </w:r>
      <w:r w:rsidRPr="0025325C">
        <w:br/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  <w:jc w:val="left"/>
        <w:outlineLvl w:val="2"/>
        <w:rPr>
          <w:b/>
          <w:bCs/>
          <w:sz w:val="27"/>
          <w:szCs w:val="27"/>
        </w:rPr>
      </w:pPr>
      <w:r w:rsidRPr="0025325C">
        <w:rPr>
          <w:b/>
          <w:bCs/>
          <w:sz w:val="27"/>
          <w:szCs w:val="27"/>
        </w:rPr>
        <w:t>Приложение 3. Примеры расчета стоимости основных проектных работ</w:t>
      </w:r>
    </w:p>
    <w:p w:rsidR="0025325C" w:rsidRPr="0025325C" w:rsidRDefault="0025325C" w:rsidP="0025325C">
      <w:pPr>
        <w:spacing w:before="100" w:beforeAutospacing="1" w:after="100" w:afterAutospacing="1"/>
        <w:jc w:val="right"/>
      </w:pPr>
      <w:r w:rsidRPr="0025325C">
        <w:t xml:space="preserve">Приложение 3 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br/>
      </w:r>
      <w:r w:rsidRPr="0025325C">
        <w:rPr>
          <w:i/>
          <w:iCs/>
        </w:rPr>
        <w:t>Пример 1.</w:t>
      </w:r>
      <w:r w:rsidRPr="0025325C">
        <w:t xml:space="preserve"> </w:t>
      </w:r>
      <w:r w:rsidRPr="0025325C">
        <w:rPr>
          <w:b/>
          <w:bCs/>
        </w:rPr>
        <w:t>Определить стоимость проектирования водопровода.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rPr>
          <w:i/>
          <w:iCs/>
        </w:rPr>
        <w:t>Исходные данные:</w:t>
      </w:r>
      <w:r w:rsidRPr="0025325C">
        <w:br/>
      </w:r>
      <w:r w:rsidRPr="0025325C">
        <w:br/>
        <w:t>- диаметр до 300 мм;</w:t>
      </w:r>
      <w:r w:rsidRPr="0025325C">
        <w:br/>
      </w:r>
      <w:r w:rsidRPr="0025325C">
        <w:br/>
        <w:t>- протяженность 250 п.м.</w:t>
      </w:r>
      <w:r w:rsidRPr="0025325C">
        <w:br/>
      </w:r>
      <w:r w:rsidRPr="0025325C">
        <w:br/>
        <w:t>- объект проектируется на территории, свободной от застройки;</w:t>
      </w:r>
      <w:r w:rsidRPr="0025325C">
        <w:br/>
      </w:r>
      <w:r w:rsidRPr="0025325C">
        <w:br/>
        <w:t>- вид документации - проектная и рабочая документация ("</w:t>
      </w:r>
      <w:proofErr w:type="gramStart"/>
      <w:r w:rsidRPr="0025325C">
        <w:t>П</w:t>
      </w:r>
      <w:proofErr w:type="gramEnd"/>
      <w:r w:rsidRPr="0025325C">
        <w:t>+Р").</w:t>
      </w:r>
      <w:r w:rsidRPr="0025325C">
        <w:br/>
      </w:r>
      <w:r w:rsidRPr="0025325C">
        <w:br/>
      </w:r>
      <w:r w:rsidRPr="0025325C">
        <w:rPr>
          <w:i/>
          <w:iCs/>
        </w:rPr>
        <w:t>Расчет:</w:t>
      </w:r>
      <w:r w:rsidRPr="0025325C">
        <w:br/>
      </w:r>
      <w:r w:rsidRPr="0025325C">
        <w:br/>
        <w:t>Значения параметров "а" и "в" определяются по таблице 3.1 (пункт 1):</w:t>
      </w:r>
      <w:r w:rsidRPr="0025325C">
        <w:br/>
      </w:r>
      <w:r w:rsidRPr="0025325C">
        <w:br/>
        <w:t>- параметр "а" равен 8,0 тыс</w:t>
      </w:r>
      <w:proofErr w:type="gramStart"/>
      <w:r w:rsidRPr="0025325C">
        <w:t>.р</w:t>
      </w:r>
      <w:proofErr w:type="gramEnd"/>
      <w:r w:rsidRPr="0025325C">
        <w:t>уб.;</w:t>
      </w:r>
      <w:r w:rsidRPr="0025325C">
        <w:br/>
      </w:r>
      <w:r w:rsidRPr="0025325C">
        <w:br/>
        <w:t>- параметр "в" равен 0,218 тыс.руб.</w:t>
      </w:r>
      <w:r w:rsidRPr="0025325C">
        <w:br/>
      </w:r>
      <w:r w:rsidRPr="0025325C">
        <w:br/>
      </w:r>
      <w:r w:rsidRPr="0025325C">
        <w:lastRenderedPageBreak/>
        <w:t>Базовая цена проектирования определяется в соответствии с формулой (2.1):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991870" cy="238125"/>
            <wp:effectExtent l="19050" t="0" r="0" b="0"/>
            <wp:docPr id="27" name="Рисунок 27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8,0 + 0,218 </w:t>
      </w:r>
      <w:proofErr w:type="spellStart"/>
      <w:r w:rsidRPr="0025325C">
        <w:t>х</w:t>
      </w:r>
      <w:proofErr w:type="spellEnd"/>
      <w:r w:rsidRPr="0025325C">
        <w:t xml:space="preserve"> 250 = 62,5 тыс</w:t>
      </w:r>
      <w:proofErr w:type="gramStart"/>
      <w:r w:rsidRPr="0025325C">
        <w:t>.р</w:t>
      </w:r>
      <w:proofErr w:type="gramEnd"/>
      <w:r w:rsidRPr="0025325C">
        <w:t>уб.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Базовая стоимость проектных работ определяется по формуле (2.2)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931670" cy="238125"/>
            <wp:effectExtent l="19050" t="0" r="0" b="0"/>
            <wp:docPr id="28" name="Рисунок 28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62,5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0,9 = 56,25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 id="_x0000_i1048" type="#_x0000_t75" alt="Сборник 4.2 " style="width:17.35pt;height:17.35pt"/>
        </w:pict>
      </w:r>
      <w:r w:rsidRPr="0025325C">
        <w:t>=1,0 - коэффициент для проектной и рабочей документации ("</w:t>
      </w:r>
      <w:proofErr w:type="gramStart"/>
      <w:r w:rsidRPr="0025325C">
        <w:t>П</w:t>
      </w:r>
      <w:proofErr w:type="gramEnd"/>
      <w:r w:rsidRPr="0025325C">
        <w:t>+Р") согласно пункту 3 таблицы 1;</w:t>
      </w:r>
      <w:r w:rsidRPr="0025325C">
        <w:br/>
      </w:r>
      <w:r w:rsidRPr="0025325C">
        <w:br/>
      </w:r>
      <w:r w:rsidRPr="0025325C">
        <w:pict>
          <v:shape id="_x0000_i1049" type="#_x0000_t75" alt="Сборник 4.2 " style="width:20.95pt;height:18.9pt"/>
        </w:pict>
      </w:r>
      <w:r w:rsidRPr="0025325C">
        <w:t>=1,0 - коэффициент, учитывающий состав разделов проектной документации (100%);</w:t>
      </w:r>
      <w:r w:rsidRPr="0025325C">
        <w:br/>
      </w:r>
      <w:r w:rsidRPr="0025325C">
        <w:br/>
      </w:r>
      <w:r w:rsidRPr="0025325C">
        <w:pict>
          <v:shape id="_x0000_i1050" type="#_x0000_t75" alt="Сборник 4.2 " style="width:21.95pt;height:17.85pt"/>
        </w:pict>
      </w:r>
      <w:r w:rsidRPr="0025325C">
        <w:t>=0,9 - коэффициент для объектов I категории сложности (объект на свободной от застройки территории) согласно пункту 2.18 и таблице 2.2.</w:t>
      </w:r>
      <w:r w:rsidRPr="0025325C">
        <w:br/>
      </w:r>
      <w:r w:rsidRPr="0025325C">
        <w:br/>
        <w:t xml:space="preserve">Текущая стоимость проектных работ определяется по формуле (2.1) "Общих указаний по применению Московских региональных рекомендаций. </w:t>
      </w:r>
      <w:hyperlink r:id="rId36" w:history="1">
        <w:r w:rsidRPr="0025325C">
          <w:rPr>
            <w:color w:val="0000FF"/>
            <w:u w:val="single"/>
          </w:rPr>
          <w:t>МРР-1.1-16"</w:t>
        </w:r>
      </w:hyperlink>
      <w:r w:rsidRPr="0025325C">
        <w:t xml:space="preserve">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410335" cy="238125"/>
            <wp:effectExtent l="19050" t="0" r="0" b="0"/>
            <wp:docPr id="32" name="Рисунок 32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56,25 </w:t>
      </w:r>
      <w:proofErr w:type="spellStart"/>
      <w:r w:rsidRPr="0025325C">
        <w:t>х</w:t>
      </w:r>
      <w:proofErr w:type="spellEnd"/>
      <w:r w:rsidRPr="0025325C">
        <w:t xml:space="preserve"> 3,533 = 198,73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где </w:t>
      </w:r>
      <w:r w:rsidRPr="0025325C">
        <w:pict>
          <v:shape id="_x0000_i1051" type="#_x0000_t75" alt="Сборник 4.2 " style="width:26.55pt;height:18.9pt"/>
        </w:pict>
      </w:r>
      <w:r w:rsidRPr="0025325C">
        <w:t xml:space="preserve">=3,533 - коэффициент пересчета (инфляционного изменения) базовой стоимости работ градостроительного проектирования, осуществляемых с привлечением средств бюджета города Москвы, в уровень цен IV квартала 2016 года (согласно </w:t>
      </w:r>
      <w:hyperlink r:id="rId38" w:history="1">
        <w:r w:rsidRPr="0025325C">
          <w:rPr>
            <w:color w:val="0000FF"/>
            <w:u w:val="single"/>
          </w:rPr>
          <w:t xml:space="preserve">приложению к приказу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N МКЭ-ОД/16-1 от 21.01.2016</w:t>
        </w:r>
      </w:hyperlink>
      <w:r w:rsidRPr="0025325C">
        <w:t>).</w:t>
      </w:r>
      <w:r w:rsidRPr="0025325C">
        <w:br/>
      </w:r>
      <w:r w:rsidRPr="0025325C">
        <w:br/>
      </w:r>
      <w:r w:rsidRPr="0025325C">
        <w:br/>
      </w:r>
      <w:r w:rsidRPr="0025325C">
        <w:rPr>
          <w:i/>
          <w:iCs/>
        </w:rPr>
        <w:t>Пример 2</w:t>
      </w:r>
      <w:r w:rsidRPr="0025325C">
        <w:t xml:space="preserve">. </w:t>
      </w:r>
      <w:r w:rsidRPr="0025325C">
        <w:rPr>
          <w:b/>
          <w:bCs/>
        </w:rPr>
        <w:t>Определить стоимость проектирования газопровода.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rPr>
          <w:i/>
          <w:iCs/>
        </w:rPr>
        <w:t>Исходные данные:</w:t>
      </w:r>
      <w:r w:rsidRPr="0025325C">
        <w:br/>
      </w:r>
      <w:r w:rsidRPr="0025325C">
        <w:br/>
        <w:t>- диаметр до 200 мм;</w:t>
      </w:r>
      <w:r w:rsidRPr="0025325C">
        <w:br/>
      </w:r>
      <w:r w:rsidRPr="0025325C">
        <w:br/>
        <w:t xml:space="preserve">- давление низкое до 0,005 </w:t>
      </w:r>
      <w:proofErr w:type="spellStart"/>
      <w:r w:rsidRPr="0025325C">
        <w:t>Мпа</w:t>
      </w:r>
      <w:proofErr w:type="spellEnd"/>
      <w:r w:rsidRPr="0025325C">
        <w:t>;</w:t>
      </w:r>
      <w:r w:rsidRPr="0025325C">
        <w:br/>
      </w:r>
      <w:r w:rsidRPr="0025325C">
        <w:br/>
        <w:t>- протяженность 150 п.м.</w:t>
      </w:r>
      <w:r w:rsidRPr="0025325C">
        <w:br/>
      </w:r>
      <w:r w:rsidRPr="0025325C">
        <w:br/>
        <w:t>- объект проектируется в застроенной части города;</w:t>
      </w:r>
      <w:r w:rsidRPr="0025325C">
        <w:br/>
      </w:r>
      <w:r w:rsidRPr="0025325C">
        <w:br/>
        <w:t>- вид документации - проектная и рабочая документация ("</w:t>
      </w:r>
      <w:proofErr w:type="gramStart"/>
      <w:r w:rsidRPr="0025325C">
        <w:t>П</w:t>
      </w:r>
      <w:proofErr w:type="gramEnd"/>
      <w:r w:rsidRPr="0025325C">
        <w:t>+Р").</w:t>
      </w:r>
      <w:r w:rsidRPr="0025325C">
        <w:br/>
      </w:r>
      <w:r w:rsidRPr="0025325C">
        <w:br/>
      </w:r>
      <w:r w:rsidRPr="0025325C">
        <w:rPr>
          <w:i/>
          <w:iCs/>
        </w:rPr>
        <w:t>Расчет:</w:t>
      </w:r>
      <w:r w:rsidRPr="0025325C">
        <w:br/>
      </w:r>
      <w:r w:rsidRPr="0025325C">
        <w:lastRenderedPageBreak/>
        <w:br/>
        <w:t>Значения параметров "а" и "в" определяются по таблице 3.2 (пункт 1):</w:t>
      </w:r>
      <w:r w:rsidRPr="0025325C">
        <w:br/>
      </w:r>
      <w:r w:rsidRPr="0025325C">
        <w:br/>
        <w:t>- параметр "а" равен 4,0 тыс</w:t>
      </w:r>
      <w:proofErr w:type="gramStart"/>
      <w:r w:rsidRPr="0025325C">
        <w:t>.р</w:t>
      </w:r>
      <w:proofErr w:type="gramEnd"/>
      <w:r w:rsidRPr="0025325C">
        <w:t>уб.;</w:t>
      </w:r>
      <w:r w:rsidRPr="0025325C">
        <w:br/>
      </w:r>
      <w:r w:rsidRPr="0025325C">
        <w:br/>
        <w:t>- параметр "в" равен 0,086 тыс.руб.</w:t>
      </w:r>
      <w:r w:rsidRPr="0025325C">
        <w:br/>
      </w:r>
      <w:r w:rsidRPr="0025325C">
        <w:br/>
        <w:t>Базовая цена проектирования определяется в соответствии с формулой (2.1):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991870" cy="238125"/>
            <wp:effectExtent l="19050" t="0" r="0" b="0"/>
            <wp:docPr id="34" name="Рисунок 34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4,0 + 0,086 </w:t>
      </w:r>
      <w:proofErr w:type="spellStart"/>
      <w:r w:rsidRPr="0025325C">
        <w:t>х</w:t>
      </w:r>
      <w:proofErr w:type="spellEnd"/>
      <w:r w:rsidRPr="0025325C">
        <w:t xml:space="preserve"> 150 = 16,9 тыс</w:t>
      </w:r>
      <w:proofErr w:type="gramStart"/>
      <w:r w:rsidRPr="0025325C">
        <w:t>.р</w:t>
      </w:r>
      <w:proofErr w:type="gramEnd"/>
      <w:r w:rsidRPr="0025325C">
        <w:t>уб.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Базовая стоимость проектных работ определяется по формуле (2.2)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931670" cy="238125"/>
            <wp:effectExtent l="19050" t="0" r="0" b="0"/>
            <wp:docPr id="35" name="Рисунок 35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=16,9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= 16,9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 id="_x0000_i1052" type="#_x0000_t75" alt="Сборник 4.2 " style="width:17.35pt;height:17.35pt"/>
        </w:pict>
      </w:r>
      <w:r w:rsidRPr="0025325C">
        <w:t>=1,0 - коэффициент для проектной и рабочей документации ("</w:t>
      </w:r>
      <w:proofErr w:type="gramStart"/>
      <w:r w:rsidRPr="0025325C">
        <w:t>П</w:t>
      </w:r>
      <w:proofErr w:type="gramEnd"/>
      <w:r w:rsidRPr="0025325C">
        <w:t>+Р") согласно пункту 3 таблицы 1;</w:t>
      </w:r>
      <w:r w:rsidRPr="0025325C">
        <w:br/>
      </w:r>
      <w:r w:rsidRPr="0025325C">
        <w:br/>
      </w:r>
      <w:r w:rsidRPr="0025325C">
        <w:pict>
          <v:shape id="_x0000_i1053" type="#_x0000_t75" alt="Сборник 4.2 " style="width:20.95pt;height:18.9pt"/>
        </w:pict>
      </w:r>
      <w:r w:rsidRPr="0025325C">
        <w:t>=1,0 - коэффициент, учитывающий состав разделов проектной документации (100%);</w:t>
      </w:r>
      <w:r w:rsidRPr="0025325C">
        <w:br/>
      </w:r>
      <w:r w:rsidRPr="0025325C">
        <w:br/>
      </w:r>
      <w:r w:rsidRPr="0025325C">
        <w:pict>
          <v:shape id="_x0000_i1054" type="#_x0000_t75" alt="Сборник 4.2 " style="width:21.95pt;height:17.85pt"/>
        </w:pict>
      </w:r>
      <w:r w:rsidRPr="0025325C">
        <w:t>=1,0 - коэффициент для объектов II категории сложности (объект в застроенной части города) согласно пункту 2.18 и таблице 2.2.</w:t>
      </w:r>
      <w:r w:rsidRPr="0025325C">
        <w:br/>
      </w:r>
      <w:r w:rsidRPr="0025325C">
        <w:br/>
        <w:t xml:space="preserve">Текущая стоимость проектных работ определяется по формуле (2.1) "Общих указаний по применению Московских региональных рекомендаций. </w:t>
      </w:r>
      <w:hyperlink r:id="rId39" w:history="1">
        <w:r w:rsidRPr="0025325C">
          <w:rPr>
            <w:color w:val="0000FF"/>
            <w:u w:val="single"/>
          </w:rPr>
          <w:t>МРР-1.1-16"</w:t>
        </w:r>
      </w:hyperlink>
      <w:r w:rsidRPr="0025325C">
        <w:t xml:space="preserve">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410335" cy="238125"/>
            <wp:effectExtent l="19050" t="0" r="0" b="0"/>
            <wp:docPr id="39" name="Рисунок 39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16,9 </w:t>
      </w:r>
      <w:proofErr w:type="spellStart"/>
      <w:r w:rsidRPr="0025325C">
        <w:t>х</w:t>
      </w:r>
      <w:proofErr w:type="spellEnd"/>
      <w:r w:rsidRPr="0025325C">
        <w:t xml:space="preserve"> 3,533 = 59,71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где </w:t>
      </w:r>
      <w:r w:rsidRPr="0025325C">
        <w:pict>
          <v:shape id="_x0000_i1055" type="#_x0000_t75" alt="Сборник 4.2 " style="width:26.55pt;height:18.9pt"/>
        </w:pict>
      </w:r>
      <w:r w:rsidRPr="0025325C">
        <w:t xml:space="preserve">=3,533 - коэффициент пересчета (инфляционного изменения) базовой стоимости работ градостроительного проектирования, осуществляемых с привлечением средств бюджета города Москвы, в уровень цен IV квартала 2016 года (согласно </w:t>
      </w:r>
      <w:hyperlink r:id="rId40" w:history="1">
        <w:r w:rsidRPr="0025325C">
          <w:rPr>
            <w:color w:val="0000FF"/>
            <w:u w:val="single"/>
          </w:rPr>
          <w:t xml:space="preserve">приложению к приказу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N МКЭ-ОД/16-1 от 21.01.2016</w:t>
        </w:r>
      </w:hyperlink>
      <w:r w:rsidRPr="0025325C">
        <w:t>).</w:t>
      </w:r>
      <w:r w:rsidRPr="0025325C">
        <w:br/>
      </w:r>
      <w:r w:rsidRPr="0025325C">
        <w:br/>
      </w:r>
      <w:r w:rsidRPr="0025325C">
        <w:br/>
      </w:r>
      <w:r w:rsidRPr="0025325C">
        <w:rPr>
          <w:i/>
          <w:iCs/>
        </w:rPr>
        <w:t>Пример 2.*</w:t>
      </w:r>
      <w:r w:rsidRPr="0025325C">
        <w:t xml:space="preserve"> </w:t>
      </w:r>
      <w:r w:rsidRPr="0025325C">
        <w:rPr>
          <w:b/>
          <w:bCs/>
        </w:rPr>
        <w:t>Определить стоимость проектирования кабельной линии напряжением 110 кВ (КЛ-110 кВ) от ГТУ ТЭЦ на РТС-4 г</w:t>
      </w:r>
      <w:proofErr w:type="gramStart"/>
      <w:r w:rsidRPr="0025325C">
        <w:rPr>
          <w:b/>
          <w:bCs/>
        </w:rPr>
        <w:t>.З</w:t>
      </w:r>
      <w:proofErr w:type="gramEnd"/>
      <w:r w:rsidRPr="0025325C">
        <w:rPr>
          <w:b/>
          <w:bCs/>
        </w:rPr>
        <w:t>еленограда до ПС "ЭРА".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________________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t>* Нумерация соответствует оригиналу. - Примечание изготовителя базы данных.</w:t>
      </w:r>
      <w:r w:rsidRPr="0025325C">
        <w:br/>
      </w:r>
      <w:r w:rsidRPr="0025325C">
        <w:br/>
      </w:r>
      <w:r w:rsidRPr="0025325C">
        <w:br/>
      </w:r>
      <w:r w:rsidRPr="0025325C">
        <w:rPr>
          <w:i/>
          <w:iCs/>
        </w:rPr>
        <w:t>Исходные данные:</w:t>
      </w:r>
      <w:r w:rsidRPr="0025325C">
        <w:br/>
      </w:r>
      <w:r w:rsidRPr="0025325C">
        <w:lastRenderedPageBreak/>
        <w:br/>
        <w:t>- общая протяженность кабельной линии: 3600 п</w:t>
      </w:r>
      <w:proofErr w:type="gramStart"/>
      <w:r w:rsidRPr="0025325C">
        <w:t>.м</w:t>
      </w:r>
      <w:proofErr w:type="gramEnd"/>
      <w:r w:rsidRPr="0025325C">
        <w:t xml:space="preserve"> (100%), в том числе:</w:t>
      </w:r>
      <w:r w:rsidRPr="0025325C">
        <w:br/>
      </w:r>
      <w:r w:rsidRPr="0025325C">
        <w:br/>
        <w:t>- в земле (в траншее) - 3300 п.м (91,7%)</w:t>
      </w:r>
      <w:r w:rsidRPr="0025325C">
        <w:br/>
      </w:r>
      <w:r w:rsidRPr="0025325C">
        <w:br/>
        <w:t>- в коллекторе - 130 п.м (3,6%);</w:t>
      </w:r>
      <w:r w:rsidRPr="0025325C">
        <w:br/>
      </w:r>
      <w:r w:rsidRPr="0025325C">
        <w:br/>
        <w:t>- в скважине ГНБ - 170 п.м (4,7%);</w:t>
      </w:r>
      <w:r w:rsidRPr="0025325C">
        <w:br/>
      </w:r>
      <w:r w:rsidRPr="0025325C">
        <w:br/>
        <w:t>- количество параллельных кабельных линий: 2</w:t>
      </w:r>
      <w:r w:rsidRPr="0025325C">
        <w:br/>
      </w:r>
      <w:r w:rsidRPr="0025325C">
        <w:br/>
        <w:t>- объект проектируется в застроенной части города;</w:t>
      </w:r>
      <w:r w:rsidRPr="0025325C">
        <w:br/>
      </w:r>
      <w:r w:rsidRPr="0025325C">
        <w:br/>
        <w:t>- вид документации - проектная и рабочая документация ("П+Р").</w:t>
      </w:r>
      <w:r w:rsidRPr="0025325C">
        <w:br/>
      </w:r>
      <w:r w:rsidRPr="0025325C">
        <w:br/>
        <w:t>Расчет:</w:t>
      </w:r>
      <w:r w:rsidRPr="0025325C">
        <w:br/>
      </w:r>
      <w:r w:rsidRPr="0025325C">
        <w:br/>
        <w:t>Для кабельной линии 110 кВ протяженностью 3600 п.м. значения параметров "а" и "в" определяются по таблице 3.11 (пункт 1):</w:t>
      </w:r>
      <w:r w:rsidRPr="0025325C">
        <w:br/>
      </w:r>
      <w:r w:rsidRPr="0025325C">
        <w:br/>
        <w:t>- параметр "а" равен 983,7 тыс</w:t>
      </w:r>
      <w:proofErr w:type="gramStart"/>
      <w:r w:rsidRPr="0025325C">
        <w:t>.р</w:t>
      </w:r>
      <w:proofErr w:type="gramEnd"/>
      <w:r w:rsidRPr="0025325C">
        <w:t>уб.;</w:t>
      </w:r>
      <w:r w:rsidRPr="0025325C">
        <w:br/>
      </w:r>
      <w:r w:rsidRPr="0025325C">
        <w:br/>
        <w:t>- параметр "в" равен 0,333 тыс.руб.</w:t>
      </w:r>
      <w:r w:rsidRPr="0025325C">
        <w:br/>
      </w:r>
      <w:r w:rsidRPr="0025325C">
        <w:br/>
        <w:t>Базовая цена проектирования определяется в соответствии с формулой 2.1: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991870" cy="238125"/>
            <wp:effectExtent l="19050" t="0" r="0" b="0"/>
            <wp:docPr id="41" name="Рисунок 41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983,7 + 0,333 </w:t>
      </w:r>
      <w:proofErr w:type="spellStart"/>
      <w:r w:rsidRPr="0025325C">
        <w:t>х</w:t>
      </w:r>
      <w:proofErr w:type="spellEnd"/>
      <w:r w:rsidRPr="0025325C">
        <w:t xml:space="preserve"> 3600 = 2182,5 тыс</w:t>
      </w:r>
      <w:proofErr w:type="gramStart"/>
      <w:r w:rsidRPr="0025325C">
        <w:t>.р</w:t>
      </w:r>
      <w:proofErr w:type="gramEnd"/>
      <w:r w:rsidRPr="0025325C">
        <w:t>уб.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Корректирующие коэффициенты:</w:t>
      </w:r>
      <w:r w:rsidRPr="0025325C">
        <w:br/>
      </w:r>
      <w:r w:rsidRPr="0025325C">
        <w:br/>
        <w:t>- для кабельной линии, проходящей в коллекторе К=1,2 (примечание 2 к таблице 3.11);</w:t>
      </w:r>
      <w:r w:rsidRPr="0025325C">
        <w:br/>
      </w:r>
      <w:r w:rsidRPr="0025325C">
        <w:br/>
        <w:t>- для кабельной линии, проходящей в скважине ГНБ К=1,2 (примечание 2 к таблице 3.11);</w:t>
      </w:r>
      <w:r w:rsidRPr="0025325C">
        <w:br/>
      </w:r>
      <w:r w:rsidRPr="0025325C">
        <w:br/>
        <w:t>- для 2 параллельных кабельных линий К=0,3 (примечание 3 к таблице 3.11).</w:t>
      </w:r>
      <w:r w:rsidRPr="0025325C">
        <w:br/>
      </w:r>
      <w:r w:rsidRPr="0025325C">
        <w:br/>
        <w:t>Согласно примечанию 8 к таблице 3.11 общий корректирующий коэффициент, учитывающий различные способы прокладки, составит: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 w:rsidRPr="0025325C">
        <w:t xml:space="preserve">0,917 </w:t>
      </w:r>
      <w:proofErr w:type="spellStart"/>
      <w:r w:rsidRPr="0025325C">
        <w:t>x</w:t>
      </w:r>
      <w:proofErr w:type="spellEnd"/>
      <w:r w:rsidRPr="0025325C">
        <w:t xml:space="preserve"> 1,0 + 0,036 </w:t>
      </w:r>
      <w:proofErr w:type="spellStart"/>
      <w:r w:rsidRPr="0025325C">
        <w:t>x</w:t>
      </w:r>
      <w:proofErr w:type="spellEnd"/>
      <w:r w:rsidRPr="0025325C">
        <w:t xml:space="preserve"> 1,2 + 0,047 </w:t>
      </w:r>
      <w:proofErr w:type="spellStart"/>
      <w:r w:rsidRPr="0025325C">
        <w:t>x</w:t>
      </w:r>
      <w:proofErr w:type="spellEnd"/>
      <w:r w:rsidRPr="0025325C">
        <w:t xml:space="preserve"> 1,2 = 1,0166.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Базовая стоимость проектирования прокладки первой кабельной линии определяется по формуле (2.2)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931670" cy="238125"/>
            <wp:effectExtent l="19050" t="0" r="0" b="0"/>
            <wp:docPr id="42" name="Рисунок 42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2182,5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1,0166 = 2218,73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 id="_x0000_i1056" type="#_x0000_t75" alt="Сборник 4.2 " style="width:17.35pt;height:17.35pt"/>
        </w:pict>
      </w:r>
      <w:r w:rsidRPr="0025325C">
        <w:t>=1,0 - коэффициент для проектной и рабочей документации ("</w:t>
      </w:r>
      <w:proofErr w:type="gramStart"/>
      <w:r w:rsidRPr="0025325C">
        <w:t>П</w:t>
      </w:r>
      <w:proofErr w:type="gramEnd"/>
      <w:r w:rsidRPr="0025325C">
        <w:t>+Р") согласно пункту 3 таблицы 1;</w:t>
      </w:r>
      <w:r w:rsidRPr="0025325C">
        <w:br/>
      </w:r>
      <w:r w:rsidRPr="0025325C">
        <w:br/>
      </w:r>
      <w:r w:rsidRPr="0025325C">
        <w:pict>
          <v:shape id="_x0000_i1057" type="#_x0000_t75" alt="Сборник 4.2 " style="width:20.95pt;height:18.9pt"/>
        </w:pict>
      </w:r>
      <w:r w:rsidRPr="0025325C">
        <w:t>=1,0 - коэффициент, учитывающий состав разделов проектной документации (100%);</w:t>
      </w:r>
      <w:r w:rsidRPr="0025325C">
        <w:br/>
      </w:r>
      <w:r w:rsidRPr="0025325C">
        <w:br/>
      </w:r>
      <w:r w:rsidRPr="0025325C">
        <w:pict>
          <v:shape id="_x0000_i1058" type="#_x0000_t75" alt="Сборник 4.2 " style="width:21.95pt;height:17.85pt"/>
        </w:pict>
      </w:r>
      <w:r w:rsidRPr="0025325C">
        <w:t>=1,0 - коэффициент для объектов II категории сложности (объект в застроенной части города) согласно пункту 2.18 и таблице 2.2;</w:t>
      </w:r>
      <w:r w:rsidRPr="0025325C">
        <w:br/>
      </w:r>
      <w:r w:rsidRPr="0025325C">
        <w:br/>
        <w:t>К=1,0166 - общий корректирующий коэффициент, учитывающий различные способы прокладки (согласно расчету, представленному выше).</w:t>
      </w:r>
      <w:r w:rsidRPr="0025325C">
        <w:br/>
      </w:r>
      <w:r w:rsidRPr="0025325C">
        <w:br/>
        <w:t>Базовая стоимость проектирования прокладки параллельной кабельной линии составит: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418465" cy="238125"/>
            <wp:effectExtent l="19050" t="0" r="635" b="0"/>
            <wp:docPr id="46" name="Рисунок 46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2218,73 </w:t>
      </w:r>
      <w:proofErr w:type="spellStart"/>
      <w:r w:rsidRPr="0025325C">
        <w:t>x</w:t>
      </w:r>
      <w:proofErr w:type="spellEnd"/>
      <w:r w:rsidRPr="0025325C">
        <w:t xml:space="preserve"> 0,3 = 665,62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 К=0,3 - коэффициент согласно примечанию 3 таблице 3.11.1</w:t>
      </w:r>
      <w:proofErr w:type="gramStart"/>
      <w:r w:rsidRPr="0025325C">
        <w:br/>
      </w:r>
      <w:r w:rsidRPr="0025325C">
        <w:br/>
        <w:t>И</w:t>
      </w:r>
      <w:proofErr w:type="gramEnd"/>
      <w:r w:rsidRPr="0025325C">
        <w:t>того базовая стоимость по проектированию кабельной линии составит: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418465" cy="238125"/>
            <wp:effectExtent l="19050" t="0" r="635" b="0"/>
            <wp:docPr id="47" name="Рисунок 47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>= 2218,73 + 665,62 = 2884,35 тыс</w:t>
      </w:r>
      <w:proofErr w:type="gramStart"/>
      <w:r w:rsidRPr="0025325C">
        <w:t>.р</w:t>
      </w:r>
      <w:proofErr w:type="gramEnd"/>
      <w:r w:rsidRPr="0025325C">
        <w:t>уб.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Текущая стоимость проектных работ определяется по формуле (2.1) "Общих указаний по применению Московских региональных рекомендаций. </w:t>
      </w:r>
      <w:hyperlink r:id="rId42" w:history="1">
        <w:r w:rsidRPr="0025325C">
          <w:rPr>
            <w:color w:val="0000FF"/>
            <w:u w:val="single"/>
          </w:rPr>
          <w:t>МРР-1.1-16"</w:t>
        </w:r>
      </w:hyperlink>
      <w:r w:rsidRPr="0025325C">
        <w:t xml:space="preserve">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410335" cy="238125"/>
            <wp:effectExtent l="19050" t="0" r="0" b="0"/>
            <wp:docPr id="48" name="Рисунок 48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2884,35 </w:t>
      </w:r>
      <w:proofErr w:type="spellStart"/>
      <w:r w:rsidRPr="0025325C">
        <w:t>х</w:t>
      </w:r>
      <w:proofErr w:type="spellEnd"/>
      <w:r w:rsidRPr="0025325C">
        <w:t xml:space="preserve"> 3,533 = 10190,41 руб.,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где </w:t>
      </w:r>
      <w:r w:rsidRPr="0025325C">
        <w:pict>
          <v:shape id="_x0000_i1059" type="#_x0000_t75" alt="Сборник 4.2 " style="width:26.55pt;height:18.9pt"/>
        </w:pict>
      </w:r>
      <w:r w:rsidRPr="0025325C">
        <w:t xml:space="preserve">=3,533 - коэффициент пересчета (инфляционного изменения) базовой стоимости работ градостроительного проектирования, осуществляемых с привлечением средств бюджета города Москвы, в уровень цен IV квартала 2016 года (согласно </w:t>
      </w:r>
      <w:hyperlink r:id="rId43" w:history="1">
        <w:r w:rsidRPr="0025325C">
          <w:rPr>
            <w:color w:val="0000FF"/>
            <w:u w:val="single"/>
          </w:rPr>
          <w:t xml:space="preserve">приложению к приказу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N МКЭ-ОД/16-1 от 21.01.2016</w:t>
        </w:r>
      </w:hyperlink>
      <w:r w:rsidRPr="0025325C">
        <w:t>).</w:t>
      </w:r>
      <w:r w:rsidRPr="0025325C">
        <w:br/>
      </w:r>
      <w:r w:rsidRPr="0025325C">
        <w:br/>
      </w:r>
      <w:r w:rsidRPr="0025325C">
        <w:br/>
      </w:r>
      <w:r w:rsidRPr="0025325C">
        <w:rPr>
          <w:i/>
          <w:iCs/>
        </w:rPr>
        <w:t>Пример 3.</w:t>
      </w:r>
      <w:r w:rsidRPr="0025325C">
        <w:t xml:space="preserve"> </w:t>
      </w:r>
      <w:r w:rsidRPr="0025325C">
        <w:rPr>
          <w:b/>
          <w:bCs/>
        </w:rPr>
        <w:t xml:space="preserve">Определить стоимость проектирования закрытого переходного пункта напряжением 220 кВ (ПП-220 кВ) для </w:t>
      </w:r>
      <w:proofErr w:type="spellStart"/>
      <w:r w:rsidRPr="0025325C">
        <w:rPr>
          <w:b/>
          <w:bCs/>
        </w:rPr>
        <w:t>электроподстанции</w:t>
      </w:r>
      <w:proofErr w:type="spellEnd"/>
      <w:r w:rsidRPr="0025325C">
        <w:rPr>
          <w:b/>
          <w:bCs/>
        </w:rPr>
        <w:t xml:space="preserve"> "Яшино".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Исходные данные:</w:t>
      </w:r>
      <w:r w:rsidRPr="0025325C">
        <w:br/>
      </w:r>
      <w:r w:rsidRPr="0025325C">
        <w:br/>
        <w:t>- ПП-220 кВ проектируется с сигналами защит;</w:t>
      </w:r>
      <w:r w:rsidRPr="0025325C">
        <w:br/>
      </w:r>
      <w:r w:rsidRPr="0025325C">
        <w:br/>
        <w:t>- ПП-220 кВ имеет 2 отходящие кабельные линии;</w:t>
      </w:r>
      <w:r w:rsidRPr="0025325C">
        <w:br/>
      </w:r>
      <w:r w:rsidRPr="0025325C">
        <w:br/>
        <w:t>- объект проектируется в застроенной части города;</w:t>
      </w:r>
      <w:r w:rsidRPr="0025325C">
        <w:br/>
      </w:r>
      <w:r w:rsidRPr="0025325C">
        <w:br/>
        <w:t>- вид документации - проектная и рабочая документация ("</w:t>
      </w:r>
      <w:proofErr w:type="gramStart"/>
      <w:r w:rsidRPr="0025325C">
        <w:t>П</w:t>
      </w:r>
      <w:proofErr w:type="gramEnd"/>
      <w:r w:rsidRPr="0025325C">
        <w:t>+Р").</w:t>
      </w:r>
      <w:r w:rsidRPr="0025325C">
        <w:br/>
      </w:r>
      <w:r w:rsidRPr="0025325C">
        <w:lastRenderedPageBreak/>
        <w:br/>
        <w:t>Расчет:</w:t>
      </w:r>
      <w:r w:rsidRPr="0025325C">
        <w:br/>
      </w:r>
      <w:r w:rsidRPr="0025325C">
        <w:br/>
        <w:t>Базовая цена основных работ по проектированию ПП-220 кВ с двумя отходящими кабельными линиями определяется на основании пункта 2.2 таблицы 3.12 и составляет 961,2 тыс</w:t>
      </w:r>
      <w:proofErr w:type="gramStart"/>
      <w:r w:rsidRPr="0025325C">
        <w:t>.р</w:t>
      </w:r>
      <w:proofErr w:type="gramEnd"/>
      <w:r w:rsidRPr="0025325C">
        <w:t>уб.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931670" cy="238125"/>
            <wp:effectExtent l="19050" t="0" r="0" b="0"/>
            <wp:docPr id="50" name="Рисунок 50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961,2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1,15 = 1105,38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 id="_x0000_i1060" type="#_x0000_t75" alt="Сборник 4.2 " style="width:17.35pt;height:17.35pt"/>
        </w:pict>
      </w:r>
      <w:r w:rsidRPr="0025325C">
        <w:t>=1,0 - коэффициент для проектной и рабочей документации ("</w:t>
      </w:r>
      <w:proofErr w:type="gramStart"/>
      <w:r w:rsidRPr="0025325C">
        <w:t>П</w:t>
      </w:r>
      <w:proofErr w:type="gramEnd"/>
      <w:r w:rsidRPr="0025325C">
        <w:t>+Р") согласно пункту 3 таблицы 1;</w:t>
      </w:r>
      <w:r w:rsidRPr="0025325C">
        <w:br/>
      </w:r>
      <w:r w:rsidRPr="0025325C">
        <w:br/>
      </w:r>
      <w:r w:rsidRPr="0025325C">
        <w:pict>
          <v:shape id="_x0000_i1061" type="#_x0000_t75" alt="Сборник 4.2 " style="width:20.95pt;height:18.9pt"/>
        </w:pict>
      </w:r>
      <w:r w:rsidRPr="0025325C">
        <w:t>=1,0 - коэффициент, учитывающий состав разделов проектной документации (100%);</w:t>
      </w:r>
      <w:r w:rsidRPr="0025325C">
        <w:br/>
      </w:r>
      <w:r w:rsidRPr="0025325C">
        <w:br/>
        <w:t>К=1,15 - ПП-220 кВ проектируется с сигналами защит (примечание 1 к таблице 3.12)</w:t>
      </w:r>
      <w:r w:rsidRPr="0025325C">
        <w:br/>
      </w:r>
      <w:r w:rsidRPr="0025325C">
        <w:br/>
        <w:t xml:space="preserve">Текущая стоимость проектных работ определяется по формуле (2.1) "Общих указаний по применению Московских региональных рекомендаций. </w:t>
      </w:r>
      <w:hyperlink r:id="rId44" w:history="1">
        <w:r w:rsidRPr="0025325C">
          <w:rPr>
            <w:color w:val="0000FF"/>
            <w:u w:val="single"/>
          </w:rPr>
          <w:t>МРР-1.1-16"</w:t>
        </w:r>
      </w:hyperlink>
      <w:r w:rsidRPr="0025325C">
        <w:t xml:space="preserve">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410335" cy="238125"/>
            <wp:effectExtent l="19050" t="0" r="0" b="0"/>
            <wp:docPr id="53" name="Рисунок 53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1105,38 </w:t>
      </w:r>
      <w:proofErr w:type="spellStart"/>
      <w:r w:rsidRPr="0025325C">
        <w:t>х</w:t>
      </w:r>
      <w:proofErr w:type="spellEnd"/>
      <w:r w:rsidRPr="0025325C">
        <w:t xml:space="preserve"> 3,533 = 3905,31 руб.,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 xml:space="preserve">где </w:t>
      </w:r>
      <w:r w:rsidRPr="0025325C">
        <w:pict>
          <v:shape id="_x0000_i1062" type="#_x0000_t75" alt="Сборник 4.2 " style="width:26.55pt;height:18.9pt"/>
        </w:pict>
      </w:r>
      <w:r w:rsidRPr="0025325C">
        <w:t xml:space="preserve">=3,533 - коэффициент пересчета (инфляционного изменения) базовой стоимости работ градостроительного проектирования, осуществляемых с привлечением средств бюджета города Москвы, в уровень цен IV квартала 2016 года (согласно </w:t>
      </w:r>
      <w:hyperlink r:id="rId45" w:history="1">
        <w:r w:rsidRPr="0025325C">
          <w:rPr>
            <w:color w:val="0000FF"/>
            <w:u w:val="single"/>
          </w:rPr>
          <w:t xml:space="preserve">приложению к приказу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N МКЭ-ОД/16-1 от 21.01.2016</w:t>
        </w:r>
      </w:hyperlink>
      <w:r w:rsidRPr="0025325C">
        <w:t>).</w:t>
      </w:r>
      <w:r w:rsidRPr="0025325C">
        <w:br/>
      </w:r>
      <w:r w:rsidRPr="0025325C">
        <w:br/>
      </w:r>
      <w:r w:rsidRPr="0025325C">
        <w:br/>
      </w:r>
      <w:r w:rsidRPr="0025325C">
        <w:rPr>
          <w:i/>
          <w:iCs/>
        </w:rPr>
        <w:t>Пример 4.</w:t>
      </w:r>
      <w:r w:rsidRPr="0025325C">
        <w:t xml:space="preserve"> </w:t>
      </w:r>
      <w:r w:rsidRPr="0025325C">
        <w:rPr>
          <w:b/>
          <w:bCs/>
        </w:rPr>
        <w:t>Определить стоимость проектирования 10 узлов врезки в существующие газопроводы в составе одного проекта: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- 5 узлов в газопровод диаметром 300 мм;</w:t>
      </w:r>
      <w:r w:rsidRPr="0025325C">
        <w:br/>
      </w:r>
      <w:r w:rsidRPr="0025325C">
        <w:br/>
        <w:t>- 3 узла в газопровод диаметром 400 мм;</w:t>
      </w:r>
      <w:r w:rsidRPr="0025325C">
        <w:br/>
      </w:r>
      <w:r w:rsidRPr="0025325C">
        <w:br/>
        <w:t>- 2 узла в газопровод диаметром 500 мм.</w:t>
      </w:r>
      <w:r w:rsidRPr="0025325C">
        <w:br/>
      </w:r>
      <w:r w:rsidRPr="0025325C">
        <w:br/>
        <w:t>Стоимость проектирования узлов врезки определяется согласно примечанию 9 к таблице 3.10.2 в зависимости от количества групп узлов, имеющих конструктивные отличия.</w:t>
      </w:r>
      <w:r w:rsidRPr="0025325C">
        <w:br/>
      </w:r>
      <w:r w:rsidRPr="0025325C">
        <w:br/>
        <w:t xml:space="preserve">В данном </w:t>
      </w:r>
      <w:proofErr w:type="gramStart"/>
      <w:r w:rsidRPr="0025325C">
        <w:t>случае</w:t>
      </w:r>
      <w:proofErr w:type="gramEnd"/>
      <w:r w:rsidRPr="0025325C">
        <w:t>, в составе одного проекта разрабатываются 3 группы узлов, имеющих конструктивные отличия.</w:t>
      </w:r>
      <w:r w:rsidRPr="0025325C">
        <w:br/>
      </w:r>
      <w:r w:rsidRPr="0025325C">
        <w:br/>
        <w:t>Базовая цена проектирования определяется в соответствии с формулой (2.1):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lastRenderedPageBreak/>
        <w:drawing>
          <wp:inline distT="0" distB="0" distL="0" distR="0">
            <wp:extent cx="991870" cy="238125"/>
            <wp:effectExtent l="19050" t="0" r="0" b="0"/>
            <wp:docPr id="55" name="Рисунок 55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4,2 + 6,4 </w:t>
      </w:r>
      <w:proofErr w:type="spellStart"/>
      <w:r w:rsidRPr="0025325C">
        <w:t>х</w:t>
      </w:r>
      <w:proofErr w:type="spellEnd"/>
      <w:r w:rsidRPr="0025325C">
        <w:t xml:space="preserve"> 3 = 23,4 тыс</w:t>
      </w:r>
      <w:proofErr w:type="gramStart"/>
      <w:r w:rsidRPr="0025325C">
        <w:t>.р</w:t>
      </w:r>
      <w:proofErr w:type="gramEnd"/>
      <w:r w:rsidRPr="0025325C">
        <w:t>уб.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  <w:t>Базовая стоимость проектных работ определяется по формуле (2.2) и составляет:</w:t>
      </w:r>
      <w:r w:rsidRPr="0025325C">
        <w:br/>
      </w:r>
      <w:r w:rsidRPr="0025325C">
        <w:br/>
      </w:r>
      <w:r>
        <w:rPr>
          <w:noProof/>
        </w:rPr>
        <w:drawing>
          <wp:inline distT="0" distB="0" distL="0" distR="0">
            <wp:extent cx="1931670" cy="238125"/>
            <wp:effectExtent l="19050" t="0" r="0" b="0"/>
            <wp:docPr id="56" name="Рисунок 56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=23,4 </w:t>
      </w:r>
      <w:proofErr w:type="spellStart"/>
      <w:r w:rsidRPr="0025325C">
        <w:t>х</w:t>
      </w:r>
      <w:proofErr w:type="spellEnd"/>
      <w:r w:rsidRPr="0025325C">
        <w:t xml:space="preserve"> 1,0 </w:t>
      </w:r>
      <w:proofErr w:type="spellStart"/>
      <w:r w:rsidRPr="0025325C">
        <w:t>х</w:t>
      </w:r>
      <w:proofErr w:type="spellEnd"/>
      <w:r w:rsidRPr="0025325C">
        <w:t xml:space="preserve"> 1,0 = 23,4 тыс</w:t>
      </w:r>
      <w:proofErr w:type="gramStart"/>
      <w:r w:rsidRPr="0025325C">
        <w:t>.р</w:t>
      </w:r>
      <w:proofErr w:type="gramEnd"/>
      <w:r w:rsidRPr="0025325C">
        <w:t>уб.,</w:t>
      </w:r>
      <w:r w:rsidRPr="0025325C">
        <w:br/>
      </w:r>
      <w:r w:rsidRPr="0025325C">
        <w:br/>
        <w:t>где</w:t>
      </w:r>
      <w:r w:rsidRPr="0025325C">
        <w:br/>
      </w:r>
      <w:r w:rsidRPr="0025325C">
        <w:br/>
      </w:r>
      <w:r w:rsidRPr="0025325C">
        <w:pict>
          <v:shape id="_x0000_i1063" type="#_x0000_t75" alt="Сборник 4.2 " style="width:17.35pt;height:17.35pt"/>
        </w:pict>
      </w:r>
      <w:r w:rsidRPr="0025325C">
        <w:t>=1,0 - коэффициент для проектной и рабочей документации ("П+Р") согласно пункту 3 таблицы 1;</w:t>
      </w:r>
      <w:r w:rsidRPr="0025325C">
        <w:br/>
      </w:r>
      <w:r w:rsidRPr="0025325C">
        <w:br/>
      </w:r>
      <w:r w:rsidRPr="0025325C">
        <w:pict>
          <v:shape id="_x0000_i1064" type="#_x0000_t75" alt="Сборник 4.2 " style="width:20.95pt;height:18.9pt"/>
        </w:pict>
      </w:r>
      <w:r w:rsidRPr="0025325C">
        <w:t>=1,0 - коэффициент, учитывающий состав разделов проектной документации (100%);</w:t>
      </w:r>
      <w:r w:rsidRPr="0025325C">
        <w:br/>
      </w:r>
      <w:r w:rsidRPr="0025325C">
        <w:br/>
        <w:t xml:space="preserve">Текущая стоимость проектных работ определяется по формуле (2.1) "Общих указаний по применению Московских региональных рекомендаций. </w:t>
      </w:r>
      <w:hyperlink r:id="rId46" w:history="1">
        <w:r w:rsidRPr="0025325C">
          <w:rPr>
            <w:color w:val="0000FF"/>
            <w:u w:val="single"/>
          </w:rPr>
          <w:t>МРР-1.1-16"</w:t>
        </w:r>
      </w:hyperlink>
      <w:r w:rsidRPr="0025325C">
        <w:t xml:space="preserve"> и составляет:</w:t>
      </w:r>
      <w:r w:rsidRPr="0025325C">
        <w:br/>
      </w:r>
    </w:p>
    <w:p w:rsidR="0025325C" w:rsidRPr="0025325C" w:rsidRDefault="0025325C" w:rsidP="0025325C">
      <w:pPr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1410335" cy="238125"/>
            <wp:effectExtent l="19050" t="0" r="0" b="0"/>
            <wp:docPr id="59" name="Рисунок 59" descr="Сборник 4.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Сборник 4.2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5325C">
        <w:t xml:space="preserve">= 23,4 </w:t>
      </w:r>
      <w:proofErr w:type="spellStart"/>
      <w:r w:rsidRPr="0025325C">
        <w:t>х</w:t>
      </w:r>
      <w:proofErr w:type="spellEnd"/>
      <w:r w:rsidRPr="0025325C">
        <w:t xml:space="preserve"> 3,533 = 82,67 тыс</w:t>
      </w:r>
      <w:proofErr w:type="gramStart"/>
      <w:r w:rsidRPr="0025325C">
        <w:t>.р</w:t>
      </w:r>
      <w:proofErr w:type="gramEnd"/>
      <w:r w:rsidRPr="0025325C">
        <w:t>уб.,</w:t>
      </w:r>
    </w:p>
    <w:p w:rsidR="0025325C" w:rsidRPr="0025325C" w:rsidRDefault="0025325C" w:rsidP="0025325C">
      <w:pPr>
        <w:spacing w:before="100" w:beforeAutospacing="1" w:after="100" w:afterAutospacing="1"/>
        <w:jc w:val="left"/>
      </w:pPr>
      <w:r w:rsidRPr="0025325C">
        <w:br/>
      </w:r>
      <w:r w:rsidRPr="0025325C">
        <w:br/>
      </w:r>
      <w:r w:rsidRPr="0025325C">
        <w:br/>
      </w:r>
      <w:r w:rsidRPr="0025325C">
        <w:br/>
        <w:t xml:space="preserve">где </w:t>
      </w:r>
      <w:r w:rsidRPr="0025325C">
        <w:pict>
          <v:shape id="_x0000_i1065" type="#_x0000_t75" alt="Сборник 4.2 " style="width:26.55pt;height:18.9pt"/>
        </w:pict>
      </w:r>
      <w:r w:rsidRPr="0025325C">
        <w:t xml:space="preserve">=3,533 - коэффициент пересчета (инфляционного изменения) базовой стоимости работ градостроительного проектирования, осуществляемых с привлечением средств бюджета города Москвы, в уровень цен IV квартала 2016 года (согласно </w:t>
      </w:r>
      <w:hyperlink r:id="rId47" w:history="1">
        <w:r w:rsidRPr="0025325C">
          <w:rPr>
            <w:color w:val="0000FF"/>
            <w:u w:val="single"/>
          </w:rPr>
          <w:t xml:space="preserve">приложению к приказу </w:t>
        </w:r>
        <w:proofErr w:type="spellStart"/>
        <w:r w:rsidRPr="0025325C">
          <w:rPr>
            <w:color w:val="0000FF"/>
            <w:u w:val="single"/>
          </w:rPr>
          <w:t>Москомэкспертизы</w:t>
        </w:r>
        <w:proofErr w:type="spellEnd"/>
        <w:r w:rsidRPr="0025325C">
          <w:rPr>
            <w:color w:val="0000FF"/>
            <w:u w:val="single"/>
          </w:rPr>
          <w:t xml:space="preserve"> N МКЭ-ОД/16-1 от 21.01.2016</w:t>
        </w:r>
      </w:hyperlink>
      <w:r w:rsidRPr="0025325C">
        <w:t>).</w:t>
      </w:r>
      <w:r w:rsidRPr="0025325C">
        <w:br/>
      </w:r>
      <w:r w:rsidRPr="0025325C">
        <w:br/>
      </w:r>
      <w:r w:rsidRPr="0025325C">
        <w:br/>
      </w:r>
      <w:r w:rsidRPr="0025325C">
        <w:br/>
        <w:t>Редакция документа с учетом</w:t>
      </w:r>
      <w:r w:rsidRPr="0025325C">
        <w:br/>
        <w:t>изменений и дополнений подготовлена</w:t>
      </w:r>
      <w:r w:rsidRPr="0025325C">
        <w:br/>
        <w:t>АО "Кодекс"</w:t>
      </w:r>
    </w:p>
    <w:p w:rsidR="00CE7529" w:rsidRDefault="00CE7529"/>
    <w:sectPr w:rsidR="00CE7529" w:rsidSect="00033CB8">
      <w:pgSz w:w="11906" w:h="16838"/>
      <w:pgMar w:top="851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5325C"/>
    <w:rsid w:val="00000423"/>
    <w:rsid w:val="0000065D"/>
    <w:rsid w:val="00000768"/>
    <w:rsid w:val="000007BF"/>
    <w:rsid w:val="000021A5"/>
    <w:rsid w:val="000029CA"/>
    <w:rsid w:val="00003217"/>
    <w:rsid w:val="00003CDC"/>
    <w:rsid w:val="00003DBC"/>
    <w:rsid w:val="0000405C"/>
    <w:rsid w:val="0000457A"/>
    <w:rsid w:val="00004B20"/>
    <w:rsid w:val="00005147"/>
    <w:rsid w:val="000052C4"/>
    <w:rsid w:val="000052CF"/>
    <w:rsid w:val="00007B95"/>
    <w:rsid w:val="00007E0F"/>
    <w:rsid w:val="00010EC0"/>
    <w:rsid w:val="00011504"/>
    <w:rsid w:val="00012DF7"/>
    <w:rsid w:val="00014F54"/>
    <w:rsid w:val="000150B5"/>
    <w:rsid w:val="0001541A"/>
    <w:rsid w:val="00015667"/>
    <w:rsid w:val="000157D6"/>
    <w:rsid w:val="00015D33"/>
    <w:rsid w:val="00017375"/>
    <w:rsid w:val="00017901"/>
    <w:rsid w:val="0002193E"/>
    <w:rsid w:val="00021F7C"/>
    <w:rsid w:val="00022294"/>
    <w:rsid w:val="00022833"/>
    <w:rsid w:val="000237BB"/>
    <w:rsid w:val="00024C88"/>
    <w:rsid w:val="00026B17"/>
    <w:rsid w:val="00026EA9"/>
    <w:rsid w:val="00027027"/>
    <w:rsid w:val="000270B2"/>
    <w:rsid w:val="000300B1"/>
    <w:rsid w:val="000305B7"/>
    <w:rsid w:val="0003078C"/>
    <w:rsid w:val="0003189D"/>
    <w:rsid w:val="00031971"/>
    <w:rsid w:val="00033133"/>
    <w:rsid w:val="000335C7"/>
    <w:rsid w:val="00033CB8"/>
    <w:rsid w:val="0003579C"/>
    <w:rsid w:val="00036A9B"/>
    <w:rsid w:val="0003736E"/>
    <w:rsid w:val="00037752"/>
    <w:rsid w:val="000414E2"/>
    <w:rsid w:val="00041D39"/>
    <w:rsid w:val="0004235D"/>
    <w:rsid w:val="0004239C"/>
    <w:rsid w:val="0004296F"/>
    <w:rsid w:val="00042F89"/>
    <w:rsid w:val="0004340B"/>
    <w:rsid w:val="00043915"/>
    <w:rsid w:val="00043967"/>
    <w:rsid w:val="00043AFE"/>
    <w:rsid w:val="00043D67"/>
    <w:rsid w:val="00044133"/>
    <w:rsid w:val="000449E2"/>
    <w:rsid w:val="000451EA"/>
    <w:rsid w:val="0004686E"/>
    <w:rsid w:val="000475F2"/>
    <w:rsid w:val="000477F0"/>
    <w:rsid w:val="0004790C"/>
    <w:rsid w:val="000502CA"/>
    <w:rsid w:val="00051927"/>
    <w:rsid w:val="000522C4"/>
    <w:rsid w:val="00053ECF"/>
    <w:rsid w:val="00055167"/>
    <w:rsid w:val="000555AC"/>
    <w:rsid w:val="000570DE"/>
    <w:rsid w:val="00057D0A"/>
    <w:rsid w:val="00057D0C"/>
    <w:rsid w:val="0006067C"/>
    <w:rsid w:val="00060745"/>
    <w:rsid w:val="000628CD"/>
    <w:rsid w:val="00062DD9"/>
    <w:rsid w:val="000635BA"/>
    <w:rsid w:val="00064C68"/>
    <w:rsid w:val="00065E17"/>
    <w:rsid w:val="000664B9"/>
    <w:rsid w:val="000678E7"/>
    <w:rsid w:val="0007079C"/>
    <w:rsid w:val="000709D4"/>
    <w:rsid w:val="00071003"/>
    <w:rsid w:val="000714FF"/>
    <w:rsid w:val="000715D8"/>
    <w:rsid w:val="00071CE8"/>
    <w:rsid w:val="00071CF2"/>
    <w:rsid w:val="00071E6D"/>
    <w:rsid w:val="00072884"/>
    <w:rsid w:val="00075529"/>
    <w:rsid w:val="00075E55"/>
    <w:rsid w:val="000761E0"/>
    <w:rsid w:val="00076884"/>
    <w:rsid w:val="00076BAB"/>
    <w:rsid w:val="0007718F"/>
    <w:rsid w:val="0007742D"/>
    <w:rsid w:val="00077DC6"/>
    <w:rsid w:val="0008027E"/>
    <w:rsid w:val="00080675"/>
    <w:rsid w:val="00080910"/>
    <w:rsid w:val="00080A16"/>
    <w:rsid w:val="00080EF6"/>
    <w:rsid w:val="0008168C"/>
    <w:rsid w:val="00081C82"/>
    <w:rsid w:val="00081CBD"/>
    <w:rsid w:val="00083816"/>
    <w:rsid w:val="000844CD"/>
    <w:rsid w:val="00084F32"/>
    <w:rsid w:val="00085F23"/>
    <w:rsid w:val="000860AF"/>
    <w:rsid w:val="00086517"/>
    <w:rsid w:val="0008745E"/>
    <w:rsid w:val="000876B9"/>
    <w:rsid w:val="00087C1F"/>
    <w:rsid w:val="00090B45"/>
    <w:rsid w:val="00091D73"/>
    <w:rsid w:val="0009218B"/>
    <w:rsid w:val="0009253A"/>
    <w:rsid w:val="00094613"/>
    <w:rsid w:val="000951D8"/>
    <w:rsid w:val="000958AD"/>
    <w:rsid w:val="00095D13"/>
    <w:rsid w:val="0009625B"/>
    <w:rsid w:val="000963F2"/>
    <w:rsid w:val="000967A3"/>
    <w:rsid w:val="00096E64"/>
    <w:rsid w:val="00096EC1"/>
    <w:rsid w:val="00096F56"/>
    <w:rsid w:val="0009749B"/>
    <w:rsid w:val="000977F5"/>
    <w:rsid w:val="00097EA6"/>
    <w:rsid w:val="00097EC2"/>
    <w:rsid w:val="000A0603"/>
    <w:rsid w:val="000A0731"/>
    <w:rsid w:val="000A1368"/>
    <w:rsid w:val="000A1717"/>
    <w:rsid w:val="000A1A45"/>
    <w:rsid w:val="000A236E"/>
    <w:rsid w:val="000A2A42"/>
    <w:rsid w:val="000A3163"/>
    <w:rsid w:val="000A35B3"/>
    <w:rsid w:val="000A418D"/>
    <w:rsid w:val="000A5008"/>
    <w:rsid w:val="000A6C06"/>
    <w:rsid w:val="000A71DF"/>
    <w:rsid w:val="000B2442"/>
    <w:rsid w:val="000B2F3E"/>
    <w:rsid w:val="000B3309"/>
    <w:rsid w:val="000B3EDD"/>
    <w:rsid w:val="000B4967"/>
    <w:rsid w:val="000B4C4A"/>
    <w:rsid w:val="000B4DA0"/>
    <w:rsid w:val="000B4F6F"/>
    <w:rsid w:val="000B51C4"/>
    <w:rsid w:val="000B529B"/>
    <w:rsid w:val="000B5652"/>
    <w:rsid w:val="000B5AE8"/>
    <w:rsid w:val="000B5C28"/>
    <w:rsid w:val="000B7F42"/>
    <w:rsid w:val="000C0325"/>
    <w:rsid w:val="000C06C0"/>
    <w:rsid w:val="000C0997"/>
    <w:rsid w:val="000C0CE5"/>
    <w:rsid w:val="000C0F87"/>
    <w:rsid w:val="000C11AA"/>
    <w:rsid w:val="000C1837"/>
    <w:rsid w:val="000C1E3E"/>
    <w:rsid w:val="000C1E6F"/>
    <w:rsid w:val="000C2950"/>
    <w:rsid w:val="000C2A73"/>
    <w:rsid w:val="000C2C98"/>
    <w:rsid w:val="000C3C02"/>
    <w:rsid w:val="000C47FD"/>
    <w:rsid w:val="000C56D5"/>
    <w:rsid w:val="000C5C3D"/>
    <w:rsid w:val="000C6928"/>
    <w:rsid w:val="000C69C4"/>
    <w:rsid w:val="000C7ADA"/>
    <w:rsid w:val="000C7BD6"/>
    <w:rsid w:val="000C7E30"/>
    <w:rsid w:val="000D057E"/>
    <w:rsid w:val="000D066E"/>
    <w:rsid w:val="000D1929"/>
    <w:rsid w:val="000D1E01"/>
    <w:rsid w:val="000D312F"/>
    <w:rsid w:val="000D3DEE"/>
    <w:rsid w:val="000D4A14"/>
    <w:rsid w:val="000D582A"/>
    <w:rsid w:val="000D5D17"/>
    <w:rsid w:val="000E02C0"/>
    <w:rsid w:val="000E030B"/>
    <w:rsid w:val="000E05B5"/>
    <w:rsid w:val="000E0C0F"/>
    <w:rsid w:val="000E0C65"/>
    <w:rsid w:val="000E2622"/>
    <w:rsid w:val="000E2A14"/>
    <w:rsid w:val="000E2C13"/>
    <w:rsid w:val="000E3119"/>
    <w:rsid w:val="000E4628"/>
    <w:rsid w:val="000E4C1A"/>
    <w:rsid w:val="000E5C26"/>
    <w:rsid w:val="000E611A"/>
    <w:rsid w:val="000E6612"/>
    <w:rsid w:val="000E67E3"/>
    <w:rsid w:val="000E7262"/>
    <w:rsid w:val="000E771F"/>
    <w:rsid w:val="000F0030"/>
    <w:rsid w:val="000F2010"/>
    <w:rsid w:val="000F2778"/>
    <w:rsid w:val="000F4362"/>
    <w:rsid w:val="000F47EC"/>
    <w:rsid w:val="000F50E1"/>
    <w:rsid w:val="000F5950"/>
    <w:rsid w:val="000F5AAF"/>
    <w:rsid w:val="000F5D92"/>
    <w:rsid w:val="000F6BCE"/>
    <w:rsid w:val="000F71C1"/>
    <w:rsid w:val="000F7327"/>
    <w:rsid w:val="001008B7"/>
    <w:rsid w:val="00101268"/>
    <w:rsid w:val="00101535"/>
    <w:rsid w:val="00103650"/>
    <w:rsid w:val="00103B6C"/>
    <w:rsid w:val="001046B9"/>
    <w:rsid w:val="00104A2C"/>
    <w:rsid w:val="00105A03"/>
    <w:rsid w:val="0010602B"/>
    <w:rsid w:val="001061A9"/>
    <w:rsid w:val="00106C77"/>
    <w:rsid w:val="00106E9A"/>
    <w:rsid w:val="00107F70"/>
    <w:rsid w:val="00110465"/>
    <w:rsid w:val="00110E3B"/>
    <w:rsid w:val="0011213F"/>
    <w:rsid w:val="00114ACE"/>
    <w:rsid w:val="001154CE"/>
    <w:rsid w:val="00115AF7"/>
    <w:rsid w:val="00116743"/>
    <w:rsid w:val="00116BA5"/>
    <w:rsid w:val="001208D2"/>
    <w:rsid w:val="00120F34"/>
    <w:rsid w:val="001226B8"/>
    <w:rsid w:val="00122F65"/>
    <w:rsid w:val="00123A0D"/>
    <w:rsid w:val="00123AB8"/>
    <w:rsid w:val="00125317"/>
    <w:rsid w:val="001258CC"/>
    <w:rsid w:val="0012671C"/>
    <w:rsid w:val="00126A86"/>
    <w:rsid w:val="0012790A"/>
    <w:rsid w:val="00127AC6"/>
    <w:rsid w:val="00131840"/>
    <w:rsid w:val="00132459"/>
    <w:rsid w:val="001324F0"/>
    <w:rsid w:val="00132609"/>
    <w:rsid w:val="00132676"/>
    <w:rsid w:val="00134480"/>
    <w:rsid w:val="00134F68"/>
    <w:rsid w:val="00135F38"/>
    <w:rsid w:val="00136A49"/>
    <w:rsid w:val="00140FAE"/>
    <w:rsid w:val="0014340D"/>
    <w:rsid w:val="00143904"/>
    <w:rsid w:val="001440C1"/>
    <w:rsid w:val="00144290"/>
    <w:rsid w:val="00144379"/>
    <w:rsid w:val="00144747"/>
    <w:rsid w:val="00144CB3"/>
    <w:rsid w:val="00145015"/>
    <w:rsid w:val="00145322"/>
    <w:rsid w:val="00145B67"/>
    <w:rsid w:val="00146E7F"/>
    <w:rsid w:val="001510F8"/>
    <w:rsid w:val="00151597"/>
    <w:rsid w:val="00151B8D"/>
    <w:rsid w:val="00152E68"/>
    <w:rsid w:val="00152E9D"/>
    <w:rsid w:val="00152F10"/>
    <w:rsid w:val="0015314A"/>
    <w:rsid w:val="00154A1B"/>
    <w:rsid w:val="00154B48"/>
    <w:rsid w:val="0015590D"/>
    <w:rsid w:val="00155E56"/>
    <w:rsid w:val="00156588"/>
    <w:rsid w:val="001608EB"/>
    <w:rsid w:val="00160B20"/>
    <w:rsid w:val="00160CCD"/>
    <w:rsid w:val="00161206"/>
    <w:rsid w:val="001620C4"/>
    <w:rsid w:val="001629A3"/>
    <w:rsid w:val="0016357B"/>
    <w:rsid w:val="00164513"/>
    <w:rsid w:val="001647FD"/>
    <w:rsid w:val="001662FF"/>
    <w:rsid w:val="00166563"/>
    <w:rsid w:val="00166586"/>
    <w:rsid w:val="00167757"/>
    <w:rsid w:val="00167DAA"/>
    <w:rsid w:val="00170A27"/>
    <w:rsid w:val="00170ED2"/>
    <w:rsid w:val="00172C0B"/>
    <w:rsid w:val="001731BE"/>
    <w:rsid w:val="001732D9"/>
    <w:rsid w:val="001746FF"/>
    <w:rsid w:val="00174F28"/>
    <w:rsid w:val="00175189"/>
    <w:rsid w:val="00175DF7"/>
    <w:rsid w:val="00175F30"/>
    <w:rsid w:val="00176BCC"/>
    <w:rsid w:val="00177B11"/>
    <w:rsid w:val="00177B61"/>
    <w:rsid w:val="00180594"/>
    <w:rsid w:val="00180C39"/>
    <w:rsid w:val="001819B1"/>
    <w:rsid w:val="001828DA"/>
    <w:rsid w:val="00182EF6"/>
    <w:rsid w:val="00182F8D"/>
    <w:rsid w:val="001839B5"/>
    <w:rsid w:val="00183FEA"/>
    <w:rsid w:val="001843A0"/>
    <w:rsid w:val="00185A2F"/>
    <w:rsid w:val="00185B6D"/>
    <w:rsid w:val="00186735"/>
    <w:rsid w:val="00186AC0"/>
    <w:rsid w:val="00187466"/>
    <w:rsid w:val="0019131B"/>
    <w:rsid w:val="001918D4"/>
    <w:rsid w:val="00191EFA"/>
    <w:rsid w:val="00191F2B"/>
    <w:rsid w:val="00192357"/>
    <w:rsid w:val="00193E5D"/>
    <w:rsid w:val="001944F3"/>
    <w:rsid w:val="001957F8"/>
    <w:rsid w:val="001963CD"/>
    <w:rsid w:val="0019723B"/>
    <w:rsid w:val="0019775F"/>
    <w:rsid w:val="00197D9E"/>
    <w:rsid w:val="001A00EF"/>
    <w:rsid w:val="001A2517"/>
    <w:rsid w:val="001A2F55"/>
    <w:rsid w:val="001A301F"/>
    <w:rsid w:val="001A3323"/>
    <w:rsid w:val="001A5C4C"/>
    <w:rsid w:val="001A60A5"/>
    <w:rsid w:val="001A68B7"/>
    <w:rsid w:val="001B11E1"/>
    <w:rsid w:val="001B12BE"/>
    <w:rsid w:val="001B1334"/>
    <w:rsid w:val="001B1791"/>
    <w:rsid w:val="001B1CA0"/>
    <w:rsid w:val="001B1D14"/>
    <w:rsid w:val="001B3650"/>
    <w:rsid w:val="001B3777"/>
    <w:rsid w:val="001B3AB7"/>
    <w:rsid w:val="001B3C30"/>
    <w:rsid w:val="001B4AD0"/>
    <w:rsid w:val="001B4FC0"/>
    <w:rsid w:val="001B7AE1"/>
    <w:rsid w:val="001B7C48"/>
    <w:rsid w:val="001B7F6A"/>
    <w:rsid w:val="001C05CD"/>
    <w:rsid w:val="001C0B55"/>
    <w:rsid w:val="001C1E61"/>
    <w:rsid w:val="001C257E"/>
    <w:rsid w:val="001C33D7"/>
    <w:rsid w:val="001C3C43"/>
    <w:rsid w:val="001C3F27"/>
    <w:rsid w:val="001C458B"/>
    <w:rsid w:val="001C7184"/>
    <w:rsid w:val="001C7D8F"/>
    <w:rsid w:val="001C7E4D"/>
    <w:rsid w:val="001D18B8"/>
    <w:rsid w:val="001D1E9E"/>
    <w:rsid w:val="001D33F0"/>
    <w:rsid w:val="001D3CBF"/>
    <w:rsid w:val="001D42A5"/>
    <w:rsid w:val="001D4F2F"/>
    <w:rsid w:val="001D591E"/>
    <w:rsid w:val="001E2E4D"/>
    <w:rsid w:val="001E3526"/>
    <w:rsid w:val="001E3FEC"/>
    <w:rsid w:val="001E459D"/>
    <w:rsid w:val="001E47A3"/>
    <w:rsid w:val="001E4B07"/>
    <w:rsid w:val="001E57DA"/>
    <w:rsid w:val="001E5AA5"/>
    <w:rsid w:val="001E64D9"/>
    <w:rsid w:val="001F0D1E"/>
    <w:rsid w:val="001F0FE2"/>
    <w:rsid w:val="001F16B0"/>
    <w:rsid w:val="001F188B"/>
    <w:rsid w:val="001F2C7D"/>
    <w:rsid w:val="001F36FC"/>
    <w:rsid w:val="001F5144"/>
    <w:rsid w:val="001F5BBF"/>
    <w:rsid w:val="001F5C24"/>
    <w:rsid w:val="001F6253"/>
    <w:rsid w:val="001F713D"/>
    <w:rsid w:val="001F7A4F"/>
    <w:rsid w:val="0020073E"/>
    <w:rsid w:val="00200889"/>
    <w:rsid w:val="002008DC"/>
    <w:rsid w:val="00200D50"/>
    <w:rsid w:val="00200E3C"/>
    <w:rsid w:val="00201B56"/>
    <w:rsid w:val="00201B69"/>
    <w:rsid w:val="002026B8"/>
    <w:rsid w:val="00202788"/>
    <w:rsid w:val="00202F59"/>
    <w:rsid w:val="00203440"/>
    <w:rsid w:val="00203B24"/>
    <w:rsid w:val="002045DC"/>
    <w:rsid w:val="00204F7F"/>
    <w:rsid w:val="002051BA"/>
    <w:rsid w:val="0020549C"/>
    <w:rsid w:val="00205CDF"/>
    <w:rsid w:val="00205E57"/>
    <w:rsid w:val="00206441"/>
    <w:rsid w:val="0020712B"/>
    <w:rsid w:val="00207F21"/>
    <w:rsid w:val="00207F5F"/>
    <w:rsid w:val="0021019B"/>
    <w:rsid w:val="002107C3"/>
    <w:rsid w:val="0021081C"/>
    <w:rsid w:val="002110BD"/>
    <w:rsid w:val="00212053"/>
    <w:rsid w:val="002135DB"/>
    <w:rsid w:val="00213C26"/>
    <w:rsid w:val="0021429C"/>
    <w:rsid w:val="00214951"/>
    <w:rsid w:val="0021615E"/>
    <w:rsid w:val="0021623F"/>
    <w:rsid w:val="0021697D"/>
    <w:rsid w:val="00216EC3"/>
    <w:rsid w:val="00217CF4"/>
    <w:rsid w:val="00220972"/>
    <w:rsid w:val="00220CEA"/>
    <w:rsid w:val="00221183"/>
    <w:rsid w:val="00222BE1"/>
    <w:rsid w:val="002242F6"/>
    <w:rsid w:val="00224639"/>
    <w:rsid w:val="00225135"/>
    <w:rsid w:val="0022596A"/>
    <w:rsid w:val="00225A72"/>
    <w:rsid w:val="00225F45"/>
    <w:rsid w:val="00226BD2"/>
    <w:rsid w:val="002276D5"/>
    <w:rsid w:val="00227C78"/>
    <w:rsid w:val="00227D34"/>
    <w:rsid w:val="00227F3E"/>
    <w:rsid w:val="002307D8"/>
    <w:rsid w:val="00230966"/>
    <w:rsid w:val="00232FFD"/>
    <w:rsid w:val="00233701"/>
    <w:rsid w:val="002342AC"/>
    <w:rsid w:val="00236976"/>
    <w:rsid w:val="002369BB"/>
    <w:rsid w:val="00236C51"/>
    <w:rsid w:val="00240EA0"/>
    <w:rsid w:val="00241079"/>
    <w:rsid w:val="002419D6"/>
    <w:rsid w:val="00241B94"/>
    <w:rsid w:val="002423E9"/>
    <w:rsid w:val="002429C6"/>
    <w:rsid w:val="0024461B"/>
    <w:rsid w:val="00244FC0"/>
    <w:rsid w:val="002466C9"/>
    <w:rsid w:val="00247489"/>
    <w:rsid w:val="00250076"/>
    <w:rsid w:val="0025080C"/>
    <w:rsid w:val="00250A96"/>
    <w:rsid w:val="00250AA4"/>
    <w:rsid w:val="00250CDE"/>
    <w:rsid w:val="00250D9E"/>
    <w:rsid w:val="002515FC"/>
    <w:rsid w:val="00251A81"/>
    <w:rsid w:val="00252EA1"/>
    <w:rsid w:val="0025325C"/>
    <w:rsid w:val="00253404"/>
    <w:rsid w:val="00253E72"/>
    <w:rsid w:val="002543EB"/>
    <w:rsid w:val="002550E8"/>
    <w:rsid w:val="0025593C"/>
    <w:rsid w:val="00255E52"/>
    <w:rsid w:val="00256E12"/>
    <w:rsid w:val="00257161"/>
    <w:rsid w:val="00261D7B"/>
    <w:rsid w:val="0026216F"/>
    <w:rsid w:val="0026309E"/>
    <w:rsid w:val="002632ED"/>
    <w:rsid w:val="00263F27"/>
    <w:rsid w:val="0026458D"/>
    <w:rsid w:val="002652D9"/>
    <w:rsid w:val="00265377"/>
    <w:rsid w:val="00265D8C"/>
    <w:rsid w:val="00265FF4"/>
    <w:rsid w:val="00266745"/>
    <w:rsid w:val="00266A73"/>
    <w:rsid w:val="00270409"/>
    <w:rsid w:val="00271C9A"/>
    <w:rsid w:val="00271E33"/>
    <w:rsid w:val="00271EDF"/>
    <w:rsid w:val="002731DB"/>
    <w:rsid w:val="00273272"/>
    <w:rsid w:val="00276245"/>
    <w:rsid w:val="002770ED"/>
    <w:rsid w:val="00277165"/>
    <w:rsid w:val="002800C2"/>
    <w:rsid w:val="0028182C"/>
    <w:rsid w:val="00281F21"/>
    <w:rsid w:val="00281FE4"/>
    <w:rsid w:val="00282609"/>
    <w:rsid w:val="0028370C"/>
    <w:rsid w:val="00284158"/>
    <w:rsid w:val="002841A3"/>
    <w:rsid w:val="00284927"/>
    <w:rsid w:val="00284F05"/>
    <w:rsid w:val="0028642A"/>
    <w:rsid w:val="0028667A"/>
    <w:rsid w:val="00287B7A"/>
    <w:rsid w:val="0029012B"/>
    <w:rsid w:val="0029054F"/>
    <w:rsid w:val="00290A64"/>
    <w:rsid w:val="00292566"/>
    <w:rsid w:val="002933CF"/>
    <w:rsid w:val="0029423A"/>
    <w:rsid w:val="0029523E"/>
    <w:rsid w:val="00295CBF"/>
    <w:rsid w:val="00296C99"/>
    <w:rsid w:val="00296EDE"/>
    <w:rsid w:val="00296F05"/>
    <w:rsid w:val="002974F8"/>
    <w:rsid w:val="00297F77"/>
    <w:rsid w:val="002A0534"/>
    <w:rsid w:val="002A053E"/>
    <w:rsid w:val="002A0584"/>
    <w:rsid w:val="002A0E72"/>
    <w:rsid w:val="002A12B1"/>
    <w:rsid w:val="002A1877"/>
    <w:rsid w:val="002A1B3D"/>
    <w:rsid w:val="002A1F09"/>
    <w:rsid w:val="002A3453"/>
    <w:rsid w:val="002A3BF6"/>
    <w:rsid w:val="002A4E06"/>
    <w:rsid w:val="002A51A9"/>
    <w:rsid w:val="002A5830"/>
    <w:rsid w:val="002A5C78"/>
    <w:rsid w:val="002A657F"/>
    <w:rsid w:val="002A6F77"/>
    <w:rsid w:val="002A6F95"/>
    <w:rsid w:val="002B019B"/>
    <w:rsid w:val="002B0553"/>
    <w:rsid w:val="002B0EDA"/>
    <w:rsid w:val="002B10EA"/>
    <w:rsid w:val="002B11A6"/>
    <w:rsid w:val="002B2D69"/>
    <w:rsid w:val="002B360F"/>
    <w:rsid w:val="002B38AE"/>
    <w:rsid w:val="002B398B"/>
    <w:rsid w:val="002B437E"/>
    <w:rsid w:val="002B4972"/>
    <w:rsid w:val="002B51FC"/>
    <w:rsid w:val="002B54C4"/>
    <w:rsid w:val="002B54E5"/>
    <w:rsid w:val="002B6D7B"/>
    <w:rsid w:val="002B6D7E"/>
    <w:rsid w:val="002B736C"/>
    <w:rsid w:val="002B73C7"/>
    <w:rsid w:val="002B740A"/>
    <w:rsid w:val="002B78D0"/>
    <w:rsid w:val="002B7B35"/>
    <w:rsid w:val="002B7C7F"/>
    <w:rsid w:val="002B7FF4"/>
    <w:rsid w:val="002C1BF5"/>
    <w:rsid w:val="002C2781"/>
    <w:rsid w:val="002C2887"/>
    <w:rsid w:val="002C2C7E"/>
    <w:rsid w:val="002C3380"/>
    <w:rsid w:val="002C3A59"/>
    <w:rsid w:val="002C4582"/>
    <w:rsid w:val="002C48AB"/>
    <w:rsid w:val="002C7DEE"/>
    <w:rsid w:val="002D0991"/>
    <w:rsid w:val="002D1ADA"/>
    <w:rsid w:val="002D23D8"/>
    <w:rsid w:val="002D3834"/>
    <w:rsid w:val="002D38EB"/>
    <w:rsid w:val="002D3BE9"/>
    <w:rsid w:val="002D44F8"/>
    <w:rsid w:val="002D58CD"/>
    <w:rsid w:val="002E0376"/>
    <w:rsid w:val="002E0C87"/>
    <w:rsid w:val="002E0D33"/>
    <w:rsid w:val="002E0DA1"/>
    <w:rsid w:val="002E0DB9"/>
    <w:rsid w:val="002E0FAF"/>
    <w:rsid w:val="002E18BF"/>
    <w:rsid w:val="002E271E"/>
    <w:rsid w:val="002E2859"/>
    <w:rsid w:val="002E3883"/>
    <w:rsid w:val="002E4714"/>
    <w:rsid w:val="002E52D9"/>
    <w:rsid w:val="002E5438"/>
    <w:rsid w:val="002E7338"/>
    <w:rsid w:val="002E7418"/>
    <w:rsid w:val="002E7674"/>
    <w:rsid w:val="002E7CCC"/>
    <w:rsid w:val="002F06B2"/>
    <w:rsid w:val="002F0E3C"/>
    <w:rsid w:val="002F0EC1"/>
    <w:rsid w:val="002F1612"/>
    <w:rsid w:val="002F26E1"/>
    <w:rsid w:val="002F2700"/>
    <w:rsid w:val="002F29AB"/>
    <w:rsid w:val="002F2E7A"/>
    <w:rsid w:val="002F346D"/>
    <w:rsid w:val="002F440D"/>
    <w:rsid w:val="002F5371"/>
    <w:rsid w:val="002F5BA2"/>
    <w:rsid w:val="002F63B6"/>
    <w:rsid w:val="002F67A3"/>
    <w:rsid w:val="00300B9C"/>
    <w:rsid w:val="00302448"/>
    <w:rsid w:val="00302B4B"/>
    <w:rsid w:val="00303643"/>
    <w:rsid w:val="00303E33"/>
    <w:rsid w:val="003046EA"/>
    <w:rsid w:val="00305277"/>
    <w:rsid w:val="00305B42"/>
    <w:rsid w:val="00305C91"/>
    <w:rsid w:val="00306113"/>
    <w:rsid w:val="00306523"/>
    <w:rsid w:val="003074DA"/>
    <w:rsid w:val="0030757D"/>
    <w:rsid w:val="00310963"/>
    <w:rsid w:val="00311988"/>
    <w:rsid w:val="00311CEA"/>
    <w:rsid w:val="00313D95"/>
    <w:rsid w:val="00314A69"/>
    <w:rsid w:val="00316C8A"/>
    <w:rsid w:val="00320990"/>
    <w:rsid w:val="00320BAC"/>
    <w:rsid w:val="00322A6E"/>
    <w:rsid w:val="00322C3D"/>
    <w:rsid w:val="00323E11"/>
    <w:rsid w:val="003249CF"/>
    <w:rsid w:val="00326BE8"/>
    <w:rsid w:val="00327432"/>
    <w:rsid w:val="0032753F"/>
    <w:rsid w:val="00327C69"/>
    <w:rsid w:val="00332372"/>
    <w:rsid w:val="0033241F"/>
    <w:rsid w:val="00333CFB"/>
    <w:rsid w:val="003348C9"/>
    <w:rsid w:val="0033683C"/>
    <w:rsid w:val="00336D4F"/>
    <w:rsid w:val="00336E25"/>
    <w:rsid w:val="00336F55"/>
    <w:rsid w:val="003375D2"/>
    <w:rsid w:val="00337D4B"/>
    <w:rsid w:val="003400A4"/>
    <w:rsid w:val="00340F80"/>
    <w:rsid w:val="0034125C"/>
    <w:rsid w:val="00342C1D"/>
    <w:rsid w:val="00342D4C"/>
    <w:rsid w:val="00343332"/>
    <w:rsid w:val="003446FC"/>
    <w:rsid w:val="0034569D"/>
    <w:rsid w:val="00345CF4"/>
    <w:rsid w:val="00345D2F"/>
    <w:rsid w:val="00346014"/>
    <w:rsid w:val="00346789"/>
    <w:rsid w:val="00346CBE"/>
    <w:rsid w:val="003474BE"/>
    <w:rsid w:val="003502BF"/>
    <w:rsid w:val="00350DDD"/>
    <w:rsid w:val="00351454"/>
    <w:rsid w:val="00351D4B"/>
    <w:rsid w:val="003522ED"/>
    <w:rsid w:val="003522FF"/>
    <w:rsid w:val="00352A32"/>
    <w:rsid w:val="00353715"/>
    <w:rsid w:val="0035378E"/>
    <w:rsid w:val="00353E21"/>
    <w:rsid w:val="00354654"/>
    <w:rsid w:val="00354840"/>
    <w:rsid w:val="00354A85"/>
    <w:rsid w:val="0035528A"/>
    <w:rsid w:val="00356AF4"/>
    <w:rsid w:val="00357924"/>
    <w:rsid w:val="00360DAF"/>
    <w:rsid w:val="00361B04"/>
    <w:rsid w:val="00363422"/>
    <w:rsid w:val="003635A4"/>
    <w:rsid w:val="00363E28"/>
    <w:rsid w:val="00363F7F"/>
    <w:rsid w:val="00364566"/>
    <w:rsid w:val="00364C3E"/>
    <w:rsid w:val="00364D7B"/>
    <w:rsid w:val="0036655B"/>
    <w:rsid w:val="00370184"/>
    <w:rsid w:val="003703C1"/>
    <w:rsid w:val="00370511"/>
    <w:rsid w:val="00370CB6"/>
    <w:rsid w:val="00371063"/>
    <w:rsid w:val="00371737"/>
    <w:rsid w:val="00373180"/>
    <w:rsid w:val="00375A40"/>
    <w:rsid w:val="003764E3"/>
    <w:rsid w:val="003769AA"/>
    <w:rsid w:val="00377111"/>
    <w:rsid w:val="00377712"/>
    <w:rsid w:val="00377EA9"/>
    <w:rsid w:val="00380D1F"/>
    <w:rsid w:val="003813FF"/>
    <w:rsid w:val="0038204C"/>
    <w:rsid w:val="00382BFD"/>
    <w:rsid w:val="00383004"/>
    <w:rsid w:val="00383099"/>
    <w:rsid w:val="003833B8"/>
    <w:rsid w:val="00384187"/>
    <w:rsid w:val="003844A8"/>
    <w:rsid w:val="00384952"/>
    <w:rsid w:val="0038667A"/>
    <w:rsid w:val="00386FBF"/>
    <w:rsid w:val="0038723F"/>
    <w:rsid w:val="00387521"/>
    <w:rsid w:val="00387AFD"/>
    <w:rsid w:val="00387D20"/>
    <w:rsid w:val="00390D80"/>
    <w:rsid w:val="00393201"/>
    <w:rsid w:val="0039565D"/>
    <w:rsid w:val="00395947"/>
    <w:rsid w:val="00395B6C"/>
    <w:rsid w:val="0039617A"/>
    <w:rsid w:val="00396259"/>
    <w:rsid w:val="003A0586"/>
    <w:rsid w:val="003A144D"/>
    <w:rsid w:val="003A2734"/>
    <w:rsid w:val="003A2791"/>
    <w:rsid w:val="003A3BE4"/>
    <w:rsid w:val="003A426C"/>
    <w:rsid w:val="003A4AFB"/>
    <w:rsid w:val="003A4EB7"/>
    <w:rsid w:val="003A5EE4"/>
    <w:rsid w:val="003A76DD"/>
    <w:rsid w:val="003A783F"/>
    <w:rsid w:val="003B0884"/>
    <w:rsid w:val="003B0AD9"/>
    <w:rsid w:val="003B1AFF"/>
    <w:rsid w:val="003B1DC1"/>
    <w:rsid w:val="003B21C0"/>
    <w:rsid w:val="003B353A"/>
    <w:rsid w:val="003B3627"/>
    <w:rsid w:val="003B3A5D"/>
    <w:rsid w:val="003B3C1A"/>
    <w:rsid w:val="003B3CBE"/>
    <w:rsid w:val="003B52E9"/>
    <w:rsid w:val="003B5AB1"/>
    <w:rsid w:val="003B5F7B"/>
    <w:rsid w:val="003C0701"/>
    <w:rsid w:val="003C361F"/>
    <w:rsid w:val="003C365B"/>
    <w:rsid w:val="003C5512"/>
    <w:rsid w:val="003C71BB"/>
    <w:rsid w:val="003C7A6A"/>
    <w:rsid w:val="003C7A89"/>
    <w:rsid w:val="003C7AFE"/>
    <w:rsid w:val="003C7B58"/>
    <w:rsid w:val="003C7C8E"/>
    <w:rsid w:val="003D0F38"/>
    <w:rsid w:val="003D1199"/>
    <w:rsid w:val="003D19AA"/>
    <w:rsid w:val="003D25C8"/>
    <w:rsid w:val="003D4008"/>
    <w:rsid w:val="003D4068"/>
    <w:rsid w:val="003D440C"/>
    <w:rsid w:val="003D570F"/>
    <w:rsid w:val="003D5FC8"/>
    <w:rsid w:val="003D7644"/>
    <w:rsid w:val="003E0416"/>
    <w:rsid w:val="003E0AB5"/>
    <w:rsid w:val="003E0AED"/>
    <w:rsid w:val="003E1C93"/>
    <w:rsid w:val="003E2E1A"/>
    <w:rsid w:val="003E47FA"/>
    <w:rsid w:val="003E5DB8"/>
    <w:rsid w:val="003E68BB"/>
    <w:rsid w:val="003E77DC"/>
    <w:rsid w:val="003F1F79"/>
    <w:rsid w:val="003F21E0"/>
    <w:rsid w:val="003F24BB"/>
    <w:rsid w:val="003F2D84"/>
    <w:rsid w:val="003F413C"/>
    <w:rsid w:val="003F42AE"/>
    <w:rsid w:val="003F535D"/>
    <w:rsid w:val="003F7584"/>
    <w:rsid w:val="0040116A"/>
    <w:rsid w:val="00402128"/>
    <w:rsid w:val="00402C99"/>
    <w:rsid w:val="00402F0F"/>
    <w:rsid w:val="0040323C"/>
    <w:rsid w:val="00403C33"/>
    <w:rsid w:val="00404631"/>
    <w:rsid w:val="00404AAD"/>
    <w:rsid w:val="00405E1E"/>
    <w:rsid w:val="00406924"/>
    <w:rsid w:val="004069FE"/>
    <w:rsid w:val="00407024"/>
    <w:rsid w:val="0041041A"/>
    <w:rsid w:val="004106D8"/>
    <w:rsid w:val="00410E5B"/>
    <w:rsid w:val="004116E3"/>
    <w:rsid w:val="0041172A"/>
    <w:rsid w:val="0041258A"/>
    <w:rsid w:val="00412741"/>
    <w:rsid w:val="00412DDB"/>
    <w:rsid w:val="00413663"/>
    <w:rsid w:val="00413AFB"/>
    <w:rsid w:val="00413BC0"/>
    <w:rsid w:val="00414EA8"/>
    <w:rsid w:val="00415374"/>
    <w:rsid w:val="00415744"/>
    <w:rsid w:val="00415FB8"/>
    <w:rsid w:val="00416435"/>
    <w:rsid w:val="00416750"/>
    <w:rsid w:val="00416953"/>
    <w:rsid w:val="00416A7A"/>
    <w:rsid w:val="0041779F"/>
    <w:rsid w:val="00420543"/>
    <w:rsid w:val="00420986"/>
    <w:rsid w:val="00420E02"/>
    <w:rsid w:val="00421BC4"/>
    <w:rsid w:val="00422209"/>
    <w:rsid w:val="0042408E"/>
    <w:rsid w:val="004259FB"/>
    <w:rsid w:val="00426774"/>
    <w:rsid w:val="00427782"/>
    <w:rsid w:val="00427951"/>
    <w:rsid w:val="00427BD0"/>
    <w:rsid w:val="004304F1"/>
    <w:rsid w:val="004318CA"/>
    <w:rsid w:val="004323E8"/>
    <w:rsid w:val="004327AB"/>
    <w:rsid w:val="00432887"/>
    <w:rsid w:val="00432B9C"/>
    <w:rsid w:val="004339AD"/>
    <w:rsid w:val="00434503"/>
    <w:rsid w:val="00434BD9"/>
    <w:rsid w:val="004356F1"/>
    <w:rsid w:val="004364DC"/>
    <w:rsid w:val="00437612"/>
    <w:rsid w:val="00440AFD"/>
    <w:rsid w:val="00441619"/>
    <w:rsid w:val="004431EF"/>
    <w:rsid w:val="00443BD1"/>
    <w:rsid w:val="00444485"/>
    <w:rsid w:val="00444961"/>
    <w:rsid w:val="00445FEF"/>
    <w:rsid w:val="0044741C"/>
    <w:rsid w:val="004502F4"/>
    <w:rsid w:val="0045047E"/>
    <w:rsid w:val="00450865"/>
    <w:rsid w:val="00450976"/>
    <w:rsid w:val="00450CA0"/>
    <w:rsid w:val="00450E33"/>
    <w:rsid w:val="004516AD"/>
    <w:rsid w:val="00451771"/>
    <w:rsid w:val="004520D0"/>
    <w:rsid w:val="00452564"/>
    <w:rsid w:val="00452834"/>
    <w:rsid w:val="004534B7"/>
    <w:rsid w:val="004534F6"/>
    <w:rsid w:val="0045414F"/>
    <w:rsid w:val="0045453B"/>
    <w:rsid w:val="00455787"/>
    <w:rsid w:val="00456846"/>
    <w:rsid w:val="00456E7B"/>
    <w:rsid w:val="0045732D"/>
    <w:rsid w:val="0045741E"/>
    <w:rsid w:val="00460144"/>
    <w:rsid w:val="004617F9"/>
    <w:rsid w:val="004634F6"/>
    <w:rsid w:val="0046355C"/>
    <w:rsid w:val="00463FA5"/>
    <w:rsid w:val="00464D2E"/>
    <w:rsid w:val="0046517C"/>
    <w:rsid w:val="00465623"/>
    <w:rsid w:val="0046598E"/>
    <w:rsid w:val="00466450"/>
    <w:rsid w:val="00467ADC"/>
    <w:rsid w:val="00467D90"/>
    <w:rsid w:val="00467F7A"/>
    <w:rsid w:val="00472866"/>
    <w:rsid w:val="004736BF"/>
    <w:rsid w:val="0047535D"/>
    <w:rsid w:val="004806FF"/>
    <w:rsid w:val="00480B0C"/>
    <w:rsid w:val="004816E5"/>
    <w:rsid w:val="00481AC6"/>
    <w:rsid w:val="004825DB"/>
    <w:rsid w:val="00483FAE"/>
    <w:rsid w:val="00484F96"/>
    <w:rsid w:val="004852E4"/>
    <w:rsid w:val="00485831"/>
    <w:rsid w:val="00485CD2"/>
    <w:rsid w:val="004871B0"/>
    <w:rsid w:val="004871BC"/>
    <w:rsid w:val="00487C54"/>
    <w:rsid w:val="00487E4D"/>
    <w:rsid w:val="0049023A"/>
    <w:rsid w:val="00490A6D"/>
    <w:rsid w:val="00492D31"/>
    <w:rsid w:val="00493064"/>
    <w:rsid w:val="00493FDA"/>
    <w:rsid w:val="00494CC9"/>
    <w:rsid w:val="00494EF8"/>
    <w:rsid w:val="00495F16"/>
    <w:rsid w:val="0049662E"/>
    <w:rsid w:val="004977F5"/>
    <w:rsid w:val="00497C6A"/>
    <w:rsid w:val="00497EA3"/>
    <w:rsid w:val="004A1722"/>
    <w:rsid w:val="004A1948"/>
    <w:rsid w:val="004A1A7F"/>
    <w:rsid w:val="004A1FEA"/>
    <w:rsid w:val="004A2423"/>
    <w:rsid w:val="004A29DE"/>
    <w:rsid w:val="004A2A98"/>
    <w:rsid w:val="004A2E83"/>
    <w:rsid w:val="004A2F1A"/>
    <w:rsid w:val="004A31EA"/>
    <w:rsid w:val="004A3F73"/>
    <w:rsid w:val="004A44C3"/>
    <w:rsid w:val="004A4B62"/>
    <w:rsid w:val="004A5A08"/>
    <w:rsid w:val="004A6D94"/>
    <w:rsid w:val="004A757D"/>
    <w:rsid w:val="004A798D"/>
    <w:rsid w:val="004A7A5F"/>
    <w:rsid w:val="004B07F4"/>
    <w:rsid w:val="004B0D9A"/>
    <w:rsid w:val="004B134F"/>
    <w:rsid w:val="004B1483"/>
    <w:rsid w:val="004B236D"/>
    <w:rsid w:val="004B2997"/>
    <w:rsid w:val="004B30D3"/>
    <w:rsid w:val="004B3A2C"/>
    <w:rsid w:val="004B44A6"/>
    <w:rsid w:val="004B6821"/>
    <w:rsid w:val="004B74D0"/>
    <w:rsid w:val="004B7DA8"/>
    <w:rsid w:val="004C14D4"/>
    <w:rsid w:val="004C295B"/>
    <w:rsid w:val="004C2D1A"/>
    <w:rsid w:val="004C3A6F"/>
    <w:rsid w:val="004C3A79"/>
    <w:rsid w:val="004C3C63"/>
    <w:rsid w:val="004C6695"/>
    <w:rsid w:val="004C6ACC"/>
    <w:rsid w:val="004C6F4E"/>
    <w:rsid w:val="004C6F7D"/>
    <w:rsid w:val="004C7993"/>
    <w:rsid w:val="004D06A3"/>
    <w:rsid w:val="004D0873"/>
    <w:rsid w:val="004D0B4F"/>
    <w:rsid w:val="004D18BF"/>
    <w:rsid w:val="004D195C"/>
    <w:rsid w:val="004D1EB2"/>
    <w:rsid w:val="004D2B60"/>
    <w:rsid w:val="004D3597"/>
    <w:rsid w:val="004D3996"/>
    <w:rsid w:val="004D43C0"/>
    <w:rsid w:val="004D4500"/>
    <w:rsid w:val="004D59D7"/>
    <w:rsid w:val="004D66FC"/>
    <w:rsid w:val="004D6AAB"/>
    <w:rsid w:val="004D7F25"/>
    <w:rsid w:val="004E0121"/>
    <w:rsid w:val="004E0476"/>
    <w:rsid w:val="004E0F3A"/>
    <w:rsid w:val="004E17AD"/>
    <w:rsid w:val="004E1BE3"/>
    <w:rsid w:val="004E275E"/>
    <w:rsid w:val="004E29EF"/>
    <w:rsid w:val="004E3D5E"/>
    <w:rsid w:val="004E3F5A"/>
    <w:rsid w:val="004E4109"/>
    <w:rsid w:val="004E4393"/>
    <w:rsid w:val="004E44A5"/>
    <w:rsid w:val="004E5467"/>
    <w:rsid w:val="004E5B13"/>
    <w:rsid w:val="004E7CB0"/>
    <w:rsid w:val="004F0E14"/>
    <w:rsid w:val="004F1431"/>
    <w:rsid w:val="004F20F4"/>
    <w:rsid w:val="004F2114"/>
    <w:rsid w:val="004F4634"/>
    <w:rsid w:val="004F48EE"/>
    <w:rsid w:val="004F4ACD"/>
    <w:rsid w:val="004F5763"/>
    <w:rsid w:val="004F656A"/>
    <w:rsid w:val="004F6795"/>
    <w:rsid w:val="004F7545"/>
    <w:rsid w:val="004F7B0C"/>
    <w:rsid w:val="00501D14"/>
    <w:rsid w:val="005022CD"/>
    <w:rsid w:val="005025F8"/>
    <w:rsid w:val="00502809"/>
    <w:rsid w:val="00503FEC"/>
    <w:rsid w:val="0050557C"/>
    <w:rsid w:val="00505E10"/>
    <w:rsid w:val="0050616F"/>
    <w:rsid w:val="00507756"/>
    <w:rsid w:val="00507F9C"/>
    <w:rsid w:val="005105EC"/>
    <w:rsid w:val="005112FD"/>
    <w:rsid w:val="005124A6"/>
    <w:rsid w:val="005141B1"/>
    <w:rsid w:val="005141F7"/>
    <w:rsid w:val="0051464D"/>
    <w:rsid w:val="00515069"/>
    <w:rsid w:val="005156DB"/>
    <w:rsid w:val="00515D67"/>
    <w:rsid w:val="00516FD7"/>
    <w:rsid w:val="00516FF8"/>
    <w:rsid w:val="005207B7"/>
    <w:rsid w:val="00521EA5"/>
    <w:rsid w:val="005220FA"/>
    <w:rsid w:val="00523215"/>
    <w:rsid w:val="00523749"/>
    <w:rsid w:val="005239AB"/>
    <w:rsid w:val="00523A6F"/>
    <w:rsid w:val="00524274"/>
    <w:rsid w:val="0052450E"/>
    <w:rsid w:val="005247F7"/>
    <w:rsid w:val="00524968"/>
    <w:rsid w:val="005252E0"/>
    <w:rsid w:val="005262A5"/>
    <w:rsid w:val="00526901"/>
    <w:rsid w:val="005277BD"/>
    <w:rsid w:val="00530D18"/>
    <w:rsid w:val="00532437"/>
    <w:rsid w:val="00532921"/>
    <w:rsid w:val="00532A03"/>
    <w:rsid w:val="00533D08"/>
    <w:rsid w:val="0053462B"/>
    <w:rsid w:val="00534958"/>
    <w:rsid w:val="005353ED"/>
    <w:rsid w:val="00535BFD"/>
    <w:rsid w:val="00535D48"/>
    <w:rsid w:val="00536566"/>
    <w:rsid w:val="00536BA8"/>
    <w:rsid w:val="00536E8C"/>
    <w:rsid w:val="00537904"/>
    <w:rsid w:val="005400F6"/>
    <w:rsid w:val="00540C9A"/>
    <w:rsid w:val="005418ED"/>
    <w:rsid w:val="00542894"/>
    <w:rsid w:val="00542958"/>
    <w:rsid w:val="005430E3"/>
    <w:rsid w:val="00543DF3"/>
    <w:rsid w:val="00546727"/>
    <w:rsid w:val="005469EF"/>
    <w:rsid w:val="00547041"/>
    <w:rsid w:val="00550733"/>
    <w:rsid w:val="00551299"/>
    <w:rsid w:val="005522B1"/>
    <w:rsid w:val="005531EA"/>
    <w:rsid w:val="00554526"/>
    <w:rsid w:val="00555944"/>
    <w:rsid w:val="00555BCF"/>
    <w:rsid w:val="00556E55"/>
    <w:rsid w:val="00557D06"/>
    <w:rsid w:val="00557E3D"/>
    <w:rsid w:val="0056008D"/>
    <w:rsid w:val="00560ED9"/>
    <w:rsid w:val="00561070"/>
    <w:rsid w:val="005610FB"/>
    <w:rsid w:val="00561374"/>
    <w:rsid w:val="00561426"/>
    <w:rsid w:val="0056158C"/>
    <w:rsid w:val="00561BFB"/>
    <w:rsid w:val="00562221"/>
    <w:rsid w:val="0056273F"/>
    <w:rsid w:val="005627CF"/>
    <w:rsid w:val="00562D92"/>
    <w:rsid w:val="00562E6A"/>
    <w:rsid w:val="005638EB"/>
    <w:rsid w:val="00564D50"/>
    <w:rsid w:val="00564F40"/>
    <w:rsid w:val="00566850"/>
    <w:rsid w:val="00566963"/>
    <w:rsid w:val="00566D4E"/>
    <w:rsid w:val="0056772D"/>
    <w:rsid w:val="00567C01"/>
    <w:rsid w:val="00567F66"/>
    <w:rsid w:val="0057084B"/>
    <w:rsid w:val="005711F0"/>
    <w:rsid w:val="00571F13"/>
    <w:rsid w:val="005726FE"/>
    <w:rsid w:val="00573E38"/>
    <w:rsid w:val="00575524"/>
    <w:rsid w:val="005759F0"/>
    <w:rsid w:val="00575EDA"/>
    <w:rsid w:val="0057657C"/>
    <w:rsid w:val="005765D3"/>
    <w:rsid w:val="00577697"/>
    <w:rsid w:val="005777DB"/>
    <w:rsid w:val="0058080A"/>
    <w:rsid w:val="005810E6"/>
    <w:rsid w:val="0058195B"/>
    <w:rsid w:val="00582647"/>
    <w:rsid w:val="00582E2C"/>
    <w:rsid w:val="00583352"/>
    <w:rsid w:val="00583C0A"/>
    <w:rsid w:val="00585945"/>
    <w:rsid w:val="00586BA3"/>
    <w:rsid w:val="0058754D"/>
    <w:rsid w:val="00587BBD"/>
    <w:rsid w:val="005910A0"/>
    <w:rsid w:val="00591C16"/>
    <w:rsid w:val="00591CA2"/>
    <w:rsid w:val="00592032"/>
    <w:rsid w:val="00592295"/>
    <w:rsid w:val="005926F8"/>
    <w:rsid w:val="00593759"/>
    <w:rsid w:val="00595A05"/>
    <w:rsid w:val="0059619B"/>
    <w:rsid w:val="0059626B"/>
    <w:rsid w:val="00597504"/>
    <w:rsid w:val="005A03A5"/>
    <w:rsid w:val="005A09C7"/>
    <w:rsid w:val="005A09F1"/>
    <w:rsid w:val="005A1980"/>
    <w:rsid w:val="005A3A7F"/>
    <w:rsid w:val="005A3D6D"/>
    <w:rsid w:val="005A4069"/>
    <w:rsid w:val="005A4FF6"/>
    <w:rsid w:val="005A521F"/>
    <w:rsid w:val="005A5C58"/>
    <w:rsid w:val="005A5C8E"/>
    <w:rsid w:val="005A5F35"/>
    <w:rsid w:val="005A7696"/>
    <w:rsid w:val="005A7ABC"/>
    <w:rsid w:val="005B03EF"/>
    <w:rsid w:val="005B1174"/>
    <w:rsid w:val="005B23F2"/>
    <w:rsid w:val="005B26C6"/>
    <w:rsid w:val="005B27C3"/>
    <w:rsid w:val="005B3209"/>
    <w:rsid w:val="005B33C1"/>
    <w:rsid w:val="005B3413"/>
    <w:rsid w:val="005B4D5C"/>
    <w:rsid w:val="005B6332"/>
    <w:rsid w:val="005B67EB"/>
    <w:rsid w:val="005B6A98"/>
    <w:rsid w:val="005C1147"/>
    <w:rsid w:val="005C1979"/>
    <w:rsid w:val="005C30DE"/>
    <w:rsid w:val="005C403E"/>
    <w:rsid w:val="005C4217"/>
    <w:rsid w:val="005C4DA6"/>
    <w:rsid w:val="005C4FB6"/>
    <w:rsid w:val="005C624A"/>
    <w:rsid w:val="005C66AA"/>
    <w:rsid w:val="005C6A86"/>
    <w:rsid w:val="005C7244"/>
    <w:rsid w:val="005D023A"/>
    <w:rsid w:val="005D1487"/>
    <w:rsid w:val="005D171E"/>
    <w:rsid w:val="005D219B"/>
    <w:rsid w:val="005D273E"/>
    <w:rsid w:val="005D2860"/>
    <w:rsid w:val="005D29BF"/>
    <w:rsid w:val="005D31B0"/>
    <w:rsid w:val="005D3D71"/>
    <w:rsid w:val="005D3F15"/>
    <w:rsid w:val="005D3F49"/>
    <w:rsid w:val="005D4BBC"/>
    <w:rsid w:val="005D5B7C"/>
    <w:rsid w:val="005D5F30"/>
    <w:rsid w:val="005D7CF6"/>
    <w:rsid w:val="005E0C6A"/>
    <w:rsid w:val="005E133B"/>
    <w:rsid w:val="005E1BD7"/>
    <w:rsid w:val="005E2197"/>
    <w:rsid w:val="005E2355"/>
    <w:rsid w:val="005E29CF"/>
    <w:rsid w:val="005E301D"/>
    <w:rsid w:val="005E34D0"/>
    <w:rsid w:val="005E35F9"/>
    <w:rsid w:val="005E3C03"/>
    <w:rsid w:val="005E4BE3"/>
    <w:rsid w:val="005E589D"/>
    <w:rsid w:val="005E5C0D"/>
    <w:rsid w:val="005E64D8"/>
    <w:rsid w:val="005F2BA3"/>
    <w:rsid w:val="005F3D2C"/>
    <w:rsid w:val="005F40F3"/>
    <w:rsid w:val="005F450B"/>
    <w:rsid w:val="005F5615"/>
    <w:rsid w:val="005F6ECA"/>
    <w:rsid w:val="005F7672"/>
    <w:rsid w:val="0060051E"/>
    <w:rsid w:val="00601F7D"/>
    <w:rsid w:val="006021E3"/>
    <w:rsid w:val="0060349E"/>
    <w:rsid w:val="00603F09"/>
    <w:rsid w:val="00604C21"/>
    <w:rsid w:val="00605442"/>
    <w:rsid w:val="00605A8C"/>
    <w:rsid w:val="00607342"/>
    <w:rsid w:val="0060746A"/>
    <w:rsid w:val="0060776D"/>
    <w:rsid w:val="006077D8"/>
    <w:rsid w:val="0061090D"/>
    <w:rsid w:val="00610C3D"/>
    <w:rsid w:val="00611403"/>
    <w:rsid w:val="0061193D"/>
    <w:rsid w:val="00611B1D"/>
    <w:rsid w:val="0061272A"/>
    <w:rsid w:val="00612749"/>
    <w:rsid w:val="006128B5"/>
    <w:rsid w:val="00612C69"/>
    <w:rsid w:val="006151FC"/>
    <w:rsid w:val="00615CF6"/>
    <w:rsid w:val="00615E82"/>
    <w:rsid w:val="00616CD0"/>
    <w:rsid w:val="00617FDC"/>
    <w:rsid w:val="00620CE9"/>
    <w:rsid w:val="00620DA9"/>
    <w:rsid w:val="00620E89"/>
    <w:rsid w:val="00621B67"/>
    <w:rsid w:val="00621BC0"/>
    <w:rsid w:val="0062203C"/>
    <w:rsid w:val="006220CD"/>
    <w:rsid w:val="006243AC"/>
    <w:rsid w:val="00624ED6"/>
    <w:rsid w:val="006250F1"/>
    <w:rsid w:val="00626C8E"/>
    <w:rsid w:val="006276B5"/>
    <w:rsid w:val="00630A8A"/>
    <w:rsid w:val="006316C2"/>
    <w:rsid w:val="006317EA"/>
    <w:rsid w:val="0063188B"/>
    <w:rsid w:val="00632236"/>
    <w:rsid w:val="00632682"/>
    <w:rsid w:val="006326D2"/>
    <w:rsid w:val="00632FEF"/>
    <w:rsid w:val="00633D42"/>
    <w:rsid w:val="00633DF2"/>
    <w:rsid w:val="006344C2"/>
    <w:rsid w:val="00635CCB"/>
    <w:rsid w:val="00636129"/>
    <w:rsid w:val="0063686A"/>
    <w:rsid w:val="00637FE5"/>
    <w:rsid w:val="00640068"/>
    <w:rsid w:val="00640A46"/>
    <w:rsid w:val="006412FA"/>
    <w:rsid w:val="0064130E"/>
    <w:rsid w:val="006423C6"/>
    <w:rsid w:val="00642993"/>
    <w:rsid w:val="0064407F"/>
    <w:rsid w:val="00644CB5"/>
    <w:rsid w:val="00644F38"/>
    <w:rsid w:val="006450F1"/>
    <w:rsid w:val="00645A3E"/>
    <w:rsid w:val="00645B93"/>
    <w:rsid w:val="00645D88"/>
    <w:rsid w:val="006471D2"/>
    <w:rsid w:val="0065049A"/>
    <w:rsid w:val="00650901"/>
    <w:rsid w:val="006516B5"/>
    <w:rsid w:val="00651717"/>
    <w:rsid w:val="006518F7"/>
    <w:rsid w:val="006524C3"/>
    <w:rsid w:val="006532FE"/>
    <w:rsid w:val="00654A5B"/>
    <w:rsid w:val="00654B61"/>
    <w:rsid w:val="00654D0A"/>
    <w:rsid w:val="006550A5"/>
    <w:rsid w:val="006557C5"/>
    <w:rsid w:val="00656501"/>
    <w:rsid w:val="00657BCB"/>
    <w:rsid w:val="00657E11"/>
    <w:rsid w:val="006600C0"/>
    <w:rsid w:val="00660663"/>
    <w:rsid w:val="00660EAB"/>
    <w:rsid w:val="0066182F"/>
    <w:rsid w:val="00663D89"/>
    <w:rsid w:val="00664950"/>
    <w:rsid w:val="00664A35"/>
    <w:rsid w:val="006664C0"/>
    <w:rsid w:val="0066689A"/>
    <w:rsid w:val="00666DE6"/>
    <w:rsid w:val="006679DB"/>
    <w:rsid w:val="00670C42"/>
    <w:rsid w:val="00672131"/>
    <w:rsid w:val="0067230F"/>
    <w:rsid w:val="00672589"/>
    <w:rsid w:val="00672773"/>
    <w:rsid w:val="00673761"/>
    <w:rsid w:val="006742EF"/>
    <w:rsid w:val="006759CF"/>
    <w:rsid w:val="00675C65"/>
    <w:rsid w:val="0067688D"/>
    <w:rsid w:val="006778FD"/>
    <w:rsid w:val="00677CD4"/>
    <w:rsid w:val="00680798"/>
    <w:rsid w:val="006809D7"/>
    <w:rsid w:val="00682B92"/>
    <w:rsid w:val="00684550"/>
    <w:rsid w:val="00684BB6"/>
    <w:rsid w:val="006853DC"/>
    <w:rsid w:val="00687098"/>
    <w:rsid w:val="00687F72"/>
    <w:rsid w:val="006917EA"/>
    <w:rsid w:val="00694736"/>
    <w:rsid w:val="006949A1"/>
    <w:rsid w:val="00694F29"/>
    <w:rsid w:val="006950AA"/>
    <w:rsid w:val="00695398"/>
    <w:rsid w:val="0069650D"/>
    <w:rsid w:val="00697A8A"/>
    <w:rsid w:val="006A0D0A"/>
    <w:rsid w:val="006A11AF"/>
    <w:rsid w:val="006A27BE"/>
    <w:rsid w:val="006A2E38"/>
    <w:rsid w:val="006A2EB3"/>
    <w:rsid w:val="006A4CED"/>
    <w:rsid w:val="006A4E78"/>
    <w:rsid w:val="006A5CE7"/>
    <w:rsid w:val="006A66BA"/>
    <w:rsid w:val="006A6F78"/>
    <w:rsid w:val="006A6FFA"/>
    <w:rsid w:val="006A7237"/>
    <w:rsid w:val="006A75EA"/>
    <w:rsid w:val="006A7E6F"/>
    <w:rsid w:val="006B0BC4"/>
    <w:rsid w:val="006B0E5B"/>
    <w:rsid w:val="006B1FB2"/>
    <w:rsid w:val="006B2047"/>
    <w:rsid w:val="006B3B17"/>
    <w:rsid w:val="006B4C45"/>
    <w:rsid w:val="006B591E"/>
    <w:rsid w:val="006B5969"/>
    <w:rsid w:val="006B5C22"/>
    <w:rsid w:val="006B644F"/>
    <w:rsid w:val="006B6A24"/>
    <w:rsid w:val="006B75AF"/>
    <w:rsid w:val="006B7AA7"/>
    <w:rsid w:val="006C0620"/>
    <w:rsid w:val="006C3CAE"/>
    <w:rsid w:val="006C4C26"/>
    <w:rsid w:val="006C4E82"/>
    <w:rsid w:val="006C5493"/>
    <w:rsid w:val="006C5ABF"/>
    <w:rsid w:val="006C6B9F"/>
    <w:rsid w:val="006C7019"/>
    <w:rsid w:val="006C7A5C"/>
    <w:rsid w:val="006D0584"/>
    <w:rsid w:val="006D21E1"/>
    <w:rsid w:val="006D3E97"/>
    <w:rsid w:val="006D484B"/>
    <w:rsid w:val="006D4891"/>
    <w:rsid w:val="006D51C8"/>
    <w:rsid w:val="006D5244"/>
    <w:rsid w:val="006D55F9"/>
    <w:rsid w:val="006D5CDC"/>
    <w:rsid w:val="006D6AC3"/>
    <w:rsid w:val="006D795E"/>
    <w:rsid w:val="006E0171"/>
    <w:rsid w:val="006E03E9"/>
    <w:rsid w:val="006E080D"/>
    <w:rsid w:val="006E13AB"/>
    <w:rsid w:val="006E188E"/>
    <w:rsid w:val="006E18B3"/>
    <w:rsid w:val="006E1B1B"/>
    <w:rsid w:val="006E26A1"/>
    <w:rsid w:val="006E3CC9"/>
    <w:rsid w:val="006E3CF3"/>
    <w:rsid w:val="006E45DC"/>
    <w:rsid w:val="006E46D1"/>
    <w:rsid w:val="006E49D4"/>
    <w:rsid w:val="006E70E5"/>
    <w:rsid w:val="006F0606"/>
    <w:rsid w:val="006F090C"/>
    <w:rsid w:val="006F0CC3"/>
    <w:rsid w:val="006F15EE"/>
    <w:rsid w:val="006F2148"/>
    <w:rsid w:val="006F2995"/>
    <w:rsid w:val="006F35A3"/>
    <w:rsid w:val="006F36C3"/>
    <w:rsid w:val="006F3976"/>
    <w:rsid w:val="006F3B9B"/>
    <w:rsid w:val="006F4301"/>
    <w:rsid w:val="006F48AB"/>
    <w:rsid w:val="006F4BAE"/>
    <w:rsid w:val="006F4EC0"/>
    <w:rsid w:val="006F53E4"/>
    <w:rsid w:val="006F5B99"/>
    <w:rsid w:val="006F5DED"/>
    <w:rsid w:val="006F67F2"/>
    <w:rsid w:val="006F6BEE"/>
    <w:rsid w:val="006F6DEB"/>
    <w:rsid w:val="006F7DA8"/>
    <w:rsid w:val="0070054D"/>
    <w:rsid w:val="00701260"/>
    <w:rsid w:val="007013EF"/>
    <w:rsid w:val="00701D57"/>
    <w:rsid w:val="007021F8"/>
    <w:rsid w:val="00702253"/>
    <w:rsid w:val="00702539"/>
    <w:rsid w:val="00702982"/>
    <w:rsid w:val="007030CA"/>
    <w:rsid w:val="007031FC"/>
    <w:rsid w:val="007033A3"/>
    <w:rsid w:val="0070375B"/>
    <w:rsid w:val="00703A23"/>
    <w:rsid w:val="007044CB"/>
    <w:rsid w:val="0070482C"/>
    <w:rsid w:val="00706723"/>
    <w:rsid w:val="007070B4"/>
    <w:rsid w:val="00707CC3"/>
    <w:rsid w:val="00710331"/>
    <w:rsid w:val="0071052B"/>
    <w:rsid w:val="00710E94"/>
    <w:rsid w:val="00710EEF"/>
    <w:rsid w:val="0071107D"/>
    <w:rsid w:val="0071168A"/>
    <w:rsid w:val="00711DB8"/>
    <w:rsid w:val="00713D5D"/>
    <w:rsid w:val="00715913"/>
    <w:rsid w:val="00716D12"/>
    <w:rsid w:val="00717220"/>
    <w:rsid w:val="00717434"/>
    <w:rsid w:val="00717ACE"/>
    <w:rsid w:val="0072079F"/>
    <w:rsid w:val="00720B8E"/>
    <w:rsid w:val="00720C31"/>
    <w:rsid w:val="00721029"/>
    <w:rsid w:val="0072143D"/>
    <w:rsid w:val="00722313"/>
    <w:rsid w:val="00722EDD"/>
    <w:rsid w:val="007232B0"/>
    <w:rsid w:val="00723589"/>
    <w:rsid w:val="0072399F"/>
    <w:rsid w:val="0072491C"/>
    <w:rsid w:val="0072497C"/>
    <w:rsid w:val="00724AD4"/>
    <w:rsid w:val="00725F6E"/>
    <w:rsid w:val="007319F3"/>
    <w:rsid w:val="0073216C"/>
    <w:rsid w:val="0073220F"/>
    <w:rsid w:val="0073369F"/>
    <w:rsid w:val="00734431"/>
    <w:rsid w:val="00735080"/>
    <w:rsid w:val="007355D3"/>
    <w:rsid w:val="00736F57"/>
    <w:rsid w:val="00736FE9"/>
    <w:rsid w:val="007372CF"/>
    <w:rsid w:val="007377B1"/>
    <w:rsid w:val="00737836"/>
    <w:rsid w:val="00737EBC"/>
    <w:rsid w:val="007405A5"/>
    <w:rsid w:val="007422FE"/>
    <w:rsid w:val="007423D0"/>
    <w:rsid w:val="00742858"/>
    <w:rsid w:val="00742E6A"/>
    <w:rsid w:val="00743331"/>
    <w:rsid w:val="007435F7"/>
    <w:rsid w:val="007436FE"/>
    <w:rsid w:val="00743B21"/>
    <w:rsid w:val="00745313"/>
    <w:rsid w:val="0074578E"/>
    <w:rsid w:val="007461BA"/>
    <w:rsid w:val="00746A0B"/>
    <w:rsid w:val="00746DE5"/>
    <w:rsid w:val="007470C4"/>
    <w:rsid w:val="007476FD"/>
    <w:rsid w:val="00747992"/>
    <w:rsid w:val="0075078C"/>
    <w:rsid w:val="00751AEB"/>
    <w:rsid w:val="007524C9"/>
    <w:rsid w:val="00753290"/>
    <w:rsid w:val="00755F80"/>
    <w:rsid w:val="00756114"/>
    <w:rsid w:val="00756257"/>
    <w:rsid w:val="007562A8"/>
    <w:rsid w:val="00756977"/>
    <w:rsid w:val="00756D4B"/>
    <w:rsid w:val="00756E38"/>
    <w:rsid w:val="0075715F"/>
    <w:rsid w:val="00757276"/>
    <w:rsid w:val="007579E0"/>
    <w:rsid w:val="00757F91"/>
    <w:rsid w:val="00760520"/>
    <w:rsid w:val="00760C1F"/>
    <w:rsid w:val="00761074"/>
    <w:rsid w:val="00761B40"/>
    <w:rsid w:val="00761BFC"/>
    <w:rsid w:val="00762465"/>
    <w:rsid w:val="0076264B"/>
    <w:rsid w:val="007637DF"/>
    <w:rsid w:val="007677F9"/>
    <w:rsid w:val="0077026F"/>
    <w:rsid w:val="00771002"/>
    <w:rsid w:val="00771D26"/>
    <w:rsid w:val="00772971"/>
    <w:rsid w:val="00772C06"/>
    <w:rsid w:val="00772D4E"/>
    <w:rsid w:val="00773BFF"/>
    <w:rsid w:val="007754A0"/>
    <w:rsid w:val="0077635B"/>
    <w:rsid w:val="00780242"/>
    <w:rsid w:val="007802D3"/>
    <w:rsid w:val="0078052A"/>
    <w:rsid w:val="00780CCA"/>
    <w:rsid w:val="007823FB"/>
    <w:rsid w:val="00784424"/>
    <w:rsid w:val="00785154"/>
    <w:rsid w:val="00786016"/>
    <w:rsid w:val="0078643F"/>
    <w:rsid w:val="007864DD"/>
    <w:rsid w:val="00787298"/>
    <w:rsid w:val="007876D7"/>
    <w:rsid w:val="00790092"/>
    <w:rsid w:val="00790409"/>
    <w:rsid w:val="00792DDB"/>
    <w:rsid w:val="00793995"/>
    <w:rsid w:val="00794B80"/>
    <w:rsid w:val="007950E1"/>
    <w:rsid w:val="007952EB"/>
    <w:rsid w:val="00796F98"/>
    <w:rsid w:val="0079770D"/>
    <w:rsid w:val="007A0BE1"/>
    <w:rsid w:val="007A0EB8"/>
    <w:rsid w:val="007A10BD"/>
    <w:rsid w:val="007A183B"/>
    <w:rsid w:val="007A2E1F"/>
    <w:rsid w:val="007A31ED"/>
    <w:rsid w:val="007A356A"/>
    <w:rsid w:val="007A39CA"/>
    <w:rsid w:val="007A3FE4"/>
    <w:rsid w:val="007A5A14"/>
    <w:rsid w:val="007A6162"/>
    <w:rsid w:val="007A70D7"/>
    <w:rsid w:val="007B00CA"/>
    <w:rsid w:val="007B0665"/>
    <w:rsid w:val="007B06E7"/>
    <w:rsid w:val="007B070C"/>
    <w:rsid w:val="007B0DCB"/>
    <w:rsid w:val="007B0E8E"/>
    <w:rsid w:val="007B1529"/>
    <w:rsid w:val="007B1CA6"/>
    <w:rsid w:val="007B2AE4"/>
    <w:rsid w:val="007B2C3E"/>
    <w:rsid w:val="007B2F35"/>
    <w:rsid w:val="007B3C50"/>
    <w:rsid w:val="007B400B"/>
    <w:rsid w:val="007B45FA"/>
    <w:rsid w:val="007B5E13"/>
    <w:rsid w:val="007B6131"/>
    <w:rsid w:val="007B75E4"/>
    <w:rsid w:val="007B796E"/>
    <w:rsid w:val="007C2033"/>
    <w:rsid w:val="007C2C98"/>
    <w:rsid w:val="007C5AB0"/>
    <w:rsid w:val="007C5D4F"/>
    <w:rsid w:val="007C6543"/>
    <w:rsid w:val="007C66F1"/>
    <w:rsid w:val="007C69EA"/>
    <w:rsid w:val="007C6E7F"/>
    <w:rsid w:val="007C7BD0"/>
    <w:rsid w:val="007C7C37"/>
    <w:rsid w:val="007D0E1C"/>
    <w:rsid w:val="007D0E5D"/>
    <w:rsid w:val="007D246E"/>
    <w:rsid w:val="007D2D5E"/>
    <w:rsid w:val="007D3044"/>
    <w:rsid w:val="007D37F3"/>
    <w:rsid w:val="007D3D2A"/>
    <w:rsid w:val="007D5B53"/>
    <w:rsid w:val="007D5F40"/>
    <w:rsid w:val="007D680C"/>
    <w:rsid w:val="007D6CF8"/>
    <w:rsid w:val="007D6D84"/>
    <w:rsid w:val="007D7151"/>
    <w:rsid w:val="007D717C"/>
    <w:rsid w:val="007E0710"/>
    <w:rsid w:val="007E0BB9"/>
    <w:rsid w:val="007E1702"/>
    <w:rsid w:val="007E1962"/>
    <w:rsid w:val="007E1C3F"/>
    <w:rsid w:val="007E2F8A"/>
    <w:rsid w:val="007E327E"/>
    <w:rsid w:val="007E372C"/>
    <w:rsid w:val="007E3E26"/>
    <w:rsid w:val="007E4209"/>
    <w:rsid w:val="007E437D"/>
    <w:rsid w:val="007E4DEB"/>
    <w:rsid w:val="007E53C7"/>
    <w:rsid w:val="007E5CF4"/>
    <w:rsid w:val="007E5DE0"/>
    <w:rsid w:val="007E6748"/>
    <w:rsid w:val="007E7AEA"/>
    <w:rsid w:val="007F0C91"/>
    <w:rsid w:val="007F0ED6"/>
    <w:rsid w:val="007F166F"/>
    <w:rsid w:val="007F1C0E"/>
    <w:rsid w:val="007F25E0"/>
    <w:rsid w:val="007F3395"/>
    <w:rsid w:val="007F3615"/>
    <w:rsid w:val="007F3723"/>
    <w:rsid w:val="007F38BC"/>
    <w:rsid w:val="007F3982"/>
    <w:rsid w:val="007F41B9"/>
    <w:rsid w:val="007F4730"/>
    <w:rsid w:val="007F4AD1"/>
    <w:rsid w:val="007F6384"/>
    <w:rsid w:val="007F65E8"/>
    <w:rsid w:val="008021E0"/>
    <w:rsid w:val="00802611"/>
    <w:rsid w:val="0080305D"/>
    <w:rsid w:val="0080412C"/>
    <w:rsid w:val="00805307"/>
    <w:rsid w:val="00805570"/>
    <w:rsid w:val="00806C36"/>
    <w:rsid w:val="00811A61"/>
    <w:rsid w:val="00812675"/>
    <w:rsid w:val="00813E0D"/>
    <w:rsid w:val="008143DB"/>
    <w:rsid w:val="00815075"/>
    <w:rsid w:val="0081565A"/>
    <w:rsid w:val="00816680"/>
    <w:rsid w:val="0081683B"/>
    <w:rsid w:val="00816AF4"/>
    <w:rsid w:val="008170C5"/>
    <w:rsid w:val="0082035B"/>
    <w:rsid w:val="008208A7"/>
    <w:rsid w:val="00821033"/>
    <w:rsid w:val="0082116C"/>
    <w:rsid w:val="00821577"/>
    <w:rsid w:val="00822BAD"/>
    <w:rsid w:val="00823203"/>
    <w:rsid w:val="008235AF"/>
    <w:rsid w:val="00823C45"/>
    <w:rsid w:val="00824ADF"/>
    <w:rsid w:val="00825849"/>
    <w:rsid w:val="008259D2"/>
    <w:rsid w:val="008262FB"/>
    <w:rsid w:val="00826FCD"/>
    <w:rsid w:val="00826FE7"/>
    <w:rsid w:val="0083023A"/>
    <w:rsid w:val="00830455"/>
    <w:rsid w:val="00830DDD"/>
    <w:rsid w:val="008313C0"/>
    <w:rsid w:val="00831A1F"/>
    <w:rsid w:val="00831CF8"/>
    <w:rsid w:val="00831D4C"/>
    <w:rsid w:val="00831ED3"/>
    <w:rsid w:val="0083230A"/>
    <w:rsid w:val="00832601"/>
    <w:rsid w:val="008329FF"/>
    <w:rsid w:val="00833443"/>
    <w:rsid w:val="00835773"/>
    <w:rsid w:val="008372FB"/>
    <w:rsid w:val="00840073"/>
    <w:rsid w:val="00840CF0"/>
    <w:rsid w:val="0084108F"/>
    <w:rsid w:val="0084126F"/>
    <w:rsid w:val="00841F7F"/>
    <w:rsid w:val="0084306E"/>
    <w:rsid w:val="0084367F"/>
    <w:rsid w:val="00843E58"/>
    <w:rsid w:val="00844798"/>
    <w:rsid w:val="008447AC"/>
    <w:rsid w:val="0084538C"/>
    <w:rsid w:val="008456D0"/>
    <w:rsid w:val="00846F4B"/>
    <w:rsid w:val="0084714D"/>
    <w:rsid w:val="00847450"/>
    <w:rsid w:val="00847BCC"/>
    <w:rsid w:val="00847F03"/>
    <w:rsid w:val="008515B9"/>
    <w:rsid w:val="00851F56"/>
    <w:rsid w:val="00852054"/>
    <w:rsid w:val="008520F1"/>
    <w:rsid w:val="0085245D"/>
    <w:rsid w:val="00852B2A"/>
    <w:rsid w:val="00852C25"/>
    <w:rsid w:val="00852F1B"/>
    <w:rsid w:val="00853877"/>
    <w:rsid w:val="008538F4"/>
    <w:rsid w:val="00853A97"/>
    <w:rsid w:val="008570E6"/>
    <w:rsid w:val="008573D8"/>
    <w:rsid w:val="008576AF"/>
    <w:rsid w:val="00857BF7"/>
    <w:rsid w:val="008615CF"/>
    <w:rsid w:val="0086246E"/>
    <w:rsid w:val="00862621"/>
    <w:rsid w:val="0086390B"/>
    <w:rsid w:val="00863CDA"/>
    <w:rsid w:val="0086426E"/>
    <w:rsid w:val="008642D1"/>
    <w:rsid w:val="0086436B"/>
    <w:rsid w:val="0086565B"/>
    <w:rsid w:val="00865DA3"/>
    <w:rsid w:val="008664C3"/>
    <w:rsid w:val="008669BC"/>
    <w:rsid w:val="008674D6"/>
    <w:rsid w:val="0086777D"/>
    <w:rsid w:val="00870271"/>
    <w:rsid w:val="0087027D"/>
    <w:rsid w:val="00870FE9"/>
    <w:rsid w:val="0087127A"/>
    <w:rsid w:val="008721BB"/>
    <w:rsid w:val="008727DC"/>
    <w:rsid w:val="00872C55"/>
    <w:rsid w:val="00872E1A"/>
    <w:rsid w:val="0087390D"/>
    <w:rsid w:val="0087685F"/>
    <w:rsid w:val="00876C9F"/>
    <w:rsid w:val="008772A0"/>
    <w:rsid w:val="00877408"/>
    <w:rsid w:val="008803FC"/>
    <w:rsid w:val="008806F1"/>
    <w:rsid w:val="008815E0"/>
    <w:rsid w:val="00881AAE"/>
    <w:rsid w:val="00881F92"/>
    <w:rsid w:val="00884167"/>
    <w:rsid w:val="00884E32"/>
    <w:rsid w:val="008875EA"/>
    <w:rsid w:val="00890463"/>
    <w:rsid w:val="0089080E"/>
    <w:rsid w:val="00890AF0"/>
    <w:rsid w:val="00891342"/>
    <w:rsid w:val="00891F1F"/>
    <w:rsid w:val="00893DB4"/>
    <w:rsid w:val="00894AD4"/>
    <w:rsid w:val="00894C30"/>
    <w:rsid w:val="00895AB9"/>
    <w:rsid w:val="00897921"/>
    <w:rsid w:val="0089795C"/>
    <w:rsid w:val="00897A41"/>
    <w:rsid w:val="008A0171"/>
    <w:rsid w:val="008A0424"/>
    <w:rsid w:val="008A1630"/>
    <w:rsid w:val="008A1915"/>
    <w:rsid w:val="008A2346"/>
    <w:rsid w:val="008A39D9"/>
    <w:rsid w:val="008A3C4C"/>
    <w:rsid w:val="008A411C"/>
    <w:rsid w:val="008A41A4"/>
    <w:rsid w:val="008A58A0"/>
    <w:rsid w:val="008A5A22"/>
    <w:rsid w:val="008A5CC0"/>
    <w:rsid w:val="008A5EBC"/>
    <w:rsid w:val="008A6256"/>
    <w:rsid w:val="008A676C"/>
    <w:rsid w:val="008A7AAE"/>
    <w:rsid w:val="008B0E7A"/>
    <w:rsid w:val="008B19F9"/>
    <w:rsid w:val="008B24E6"/>
    <w:rsid w:val="008B3E00"/>
    <w:rsid w:val="008B3EA7"/>
    <w:rsid w:val="008B4FDA"/>
    <w:rsid w:val="008B5075"/>
    <w:rsid w:val="008B61F4"/>
    <w:rsid w:val="008B66C6"/>
    <w:rsid w:val="008C0C29"/>
    <w:rsid w:val="008C1F3D"/>
    <w:rsid w:val="008C2430"/>
    <w:rsid w:val="008C3C0F"/>
    <w:rsid w:val="008C492D"/>
    <w:rsid w:val="008C54D9"/>
    <w:rsid w:val="008C54FE"/>
    <w:rsid w:val="008C5C3E"/>
    <w:rsid w:val="008C6128"/>
    <w:rsid w:val="008C66CD"/>
    <w:rsid w:val="008C701D"/>
    <w:rsid w:val="008C752E"/>
    <w:rsid w:val="008C7A20"/>
    <w:rsid w:val="008C7E20"/>
    <w:rsid w:val="008D0627"/>
    <w:rsid w:val="008D0BE1"/>
    <w:rsid w:val="008D0DFD"/>
    <w:rsid w:val="008D1084"/>
    <w:rsid w:val="008D1B1B"/>
    <w:rsid w:val="008D1D11"/>
    <w:rsid w:val="008D2EE1"/>
    <w:rsid w:val="008D319B"/>
    <w:rsid w:val="008D32AD"/>
    <w:rsid w:val="008D334C"/>
    <w:rsid w:val="008D399B"/>
    <w:rsid w:val="008D3AE1"/>
    <w:rsid w:val="008D40A6"/>
    <w:rsid w:val="008D4323"/>
    <w:rsid w:val="008D450C"/>
    <w:rsid w:val="008D4881"/>
    <w:rsid w:val="008D49C3"/>
    <w:rsid w:val="008D5262"/>
    <w:rsid w:val="008D570C"/>
    <w:rsid w:val="008D627F"/>
    <w:rsid w:val="008D635A"/>
    <w:rsid w:val="008D67EE"/>
    <w:rsid w:val="008D6B9B"/>
    <w:rsid w:val="008D7297"/>
    <w:rsid w:val="008D7493"/>
    <w:rsid w:val="008D7CCF"/>
    <w:rsid w:val="008D7F82"/>
    <w:rsid w:val="008E1A60"/>
    <w:rsid w:val="008E1D0D"/>
    <w:rsid w:val="008E1D64"/>
    <w:rsid w:val="008E3542"/>
    <w:rsid w:val="008E37C6"/>
    <w:rsid w:val="008E45C1"/>
    <w:rsid w:val="008E5158"/>
    <w:rsid w:val="008E59CC"/>
    <w:rsid w:val="008E7B62"/>
    <w:rsid w:val="008E7C47"/>
    <w:rsid w:val="008F36F2"/>
    <w:rsid w:val="008F3CE7"/>
    <w:rsid w:val="008F45A9"/>
    <w:rsid w:val="008F4769"/>
    <w:rsid w:val="008F4B02"/>
    <w:rsid w:val="008F71FA"/>
    <w:rsid w:val="008F7340"/>
    <w:rsid w:val="008F7F23"/>
    <w:rsid w:val="00900398"/>
    <w:rsid w:val="0090082A"/>
    <w:rsid w:val="00900E9D"/>
    <w:rsid w:val="00901126"/>
    <w:rsid w:val="00901732"/>
    <w:rsid w:val="00901D07"/>
    <w:rsid w:val="00901E43"/>
    <w:rsid w:val="009022EE"/>
    <w:rsid w:val="009042F1"/>
    <w:rsid w:val="0090449D"/>
    <w:rsid w:val="0090491D"/>
    <w:rsid w:val="00904B4E"/>
    <w:rsid w:val="009051FD"/>
    <w:rsid w:val="00905424"/>
    <w:rsid w:val="00905469"/>
    <w:rsid w:val="00911259"/>
    <w:rsid w:val="00911612"/>
    <w:rsid w:val="00912296"/>
    <w:rsid w:val="009124CF"/>
    <w:rsid w:val="0091252E"/>
    <w:rsid w:val="00912583"/>
    <w:rsid w:val="0091330B"/>
    <w:rsid w:val="00914141"/>
    <w:rsid w:val="0091432B"/>
    <w:rsid w:val="00914664"/>
    <w:rsid w:val="00914D80"/>
    <w:rsid w:val="00915515"/>
    <w:rsid w:val="009203BC"/>
    <w:rsid w:val="00920EB4"/>
    <w:rsid w:val="0092133A"/>
    <w:rsid w:val="00921AB6"/>
    <w:rsid w:val="0092320A"/>
    <w:rsid w:val="009232D9"/>
    <w:rsid w:val="00923A34"/>
    <w:rsid w:val="009241E4"/>
    <w:rsid w:val="00924552"/>
    <w:rsid w:val="009246B3"/>
    <w:rsid w:val="00924713"/>
    <w:rsid w:val="00924BA9"/>
    <w:rsid w:val="00924BFE"/>
    <w:rsid w:val="0092528D"/>
    <w:rsid w:val="009265E6"/>
    <w:rsid w:val="0092684D"/>
    <w:rsid w:val="009278AF"/>
    <w:rsid w:val="009279B6"/>
    <w:rsid w:val="00930245"/>
    <w:rsid w:val="009304A5"/>
    <w:rsid w:val="00931F4C"/>
    <w:rsid w:val="00931F4D"/>
    <w:rsid w:val="00931FA8"/>
    <w:rsid w:val="00933F57"/>
    <w:rsid w:val="0093441D"/>
    <w:rsid w:val="00934484"/>
    <w:rsid w:val="009351C2"/>
    <w:rsid w:val="00935B2D"/>
    <w:rsid w:val="00936A42"/>
    <w:rsid w:val="00937CBF"/>
    <w:rsid w:val="00940016"/>
    <w:rsid w:val="0094043C"/>
    <w:rsid w:val="00940480"/>
    <w:rsid w:val="00940EBE"/>
    <w:rsid w:val="00940ED9"/>
    <w:rsid w:val="00941CA1"/>
    <w:rsid w:val="00943263"/>
    <w:rsid w:val="00943FD6"/>
    <w:rsid w:val="00944327"/>
    <w:rsid w:val="00944B21"/>
    <w:rsid w:val="00944BDC"/>
    <w:rsid w:val="00944FFD"/>
    <w:rsid w:val="0094646A"/>
    <w:rsid w:val="009469D5"/>
    <w:rsid w:val="00946B9E"/>
    <w:rsid w:val="00946EA5"/>
    <w:rsid w:val="0094760D"/>
    <w:rsid w:val="00950585"/>
    <w:rsid w:val="00950985"/>
    <w:rsid w:val="0095179A"/>
    <w:rsid w:val="0095239E"/>
    <w:rsid w:val="009523F2"/>
    <w:rsid w:val="00952722"/>
    <w:rsid w:val="00953291"/>
    <w:rsid w:val="00953A7C"/>
    <w:rsid w:val="00953F3C"/>
    <w:rsid w:val="009554F9"/>
    <w:rsid w:val="00955AC7"/>
    <w:rsid w:val="00957B8D"/>
    <w:rsid w:val="00960118"/>
    <w:rsid w:val="00960279"/>
    <w:rsid w:val="00960966"/>
    <w:rsid w:val="00960B5D"/>
    <w:rsid w:val="00961159"/>
    <w:rsid w:val="0096169B"/>
    <w:rsid w:val="00961935"/>
    <w:rsid w:val="00962D7D"/>
    <w:rsid w:val="009637D0"/>
    <w:rsid w:val="00964183"/>
    <w:rsid w:val="00964A69"/>
    <w:rsid w:val="00965418"/>
    <w:rsid w:val="0096698E"/>
    <w:rsid w:val="00966E1D"/>
    <w:rsid w:val="0097062E"/>
    <w:rsid w:val="00970EB9"/>
    <w:rsid w:val="00970EDF"/>
    <w:rsid w:val="00971198"/>
    <w:rsid w:val="009723E0"/>
    <w:rsid w:val="00972E1E"/>
    <w:rsid w:val="00972E8D"/>
    <w:rsid w:val="0097379F"/>
    <w:rsid w:val="00973C2D"/>
    <w:rsid w:val="0097494D"/>
    <w:rsid w:val="00974D4B"/>
    <w:rsid w:val="00975679"/>
    <w:rsid w:val="00975D81"/>
    <w:rsid w:val="00975E02"/>
    <w:rsid w:val="0097639F"/>
    <w:rsid w:val="0097702F"/>
    <w:rsid w:val="00977D73"/>
    <w:rsid w:val="00980217"/>
    <w:rsid w:val="0098137F"/>
    <w:rsid w:val="00981789"/>
    <w:rsid w:val="00982070"/>
    <w:rsid w:val="00982135"/>
    <w:rsid w:val="00983371"/>
    <w:rsid w:val="00983398"/>
    <w:rsid w:val="0098399C"/>
    <w:rsid w:val="0098434F"/>
    <w:rsid w:val="009849D7"/>
    <w:rsid w:val="00984E24"/>
    <w:rsid w:val="0098500A"/>
    <w:rsid w:val="009852CF"/>
    <w:rsid w:val="0098631B"/>
    <w:rsid w:val="00986D14"/>
    <w:rsid w:val="00987FED"/>
    <w:rsid w:val="009907F3"/>
    <w:rsid w:val="00990E07"/>
    <w:rsid w:val="00992318"/>
    <w:rsid w:val="00993CC4"/>
    <w:rsid w:val="00994146"/>
    <w:rsid w:val="00995008"/>
    <w:rsid w:val="00995FBE"/>
    <w:rsid w:val="009968B2"/>
    <w:rsid w:val="009A06ED"/>
    <w:rsid w:val="009A0E42"/>
    <w:rsid w:val="009A1132"/>
    <w:rsid w:val="009A22DB"/>
    <w:rsid w:val="009A286D"/>
    <w:rsid w:val="009A2A17"/>
    <w:rsid w:val="009A2FA8"/>
    <w:rsid w:val="009A418E"/>
    <w:rsid w:val="009A5565"/>
    <w:rsid w:val="009A589B"/>
    <w:rsid w:val="009A6941"/>
    <w:rsid w:val="009A6ABB"/>
    <w:rsid w:val="009A6F74"/>
    <w:rsid w:val="009A75B4"/>
    <w:rsid w:val="009B02E3"/>
    <w:rsid w:val="009B0AB0"/>
    <w:rsid w:val="009B1165"/>
    <w:rsid w:val="009B1E62"/>
    <w:rsid w:val="009B2B5F"/>
    <w:rsid w:val="009B325D"/>
    <w:rsid w:val="009B65DB"/>
    <w:rsid w:val="009B7503"/>
    <w:rsid w:val="009C0452"/>
    <w:rsid w:val="009C1B92"/>
    <w:rsid w:val="009C3332"/>
    <w:rsid w:val="009C4B90"/>
    <w:rsid w:val="009C4D72"/>
    <w:rsid w:val="009C526A"/>
    <w:rsid w:val="009C593C"/>
    <w:rsid w:val="009C639D"/>
    <w:rsid w:val="009C70E1"/>
    <w:rsid w:val="009C74A4"/>
    <w:rsid w:val="009C78BF"/>
    <w:rsid w:val="009C7B00"/>
    <w:rsid w:val="009D29ED"/>
    <w:rsid w:val="009D2D80"/>
    <w:rsid w:val="009D3A19"/>
    <w:rsid w:val="009D3C67"/>
    <w:rsid w:val="009D419F"/>
    <w:rsid w:val="009D50B0"/>
    <w:rsid w:val="009D67F7"/>
    <w:rsid w:val="009D6C85"/>
    <w:rsid w:val="009E14B2"/>
    <w:rsid w:val="009E1901"/>
    <w:rsid w:val="009E2021"/>
    <w:rsid w:val="009E27F5"/>
    <w:rsid w:val="009E3CF4"/>
    <w:rsid w:val="009E4A86"/>
    <w:rsid w:val="009E5038"/>
    <w:rsid w:val="009E74F6"/>
    <w:rsid w:val="009E7828"/>
    <w:rsid w:val="009E798A"/>
    <w:rsid w:val="009F1508"/>
    <w:rsid w:val="009F2EA7"/>
    <w:rsid w:val="009F3232"/>
    <w:rsid w:val="009F3B13"/>
    <w:rsid w:val="009F4362"/>
    <w:rsid w:val="009F49DC"/>
    <w:rsid w:val="009F4E48"/>
    <w:rsid w:val="009F4F70"/>
    <w:rsid w:val="009F514E"/>
    <w:rsid w:val="009F64AC"/>
    <w:rsid w:val="009F7B2A"/>
    <w:rsid w:val="00A00397"/>
    <w:rsid w:val="00A00F8B"/>
    <w:rsid w:val="00A01303"/>
    <w:rsid w:val="00A017DF"/>
    <w:rsid w:val="00A01D28"/>
    <w:rsid w:val="00A02791"/>
    <w:rsid w:val="00A02BF9"/>
    <w:rsid w:val="00A03039"/>
    <w:rsid w:val="00A03282"/>
    <w:rsid w:val="00A03459"/>
    <w:rsid w:val="00A034FF"/>
    <w:rsid w:val="00A03B68"/>
    <w:rsid w:val="00A03F39"/>
    <w:rsid w:val="00A0460A"/>
    <w:rsid w:val="00A056DF"/>
    <w:rsid w:val="00A108CF"/>
    <w:rsid w:val="00A10D07"/>
    <w:rsid w:val="00A11B31"/>
    <w:rsid w:val="00A11FCF"/>
    <w:rsid w:val="00A14A53"/>
    <w:rsid w:val="00A14BE8"/>
    <w:rsid w:val="00A14F2E"/>
    <w:rsid w:val="00A151BE"/>
    <w:rsid w:val="00A16232"/>
    <w:rsid w:val="00A16625"/>
    <w:rsid w:val="00A17666"/>
    <w:rsid w:val="00A20031"/>
    <w:rsid w:val="00A207B7"/>
    <w:rsid w:val="00A209CA"/>
    <w:rsid w:val="00A21FFB"/>
    <w:rsid w:val="00A22201"/>
    <w:rsid w:val="00A233BB"/>
    <w:rsid w:val="00A244CB"/>
    <w:rsid w:val="00A2553A"/>
    <w:rsid w:val="00A25978"/>
    <w:rsid w:val="00A26175"/>
    <w:rsid w:val="00A30131"/>
    <w:rsid w:val="00A30C98"/>
    <w:rsid w:val="00A3148B"/>
    <w:rsid w:val="00A31816"/>
    <w:rsid w:val="00A3254F"/>
    <w:rsid w:val="00A328C7"/>
    <w:rsid w:val="00A338DA"/>
    <w:rsid w:val="00A33F9A"/>
    <w:rsid w:val="00A3420F"/>
    <w:rsid w:val="00A34878"/>
    <w:rsid w:val="00A34E76"/>
    <w:rsid w:val="00A364B0"/>
    <w:rsid w:val="00A36BCA"/>
    <w:rsid w:val="00A37AC5"/>
    <w:rsid w:val="00A413B2"/>
    <w:rsid w:val="00A41B3E"/>
    <w:rsid w:val="00A4245D"/>
    <w:rsid w:val="00A43932"/>
    <w:rsid w:val="00A442FA"/>
    <w:rsid w:val="00A44309"/>
    <w:rsid w:val="00A4613F"/>
    <w:rsid w:val="00A46301"/>
    <w:rsid w:val="00A46684"/>
    <w:rsid w:val="00A46B55"/>
    <w:rsid w:val="00A51814"/>
    <w:rsid w:val="00A51EE9"/>
    <w:rsid w:val="00A5278C"/>
    <w:rsid w:val="00A529DB"/>
    <w:rsid w:val="00A52BC3"/>
    <w:rsid w:val="00A5303B"/>
    <w:rsid w:val="00A547C6"/>
    <w:rsid w:val="00A54947"/>
    <w:rsid w:val="00A5502A"/>
    <w:rsid w:val="00A571CC"/>
    <w:rsid w:val="00A602B7"/>
    <w:rsid w:val="00A60BE8"/>
    <w:rsid w:val="00A61257"/>
    <w:rsid w:val="00A61DD4"/>
    <w:rsid w:val="00A62410"/>
    <w:rsid w:val="00A62C89"/>
    <w:rsid w:val="00A6492F"/>
    <w:rsid w:val="00A64BEF"/>
    <w:rsid w:val="00A64C86"/>
    <w:rsid w:val="00A652C2"/>
    <w:rsid w:val="00A65354"/>
    <w:rsid w:val="00A6585A"/>
    <w:rsid w:val="00A67190"/>
    <w:rsid w:val="00A67271"/>
    <w:rsid w:val="00A6793A"/>
    <w:rsid w:val="00A67AD4"/>
    <w:rsid w:val="00A72C2A"/>
    <w:rsid w:val="00A7361C"/>
    <w:rsid w:val="00A740AE"/>
    <w:rsid w:val="00A7412A"/>
    <w:rsid w:val="00A74689"/>
    <w:rsid w:val="00A749AC"/>
    <w:rsid w:val="00A74E36"/>
    <w:rsid w:val="00A75BC0"/>
    <w:rsid w:val="00A761E5"/>
    <w:rsid w:val="00A76AB6"/>
    <w:rsid w:val="00A7743D"/>
    <w:rsid w:val="00A77A94"/>
    <w:rsid w:val="00A77D58"/>
    <w:rsid w:val="00A80ACD"/>
    <w:rsid w:val="00A814B4"/>
    <w:rsid w:val="00A8161E"/>
    <w:rsid w:val="00A81B94"/>
    <w:rsid w:val="00A81CAC"/>
    <w:rsid w:val="00A824B0"/>
    <w:rsid w:val="00A82601"/>
    <w:rsid w:val="00A827EE"/>
    <w:rsid w:val="00A841BE"/>
    <w:rsid w:val="00A84256"/>
    <w:rsid w:val="00A84AC3"/>
    <w:rsid w:val="00A84E89"/>
    <w:rsid w:val="00A8515F"/>
    <w:rsid w:val="00A851A9"/>
    <w:rsid w:val="00A85C0C"/>
    <w:rsid w:val="00A85E50"/>
    <w:rsid w:val="00A86131"/>
    <w:rsid w:val="00A861C6"/>
    <w:rsid w:val="00A86EAB"/>
    <w:rsid w:val="00A8770D"/>
    <w:rsid w:val="00A87E0A"/>
    <w:rsid w:val="00A904ED"/>
    <w:rsid w:val="00A90C43"/>
    <w:rsid w:val="00A9134E"/>
    <w:rsid w:val="00A91A76"/>
    <w:rsid w:val="00A91D0A"/>
    <w:rsid w:val="00A93D2E"/>
    <w:rsid w:val="00A93E2F"/>
    <w:rsid w:val="00A94128"/>
    <w:rsid w:val="00A94461"/>
    <w:rsid w:val="00A94686"/>
    <w:rsid w:val="00A94C5C"/>
    <w:rsid w:val="00A95095"/>
    <w:rsid w:val="00A95478"/>
    <w:rsid w:val="00A95653"/>
    <w:rsid w:val="00A95BE0"/>
    <w:rsid w:val="00A96615"/>
    <w:rsid w:val="00AA026A"/>
    <w:rsid w:val="00AA103E"/>
    <w:rsid w:val="00AA1124"/>
    <w:rsid w:val="00AA12E2"/>
    <w:rsid w:val="00AA14BE"/>
    <w:rsid w:val="00AA3A6E"/>
    <w:rsid w:val="00AA46F1"/>
    <w:rsid w:val="00AA6C01"/>
    <w:rsid w:val="00AA7A5A"/>
    <w:rsid w:val="00AA7F67"/>
    <w:rsid w:val="00AB04AE"/>
    <w:rsid w:val="00AB0DF5"/>
    <w:rsid w:val="00AB12D4"/>
    <w:rsid w:val="00AB37BF"/>
    <w:rsid w:val="00AB3F44"/>
    <w:rsid w:val="00AB50CA"/>
    <w:rsid w:val="00AB674E"/>
    <w:rsid w:val="00AB7901"/>
    <w:rsid w:val="00AB7CB2"/>
    <w:rsid w:val="00AB7D6D"/>
    <w:rsid w:val="00AC279E"/>
    <w:rsid w:val="00AC2AB8"/>
    <w:rsid w:val="00AC471B"/>
    <w:rsid w:val="00AC4D01"/>
    <w:rsid w:val="00AC51BE"/>
    <w:rsid w:val="00AC536F"/>
    <w:rsid w:val="00AC7C4D"/>
    <w:rsid w:val="00AD02A1"/>
    <w:rsid w:val="00AD2D9F"/>
    <w:rsid w:val="00AD34FF"/>
    <w:rsid w:val="00AD4BF7"/>
    <w:rsid w:val="00AD4EEA"/>
    <w:rsid w:val="00AD517C"/>
    <w:rsid w:val="00AD56AE"/>
    <w:rsid w:val="00AD67AF"/>
    <w:rsid w:val="00AD6A32"/>
    <w:rsid w:val="00AD6E8E"/>
    <w:rsid w:val="00AD7A1C"/>
    <w:rsid w:val="00AE1F56"/>
    <w:rsid w:val="00AE2297"/>
    <w:rsid w:val="00AE24CF"/>
    <w:rsid w:val="00AE322F"/>
    <w:rsid w:val="00AE3404"/>
    <w:rsid w:val="00AE48AF"/>
    <w:rsid w:val="00AE4990"/>
    <w:rsid w:val="00AE502B"/>
    <w:rsid w:val="00AE6A6E"/>
    <w:rsid w:val="00AE6F04"/>
    <w:rsid w:val="00AE7720"/>
    <w:rsid w:val="00AE7795"/>
    <w:rsid w:val="00AF1547"/>
    <w:rsid w:val="00AF2333"/>
    <w:rsid w:val="00AF2557"/>
    <w:rsid w:val="00AF2E41"/>
    <w:rsid w:val="00AF381C"/>
    <w:rsid w:val="00AF387A"/>
    <w:rsid w:val="00AF4832"/>
    <w:rsid w:val="00AF4D20"/>
    <w:rsid w:val="00AF5607"/>
    <w:rsid w:val="00AF56E5"/>
    <w:rsid w:val="00AF5821"/>
    <w:rsid w:val="00AF5892"/>
    <w:rsid w:val="00AF5BCE"/>
    <w:rsid w:val="00AF663C"/>
    <w:rsid w:val="00AF6B01"/>
    <w:rsid w:val="00AF79A2"/>
    <w:rsid w:val="00AF7E16"/>
    <w:rsid w:val="00B00909"/>
    <w:rsid w:val="00B00E0B"/>
    <w:rsid w:val="00B00FA9"/>
    <w:rsid w:val="00B012C9"/>
    <w:rsid w:val="00B02BD7"/>
    <w:rsid w:val="00B036CF"/>
    <w:rsid w:val="00B043EB"/>
    <w:rsid w:val="00B048A2"/>
    <w:rsid w:val="00B05058"/>
    <w:rsid w:val="00B054DB"/>
    <w:rsid w:val="00B05F52"/>
    <w:rsid w:val="00B05F89"/>
    <w:rsid w:val="00B06598"/>
    <w:rsid w:val="00B066D9"/>
    <w:rsid w:val="00B07163"/>
    <w:rsid w:val="00B07169"/>
    <w:rsid w:val="00B0757D"/>
    <w:rsid w:val="00B1056B"/>
    <w:rsid w:val="00B12009"/>
    <w:rsid w:val="00B125BE"/>
    <w:rsid w:val="00B138BF"/>
    <w:rsid w:val="00B13DEF"/>
    <w:rsid w:val="00B13FE3"/>
    <w:rsid w:val="00B144E1"/>
    <w:rsid w:val="00B14718"/>
    <w:rsid w:val="00B14C60"/>
    <w:rsid w:val="00B15F55"/>
    <w:rsid w:val="00B2018F"/>
    <w:rsid w:val="00B217E7"/>
    <w:rsid w:val="00B217EC"/>
    <w:rsid w:val="00B22E9B"/>
    <w:rsid w:val="00B24396"/>
    <w:rsid w:val="00B24B05"/>
    <w:rsid w:val="00B25A73"/>
    <w:rsid w:val="00B26823"/>
    <w:rsid w:val="00B3024E"/>
    <w:rsid w:val="00B302E7"/>
    <w:rsid w:val="00B31971"/>
    <w:rsid w:val="00B325DA"/>
    <w:rsid w:val="00B3347D"/>
    <w:rsid w:val="00B33DB1"/>
    <w:rsid w:val="00B344F4"/>
    <w:rsid w:val="00B379DF"/>
    <w:rsid w:val="00B40953"/>
    <w:rsid w:val="00B40F3F"/>
    <w:rsid w:val="00B40FB0"/>
    <w:rsid w:val="00B42A57"/>
    <w:rsid w:val="00B42F0A"/>
    <w:rsid w:val="00B4428A"/>
    <w:rsid w:val="00B44B21"/>
    <w:rsid w:val="00B452A9"/>
    <w:rsid w:val="00B45FC4"/>
    <w:rsid w:val="00B4614C"/>
    <w:rsid w:val="00B46C8A"/>
    <w:rsid w:val="00B47629"/>
    <w:rsid w:val="00B5013A"/>
    <w:rsid w:val="00B504D4"/>
    <w:rsid w:val="00B51198"/>
    <w:rsid w:val="00B51A11"/>
    <w:rsid w:val="00B51EF3"/>
    <w:rsid w:val="00B520A3"/>
    <w:rsid w:val="00B530A1"/>
    <w:rsid w:val="00B534FA"/>
    <w:rsid w:val="00B5359F"/>
    <w:rsid w:val="00B5464A"/>
    <w:rsid w:val="00B5557A"/>
    <w:rsid w:val="00B55E66"/>
    <w:rsid w:val="00B56A8D"/>
    <w:rsid w:val="00B56CF7"/>
    <w:rsid w:val="00B570CF"/>
    <w:rsid w:val="00B57558"/>
    <w:rsid w:val="00B6001E"/>
    <w:rsid w:val="00B60827"/>
    <w:rsid w:val="00B60FB4"/>
    <w:rsid w:val="00B6408C"/>
    <w:rsid w:val="00B64191"/>
    <w:rsid w:val="00B646AA"/>
    <w:rsid w:val="00B64820"/>
    <w:rsid w:val="00B64DE4"/>
    <w:rsid w:val="00B65DF0"/>
    <w:rsid w:val="00B66AB2"/>
    <w:rsid w:val="00B70978"/>
    <w:rsid w:val="00B70A15"/>
    <w:rsid w:val="00B70D0E"/>
    <w:rsid w:val="00B70EE9"/>
    <w:rsid w:val="00B722F5"/>
    <w:rsid w:val="00B72955"/>
    <w:rsid w:val="00B72B2F"/>
    <w:rsid w:val="00B731C4"/>
    <w:rsid w:val="00B7453B"/>
    <w:rsid w:val="00B74779"/>
    <w:rsid w:val="00B74B58"/>
    <w:rsid w:val="00B75C10"/>
    <w:rsid w:val="00B769E7"/>
    <w:rsid w:val="00B770A2"/>
    <w:rsid w:val="00B7775D"/>
    <w:rsid w:val="00B80196"/>
    <w:rsid w:val="00B80506"/>
    <w:rsid w:val="00B80AAD"/>
    <w:rsid w:val="00B80DE1"/>
    <w:rsid w:val="00B819F6"/>
    <w:rsid w:val="00B82342"/>
    <w:rsid w:val="00B826BC"/>
    <w:rsid w:val="00B828D0"/>
    <w:rsid w:val="00B837B5"/>
    <w:rsid w:val="00B83A77"/>
    <w:rsid w:val="00B84752"/>
    <w:rsid w:val="00B8599F"/>
    <w:rsid w:val="00B86C0A"/>
    <w:rsid w:val="00B86E35"/>
    <w:rsid w:val="00B871A8"/>
    <w:rsid w:val="00B9073A"/>
    <w:rsid w:val="00B90F69"/>
    <w:rsid w:val="00B910E4"/>
    <w:rsid w:val="00B92704"/>
    <w:rsid w:val="00B92AED"/>
    <w:rsid w:val="00B93376"/>
    <w:rsid w:val="00B93399"/>
    <w:rsid w:val="00B950AE"/>
    <w:rsid w:val="00B95D0D"/>
    <w:rsid w:val="00B96E2E"/>
    <w:rsid w:val="00B97578"/>
    <w:rsid w:val="00B97A9C"/>
    <w:rsid w:val="00BA092F"/>
    <w:rsid w:val="00BA0E0E"/>
    <w:rsid w:val="00BA1F09"/>
    <w:rsid w:val="00BA210B"/>
    <w:rsid w:val="00BA27C8"/>
    <w:rsid w:val="00BA2F0B"/>
    <w:rsid w:val="00BA3780"/>
    <w:rsid w:val="00BA37CE"/>
    <w:rsid w:val="00BA3A6F"/>
    <w:rsid w:val="00BA43A6"/>
    <w:rsid w:val="00BA4595"/>
    <w:rsid w:val="00BA477B"/>
    <w:rsid w:val="00BA515F"/>
    <w:rsid w:val="00BA53F9"/>
    <w:rsid w:val="00BA5C7A"/>
    <w:rsid w:val="00BA5F19"/>
    <w:rsid w:val="00BA60F3"/>
    <w:rsid w:val="00BA62E7"/>
    <w:rsid w:val="00BA6DCB"/>
    <w:rsid w:val="00BA7475"/>
    <w:rsid w:val="00BA7A11"/>
    <w:rsid w:val="00BA7AC9"/>
    <w:rsid w:val="00BB0B2D"/>
    <w:rsid w:val="00BB0DF8"/>
    <w:rsid w:val="00BB15AA"/>
    <w:rsid w:val="00BB36D3"/>
    <w:rsid w:val="00BB50D3"/>
    <w:rsid w:val="00BB5FC3"/>
    <w:rsid w:val="00BB6796"/>
    <w:rsid w:val="00BB689D"/>
    <w:rsid w:val="00BC08BB"/>
    <w:rsid w:val="00BC1435"/>
    <w:rsid w:val="00BC195E"/>
    <w:rsid w:val="00BC1E7B"/>
    <w:rsid w:val="00BC21D0"/>
    <w:rsid w:val="00BC234D"/>
    <w:rsid w:val="00BC25A3"/>
    <w:rsid w:val="00BC2817"/>
    <w:rsid w:val="00BC2E43"/>
    <w:rsid w:val="00BC3C99"/>
    <w:rsid w:val="00BC42F2"/>
    <w:rsid w:val="00BC487E"/>
    <w:rsid w:val="00BC5777"/>
    <w:rsid w:val="00BC5848"/>
    <w:rsid w:val="00BC5A9A"/>
    <w:rsid w:val="00BD0DCC"/>
    <w:rsid w:val="00BD0E38"/>
    <w:rsid w:val="00BD1159"/>
    <w:rsid w:val="00BD1600"/>
    <w:rsid w:val="00BD1889"/>
    <w:rsid w:val="00BD2428"/>
    <w:rsid w:val="00BD2EAD"/>
    <w:rsid w:val="00BD339A"/>
    <w:rsid w:val="00BD35E7"/>
    <w:rsid w:val="00BD53CA"/>
    <w:rsid w:val="00BD639D"/>
    <w:rsid w:val="00BD6400"/>
    <w:rsid w:val="00BD73F5"/>
    <w:rsid w:val="00BD74E8"/>
    <w:rsid w:val="00BD7735"/>
    <w:rsid w:val="00BE1462"/>
    <w:rsid w:val="00BE14F9"/>
    <w:rsid w:val="00BE2598"/>
    <w:rsid w:val="00BE2867"/>
    <w:rsid w:val="00BE2DAB"/>
    <w:rsid w:val="00BE2E67"/>
    <w:rsid w:val="00BE2F1A"/>
    <w:rsid w:val="00BE427D"/>
    <w:rsid w:val="00BE43EC"/>
    <w:rsid w:val="00BE441E"/>
    <w:rsid w:val="00BE476B"/>
    <w:rsid w:val="00BE4E69"/>
    <w:rsid w:val="00BE59ED"/>
    <w:rsid w:val="00BE5FB1"/>
    <w:rsid w:val="00BE657F"/>
    <w:rsid w:val="00BE67A1"/>
    <w:rsid w:val="00BE6950"/>
    <w:rsid w:val="00BE69CC"/>
    <w:rsid w:val="00BE6DDB"/>
    <w:rsid w:val="00BF0B41"/>
    <w:rsid w:val="00BF0BFD"/>
    <w:rsid w:val="00BF0D79"/>
    <w:rsid w:val="00BF0DAF"/>
    <w:rsid w:val="00BF1378"/>
    <w:rsid w:val="00BF2588"/>
    <w:rsid w:val="00BF2A8E"/>
    <w:rsid w:val="00BF2E16"/>
    <w:rsid w:val="00BF3461"/>
    <w:rsid w:val="00BF3BFA"/>
    <w:rsid w:val="00BF3DB9"/>
    <w:rsid w:val="00BF4657"/>
    <w:rsid w:val="00BF46BC"/>
    <w:rsid w:val="00BF4E1D"/>
    <w:rsid w:val="00BF5A15"/>
    <w:rsid w:val="00BF6598"/>
    <w:rsid w:val="00BF6E24"/>
    <w:rsid w:val="00BF6F01"/>
    <w:rsid w:val="00BF7682"/>
    <w:rsid w:val="00BF7BBA"/>
    <w:rsid w:val="00C00A7E"/>
    <w:rsid w:val="00C00E4C"/>
    <w:rsid w:val="00C027D6"/>
    <w:rsid w:val="00C03674"/>
    <w:rsid w:val="00C03A33"/>
    <w:rsid w:val="00C040C3"/>
    <w:rsid w:val="00C043A9"/>
    <w:rsid w:val="00C04B39"/>
    <w:rsid w:val="00C05FAD"/>
    <w:rsid w:val="00C064DD"/>
    <w:rsid w:val="00C06DD4"/>
    <w:rsid w:val="00C1077A"/>
    <w:rsid w:val="00C11211"/>
    <w:rsid w:val="00C123CA"/>
    <w:rsid w:val="00C15478"/>
    <w:rsid w:val="00C16768"/>
    <w:rsid w:val="00C16E9C"/>
    <w:rsid w:val="00C171D9"/>
    <w:rsid w:val="00C179A3"/>
    <w:rsid w:val="00C2078D"/>
    <w:rsid w:val="00C208C5"/>
    <w:rsid w:val="00C20ADF"/>
    <w:rsid w:val="00C20C27"/>
    <w:rsid w:val="00C212D3"/>
    <w:rsid w:val="00C21FB6"/>
    <w:rsid w:val="00C24057"/>
    <w:rsid w:val="00C24152"/>
    <w:rsid w:val="00C24DCE"/>
    <w:rsid w:val="00C252DF"/>
    <w:rsid w:val="00C270A5"/>
    <w:rsid w:val="00C276BB"/>
    <w:rsid w:val="00C27C12"/>
    <w:rsid w:val="00C3058F"/>
    <w:rsid w:val="00C30AE5"/>
    <w:rsid w:val="00C30D24"/>
    <w:rsid w:val="00C3142B"/>
    <w:rsid w:val="00C31ABB"/>
    <w:rsid w:val="00C32A78"/>
    <w:rsid w:val="00C32D21"/>
    <w:rsid w:val="00C32D66"/>
    <w:rsid w:val="00C348B6"/>
    <w:rsid w:val="00C34BF4"/>
    <w:rsid w:val="00C35900"/>
    <w:rsid w:val="00C35D35"/>
    <w:rsid w:val="00C372D2"/>
    <w:rsid w:val="00C374C3"/>
    <w:rsid w:val="00C37650"/>
    <w:rsid w:val="00C40B70"/>
    <w:rsid w:val="00C41C6A"/>
    <w:rsid w:val="00C42020"/>
    <w:rsid w:val="00C42049"/>
    <w:rsid w:val="00C420A4"/>
    <w:rsid w:val="00C42A12"/>
    <w:rsid w:val="00C42A8C"/>
    <w:rsid w:val="00C42F7F"/>
    <w:rsid w:val="00C43DF1"/>
    <w:rsid w:val="00C43E1E"/>
    <w:rsid w:val="00C44DA3"/>
    <w:rsid w:val="00C4524E"/>
    <w:rsid w:val="00C454D5"/>
    <w:rsid w:val="00C45532"/>
    <w:rsid w:val="00C458B0"/>
    <w:rsid w:val="00C45FC7"/>
    <w:rsid w:val="00C470D5"/>
    <w:rsid w:val="00C47B0A"/>
    <w:rsid w:val="00C50055"/>
    <w:rsid w:val="00C50AE9"/>
    <w:rsid w:val="00C518C0"/>
    <w:rsid w:val="00C51F31"/>
    <w:rsid w:val="00C520AA"/>
    <w:rsid w:val="00C52583"/>
    <w:rsid w:val="00C52CBA"/>
    <w:rsid w:val="00C52FC5"/>
    <w:rsid w:val="00C5374B"/>
    <w:rsid w:val="00C53904"/>
    <w:rsid w:val="00C539BB"/>
    <w:rsid w:val="00C53ED9"/>
    <w:rsid w:val="00C54315"/>
    <w:rsid w:val="00C54F0B"/>
    <w:rsid w:val="00C55A97"/>
    <w:rsid w:val="00C56B57"/>
    <w:rsid w:val="00C56E4C"/>
    <w:rsid w:val="00C604B3"/>
    <w:rsid w:val="00C60CEC"/>
    <w:rsid w:val="00C60E06"/>
    <w:rsid w:val="00C62A9D"/>
    <w:rsid w:val="00C63824"/>
    <w:rsid w:val="00C651D1"/>
    <w:rsid w:val="00C653B0"/>
    <w:rsid w:val="00C665DE"/>
    <w:rsid w:val="00C668EE"/>
    <w:rsid w:val="00C66D0B"/>
    <w:rsid w:val="00C66F67"/>
    <w:rsid w:val="00C70196"/>
    <w:rsid w:val="00C70672"/>
    <w:rsid w:val="00C710F7"/>
    <w:rsid w:val="00C7185E"/>
    <w:rsid w:val="00C71E19"/>
    <w:rsid w:val="00C724A0"/>
    <w:rsid w:val="00C729B9"/>
    <w:rsid w:val="00C72D7A"/>
    <w:rsid w:val="00C733D2"/>
    <w:rsid w:val="00C736AC"/>
    <w:rsid w:val="00C737E1"/>
    <w:rsid w:val="00C73BCB"/>
    <w:rsid w:val="00C7402B"/>
    <w:rsid w:val="00C7489D"/>
    <w:rsid w:val="00C751D4"/>
    <w:rsid w:val="00C7610B"/>
    <w:rsid w:val="00C77CEC"/>
    <w:rsid w:val="00C77DBF"/>
    <w:rsid w:val="00C8067E"/>
    <w:rsid w:val="00C806CA"/>
    <w:rsid w:val="00C8144D"/>
    <w:rsid w:val="00C81B53"/>
    <w:rsid w:val="00C83228"/>
    <w:rsid w:val="00C83F7C"/>
    <w:rsid w:val="00C84424"/>
    <w:rsid w:val="00C8467B"/>
    <w:rsid w:val="00C84CD8"/>
    <w:rsid w:val="00C84D4C"/>
    <w:rsid w:val="00C850B4"/>
    <w:rsid w:val="00C85365"/>
    <w:rsid w:val="00C85589"/>
    <w:rsid w:val="00C859D1"/>
    <w:rsid w:val="00C85A32"/>
    <w:rsid w:val="00C8647E"/>
    <w:rsid w:val="00C864E1"/>
    <w:rsid w:val="00C86F10"/>
    <w:rsid w:val="00C8741D"/>
    <w:rsid w:val="00C903F0"/>
    <w:rsid w:val="00C90B34"/>
    <w:rsid w:val="00C90BAF"/>
    <w:rsid w:val="00C91155"/>
    <w:rsid w:val="00C918A0"/>
    <w:rsid w:val="00C91C94"/>
    <w:rsid w:val="00C92587"/>
    <w:rsid w:val="00C93089"/>
    <w:rsid w:val="00C93A09"/>
    <w:rsid w:val="00C93B3C"/>
    <w:rsid w:val="00C94AF3"/>
    <w:rsid w:val="00C952D2"/>
    <w:rsid w:val="00C95621"/>
    <w:rsid w:val="00C957B4"/>
    <w:rsid w:val="00C95B31"/>
    <w:rsid w:val="00C95C5C"/>
    <w:rsid w:val="00C95F72"/>
    <w:rsid w:val="00C964E9"/>
    <w:rsid w:val="00C96D3C"/>
    <w:rsid w:val="00C96FF7"/>
    <w:rsid w:val="00C97012"/>
    <w:rsid w:val="00CA0BD9"/>
    <w:rsid w:val="00CA30F9"/>
    <w:rsid w:val="00CA3128"/>
    <w:rsid w:val="00CA3B79"/>
    <w:rsid w:val="00CA3C08"/>
    <w:rsid w:val="00CA3E9E"/>
    <w:rsid w:val="00CA5E47"/>
    <w:rsid w:val="00CA6869"/>
    <w:rsid w:val="00CA7135"/>
    <w:rsid w:val="00CA7F5C"/>
    <w:rsid w:val="00CB0116"/>
    <w:rsid w:val="00CB0E2B"/>
    <w:rsid w:val="00CB0EA3"/>
    <w:rsid w:val="00CB19FF"/>
    <w:rsid w:val="00CB2138"/>
    <w:rsid w:val="00CB25F9"/>
    <w:rsid w:val="00CB3547"/>
    <w:rsid w:val="00CB4360"/>
    <w:rsid w:val="00CB449F"/>
    <w:rsid w:val="00CB534E"/>
    <w:rsid w:val="00CB55E8"/>
    <w:rsid w:val="00CB57CE"/>
    <w:rsid w:val="00CC05C9"/>
    <w:rsid w:val="00CC06F0"/>
    <w:rsid w:val="00CC1429"/>
    <w:rsid w:val="00CC145B"/>
    <w:rsid w:val="00CC29B9"/>
    <w:rsid w:val="00CC32B5"/>
    <w:rsid w:val="00CC47E5"/>
    <w:rsid w:val="00CC4EAF"/>
    <w:rsid w:val="00CC572F"/>
    <w:rsid w:val="00CC5868"/>
    <w:rsid w:val="00CC58BB"/>
    <w:rsid w:val="00CC5A69"/>
    <w:rsid w:val="00CC696A"/>
    <w:rsid w:val="00CC6EB4"/>
    <w:rsid w:val="00CC7AC0"/>
    <w:rsid w:val="00CD03C3"/>
    <w:rsid w:val="00CD1298"/>
    <w:rsid w:val="00CD1F57"/>
    <w:rsid w:val="00CD317F"/>
    <w:rsid w:val="00CD3AB6"/>
    <w:rsid w:val="00CD489D"/>
    <w:rsid w:val="00CD4D53"/>
    <w:rsid w:val="00CD50BC"/>
    <w:rsid w:val="00CD51A1"/>
    <w:rsid w:val="00CD7789"/>
    <w:rsid w:val="00CD7C45"/>
    <w:rsid w:val="00CD7DB3"/>
    <w:rsid w:val="00CE055A"/>
    <w:rsid w:val="00CE1636"/>
    <w:rsid w:val="00CE29C8"/>
    <w:rsid w:val="00CE2A0E"/>
    <w:rsid w:val="00CE566E"/>
    <w:rsid w:val="00CE5B1E"/>
    <w:rsid w:val="00CE5E3E"/>
    <w:rsid w:val="00CE6C16"/>
    <w:rsid w:val="00CE7529"/>
    <w:rsid w:val="00CF0ECE"/>
    <w:rsid w:val="00CF0F1A"/>
    <w:rsid w:val="00CF13B1"/>
    <w:rsid w:val="00CF3DB7"/>
    <w:rsid w:val="00CF406F"/>
    <w:rsid w:val="00CF4A26"/>
    <w:rsid w:val="00CF6255"/>
    <w:rsid w:val="00CF62FE"/>
    <w:rsid w:val="00CF6538"/>
    <w:rsid w:val="00CF664B"/>
    <w:rsid w:val="00CF70F2"/>
    <w:rsid w:val="00D01644"/>
    <w:rsid w:val="00D03574"/>
    <w:rsid w:val="00D0462C"/>
    <w:rsid w:val="00D04AAB"/>
    <w:rsid w:val="00D04FAC"/>
    <w:rsid w:val="00D05521"/>
    <w:rsid w:val="00D063B8"/>
    <w:rsid w:val="00D06D50"/>
    <w:rsid w:val="00D10869"/>
    <w:rsid w:val="00D11456"/>
    <w:rsid w:val="00D11568"/>
    <w:rsid w:val="00D1191B"/>
    <w:rsid w:val="00D1197B"/>
    <w:rsid w:val="00D1257C"/>
    <w:rsid w:val="00D130B3"/>
    <w:rsid w:val="00D132DB"/>
    <w:rsid w:val="00D1352C"/>
    <w:rsid w:val="00D13BA6"/>
    <w:rsid w:val="00D140ED"/>
    <w:rsid w:val="00D14CD2"/>
    <w:rsid w:val="00D15481"/>
    <w:rsid w:val="00D15727"/>
    <w:rsid w:val="00D15CEF"/>
    <w:rsid w:val="00D170C1"/>
    <w:rsid w:val="00D17D8C"/>
    <w:rsid w:val="00D20858"/>
    <w:rsid w:val="00D221DA"/>
    <w:rsid w:val="00D22228"/>
    <w:rsid w:val="00D2242C"/>
    <w:rsid w:val="00D235F9"/>
    <w:rsid w:val="00D24087"/>
    <w:rsid w:val="00D24224"/>
    <w:rsid w:val="00D24E1D"/>
    <w:rsid w:val="00D258A3"/>
    <w:rsid w:val="00D261CA"/>
    <w:rsid w:val="00D26B8B"/>
    <w:rsid w:val="00D27431"/>
    <w:rsid w:val="00D300EE"/>
    <w:rsid w:val="00D30D7B"/>
    <w:rsid w:val="00D333EC"/>
    <w:rsid w:val="00D34209"/>
    <w:rsid w:val="00D34F00"/>
    <w:rsid w:val="00D35A30"/>
    <w:rsid w:val="00D35BFB"/>
    <w:rsid w:val="00D36352"/>
    <w:rsid w:val="00D3693C"/>
    <w:rsid w:val="00D36AF5"/>
    <w:rsid w:val="00D36EF6"/>
    <w:rsid w:val="00D37151"/>
    <w:rsid w:val="00D3791E"/>
    <w:rsid w:val="00D40086"/>
    <w:rsid w:val="00D40C6B"/>
    <w:rsid w:val="00D40DA8"/>
    <w:rsid w:val="00D412A3"/>
    <w:rsid w:val="00D41573"/>
    <w:rsid w:val="00D429D6"/>
    <w:rsid w:val="00D434C9"/>
    <w:rsid w:val="00D434DB"/>
    <w:rsid w:val="00D44724"/>
    <w:rsid w:val="00D451EB"/>
    <w:rsid w:val="00D4697E"/>
    <w:rsid w:val="00D46AC8"/>
    <w:rsid w:val="00D47143"/>
    <w:rsid w:val="00D4720C"/>
    <w:rsid w:val="00D476E1"/>
    <w:rsid w:val="00D4787A"/>
    <w:rsid w:val="00D479EE"/>
    <w:rsid w:val="00D504A6"/>
    <w:rsid w:val="00D50583"/>
    <w:rsid w:val="00D50AB5"/>
    <w:rsid w:val="00D50E23"/>
    <w:rsid w:val="00D529CD"/>
    <w:rsid w:val="00D52A89"/>
    <w:rsid w:val="00D52C4B"/>
    <w:rsid w:val="00D535C8"/>
    <w:rsid w:val="00D53696"/>
    <w:rsid w:val="00D53AF0"/>
    <w:rsid w:val="00D54F7A"/>
    <w:rsid w:val="00D5571E"/>
    <w:rsid w:val="00D55FE0"/>
    <w:rsid w:val="00D56C19"/>
    <w:rsid w:val="00D575E6"/>
    <w:rsid w:val="00D57CD5"/>
    <w:rsid w:val="00D6233B"/>
    <w:rsid w:val="00D6302F"/>
    <w:rsid w:val="00D631DB"/>
    <w:rsid w:val="00D63383"/>
    <w:rsid w:val="00D63D43"/>
    <w:rsid w:val="00D64594"/>
    <w:rsid w:val="00D65238"/>
    <w:rsid w:val="00D65E7C"/>
    <w:rsid w:val="00D65EE5"/>
    <w:rsid w:val="00D6600A"/>
    <w:rsid w:val="00D66C1A"/>
    <w:rsid w:val="00D66D70"/>
    <w:rsid w:val="00D677F8"/>
    <w:rsid w:val="00D6790A"/>
    <w:rsid w:val="00D67CBA"/>
    <w:rsid w:val="00D7033D"/>
    <w:rsid w:val="00D7035F"/>
    <w:rsid w:val="00D704BC"/>
    <w:rsid w:val="00D705A1"/>
    <w:rsid w:val="00D70865"/>
    <w:rsid w:val="00D710B6"/>
    <w:rsid w:val="00D7211C"/>
    <w:rsid w:val="00D73889"/>
    <w:rsid w:val="00D73AE6"/>
    <w:rsid w:val="00D74DB2"/>
    <w:rsid w:val="00D76335"/>
    <w:rsid w:val="00D77C3E"/>
    <w:rsid w:val="00D8029D"/>
    <w:rsid w:val="00D812AC"/>
    <w:rsid w:val="00D813F6"/>
    <w:rsid w:val="00D82D9B"/>
    <w:rsid w:val="00D83000"/>
    <w:rsid w:val="00D83C13"/>
    <w:rsid w:val="00D83C8D"/>
    <w:rsid w:val="00D83E25"/>
    <w:rsid w:val="00D84398"/>
    <w:rsid w:val="00D84833"/>
    <w:rsid w:val="00D86EC9"/>
    <w:rsid w:val="00D87594"/>
    <w:rsid w:val="00D87994"/>
    <w:rsid w:val="00D90110"/>
    <w:rsid w:val="00D90AC5"/>
    <w:rsid w:val="00D90BBF"/>
    <w:rsid w:val="00D91966"/>
    <w:rsid w:val="00D92686"/>
    <w:rsid w:val="00D92A21"/>
    <w:rsid w:val="00D92C17"/>
    <w:rsid w:val="00D92F22"/>
    <w:rsid w:val="00D94063"/>
    <w:rsid w:val="00D94CA7"/>
    <w:rsid w:val="00D95231"/>
    <w:rsid w:val="00D960BC"/>
    <w:rsid w:val="00D96E24"/>
    <w:rsid w:val="00D9700F"/>
    <w:rsid w:val="00D970DD"/>
    <w:rsid w:val="00DA0B3D"/>
    <w:rsid w:val="00DA0C99"/>
    <w:rsid w:val="00DA133D"/>
    <w:rsid w:val="00DA2394"/>
    <w:rsid w:val="00DA27D5"/>
    <w:rsid w:val="00DA2C2F"/>
    <w:rsid w:val="00DA3408"/>
    <w:rsid w:val="00DA3FD4"/>
    <w:rsid w:val="00DA4A4C"/>
    <w:rsid w:val="00DA647E"/>
    <w:rsid w:val="00DA689B"/>
    <w:rsid w:val="00DA7AEE"/>
    <w:rsid w:val="00DB06C3"/>
    <w:rsid w:val="00DB0EFB"/>
    <w:rsid w:val="00DB1910"/>
    <w:rsid w:val="00DB1F1C"/>
    <w:rsid w:val="00DB21CB"/>
    <w:rsid w:val="00DB2ACE"/>
    <w:rsid w:val="00DB382C"/>
    <w:rsid w:val="00DB4816"/>
    <w:rsid w:val="00DB54BF"/>
    <w:rsid w:val="00DB594D"/>
    <w:rsid w:val="00DB630C"/>
    <w:rsid w:val="00DB6545"/>
    <w:rsid w:val="00DB6E77"/>
    <w:rsid w:val="00DB7270"/>
    <w:rsid w:val="00DB7FD1"/>
    <w:rsid w:val="00DC1573"/>
    <w:rsid w:val="00DC1E48"/>
    <w:rsid w:val="00DC20C2"/>
    <w:rsid w:val="00DC2218"/>
    <w:rsid w:val="00DC2834"/>
    <w:rsid w:val="00DC2F53"/>
    <w:rsid w:val="00DC30C0"/>
    <w:rsid w:val="00DC327B"/>
    <w:rsid w:val="00DC395D"/>
    <w:rsid w:val="00DC3A70"/>
    <w:rsid w:val="00DC53AA"/>
    <w:rsid w:val="00DC5BC9"/>
    <w:rsid w:val="00DC5D82"/>
    <w:rsid w:val="00DC65A4"/>
    <w:rsid w:val="00DC67CE"/>
    <w:rsid w:val="00DC6CB5"/>
    <w:rsid w:val="00DC71B0"/>
    <w:rsid w:val="00DC7F9F"/>
    <w:rsid w:val="00DD0BF0"/>
    <w:rsid w:val="00DD31D5"/>
    <w:rsid w:val="00DD34F3"/>
    <w:rsid w:val="00DD3579"/>
    <w:rsid w:val="00DD3ED7"/>
    <w:rsid w:val="00DD44CE"/>
    <w:rsid w:val="00DD4818"/>
    <w:rsid w:val="00DD4E3E"/>
    <w:rsid w:val="00DD6BF0"/>
    <w:rsid w:val="00DD6DB4"/>
    <w:rsid w:val="00DD70F1"/>
    <w:rsid w:val="00DD7319"/>
    <w:rsid w:val="00DD7E67"/>
    <w:rsid w:val="00DE01A2"/>
    <w:rsid w:val="00DE1633"/>
    <w:rsid w:val="00DE1840"/>
    <w:rsid w:val="00DE191F"/>
    <w:rsid w:val="00DE1B7D"/>
    <w:rsid w:val="00DE38EF"/>
    <w:rsid w:val="00DE3A31"/>
    <w:rsid w:val="00DE400C"/>
    <w:rsid w:val="00DE4D45"/>
    <w:rsid w:val="00DE55FF"/>
    <w:rsid w:val="00DE5A43"/>
    <w:rsid w:val="00DE6C02"/>
    <w:rsid w:val="00DE7262"/>
    <w:rsid w:val="00DE763F"/>
    <w:rsid w:val="00DE7B2D"/>
    <w:rsid w:val="00DE7B8E"/>
    <w:rsid w:val="00DE7FC0"/>
    <w:rsid w:val="00DF1161"/>
    <w:rsid w:val="00DF33A5"/>
    <w:rsid w:val="00DF3FDE"/>
    <w:rsid w:val="00DF4275"/>
    <w:rsid w:val="00DF4392"/>
    <w:rsid w:val="00DF4539"/>
    <w:rsid w:val="00DF4DE9"/>
    <w:rsid w:val="00DF51A1"/>
    <w:rsid w:val="00DF638B"/>
    <w:rsid w:val="00DF7510"/>
    <w:rsid w:val="00DF7DFB"/>
    <w:rsid w:val="00E00365"/>
    <w:rsid w:val="00E00D32"/>
    <w:rsid w:val="00E0319A"/>
    <w:rsid w:val="00E03B04"/>
    <w:rsid w:val="00E046CA"/>
    <w:rsid w:val="00E04C67"/>
    <w:rsid w:val="00E053F7"/>
    <w:rsid w:val="00E06B66"/>
    <w:rsid w:val="00E06C28"/>
    <w:rsid w:val="00E07E91"/>
    <w:rsid w:val="00E1012D"/>
    <w:rsid w:val="00E10AB8"/>
    <w:rsid w:val="00E1129B"/>
    <w:rsid w:val="00E1223F"/>
    <w:rsid w:val="00E124BC"/>
    <w:rsid w:val="00E13BB3"/>
    <w:rsid w:val="00E1434B"/>
    <w:rsid w:val="00E15912"/>
    <w:rsid w:val="00E15EA0"/>
    <w:rsid w:val="00E16229"/>
    <w:rsid w:val="00E162DF"/>
    <w:rsid w:val="00E164C0"/>
    <w:rsid w:val="00E16860"/>
    <w:rsid w:val="00E16A37"/>
    <w:rsid w:val="00E16FEE"/>
    <w:rsid w:val="00E2054E"/>
    <w:rsid w:val="00E20869"/>
    <w:rsid w:val="00E20C60"/>
    <w:rsid w:val="00E20E78"/>
    <w:rsid w:val="00E21ED2"/>
    <w:rsid w:val="00E22A20"/>
    <w:rsid w:val="00E23CB2"/>
    <w:rsid w:val="00E23D12"/>
    <w:rsid w:val="00E24128"/>
    <w:rsid w:val="00E24765"/>
    <w:rsid w:val="00E24973"/>
    <w:rsid w:val="00E2526D"/>
    <w:rsid w:val="00E2543C"/>
    <w:rsid w:val="00E25A24"/>
    <w:rsid w:val="00E25D48"/>
    <w:rsid w:val="00E26478"/>
    <w:rsid w:val="00E2660C"/>
    <w:rsid w:val="00E2687D"/>
    <w:rsid w:val="00E27227"/>
    <w:rsid w:val="00E27E8B"/>
    <w:rsid w:val="00E30057"/>
    <w:rsid w:val="00E30062"/>
    <w:rsid w:val="00E31978"/>
    <w:rsid w:val="00E32D00"/>
    <w:rsid w:val="00E32E69"/>
    <w:rsid w:val="00E32F3F"/>
    <w:rsid w:val="00E3458A"/>
    <w:rsid w:val="00E345CE"/>
    <w:rsid w:val="00E34AE9"/>
    <w:rsid w:val="00E3538E"/>
    <w:rsid w:val="00E3578D"/>
    <w:rsid w:val="00E37892"/>
    <w:rsid w:val="00E402D9"/>
    <w:rsid w:val="00E40B7A"/>
    <w:rsid w:val="00E41DA5"/>
    <w:rsid w:val="00E41FAA"/>
    <w:rsid w:val="00E4232A"/>
    <w:rsid w:val="00E42479"/>
    <w:rsid w:val="00E4278E"/>
    <w:rsid w:val="00E434D1"/>
    <w:rsid w:val="00E43CE6"/>
    <w:rsid w:val="00E44826"/>
    <w:rsid w:val="00E44CE2"/>
    <w:rsid w:val="00E47AE9"/>
    <w:rsid w:val="00E47B86"/>
    <w:rsid w:val="00E505CF"/>
    <w:rsid w:val="00E50C1D"/>
    <w:rsid w:val="00E50C56"/>
    <w:rsid w:val="00E51062"/>
    <w:rsid w:val="00E51CF9"/>
    <w:rsid w:val="00E52812"/>
    <w:rsid w:val="00E529BB"/>
    <w:rsid w:val="00E53995"/>
    <w:rsid w:val="00E55174"/>
    <w:rsid w:val="00E55959"/>
    <w:rsid w:val="00E5666C"/>
    <w:rsid w:val="00E56DAF"/>
    <w:rsid w:val="00E57769"/>
    <w:rsid w:val="00E61951"/>
    <w:rsid w:val="00E6231B"/>
    <w:rsid w:val="00E62887"/>
    <w:rsid w:val="00E62F79"/>
    <w:rsid w:val="00E63055"/>
    <w:rsid w:val="00E64595"/>
    <w:rsid w:val="00E64FD9"/>
    <w:rsid w:val="00E6584E"/>
    <w:rsid w:val="00E67A08"/>
    <w:rsid w:val="00E710B3"/>
    <w:rsid w:val="00E7195A"/>
    <w:rsid w:val="00E72E0B"/>
    <w:rsid w:val="00E731A1"/>
    <w:rsid w:val="00E7405A"/>
    <w:rsid w:val="00E740B9"/>
    <w:rsid w:val="00E7454D"/>
    <w:rsid w:val="00E74991"/>
    <w:rsid w:val="00E74A38"/>
    <w:rsid w:val="00E74BF3"/>
    <w:rsid w:val="00E74D4C"/>
    <w:rsid w:val="00E74EAD"/>
    <w:rsid w:val="00E74FF1"/>
    <w:rsid w:val="00E750CB"/>
    <w:rsid w:val="00E75807"/>
    <w:rsid w:val="00E778BE"/>
    <w:rsid w:val="00E80CBC"/>
    <w:rsid w:val="00E810CB"/>
    <w:rsid w:val="00E811E9"/>
    <w:rsid w:val="00E82200"/>
    <w:rsid w:val="00E82FFD"/>
    <w:rsid w:val="00E838CB"/>
    <w:rsid w:val="00E83BA1"/>
    <w:rsid w:val="00E845C9"/>
    <w:rsid w:val="00E849E3"/>
    <w:rsid w:val="00E86D41"/>
    <w:rsid w:val="00E90BB2"/>
    <w:rsid w:val="00E9184D"/>
    <w:rsid w:val="00E91B1E"/>
    <w:rsid w:val="00E91D66"/>
    <w:rsid w:val="00E93157"/>
    <w:rsid w:val="00E93395"/>
    <w:rsid w:val="00E93399"/>
    <w:rsid w:val="00E93922"/>
    <w:rsid w:val="00E93E09"/>
    <w:rsid w:val="00E94C96"/>
    <w:rsid w:val="00E9529D"/>
    <w:rsid w:val="00E959FA"/>
    <w:rsid w:val="00E975B1"/>
    <w:rsid w:val="00EA0462"/>
    <w:rsid w:val="00EA0EA7"/>
    <w:rsid w:val="00EA1274"/>
    <w:rsid w:val="00EA25EE"/>
    <w:rsid w:val="00EA375A"/>
    <w:rsid w:val="00EA424F"/>
    <w:rsid w:val="00EA53B6"/>
    <w:rsid w:val="00EA576A"/>
    <w:rsid w:val="00EA58BC"/>
    <w:rsid w:val="00EA5A6B"/>
    <w:rsid w:val="00EA6210"/>
    <w:rsid w:val="00EA6A17"/>
    <w:rsid w:val="00EA70A5"/>
    <w:rsid w:val="00EA773B"/>
    <w:rsid w:val="00EA7793"/>
    <w:rsid w:val="00EA7DB0"/>
    <w:rsid w:val="00EB155C"/>
    <w:rsid w:val="00EB1988"/>
    <w:rsid w:val="00EB2570"/>
    <w:rsid w:val="00EB31FA"/>
    <w:rsid w:val="00EB4B59"/>
    <w:rsid w:val="00EB4DE3"/>
    <w:rsid w:val="00EB534A"/>
    <w:rsid w:val="00EB5466"/>
    <w:rsid w:val="00EB5513"/>
    <w:rsid w:val="00EB57BC"/>
    <w:rsid w:val="00EB5822"/>
    <w:rsid w:val="00EB5F06"/>
    <w:rsid w:val="00EB7279"/>
    <w:rsid w:val="00EB7727"/>
    <w:rsid w:val="00EB77E9"/>
    <w:rsid w:val="00EB7BA6"/>
    <w:rsid w:val="00EB7EA8"/>
    <w:rsid w:val="00EC068E"/>
    <w:rsid w:val="00EC0F41"/>
    <w:rsid w:val="00EC1005"/>
    <w:rsid w:val="00EC10E2"/>
    <w:rsid w:val="00EC2412"/>
    <w:rsid w:val="00EC3192"/>
    <w:rsid w:val="00EC3230"/>
    <w:rsid w:val="00EC352F"/>
    <w:rsid w:val="00EC474D"/>
    <w:rsid w:val="00EC5454"/>
    <w:rsid w:val="00EC59BD"/>
    <w:rsid w:val="00EC620A"/>
    <w:rsid w:val="00EC7766"/>
    <w:rsid w:val="00ED0702"/>
    <w:rsid w:val="00ED1EA1"/>
    <w:rsid w:val="00ED328E"/>
    <w:rsid w:val="00ED405A"/>
    <w:rsid w:val="00ED4601"/>
    <w:rsid w:val="00ED497C"/>
    <w:rsid w:val="00ED518F"/>
    <w:rsid w:val="00ED51AB"/>
    <w:rsid w:val="00ED532E"/>
    <w:rsid w:val="00ED5453"/>
    <w:rsid w:val="00ED67DC"/>
    <w:rsid w:val="00ED699B"/>
    <w:rsid w:val="00ED6A8D"/>
    <w:rsid w:val="00ED73AE"/>
    <w:rsid w:val="00ED76E0"/>
    <w:rsid w:val="00EE2358"/>
    <w:rsid w:val="00EE2B4B"/>
    <w:rsid w:val="00EE2F8D"/>
    <w:rsid w:val="00EE4180"/>
    <w:rsid w:val="00EE503E"/>
    <w:rsid w:val="00EE5511"/>
    <w:rsid w:val="00EE5694"/>
    <w:rsid w:val="00EE6554"/>
    <w:rsid w:val="00EE68D1"/>
    <w:rsid w:val="00EE7680"/>
    <w:rsid w:val="00EF0F33"/>
    <w:rsid w:val="00EF1CC4"/>
    <w:rsid w:val="00EF1D3E"/>
    <w:rsid w:val="00EF1E23"/>
    <w:rsid w:val="00EF24D8"/>
    <w:rsid w:val="00EF28E8"/>
    <w:rsid w:val="00EF2D45"/>
    <w:rsid w:val="00EF2E55"/>
    <w:rsid w:val="00EF33D4"/>
    <w:rsid w:val="00EF3428"/>
    <w:rsid w:val="00EF3FB9"/>
    <w:rsid w:val="00EF4B06"/>
    <w:rsid w:val="00EF5295"/>
    <w:rsid w:val="00EF6656"/>
    <w:rsid w:val="00EF69A1"/>
    <w:rsid w:val="00EF6AD2"/>
    <w:rsid w:val="00EF6FD1"/>
    <w:rsid w:val="00F0122E"/>
    <w:rsid w:val="00F0380A"/>
    <w:rsid w:val="00F042CB"/>
    <w:rsid w:val="00F043B2"/>
    <w:rsid w:val="00F05EE6"/>
    <w:rsid w:val="00F06493"/>
    <w:rsid w:val="00F07041"/>
    <w:rsid w:val="00F07D40"/>
    <w:rsid w:val="00F100DB"/>
    <w:rsid w:val="00F10A61"/>
    <w:rsid w:val="00F1155E"/>
    <w:rsid w:val="00F12162"/>
    <w:rsid w:val="00F13DC8"/>
    <w:rsid w:val="00F13ED2"/>
    <w:rsid w:val="00F1436A"/>
    <w:rsid w:val="00F148FF"/>
    <w:rsid w:val="00F155F5"/>
    <w:rsid w:val="00F16757"/>
    <w:rsid w:val="00F169E2"/>
    <w:rsid w:val="00F16C39"/>
    <w:rsid w:val="00F1739C"/>
    <w:rsid w:val="00F17B2C"/>
    <w:rsid w:val="00F21351"/>
    <w:rsid w:val="00F214C8"/>
    <w:rsid w:val="00F21DEB"/>
    <w:rsid w:val="00F2422F"/>
    <w:rsid w:val="00F256DC"/>
    <w:rsid w:val="00F26E4D"/>
    <w:rsid w:val="00F272A1"/>
    <w:rsid w:val="00F27676"/>
    <w:rsid w:val="00F27EDB"/>
    <w:rsid w:val="00F302D4"/>
    <w:rsid w:val="00F33ECB"/>
    <w:rsid w:val="00F35DB0"/>
    <w:rsid w:val="00F36DDB"/>
    <w:rsid w:val="00F37344"/>
    <w:rsid w:val="00F37F3C"/>
    <w:rsid w:val="00F37FE0"/>
    <w:rsid w:val="00F400E5"/>
    <w:rsid w:val="00F40A64"/>
    <w:rsid w:val="00F41663"/>
    <w:rsid w:val="00F41D9D"/>
    <w:rsid w:val="00F4351F"/>
    <w:rsid w:val="00F43DF8"/>
    <w:rsid w:val="00F460F8"/>
    <w:rsid w:val="00F472E2"/>
    <w:rsid w:val="00F473F4"/>
    <w:rsid w:val="00F47957"/>
    <w:rsid w:val="00F47E67"/>
    <w:rsid w:val="00F51395"/>
    <w:rsid w:val="00F52C08"/>
    <w:rsid w:val="00F5300D"/>
    <w:rsid w:val="00F53016"/>
    <w:rsid w:val="00F53504"/>
    <w:rsid w:val="00F536D2"/>
    <w:rsid w:val="00F54126"/>
    <w:rsid w:val="00F5474E"/>
    <w:rsid w:val="00F54BA2"/>
    <w:rsid w:val="00F552C4"/>
    <w:rsid w:val="00F55B8E"/>
    <w:rsid w:val="00F55E72"/>
    <w:rsid w:val="00F56A08"/>
    <w:rsid w:val="00F56A75"/>
    <w:rsid w:val="00F56D3E"/>
    <w:rsid w:val="00F5734D"/>
    <w:rsid w:val="00F57442"/>
    <w:rsid w:val="00F576CC"/>
    <w:rsid w:val="00F57AB4"/>
    <w:rsid w:val="00F57B9F"/>
    <w:rsid w:val="00F57E2A"/>
    <w:rsid w:val="00F6023F"/>
    <w:rsid w:val="00F60703"/>
    <w:rsid w:val="00F607AC"/>
    <w:rsid w:val="00F60A8B"/>
    <w:rsid w:val="00F60B38"/>
    <w:rsid w:val="00F61D11"/>
    <w:rsid w:val="00F6226E"/>
    <w:rsid w:val="00F62B15"/>
    <w:rsid w:val="00F638B5"/>
    <w:rsid w:val="00F63A7A"/>
    <w:rsid w:val="00F649AF"/>
    <w:rsid w:val="00F65C6D"/>
    <w:rsid w:val="00F66400"/>
    <w:rsid w:val="00F70EFA"/>
    <w:rsid w:val="00F725F5"/>
    <w:rsid w:val="00F737EF"/>
    <w:rsid w:val="00F74B3B"/>
    <w:rsid w:val="00F753F6"/>
    <w:rsid w:val="00F76146"/>
    <w:rsid w:val="00F7663D"/>
    <w:rsid w:val="00F77A84"/>
    <w:rsid w:val="00F80906"/>
    <w:rsid w:val="00F80FE0"/>
    <w:rsid w:val="00F81266"/>
    <w:rsid w:val="00F8126D"/>
    <w:rsid w:val="00F81715"/>
    <w:rsid w:val="00F82701"/>
    <w:rsid w:val="00F82711"/>
    <w:rsid w:val="00F85078"/>
    <w:rsid w:val="00F85520"/>
    <w:rsid w:val="00F856DA"/>
    <w:rsid w:val="00F8605C"/>
    <w:rsid w:val="00F87DB9"/>
    <w:rsid w:val="00F90564"/>
    <w:rsid w:val="00F907E7"/>
    <w:rsid w:val="00F90A5F"/>
    <w:rsid w:val="00F90D31"/>
    <w:rsid w:val="00F90FF3"/>
    <w:rsid w:val="00F91C1F"/>
    <w:rsid w:val="00F925A3"/>
    <w:rsid w:val="00F93E61"/>
    <w:rsid w:val="00F9408E"/>
    <w:rsid w:val="00F9436E"/>
    <w:rsid w:val="00F948B7"/>
    <w:rsid w:val="00F94F67"/>
    <w:rsid w:val="00F95321"/>
    <w:rsid w:val="00F9539F"/>
    <w:rsid w:val="00F95443"/>
    <w:rsid w:val="00F96942"/>
    <w:rsid w:val="00FA0195"/>
    <w:rsid w:val="00FA09B2"/>
    <w:rsid w:val="00FA2E85"/>
    <w:rsid w:val="00FA321D"/>
    <w:rsid w:val="00FA336F"/>
    <w:rsid w:val="00FA458C"/>
    <w:rsid w:val="00FA4A7B"/>
    <w:rsid w:val="00FA4F7B"/>
    <w:rsid w:val="00FA5BDB"/>
    <w:rsid w:val="00FA66B3"/>
    <w:rsid w:val="00FB09F7"/>
    <w:rsid w:val="00FB16F4"/>
    <w:rsid w:val="00FB238E"/>
    <w:rsid w:val="00FB3A53"/>
    <w:rsid w:val="00FB3A8F"/>
    <w:rsid w:val="00FB523B"/>
    <w:rsid w:val="00FB668A"/>
    <w:rsid w:val="00FB6DE2"/>
    <w:rsid w:val="00FC11F8"/>
    <w:rsid w:val="00FC13BC"/>
    <w:rsid w:val="00FC208B"/>
    <w:rsid w:val="00FC2282"/>
    <w:rsid w:val="00FC2898"/>
    <w:rsid w:val="00FC31AC"/>
    <w:rsid w:val="00FC3E0A"/>
    <w:rsid w:val="00FC4300"/>
    <w:rsid w:val="00FC4E07"/>
    <w:rsid w:val="00FC543C"/>
    <w:rsid w:val="00FC608E"/>
    <w:rsid w:val="00FC631B"/>
    <w:rsid w:val="00FD0C56"/>
    <w:rsid w:val="00FD16C6"/>
    <w:rsid w:val="00FD47EB"/>
    <w:rsid w:val="00FD4C02"/>
    <w:rsid w:val="00FD4EBC"/>
    <w:rsid w:val="00FD7178"/>
    <w:rsid w:val="00FD7C86"/>
    <w:rsid w:val="00FE059B"/>
    <w:rsid w:val="00FE060B"/>
    <w:rsid w:val="00FE0881"/>
    <w:rsid w:val="00FE1083"/>
    <w:rsid w:val="00FE16B8"/>
    <w:rsid w:val="00FE1B4C"/>
    <w:rsid w:val="00FE3684"/>
    <w:rsid w:val="00FE3948"/>
    <w:rsid w:val="00FE42F5"/>
    <w:rsid w:val="00FE72F4"/>
    <w:rsid w:val="00FE7A59"/>
    <w:rsid w:val="00FF0971"/>
    <w:rsid w:val="00FF1FBA"/>
    <w:rsid w:val="00FF251E"/>
    <w:rsid w:val="00FF2590"/>
    <w:rsid w:val="00FF3163"/>
    <w:rsid w:val="00FF34A0"/>
    <w:rsid w:val="00FF44CA"/>
    <w:rsid w:val="00FF4901"/>
    <w:rsid w:val="00FF4C02"/>
    <w:rsid w:val="00FF4D56"/>
    <w:rsid w:val="00FF586A"/>
    <w:rsid w:val="00FF5D66"/>
    <w:rsid w:val="00FF5E42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D4C"/>
  </w:style>
  <w:style w:type="paragraph" w:styleId="1">
    <w:name w:val="heading 1"/>
    <w:basedOn w:val="a"/>
    <w:link w:val="10"/>
    <w:uiPriority w:val="9"/>
    <w:qFormat/>
    <w:rsid w:val="0025325C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5325C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5325C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25325C"/>
    <w:pPr>
      <w:spacing w:before="100" w:beforeAutospacing="1" w:after="100" w:afterAutospacing="1"/>
      <w:jc w:val="lef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325C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5325C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5325C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25325C"/>
    <w:rPr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25325C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2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3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6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5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3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9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6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243701" TargetMode="External"/><Relationship Id="rId18" Type="http://schemas.openxmlformats.org/officeDocument/2006/relationships/hyperlink" Target="http://docs.cntd.ru/document/456036044" TargetMode="External"/><Relationship Id="rId26" Type="http://schemas.openxmlformats.org/officeDocument/2006/relationships/image" Target="media/image2.jpeg"/><Relationship Id="rId39" Type="http://schemas.openxmlformats.org/officeDocument/2006/relationships/hyperlink" Target="http://docs.cntd.ru/document/45603604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ocs.cntd.ru/document/456036044" TargetMode="External"/><Relationship Id="rId34" Type="http://schemas.openxmlformats.org/officeDocument/2006/relationships/hyperlink" Target="http://docs.cntd.ru/document/902259726" TargetMode="External"/><Relationship Id="rId42" Type="http://schemas.openxmlformats.org/officeDocument/2006/relationships/hyperlink" Target="http://docs.cntd.ru/document/456036044" TargetMode="External"/><Relationship Id="rId47" Type="http://schemas.openxmlformats.org/officeDocument/2006/relationships/hyperlink" Target="http://docs.cntd.ru/document/537988537" TargetMode="External"/><Relationship Id="rId7" Type="http://schemas.openxmlformats.org/officeDocument/2006/relationships/hyperlink" Target="http://docs.cntd.ru/document/537959803" TargetMode="External"/><Relationship Id="rId12" Type="http://schemas.openxmlformats.org/officeDocument/2006/relationships/hyperlink" Target="http://docs.cntd.ru/document/902087949" TargetMode="External"/><Relationship Id="rId17" Type="http://schemas.openxmlformats.org/officeDocument/2006/relationships/hyperlink" Target="http://docs.cntd.ru/document/456036083" TargetMode="External"/><Relationship Id="rId25" Type="http://schemas.openxmlformats.org/officeDocument/2006/relationships/image" Target="media/image1.jpeg"/><Relationship Id="rId33" Type="http://schemas.openxmlformats.org/officeDocument/2006/relationships/hyperlink" Target="http://docs.cntd.ru/document/902259726" TargetMode="External"/><Relationship Id="rId38" Type="http://schemas.openxmlformats.org/officeDocument/2006/relationships/hyperlink" Target="http://docs.cntd.ru/document/537988537" TargetMode="External"/><Relationship Id="rId46" Type="http://schemas.openxmlformats.org/officeDocument/2006/relationships/hyperlink" Target="http://docs.cntd.ru/document/45603604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56036062" TargetMode="External"/><Relationship Id="rId20" Type="http://schemas.openxmlformats.org/officeDocument/2006/relationships/hyperlink" Target="http://docs.cntd.ru/document/456036044" TargetMode="External"/><Relationship Id="rId29" Type="http://schemas.openxmlformats.org/officeDocument/2006/relationships/hyperlink" Target="http://docs.cntd.ru/document/456075355" TargetMode="External"/><Relationship Id="rId41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docs.cntd.ru/document/537959803" TargetMode="External"/><Relationship Id="rId11" Type="http://schemas.openxmlformats.org/officeDocument/2006/relationships/hyperlink" Target="http://docs.cntd.ru/document/3692117" TargetMode="External"/><Relationship Id="rId24" Type="http://schemas.openxmlformats.org/officeDocument/2006/relationships/hyperlink" Target="http://docs.cntd.ru/document/456036062" TargetMode="External"/><Relationship Id="rId32" Type="http://schemas.openxmlformats.org/officeDocument/2006/relationships/hyperlink" Target="http://docs.cntd.ru/document/456036083" TargetMode="External"/><Relationship Id="rId37" Type="http://schemas.openxmlformats.org/officeDocument/2006/relationships/image" Target="media/image5.jpeg"/><Relationship Id="rId40" Type="http://schemas.openxmlformats.org/officeDocument/2006/relationships/hyperlink" Target="http://docs.cntd.ru/document/537988537" TargetMode="External"/><Relationship Id="rId45" Type="http://schemas.openxmlformats.org/officeDocument/2006/relationships/hyperlink" Target="http://docs.cntd.ru/document/537988537" TargetMode="External"/><Relationship Id="rId5" Type="http://schemas.openxmlformats.org/officeDocument/2006/relationships/hyperlink" Target="http://docs.cntd.ru/document/456036043" TargetMode="External"/><Relationship Id="rId15" Type="http://schemas.openxmlformats.org/officeDocument/2006/relationships/hyperlink" Target="http://docs.cntd.ru/document/456036044" TargetMode="External"/><Relationship Id="rId23" Type="http://schemas.openxmlformats.org/officeDocument/2006/relationships/hyperlink" Target="http://docs.cntd.ru/document/456036083" TargetMode="External"/><Relationship Id="rId28" Type="http://schemas.openxmlformats.org/officeDocument/2006/relationships/hyperlink" Target="http://docs.cntd.ru/document/901919338" TargetMode="External"/><Relationship Id="rId36" Type="http://schemas.openxmlformats.org/officeDocument/2006/relationships/hyperlink" Target="http://docs.cntd.ru/document/45603604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docs.cntd.ru/document/901919338" TargetMode="External"/><Relationship Id="rId19" Type="http://schemas.openxmlformats.org/officeDocument/2006/relationships/hyperlink" Target="http://docs.cntd.ru/document/456036044" TargetMode="External"/><Relationship Id="rId31" Type="http://schemas.openxmlformats.org/officeDocument/2006/relationships/hyperlink" Target="http://docs.cntd.ru/document/456075355" TargetMode="External"/><Relationship Id="rId44" Type="http://schemas.openxmlformats.org/officeDocument/2006/relationships/hyperlink" Target="http://docs.cntd.ru/document/456036044" TargetMode="External"/><Relationship Id="rId4" Type="http://schemas.openxmlformats.org/officeDocument/2006/relationships/hyperlink" Target="http://docs.cntd.ru/document/456075355" TargetMode="External"/><Relationship Id="rId9" Type="http://schemas.openxmlformats.org/officeDocument/2006/relationships/hyperlink" Target="http://docs.cntd.ru/document/537959803" TargetMode="External"/><Relationship Id="rId14" Type="http://schemas.openxmlformats.org/officeDocument/2006/relationships/hyperlink" Target="http://docs.cntd.ru/document/537974342" TargetMode="External"/><Relationship Id="rId22" Type="http://schemas.openxmlformats.org/officeDocument/2006/relationships/hyperlink" Target="http://docs.cntd.ru/document/456036044" TargetMode="External"/><Relationship Id="rId27" Type="http://schemas.openxmlformats.org/officeDocument/2006/relationships/image" Target="media/image3.jpeg"/><Relationship Id="rId30" Type="http://schemas.openxmlformats.org/officeDocument/2006/relationships/hyperlink" Target="http://docs.cntd.ru/document/456075355" TargetMode="External"/><Relationship Id="rId35" Type="http://schemas.openxmlformats.org/officeDocument/2006/relationships/image" Target="media/image4.jpeg"/><Relationship Id="rId43" Type="http://schemas.openxmlformats.org/officeDocument/2006/relationships/hyperlink" Target="http://docs.cntd.ru/document/537988537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docs.cntd.ru/document/5379598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55</Pages>
  <Words>14441</Words>
  <Characters>82318</Characters>
  <Application>Microsoft Office Word</Application>
  <DocSecurity>0</DocSecurity>
  <Lines>685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2017-09-26T11:37:00Z</cp:lastPrinted>
  <dcterms:created xsi:type="dcterms:W3CDTF">2017-09-26T11:36:00Z</dcterms:created>
  <dcterms:modified xsi:type="dcterms:W3CDTF">2017-09-26T16:23:00Z</dcterms:modified>
</cp:coreProperties>
</file>