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  <w:bookmarkStart w:id="0" w:name="_GoBack"/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bookmarkEnd w:id="0"/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</w:p>
    <w:p w:rsidR="00D12912" w:rsidRDefault="00D12912" w:rsidP="00D12912">
      <w:pPr>
        <w:pStyle w:val="a8"/>
        <w:ind w:hanging="38"/>
        <w:jc w:val="right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Приложение 4.</w:t>
      </w:r>
    </w:p>
    <w:p w:rsidR="00D12912" w:rsidRPr="00456E2B" w:rsidRDefault="00D12912" w:rsidP="00D12912">
      <w:pPr>
        <w:pStyle w:val="a8"/>
        <w:ind w:hanging="38"/>
        <w:jc w:val="center"/>
        <w:rPr>
          <w:b/>
          <w:color w:val="000000" w:themeColor="text1"/>
        </w:rPr>
      </w:pPr>
    </w:p>
    <w:p w:rsidR="00D12912" w:rsidRPr="00456E2B" w:rsidRDefault="00D12912" w:rsidP="00D12912">
      <w:pPr>
        <w:pStyle w:val="a8"/>
        <w:ind w:hanging="38"/>
        <w:jc w:val="center"/>
      </w:pPr>
      <w:r w:rsidRPr="00456E2B">
        <w:rPr>
          <w:b/>
          <w:color w:val="000000" w:themeColor="text1"/>
        </w:rPr>
        <w:t xml:space="preserve"> </w:t>
      </w:r>
      <w:r w:rsidRPr="00456E2B">
        <w:rPr>
          <w:b/>
        </w:rPr>
        <w:t>Требования к помещениям, в которых расположены источники медицинского газоснабжения</w:t>
      </w:r>
      <w:r w:rsidRPr="00456E2B">
        <w:t>.</w:t>
      </w:r>
    </w:p>
    <w:p w:rsidR="00D12912" w:rsidRPr="00456E2B" w:rsidRDefault="00D12912" w:rsidP="00D12912">
      <w:pPr>
        <w:pStyle w:val="a8"/>
        <w:ind w:hanging="38"/>
      </w:pPr>
    </w:p>
    <w:p w:rsidR="00D12912" w:rsidRPr="00456E2B" w:rsidRDefault="00D12912" w:rsidP="00D12912">
      <w:pPr>
        <w:pStyle w:val="a8"/>
        <w:ind w:hanging="38"/>
      </w:pPr>
      <w:r w:rsidRPr="00456E2B">
        <w:t>Разделу ОВ предусмотреть:</w:t>
      </w:r>
    </w:p>
    <w:p w:rsidR="00D12912" w:rsidRPr="00456E2B" w:rsidRDefault="00D12912" w:rsidP="00D12912">
      <w:pPr>
        <w:spacing w:line="276" w:lineRule="auto"/>
        <w:ind w:right="113"/>
        <w:jc w:val="center"/>
        <w:rPr>
          <w:b/>
          <w:color w:val="000000" w:themeColor="text1"/>
          <w:spacing w:val="-1"/>
        </w:rPr>
      </w:pPr>
    </w:p>
    <w:p w:rsidR="00D12912" w:rsidRPr="00456E2B" w:rsidRDefault="00D12912" w:rsidP="008932CC">
      <w:pPr>
        <w:pStyle w:val="aff9"/>
        <w:numPr>
          <w:ilvl w:val="0"/>
          <w:numId w:val="5"/>
        </w:numPr>
        <w:ind w:right="113"/>
        <w:rPr>
          <w:rFonts w:ascii="Times New Roman" w:hAnsi="Times New Roman"/>
          <w:b/>
          <w:color w:val="000000" w:themeColor="text1"/>
          <w:spacing w:val="-1"/>
        </w:rPr>
      </w:pPr>
      <w:r w:rsidRPr="00456E2B">
        <w:rPr>
          <w:rFonts w:ascii="Times New Roman" w:hAnsi="Times New Roman"/>
          <w:b/>
          <w:color w:val="000000" w:themeColor="text1"/>
          <w:spacing w:val="-1"/>
        </w:rPr>
        <w:t>Помещение вакуумной станции, подвал (отм. -3,300), № 036.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- вентиляция принудительная приточно-вытяжная;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 xml:space="preserve">- температурный режим в течение года от +10 ºС до +35 ºС; 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 xml:space="preserve">- расчет вести по тепловыделению оборудования станции </w:t>
      </w:r>
      <w:r w:rsidRPr="00456E2B">
        <w:rPr>
          <w:sz w:val="22"/>
          <w:szCs w:val="22"/>
        </w:rPr>
        <w:t>(3*0,75 кВт),</w:t>
      </w:r>
      <w:r w:rsidRPr="00456E2B">
        <w:rPr>
          <w:sz w:val="23"/>
          <w:szCs w:val="23"/>
        </w:rPr>
        <w:t xml:space="preserve"> но не менее трехкратного.</w:t>
      </w:r>
    </w:p>
    <w:p w:rsidR="00D12912" w:rsidRPr="00456E2B" w:rsidRDefault="00D12912" w:rsidP="00D12912">
      <w:pPr>
        <w:ind w:right="113"/>
        <w:rPr>
          <w:b/>
          <w:color w:val="000000" w:themeColor="text1"/>
          <w:spacing w:val="-1"/>
        </w:rPr>
      </w:pPr>
    </w:p>
    <w:p w:rsidR="00D12912" w:rsidRPr="00456E2B" w:rsidRDefault="00D12912" w:rsidP="008932CC">
      <w:pPr>
        <w:pStyle w:val="aff9"/>
        <w:numPr>
          <w:ilvl w:val="0"/>
          <w:numId w:val="5"/>
        </w:numPr>
        <w:ind w:right="113"/>
        <w:rPr>
          <w:rFonts w:ascii="Times New Roman" w:hAnsi="Times New Roman"/>
          <w:b/>
          <w:color w:val="000000" w:themeColor="text1"/>
          <w:spacing w:val="-1"/>
        </w:rPr>
      </w:pPr>
      <w:r w:rsidRPr="00456E2B">
        <w:rPr>
          <w:rFonts w:ascii="Times New Roman" w:hAnsi="Times New Roman"/>
          <w:b/>
          <w:color w:val="000000" w:themeColor="text1"/>
          <w:spacing w:val="-1"/>
        </w:rPr>
        <w:t>Помещение компрессорной станции, подвал (отм. -3,300), № 032.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 xml:space="preserve">- температурный режим в течение года от +10 ºС до +35 ºС (тепловыделение компрессора составляет порядка 70% от максимальной мощности); </w:t>
      </w:r>
    </w:p>
    <w:p w:rsidR="00D12912" w:rsidRPr="00456E2B" w:rsidRDefault="00D12912" w:rsidP="00D12912">
      <w:pPr>
        <w:pStyle w:val="Default"/>
        <w:rPr>
          <w:sz w:val="22"/>
          <w:szCs w:val="22"/>
        </w:rPr>
      </w:pPr>
      <w:r w:rsidRPr="00456E2B">
        <w:rPr>
          <w:sz w:val="22"/>
          <w:szCs w:val="22"/>
        </w:rPr>
        <w:t xml:space="preserve">- </w:t>
      </w:r>
      <w:r w:rsidRPr="00456E2B">
        <w:rPr>
          <w:sz w:val="23"/>
          <w:szCs w:val="23"/>
        </w:rPr>
        <w:t xml:space="preserve">забор воздуха производится из помещения компрессорной станции, </w:t>
      </w:r>
      <w:r w:rsidRPr="00456E2B">
        <w:rPr>
          <w:sz w:val="22"/>
          <w:szCs w:val="22"/>
        </w:rPr>
        <w:t>воздух используется как для сжатия, так и для её охлаждения;</w:t>
      </w:r>
    </w:p>
    <w:p w:rsidR="00D12912" w:rsidRPr="00456E2B" w:rsidRDefault="00D12912" w:rsidP="00D12912">
      <w:pPr>
        <w:pStyle w:val="Default"/>
        <w:rPr>
          <w:sz w:val="22"/>
          <w:szCs w:val="22"/>
        </w:rPr>
      </w:pPr>
      <w:r w:rsidRPr="00456E2B">
        <w:rPr>
          <w:sz w:val="22"/>
          <w:szCs w:val="22"/>
        </w:rPr>
        <w:t xml:space="preserve">- воздух, подаваемый для охлаждения, должен быть прохладным, сухим и не должен содержать взрывоопасных газовых смесей, пара, пыли или агрессивных веществ; </w:t>
      </w:r>
    </w:p>
    <w:p w:rsidR="00D12912" w:rsidRPr="00456E2B" w:rsidRDefault="00D12912" w:rsidP="00D12912">
      <w:pPr>
        <w:pStyle w:val="Default"/>
        <w:rPr>
          <w:sz w:val="22"/>
          <w:szCs w:val="22"/>
        </w:rPr>
      </w:pPr>
      <w:r w:rsidRPr="00456E2B">
        <w:rPr>
          <w:sz w:val="23"/>
          <w:szCs w:val="23"/>
        </w:rPr>
        <w:t>- влажность не выше санитарных норм для жилых помещений;</w:t>
      </w:r>
    </w:p>
    <w:p w:rsidR="00D12912" w:rsidRPr="00456E2B" w:rsidRDefault="00D12912" w:rsidP="00D12912">
      <w:pPr>
        <w:pStyle w:val="Default"/>
        <w:rPr>
          <w:sz w:val="22"/>
          <w:szCs w:val="22"/>
        </w:rPr>
      </w:pPr>
      <w:r w:rsidRPr="00456E2B">
        <w:rPr>
          <w:sz w:val="22"/>
          <w:szCs w:val="22"/>
        </w:rPr>
        <w:t>- объем охлаждаемого воздуха для одного компрессора (компрессоров 3 шт.) рассчитывать исходя из максимального потребления мощности (5,5 кВт), а также объема на всасывании (1,5 м</w:t>
      </w:r>
      <w:r w:rsidRPr="00456E2B">
        <w:rPr>
          <w:sz w:val="22"/>
          <w:szCs w:val="22"/>
          <w:vertAlign w:val="superscript"/>
        </w:rPr>
        <w:t>3</w:t>
      </w:r>
      <w:r w:rsidRPr="00456E2B">
        <w:rPr>
          <w:sz w:val="22"/>
          <w:szCs w:val="22"/>
        </w:rPr>
        <w:t>/мин)</w:t>
      </w:r>
      <w:r w:rsidRPr="00456E2B">
        <w:rPr>
          <w:sz w:val="23"/>
          <w:szCs w:val="23"/>
        </w:rPr>
        <w:t xml:space="preserve"> и объема помещения;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- вентиляция принудительная приточно-вытяжная;</w:t>
      </w:r>
    </w:p>
    <w:p w:rsidR="00D12912" w:rsidRPr="00456E2B" w:rsidRDefault="00D12912" w:rsidP="00D12912">
      <w:pPr>
        <w:pStyle w:val="Default"/>
        <w:rPr>
          <w:sz w:val="22"/>
          <w:szCs w:val="22"/>
          <w:lang w:bidi="ru-RU"/>
        </w:rPr>
      </w:pPr>
      <w:r w:rsidRPr="00456E2B">
        <w:rPr>
          <w:sz w:val="23"/>
          <w:szCs w:val="23"/>
        </w:rPr>
        <w:t>-</w:t>
      </w:r>
      <w:r w:rsidRPr="00456E2B">
        <w:rPr>
          <w:lang w:bidi="ru-RU"/>
        </w:rPr>
        <w:t xml:space="preserve"> </w:t>
      </w:r>
      <w:r w:rsidRPr="00456E2B">
        <w:rPr>
          <w:sz w:val="22"/>
          <w:szCs w:val="22"/>
          <w:lang w:bidi="ru-RU"/>
        </w:rPr>
        <w:t>п</w:t>
      </w:r>
      <w:r w:rsidRPr="00456E2B">
        <w:rPr>
          <w:rFonts w:eastAsia="Calibri"/>
          <w:sz w:val="22"/>
          <w:szCs w:val="22"/>
          <w:lang w:bidi="ru-RU"/>
        </w:rPr>
        <w:t xml:space="preserve">риток свежего воздуха в нижней зоне, вытяжка </w:t>
      </w:r>
      <w:r w:rsidRPr="00456E2B">
        <w:rPr>
          <w:sz w:val="22"/>
          <w:szCs w:val="22"/>
          <w:lang w:bidi="ru-RU"/>
        </w:rPr>
        <w:t>теплого воздуха из верхней зоны;</w:t>
      </w:r>
    </w:p>
    <w:p w:rsidR="00D12912" w:rsidRPr="00456E2B" w:rsidRDefault="00D12912" w:rsidP="00D12912">
      <w:pPr>
        <w:pStyle w:val="Default"/>
        <w:spacing w:line="360" w:lineRule="auto"/>
        <w:rPr>
          <w:rFonts w:eastAsia="Calibri"/>
          <w:lang w:bidi="ru-RU"/>
        </w:rPr>
      </w:pPr>
      <w:r w:rsidRPr="00456E2B">
        <w:rPr>
          <w:sz w:val="22"/>
          <w:szCs w:val="22"/>
          <w:lang w:bidi="ru-RU"/>
        </w:rPr>
        <w:t>- а</w:t>
      </w:r>
      <w:r w:rsidRPr="00456E2B">
        <w:rPr>
          <w:rFonts w:eastAsia="Calibri"/>
          <w:sz w:val="22"/>
          <w:szCs w:val="22"/>
          <w:lang w:bidi="ru-RU"/>
        </w:rPr>
        <w:t>ссимиляция теплопоступлений воздухом систем вентиляции</w:t>
      </w:r>
      <w:r w:rsidRPr="00456E2B">
        <w:rPr>
          <w:rFonts w:eastAsia="Calibri"/>
          <w:lang w:bidi="ru-RU"/>
        </w:rPr>
        <w:t>.</w:t>
      </w:r>
    </w:p>
    <w:p w:rsidR="00D12912" w:rsidRPr="00456E2B" w:rsidRDefault="00D12912" w:rsidP="00D12912">
      <w:pPr>
        <w:pStyle w:val="Default"/>
        <w:ind w:left="720"/>
        <w:rPr>
          <w:b/>
          <w:color w:val="000000" w:themeColor="text1"/>
        </w:rPr>
      </w:pPr>
    </w:p>
    <w:p w:rsidR="00D12912" w:rsidRPr="00456E2B" w:rsidRDefault="00D12912" w:rsidP="008932CC">
      <w:pPr>
        <w:pStyle w:val="aff9"/>
        <w:numPr>
          <w:ilvl w:val="0"/>
          <w:numId w:val="5"/>
        </w:numPr>
        <w:ind w:right="113"/>
        <w:rPr>
          <w:rFonts w:ascii="Times New Roman" w:hAnsi="Times New Roman"/>
          <w:b/>
          <w:color w:val="000000" w:themeColor="text1"/>
          <w:spacing w:val="-1"/>
        </w:rPr>
      </w:pPr>
      <w:r w:rsidRPr="00456E2B">
        <w:rPr>
          <w:rFonts w:ascii="Times New Roman" w:hAnsi="Times New Roman"/>
          <w:b/>
          <w:color w:val="000000" w:themeColor="text1"/>
          <w:spacing w:val="-1"/>
        </w:rPr>
        <w:t>Помещение расположения газоразрядных рамп, первый этаж (отм. -,700), № 1095.</w:t>
      </w:r>
    </w:p>
    <w:p w:rsidR="00D12912" w:rsidRPr="00456E2B" w:rsidRDefault="00D12912" w:rsidP="00D12912">
      <w:pPr>
        <w:ind w:right="113"/>
        <w:rPr>
          <w:b/>
          <w:color w:val="000000" w:themeColor="text1"/>
          <w:spacing w:val="-1"/>
        </w:rPr>
      </w:pPr>
      <w:r w:rsidRPr="00456E2B">
        <w:rPr>
          <w:sz w:val="23"/>
          <w:szCs w:val="23"/>
        </w:rPr>
        <w:t xml:space="preserve">- температурный режим в течение года от +10ºС до +25ºС; 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 xml:space="preserve">- влажность не выше санитарных норм для жилых помещений; 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- вентиляция принудительная приточно-вытяжная с однократным воздухообменом, вытяжка 100% из нижней зоны;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 xml:space="preserve">- </w:t>
      </w:r>
      <w:r w:rsidRPr="001C3D51">
        <w:rPr>
          <w:color w:val="auto"/>
          <w:sz w:val="23"/>
          <w:szCs w:val="23"/>
        </w:rPr>
        <w:t>производительность аварийной вентиляции должна быть не менее пятикратного объёма этого помещения.</w:t>
      </w:r>
    </w:p>
    <w:p w:rsidR="00D12912" w:rsidRPr="00456E2B" w:rsidRDefault="00D12912" w:rsidP="00D12912">
      <w:pPr>
        <w:pStyle w:val="Default"/>
        <w:ind w:left="720"/>
        <w:rPr>
          <w:b/>
          <w:color w:val="000000" w:themeColor="text1"/>
        </w:rPr>
      </w:pPr>
    </w:p>
    <w:p w:rsidR="00D12912" w:rsidRPr="00456E2B" w:rsidRDefault="00D12912" w:rsidP="008932CC">
      <w:pPr>
        <w:pStyle w:val="aff9"/>
        <w:numPr>
          <w:ilvl w:val="0"/>
          <w:numId w:val="5"/>
        </w:numPr>
        <w:ind w:right="113"/>
        <w:rPr>
          <w:rFonts w:ascii="Times New Roman" w:hAnsi="Times New Roman"/>
          <w:b/>
          <w:color w:val="000000" w:themeColor="text1"/>
          <w:spacing w:val="-1"/>
        </w:rPr>
      </w:pPr>
      <w:r w:rsidRPr="00456E2B">
        <w:rPr>
          <w:rFonts w:ascii="Times New Roman" w:hAnsi="Times New Roman"/>
          <w:b/>
          <w:color w:val="000000" w:themeColor="text1"/>
          <w:spacing w:val="-1"/>
        </w:rPr>
        <w:t>Помещение расположения концентраторов кислорода, первый этаж (отм. 0,100), № 1023.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4.1.</w:t>
      </w:r>
      <w:r w:rsidRPr="00456E2B">
        <w:rPr>
          <w:sz w:val="23"/>
          <w:szCs w:val="23"/>
        </w:rPr>
        <w:tab/>
        <w:t>Система вентиляции по тепловыделению оборудования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4.1.1.</w:t>
      </w:r>
      <w:r w:rsidRPr="00456E2B">
        <w:rPr>
          <w:sz w:val="23"/>
          <w:szCs w:val="23"/>
        </w:rPr>
        <w:tab/>
        <w:t>Обязательные требования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- температура в помещении должна быть в интервале от +10 до +35 оС;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- помещение должно быть оборудовано собственными отопительными приборами, для поддержания необходимой минимальной температуры воздуха при запуске и работы установки.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- помещение должно быть сухим и непыльным.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-требуемое кол-во охлаждающего воздуха, на 1 компрессор: 2250 норм м3/ч.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4.1.2.</w:t>
      </w:r>
      <w:r w:rsidRPr="00456E2B">
        <w:rPr>
          <w:sz w:val="23"/>
          <w:szCs w:val="23"/>
        </w:rPr>
        <w:tab/>
        <w:t>Условия для применения естественной вентиляции.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Минимальный необходимый объём помещения для применения естественной системы вентиляции выбирается в зависимости от линейки применяемых компрессоров.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Для линейки компрессоров CSM: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- объём помещения должен быть не менее 30 м3 (60 м3 – для двух компрессоров).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lastRenderedPageBreak/>
        <w:t>- предусмотреть два вентиляционных, проёма площадью не менее 0,3 м2 (0,6 м2 -  для двух компрессоров) каждое. Первое отверстие должно располагаться максимально близко к потолку и предназначаться для выпуска горячего воздуха, второе располагаться максимально близко к полу, с целью впуска наружного воздуха.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 xml:space="preserve">- для того, чтобы не допустить промерзания помещения во время нахождения оборудования в режиме ожидания (или в отключенном состоянии) в период, когда температура воздуха в помещении опускается ниже +10 С, рекомендуется приточные и вытяжные отверстия оборудовать регулируемыми заслонками. 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- регулирование открытия и закрытия заслонок осуществляется ручным или автоматическим (по датчику температуры, термостату) (рекомендуемый) способами. Для предотвращения выпадения конденсата приточные и вытяжные вентиляционные проёмы рекомендуется утеплить.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- для предотвращения всасывания твердых частиц и пыли приточное окно оборудовать панельным фильтром.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- компрессор рекомендуется располагать на расстоянии не менее 0,8-1 м от стен. Это обеспечит свободный доступ свежего воздуха и удобство для проведения технического обслуживания и ремонта.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 xml:space="preserve">- допускается горячий воздух от компрессора отводить с помощью вентиляционного короба. Площадь поперечного сечения не менее 0,5 м2. Длина короба не более 3 м. Для коробов с большей длиной следует предусмотреть дополнительный вытяжной вентилятор, производительностью равной производительности вентилятора системы охлаждения компрессора. Вентиляционный короб необходимо утеплить теплоизолирующим материалом. Для оптимизации температурного режима помещения в зимний период допускается осуществление перепуска горячего воздуха от вентиляционного короба (рекуперация тепла). 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4.1.3.</w:t>
      </w:r>
      <w:r w:rsidRPr="00456E2B">
        <w:rPr>
          <w:sz w:val="23"/>
          <w:szCs w:val="23"/>
        </w:rPr>
        <w:tab/>
        <w:t>Условия для применения принудительной приточно-вытяжной вентиляции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ab/>
        <w:t>В случае, если объём помещения меньше требуемого, необходимо применить принудительную приточно-вытяжную вентиляцию. Производительность рассчитывается по формулам: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</w:p>
    <w:p w:rsidR="00D12912" w:rsidRPr="00456E2B" w:rsidRDefault="00D12912" w:rsidP="00D12912">
      <w:pPr>
        <w:jc w:val="center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L=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m:t xml:space="preserve">1,06 ∙ </m:t>
              </m:r>
              <m:r>
                <m:rPr>
                  <m:nor/>
                </m:rPr>
                <w:rPr>
                  <w:i/>
                </w:rPr>
                <m:t xml:space="preserve">N  </m:t>
              </m:r>
              <m:r>
                <m:rPr>
                  <m:nor/>
                </m:rPr>
                <m:t>∙3600</m:t>
              </m:r>
            </m:num>
            <m:den>
              <m:r>
                <m:rPr>
                  <m:nor/>
                </m:rPr>
                <w:rPr>
                  <w:i/>
                </w:rPr>
                <m:t>ΔT</m:t>
              </m:r>
            </m:den>
          </m:f>
          <m:r>
            <w:rPr>
              <w:rFonts w:ascii="Cambria Math" w:hAnsi="Cambria Math"/>
            </w:rPr>
            <m:t xml:space="preserve">  -</m:t>
          </m:r>
          <m:r>
            <m:rPr>
              <m:sty m:val="p"/>
            </m:rPr>
            <w:rPr>
              <w:rFonts w:ascii="Cambria Math" w:hAnsi="Cambria Math"/>
            </w:rPr>
            <m:t>для компрессора без осушителя</m:t>
          </m:r>
          <m:r>
            <w:rPr>
              <w:rFonts w:ascii="Cambria Math" w:hAnsi="Cambria Math"/>
            </w:rPr>
            <m:t>;</m:t>
          </m:r>
        </m:oMath>
      </m:oMathPara>
    </w:p>
    <w:p w:rsidR="00D12912" w:rsidRPr="00456E2B" w:rsidRDefault="00D12912" w:rsidP="00D12912">
      <w:pPr>
        <w:jc w:val="center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L=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m:t xml:space="preserve">(1,06 ∙ </m:t>
              </m:r>
              <m:r>
                <m:rPr>
                  <m:nor/>
                </m:rPr>
                <w:rPr>
                  <w:i/>
                </w:rPr>
                <m:t xml:space="preserve">N  </m:t>
              </m:r>
              <m:r>
                <m:rPr>
                  <m:nor/>
                </m:rPr>
                <m:t>+ 1,3) ∙ 3600</m:t>
              </m:r>
            </m:num>
            <m:den>
              <m:r>
                <m:rPr>
                  <m:nor/>
                </m:rPr>
                <w:rPr>
                  <w:i/>
                </w:rPr>
                <m:t>ΔT</m:t>
              </m:r>
            </m:den>
          </m:f>
          <m:r>
            <w:rPr>
              <w:rFonts w:ascii="Cambria Math" w:hAnsi="Cambria Math"/>
            </w:rPr>
            <m:t xml:space="preserve">  -</m:t>
          </m:r>
          <m:r>
            <m:rPr>
              <m:sty m:val="p"/>
            </m:rPr>
            <w:rPr>
              <w:rFonts w:ascii="Cambria Math" w:hAnsi="Cambria Math"/>
            </w:rPr>
            <m:t>для компрессора с  осушителем</m:t>
          </m:r>
          <m:r>
            <w:rPr>
              <w:rFonts w:ascii="Cambria Math" w:hAnsi="Cambria Math"/>
            </w:rPr>
            <m:t>;</m:t>
          </m:r>
        </m:oMath>
      </m:oMathPara>
    </w:p>
    <w:p w:rsidR="00D12912" w:rsidRPr="00456E2B" w:rsidRDefault="00D12912" w:rsidP="00D12912">
      <w:pPr>
        <w:jc w:val="both"/>
      </w:pPr>
      <w:r w:rsidRPr="00456E2B">
        <w:t xml:space="preserve">где </w:t>
      </w:r>
      <w:r w:rsidRPr="00456E2B">
        <w:rPr>
          <w:position w:val="-4"/>
        </w:rPr>
        <w:object w:dxaOrig="24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12pt;height:13.5pt" o:ole="">
            <v:imagedata r:id="rId8" o:title=""/>
          </v:shape>
          <o:OLEObject Type="Embed" ProgID="Equation.DSMT4" ShapeID="_x0000_i1033" DrawAspect="Content" ObjectID="_1714980299" r:id="rId9"/>
        </w:object>
      </w:r>
      <w:r w:rsidRPr="00456E2B">
        <w:t>- потребная производительность вентиляции, м</w:t>
      </w:r>
      <w:r w:rsidRPr="00456E2B">
        <w:rPr>
          <w:vertAlign w:val="superscript"/>
        </w:rPr>
        <w:t>3</w:t>
      </w:r>
      <w:r w:rsidRPr="00456E2B">
        <w:t>/ч;</w:t>
      </w:r>
    </w:p>
    <w:p w:rsidR="00D12912" w:rsidRPr="00456E2B" w:rsidRDefault="00D12912" w:rsidP="00D12912">
      <w:pPr>
        <w:jc w:val="both"/>
      </w:pPr>
      <w:r w:rsidRPr="00456E2B">
        <w:rPr>
          <w:position w:val="-6"/>
        </w:rPr>
        <w:object w:dxaOrig="300" w:dyaOrig="300">
          <v:shape id="_x0000_i1034" type="#_x0000_t75" style="width:15pt;height:15pt" o:ole="">
            <v:imagedata r:id="rId10" o:title=""/>
          </v:shape>
          <o:OLEObject Type="Embed" ProgID="Equation.DSMT4" ShapeID="_x0000_i1034" DrawAspect="Content" ObjectID="_1714980300" r:id="rId11"/>
        </w:object>
      </w:r>
      <w:r w:rsidRPr="00456E2B">
        <w:t>- мощность на валу двигателя компрессора, кВт;</w:t>
      </w:r>
    </w:p>
    <w:p w:rsidR="00D12912" w:rsidRPr="00456E2B" w:rsidRDefault="00D12912" w:rsidP="00D12912">
      <w:pPr>
        <w:jc w:val="both"/>
      </w:pPr>
      <w:r w:rsidRPr="00456E2B">
        <w:rPr>
          <w:position w:val="-4"/>
        </w:rPr>
        <w:object w:dxaOrig="440" w:dyaOrig="279">
          <v:shape id="_x0000_i1035" type="#_x0000_t75" style="width:21pt;height:13.5pt" o:ole="">
            <v:imagedata r:id="rId12" o:title=""/>
          </v:shape>
          <o:OLEObject Type="Embed" ProgID="Equation.DSMT4" ShapeID="_x0000_i1035" DrawAspect="Content" ObjectID="_1714980301" r:id="rId13"/>
        </w:object>
      </w:r>
      <w:r w:rsidRPr="00456E2B">
        <w:t>- проектируемая разница температуры воздуха на улице и внутри помещения, рекомендуется принимать 4 С.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b/>
          <w:i/>
          <w:sz w:val="23"/>
          <w:szCs w:val="23"/>
          <w:u w:val="single"/>
        </w:rPr>
        <w:t>Необходимо обратить внимание,</w:t>
      </w:r>
      <w:r w:rsidRPr="00456E2B">
        <w:rPr>
          <w:sz w:val="23"/>
          <w:szCs w:val="23"/>
        </w:rPr>
        <w:t xml:space="preserve"> что в периоды, когда температура воздуха в помещении опускается ниже +10 С при работающей механической вытяжной системе вентиляции, работу системы необходимо останавливать, во избежание переохлаждения помещения. Помещение будет обогреваться за счёт работы системы охлаждения воздушного компрессора и системы отопления.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- приточное окно расположить на минимально возможной высоте от пола, вытяжной вентилятор на максимально возможной высоте к потолку, для отвода теплого воздуха. Важно не допустить движение охлаждающего воздуха в обход компрессора. Для предотвращения всасывания твердых частиц и пыли приточное окно оборудовать панельным фильтром.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- для того, чтобы не допустить промерзания помещения во время нахождения оборудования в режиме ожидания (или в отключенном состоянии) в период, когда температура воздуха в помещении опускается ниже +10 С рекомендуется приточные и вытяжные отверстия оборудовать регулируемыми заслонками.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- работу регулирующих заслонок и вытяжного вентилятора допускается осуществлять в следующих режимах: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a) ручном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lastRenderedPageBreak/>
        <w:t>b) автоматическом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В ручном режиме открытие/закрытие заслонок, вкл/выкл вентилятора осуществляется оператором вручную. При снижении температуры воздуха внутри помещения ниже +10 С вытяжной вентилятор необходимо выключить, закрыть вытяжную заслонку. Приточная регулируемая заслонка остаётся открытой. В помещении необходимо поддерживать рабочий температурный режим от +10 до +35 С (см. п. 4.1.1).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В автоматическом режиме работа и регулирование вентиляционного оборудования осуществляется по температурной уставке. Пример алгоритма работы представлен в таблице 1: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Таблица 1 Пример алгоритма работы системы вентиляции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315"/>
        <w:gridCol w:w="1988"/>
        <w:gridCol w:w="2856"/>
        <w:gridCol w:w="3752"/>
      </w:tblGrid>
      <w:tr w:rsidR="00D12912" w:rsidRPr="00456E2B" w:rsidTr="001477A4">
        <w:tc>
          <w:tcPr>
            <w:tcW w:w="663" w:type="pct"/>
            <w:vAlign w:val="center"/>
          </w:tcPr>
          <w:p w:rsidR="00D12912" w:rsidRPr="00456E2B" w:rsidRDefault="00D12912" w:rsidP="001477A4">
            <w:pPr>
              <w:jc w:val="center"/>
            </w:pPr>
            <w:r w:rsidRPr="00456E2B">
              <w:t>№ режима</w:t>
            </w:r>
          </w:p>
        </w:tc>
        <w:tc>
          <w:tcPr>
            <w:tcW w:w="1003" w:type="pct"/>
            <w:vAlign w:val="center"/>
          </w:tcPr>
          <w:p w:rsidR="00D12912" w:rsidRPr="00456E2B" w:rsidRDefault="00D12912" w:rsidP="001477A4">
            <w:pPr>
              <w:jc w:val="center"/>
            </w:pPr>
            <w:r w:rsidRPr="00456E2B">
              <w:t>Температура в помещении</w:t>
            </w:r>
          </w:p>
        </w:tc>
        <w:tc>
          <w:tcPr>
            <w:tcW w:w="1441" w:type="pct"/>
            <w:vAlign w:val="center"/>
          </w:tcPr>
          <w:p w:rsidR="00D12912" w:rsidRPr="00456E2B" w:rsidRDefault="00D12912" w:rsidP="001477A4">
            <w:pPr>
              <w:jc w:val="center"/>
            </w:pPr>
            <w:r w:rsidRPr="00456E2B">
              <w:t>Работа компрессора</w:t>
            </w:r>
          </w:p>
        </w:tc>
        <w:tc>
          <w:tcPr>
            <w:tcW w:w="1893" w:type="pct"/>
            <w:vAlign w:val="center"/>
          </w:tcPr>
          <w:p w:rsidR="00D12912" w:rsidRPr="00456E2B" w:rsidRDefault="00D12912" w:rsidP="001477A4">
            <w:pPr>
              <w:jc w:val="center"/>
            </w:pPr>
            <w:r w:rsidRPr="00456E2B">
              <w:t>Вкл/выкл. вентиляционное оборудование</w:t>
            </w:r>
          </w:p>
        </w:tc>
      </w:tr>
      <w:tr w:rsidR="00D12912" w:rsidRPr="00456E2B" w:rsidTr="001477A4">
        <w:tc>
          <w:tcPr>
            <w:tcW w:w="663" w:type="pct"/>
            <w:vAlign w:val="center"/>
          </w:tcPr>
          <w:p w:rsidR="00D12912" w:rsidRPr="00456E2B" w:rsidRDefault="00D12912" w:rsidP="001477A4">
            <w:pPr>
              <w:jc w:val="center"/>
            </w:pPr>
            <w:r w:rsidRPr="00456E2B">
              <w:t>1</w:t>
            </w:r>
          </w:p>
        </w:tc>
        <w:tc>
          <w:tcPr>
            <w:tcW w:w="1003" w:type="pct"/>
            <w:vAlign w:val="center"/>
          </w:tcPr>
          <w:p w:rsidR="00D12912" w:rsidRPr="00456E2B" w:rsidRDefault="00D12912" w:rsidP="001477A4">
            <w:r w:rsidRPr="00456E2B">
              <w:t xml:space="preserve">Температура выше верхней уставки (например, +35 </w:t>
            </w:r>
            <w:r w:rsidRPr="00456E2B">
              <w:rPr>
                <w:vertAlign w:val="superscript"/>
              </w:rPr>
              <w:t>о</w:t>
            </w:r>
            <w:r w:rsidRPr="00456E2B">
              <w:t>С)</w:t>
            </w:r>
          </w:p>
        </w:tc>
        <w:tc>
          <w:tcPr>
            <w:tcW w:w="1441" w:type="pct"/>
            <w:vAlign w:val="center"/>
          </w:tcPr>
          <w:p w:rsidR="00D12912" w:rsidRPr="00456E2B" w:rsidRDefault="00D12912" w:rsidP="001477A4">
            <w:r w:rsidRPr="00456E2B">
              <w:t>Компрессор вкл.</w:t>
            </w:r>
          </w:p>
        </w:tc>
        <w:tc>
          <w:tcPr>
            <w:tcW w:w="1893" w:type="pct"/>
            <w:vAlign w:val="center"/>
          </w:tcPr>
          <w:p w:rsidR="00D12912" w:rsidRPr="00456E2B" w:rsidRDefault="00D12912" w:rsidP="008932CC">
            <w:pPr>
              <w:pStyle w:val="aff9"/>
              <w:numPr>
                <w:ilvl w:val="0"/>
                <w:numId w:val="6"/>
              </w:numPr>
              <w:spacing w:after="0" w:line="240" w:lineRule="auto"/>
              <w:ind w:left="0" w:firstLine="175"/>
              <w:rPr>
                <w:rFonts w:ascii="Times New Roman" w:hAnsi="Times New Roman"/>
              </w:rPr>
            </w:pPr>
            <w:r w:rsidRPr="00456E2B">
              <w:rPr>
                <w:rFonts w:ascii="Times New Roman" w:hAnsi="Times New Roman"/>
              </w:rPr>
              <w:t>Открыты регулируемые заслонки</w:t>
            </w:r>
          </w:p>
          <w:p w:rsidR="00D12912" w:rsidRPr="00456E2B" w:rsidRDefault="00D12912" w:rsidP="008932CC">
            <w:pPr>
              <w:pStyle w:val="aff9"/>
              <w:numPr>
                <w:ilvl w:val="0"/>
                <w:numId w:val="6"/>
              </w:numPr>
              <w:spacing w:after="0" w:line="240" w:lineRule="auto"/>
              <w:ind w:left="0" w:firstLine="175"/>
              <w:rPr>
                <w:rFonts w:ascii="Times New Roman" w:hAnsi="Times New Roman"/>
              </w:rPr>
            </w:pPr>
            <w:r w:rsidRPr="00456E2B">
              <w:rPr>
                <w:rFonts w:ascii="Times New Roman" w:hAnsi="Times New Roman"/>
              </w:rPr>
              <w:t>Вкл. вытяжной вентилятор</w:t>
            </w:r>
          </w:p>
        </w:tc>
      </w:tr>
      <w:tr w:rsidR="00D12912" w:rsidRPr="00456E2B" w:rsidTr="001477A4">
        <w:tc>
          <w:tcPr>
            <w:tcW w:w="663" w:type="pct"/>
            <w:vAlign w:val="center"/>
          </w:tcPr>
          <w:p w:rsidR="00D12912" w:rsidRPr="00456E2B" w:rsidRDefault="00D12912" w:rsidP="001477A4">
            <w:pPr>
              <w:jc w:val="center"/>
            </w:pPr>
            <w:r w:rsidRPr="00456E2B">
              <w:t>2</w:t>
            </w:r>
          </w:p>
        </w:tc>
        <w:tc>
          <w:tcPr>
            <w:tcW w:w="1003" w:type="pct"/>
            <w:vAlign w:val="center"/>
          </w:tcPr>
          <w:p w:rsidR="00D12912" w:rsidRPr="00456E2B" w:rsidRDefault="00D12912" w:rsidP="001477A4">
            <w:r w:rsidRPr="00456E2B">
              <w:t xml:space="preserve">Температура ниже нижней уставки (например, +25 </w:t>
            </w:r>
            <w:r w:rsidRPr="00456E2B">
              <w:rPr>
                <w:vertAlign w:val="superscript"/>
              </w:rPr>
              <w:t>о</w:t>
            </w:r>
            <w:r w:rsidRPr="00456E2B">
              <w:t>С)</w:t>
            </w:r>
          </w:p>
        </w:tc>
        <w:tc>
          <w:tcPr>
            <w:tcW w:w="1441" w:type="pct"/>
            <w:vAlign w:val="center"/>
          </w:tcPr>
          <w:p w:rsidR="00D12912" w:rsidRPr="00456E2B" w:rsidRDefault="00D12912" w:rsidP="001477A4">
            <w:r w:rsidRPr="00456E2B">
              <w:t>Компрессор вкл.</w:t>
            </w:r>
          </w:p>
        </w:tc>
        <w:tc>
          <w:tcPr>
            <w:tcW w:w="1893" w:type="pct"/>
            <w:vAlign w:val="center"/>
          </w:tcPr>
          <w:p w:rsidR="00D12912" w:rsidRPr="00456E2B" w:rsidRDefault="00D12912" w:rsidP="008932CC">
            <w:pPr>
              <w:pStyle w:val="aff9"/>
              <w:numPr>
                <w:ilvl w:val="0"/>
                <w:numId w:val="7"/>
              </w:numPr>
              <w:spacing w:after="0" w:line="240" w:lineRule="auto"/>
              <w:ind w:left="34" w:firstLine="141"/>
              <w:rPr>
                <w:rFonts w:ascii="Times New Roman" w:hAnsi="Times New Roman"/>
              </w:rPr>
            </w:pPr>
            <w:r w:rsidRPr="00456E2B">
              <w:rPr>
                <w:rFonts w:ascii="Times New Roman" w:hAnsi="Times New Roman"/>
              </w:rPr>
              <w:t>Открыты регулируемые заслонки</w:t>
            </w:r>
          </w:p>
          <w:p w:rsidR="00D12912" w:rsidRPr="00456E2B" w:rsidRDefault="00D12912" w:rsidP="008932CC">
            <w:pPr>
              <w:pStyle w:val="aff9"/>
              <w:numPr>
                <w:ilvl w:val="0"/>
                <w:numId w:val="7"/>
              </w:numPr>
              <w:spacing w:after="0" w:line="240" w:lineRule="auto"/>
              <w:ind w:left="34" w:firstLine="141"/>
              <w:rPr>
                <w:rFonts w:ascii="Times New Roman" w:hAnsi="Times New Roman"/>
              </w:rPr>
            </w:pPr>
            <w:r w:rsidRPr="00456E2B">
              <w:rPr>
                <w:rFonts w:ascii="Times New Roman" w:hAnsi="Times New Roman"/>
              </w:rPr>
              <w:t>Выкл. вытяжной вентилятор</w:t>
            </w:r>
          </w:p>
        </w:tc>
      </w:tr>
      <w:tr w:rsidR="00D12912" w:rsidRPr="00456E2B" w:rsidTr="001477A4">
        <w:trPr>
          <w:trHeight w:val="1935"/>
        </w:trPr>
        <w:tc>
          <w:tcPr>
            <w:tcW w:w="663" w:type="pct"/>
            <w:vAlign w:val="center"/>
          </w:tcPr>
          <w:p w:rsidR="00D12912" w:rsidRPr="00456E2B" w:rsidRDefault="00D12912" w:rsidP="001477A4">
            <w:pPr>
              <w:jc w:val="center"/>
            </w:pPr>
            <w:r w:rsidRPr="00456E2B">
              <w:t>3</w:t>
            </w:r>
          </w:p>
        </w:tc>
        <w:tc>
          <w:tcPr>
            <w:tcW w:w="1003" w:type="pct"/>
            <w:vAlign w:val="center"/>
          </w:tcPr>
          <w:p w:rsidR="00D12912" w:rsidRPr="00456E2B" w:rsidRDefault="00D12912" w:rsidP="001477A4">
            <w:r w:rsidRPr="00456E2B">
              <w:t xml:space="preserve">Температура ниже +10 </w:t>
            </w:r>
            <w:r w:rsidRPr="00456E2B">
              <w:rPr>
                <w:vertAlign w:val="superscript"/>
              </w:rPr>
              <w:t>о</w:t>
            </w:r>
            <w:r w:rsidRPr="00456E2B">
              <w:t>С</w:t>
            </w:r>
          </w:p>
        </w:tc>
        <w:tc>
          <w:tcPr>
            <w:tcW w:w="1441" w:type="pct"/>
            <w:vAlign w:val="center"/>
          </w:tcPr>
          <w:p w:rsidR="00D12912" w:rsidRPr="00456E2B" w:rsidRDefault="00D12912" w:rsidP="001477A4">
            <w:r w:rsidRPr="00456E2B">
              <w:t>Компрессор вкл.</w:t>
            </w:r>
          </w:p>
        </w:tc>
        <w:tc>
          <w:tcPr>
            <w:tcW w:w="1893" w:type="pct"/>
            <w:vAlign w:val="center"/>
          </w:tcPr>
          <w:p w:rsidR="00D12912" w:rsidRPr="00456E2B" w:rsidRDefault="00D12912" w:rsidP="008932CC">
            <w:pPr>
              <w:pStyle w:val="aff9"/>
              <w:numPr>
                <w:ilvl w:val="0"/>
                <w:numId w:val="8"/>
              </w:numPr>
              <w:spacing w:after="0" w:line="240" w:lineRule="auto"/>
              <w:ind w:left="34" w:firstLine="141"/>
              <w:rPr>
                <w:rFonts w:ascii="Times New Roman" w:hAnsi="Times New Roman"/>
              </w:rPr>
            </w:pPr>
            <w:r w:rsidRPr="00456E2B">
              <w:rPr>
                <w:rFonts w:ascii="Times New Roman" w:hAnsi="Times New Roman"/>
              </w:rPr>
              <w:t>Закрыта вытяжная заслонка.</w:t>
            </w:r>
          </w:p>
          <w:p w:rsidR="00D12912" w:rsidRPr="00456E2B" w:rsidRDefault="00D12912" w:rsidP="008932CC">
            <w:pPr>
              <w:pStyle w:val="aff9"/>
              <w:numPr>
                <w:ilvl w:val="0"/>
                <w:numId w:val="8"/>
              </w:numPr>
              <w:spacing w:after="0" w:line="240" w:lineRule="auto"/>
              <w:ind w:left="34" w:firstLine="141"/>
              <w:rPr>
                <w:rFonts w:ascii="Times New Roman" w:hAnsi="Times New Roman"/>
              </w:rPr>
            </w:pPr>
            <w:r w:rsidRPr="00456E2B">
              <w:rPr>
                <w:rFonts w:ascii="Times New Roman" w:hAnsi="Times New Roman"/>
              </w:rPr>
              <w:t>Открыта приточная заслонка для компенсации воздуха на сжатие в компрессоре и проветривания помещения от отработанного газа концентратора</w:t>
            </w:r>
          </w:p>
          <w:p w:rsidR="00D12912" w:rsidRPr="00456E2B" w:rsidRDefault="00D12912" w:rsidP="008932CC">
            <w:pPr>
              <w:pStyle w:val="aff9"/>
              <w:numPr>
                <w:ilvl w:val="0"/>
                <w:numId w:val="8"/>
              </w:numPr>
              <w:spacing w:after="0" w:line="240" w:lineRule="auto"/>
              <w:ind w:left="34" w:firstLine="141"/>
              <w:rPr>
                <w:rFonts w:ascii="Times New Roman" w:hAnsi="Times New Roman"/>
              </w:rPr>
            </w:pPr>
            <w:r w:rsidRPr="00456E2B">
              <w:rPr>
                <w:rFonts w:ascii="Times New Roman" w:hAnsi="Times New Roman"/>
              </w:rPr>
              <w:t>Выкл. вытяжной вентилятор</w:t>
            </w:r>
          </w:p>
        </w:tc>
      </w:tr>
    </w:tbl>
    <w:p w:rsidR="00D12912" w:rsidRPr="00456E2B" w:rsidRDefault="00D12912" w:rsidP="00D12912">
      <w:pPr>
        <w:pStyle w:val="Default"/>
        <w:rPr>
          <w:sz w:val="23"/>
          <w:szCs w:val="23"/>
        </w:rPr>
      </w:pP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Допускаются другие способы организации работы системы вентиляции, при условии соблюдения необходимого температурного режима в помещении от +10 С до +35 С (см. п. 4.1.1).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- приточные решётки и вентилятор системы вентиляции должны быть расположены так, чтобы избежать рециркуляции подаваемого на компрессор охлаждающего воздуха. Скорость воздушного потока через приточные решётки не должна превышать 5 м/с.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- для обеспечения требуемого температурного режима допускается применение кондиционера, при условии обеспечения аварийной принудительной вентиляцией помещения с пятикратным воздухообменом. Холодопроизводительность кондиционера должна незначительно превышать номинальную мощность компрессора. Для обеспечения круглогодичного режима работы кондиционер должен быть оборудован зимним комплектом.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>4.2.</w:t>
      </w:r>
      <w:r w:rsidRPr="00456E2B">
        <w:rPr>
          <w:sz w:val="23"/>
          <w:szCs w:val="23"/>
        </w:rPr>
        <w:tab/>
        <w:t>Аварийная вентиляция</w:t>
      </w:r>
    </w:p>
    <w:p w:rsidR="00D12912" w:rsidRPr="00456E2B" w:rsidRDefault="00D12912" w:rsidP="00D12912">
      <w:pPr>
        <w:pStyle w:val="Default"/>
        <w:rPr>
          <w:sz w:val="23"/>
          <w:szCs w:val="23"/>
        </w:rPr>
      </w:pPr>
      <w:r w:rsidRPr="00456E2B">
        <w:rPr>
          <w:sz w:val="23"/>
          <w:szCs w:val="23"/>
        </w:rPr>
        <w:tab/>
        <w:t>В соответствии с СТО 002 099 64.01-2006 помещениях, в которых обращаются газообразные продукты разделения воздуха и возможно изменение концентрации кислорода в воздухе, должны устанавливаться автоматические анализаторы кислорода (Клевер СВ) в воздухе этих помещений с сигнализацией и автоматическим включением аварийной вентиляции (с выдачей сигнала) при снижении объемной доли кислорода ниже 19 % или при повышении объемной доли кислорода выше 23 %. Производительность аварийной вентиляции должна быть не менее пятикратного объёма этого помещения.</w:t>
      </w:r>
    </w:p>
    <w:p w:rsidR="00D12912" w:rsidRPr="001C3D51" w:rsidRDefault="00D12912" w:rsidP="00D12912">
      <w:r w:rsidRPr="001C3D51">
        <w:rPr>
          <w:sz w:val="23"/>
          <w:szCs w:val="23"/>
          <w:shd w:val="clear" w:color="auto" w:fill="FFFFFF"/>
        </w:rPr>
        <w:t xml:space="preserve">Если предусматриваем 5кр аварийную вентиляцию и кондиционеры, приток и вытяжка на 2250куб.м/ч исключается. Надо также помнить, что кондиционеры должны резервироваться. Воздух необходим только на сжатие, объемом 60,5 м3/ч для одного концентратора. Если работают два, то 121 м3/ч. </w:t>
      </w:r>
    </w:p>
    <w:p w:rsidR="006C1F12" w:rsidRPr="006C1F12" w:rsidRDefault="006C1F12" w:rsidP="006C1F12">
      <w:pPr>
        <w:jc w:val="both"/>
        <w:rPr>
          <w:rFonts w:ascii="Times New Roman" w:hAnsi="Times New Roman" w:cs="Times New Roman"/>
          <w:sz w:val="24"/>
          <w:lang w:eastAsia="ru-RU"/>
        </w:rPr>
      </w:pPr>
    </w:p>
    <w:sectPr w:rsidR="006C1F12" w:rsidRPr="006C1F12" w:rsidSect="00F0350C">
      <w:headerReference w:type="default" r:id="rId14"/>
      <w:footerReference w:type="default" r:id="rId15"/>
      <w:footerReference w:type="first" r:id="rId16"/>
      <w:pgSz w:w="11906" w:h="16838" w:code="9"/>
      <w:pgMar w:top="238" w:right="567" w:bottom="1560" w:left="1418" w:header="567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2CC" w:rsidRDefault="008932CC" w:rsidP="00FC0B78">
      <w:pPr>
        <w:spacing w:after="0" w:line="240" w:lineRule="auto"/>
      </w:pPr>
      <w:r>
        <w:separator/>
      </w:r>
    </w:p>
  </w:endnote>
  <w:endnote w:type="continuationSeparator" w:id="0">
    <w:p w:rsidR="008932CC" w:rsidRDefault="008932CC" w:rsidP="00FC0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vertAnchor="page" w:horzAnchor="page" w:tblpX="1135" w:tblpY="15707"/>
      <w:tblOverlap w:val="never"/>
      <w:tblW w:w="1046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76"/>
      <w:gridCol w:w="742"/>
      <w:gridCol w:w="593"/>
      <w:gridCol w:w="702"/>
      <w:gridCol w:w="837"/>
      <w:gridCol w:w="578"/>
      <w:gridCol w:w="5840"/>
      <w:gridCol w:w="593"/>
    </w:tblGrid>
    <w:tr w:rsidR="00D13C87" w:rsidTr="00933910">
      <w:trPr>
        <w:trHeight w:hRule="exact" w:val="284"/>
      </w:trPr>
      <w:tc>
        <w:tcPr>
          <w:tcW w:w="576" w:type="dxa"/>
          <w:vAlign w:val="center"/>
        </w:tcPr>
        <w:p w:rsidR="00D13C87" w:rsidRPr="00F226E4" w:rsidRDefault="00D13C87" w:rsidP="00933910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742" w:type="dxa"/>
          <w:vAlign w:val="center"/>
        </w:tcPr>
        <w:p w:rsidR="00D13C87" w:rsidRPr="00F226E4" w:rsidRDefault="00D13C87" w:rsidP="00933910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93" w:type="dxa"/>
          <w:vAlign w:val="center"/>
        </w:tcPr>
        <w:p w:rsidR="00D13C87" w:rsidRPr="00F226E4" w:rsidRDefault="00D13C87" w:rsidP="00933910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702" w:type="dxa"/>
          <w:vAlign w:val="center"/>
        </w:tcPr>
        <w:p w:rsidR="00D13C87" w:rsidRPr="00F226E4" w:rsidRDefault="00D13C87" w:rsidP="00933910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37" w:type="dxa"/>
          <w:vAlign w:val="center"/>
        </w:tcPr>
        <w:p w:rsidR="00D13C87" w:rsidRPr="00F226E4" w:rsidRDefault="00D13C87" w:rsidP="00933910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8" w:type="dxa"/>
          <w:vAlign w:val="center"/>
        </w:tcPr>
        <w:p w:rsidR="00D13C87" w:rsidRPr="00F226E4" w:rsidRDefault="00D13C87" w:rsidP="00933910">
          <w:pPr>
            <w:pStyle w:val="a8"/>
            <w:ind w:left="-168" w:right="-181"/>
            <w:jc w:val="center"/>
            <w:rPr>
              <w:sz w:val="16"/>
              <w:szCs w:val="16"/>
            </w:rPr>
          </w:pPr>
        </w:p>
      </w:tc>
      <w:tc>
        <w:tcPr>
          <w:tcW w:w="5840" w:type="dxa"/>
          <w:vMerge w:val="restart"/>
          <w:vAlign w:val="center"/>
        </w:tcPr>
        <w:sdt>
          <w:sdtPr>
            <w:rPr>
              <w:sz w:val="28"/>
              <w:szCs w:val="28"/>
            </w:rPr>
            <w:id w:val="-1216651572"/>
          </w:sdtPr>
          <w:sdtEndPr>
            <w:rPr>
              <w:sz w:val="24"/>
              <w:szCs w:val="22"/>
            </w:rPr>
          </w:sdtEndPr>
          <w:sdtContent>
            <w:p w:rsidR="00D13C87" w:rsidRPr="00564C0C" w:rsidRDefault="00E81356" w:rsidP="00E81356">
              <w:pPr>
                <w:pStyle w:val="StampBig"/>
                <w:framePr w:hSpace="0" w:wrap="auto" w:vAnchor="margin" w:hAnchor="text" w:xAlign="left" w:yAlign="inline"/>
                <w:suppressOverlap w:val="0"/>
              </w:pPr>
              <w:r>
                <w:rPr>
                  <w:color w:val="000000" w:themeColor="text1"/>
                  <w:sz w:val="28"/>
                  <w:szCs w:val="28"/>
                </w:rPr>
                <w:t>ТЗ ОВ</w:t>
              </w:r>
              <w:r w:rsidR="00D13C87">
                <w:t xml:space="preserve"> </w:t>
              </w:r>
            </w:p>
          </w:sdtContent>
        </w:sdt>
      </w:tc>
      <w:tc>
        <w:tcPr>
          <w:tcW w:w="593" w:type="dxa"/>
          <w:vAlign w:val="center"/>
        </w:tcPr>
        <w:p w:rsidR="00D13C87" w:rsidRPr="00F226E4" w:rsidRDefault="00D13C87" w:rsidP="00933910">
          <w:pPr>
            <w:pStyle w:val="ac"/>
          </w:pPr>
          <w:r>
            <w:t>Лист</w:t>
          </w:r>
        </w:p>
      </w:tc>
    </w:tr>
    <w:tr w:rsidR="00D13C87" w:rsidTr="00933910">
      <w:trPr>
        <w:trHeight w:hRule="exact" w:val="284"/>
      </w:trPr>
      <w:tc>
        <w:tcPr>
          <w:tcW w:w="576" w:type="dxa"/>
          <w:vAlign w:val="center"/>
        </w:tcPr>
        <w:p w:rsidR="00D13C87" w:rsidRPr="00F226E4" w:rsidRDefault="00D13C87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742" w:type="dxa"/>
          <w:vAlign w:val="center"/>
        </w:tcPr>
        <w:p w:rsidR="00D13C87" w:rsidRPr="00F226E4" w:rsidRDefault="00D13C87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93" w:type="dxa"/>
          <w:vAlign w:val="center"/>
        </w:tcPr>
        <w:p w:rsidR="00D13C87" w:rsidRPr="00F226E4" w:rsidRDefault="00D13C87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702" w:type="dxa"/>
          <w:vAlign w:val="center"/>
        </w:tcPr>
        <w:p w:rsidR="00D13C87" w:rsidRPr="00F226E4" w:rsidRDefault="00D13C87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37" w:type="dxa"/>
          <w:vAlign w:val="center"/>
        </w:tcPr>
        <w:p w:rsidR="00D13C87" w:rsidRPr="00F226E4" w:rsidRDefault="00D13C87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8" w:type="dxa"/>
          <w:vAlign w:val="center"/>
        </w:tcPr>
        <w:p w:rsidR="00D13C87" w:rsidRPr="00F226E4" w:rsidRDefault="00D13C87" w:rsidP="00072E95">
          <w:pPr>
            <w:pStyle w:val="a8"/>
            <w:ind w:left="-168" w:right="-181"/>
            <w:jc w:val="center"/>
            <w:rPr>
              <w:sz w:val="16"/>
              <w:szCs w:val="16"/>
            </w:rPr>
          </w:pPr>
        </w:p>
      </w:tc>
      <w:tc>
        <w:tcPr>
          <w:tcW w:w="5840" w:type="dxa"/>
          <w:vMerge/>
          <w:vAlign w:val="center"/>
        </w:tcPr>
        <w:p w:rsidR="00D13C87" w:rsidRPr="00F226E4" w:rsidRDefault="00D13C87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93" w:type="dxa"/>
          <w:vMerge w:val="restart"/>
          <w:vAlign w:val="center"/>
        </w:tcPr>
        <w:p w:rsidR="00E81356" w:rsidRPr="00E81356" w:rsidRDefault="00E81356" w:rsidP="00E81356">
          <w:pPr>
            <w:pStyle w:val="ac"/>
            <w:rPr>
              <w:rStyle w:val="ab"/>
              <w:rFonts w:eastAsiaTheme="minorHAnsi"/>
              <w:sz w:val="20"/>
              <w:lang w:val="en-US"/>
            </w:rPr>
          </w:pPr>
          <w:r w:rsidRPr="00E81356">
            <w:rPr>
              <w:rStyle w:val="ab"/>
              <w:rFonts w:eastAsiaTheme="minorHAnsi"/>
              <w:sz w:val="20"/>
              <w:lang w:val="en-US"/>
            </w:rPr>
            <w:fldChar w:fldCharType="begin"/>
          </w:r>
          <w:r w:rsidRPr="00E81356">
            <w:rPr>
              <w:rStyle w:val="ab"/>
              <w:rFonts w:eastAsiaTheme="minorHAnsi"/>
              <w:sz w:val="20"/>
              <w:lang w:val="en-US"/>
            </w:rPr>
            <w:instrText>=</w:instrText>
          </w:r>
          <w:r w:rsidRPr="00E81356">
            <w:rPr>
              <w:rStyle w:val="ab"/>
              <w:rFonts w:eastAsiaTheme="minorHAnsi"/>
              <w:sz w:val="20"/>
              <w:lang w:val="en-US"/>
            </w:rPr>
            <w:fldChar w:fldCharType="begin"/>
          </w:r>
          <w:r w:rsidRPr="00E81356">
            <w:rPr>
              <w:rStyle w:val="ab"/>
              <w:rFonts w:eastAsiaTheme="minorHAnsi"/>
              <w:sz w:val="20"/>
              <w:lang w:val="en-US"/>
            </w:rPr>
            <w:instrText>page</w:instrText>
          </w:r>
          <w:r w:rsidRPr="00E81356">
            <w:rPr>
              <w:rStyle w:val="ab"/>
              <w:rFonts w:eastAsiaTheme="minorHAnsi"/>
              <w:sz w:val="20"/>
              <w:lang w:val="en-US"/>
            </w:rPr>
            <w:fldChar w:fldCharType="separate"/>
          </w:r>
          <w:r>
            <w:rPr>
              <w:rStyle w:val="ab"/>
              <w:rFonts w:eastAsiaTheme="minorHAnsi"/>
              <w:noProof/>
              <w:sz w:val="20"/>
              <w:lang w:val="en-US"/>
            </w:rPr>
            <w:instrText>2</w:instrText>
          </w:r>
          <w:r w:rsidRPr="00E81356">
            <w:rPr>
              <w:rStyle w:val="ab"/>
              <w:rFonts w:eastAsiaTheme="minorHAnsi"/>
              <w:sz w:val="20"/>
              <w:lang w:val="en-US"/>
            </w:rPr>
            <w:fldChar w:fldCharType="end"/>
          </w:r>
          <w:r w:rsidRPr="00E81356">
            <w:rPr>
              <w:rStyle w:val="ab"/>
              <w:rFonts w:eastAsiaTheme="minorHAnsi"/>
              <w:sz w:val="20"/>
            </w:rPr>
            <w:instrText>-1</w:instrText>
          </w:r>
          <w:r w:rsidRPr="00E81356">
            <w:rPr>
              <w:rStyle w:val="ab"/>
              <w:rFonts w:eastAsiaTheme="minorHAnsi"/>
              <w:sz w:val="20"/>
              <w:lang w:val="en-US"/>
            </w:rPr>
            <w:fldChar w:fldCharType="separate"/>
          </w:r>
          <w:r>
            <w:rPr>
              <w:rStyle w:val="ab"/>
              <w:rFonts w:eastAsiaTheme="minorHAnsi"/>
              <w:noProof/>
              <w:sz w:val="20"/>
              <w:lang w:val="en-US"/>
            </w:rPr>
            <w:t>1</w:t>
          </w:r>
          <w:r w:rsidRPr="00E81356">
            <w:rPr>
              <w:rStyle w:val="ab"/>
              <w:rFonts w:eastAsiaTheme="minorHAnsi"/>
              <w:sz w:val="20"/>
              <w:lang w:val="en-US"/>
            </w:rPr>
            <w:fldChar w:fldCharType="end"/>
          </w:r>
        </w:p>
        <w:p w:rsidR="00D13C87" w:rsidRPr="00E81356" w:rsidRDefault="00D13C87" w:rsidP="00072E95">
          <w:pPr>
            <w:pStyle w:val="StampBig"/>
            <w:framePr w:hSpace="0" w:wrap="auto" w:vAnchor="margin" w:hAnchor="text" w:xAlign="left" w:yAlign="inline"/>
            <w:suppressOverlap w:val="0"/>
            <w:rPr>
              <w:rStyle w:val="ab"/>
              <w:sz w:val="10"/>
            </w:rPr>
          </w:pPr>
        </w:p>
      </w:tc>
    </w:tr>
    <w:tr w:rsidR="00D13C87" w:rsidTr="00933910">
      <w:trPr>
        <w:trHeight w:hRule="exact" w:val="284"/>
      </w:trPr>
      <w:tc>
        <w:tcPr>
          <w:tcW w:w="576" w:type="dxa"/>
          <w:vAlign w:val="center"/>
        </w:tcPr>
        <w:p w:rsidR="00D13C87" w:rsidRPr="00F03C0B" w:rsidRDefault="00D13C87" w:rsidP="00F03C0B">
          <w:pPr>
            <w:pStyle w:val="ac"/>
          </w:pPr>
          <w:r w:rsidRPr="00F03C0B">
            <w:t>Изм.</w:t>
          </w:r>
        </w:p>
      </w:tc>
      <w:tc>
        <w:tcPr>
          <w:tcW w:w="742" w:type="dxa"/>
          <w:vAlign w:val="center"/>
        </w:tcPr>
        <w:p w:rsidR="00D13C87" w:rsidRPr="00F03C0B" w:rsidRDefault="00D13C87" w:rsidP="00F03C0B">
          <w:pPr>
            <w:pStyle w:val="ac"/>
          </w:pPr>
          <w:r w:rsidRPr="00F03C0B">
            <w:t>Кол.уч</w:t>
          </w:r>
        </w:p>
      </w:tc>
      <w:tc>
        <w:tcPr>
          <w:tcW w:w="593" w:type="dxa"/>
          <w:vAlign w:val="center"/>
        </w:tcPr>
        <w:p w:rsidR="00D13C87" w:rsidRPr="00F03C0B" w:rsidRDefault="00D13C87" w:rsidP="00F03C0B">
          <w:pPr>
            <w:pStyle w:val="ac"/>
          </w:pPr>
          <w:r w:rsidRPr="00F03C0B">
            <w:t>Лист</w:t>
          </w:r>
        </w:p>
      </w:tc>
      <w:tc>
        <w:tcPr>
          <w:tcW w:w="702" w:type="dxa"/>
          <w:vAlign w:val="center"/>
        </w:tcPr>
        <w:p w:rsidR="00D13C87" w:rsidRPr="00F03C0B" w:rsidRDefault="00D13C87" w:rsidP="00F03C0B">
          <w:pPr>
            <w:pStyle w:val="ac"/>
          </w:pPr>
          <w:r w:rsidRPr="00F03C0B">
            <w:t>№док.</w:t>
          </w:r>
        </w:p>
      </w:tc>
      <w:tc>
        <w:tcPr>
          <w:tcW w:w="837" w:type="dxa"/>
          <w:vAlign w:val="center"/>
        </w:tcPr>
        <w:p w:rsidR="00D13C87" w:rsidRPr="00F03C0B" w:rsidRDefault="00D13C87" w:rsidP="00F03C0B">
          <w:pPr>
            <w:pStyle w:val="ac"/>
          </w:pPr>
          <w:r w:rsidRPr="00F03C0B">
            <w:t>Подп.</w:t>
          </w:r>
        </w:p>
      </w:tc>
      <w:tc>
        <w:tcPr>
          <w:tcW w:w="578" w:type="dxa"/>
          <w:vAlign w:val="center"/>
        </w:tcPr>
        <w:p w:rsidR="00D13C87" w:rsidRPr="00F03C0B" w:rsidRDefault="00D13C87" w:rsidP="00F03C0B">
          <w:pPr>
            <w:pStyle w:val="ac"/>
          </w:pPr>
          <w:r w:rsidRPr="00F03C0B">
            <w:t>Дата</w:t>
          </w:r>
        </w:p>
      </w:tc>
      <w:tc>
        <w:tcPr>
          <w:tcW w:w="5840" w:type="dxa"/>
          <w:vMerge/>
          <w:vAlign w:val="center"/>
        </w:tcPr>
        <w:p w:rsidR="00D13C87" w:rsidRPr="00F226E4" w:rsidRDefault="00D13C87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93" w:type="dxa"/>
          <w:vMerge/>
          <w:vAlign w:val="center"/>
        </w:tcPr>
        <w:p w:rsidR="00D13C87" w:rsidRPr="00F226E4" w:rsidRDefault="00D13C87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D13C87" w:rsidRPr="00D5044E" w:rsidRDefault="00D13C87" w:rsidP="009A5775">
    <w:pPr>
      <w:pStyle w:val="a8"/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739136" behindDoc="1" locked="1" layoutInCell="1" allowOverlap="1" wp14:anchorId="3E426499" wp14:editId="141A15F4">
              <wp:simplePos x="0" y="0"/>
              <wp:positionH relativeFrom="page">
                <wp:posOffset>82550</wp:posOffset>
              </wp:positionH>
              <wp:positionV relativeFrom="page">
                <wp:posOffset>7345680</wp:posOffset>
              </wp:positionV>
              <wp:extent cx="687070" cy="3265170"/>
              <wp:effectExtent l="0" t="0" r="0" b="0"/>
              <wp:wrapNone/>
              <wp:docPr id="12" name="Надпись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326517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658" w:type="dxa"/>
                            <w:tblInd w:w="18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94"/>
                            <w:gridCol w:w="364"/>
                          </w:tblGrid>
                          <w:tr w:rsidR="00D13C87" w:rsidTr="00F03C0B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:rsidR="00D13C87" w:rsidRPr="00703C13" w:rsidRDefault="00D13C87" w:rsidP="00F03C0B">
                                <w:pPr>
                                  <w:pStyle w:val="ac"/>
                                </w:pPr>
                                <w:r w:rsidRPr="00F03C0B">
                                  <w:t>Взаим.</w:t>
                                </w:r>
                                <w:r w:rsidRPr="00703C13">
                                  <w:t xml:space="preserve">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:rsidR="00D13C87" w:rsidRPr="00145FDD" w:rsidRDefault="00D13C87" w:rsidP="00F03C0B">
                                <w:pPr>
                                  <w:pStyle w:val="ac"/>
                                </w:pPr>
                              </w:p>
                            </w:tc>
                          </w:tr>
                          <w:tr w:rsidR="00D13C87" w:rsidTr="00F03C0B">
                            <w:trPr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:rsidR="00D13C87" w:rsidRPr="00703C13" w:rsidRDefault="00D13C87" w:rsidP="00F03C0B">
                                <w:pPr>
                                  <w:pStyle w:val="ac"/>
                                </w:pPr>
                                <w:r w:rsidRPr="00703C13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:rsidR="00D13C87" w:rsidRPr="00145FDD" w:rsidRDefault="00D13C87" w:rsidP="00F03C0B">
                                <w:pPr>
                                  <w:pStyle w:val="ac"/>
                                </w:pPr>
                              </w:p>
                            </w:tc>
                          </w:tr>
                          <w:tr w:rsidR="00D13C87" w:rsidTr="00F03C0B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:rsidR="00D13C87" w:rsidRPr="00703C13" w:rsidRDefault="00D13C87" w:rsidP="00F03C0B">
                                <w:pPr>
                                  <w:pStyle w:val="ac"/>
                                </w:pPr>
                                <w:r w:rsidRPr="00703C13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:rsidR="00D13C87" w:rsidRPr="00145FDD" w:rsidRDefault="00D13C87" w:rsidP="00F03C0B">
                                <w:pPr>
                                  <w:pStyle w:val="ac"/>
                                </w:pPr>
                              </w:p>
                            </w:tc>
                          </w:tr>
                        </w:tbl>
                        <w:p w:rsidR="00D13C87" w:rsidRDefault="00D13C87" w:rsidP="00F03C0B">
                          <w:pPr>
                            <w:pStyle w:val="ac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26499" id="Надпись 12" o:spid="_x0000_s1027" style="position:absolute;margin-left:6.5pt;margin-top:578.4pt;width:54.1pt;height:257.1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3265170;0,3265170;0,1469256;0,0" o:connectangles="0,0,0,0,0,0" textboxrect="0,0,524510,1938020"/>
              <v:textbox>
                <w:txbxContent>
                  <w:tbl>
                    <w:tblPr>
                      <w:tblStyle w:val="21"/>
                      <w:tblW w:w="658" w:type="dxa"/>
                      <w:tblInd w:w="18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94"/>
                      <w:gridCol w:w="364"/>
                    </w:tblGrid>
                    <w:tr w:rsidR="00D13C87" w:rsidTr="00F03C0B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:rsidR="00D13C87" w:rsidRPr="00703C13" w:rsidRDefault="00D13C87" w:rsidP="00F03C0B">
                          <w:pPr>
                            <w:pStyle w:val="ac"/>
                          </w:pPr>
                          <w:r w:rsidRPr="00F03C0B">
                            <w:t>Взаим.</w:t>
                          </w:r>
                          <w:r w:rsidRPr="00703C13">
                            <w:t xml:space="preserve"> инв. №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:rsidR="00D13C87" w:rsidRPr="00145FDD" w:rsidRDefault="00D13C87" w:rsidP="00F03C0B">
                          <w:pPr>
                            <w:pStyle w:val="ac"/>
                          </w:pPr>
                        </w:p>
                      </w:tc>
                    </w:tr>
                    <w:tr w:rsidR="00D13C87" w:rsidTr="00F03C0B">
                      <w:trPr>
                        <w:cantSplit/>
                        <w:trHeight w:val="1984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:rsidR="00D13C87" w:rsidRPr="00703C13" w:rsidRDefault="00D13C87" w:rsidP="00F03C0B">
                          <w:pPr>
                            <w:pStyle w:val="ac"/>
                          </w:pPr>
                          <w:r w:rsidRPr="00703C13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:rsidR="00D13C87" w:rsidRPr="00145FDD" w:rsidRDefault="00D13C87" w:rsidP="00F03C0B">
                          <w:pPr>
                            <w:pStyle w:val="ac"/>
                          </w:pPr>
                        </w:p>
                      </w:tc>
                    </w:tr>
                    <w:tr w:rsidR="00D13C87" w:rsidTr="00F03C0B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:rsidR="00D13C87" w:rsidRPr="00703C13" w:rsidRDefault="00D13C87" w:rsidP="00F03C0B">
                          <w:pPr>
                            <w:pStyle w:val="ac"/>
                          </w:pPr>
                          <w:r w:rsidRPr="00703C13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:rsidR="00D13C87" w:rsidRPr="00145FDD" w:rsidRDefault="00D13C87" w:rsidP="00F03C0B">
                          <w:pPr>
                            <w:pStyle w:val="ac"/>
                          </w:pPr>
                        </w:p>
                      </w:tc>
                    </w:tr>
                  </w:tbl>
                  <w:p w:rsidR="00D13C87" w:rsidRDefault="00D13C87" w:rsidP="00F03C0B">
                    <w:pPr>
                      <w:pStyle w:val="ac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C87" w:rsidRPr="005635CB" w:rsidRDefault="00D13C87" w:rsidP="006C3DF2">
    <w:pPr>
      <w:pStyle w:val="a8"/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737088" behindDoc="1" locked="1" layoutInCell="1" allowOverlap="1" wp14:anchorId="101C89B5" wp14:editId="31DBACB0">
              <wp:simplePos x="0" y="0"/>
              <wp:positionH relativeFrom="page">
                <wp:posOffset>85725</wp:posOffset>
              </wp:positionH>
              <wp:positionV relativeFrom="page">
                <wp:posOffset>4969510</wp:posOffset>
              </wp:positionV>
              <wp:extent cx="687070" cy="5687695"/>
              <wp:effectExtent l="0" t="0" r="0" b="8255"/>
              <wp:wrapNone/>
              <wp:docPr id="11" name="Надпись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D13C87" w:rsidRDefault="00D13C87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1C89B5" id="Надпись 11" o:spid="_x0000_s1028" style="position:absolute;margin-left:6.75pt;margin-top:391.3pt;width:54.1pt;height:447.85pt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p w:rsidR="00D13C87" w:rsidRDefault="00D13C87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2CC" w:rsidRDefault="008932CC" w:rsidP="00FC0B78">
      <w:pPr>
        <w:spacing w:after="0" w:line="240" w:lineRule="auto"/>
      </w:pPr>
      <w:r>
        <w:separator/>
      </w:r>
    </w:p>
  </w:footnote>
  <w:footnote w:type="continuationSeparator" w:id="0">
    <w:p w:rsidR="008932CC" w:rsidRDefault="008932CC" w:rsidP="00FC0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C87" w:rsidRPr="00C77472" w:rsidRDefault="00D13C87" w:rsidP="009A5775">
    <w:pPr>
      <w:pStyle w:val="a6"/>
    </w:pP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741184" behindDoc="0" locked="1" layoutInCell="1" allowOverlap="1" wp14:anchorId="2F6AB0C9" wp14:editId="2B0CD5E7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31750"/>
              <wp:wrapNone/>
              <wp:docPr id="13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60000" cy="10332000"/>
                        <a:chOff x="1134" y="340"/>
                        <a:chExt cx="10433" cy="16160"/>
                      </a:xfrm>
                    </wpg:grpSpPr>
                    <wps:wsp>
                      <wps:cNvPr id="1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6BFE84" id="Group 1258" o:spid="_x0000_s1026" style="position:absolute;margin-left:56.7pt;margin-top:14.2pt;width:524.4pt;height:813.55pt;z-index:251741184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" strokeweight="1.5pt"/>
              <w10:wrap anchorx="page" anchory="page"/>
              <w10:anchorlock/>
            </v:group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42208" behindDoc="0" locked="1" layoutInCell="1" allowOverlap="1" wp14:anchorId="2676D251" wp14:editId="376F2745">
              <wp:simplePos x="0" y="0"/>
              <wp:positionH relativeFrom="page">
                <wp:posOffset>7013575</wp:posOffset>
              </wp:positionH>
              <wp:positionV relativeFrom="page">
                <wp:posOffset>180340</wp:posOffset>
              </wp:positionV>
              <wp:extent cx="359410" cy="251460"/>
              <wp:effectExtent l="0" t="0" r="21590" b="15240"/>
              <wp:wrapNone/>
              <wp:docPr id="18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13C87" w:rsidRPr="00E81356" w:rsidRDefault="00D13C87" w:rsidP="00E02F23">
                          <w:pPr>
                            <w:pStyle w:val="ac"/>
                            <w:rPr>
                              <w:rStyle w:val="ab"/>
                              <w:rFonts w:eastAsiaTheme="minorHAnsi"/>
                              <w:lang w:val="en-US"/>
                            </w:rPr>
                          </w:pPr>
                          <w:r w:rsidRPr="00E81356"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begin"/>
                          </w:r>
                          <w:r w:rsidRPr="00E81356"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=</w:instrText>
                          </w:r>
                          <w:r w:rsidRPr="00E81356"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begin"/>
                          </w:r>
                          <w:r w:rsidRPr="00E81356"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page</w:instrText>
                          </w:r>
                          <w:r w:rsidRPr="00E81356"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separate"/>
                          </w:r>
                          <w:r w:rsidR="00E81356">
                            <w:rPr>
                              <w:rStyle w:val="ab"/>
                              <w:rFonts w:eastAsiaTheme="minorHAnsi"/>
                              <w:noProof/>
                              <w:lang w:val="en-US"/>
                            </w:rPr>
                            <w:instrText>2</w:instrText>
                          </w:r>
                          <w:r w:rsidRPr="00E81356"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end"/>
                          </w:r>
                          <w:r w:rsidRPr="00E81356"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+</w:instrText>
                          </w:r>
                          <w:r w:rsidR="00E81356" w:rsidRPr="00E81356">
                            <w:rPr>
                              <w:rStyle w:val="ab"/>
                              <w:rFonts w:eastAsiaTheme="minorHAnsi"/>
                            </w:rPr>
                            <w:instrText>48</w:instrText>
                          </w:r>
                          <w:r w:rsidRPr="00E81356"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separate"/>
                          </w:r>
                          <w:r w:rsidR="00E81356">
                            <w:rPr>
                              <w:rStyle w:val="ab"/>
                              <w:rFonts w:eastAsiaTheme="minorHAnsi"/>
                              <w:noProof/>
                              <w:lang w:val="en-US"/>
                            </w:rPr>
                            <w:t>50</w:t>
                          </w:r>
                          <w:r w:rsidRPr="00E81356"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end"/>
                          </w:r>
                        </w:p>
                        <w:p w:rsidR="00D13C87" w:rsidRPr="005B2B7F" w:rsidRDefault="00D13C87" w:rsidP="002223FF">
                          <w:pPr>
                            <w:pStyle w:val="ac"/>
                            <w:rPr>
                              <w:rFonts w:eastAsiaTheme="minorHAnsi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76D251" id="_x0000_t202" coordsize="21600,21600" o:spt="202" path="m,l,21600r21600,l21600,xe">
              <v:stroke joinstyle="miter"/>
              <v:path gradientshapeok="t" o:connecttype="rect"/>
            </v:shapetype>
            <v:shape id="Text Box 1263" o:spid="_x0000_s1026" type="#_x0000_t202" style="position:absolute;margin-left:552.25pt;margin-top:14.2pt;width:28.3pt;height:19.8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" strokeweight="1.5pt">
              <v:textbox>
                <w:txbxContent>
                  <w:p w:rsidR="00D13C87" w:rsidRPr="00E81356" w:rsidRDefault="00D13C87" w:rsidP="00E02F23">
                    <w:pPr>
                      <w:pStyle w:val="ac"/>
                      <w:rPr>
                        <w:rStyle w:val="ab"/>
                        <w:rFonts w:eastAsiaTheme="minorHAnsi"/>
                        <w:lang w:val="en-US"/>
                      </w:rPr>
                    </w:pPr>
                    <w:r w:rsidRPr="00E81356">
                      <w:rPr>
                        <w:rStyle w:val="ab"/>
                        <w:rFonts w:eastAsiaTheme="minorHAnsi"/>
                        <w:lang w:val="en-US"/>
                      </w:rPr>
                      <w:fldChar w:fldCharType="begin"/>
                    </w:r>
                    <w:r w:rsidRPr="00E81356">
                      <w:rPr>
                        <w:rStyle w:val="ab"/>
                        <w:rFonts w:eastAsiaTheme="minorHAnsi"/>
                        <w:lang w:val="en-US"/>
                      </w:rPr>
                      <w:instrText>=</w:instrText>
                    </w:r>
                    <w:r w:rsidRPr="00E81356">
                      <w:rPr>
                        <w:rStyle w:val="ab"/>
                        <w:rFonts w:eastAsiaTheme="minorHAnsi"/>
                        <w:lang w:val="en-US"/>
                      </w:rPr>
                      <w:fldChar w:fldCharType="begin"/>
                    </w:r>
                    <w:r w:rsidRPr="00E81356">
                      <w:rPr>
                        <w:rStyle w:val="ab"/>
                        <w:rFonts w:eastAsiaTheme="minorHAnsi"/>
                        <w:lang w:val="en-US"/>
                      </w:rPr>
                      <w:instrText>page</w:instrText>
                    </w:r>
                    <w:r w:rsidRPr="00E81356">
                      <w:rPr>
                        <w:rStyle w:val="ab"/>
                        <w:rFonts w:eastAsiaTheme="minorHAnsi"/>
                        <w:lang w:val="en-US"/>
                      </w:rPr>
                      <w:fldChar w:fldCharType="separate"/>
                    </w:r>
                    <w:r w:rsidR="00E81356">
                      <w:rPr>
                        <w:rStyle w:val="ab"/>
                        <w:rFonts w:eastAsiaTheme="minorHAnsi"/>
                        <w:noProof/>
                        <w:lang w:val="en-US"/>
                      </w:rPr>
                      <w:instrText>2</w:instrText>
                    </w:r>
                    <w:r w:rsidRPr="00E81356">
                      <w:rPr>
                        <w:rStyle w:val="ab"/>
                        <w:rFonts w:eastAsiaTheme="minorHAnsi"/>
                        <w:lang w:val="en-US"/>
                      </w:rPr>
                      <w:fldChar w:fldCharType="end"/>
                    </w:r>
                    <w:r w:rsidRPr="00E81356">
                      <w:rPr>
                        <w:rStyle w:val="ab"/>
                        <w:rFonts w:eastAsiaTheme="minorHAnsi"/>
                        <w:lang w:val="en-US"/>
                      </w:rPr>
                      <w:instrText>+</w:instrText>
                    </w:r>
                    <w:r w:rsidR="00E81356" w:rsidRPr="00E81356">
                      <w:rPr>
                        <w:rStyle w:val="ab"/>
                        <w:rFonts w:eastAsiaTheme="minorHAnsi"/>
                      </w:rPr>
                      <w:instrText>48</w:instrText>
                    </w:r>
                    <w:r w:rsidRPr="00E81356">
                      <w:rPr>
                        <w:rStyle w:val="ab"/>
                        <w:rFonts w:eastAsiaTheme="minorHAnsi"/>
                        <w:lang w:val="en-US"/>
                      </w:rPr>
                      <w:fldChar w:fldCharType="separate"/>
                    </w:r>
                    <w:r w:rsidR="00E81356">
                      <w:rPr>
                        <w:rStyle w:val="ab"/>
                        <w:rFonts w:eastAsiaTheme="minorHAnsi"/>
                        <w:noProof/>
                        <w:lang w:val="en-US"/>
                      </w:rPr>
                      <w:t>50</w:t>
                    </w:r>
                    <w:r w:rsidRPr="00E81356">
                      <w:rPr>
                        <w:rStyle w:val="ab"/>
                        <w:rFonts w:eastAsiaTheme="minorHAnsi"/>
                        <w:lang w:val="en-US"/>
                      </w:rPr>
                      <w:fldChar w:fldCharType="end"/>
                    </w:r>
                  </w:p>
                  <w:p w:rsidR="00D13C87" w:rsidRPr="005B2B7F" w:rsidRDefault="00D13C87" w:rsidP="002223FF">
                    <w:pPr>
                      <w:pStyle w:val="ac"/>
                      <w:rPr>
                        <w:rFonts w:eastAsiaTheme="minorHAnsi"/>
                        <w:szCs w:val="18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428DC"/>
    <w:multiLevelType w:val="hybridMultilevel"/>
    <w:tmpl w:val="AF26B988"/>
    <w:lvl w:ilvl="0" w:tplc="0CD47100">
      <w:start w:val="1"/>
      <w:numFmt w:val="bullet"/>
      <w:pStyle w:val="Lis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05075"/>
    <w:multiLevelType w:val="hybridMultilevel"/>
    <w:tmpl w:val="E1922792"/>
    <w:lvl w:ilvl="0" w:tplc="73529A80">
      <w:start w:val="1"/>
      <w:numFmt w:val="decimal"/>
      <w:pStyle w:val="a"/>
      <w:lvlText w:val="%1."/>
      <w:lvlJc w:val="left"/>
      <w:pPr>
        <w:ind w:left="1837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557" w:hanging="360"/>
      </w:pPr>
    </w:lvl>
    <w:lvl w:ilvl="2" w:tplc="0419001B" w:tentative="1">
      <w:start w:val="1"/>
      <w:numFmt w:val="lowerRoman"/>
      <w:lvlText w:val="%3."/>
      <w:lvlJc w:val="right"/>
      <w:pPr>
        <w:ind w:left="3277" w:hanging="180"/>
      </w:pPr>
    </w:lvl>
    <w:lvl w:ilvl="3" w:tplc="0419000F" w:tentative="1">
      <w:start w:val="1"/>
      <w:numFmt w:val="decimal"/>
      <w:lvlText w:val="%4."/>
      <w:lvlJc w:val="left"/>
      <w:pPr>
        <w:ind w:left="3997" w:hanging="360"/>
      </w:pPr>
    </w:lvl>
    <w:lvl w:ilvl="4" w:tplc="04190019" w:tentative="1">
      <w:start w:val="1"/>
      <w:numFmt w:val="lowerLetter"/>
      <w:lvlText w:val="%5."/>
      <w:lvlJc w:val="left"/>
      <w:pPr>
        <w:ind w:left="4717" w:hanging="360"/>
      </w:pPr>
    </w:lvl>
    <w:lvl w:ilvl="5" w:tplc="0419001B" w:tentative="1">
      <w:start w:val="1"/>
      <w:numFmt w:val="lowerRoman"/>
      <w:lvlText w:val="%6."/>
      <w:lvlJc w:val="right"/>
      <w:pPr>
        <w:ind w:left="5437" w:hanging="180"/>
      </w:pPr>
    </w:lvl>
    <w:lvl w:ilvl="6" w:tplc="0419000F" w:tentative="1">
      <w:start w:val="1"/>
      <w:numFmt w:val="decimal"/>
      <w:lvlText w:val="%7."/>
      <w:lvlJc w:val="left"/>
      <w:pPr>
        <w:ind w:left="6157" w:hanging="360"/>
      </w:pPr>
    </w:lvl>
    <w:lvl w:ilvl="7" w:tplc="04190019" w:tentative="1">
      <w:start w:val="1"/>
      <w:numFmt w:val="lowerLetter"/>
      <w:lvlText w:val="%8."/>
      <w:lvlJc w:val="left"/>
      <w:pPr>
        <w:ind w:left="6877" w:hanging="360"/>
      </w:pPr>
    </w:lvl>
    <w:lvl w:ilvl="8" w:tplc="0419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2" w15:restartNumberingAfterBreak="0">
    <w:nsid w:val="56652B44"/>
    <w:multiLevelType w:val="hybridMultilevel"/>
    <w:tmpl w:val="A04E6752"/>
    <w:lvl w:ilvl="0" w:tplc="2DC2E2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99791A"/>
    <w:multiLevelType w:val="hybridMultilevel"/>
    <w:tmpl w:val="79B0DC9E"/>
    <w:lvl w:ilvl="0" w:tplc="53CE8BFC">
      <w:start w:val="1"/>
      <w:numFmt w:val="bullet"/>
      <w:pStyle w:val="a0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DA81E2A"/>
    <w:multiLevelType w:val="multilevel"/>
    <w:tmpl w:val="56F2F08A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5" w15:restartNumberingAfterBreak="0">
    <w:nsid w:val="72881A8B"/>
    <w:multiLevelType w:val="hybridMultilevel"/>
    <w:tmpl w:val="A04E6752"/>
    <w:lvl w:ilvl="0" w:tplc="2DC2E2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C2873"/>
    <w:multiLevelType w:val="hybridMultilevel"/>
    <w:tmpl w:val="A4D06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662304"/>
    <w:multiLevelType w:val="hybridMultilevel"/>
    <w:tmpl w:val="A04E6752"/>
    <w:lvl w:ilvl="0" w:tplc="2DC2E2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7"/>
  </w:num>
  <w:num w:numId="7">
    <w:abstractNumId w:val="5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ttachedTemplate r:id="rId1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70D"/>
    <w:rsid w:val="00004569"/>
    <w:rsid w:val="00014B80"/>
    <w:rsid w:val="000206EE"/>
    <w:rsid w:val="00023E9F"/>
    <w:rsid w:val="00026C40"/>
    <w:rsid w:val="00037374"/>
    <w:rsid w:val="00037C0C"/>
    <w:rsid w:val="00045718"/>
    <w:rsid w:val="000463F7"/>
    <w:rsid w:val="000514A4"/>
    <w:rsid w:val="00055F14"/>
    <w:rsid w:val="00057DCA"/>
    <w:rsid w:val="00060424"/>
    <w:rsid w:val="00070B15"/>
    <w:rsid w:val="00072E95"/>
    <w:rsid w:val="00080EC5"/>
    <w:rsid w:val="000823A6"/>
    <w:rsid w:val="000826A8"/>
    <w:rsid w:val="00085DD3"/>
    <w:rsid w:val="000906A4"/>
    <w:rsid w:val="00094E01"/>
    <w:rsid w:val="00096448"/>
    <w:rsid w:val="000A2B9D"/>
    <w:rsid w:val="000A3CCB"/>
    <w:rsid w:val="000A418E"/>
    <w:rsid w:val="000A5C48"/>
    <w:rsid w:val="000A6BAF"/>
    <w:rsid w:val="000B0A3C"/>
    <w:rsid w:val="000B3555"/>
    <w:rsid w:val="000B5C33"/>
    <w:rsid w:val="000C2CAC"/>
    <w:rsid w:val="000C49A4"/>
    <w:rsid w:val="000D471C"/>
    <w:rsid w:val="000D4DAE"/>
    <w:rsid w:val="000D5E25"/>
    <w:rsid w:val="000E1E34"/>
    <w:rsid w:val="000E1EC6"/>
    <w:rsid w:val="000E62CF"/>
    <w:rsid w:val="000F0047"/>
    <w:rsid w:val="000F2AE8"/>
    <w:rsid w:val="000F3B84"/>
    <w:rsid w:val="000F4871"/>
    <w:rsid w:val="00100014"/>
    <w:rsid w:val="00102D45"/>
    <w:rsid w:val="00103928"/>
    <w:rsid w:val="0010412C"/>
    <w:rsid w:val="001041C5"/>
    <w:rsid w:val="00105F93"/>
    <w:rsid w:val="00106064"/>
    <w:rsid w:val="001063BB"/>
    <w:rsid w:val="00106C78"/>
    <w:rsid w:val="00115AC5"/>
    <w:rsid w:val="0011748A"/>
    <w:rsid w:val="00121614"/>
    <w:rsid w:val="00125589"/>
    <w:rsid w:val="0013588F"/>
    <w:rsid w:val="0013707B"/>
    <w:rsid w:val="00137176"/>
    <w:rsid w:val="00137551"/>
    <w:rsid w:val="0014310B"/>
    <w:rsid w:val="00143347"/>
    <w:rsid w:val="00144F27"/>
    <w:rsid w:val="001452D9"/>
    <w:rsid w:val="00147383"/>
    <w:rsid w:val="00154262"/>
    <w:rsid w:val="00160BF0"/>
    <w:rsid w:val="00164C5B"/>
    <w:rsid w:val="0017229B"/>
    <w:rsid w:val="001745BC"/>
    <w:rsid w:val="00175740"/>
    <w:rsid w:val="00182086"/>
    <w:rsid w:val="00190BCC"/>
    <w:rsid w:val="00190CDF"/>
    <w:rsid w:val="001919AD"/>
    <w:rsid w:val="001A020A"/>
    <w:rsid w:val="001A15AD"/>
    <w:rsid w:val="001A4E24"/>
    <w:rsid w:val="001A598C"/>
    <w:rsid w:val="001A7019"/>
    <w:rsid w:val="001B7A24"/>
    <w:rsid w:val="001C0139"/>
    <w:rsid w:val="001C08DC"/>
    <w:rsid w:val="001D3AA7"/>
    <w:rsid w:val="001E3E91"/>
    <w:rsid w:val="001F0D11"/>
    <w:rsid w:val="002101B6"/>
    <w:rsid w:val="00210ED2"/>
    <w:rsid w:val="002110D8"/>
    <w:rsid w:val="00216722"/>
    <w:rsid w:val="00217261"/>
    <w:rsid w:val="00221AA4"/>
    <w:rsid w:val="00221CD4"/>
    <w:rsid w:val="002223FF"/>
    <w:rsid w:val="00222B08"/>
    <w:rsid w:val="002278D8"/>
    <w:rsid w:val="002344BB"/>
    <w:rsid w:val="00237B94"/>
    <w:rsid w:val="002476CC"/>
    <w:rsid w:val="00251828"/>
    <w:rsid w:val="00251BAD"/>
    <w:rsid w:val="0025358B"/>
    <w:rsid w:val="0026086A"/>
    <w:rsid w:val="00262D9E"/>
    <w:rsid w:val="00265010"/>
    <w:rsid w:val="002726B1"/>
    <w:rsid w:val="00275FE8"/>
    <w:rsid w:val="00280119"/>
    <w:rsid w:val="00280629"/>
    <w:rsid w:val="0028341F"/>
    <w:rsid w:val="00283CBF"/>
    <w:rsid w:val="00284D76"/>
    <w:rsid w:val="0029199F"/>
    <w:rsid w:val="002A0556"/>
    <w:rsid w:val="002A4786"/>
    <w:rsid w:val="002B3B82"/>
    <w:rsid w:val="002B6976"/>
    <w:rsid w:val="002B76A7"/>
    <w:rsid w:val="002C0672"/>
    <w:rsid w:val="002C0B6E"/>
    <w:rsid w:val="002C1784"/>
    <w:rsid w:val="002C435D"/>
    <w:rsid w:val="002D460D"/>
    <w:rsid w:val="002D69C5"/>
    <w:rsid w:val="002D6A10"/>
    <w:rsid w:val="002D6AF6"/>
    <w:rsid w:val="002E2381"/>
    <w:rsid w:val="002E2D85"/>
    <w:rsid w:val="002E2E49"/>
    <w:rsid w:val="002E4DE1"/>
    <w:rsid w:val="002F0030"/>
    <w:rsid w:val="002F07C6"/>
    <w:rsid w:val="002F4D15"/>
    <w:rsid w:val="003020E8"/>
    <w:rsid w:val="00302C59"/>
    <w:rsid w:val="00306D74"/>
    <w:rsid w:val="00311EC5"/>
    <w:rsid w:val="00312941"/>
    <w:rsid w:val="00317060"/>
    <w:rsid w:val="0032157D"/>
    <w:rsid w:val="003259A0"/>
    <w:rsid w:val="003268C7"/>
    <w:rsid w:val="0033428F"/>
    <w:rsid w:val="00350BFA"/>
    <w:rsid w:val="003524C0"/>
    <w:rsid w:val="00352968"/>
    <w:rsid w:val="00354BBC"/>
    <w:rsid w:val="0035573B"/>
    <w:rsid w:val="0035709E"/>
    <w:rsid w:val="00357F2E"/>
    <w:rsid w:val="00357F3D"/>
    <w:rsid w:val="0037199B"/>
    <w:rsid w:val="003763BA"/>
    <w:rsid w:val="0038051A"/>
    <w:rsid w:val="00382A34"/>
    <w:rsid w:val="0038357B"/>
    <w:rsid w:val="00383D5E"/>
    <w:rsid w:val="003844A3"/>
    <w:rsid w:val="0039421E"/>
    <w:rsid w:val="003A45A0"/>
    <w:rsid w:val="003A5682"/>
    <w:rsid w:val="003A7DA1"/>
    <w:rsid w:val="003B4293"/>
    <w:rsid w:val="003B6AE2"/>
    <w:rsid w:val="003C2074"/>
    <w:rsid w:val="003C2ECF"/>
    <w:rsid w:val="003C3F54"/>
    <w:rsid w:val="003C4B69"/>
    <w:rsid w:val="003C7FE1"/>
    <w:rsid w:val="003D1978"/>
    <w:rsid w:val="003D249A"/>
    <w:rsid w:val="003D2BF5"/>
    <w:rsid w:val="003D5A9E"/>
    <w:rsid w:val="003E063B"/>
    <w:rsid w:val="003E6663"/>
    <w:rsid w:val="003F1EC1"/>
    <w:rsid w:val="003F362E"/>
    <w:rsid w:val="003F3DAC"/>
    <w:rsid w:val="003F3FBB"/>
    <w:rsid w:val="003F74FE"/>
    <w:rsid w:val="004011CE"/>
    <w:rsid w:val="0040516A"/>
    <w:rsid w:val="00412FD7"/>
    <w:rsid w:val="004135ED"/>
    <w:rsid w:val="00414FBF"/>
    <w:rsid w:val="0041682F"/>
    <w:rsid w:val="0042357F"/>
    <w:rsid w:val="00424358"/>
    <w:rsid w:val="00426A17"/>
    <w:rsid w:val="0042718D"/>
    <w:rsid w:val="00427A00"/>
    <w:rsid w:val="00431F93"/>
    <w:rsid w:val="00441006"/>
    <w:rsid w:val="004419BD"/>
    <w:rsid w:val="00441DF3"/>
    <w:rsid w:val="0044401E"/>
    <w:rsid w:val="004465A0"/>
    <w:rsid w:val="00455EB1"/>
    <w:rsid w:val="004600F9"/>
    <w:rsid w:val="004628EF"/>
    <w:rsid w:val="0046480D"/>
    <w:rsid w:val="004655AE"/>
    <w:rsid w:val="00471CF6"/>
    <w:rsid w:val="00472459"/>
    <w:rsid w:val="004728C4"/>
    <w:rsid w:val="00477B20"/>
    <w:rsid w:val="004822EA"/>
    <w:rsid w:val="00486E5D"/>
    <w:rsid w:val="004922CE"/>
    <w:rsid w:val="004942AA"/>
    <w:rsid w:val="004942FF"/>
    <w:rsid w:val="004A193A"/>
    <w:rsid w:val="004A2B16"/>
    <w:rsid w:val="004A31EE"/>
    <w:rsid w:val="004A3F71"/>
    <w:rsid w:val="004A58F9"/>
    <w:rsid w:val="004A7AC6"/>
    <w:rsid w:val="004B385D"/>
    <w:rsid w:val="004B549C"/>
    <w:rsid w:val="004C0744"/>
    <w:rsid w:val="004E4608"/>
    <w:rsid w:val="004E7D3A"/>
    <w:rsid w:val="004F2C16"/>
    <w:rsid w:val="004F4FB3"/>
    <w:rsid w:val="005024F5"/>
    <w:rsid w:val="00502C99"/>
    <w:rsid w:val="00507C26"/>
    <w:rsid w:val="00510785"/>
    <w:rsid w:val="005134AA"/>
    <w:rsid w:val="00515115"/>
    <w:rsid w:val="005176F9"/>
    <w:rsid w:val="00517EB6"/>
    <w:rsid w:val="00521C82"/>
    <w:rsid w:val="0052401B"/>
    <w:rsid w:val="00532AF0"/>
    <w:rsid w:val="00534094"/>
    <w:rsid w:val="0054040D"/>
    <w:rsid w:val="005407EA"/>
    <w:rsid w:val="00541BBB"/>
    <w:rsid w:val="00545DA9"/>
    <w:rsid w:val="00545EE2"/>
    <w:rsid w:val="00546212"/>
    <w:rsid w:val="00550ABF"/>
    <w:rsid w:val="00551B81"/>
    <w:rsid w:val="005525E5"/>
    <w:rsid w:val="005552E6"/>
    <w:rsid w:val="00557B43"/>
    <w:rsid w:val="00557D5E"/>
    <w:rsid w:val="00562779"/>
    <w:rsid w:val="005635CB"/>
    <w:rsid w:val="00564C0C"/>
    <w:rsid w:val="00571254"/>
    <w:rsid w:val="00571FBD"/>
    <w:rsid w:val="005752BB"/>
    <w:rsid w:val="005761AC"/>
    <w:rsid w:val="0058074B"/>
    <w:rsid w:val="00585D0F"/>
    <w:rsid w:val="00586D26"/>
    <w:rsid w:val="005925F0"/>
    <w:rsid w:val="005A3FB4"/>
    <w:rsid w:val="005B2B7F"/>
    <w:rsid w:val="005B5C97"/>
    <w:rsid w:val="005C0A41"/>
    <w:rsid w:val="005C24E4"/>
    <w:rsid w:val="005C5E4E"/>
    <w:rsid w:val="005C692F"/>
    <w:rsid w:val="005D3DFC"/>
    <w:rsid w:val="005D771C"/>
    <w:rsid w:val="005D7B52"/>
    <w:rsid w:val="005E42FB"/>
    <w:rsid w:val="005E4555"/>
    <w:rsid w:val="005F3659"/>
    <w:rsid w:val="005F3FDD"/>
    <w:rsid w:val="005F509E"/>
    <w:rsid w:val="005F603B"/>
    <w:rsid w:val="005F66B9"/>
    <w:rsid w:val="006025EB"/>
    <w:rsid w:val="00605AB6"/>
    <w:rsid w:val="006111E8"/>
    <w:rsid w:val="00611631"/>
    <w:rsid w:val="0061389A"/>
    <w:rsid w:val="0061475A"/>
    <w:rsid w:val="00616903"/>
    <w:rsid w:val="00617AF7"/>
    <w:rsid w:val="00620945"/>
    <w:rsid w:val="006226BE"/>
    <w:rsid w:val="0062746F"/>
    <w:rsid w:val="00631C9C"/>
    <w:rsid w:val="00636ACF"/>
    <w:rsid w:val="00640058"/>
    <w:rsid w:val="006401CF"/>
    <w:rsid w:val="0064154B"/>
    <w:rsid w:val="006427F6"/>
    <w:rsid w:val="00645705"/>
    <w:rsid w:val="00645A07"/>
    <w:rsid w:val="00645FD5"/>
    <w:rsid w:val="00646CA5"/>
    <w:rsid w:val="00652F66"/>
    <w:rsid w:val="0066006D"/>
    <w:rsid w:val="00671108"/>
    <w:rsid w:val="00671558"/>
    <w:rsid w:val="0067239D"/>
    <w:rsid w:val="00674491"/>
    <w:rsid w:val="00684CF9"/>
    <w:rsid w:val="006859A5"/>
    <w:rsid w:val="00686C4F"/>
    <w:rsid w:val="00690281"/>
    <w:rsid w:val="006971C8"/>
    <w:rsid w:val="006A0481"/>
    <w:rsid w:val="006A0928"/>
    <w:rsid w:val="006A77C6"/>
    <w:rsid w:val="006B103E"/>
    <w:rsid w:val="006B2F3F"/>
    <w:rsid w:val="006C1F12"/>
    <w:rsid w:val="006C293D"/>
    <w:rsid w:val="006C3DF2"/>
    <w:rsid w:val="006C7E8E"/>
    <w:rsid w:val="006C7FBE"/>
    <w:rsid w:val="006D7DD3"/>
    <w:rsid w:val="006F0AA2"/>
    <w:rsid w:val="006F1375"/>
    <w:rsid w:val="006F228F"/>
    <w:rsid w:val="006F563A"/>
    <w:rsid w:val="00702F6D"/>
    <w:rsid w:val="007037C2"/>
    <w:rsid w:val="00703C13"/>
    <w:rsid w:val="00703CF7"/>
    <w:rsid w:val="00704CC8"/>
    <w:rsid w:val="00710B74"/>
    <w:rsid w:val="00712293"/>
    <w:rsid w:val="00717DF5"/>
    <w:rsid w:val="00717E2A"/>
    <w:rsid w:val="0072286D"/>
    <w:rsid w:val="00722F63"/>
    <w:rsid w:val="00724EDC"/>
    <w:rsid w:val="00725F32"/>
    <w:rsid w:val="007309CC"/>
    <w:rsid w:val="007310F4"/>
    <w:rsid w:val="00731BC6"/>
    <w:rsid w:val="00732C83"/>
    <w:rsid w:val="0073465A"/>
    <w:rsid w:val="007369BC"/>
    <w:rsid w:val="007426EF"/>
    <w:rsid w:val="00742A85"/>
    <w:rsid w:val="0074457F"/>
    <w:rsid w:val="00744FE3"/>
    <w:rsid w:val="00753482"/>
    <w:rsid w:val="007544A0"/>
    <w:rsid w:val="00757184"/>
    <w:rsid w:val="007706C5"/>
    <w:rsid w:val="00776555"/>
    <w:rsid w:val="00777938"/>
    <w:rsid w:val="007834B0"/>
    <w:rsid w:val="0079189A"/>
    <w:rsid w:val="0079332B"/>
    <w:rsid w:val="0079385C"/>
    <w:rsid w:val="00794CF5"/>
    <w:rsid w:val="007A3171"/>
    <w:rsid w:val="007A3D7B"/>
    <w:rsid w:val="007B2365"/>
    <w:rsid w:val="007B276D"/>
    <w:rsid w:val="007B438A"/>
    <w:rsid w:val="007B70EB"/>
    <w:rsid w:val="007C563E"/>
    <w:rsid w:val="007D2B31"/>
    <w:rsid w:val="007D31F7"/>
    <w:rsid w:val="007D5182"/>
    <w:rsid w:val="007E5273"/>
    <w:rsid w:val="007F0234"/>
    <w:rsid w:val="007F3329"/>
    <w:rsid w:val="007F4404"/>
    <w:rsid w:val="00803689"/>
    <w:rsid w:val="00803696"/>
    <w:rsid w:val="00807140"/>
    <w:rsid w:val="00811613"/>
    <w:rsid w:val="00811BAE"/>
    <w:rsid w:val="00817D40"/>
    <w:rsid w:val="00817DBD"/>
    <w:rsid w:val="00822BC4"/>
    <w:rsid w:val="00831C3C"/>
    <w:rsid w:val="00840CE1"/>
    <w:rsid w:val="008524CF"/>
    <w:rsid w:val="00855081"/>
    <w:rsid w:val="0085584F"/>
    <w:rsid w:val="008737BA"/>
    <w:rsid w:val="00873906"/>
    <w:rsid w:val="008749FB"/>
    <w:rsid w:val="00881176"/>
    <w:rsid w:val="0088422F"/>
    <w:rsid w:val="00886C2B"/>
    <w:rsid w:val="00893137"/>
    <w:rsid w:val="008932CC"/>
    <w:rsid w:val="00894970"/>
    <w:rsid w:val="008950E3"/>
    <w:rsid w:val="008A34EC"/>
    <w:rsid w:val="008A3804"/>
    <w:rsid w:val="008A67E6"/>
    <w:rsid w:val="008A6F2F"/>
    <w:rsid w:val="008C38C9"/>
    <w:rsid w:val="008C7128"/>
    <w:rsid w:val="008D241B"/>
    <w:rsid w:val="008D25D5"/>
    <w:rsid w:val="008D31E7"/>
    <w:rsid w:val="008D6080"/>
    <w:rsid w:val="008E004E"/>
    <w:rsid w:val="008E530D"/>
    <w:rsid w:val="008F2ECC"/>
    <w:rsid w:val="008F49DE"/>
    <w:rsid w:val="008F58F4"/>
    <w:rsid w:val="0090275B"/>
    <w:rsid w:val="00913548"/>
    <w:rsid w:val="009209BC"/>
    <w:rsid w:val="00923927"/>
    <w:rsid w:val="00923E6B"/>
    <w:rsid w:val="00924F7C"/>
    <w:rsid w:val="0092630F"/>
    <w:rsid w:val="00926BDC"/>
    <w:rsid w:val="00926C84"/>
    <w:rsid w:val="00932DF3"/>
    <w:rsid w:val="00933910"/>
    <w:rsid w:val="00933AE4"/>
    <w:rsid w:val="0094742D"/>
    <w:rsid w:val="00947EC2"/>
    <w:rsid w:val="00953D2D"/>
    <w:rsid w:val="00955344"/>
    <w:rsid w:val="009571B0"/>
    <w:rsid w:val="009606F3"/>
    <w:rsid w:val="00961C69"/>
    <w:rsid w:val="00963B58"/>
    <w:rsid w:val="009648DA"/>
    <w:rsid w:val="0096655D"/>
    <w:rsid w:val="0097238B"/>
    <w:rsid w:val="00982FAF"/>
    <w:rsid w:val="00983733"/>
    <w:rsid w:val="00985D8F"/>
    <w:rsid w:val="0098788C"/>
    <w:rsid w:val="00992745"/>
    <w:rsid w:val="00994329"/>
    <w:rsid w:val="009A028E"/>
    <w:rsid w:val="009A5775"/>
    <w:rsid w:val="009A6D1C"/>
    <w:rsid w:val="009B533C"/>
    <w:rsid w:val="009C5716"/>
    <w:rsid w:val="009D02E5"/>
    <w:rsid w:val="009D2062"/>
    <w:rsid w:val="009D5C4D"/>
    <w:rsid w:val="009D6DC6"/>
    <w:rsid w:val="009E2DBE"/>
    <w:rsid w:val="009E5DD7"/>
    <w:rsid w:val="009F130F"/>
    <w:rsid w:val="009F3E47"/>
    <w:rsid w:val="009F618D"/>
    <w:rsid w:val="009F66B3"/>
    <w:rsid w:val="009F6CB5"/>
    <w:rsid w:val="009F7D0A"/>
    <w:rsid w:val="00A049E7"/>
    <w:rsid w:val="00A05019"/>
    <w:rsid w:val="00A068CF"/>
    <w:rsid w:val="00A115FB"/>
    <w:rsid w:val="00A12EE1"/>
    <w:rsid w:val="00A14817"/>
    <w:rsid w:val="00A15B4C"/>
    <w:rsid w:val="00A165D7"/>
    <w:rsid w:val="00A17529"/>
    <w:rsid w:val="00A17BD5"/>
    <w:rsid w:val="00A17F91"/>
    <w:rsid w:val="00A22B59"/>
    <w:rsid w:val="00A22CDE"/>
    <w:rsid w:val="00A25438"/>
    <w:rsid w:val="00A25C4C"/>
    <w:rsid w:val="00A304E1"/>
    <w:rsid w:val="00A3570D"/>
    <w:rsid w:val="00A474A5"/>
    <w:rsid w:val="00A5494D"/>
    <w:rsid w:val="00A5505A"/>
    <w:rsid w:val="00A55432"/>
    <w:rsid w:val="00A55FE8"/>
    <w:rsid w:val="00A603C3"/>
    <w:rsid w:val="00A60D19"/>
    <w:rsid w:val="00A61D5F"/>
    <w:rsid w:val="00A63424"/>
    <w:rsid w:val="00A653AF"/>
    <w:rsid w:val="00A65838"/>
    <w:rsid w:val="00A664C3"/>
    <w:rsid w:val="00A72302"/>
    <w:rsid w:val="00A768E2"/>
    <w:rsid w:val="00A77B6A"/>
    <w:rsid w:val="00A804E0"/>
    <w:rsid w:val="00A83254"/>
    <w:rsid w:val="00A951A3"/>
    <w:rsid w:val="00AA32CF"/>
    <w:rsid w:val="00AB0F84"/>
    <w:rsid w:val="00AB1F0C"/>
    <w:rsid w:val="00AB217B"/>
    <w:rsid w:val="00AB283E"/>
    <w:rsid w:val="00AB3A6E"/>
    <w:rsid w:val="00AB50C4"/>
    <w:rsid w:val="00AB62B0"/>
    <w:rsid w:val="00AB6AE9"/>
    <w:rsid w:val="00AB7443"/>
    <w:rsid w:val="00AB750E"/>
    <w:rsid w:val="00AC7D1F"/>
    <w:rsid w:val="00AD137F"/>
    <w:rsid w:val="00AD2A50"/>
    <w:rsid w:val="00AD5C6F"/>
    <w:rsid w:val="00AE2943"/>
    <w:rsid w:val="00AE3C88"/>
    <w:rsid w:val="00AE4919"/>
    <w:rsid w:val="00AE5070"/>
    <w:rsid w:val="00AE6F3F"/>
    <w:rsid w:val="00AF02C1"/>
    <w:rsid w:val="00AF447B"/>
    <w:rsid w:val="00B02538"/>
    <w:rsid w:val="00B032BE"/>
    <w:rsid w:val="00B070E7"/>
    <w:rsid w:val="00B13E0A"/>
    <w:rsid w:val="00B21CF0"/>
    <w:rsid w:val="00B2390F"/>
    <w:rsid w:val="00B26B93"/>
    <w:rsid w:val="00B2796C"/>
    <w:rsid w:val="00B35561"/>
    <w:rsid w:val="00B421C1"/>
    <w:rsid w:val="00B46D06"/>
    <w:rsid w:val="00B51B38"/>
    <w:rsid w:val="00B52920"/>
    <w:rsid w:val="00B54113"/>
    <w:rsid w:val="00B604BC"/>
    <w:rsid w:val="00B6066E"/>
    <w:rsid w:val="00B624DD"/>
    <w:rsid w:val="00B62814"/>
    <w:rsid w:val="00B66C78"/>
    <w:rsid w:val="00B76E98"/>
    <w:rsid w:val="00B81AB4"/>
    <w:rsid w:val="00B8298B"/>
    <w:rsid w:val="00B831CE"/>
    <w:rsid w:val="00B83D7F"/>
    <w:rsid w:val="00B85616"/>
    <w:rsid w:val="00B9058B"/>
    <w:rsid w:val="00B93654"/>
    <w:rsid w:val="00B93C3E"/>
    <w:rsid w:val="00B95C57"/>
    <w:rsid w:val="00B96204"/>
    <w:rsid w:val="00BA0D2E"/>
    <w:rsid w:val="00BA4214"/>
    <w:rsid w:val="00BA512E"/>
    <w:rsid w:val="00BA5F7C"/>
    <w:rsid w:val="00BA7ED5"/>
    <w:rsid w:val="00BB0484"/>
    <w:rsid w:val="00BB0932"/>
    <w:rsid w:val="00BB1618"/>
    <w:rsid w:val="00BB2223"/>
    <w:rsid w:val="00BB2D2C"/>
    <w:rsid w:val="00BB414E"/>
    <w:rsid w:val="00BB4249"/>
    <w:rsid w:val="00BB4F19"/>
    <w:rsid w:val="00BB602C"/>
    <w:rsid w:val="00BB7F5B"/>
    <w:rsid w:val="00BC5263"/>
    <w:rsid w:val="00BC731D"/>
    <w:rsid w:val="00BD22FC"/>
    <w:rsid w:val="00BD63F1"/>
    <w:rsid w:val="00BD6477"/>
    <w:rsid w:val="00BD7B69"/>
    <w:rsid w:val="00BE29EA"/>
    <w:rsid w:val="00BE53F1"/>
    <w:rsid w:val="00BE7FA9"/>
    <w:rsid w:val="00BF17E3"/>
    <w:rsid w:val="00BF1CEB"/>
    <w:rsid w:val="00BF4036"/>
    <w:rsid w:val="00C002B5"/>
    <w:rsid w:val="00C03789"/>
    <w:rsid w:val="00C07505"/>
    <w:rsid w:val="00C132F9"/>
    <w:rsid w:val="00C13B24"/>
    <w:rsid w:val="00C14E35"/>
    <w:rsid w:val="00C2527B"/>
    <w:rsid w:val="00C33120"/>
    <w:rsid w:val="00C402E6"/>
    <w:rsid w:val="00C44A44"/>
    <w:rsid w:val="00C44D8F"/>
    <w:rsid w:val="00C53EA7"/>
    <w:rsid w:val="00C53FBE"/>
    <w:rsid w:val="00C54327"/>
    <w:rsid w:val="00C57019"/>
    <w:rsid w:val="00C57BDD"/>
    <w:rsid w:val="00C71021"/>
    <w:rsid w:val="00C71A37"/>
    <w:rsid w:val="00C82EDC"/>
    <w:rsid w:val="00C848E0"/>
    <w:rsid w:val="00C975A9"/>
    <w:rsid w:val="00CA439D"/>
    <w:rsid w:val="00CA768A"/>
    <w:rsid w:val="00CB2844"/>
    <w:rsid w:val="00CB3606"/>
    <w:rsid w:val="00CB478F"/>
    <w:rsid w:val="00CB4BE3"/>
    <w:rsid w:val="00CD405D"/>
    <w:rsid w:val="00CE340B"/>
    <w:rsid w:val="00CF08C1"/>
    <w:rsid w:val="00CF101E"/>
    <w:rsid w:val="00CF2812"/>
    <w:rsid w:val="00CF3B80"/>
    <w:rsid w:val="00CF3F1C"/>
    <w:rsid w:val="00CF55C3"/>
    <w:rsid w:val="00CF6E4D"/>
    <w:rsid w:val="00D0052A"/>
    <w:rsid w:val="00D006D3"/>
    <w:rsid w:val="00D06BE6"/>
    <w:rsid w:val="00D07F4E"/>
    <w:rsid w:val="00D12912"/>
    <w:rsid w:val="00D13C87"/>
    <w:rsid w:val="00D16B9E"/>
    <w:rsid w:val="00D25149"/>
    <w:rsid w:val="00D25C08"/>
    <w:rsid w:val="00D307AB"/>
    <w:rsid w:val="00D35D1F"/>
    <w:rsid w:val="00D44E2B"/>
    <w:rsid w:val="00D46036"/>
    <w:rsid w:val="00D51541"/>
    <w:rsid w:val="00D51A16"/>
    <w:rsid w:val="00D54ECA"/>
    <w:rsid w:val="00D553B6"/>
    <w:rsid w:val="00D57C85"/>
    <w:rsid w:val="00D64FBE"/>
    <w:rsid w:val="00D66618"/>
    <w:rsid w:val="00D726D9"/>
    <w:rsid w:val="00D735AE"/>
    <w:rsid w:val="00D73ADB"/>
    <w:rsid w:val="00D74769"/>
    <w:rsid w:val="00D74C2C"/>
    <w:rsid w:val="00D74C70"/>
    <w:rsid w:val="00D75329"/>
    <w:rsid w:val="00D826EB"/>
    <w:rsid w:val="00D82CBA"/>
    <w:rsid w:val="00D838D4"/>
    <w:rsid w:val="00D9342B"/>
    <w:rsid w:val="00D9444F"/>
    <w:rsid w:val="00D9798C"/>
    <w:rsid w:val="00DA4421"/>
    <w:rsid w:val="00DA73C6"/>
    <w:rsid w:val="00DA79B8"/>
    <w:rsid w:val="00DB05C4"/>
    <w:rsid w:val="00DB0683"/>
    <w:rsid w:val="00DB1FA9"/>
    <w:rsid w:val="00DB4237"/>
    <w:rsid w:val="00DB49F6"/>
    <w:rsid w:val="00DB5667"/>
    <w:rsid w:val="00DC18A1"/>
    <w:rsid w:val="00DC3B50"/>
    <w:rsid w:val="00DC5266"/>
    <w:rsid w:val="00DC5F86"/>
    <w:rsid w:val="00DC67A0"/>
    <w:rsid w:val="00DD37B7"/>
    <w:rsid w:val="00DD7004"/>
    <w:rsid w:val="00DE44EC"/>
    <w:rsid w:val="00DF4681"/>
    <w:rsid w:val="00DF7312"/>
    <w:rsid w:val="00E02F23"/>
    <w:rsid w:val="00E07E54"/>
    <w:rsid w:val="00E1465F"/>
    <w:rsid w:val="00E20BEA"/>
    <w:rsid w:val="00E2154F"/>
    <w:rsid w:val="00E21D3E"/>
    <w:rsid w:val="00E22A81"/>
    <w:rsid w:val="00E278DE"/>
    <w:rsid w:val="00E33BBA"/>
    <w:rsid w:val="00E34919"/>
    <w:rsid w:val="00E34959"/>
    <w:rsid w:val="00E35D32"/>
    <w:rsid w:val="00E40A5E"/>
    <w:rsid w:val="00E421A2"/>
    <w:rsid w:val="00E44BD6"/>
    <w:rsid w:val="00E457D3"/>
    <w:rsid w:val="00E46685"/>
    <w:rsid w:val="00E47E60"/>
    <w:rsid w:val="00E52682"/>
    <w:rsid w:val="00E55637"/>
    <w:rsid w:val="00E609E9"/>
    <w:rsid w:val="00E614AC"/>
    <w:rsid w:val="00E63D05"/>
    <w:rsid w:val="00E664EF"/>
    <w:rsid w:val="00E66F57"/>
    <w:rsid w:val="00E670D8"/>
    <w:rsid w:val="00E76ABC"/>
    <w:rsid w:val="00E80172"/>
    <w:rsid w:val="00E81101"/>
    <w:rsid w:val="00E81356"/>
    <w:rsid w:val="00E86889"/>
    <w:rsid w:val="00E90112"/>
    <w:rsid w:val="00E942C7"/>
    <w:rsid w:val="00E9447A"/>
    <w:rsid w:val="00E94A34"/>
    <w:rsid w:val="00E94D75"/>
    <w:rsid w:val="00E9631D"/>
    <w:rsid w:val="00E97867"/>
    <w:rsid w:val="00EA036E"/>
    <w:rsid w:val="00EA4108"/>
    <w:rsid w:val="00EA4B76"/>
    <w:rsid w:val="00EB2898"/>
    <w:rsid w:val="00EC1A53"/>
    <w:rsid w:val="00EC3CAA"/>
    <w:rsid w:val="00EC4407"/>
    <w:rsid w:val="00EC4494"/>
    <w:rsid w:val="00EC60F8"/>
    <w:rsid w:val="00ED0480"/>
    <w:rsid w:val="00ED4F71"/>
    <w:rsid w:val="00EE40C1"/>
    <w:rsid w:val="00EE6348"/>
    <w:rsid w:val="00EF085A"/>
    <w:rsid w:val="00EF3704"/>
    <w:rsid w:val="00EF5D2B"/>
    <w:rsid w:val="00EF66FA"/>
    <w:rsid w:val="00F02EFD"/>
    <w:rsid w:val="00F0350C"/>
    <w:rsid w:val="00F03C0B"/>
    <w:rsid w:val="00F1023A"/>
    <w:rsid w:val="00F103BF"/>
    <w:rsid w:val="00F16C36"/>
    <w:rsid w:val="00F22070"/>
    <w:rsid w:val="00F242F3"/>
    <w:rsid w:val="00F30F63"/>
    <w:rsid w:val="00F33DD3"/>
    <w:rsid w:val="00F40F45"/>
    <w:rsid w:val="00F478F5"/>
    <w:rsid w:val="00F53209"/>
    <w:rsid w:val="00F5362E"/>
    <w:rsid w:val="00F573A8"/>
    <w:rsid w:val="00F60DA4"/>
    <w:rsid w:val="00F60E74"/>
    <w:rsid w:val="00F60F77"/>
    <w:rsid w:val="00F62269"/>
    <w:rsid w:val="00F6282A"/>
    <w:rsid w:val="00F62D0B"/>
    <w:rsid w:val="00F725D1"/>
    <w:rsid w:val="00F75185"/>
    <w:rsid w:val="00F7662D"/>
    <w:rsid w:val="00F903AC"/>
    <w:rsid w:val="00F97554"/>
    <w:rsid w:val="00FA1394"/>
    <w:rsid w:val="00FA3E6E"/>
    <w:rsid w:val="00FA44E8"/>
    <w:rsid w:val="00FA4EE5"/>
    <w:rsid w:val="00FA5BF0"/>
    <w:rsid w:val="00FA65B8"/>
    <w:rsid w:val="00FA72D8"/>
    <w:rsid w:val="00FB125F"/>
    <w:rsid w:val="00FB3348"/>
    <w:rsid w:val="00FB6085"/>
    <w:rsid w:val="00FC0B78"/>
    <w:rsid w:val="00FC7053"/>
    <w:rsid w:val="00FD23F8"/>
    <w:rsid w:val="00FE073D"/>
    <w:rsid w:val="00FE0D74"/>
    <w:rsid w:val="00FF5EDE"/>
    <w:rsid w:val="00FF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C18D38"/>
  <w15:chartTrackingRefBased/>
  <w15:docId w15:val="{6058DC2C-80B5-459B-901A-EF7FC076C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</w:style>
  <w:style w:type="paragraph" w:styleId="1">
    <w:name w:val="heading 1"/>
    <w:aliases w:val="МСУ_Заголовок нумерация"/>
    <w:basedOn w:val="a1"/>
    <w:next w:val="a1"/>
    <w:link w:val="10"/>
    <w:uiPriority w:val="9"/>
    <w:qFormat/>
    <w:rsid w:val="00534094"/>
    <w:pPr>
      <w:numPr>
        <w:numId w:val="1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Times New Roman" w:eastAsia="Times New Roman" w:hAnsi="Times New Roman" w:cs="Arial"/>
      <w:bCs/>
      <w:caps/>
      <w:color w:val="000000"/>
      <w:kern w:val="32"/>
      <w:sz w:val="24"/>
      <w:szCs w:val="32"/>
      <w:lang w:eastAsia="ru-RU"/>
    </w:rPr>
  </w:style>
  <w:style w:type="paragraph" w:styleId="2">
    <w:name w:val="heading 2"/>
    <w:aliases w:val="МСУ_Заголовок поднумерация"/>
    <w:basedOn w:val="a1"/>
    <w:next w:val="a1"/>
    <w:link w:val="20"/>
    <w:uiPriority w:val="9"/>
    <w:qFormat/>
    <w:rsid w:val="00E47E60"/>
    <w:pPr>
      <w:numPr>
        <w:ilvl w:val="1"/>
        <w:numId w:val="1"/>
      </w:numPr>
      <w:tabs>
        <w:tab w:val="left" w:pos="284"/>
        <w:tab w:val="left" w:pos="567"/>
        <w:tab w:val="left" w:pos="851"/>
      </w:tabs>
      <w:spacing w:before="320" w:after="120" w:line="360" w:lineRule="auto"/>
      <w:ind w:right="397"/>
      <w:jc w:val="both"/>
      <w:outlineLvl w:val="1"/>
    </w:pPr>
    <w:rPr>
      <w:rFonts w:ascii="Times New Roman" w:eastAsia="Times New Roman" w:hAnsi="Times New Roman" w:cs="Times New Roman"/>
      <w:caps/>
      <w:color w:val="000000"/>
      <w:sz w:val="24"/>
    </w:rPr>
  </w:style>
  <w:style w:type="paragraph" w:styleId="3">
    <w:name w:val="heading 3"/>
    <w:aliases w:val="МСУ-Заголовк 3"/>
    <w:basedOn w:val="a1"/>
    <w:next w:val="a2"/>
    <w:link w:val="30"/>
    <w:qFormat/>
    <w:rsid w:val="0054040D"/>
    <w:pPr>
      <w:numPr>
        <w:ilvl w:val="2"/>
        <w:numId w:val="1"/>
      </w:numPr>
      <w:tabs>
        <w:tab w:val="left" w:pos="851"/>
      </w:tabs>
      <w:spacing w:before="360" w:after="240" w:line="260" w:lineRule="atLeast"/>
      <w:jc w:val="both"/>
      <w:outlineLvl w:val="2"/>
    </w:pPr>
    <w:rPr>
      <w:rFonts w:ascii="Times New Roman" w:eastAsia="Times New Roman" w:hAnsi="Times New Roman" w:cs="Times New Roman"/>
      <w:color w:val="000000"/>
      <w:szCs w:val="20"/>
    </w:rPr>
  </w:style>
  <w:style w:type="paragraph" w:styleId="4">
    <w:name w:val="heading 4"/>
    <w:aliases w:val="МСУ-Заголовок 4"/>
    <w:basedOn w:val="a1"/>
    <w:next w:val="a1"/>
    <w:link w:val="40"/>
    <w:unhideWhenUsed/>
    <w:qFormat/>
    <w:rsid w:val="0054040D"/>
    <w:pPr>
      <w:keepNext/>
      <w:numPr>
        <w:ilvl w:val="3"/>
        <w:numId w:val="1"/>
      </w:numPr>
      <w:spacing w:before="360" w:after="240" w:line="260" w:lineRule="atLeast"/>
      <w:outlineLvl w:val="3"/>
    </w:pPr>
    <w:rPr>
      <w:rFonts w:ascii="Times New Roman" w:eastAsia="Times New Roman" w:hAnsi="Times New Roman" w:cs="Times New Roman"/>
      <w:bCs/>
      <w:color w:val="000000"/>
      <w:szCs w:val="28"/>
      <w:lang w:eastAsia="ru-RU"/>
    </w:rPr>
  </w:style>
  <w:style w:type="paragraph" w:styleId="5">
    <w:name w:val="heading 5"/>
    <w:basedOn w:val="a1"/>
    <w:next w:val="a1"/>
    <w:link w:val="50"/>
    <w:rsid w:val="00D51A16"/>
    <w:pPr>
      <w:widowControl w:val="0"/>
      <w:numPr>
        <w:ilvl w:val="4"/>
        <w:numId w:val="1"/>
      </w:numPr>
      <w:spacing w:before="240" w:after="60" w:line="280" w:lineRule="atLeast"/>
      <w:jc w:val="both"/>
      <w:outlineLvl w:val="4"/>
    </w:pPr>
    <w:rPr>
      <w:rFonts w:ascii="Arial" w:eastAsia="Times New Roman" w:hAnsi="Arial" w:cs="Times New Roman"/>
      <w:color w:val="000000"/>
      <w:sz w:val="21"/>
      <w:szCs w:val="20"/>
      <w:lang w:val="nl" w:eastAsia="ru-RU"/>
    </w:rPr>
  </w:style>
  <w:style w:type="paragraph" w:styleId="6">
    <w:name w:val="heading 6"/>
    <w:basedOn w:val="a1"/>
    <w:next w:val="a1"/>
    <w:link w:val="60"/>
    <w:rsid w:val="00D51A16"/>
    <w:pPr>
      <w:widowControl w:val="0"/>
      <w:numPr>
        <w:ilvl w:val="5"/>
        <w:numId w:val="1"/>
      </w:numPr>
      <w:spacing w:before="240" w:after="60" w:line="280" w:lineRule="atLeast"/>
      <w:jc w:val="both"/>
      <w:outlineLvl w:val="5"/>
    </w:pPr>
    <w:rPr>
      <w:rFonts w:ascii="Times New Roman" w:eastAsia="Times New Roman" w:hAnsi="Times New Roman" w:cs="Times New Roman"/>
      <w:i/>
      <w:color w:val="000000"/>
      <w:sz w:val="21"/>
      <w:szCs w:val="20"/>
      <w:lang w:val="nl" w:eastAsia="ru-RU"/>
    </w:rPr>
  </w:style>
  <w:style w:type="paragraph" w:styleId="7">
    <w:name w:val="heading 7"/>
    <w:basedOn w:val="a1"/>
    <w:next w:val="a1"/>
    <w:link w:val="70"/>
    <w:rsid w:val="00D51A16"/>
    <w:pPr>
      <w:widowControl w:val="0"/>
      <w:numPr>
        <w:ilvl w:val="6"/>
        <w:numId w:val="1"/>
      </w:numPr>
      <w:spacing w:before="240" w:after="60" w:line="280" w:lineRule="atLeast"/>
      <w:jc w:val="both"/>
      <w:outlineLvl w:val="6"/>
    </w:pPr>
    <w:rPr>
      <w:rFonts w:ascii="Arial" w:eastAsia="Times New Roman" w:hAnsi="Arial" w:cs="Times New Roman"/>
      <w:color w:val="000000"/>
      <w:sz w:val="18"/>
      <w:szCs w:val="20"/>
      <w:lang w:val="nl" w:eastAsia="ru-RU"/>
    </w:rPr>
  </w:style>
  <w:style w:type="paragraph" w:styleId="8">
    <w:name w:val="heading 8"/>
    <w:basedOn w:val="a1"/>
    <w:next w:val="a1"/>
    <w:link w:val="80"/>
    <w:rsid w:val="00D51A16"/>
    <w:pPr>
      <w:widowControl w:val="0"/>
      <w:numPr>
        <w:ilvl w:val="7"/>
        <w:numId w:val="1"/>
      </w:numPr>
      <w:spacing w:before="240" w:after="60" w:line="280" w:lineRule="atLeast"/>
      <w:jc w:val="both"/>
      <w:outlineLvl w:val="7"/>
    </w:pPr>
    <w:rPr>
      <w:rFonts w:ascii="Arial" w:eastAsia="Times New Roman" w:hAnsi="Arial" w:cs="Times New Roman"/>
      <w:i/>
      <w:color w:val="000000"/>
      <w:sz w:val="18"/>
      <w:szCs w:val="20"/>
      <w:lang w:val="nl" w:eastAsia="ru-RU"/>
    </w:rPr>
  </w:style>
  <w:style w:type="paragraph" w:styleId="9">
    <w:name w:val="heading 9"/>
    <w:basedOn w:val="a1"/>
    <w:next w:val="a1"/>
    <w:link w:val="90"/>
    <w:rsid w:val="00D51A16"/>
    <w:pPr>
      <w:widowControl w:val="0"/>
      <w:numPr>
        <w:ilvl w:val="8"/>
        <w:numId w:val="1"/>
      </w:numPr>
      <w:spacing w:before="240" w:after="60" w:line="280" w:lineRule="atLeast"/>
      <w:jc w:val="both"/>
      <w:outlineLvl w:val="8"/>
    </w:pPr>
    <w:rPr>
      <w:rFonts w:ascii="Arial" w:eastAsia="Times New Roman" w:hAnsi="Arial" w:cs="Times New Roman"/>
      <w:b/>
      <w:i/>
      <w:color w:val="000000"/>
      <w:sz w:val="18"/>
      <w:szCs w:val="20"/>
      <w:lang w:val="nl"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1"/>
    <w:link w:val="a7"/>
    <w:unhideWhenUsed/>
    <w:rsid w:val="00FC0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3"/>
    <w:link w:val="a6"/>
    <w:rsid w:val="00FC0B78"/>
  </w:style>
  <w:style w:type="paragraph" w:styleId="a8">
    <w:name w:val="footer"/>
    <w:basedOn w:val="a1"/>
    <w:link w:val="a9"/>
    <w:unhideWhenUsed/>
    <w:rsid w:val="00FC0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3"/>
    <w:link w:val="a8"/>
    <w:rsid w:val="00FC0B78"/>
  </w:style>
  <w:style w:type="table" w:customStyle="1" w:styleId="21">
    <w:name w:val="Сетка таблицы2"/>
    <w:basedOn w:val="a4"/>
    <w:next w:val="aa"/>
    <w:rsid w:val="00FC0B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4"/>
    <w:uiPriority w:val="39"/>
    <w:rsid w:val="00FC0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aliases w:val="МСУ_Номер страницы"/>
    <w:rsid w:val="00C07505"/>
    <w:rPr>
      <w:rFonts w:ascii="Times New Roman" w:hAnsi="Times New Roman"/>
      <w:sz w:val="22"/>
    </w:rPr>
  </w:style>
  <w:style w:type="table" w:customStyle="1" w:styleId="11">
    <w:name w:val="Сетка таблицы1"/>
    <w:basedOn w:val="a4"/>
    <w:next w:val="aa"/>
    <w:rsid w:val="00722F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МСУ_Штамп"/>
    <w:basedOn w:val="a1"/>
    <w:link w:val="ad"/>
    <w:qFormat/>
    <w:rsid w:val="00C53FBE"/>
    <w:pPr>
      <w:spacing w:after="0" w:line="240" w:lineRule="auto"/>
      <w:jc w:val="center"/>
    </w:pPr>
    <w:rPr>
      <w:rFonts w:ascii="Times New Roman" w:eastAsia="Times New Roman" w:hAnsi="Times New Roman" w:cs="Arial"/>
      <w:color w:val="000000"/>
      <w:sz w:val="18"/>
      <w:szCs w:val="16"/>
      <w:lang w:eastAsia="ru-RU"/>
    </w:rPr>
  </w:style>
  <w:style w:type="character" w:customStyle="1" w:styleId="ad">
    <w:name w:val="МСУ_Штамп Знак"/>
    <w:link w:val="ac"/>
    <w:rsid w:val="00C53FBE"/>
    <w:rPr>
      <w:rFonts w:ascii="Times New Roman" w:eastAsia="Times New Roman" w:hAnsi="Times New Roman" w:cs="Arial"/>
      <w:color w:val="000000"/>
      <w:sz w:val="18"/>
      <w:szCs w:val="16"/>
      <w:lang w:eastAsia="ru-RU"/>
    </w:rPr>
  </w:style>
  <w:style w:type="table" w:customStyle="1" w:styleId="31">
    <w:name w:val="Сетка таблицы3"/>
    <w:basedOn w:val="a4"/>
    <w:next w:val="aa"/>
    <w:locked/>
    <w:rsid w:val="008D2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4"/>
    <w:next w:val="aa"/>
    <w:locked/>
    <w:rsid w:val="008D2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3"/>
    <w:uiPriority w:val="99"/>
    <w:semiHidden/>
    <w:unhideWhenUsed/>
    <w:rsid w:val="00D06BE6"/>
    <w:rPr>
      <w:sz w:val="16"/>
      <w:szCs w:val="16"/>
    </w:rPr>
  </w:style>
  <w:style w:type="paragraph" w:styleId="af">
    <w:name w:val="annotation text"/>
    <w:basedOn w:val="a1"/>
    <w:link w:val="af0"/>
    <w:uiPriority w:val="99"/>
    <w:semiHidden/>
    <w:unhideWhenUsed/>
    <w:rsid w:val="00D06BE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3"/>
    <w:link w:val="af"/>
    <w:uiPriority w:val="99"/>
    <w:semiHidden/>
    <w:rsid w:val="00D06BE6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06BE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06BE6"/>
    <w:rPr>
      <w:b/>
      <w:bCs/>
      <w:sz w:val="20"/>
      <w:szCs w:val="20"/>
    </w:rPr>
  </w:style>
  <w:style w:type="paragraph" w:styleId="af3">
    <w:name w:val="Balloon Text"/>
    <w:basedOn w:val="a1"/>
    <w:link w:val="af4"/>
    <w:uiPriority w:val="99"/>
    <w:semiHidden/>
    <w:unhideWhenUsed/>
    <w:rsid w:val="00D06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3"/>
    <w:link w:val="af3"/>
    <w:uiPriority w:val="99"/>
    <w:semiHidden/>
    <w:rsid w:val="00D06BE6"/>
    <w:rPr>
      <w:rFonts w:ascii="Segoe UI" w:hAnsi="Segoe UI" w:cs="Segoe UI"/>
      <w:sz w:val="18"/>
      <w:szCs w:val="18"/>
    </w:rPr>
  </w:style>
  <w:style w:type="table" w:customStyle="1" w:styleId="51">
    <w:name w:val="Сетка таблицы5"/>
    <w:basedOn w:val="a4"/>
    <w:next w:val="aa"/>
    <w:locked/>
    <w:rsid w:val="00F628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mpBig">
    <w:name w:val="МСУ_StampBig"/>
    <w:basedOn w:val="a8"/>
    <w:link w:val="StampBig0"/>
    <w:qFormat/>
    <w:rsid w:val="00F7662D"/>
    <w:pPr>
      <w:framePr w:hSpace="181" w:wrap="around" w:vAnchor="page" w:hAnchor="page" w:x="1124" w:y="14284"/>
      <w:suppressOverlap/>
      <w:jc w:val="center"/>
    </w:pPr>
    <w:rPr>
      <w:rFonts w:ascii="Times New Roman" w:hAnsi="Times New Roman" w:cs="Arial"/>
      <w:sz w:val="24"/>
    </w:rPr>
  </w:style>
  <w:style w:type="character" w:customStyle="1" w:styleId="10">
    <w:name w:val="Заголовок 1 Знак"/>
    <w:aliases w:val="МСУ_Заголовок нумерация Знак"/>
    <w:basedOn w:val="a3"/>
    <w:link w:val="1"/>
    <w:uiPriority w:val="9"/>
    <w:rsid w:val="00534094"/>
    <w:rPr>
      <w:rFonts w:ascii="Times New Roman" w:eastAsia="Times New Roman" w:hAnsi="Times New Roman" w:cs="Arial"/>
      <w:bCs/>
      <w:caps/>
      <w:color w:val="000000"/>
      <w:kern w:val="32"/>
      <w:sz w:val="24"/>
      <w:szCs w:val="32"/>
      <w:lang w:eastAsia="ru-RU"/>
    </w:rPr>
  </w:style>
  <w:style w:type="character" w:customStyle="1" w:styleId="StampBig0">
    <w:name w:val="МСУ_StampBig Знак"/>
    <w:basedOn w:val="a9"/>
    <w:link w:val="StampBig"/>
    <w:rsid w:val="00F7662D"/>
    <w:rPr>
      <w:rFonts w:ascii="Times New Roman" w:hAnsi="Times New Roman" w:cs="Arial"/>
      <w:sz w:val="24"/>
    </w:rPr>
  </w:style>
  <w:style w:type="character" w:customStyle="1" w:styleId="20">
    <w:name w:val="Заголовок 2 Знак"/>
    <w:aliases w:val="МСУ_Заголовок поднумерация Знак"/>
    <w:basedOn w:val="a3"/>
    <w:link w:val="2"/>
    <w:uiPriority w:val="9"/>
    <w:rsid w:val="00E47E60"/>
    <w:rPr>
      <w:rFonts w:ascii="Times New Roman" w:eastAsia="Times New Roman" w:hAnsi="Times New Roman" w:cs="Times New Roman"/>
      <w:caps/>
      <w:color w:val="000000"/>
      <w:sz w:val="24"/>
    </w:rPr>
  </w:style>
  <w:style w:type="character" w:customStyle="1" w:styleId="30">
    <w:name w:val="Заголовок 3 Знак"/>
    <w:aliases w:val="МСУ-Заголовк 3 Знак"/>
    <w:basedOn w:val="a3"/>
    <w:link w:val="3"/>
    <w:rsid w:val="0054040D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40">
    <w:name w:val="Заголовок 4 Знак"/>
    <w:aliases w:val="МСУ-Заголовок 4 Знак"/>
    <w:basedOn w:val="a3"/>
    <w:link w:val="4"/>
    <w:rsid w:val="0054040D"/>
    <w:rPr>
      <w:rFonts w:ascii="Times New Roman" w:eastAsia="Times New Roman" w:hAnsi="Times New Roman" w:cs="Times New Roman"/>
      <w:bCs/>
      <w:color w:val="000000"/>
      <w:szCs w:val="28"/>
      <w:lang w:eastAsia="ru-RU"/>
    </w:rPr>
  </w:style>
  <w:style w:type="character" w:customStyle="1" w:styleId="50">
    <w:name w:val="Заголовок 5 Знак"/>
    <w:basedOn w:val="a3"/>
    <w:link w:val="5"/>
    <w:rsid w:val="00D51A16"/>
    <w:rPr>
      <w:rFonts w:ascii="Arial" w:eastAsia="Times New Roman" w:hAnsi="Arial" w:cs="Times New Roman"/>
      <w:color w:val="000000"/>
      <w:sz w:val="21"/>
      <w:szCs w:val="20"/>
      <w:lang w:val="nl" w:eastAsia="ru-RU"/>
    </w:rPr>
  </w:style>
  <w:style w:type="character" w:customStyle="1" w:styleId="60">
    <w:name w:val="Заголовок 6 Знак"/>
    <w:basedOn w:val="a3"/>
    <w:link w:val="6"/>
    <w:rsid w:val="00D51A16"/>
    <w:rPr>
      <w:rFonts w:ascii="Times New Roman" w:eastAsia="Times New Roman" w:hAnsi="Times New Roman" w:cs="Times New Roman"/>
      <w:i/>
      <w:color w:val="000000"/>
      <w:sz w:val="21"/>
      <w:szCs w:val="20"/>
      <w:lang w:val="nl" w:eastAsia="ru-RU"/>
    </w:rPr>
  </w:style>
  <w:style w:type="character" w:customStyle="1" w:styleId="70">
    <w:name w:val="Заголовок 7 Знак"/>
    <w:basedOn w:val="a3"/>
    <w:link w:val="7"/>
    <w:rsid w:val="00D51A16"/>
    <w:rPr>
      <w:rFonts w:ascii="Arial" w:eastAsia="Times New Roman" w:hAnsi="Arial" w:cs="Times New Roman"/>
      <w:color w:val="000000"/>
      <w:sz w:val="18"/>
      <w:szCs w:val="20"/>
      <w:lang w:val="nl" w:eastAsia="ru-RU"/>
    </w:rPr>
  </w:style>
  <w:style w:type="character" w:customStyle="1" w:styleId="80">
    <w:name w:val="Заголовок 8 Знак"/>
    <w:basedOn w:val="a3"/>
    <w:link w:val="8"/>
    <w:rsid w:val="00D51A16"/>
    <w:rPr>
      <w:rFonts w:ascii="Arial" w:eastAsia="Times New Roman" w:hAnsi="Arial" w:cs="Times New Roman"/>
      <w:i/>
      <w:color w:val="000000"/>
      <w:sz w:val="18"/>
      <w:szCs w:val="20"/>
      <w:lang w:val="nl" w:eastAsia="ru-RU"/>
    </w:rPr>
  </w:style>
  <w:style w:type="character" w:customStyle="1" w:styleId="90">
    <w:name w:val="Заголовок 9 Знак"/>
    <w:basedOn w:val="a3"/>
    <w:link w:val="9"/>
    <w:rsid w:val="00D51A16"/>
    <w:rPr>
      <w:rFonts w:ascii="Arial" w:eastAsia="Times New Roman" w:hAnsi="Arial" w:cs="Times New Roman"/>
      <w:b/>
      <w:i/>
      <w:color w:val="000000"/>
      <w:sz w:val="18"/>
      <w:szCs w:val="20"/>
      <w:lang w:val="nl" w:eastAsia="ru-RU"/>
    </w:rPr>
  </w:style>
  <w:style w:type="paragraph" w:styleId="22">
    <w:name w:val="Body Text 2"/>
    <w:basedOn w:val="a1"/>
    <w:link w:val="23"/>
    <w:uiPriority w:val="99"/>
    <w:rsid w:val="00D51A16"/>
    <w:pPr>
      <w:spacing w:before="240" w:after="120" w:line="480" w:lineRule="auto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23">
    <w:name w:val="Основной текст 2 Знак"/>
    <w:basedOn w:val="a3"/>
    <w:link w:val="22"/>
    <w:uiPriority w:val="99"/>
    <w:rsid w:val="00D51A16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customStyle="1" w:styleId="a">
    <w:name w:val="МСУ_Перечень_нумерованный"/>
    <w:basedOn w:val="af5"/>
    <w:rsid w:val="0054040D"/>
    <w:pPr>
      <w:numPr>
        <w:numId w:val="4"/>
      </w:numPr>
      <w:spacing w:after="120"/>
      <w:ind w:left="1117" w:hanging="357"/>
    </w:pPr>
  </w:style>
  <w:style w:type="paragraph" w:customStyle="1" w:styleId="BOLD">
    <w:name w:val="МСУ_Основной текст BOLD"/>
    <w:basedOn w:val="af5"/>
    <w:link w:val="BOLD0"/>
    <w:rsid w:val="005D7B52"/>
    <w:rPr>
      <w:b/>
    </w:rPr>
  </w:style>
  <w:style w:type="paragraph" w:styleId="24">
    <w:name w:val="toc 2"/>
    <w:basedOn w:val="a1"/>
    <w:next w:val="a1"/>
    <w:autoRedefine/>
    <w:uiPriority w:val="39"/>
    <w:rsid w:val="00F03C0B"/>
    <w:pPr>
      <w:spacing w:after="0" w:line="240" w:lineRule="auto"/>
      <w:ind w:right="567" w:firstLine="567"/>
    </w:pPr>
    <w:rPr>
      <w:rFonts w:ascii="Times New Roman" w:hAnsi="Times New Roman" w:cstheme="minorHAnsi"/>
      <w:iCs/>
      <w:caps/>
      <w:szCs w:val="20"/>
    </w:rPr>
  </w:style>
  <w:style w:type="character" w:styleId="af6">
    <w:name w:val="Hyperlink"/>
    <w:uiPriority w:val="99"/>
    <w:rsid w:val="00D51A16"/>
    <w:rPr>
      <w:color w:val="0000FF"/>
      <w:u w:val="single"/>
    </w:rPr>
  </w:style>
  <w:style w:type="paragraph" w:styleId="12">
    <w:name w:val="toc 1"/>
    <w:aliases w:val="МСУ_Оглавление1"/>
    <w:basedOn w:val="a1"/>
    <w:next w:val="a1"/>
    <w:link w:val="13"/>
    <w:autoRedefine/>
    <w:uiPriority w:val="39"/>
    <w:rsid w:val="00AB62B0"/>
    <w:pPr>
      <w:tabs>
        <w:tab w:val="left" w:pos="440"/>
        <w:tab w:val="left" w:pos="1100"/>
        <w:tab w:val="right" w:pos="9911"/>
      </w:tabs>
      <w:spacing w:before="240" w:after="120" w:line="240" w:lineRule="auto"/>
      <w:ind w:right="567" w:firstLine="567"/>
    </w:pPr>
    <w:rPr>
      <w:rFonts w:ascii="Times New Roman" w:hAnsi="Times New Roman" w:cstheme="minorHAnsi"/>
      <w:bCs/>
      <w:caps/>
      <w:szCs w:val="20"/>
    </w:rPr>
  </w:style>
  <w:style w:type="paragraph" w:styleId="32">
    <w:name w:val="toc 3"/>
    <w:basedOn w:val="a1"/>
    <w:next w:val="a1"/>
    <w:autoRedefine/>
    <w:uiPriority w:val="39"/>
    <w:rsid w:val="00EF66FA"/>
    <w:pPr>
      <w:spacing w:after="0"/>
      <w:ind w:left="440"/>
    </w:pPr>
    <w:rPr>
      <w:rFonts w:cstheme="minorHAnsi"/>
      <w:sz w:val="20"/>
      <w:szCs w:val="20"/>
    </w:rPr>
  </w:style>
  <w:style w:type="paragraph" w:customStyle="1" w:styleId="af7">
    <w:name w:val="МСУ_Рисунок название"/>
    <w:basedOn w:val="af5"/>
    <w:link w:val="af8"/>
    <w:rsid w:val="005D7B52"/>
    <w:pPr>
      <w:jc w:val="center"/>
    </w:pPr>
  </w:style>
  <w:style w:type="character" w:customStyle="1" w:styleId="13">
    <w:name w:val="Оглавление 1 Знак"/>
    <w:aliases w:val="МСУ_Оглавление1 Знак"/>
    <w:link w:val="12"/>
    <w:uiPriority w:val="39"/>
    <w:rsid w:val="00AB62B0"/>
    <w:rPr>
      <w:rFonts w:ascii="Times New Roman" w:hAnsi="Times New Roman" w:cstheme="minorHAnsi"/>
      <w:bCs/>
      <w:caps/>
      <w:szCs w:val="20"/>
    </w:rPr>
  </w:style>
  <w:style w:type="character" w:customStyle="1" w:styleId="af8">
    <w:name w:val="МСУ_Рисунок название Знак"/>
    <w:basedOn w:val="af9"/>
    <w:link w:val="af7"/>
    <w:rsid w:val="005D7B52"/>
    <w:rPr>
      <w:rFonts w:ascii="Times New Roman" w:hAnsi="Times New Roman"/>
      <w:color w:val="000000" w:themeColor="text1"/>
      <w:sz w:val="24"/>
    </w:rPr>
  </w:style>
  <w:style w:type="paragraph" w:customStyle="1" w:styleId="List">
    <w:name w:val="МСУ_List"/>
    <w:basedOn w:val="afa"/>
    <w:link w:val="List0"/>
    <w:qFormat/>
    <w:rsid w:val="00F0350C"/>
    <w:pPr>
      <w:numPr>
        <w:numId w:val="2"/>
      </w:numPr>
      <w:spacing w:after="0" w:line="260" w:lineRule="atLeast"/>
      <w:jc w:val="both"/>
    </w:pPr>
    <w:rPr>
      <w:rFonts w:ascii="Times New Roman" w:eastAsia="Times New Roman" w:hAnsi="Times New Roman" w:cs="Times New Roman"/>
      <w:color w:val="000000"/>
      <w:sz w:val="21"/>
      <w:szCs w:val="24"/>
      <w:lang w:val="en-US" w:eastAsia="ru-RU"/>
    </w:rPr>
  </w:style>
  <w:style w:type="character" w:customStyle="1" w:styleId="List0">
    <w:name w:val="МСУ_List Знак"/>
    <w:basedOn w:val="a3"/>
    <w:link w:val="List"/>
    <w:rsid w:val="00F0350C"/>
    <w:rPr>
      <w:rFonts w:ascii="Times New Roman" w:eastAsia="Times New Roman" w:hAnsi="Times New Roman" w:cs="Times New Roman"/>
      <w:color w:val="000000"/>
      <w:sz w:val="21"/>
      <w:szCs w:val="24"/>
      <w:lang w:val="en-US" w:eastAsia="ru-RU"/>
    </w:rPr>
  </w:style>
  <w:style w:type="paragraph" w:styleId="a2">
    <w:name w:val="Normal Indent"/>
    <w:basedOn w:val="a1"/>
    <w:uiPriority w:val="99"/>
    <w:unhideWhenUsed/>
    <w:rsid w:val="00D51A16"/>
    <w:pPr>
      <w:ind w:left="720"/>
    </w:pPr>
  </w:style>
  <w:style w:type="paragraph" w:styleId="afa">
    <w:name w:val="List"/>
    <w:basedOn w:val="a1"/>
    <w:uiPriority w:val="99"/>
    <w:semiHidden/>
    <w:unhideWhenUsed/>
    <w:rsid w:val="00D51A16"/>
    <w:pPr>
      <w:ind w:left="283" w:hanging="283"/>
      <w:contextualSpacing/>
    </w:pPr>
  </w:style>
  <w:style w:type="paragraph" w:customStyle="1" w:styleId="afb">
    <w:name w:val="МСУ_Таблица"/>
    <w:basedOn w:val="22"/>
    <w:link w:val="afc"/>
    <w:qFormat/>
    <w:rsid w:val="00F7662D"/>
    <w:pPr>
      <w:spacing w:before="0" w:after="0" w:line="240" w:lineRule="atLeast"/>
    </w:pPr>
    <w:rPr>
      <w:rFonts w:ascii="Times New Roman" w:hAnsi="Times New Roman" w:cs="Arial"/>
      <w:sz w:val="20"/>
      <w:szCs w:val="21"/>
    </w:rPr>
  </w:style>
  <w:style w:type="paragraph" w:customStyle="1" w:styleId="af5">
    <w:name w:val="МСУ_Основной текст"/>
    <w:basedOn w:val="a1"/>
    <w:link w:val="af9"/>
    <w:qFormat/>
    <w:rsid w:val="00C53FBE"/>
    <w:pPr>
      <w:spacing w:before="120" w:after="0" w:line="360" w:lineRule="auto"/>
      <w:ind w:firstLine="567"/>
      <w:jc w:val="both"/>
    </w:pPr>
    <w:rPr>
      <w:rFonts w:ascii="Times New Roman" w:hAnsi="Times New Roman"/>
      <w:color w:val="000000" w:themeColor="text1"/>
      <w:sz w:val="24"/>
    </w:rPr>
  </w:style>
  <w:style w:type="character" w:customStyle="1" w:styleId="afc">
    <w:name w:val="МСУ_Таблица Знак"/>
    <w:basedOn w:val="23"/>
    <w:link w:val="afb"/>
    <w:rsid w:val="00F7662D"/>
    <w:rPr>
      <w:rFonts w:ascii="Times New Roman" w:eastAsia="Times New Roman" w:hAnsi="Times New Roman" w:cs="Arial"/>
      <w:color w:val="000000"/>
      <w:sz w:val="20"/>
      <w:szCs w:val="21"/>
      <w:lang w:eastAsia="ru-RU"/>
    </w:rPr>
  </w:style>
  <w:style w:type="character" w:styleId="afd">
    <w:name w:val="Placeholder Text"/>
    <w:basedOn w:val="a3"/>
    <w:uiPriority w:val="99"/>
    <w:semiHidden/>
    <w:rsid w:val="00F16C36"/>
    <w:rPr>
      <w:color w:val="808080"/>
    </w:rPr>
  </w:style>
  <w:style w:type="character" w:customStyle="1" w:styleId="af9">
    <w:name w:val="МСУ_Основной текст Знак"/>
    <w:basedOn w:val="a3"/>
    <w:link w:val="af5"/>
    <w:rsid w:val="00C53FBE"/>
    <w:rPr>
      <w:rFonts w:ascii="Times New Roman" w:hAnsi="Times New Roman"/>
      <w:color w:val="000000" w:themeColor="text1"/>
      <w:sz w:val="24"/>
    </w:rPr>
  </w:style>
  <w:style w:type="character" w:customStyle="1" w:styleId="BOLD0">
    <w:name w:val="МСУ_Основной текст BOLD Знак"/>
    <w:basedOn w:val="af9"/>
    <w:link w:val="BOLD"/>
    <w:rsid w:val="005D7B52"/>
    <w:rPr>
      <w:rFonts w:ascii="Times New Roman" w:hAnsi="Times New Roman"/>
      <w:b/>
      <w:color w:val="000000" w:themeColor="text1"/>
      <w:sz w:val="24"/>
    </w:rPr>
  </w:style>
  <w:style w:type="paragraph" w:customStyle="1" w:styleId="afe">
    <w:name w:val="МСУ_Заголовок большой"/>
    <w:basedOn w:val="a1"/>
    <w:link w:val="aff"/>
    <w:rsid w:val="009A6D1C"/>
    <w:pPr>
      <w:tabs>
        <w:tab w:val="left" w:pos="9923"/>
      </w:tabs>
      <w:suppressAutoHyphens/>
      <w:spacing w:after="480" w:line="260" w:lineRule="atLeast"/>
      <w:jc w:val="center"/>
    </w:pPr>
    <w:rPr>
      <w:rFonts w:ascii="Times New Roman" w:eastAsia="Times New Roman" w:hAnsi="Times New Roman" w:cs="Arial"/>
      <w:b/>
      <w:caps/>
      <w:color w:val="000000"/>
      <w:sz w:val="28"/>
      <w:szCs w:val="21"/>
      <w:lang w:eastAsia="ru-RU"/>
    </w:rPr>
  </w:style>
  <w:style w:type="paragraph" w:customStyle="1" w:styleId="aff0">
    <w:name w:val="МСУ_Таблица Заголовки"/>
    <w:basedOn w:val="afb"/>
    <w:link w:val="aff1"/>
    <w:rsid w:val="00F7662D"/>
    <w:pPr>
      <w:spacing w:line="360" w:lineRule="auto"/>
      <w:jc w:val="center"/>
    </w:pPr>
    <w:rPr>
      <w:caps/>
      <w:sz w:val="18"/>
    </w:rPr>
  </w:style>
  <w:style w:type="character" w:customStyle="1" w:styleId="aff">
    <w:name w:val="МСУ_Заголовок большой Знак"/>
    <w:basedOn w:val="a3"/>
    <w:link w:val="afe"/>
    <w:rsid w:val="009A6D1C"/>
    <w:rPr>
      <w:rFonts w:ascii="Times New Roman" w:eastAsia="Times New Roman" w:hAnsi="Times New Roman" w:cs="Arial"/>
      <w:b/>
      <w:caps/>
      <w:color w:val="000000"/>
      <w:sz w:val="28"/>
      <w:szCs w:val="21"/>
      <w:lang w:eastAsia="ru-RU"/>
    </w:rPr>
  </w:style>
  <w:style w:type="character" w:customStyle="1" w:styleId="aff1">
    <w:name w:val="МСУ_Таблица Заголовки Знак"/>
    <w:basedOn w:val="afc"/>
    <w:link w:val="aff0"/>
    <w:rsid w:val="00F7662D"/>
    <w:rPr>
      <w:rFonts w:ascii="Times New Roman" w:eastAsia="Times New Roman" w:hAnsi="Times New Roman" w:cs="Arial"/>
      <w:caps/>
      <w:color w:val="000000"/>
      <w:sz w:val="18"/>
      <w:szCs w:val="21"/>
      <w:lang w:eastAsia="ru-RU"/>
    </w:rPr>
  </w:style>
  <w:style w:type="paragraph" w:customStyle="1" w:styleId="aff2">
    <w:name w:val="Оглавление"/>
    <w:basedOn w:val="af5"/>
    <w:link w:val="aff3"/>
    <w:rsid w:val="00B85616"/>
    <w:pPr>
      <w:spacing w:before="0"/>
      <w:ind w:right="567"/>
    </w:pPr>
    <w:rPr>
      <w:caps/>
      <w:noProof/>
    </w:rPr>
  </w:style>
  <w:style w:type="paragraph" w:customStyle="1" w:styleId="aff4">
    <w:name w:val="МСУ_Оглавление"/>
    <w:basedOn w:val="af5"/>
    <w:link w:val="aff5"/>
    <w:rsid w:val="00B85616"/>
    <w:pPr>
      <w:spacing w:before="0"/>
      <w:ind w:right="567"/>
    </w:pPr>
    <w:rPr>
      <w:caps/>
    </w:rPr>
  </w:style>
  <w:style w:type="character" w:customStyle="1" w:styleId="aff3">
    <w:name w:val="Оглавление Знак"/>
    <w:basedOn w:val="af9"/>
    <w:link w:val="aff2"/>
    <w:rsid w:val="00B85616"/>
    <w:rPr>
      <w:rFonts w:ascii="Times New Roman" w:hAnsi="Times New Roman"/>
      <w:caps/>
      <w:noProof/>
      <w:color w:val="000000" w:themeColor="text1"/>
      <w:sz w:val="24"/>
    </w:rPr>
  </w:style>
  <w:style w:type="paragraph" w:styleId="aff6">
    <w:name w:val="TOC Heading"/>
    <w:basedOn w:val="1"/>
    <w:next w:val="a1"/>
    <w:uiPriority w:val="39"/>
    <w:unhideWhenUsed/>
    <w:qFormat/>
    <w:rsid w:val="00B85616"/>
    <w:pPr>
      <w:keepLines/>
      <w:numPr>
        <w:numId w:val="0"/>
      </w:numPr>
      <w:tabs>
        <w:tab w:val="clear" w:pos="567"/>
      </w:tabs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Cs w:val="0"/>
      <w:caps w:val="0"/>
      <w:color w:val="2E74B5" w:themeColor="accent1" w:themeShade="BF"/>
      <w:kern w:val="0"/>
      <w:sz w:val="32"/>
    </w:rPr>
  </w:style>
  <w:style w:type="character" w:customStyle="1" w:styleId="aff5">
    <w:name w:val="МСУ_Оглавление Знак"/>
    <w:basedOn w:val="af9"/>
    <w:link w:val="aff4"/>
    <w:rsid w:val="00B85616"/>
    <w:rPr>
      <w:rFonts w:ascii="Times New Roman" w:hAnsi="Times New Roman"/>
      <w:caps/>
      <w:color w:val="000000" w:themeColor="text1"/>
      <w:sz w:val="24"/>
    </w:rPr>
  </w:style>
  <w:style w:type="paragraph" w:styleId="42">
    <w:name w:val="toc 4"/>
    <w:basedOn w:val="a1"/>
    <w:next w:val="a1"/>
    <w:autoRedefine/>
    <w:uiPriority w:val="39"/>
    <w:unhideWhenUsed/>
    <w:rsid w:val="00742A85"/>
    <w:pPr>
      <w:spacing w:after="0"/>
      <w:ind w:left="660"/>
    </w:pPr>
    <w:rPr>
      <w:rFonts w:cstheme="minorHAnsi"/>
      <w:sz w:val="20"/>
      <w:szCs w:val="20"/>
    </w:rPr>
  </w:style>
  <w:style w:type="paragraph" w:styleId="52">
    <w:name w:val="toc 5"/>
    <w:basedOn w:val="a1"/>
    <w:next w:val="a1"/>
    <w:autoRedefine/>
    <w:uiPriority w:val="39"/>
    <w:unhideWhenUsed/>
    <w:rsid w:val="00742A85"/>
    <w:pPr>
      <w:spacing w:after="0"/>
      <w:ind w:left="880"/>
    </w:pPr>
    <w:rPr>
      <w:rFonts w:cstheme="minorHAnsi"/>
      <w:sz w:val="20"/>
      <w:szCs w:val="20"/>
    </w:rPr>
  </w:style>
  <w:style w:type="paragraph" w:styleId="61">
    <w:name w:val="toc 6"/>
    <w:basedOn w:val="a1"/>
    <w:next w:val="a1"/>
    <w:autoRedefine/>
    <w:uiPriority w:val="39"/>
    <w:unhideWhenUsed/>
    <w:rsid w:val="00742A85"/>
    <w:pPr>
      <w:spacing w:after="0"/>
      <w:ind w:left="1100"/>
    </w:pPr>
    <w:rPr>
      <w:rFonts w:cstheme="minorHAnsi"/>
      <w:sz w:val="20"/>
      <w:szCs w:val="20"/>
    </w:rPr>
  </w:style>
  <w:style w:type="paragraph" w:styleId="71">
    <w:name w:val="toc 7"/>
    <w:basedOn w:val="a1"/>
    <w:next w:val="a1"/>
    <w:autoRedefine/>
    <w:uiPriority w:val="39"/>
    <w:unhideWhenUsed/>
    <w:rsid w:val="00742A85"/>
    <w:pPr>
      <w:spacing w:after="0"/>
      <w:ind w:left="1320"/>
    </w:pPr>
    <w:rPr>
      <w:rFonts w:cstheme="minorHAnsi"/>
      <w:sz w:val="20"/>
      <w:szCs w:val="20"/>
    </w:rPr>
  </w:style>
  <w:style w:type="paragraph" w:styleId="81">
    <w:name w:val="toc 8"/>
    <w:basedOn w:val="a1"/>
    <w:next w:val="a1"/>
    <w:autoRedefine/>
    <w:uiPriority w:val="39"/>
    <w:unhideWhenUsed/>
    <w:rsid w:val="00742A85"/>
    <w:pPr>
      <w:spacing w:after="0"/>
      <w:ind w:left="1540"/>
    </w:pPr>
    <w:rPr>
      <w:rFonts w:cstheme="minorHAnsi"/>
      <w:sz w:val="20"/>
      <w:szCs w:val="20"/>
    </w:rPr>
  </w:style>
  <w:style w:type="paragraph" w:styleId="91">
    <w:name w:val="toc 9"/>
    <w:basedOn w:val="a1"/>
    <w:next w:val="a1"/>
    <w:autoRedefine/>
    <w:uiPriority w:val="39"/>
    <w:unhideWhenUsed/>
    <w:rsid w:val="00742A85"/>
    <w:pPr>
      <w:spacing w:after="0"/>
      <w:ind w:left="1760"/>
    </w:pPr>
    <w:rPr>
      <w:rFonts w:cstheme="minorHAnsi"/>
      <w:sz w:val="20"/>
      <w:szCs w:val="20"/>
    </w:rPr>
  </w:style>
  <w:style w:type="paragraph" w:customStyle="1" w:styleId="a0">
    <w:name w:val="МСУ_Перечень маркировочный"/>
    <w:basedOn w:val="af5"/>
    <w:link w:val="aff7"/>
    <w:rsid w:val="00F03C0B"/>
    <w:pPr>
      <w:numPr>
        <w:numId w:val="3"/>
      </w:numPr>
      <w:spacing w:after="120"/>
      <w:ind w:left="1117" w:hanging="357"/>
    </w:pPr>
  </w:style>
  <w:style w:type="paragraph" w:customStyle="1" w:styleId="aff8">
    <w:name w:val="МСУ_Название таблицы"/>
    <w:basedOn w:val="af5"/>
    <w:rsid w:val="00534094"/>
    <w:pPr>
      <w:jc w:val="right"/>
    </w:pPr>
    <w:rPr>
      <w:lang w:eastAsia="ru-RU"/>
    </w:rPr>
  </w:style>
  <w:style w:type="character" w:customStyle="1" w:styleId="aff7">
    <w:name w:val="МСУ_Перечень маркировочный Знак"/>
    <w:basedOn w:val="af9"/>
    <w:link w:val="a0"/>
    <w:rsid w:val="00F03C0B"/>
    <w:rPr>
      <w:rFonts w:ascii="Times New Roman" w:hAnsi="Times New Roman"/>
      <w:color w:val="000000" w:themeColor="text1"/>
      <w:sz w:val="24"/>
    </w:rPr>
  </w:style>
  <w:style w:type="paragraph" w:styleId="aff9">
    <w:name w:val="List Paragraph"/>
    <w:basedOn w:val="a1"/>
    <w:link w:val="affa"/>
    <w:uiPriority w:val="34"/>
    <w:qFormat/>
    <w:rsid w:val="00A115F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fa">
    <w:name w:val="Абзац списка Знак"/>
    <w:link w:val="aff9"/>
    <w:uiPriority w:val="34"/>
    <w:locked/>
    <w:rsid w:val="00A115FB"/>
    <w:rPr>
      <w:rFonts w:ascii="Calibri" w:eastAsia="Times New Roman" w:hAnsi="Calibri" w:cs="Times New Roman"/>
      <w:lang w:eastAsia="ru-RU"/>
    </w:rPr>
  </w:style>
  <w:style w:type="paragraph" w:styleId="affb">
    <w:name w:val="Body Text"/>
    <w:basedOn w:val="a1"/>
    <w:link w:val="affc"/>
    <w:semiHidden/>
    <w:unhideWhenUsed/>
    <w:rsid w:val="002101B6"/>
    <w:pPr>
      <w:spacing w:after="120"/>
    </w:pPr>
  </w:style>
  <w:style w:type="character" w:customStyle="1" w:styleId="affc">
    <w:name w:val="Основной текст Знак"/>
    <w:basedOn w:val="a3"/>
    <w:link w:val="affb"/>
    <w:semiHidden/>
    <w:rsid w:val="002101B6"/>
  </w:style>
  <w:style w:type="paragraph" w:styleId="affd">
    <w:name w:val="Revision"/>
    <w:hidden/>
    <w:uiPriority w:val="99"/>
    <w:semiHidden/>
    <w:rsid w:val="00280629"/>
    <w:pPr>
      <w:spacing w:after="0" w:line="240" w:lineRule="auto"/>
    </w:pPr>
  </w:style>
  <w:style w:type="character" w:customStyle="1" w:styleId="10pt">
    <w:name w:val="Основной текст + 10 pt"/>
    <w:aliases w:val="Не полужирный"/>
    <w:rsid w:val="005024F5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/>
    </w:rPr>
  </w:style>
  <w:style w:type="paragraph" w:customStyle="1" w:styleId="Default">
    <w:name w:val="Default"/>
    <w:rsid w:val="00D129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9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pylovI\Documents\&#1053;&#1072;&#1089;&#1090;&#1088;&#1072;&#1080;&#1074;&#1072;&#1077;&#1084;&#1099;&#1077;%20&#1096;&#1072;&#1073;&#1083;&#1086;&#1085;&#1099;%20Office\&#1057;&#1054;&#1044;&#1045;&#1056;&#1046;&#1040;&#1053;&#1048;&#1045;%20&#1058;&#1054;&#1052;&#104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CA19C-22BE-420C-B830-8052EDF3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СОДЕРЖАНИЕ ТОМА</Template>
  <TotalTime>378</TotalTime>
  <Pages>4</Pages>
  <Words>1325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Копылов Игорь Сергеевич</dc:creator>
  <cp:keywords/>
  <dc:description/>
  <cp:lastModifiedBy>Гаджимурадов Тагир Ильмияминович</cp:lastModifiedBy>
  <cp:revision>29</cp:revision>
  <cp:lastPrinted>2022-02-04T12:03:00Z</cp:lastPrinted>
  <dcterms:created xsi:type="dcterms:W3CDTF">2021-04-30T11:15:00Z</dcterms:created>
  <dcterms:modified xsi:type="dcterms:W3CDTF">2022-05-25T07:38:00Z</dcterms:modified>
</cp:coreProperties>
</file>