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DC6" w:rsidRPr="00080C85" w:rsidRDefault="009D6DC6" w:rsidP="009A6D1C">
      <w:pPr>
        <w:pStyle w:val="afe"/>
        <w:rPr>
          <w:rFonts w:ascii="ISOCPEUR" w:hAnsi="ISOCPEUR"/>
        </w:rPr>
      </w:pPr>
      <w:r w:rsidRPr="00080C85">
        <w:rPr>
          <w:rFonts w:ascii="ISOCPEUR" w:hAnsi="ISOCPEUR"/>
        </w:rPr>
        <w:t>СОДЕРЖАН</w:t>
      </w:r>
      <w:r w:rsidR="008F2ECC" w:rsidRPr="00080C85">
        <w:rPr>
          <w:rFonts w:ascii="ISOCPEUR" w:hAnsi="ISOCPEUR"/>
        </w:rPr>
        <w:t>И</w:t>
      </w:r>
      <w:r w:rsidRPr="00080C85">
        <w:rPr>
          <w:rFonts w:ascii="ISOCPEUR" w:hAnsi="ISOCPEUR"/>
        </w:rPr>
        <w:t>Е ТОМА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62"/>
        <w:gridCol w:w="2977"/>
        <w:gridCol w:w="4873"/>
        <w:gridCol w:w="1499"/>
      </w:tblGrid>
      <w:tr w:rsidR="009D6DC6" w:rsidRPr="00080C85" w:rsidTr="00720B6F">
        <w:trPr>
          <w:trHeight w:val="851"/>
          <w:tblHeader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9D6DC6" w:rsidRPr="00080C85" w:rsidRDefault="009D6DC6" w:rsidP="00AB6AE9">
            <w:pPr>
              <w:pStyle w:val="aff0"/>
              <w:rPr>
                <w:rFonts w:ascii="ISOCPEUR" w:hAnsi="ISOCPEUR"/>
              </w:rPr>
            </w:pPr>
            <w:r w:rsidRPr="00080C85">
              <w:rPr>
                <w:rFonts w:ascii="ISOCPEUR" w:hAnsi="ISOCPEUR"/>
              </w:rPr>
              <w:fldChar w:fldCharType="begin"/>
            </w:r>
            <w:r w:rsidRPr="00080C85">
              <w:rPr>
                <w:rFonts w:ascii="ISOCPEUR" w:hAnsi="ISOCPEUR"/>
              </w:rPr>
              <w:instrText>SET  StartNumber 0</w:instrText>
            </w:r>
            <w:r w:rsidRPr="00080C85">
              <w:rPr>
                <w:rFonts w:ascii="ISOCPEUR" w:hAnsi="ISOCPEUR"/>
              </w:rPr>
              <w:fldChar w:fldCharType="separate"/>
            </w:r>
            <w:r w:rsidR="00674491" w:rsidRPr="00080C85">
              <w:rPr>
                <w:rFonts w:ascii="ISOCPEUR" w:hAnsi="ISOCPEUR"/>
              </w:rPr>
              <w:t>0</w:t>
            </w:r>
            <w:r w:rsidRPr="00080C85">
              <w:rPr>
                <w:rFonts w:ascii="ISOCPEUR" w:hAnsi="ISOCPEUR"/>
              </w:rPr>
              <w:fldChar w:fldCharType="end"/>
            </w:r>
            <w:r w:rsidRPr="00080C85">
              <w:rPr>
                <w:rFonts w:ascii="ISOCPEUR" w:hAnsi="ISOCPEUR"/>
              </w:rPr>
              <w:fldChar w:fldCharType="begin"/>
            </w:r>
            <w:r w:rsidRPr="00080C85">
              <w:rPr>
                <w:rFonts w:ascii="ISOCPEUR" w:hAnsi="ISOCPEUR"/>
              </w:rPr>
              <w:instrText xml:space="preserve"> SET  StartNumber 0 </w:instrText>
            </w:r>
            <w:r w:rsidRPr="00080C85">
              <w:rPr>
                <w:rFonts w:ascii="ISOCPEUR" w:hAnsi="ISOCPEUR"/>
              </w:rPr>
              <w:fldChar w:fldCharType="separate"/>
            </w:r>
            <w:r w:rsidR="00674491" w:rsidRPr="00080C85">
              <w:rPr>
                <w:rFonts w:ascii="ISOCPEUR" w:hAnsi="ISOCPEUR"/>
              </w:rPr>
              <w:t>0</w:t>
            </w:r>
            <w:r w:rsidRPr="00080C85">
              <w:rPr>
                <w:rFonts w:ascii="ISOCPEUR" w:hAnsi="ISOCPEUR"/>
              </w:rPr>
              <w:fldChar w:fldCharType="end"/>
            </w:r>
            <w:r w:rsidRPr="00080C85">
              <w:rPr>
                <w:rFonts w:ascii="ISOCPEUR" w:hAnsi="ISOCPEUR"/>
              </w:rPr>
              <w:fldChar w:fldCharType="begin"/>
            </w:r>
            <w:r w:rsidRPr="00080C85">
              <w:rPr>
                <w:rFonts w:ascii="ISOCPEUR" w:hAnsi="ISOCPEUR"/>
              </w:rPr>
              <w:instrText xml:space="preserve"> SET  StartNumber 0 </w:instrText>
            </w:r>
            <w:r w:rsidRPr="00080C85">
              <w:rPr>
                <w:rFonts w:ascii="ISOCPEUR" w:hAnsi="ISOCPEUR"/>
              </w:rPr>
              <w:fldChar w:fldCharType="separate"/>
            </w:r>
            <w:r w:rsidR="00674491" w:rsidRPr="00080C85">
              <w:rPr>
                <w:rFonts w:ascii="ISOCPEUR" w:hAnsi="ISOCPEUR"/>
              </w:rPr>
              <w:t>0</w:t>
            </w:r>
            <w:r w:rsidRPr="00080C85">
              <w:rPr>
                <w:rFonts w:ascii="ISOCPEUR" w:hAnsi="ISOCPEUR"/>
              </w:rPr>
              <w:fldChar w:fldCharType="end"/>
            </w:r>
            <w:r w:rsidRPr="00080C85">
              <w:rPr>
                <w:rFonts w:ascii="ISOCPEUR" w:hAnsi="ISOCPEUR"/>
              </w:rPr>
              <w:fldChar w:fldCharType="begin"/>
            </w:r>
            <w:r w:rsidRPr="00080C85">
              <w:rPr>
                <w:rFonts w:ascii="ISOCPEUR" w:hAnsi="ISOCPEUR"/>
              </w:rPr>
              <w:instrText xml:space="preserve"> SET  StartNumber 3 </w:instrText>
            </w:r>
            <w:r w:rsidRPr="00080C85">
              <w:rPr>
                <w:rFonts w:ascii="ISOCPEUR" w:hAnsi="ISOCPEUR"/>
              </w:rPr>
              <w:fldChar w:fldCharType="separate"/>
            </w:r>
            <w:bookmarkStart w:id="0" w:name="StartNumber"/>
            <w:r w:rsidR="00674491" w:rsidRPr="00080C85">
              <w:rPr>
                <w:rFonts w:ascii="ISOCPEUR" w:hAnsi="ISOCPEUR"/>
              </w:rPr>
              <w:t>3</w:t>
            </w:r>
            <w:bookmarkEnd w:id="0"/>
            <w:r w:rsidRPr="00080C85">
              <w:rPr>
                <w:rFonts w:ascii="ISOCPEUR" w:hAnsi="ISOCPEUR"/>
              </w:rPr>
              <w:fldChar w:fldCharType="end"/>
            </w:r>
            <w:r w:rsidRPr="00080C85">
              <w:rPr>
                <w:rFonts w:ascii="ISOCPEUR" w:hAnsi="ISOCPEUR"/>
              </w:rPr>
              <w:t>№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9D6DC6" w:rsidRPr="00080C85" w:rsidRDefault="009D6DC6" w:rsidP="00AB6AE9">
            <w:pPr>
              <w:pStyle w:val="aff0"/>
              <w:rPr>
                <w:rFonts w:ascii="ISOCPEUR" w:hAnsi="ISOCPEUR"/>
              </w:rPr>
            </w:pPr>
            <w:r w:rsidRPr="00080C85">
              <w:rPr>
                <w:rFonts w:ascii="ISOCPEUR" w:hAnsi="ISOCPEUR"/>
              </w:rPr>
              <w:t>Обозначение</w:t>
            </w:r>
          </w:p>
        </w:tc>
        <w:tc>
          <w:tcPr>
            <w:tcW w:w="4873" w:type="dxa"/>
            <w:tcMar>
              <w:left w:w="85" w:type="dxa"/>
              <w:right w:w="85" w:type="dxa"/>
            </w:tcMar>
            <w:vAlign w:val="center"/>
          </w:tcPr>
          <w:p w:rsidR="009D6DC6" w:rsidRPr="00080C85" w:rsidRDefault="009D6DC6" w:rsidP="00AB6AE9">
            <w:pPr>
              <w:pStyle w:val="aff0"/>
              <w:rPr>
                <w:rFonts w:ascii="ISOCPEUR" w:hAnsi="ISOCPEUR"/>
              </w:rPr>
            </w:pPr>
            <w:r w:rsidRPr="00080C85">
              <w:rPr>
                <w:rFonts w:ascii="ISOCPEUR" w:hAnsi="ISOCPEUR"/>
              </w:rPr>
              <w:t>Наименование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9D6DC6" w:rsidRPr="00080C85" w:rsidRDefault="009D6DC6" w:rsidP="00AB6AE9">
            <w:pPr>
              <w:pStyle w:val="aff0"/>
              <w:rPr>
                <w:rFonts w:ascii="ISOCPEUR" w:hAnsi="ISOCPEUR"/>
              </w:rPr>
            </w:pPr>
            <w:r w:rsidRPr="00080C85">
              <w:rPr>
                <w:rFonts w:ascii="ISOCPEUR" w:hAnsi="ISOCPEUR"/>
              </w:rPr>
              <w:t>Примечание</w:t>
            </w:r>
          </w:p>
        </w:tc>
      </w:tr>
      <w:tr w:rsidR="00F30F63" w:rsidRPr="00080C85" w:rsidTr="00F2492B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F30F63" w:rsidRPr="00080C85" w:rsidRDefault="003609A3" w:rsidP="00720B6F">
            <w:pPr>
              <w:pStyle w:val="afb"/>
              <w:jc w:val="left"/>
              <w:rPr>
                <w:rFonts w:ascii="ISOCPEUR" w:hAnsi="ISOCPEUR"/>
              </w:rPr>
            </w:pPr>
            <w:r w:rsidRPr="00080C85">
              <w:rPr>
                <w:rFonts w:ascii="ISOCPEUR" w:hAnsi="ISOCPEUR"/>
              </w:rPr>
              <w:t>1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F30F63" w:rsidRPr="00080C85" w:rsidRDefault="00A53462" w:rsidP="00111F44">
            <w:pPr>
              <w:pStyle w:val="afb"/>
              <w:rPr>
                <w:rFonts w:ascii="ISOCPEUR" w:hAnsi="ISOCPEUR"/>
                <w:szCs w:val="20"/>
              </w:rPr>
            </w:pPr>
            <w:r w:rsidRPr="00080C85">
              <w:rPr>
                <w:rFonts w:ascii="ISOCPEUR" w:hAnsi="ISOCPEUR"/>
                <w:szCs w:val="20"/>
              </w:rPr>
              <w:t>765-09/15/ДСР-ПБ3</w:t>
            </w:r>
            <w:r w:rsidR="003609A3" w:rsidRPr="00080C85">
              <w:rPr>
                <w:rFonts w:ascii="ISOCPEUR" w:hAnsi="ISOCPEUR"/>
                <w:szCs w:val="20"/>
              </w:rPr>
              <w:t>-С</w:t>
            </w:r>
          </w:p>
        </w:tc>
        <w:tc>
          <w:tcPr>
            <w:tcW w:w="4873" w:type="dxa"/>
            <w:tcMar>
              <w:left w:w="85" w:type="dxa"/>
              <w:right w:w="85" w:type="dxa"/>
            </w:tcMar>
            <w:vAlign w:val="center"/>
          </w:tcPr>
          <w:p w:rsidR="00F30F63" w:rsidRPr="00080C85" w:rsidRDefault="003609A3" w:rsidP="00A45DE5">
            <w:pPr>
              <w:pStyle w:val="afb"/>
              <w:jc w:val="left"/>
              <w:rPr>
                <w:rFonts w:ascii="ISOCPEUR" w:hAnsi="ISOCPEUR"/>
              </w:rPr>
            </w:pPr>
            <w:r w:rsidRPr="00080C85">
              <w:rPr>
                <w:rFonts w:ascii="ISOCPEUR" w:hAnsi="ISOCPEUR"/>
                <w:color w:val="auto"/>
              </w:rPr>
              <w:t>Содержание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B44E7C" w:rsidRPr="00080C85" w:rsidRDefault="00A45DE5" w:rsidP="00D82CBA">
            <w:pPr>
              <w:pStyle w:val="afb"/>
              <w:rPr>
                <w:rFonts w:ascii="ISOCPEUR" w:hAnsi="ISOCPEUR"/>
              </w:rPr>
            </w:pPr>
            <w:r w:rsidRPr="00080C85">
              <w:rPr>
                <w:rFonts w:ascii="ISOCPEUR" w:hAnsi="ISOCPEUR"/>
              </w:rPr>
              <w:t>Стр.2</w:t>
            </w:r>
            <w:r w:rsidR="00B44E7C" w:rsidRPr="00080C85">
              <w:rPr>
                <w:rFonts w:ascii="ISOCPEUR" w:hAnsi="ISOCPEUR"/>
              </w:rPr>
              <w:t xml:space="preserve"> </w:t>
            </w:r>
          </w:p>
          <w:p w:rsidR="00F30F63" w:rsidRPr="00080C85" w:rsidRDefault="00285E31" w:rsidP="00D82CBA">
            <w:pPr>
              <w:pStyle w:val="afb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(Изм.2</w:t>
            </w:r>
            <w:r w:rsidR="00B44E7C" w:rsidRPr="00080C85">
              <w:rPr>
                <w:rFonts w:ascii="ISOCPEUR" w:hAnsi="ISOCPEUR"/>
              </w:rPr>
              <w:t xml:space="preserve"> Зам)</w:t>
            </w:r>
          </w:p>
        </w:tc>
      </w:tr>
      <w:tr w:rsidR="00B44E7C" w:rsidRPr="00080C85" w:rsidTr="00F2492B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B44E7C" w:rsidRPr="00080C85" w:rsidRDefault="00B44E7C" w:rsidP="00720B6F">
            <w:pPr>
              <w:pStyle w:val="afb"/>
              <w:jc w:val="left"/>
              <w:rPr>
                <w:rFonts w:ascii="ISOCPEUR" w:hAnsi="ISOCPEUR"/>
              </w:rPr>
            </w:pP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B44E7C" w:rsidRPr="00080C85" w:rsidRDefault="00B44E7C" w:rsidP="00111F44">
            <w:pPr>
              <w:pStyle w:val="afb"/>
              <w:rPr>
                <w:rFonts w:ascii="ISOCPEUR" w:hAnsi="ISOCPEUR"/>
                <w:szCs w:val="20"/>
              </w:rPr>
            </w:pPr>
          </w:p>
        </w:tc>
        <w:tc>
          <w:tcPr>
            <w:tcW w:w="4873" w:type="dxa"/>
            <w:tcMar>
              <w:left w:w="85" w:type="dxa"/>
              <w:right w:w="85" w:type="dxa"/>
            </w:tcMar>
            <w:vAlign w:val="center"/>
          </w:tcPr>
          <w:p w:rsidR="00B44E7C" w:rsidRPr="00080C85" w:rsidRDefault="00B44E7C" w:rsidP="00A45DE5">
            <w:pPr>
              <w:pStyle w:val="afb"/>
              <w:jc w:val="left"/>
              <w:rPr>
                <w:rFonts w:ascii="ISOCPEUR" w:hAnsi="ISOCPEUR"/>
                <w:color w:val="auto"/>
              </w:rPr>
            </w:pPr>
            <w:r w:rsidRPr="00080C85">
              <w:rPr>
                <w:rFonts w:ascii="ISOCPEUR" w:hAnsi="ISOCPEUR"/>
                <w:color w:val="auto"/>
              </w:rPr>
              <w:t>Текстовая часть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B44E7C" w:rsidRPr="00080C85" w:rsidRDefault="00B44E7C" w:rsidP="00D82CBA">
            <w:pPr>
              <w:pStyle w:val="afb"/>
              <w:rPr>
                <w:rFonts w:ascii="ISOCPEUR" w:hAnsi="ISOCPEUR"/>
              </w:rPr>
            </w:pPr>
          </w:p>
        </w:tc>
      </w:tr>
      <w:tr w:rsidR="00F30F63" w:rsidRPr="00080C85" w:rsidTr="00F2492B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F30F63" w:rsidRPr="00080C85" w:rsidRDefault="003609A3" w:rsidP="00D82CBA">
            <w:pPr>
              <w:pStyle w:val="afb"/>
              <w:rPr>
                <w:rFonts w:ascii="ISOCPEUR" w:hAnsi="ISOCPEUR"/>
              </w:rPr>
            </w:pPr>
            <w:r w:rsidRPr="00080C85">
              <w:rPr>
                <w:rFonts w:ascii="ISOCPEUR" w:hAnsi="ISOCPEUR"/>
              </w:rPr>
              <w:t>2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F30F63" w:rsidRPr="00080C85" w:rsidRDefault="00A53462" w:rsidP="00964B3E">
            <w:pPr>
              <w:pStyle w:val="afb"/>
              <w:rPr>
                <w:rFonts w:ascii="ISOCPEUR" w:eastAsia="SimSun" w:hAnsi="ISOCPEUR"/>
                <w:lang w:eastAsia="zh-CN"/>
              </w:rPr>
            </w:pPr>
            <w:r w:rsidRPr="00080C85">
              <w:rPr>
                <w:rFonts w:ascii="ISOCPEUR" w:hAnsi="ISOCPEUR"/>
                <w:szCs w:val="20"/>
              </w:rPr>
              <w:t>765-09/15/ДСР-ПБ3</w:t>
            </w:r>
            <w:r w:rsidR="00790BF8" w:rsidRPr="00080C85">
              <w:rPr>
                <w:rFonts w:ascii="ISOCPEUR" w:hAnsi="ISOCPEUR"/>
                <w:szCs w:val="20"/>
                <w:lang w:val="en-US"/>
              </w:rPr>
              <w:t>-</w:t>
            </w:r>
            <w:r w:rsidR="003609A3" w:rsidRPr="00080C85">
              <w:rPr>
                <w:rFonts w:ascii="ISOCPEUR" w:hAnsi="ISOCPEUR"/>
                <w:szCs w:val="20"/>
              </w:rPr>
              <w:t>ПЗ</w:t>
            </w:r>
          </w:p>
        </w:tc>
        <w:tc>
          <w:tcPr>
            <w:tcW w:w="4873" w:type="dxa"/>
            <w:tcMar>
              <w:left w:w="85" w:type="dxa"/>
              <w:right w:w="85" w:type="dxa"/>
            </w:tcMar>
            <w:vAlign w:val="center"/>
          </w:tcPr>
          <w:p w:rsidR="00F30F63" w:rsidRPr="00080C85" w:rsidRDefault="003609A3" w:rsidP="00A45DE5">
            <w:pPr>
              <w:pStyle w:val="afb"/>
              <w:jc w:val="left"/>
              <w:rPr>
                <w:rFonts w:ascii="ISOCPEUR" w:hAnsi="ISOCPEUR"/>
              </w:rPr>
            </w:pPr>
            <w:r w:rsidRPr="00080C85">
              <w:rPr>
                <w:rFonts w:ascii="ISOCPEUR" w:hAnsi="ISOCPEUR"/>
              </w:rPr>
              <w:t>Пояснительная записка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B44E7C" w:rsidRPr="00080C85" w:rsidRDefault="00A45DE5" w:rsidP="00D82CBA">
            <w:pPr>
              <w:pStyle w:val="afb"/>
              <w:rPr>
                <w:rFonts w:ascii="ISOCPEUR" w:hAnsi="ISOCPEUR" w:cs="Times New Roman"/>
                <w:szCs w:val="24"/>
              </w:rPr>
            </w:pPr>
            <w:r w:rsidRPr="00080C85">
              <w:rPr>
                <w:rFonts w:ascii="ISOCPEUR" w:hAnsi="ISOCPEUR" w:cs="Times New Roman"/>
                <w:szCs w:val="24"/>
              </w:rPr>
              <w:t>Стр.3…</w:t>
            </w:r>
            <w:r w:rsidR="002E2FA4" w:rsidRPr="00080C85">
              <w:rPr>
                <w:rFonts w:ascii="ISOCPEUR" w:hAnsi="ISOCPEUR" w:cs="Times New Roman"/>
                <w:szCs w:val="24"/>
              </w:rPr>
              <w:t>11</w:t>
            </w:r>
          </w:p>
          <w:p w:rsidR="00F30F63" w:rsidRPr="00080C85" w:rsidRDefault="00B44E7C" w:rsidP="00D82CBA">
            <w:pPr>
              <w:pStyle w:val="afb"/>
              <w:rPr>
                <w:rFonts w:ascii="ISOCPEUR" w:hAnsi="ISOCPEUR" w:cs="Times New Roman"/>
                <w:szCs w:val="24"/>
              </w:rPr>
            </w:pPr>
            <w:r w:rsidRPr="00080C85">
              <w:rPr>
                <w:rFonts w:ascii="ISOCPEUR" w:hAnsi="ISOCPEUR" w:cs="Times New Roman"/>
                <w:szCs w:val="24"/>
              </w:rPr>
              <w:t>(</w:t>
            </w:r>
            <w:r w:rsidR="00285E31">
              <w:rPr>
                <w:rFonts w:ascii="ISOCPEUR" w:hAnsi="ISOCPEUR"/>
              </w:rPr>
              <w:t>Изм.2</w:t>
            </w:r>
            <w:r w:rsidRPr="00080C85">
              <w:rPr>
                <w:rFonts w:ascii="ISOCPEUR" w:hAnsi="ISOCPEUR"/>
              </w:rPr>
              <w:t xml:space="preserve"> </w:t>
            </w:r>
            <w:proofErr w:type="spellStart"/>
            <w:r w:rsidRPr="00080C85">
              <w:rPr>
                <w:rFonts w:ascii="ISOCPEUR" w:hAnsi="ISOCPEUR"/>
              </w:rPr>
              <w:t>Зам.все</w:t>
            </w:r>
            <w:proofErr w:type="spellEnd"/>
            <w:r w:rsidRPr="00080C85">
              <w:rPr>
                <w:rFonts w:ascii="ISOCPEUR" w:hAnsi="ISOCPEUR" w:cs="Times New Roman"/>
                <w:szCs w:val="24"/>
              </w:rPr>
              <w:t>)</w:t>
            </w:r>
          </w:p>
        </w:tc>
      </w:tr>
      <w:tr w:rsidR="00B44E7C" w:rsidRPr="00080C85" w:rsidTr="00F2492B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B44E7C" w:rsidRPr="00080C85" w:rsidRDefault="00B44E7C" w:rsidP="00D82CBA">
            <w:pPr>
              <w:pStyle w:val="afb"/>
              <w:rPr>
                <w:rFonts w:ascii="ISOCPEUR" w:hAnsi="ISOCPEUR"/>
              </w:rPr>
            </w:pP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B44E7C" w:rsidRPr="00080C85" w:rsidRDefault="00B44E7C" w:rsidP="00964B3E">
            <w:pPr>
              <w:pStyle w:val="afb"/>
              <w:rPr>
                <w:rFonts w:ascii="ISOCPEUR" w:hAnsi="ISOCPEUR"/>
                <w:szCs w:val="20"/>
              </w:rPr>
            </w:pPr>
          </w:p>
        </w:tc>
        <w:tc>
          <w:tcPr>
            <w:tcW w:w="4873" w:type="dxa"/>
            <w:tcMar>
              <w:left w:w="85" w:type="dxa"/>
              <w:right w:w="85" w:type="dxa"/>
            </w:tcMar>
            <w:vAlign w:val="center"/>
          </w:tcPr>
          <w:p w:rsidR="00B44E7C" w:rsidRPr="00080C85" w:rsidRDefault="00B44E7C" w:rsidP="00A45DE5">
            <w:pPr>
              <w:pStyle w:val="afb"/>
              <w:jc w:val="left"/>
              <w:rPr>
                <w:rFonts w:ascii="ISOCPEUR" w:hAnsi="ISOCPEUR"/>
              </w:rPr>
            </w:pPr>
            <w:r w:rsidRPr="00080C85">
              <w:rPr>
                <w:rFonts w:ascii="ISOCPEUR" w:hAnsi="ISOCPEUR"/>
              </w:rPr>
              <w:t>Графическая часть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B44E7C" w:rsidRPr="00080C85" w:rsidRDefault="00B44E7C" w:rsidP="00D82CBA">
            <w:pPr>
              <w:pStyle w:val="afb"/>
              <w:rPr>
                <w:rFonts w:ascii="ISOCPEUR" w:hAnsi="ISOCPEUR" w:cs="Times New Roman"/>
                <w:szCs w:val="24"/>
              </w:rPr>
            </w:pPr>
          </w:p>
        </w:tc>
      </w:tr>
      <w:tr w:rsidR="0032577B" w:rsidRPr="00080C85" w:rsidTr="00F2492B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32577B" w:rsidRPr="00080C85" w:rsidRDefault="0032577B" w:rsidP="0032577B">
            <w:pPr>
              <w:pStyle w:val="afb"/>
              <w:rPr>
                <w:rFonts w:ascii="ISOCPEUR" w:hAnsi="ISOCPEUR"/>
              </w:rPr>
            </w:pPr>
            <w:r w:rsidRPr="00080C85">
              <w:rPr>
                <w:rFonts w:ascii="ISOCPEUR" w:hAnsi="ISOCPEUR"/>
              </w:rPr>
              <w:t>3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32577B" w:rsidRPr="00080C85" w:rsidRDefault="00A53462" w:rsidP="0032577B">
            <w:pPr>
              <w:pStyle w:val="afb"/>
              <w:rPr>
                <w:rFonts w:ascii="ISOCPEUR" w:eastAsia="SimSun" w:hAnsi="ISOCPEUR"/>
                <w:lang w:eastAsia="zh-CN"/>
              </w:rPr>
            </w:pPr>
            <w:r w:rsidRPr="00080C85">
              <w:rPr>
                <w:rFonts w:ascii="ISOCPEUR" w:hAnsi="ISOCPEUR"/>
                <w:szCs w:val="20"/>
              </w:rPr>
              <w:t>765-09/15/ДСР-ПБ3</w:t>
            </w:r>
          </w:p>
        </w:tc>
        <w:tc>
          <w:tcPr>
            <w:tcW w:w="4873" w:type="dxa"/>
            <w:tcMar>
              <w:left w:w="85" w:type="dxa"/>
              <w:right w:w="85" w:type="dxa"/>
            </w:tcMar>
            <w:vAlign w:val="center"/>
          </w:tcPr>
          <w:p w:rsidR="0032577B" w:rsidRPr="00080C85" w:rsidRDefault="005B614F" w:rsidP="0032577B">
            <w:pPr>
              <w:pStyle w:val="afb"/>
              <w:jc w:val="left"/>
              <w:rPr>
                <w:rFonts w:ascii="ISOCPEUR" w:hAnsi="ISOCPEUR"/>
              </w:rPr>
            </w:pPr>
            <w:r w:rsidRPr="00080C85">
              <w:rPr>
                <w:rFonts w:ascii="ISOCPEUR" w:hAnsi="ISOCPEUR"/>
              </w:rPr>
              <w:t>Схема структурная системы пожарной сигнализации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B44E7C" w:rsidRPr="00080C85" w:rsidRDefault="002E2FA4" w:rsidP="0032577B">
            <w:pPr>
              <w:pStyle w:val="afb"/>
              <w:rPr>
                <w:rFonts w:ascii="ISOCPEUR" w:hAnsi="ISOCPEUR" w:cs="Times New Roman"/>
                <w:szCs w:val="24"/>
              </w:rPr>
            </w:pPr>
            <w:r w:rsidRPr="00080C85">
              <w:rPr>
                <w:rFonts w:ascii="ISOCPEUR" w:hAnsi="ISOCPEUR" w:cs="Times New Roman"/>
                <w:szCs w:val="24"/>
              </w:rPr>
              <w:t>Стр.12</w:t>
            </w:r>
            <w:r w:rsidR="00B44E7C" w:rsidRPr="00080C85">
              <w:rPr>
                <w:rFonts w:ascii="ISOCPEUR" w:hAnsi="ISOCPEUR" w:cs="Times New Roman"/>
                <w:szCs w:val="24"/>
              </w:rPr>
              <w:t xml:space="preserve"> </w:t>
            </w:r>
          </w:p>
          <w:p w:rsidR="0032577B" w:rsidRPr="00080C85" w:rsidRDefault="00B44E7C" w:rsidP="0032577B">
            <w:pPr>
              <w:pStyle w:val="afb"/>
              <w:rPr>
                <w:rFonts w:ascii="ISOCPEUR" w:hAnsi="ISOCPEUR" w:cs="Times New Roman"/>
                <w:szCs w:val="24"/>
              </w:rPr>
            </w:pPr>
            <w:r w:rsidRPr="00080C85">
              <w:rPr>
                <w:rFonts w:ascii="ISOCPEUR" w:hAnsi="ISOCPEUR" w:cs="Times New Roman"/>
                <w:szCs w:val="24"/>
              </w:rPr>
              <w:t>(</w:t>
            </w:r>
            <w:r w:rsidR="00285E31">
              <w:rPr>
                <w:rFonts w:ascii="ISOCPEUR" w:hAnsi="ISOCPEUR"/>
              </w:rPr>
              <w:t>Изм.2</w:t>
            </w:r>
            <w:r w:rsidRPr="00080C85">
              <w:rPr>
                <w:rFonts w:ascii="ISOCPEUR" w:hAnsi="ISOCPEUR"/>
              </w:rPr>
              <w:t xml:space="preserve"> </w:t>
            </w:r>
            <w:proofErr w:type="spellStart"/>
            <w:r w:rsidRPr="00080C85">
              <w:rPr>
                <w:rFonts w:ascii="ISOCPEUR" w:hAnsi="ISOCPEUR"/>
              </w:rPr>
              <w:t>Зам.все</w:t>
            </w:r>
            <w:proofErr w:type="spellEnd"/>
            <w:r w:rsidRPr="00080C85">
              <w:rPr>
                <w:rFonts w:ascii="ISOCPEUR" w:hAnsi="ISOCPEUR" w:cs="Times New Roman"/>
                <w:szCs w:val="24"/>
              </w:rPr>
              <w:t>)</w:t>
            </w:r>
          </w:p>
        </w:tc>
      </w:tr>
      <w:tr w:rsidR="0032577B" w:rsidRPr="00080C85" w:rsidTr="00C81CE3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32577B" w:rsidRPr="00080C85" w:rsidRDefault="0032577B" w:rsidP="0032577B">
            <w:pPr>
              <w:pStyle w:val="afb"/>
              <w:rPr>
                <w:rFonts w:ascii="ISOCPEUR" w:hAnsi="ISOCPEUR"/>
              </w:rPr>
            </w:pPr>
            <w:r w:rsidRPr="00080C85">
              <w:rPr>
                <w:rFonts w:ascii="ISOCPEUR" w:hAnsi="ISOCPEUR"/>
              </w:rPr>
              <w:t>4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32577B" w:rsidRPr="00080C85" w:rsidRDefault="00A53462" w:rsidP="0032577B">
            <w:pPr>
              <w:pStyle w:val="afb"/>
              <w:rPr>
                <w:rFonts w:ascii="ISOCPEUR" w:eastAsia="SimSun" w:hAnsi="ISOCPEUR"/>
                <w:lang w:eastAsia="zh-CN"/>
              </w:rPr>
            </w:pPr>
            <w:r w:rsidRPr="00080C85">
              <w:rPr>
                <w:rFonts w:ascii="ISOCPEUR" w:hAnsi="ISOCPEUR"/>
                <w:szCs w:val="20"/>
              </w:rPr>
              <w:t>765-09/15/ДСР-ПБ3</w:t>
            </w:r>
          </w:p>
        </w:tc>
        <w:tc>
          <w:tcPr>
            <w:tcW w:w="4873" w:type="dxa"/>
            <w:tcMar>
              <w:left w:w="85" w:type="dxa"/>
              <w:right w:w="85" w:type="dxa"/>
            </w:tcMar>
            <w:vAlign w:val="center"/>
          </w:tcPr>
          <w:p w:rsidR="0032577B" w:rsidRPr="00080C85" w:rsidRDefault="005B614F" w:rsidP="0032577B">
            <w:pPr>
              <w:pStyle w:val="afb"/>
              <w:jc w:val="left"/>
              <w:rPr>
                <w:rFonts w:ascii="ISOCPEUR" w:hAnsi="ISOCPEUR"/>
              </w:rPr>
            </w:pPr>
            <w:r w:rsidRPr="00080C85">
              <w:rPr>
                <w:rFonts w:ascii="ISOCPEUR" w:hAnsi="ISOCPEUR"/>
              </w:rPr>
              <w:t>План расположения оборудования подвала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32577B" w:rsidRPr="00080C85" w:rsidRDefault="002E2FA4" w:rsidP="0032577B">
            <w:pPr>
              <w:pStyle w:val="afb"/>
              <w:rPr>
                <w:rFonts w:ascii="ISOCPEUR" w:hAnsi="ISOCPEUR" w:cs="Times New Roman"/>
                <w:szCs w:val="24"/>
              </w:rPr>
            </w:pPr>
            <w:r w:rsidRPr="00080C85">
              <w:rPr>
                <w:rFonts w:ascii="ISOCPEUR" w:hAnsi="ISOCPEUR" w:cs="Times New Roman"/>
                <w:szCs w:val="24"/>
              </w:rPr>
              <w:t>Стр.13</w:t>
            </w:r>
          </w:p>
        </w:tc>
      </w:tr>
      <w:tr w:rsidR="0032577B" w:rsidRPr="00080C85" w:rsidTr="00C81CE3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32577B" w:rsidRPr="00080C85" w:rsidRDefault="0032577B" w:rsidP="0032577B">
            <w:pPr>
              <w:pStyle w:val="afb"/>
              <w:rPr>
                <w:rFonts w:ascii="ISOCPEUR" w:hAnsi="ISOCPEUR"/>
              </w:rPr>
            </w:pPr>
            <w:r w:rsidRPr="00080C85">
              <w:rPr>
                <w:rFonts w:ascii="ISOCPEUR" w:hAnsi="ISOCPEUR"/>
              </w:rPr>
              <w:t>5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32577B" w:rsidRPr="00080C85" w:rsidRDefault="00A53462" w:rsidP="0032577B">
            <w:pPr>
              <w:pStyle w:val="afb"/>
              <w:rPr>
                <w:rFonts w:ascii="ISOCPEUR" w:eastAsia="SimSun" w:hAnsi="ISOCPEUR"/>
                <w:lang w:eastAsia="zh-CN"/>
              </w:rPr>
            </w:pPr>
            <w:r w:rsidRPr="00080C85">
              <w:rPr>
                <w:rFonts w:ascii="ISOCPEUR" w:hAnsi="ISOCPEUR"/>
                <w:szCs w:val="20"/>
              </w:rPr>
              <w:t>765-09/15/ДСР-ПБ3</w:t>
            </w:r>
          </w:p>
        </w:tc>
        <w:tc>
          <w:tcPr>
            <w:tcW w:w="4873" w:type="dxa"/>
            <w:tcMar>
              <w:left w:w="85" w:type="dxa"/>
              <w:right w:w="85" w:type="dxa"/>
            </w:tcMar>
            <w:vAlign w:val="center"/>
          </w:tcPr>
          <w:p w:rsidR="0032577B" w:rsidRPr="00080C85" w:rsidRDefault="005B614F" w:rsidP="0032577B">
            <w:pPr>
              <w:pStyle w:val="afb"/>
              <w:jc w:val="left"/>
              <w:rPr>
                <w:rFonts w:ascii="ISOCPEUR" w:hAnsi="ISOCPEUR"/>
              </w:rPr>
            </w:pPr>
            <w:r w:rsidRPr="00080C85">
              <w:rPr>
                <w:rFonts w:ascii="ISOCPEUR" w:hAnsi="ISOCPEUR"/>
              </w:rPr>
              <w:t>План расположения оборудования 1 этажа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32577B" w:rsidRPr="00080C85" w:rsidRDefault="002E2FA4" w:rsidP="0032577B">
            <w:pPr>
              <w:pStyle w:val="afb"/>
              <w:rPr>
                <w:rFonts w:ascii="ISOCPEUR" w:hAnsi="ISOCPEUR" w:cs="Times New Roman"/>
                <w:szCs w:val="24"/>
              </w:rPr>
            </w:pPr>
            <w:r w:rsidRPr="00080C85">
              <w:rPr>
                <w:rFonts w:ascii="ISOCPEUR" w:hAnsi="ISOCPEUR" w:cs="Times New Roman"/>
                <w:szCs w:val="24"/>
              </w:rPr>
              <w:t>Стр.14</w:t>
            </w:r>
          </w:p>
        </w:tc>
      </w:tr>
      <w:tr w:rsidR="005B614F" w:rsidRPr="00080C85" w:rsidTr="00C81CE3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5B614F" w:rsidRPr="00080C85" w:rsidRDefault="005B614F" w:rsidP="005B614F">
            <w:pPr>
              <w:pStyle w:val="afb"/>
              <w:rPr>
                <w:rFonts w:ascii="ISOCPEUR" w:hAnsi="ISOCPEUR"/>
              </w:rPr>
            </w:pPr>
            <w:r w:rsidRPr="00080C85">
              <w:rPr>
                <w:rFonts w:ascii="ISOCPEUR" w:hAnsi="ISOCPEUR"/>
              </w:rPr>
              <w:t>6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5B614F" w:rsidRPr="00080C85" w:rsidRDefault="00A53462" w:rsidP="005B614F">
            <w:pPr>
              <w:pStyle w:val="afb"/>
              <w:rPr>
                <w:rFonts w:ascii="ISOCPEUR" w:eastAsia="SimSun" w:hAnsi="ISOCPEUR"/>
                <w:lang w:eastAsia="zh-CN"/>
              </w:rPr>
            </w:pPr>
            <w:r w:rsidRPr="00080C85">
              <w:rPr>
                <w:rFonts w:ascii="ISOCPEUR" w:hAnsi="ISOCPEUR"/>
                <w:szCs w:val="20"/>
              </w:rPr>
              <w:t>765-09/15/ДСР-ПБ3</w:t>
            </w:r>
          </w:p>
        </w:tc>
        <w:tc>
          <w:tcPr>
            <w:tcW w:w="4873" w:type="dxa"/>
            <w:tcMar>
              <w:left w:w="85" w:type="dxa"/>
              <w:right w:w="85" w:type="dxa"/>
            </w:tcMar>
            <w:vAlign w:val="center"/>
          </w:tcPr>
          <w:p w:rsidR="005B614F" w:rsidRPr="00080C85" w:rsidRDefault="005B614F" w:rsidP="005B614F">
            <w:pPr>
              <w:pStyle w:val="afb"/>
              <w:jc w:val="left"/>
              <w:rPr>
                <w:rFonts w:ascii="ISOCPEUR" w:hAnsi="ISOCPEUR"/>
              </w:rPr>
            </w:pPr>
            <w:r w:rsidRPr="00080C85">
              <w:rPr>
                <w:rFonts w:ascii="ISOCPEUR" w:hAnsi="ISOCPEUR"/>
              </w:rPr>
              <w:t>План расположения оборудования 2 этажа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5B614F" w:rsidRPr="00080C85" w:rsidRDefault="002E2FA4" w:rsidP="005B614F">
            <w:pPr>
              <w:pStyle w:val="afb"/>
              <w:rPr>
                <w:rFonts w:ascii="ISOCPEUR" w:hAnsi="ISOCPEUR" w:cs="Times New Roman"/>
                <w:szCs w:val="24"/>
              </w:rPr>
            </w:pPr>
            <w:r w:rsidRPr="00080C85">
              <w:rPr>
                <w:rFonts w:ascii="ISOCPEUR" w:hAnsi="ISOCPEUR" w:cs="Times New Roman"/>
                <w:szCs w:val="24"/>
              </w:rPr>
              <w:t>Стр.15</w:t>
            </w:r>
          </w:p>
        </w:tc>
      </w:tr>
      <w:tr w:rsidR="005B614F" w:rsidRPr="00080C85" w:rsidTr="00C81CE3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5B614F" w:rsidRPr="00080C85" w:rsidRDefault="005B614F" w:rsidP="005B614F">
            <w:pPr>
              <w:pStyle w:val="afb"/>
              <w:rPr>
                <w:rFonts w:ascii="ISOCPEUR" w:hAnsi="ISOCPEUR"/>
              </w:rPr>
            </w:pPr>
            <w:r w:rsidRPr="00080C85">
              <w:rPr>
                <w:rFonts w:ascii="ISOCPEUR" w:hAnsi="ISOCPEUR"/>
              </w:rPr>
              <w:t>7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5B614F" w:rsidRPr="00080C85" w:rsidRDefault="00A53462" w:rsidP="005B614F">
            <w:pPr>
              <w:pStyle w:val="afb"/>
              <w:rPr>
                <w:rFonts w:ascii="ISOCPEUR" w:eastAsia="SimSun" w:hAnsi="ISOCPEUR"/>
                <w:lang w:eastAsia="zh-CN"/>
              </w:rPr>
            </w:pPr>
            <w:r w:rsidRPr="00080C85">
              <w:rPr>
                <w:rFonts w:ascii="ISOCPEUR" w:hAnsi="ISOCPEUR"/>
                <w:szCs w:val="20"/>
              </w:rPr>
              <w:t>765-09/15/ДСР-ПБ3</w:t>
            </w:r>
          </w:p>
        </w:tc>
        <w:tc>
          <w:tcPr>
            <w:tcW w:w="4873" w:type="dxa"/>
            <w:tcMar>
              <w:left w:w="85" w:type="dxa"/>
              <w:right w:w="85" w:type="dxa"/>
            </w:tcMar>
            <w:vAlign w:val="center"/>
          </w:tcPr>
          <w:p w:rsidR="005B614F" w:rsidRPr="00080C85" w:rsidRDefault="005B614F" w:rsidP="005B614F">
            <w:pPr>
              <w:pStyle w:val="afb"/>
              <w:jc w:val="left"/>
              <w:rPr>
                <w:rFonts w:ascii="ISOCPEUR" w:hAnsi="ISOCPEUR"/>
              </w:rPr>
            </w:pPr>
            <w:r w:rsidRPr="00080C85">
              <w:rPr>
                <w:rFonts w:ascii="ISOCPEUR" w:hAnsi="ISOCPEUR"/>
              </w:rPr>
              <w:t>План расположения оборудования 3 этажа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5B614F" w:rsidRPr="00080C85" w:rsidRDefault="002E2FA4" w:rsidP="005B614F">
            <w:pPr>
              <w:pStyle w:val="afb"/>
              <w:rPr>
                <w:rFonts w:ascii="ISOCPEUR" w:hAnsi="ISOCPEUR" w:cs="Times New Roman"/>
                <w:szCs w:val="24"/>
              </w:rPr>
            </w:pPr>
            <w:r w:rsidRPr="00080C85">
              <w:rPr>
                <w:rFonts w:ascii="ISOCPEUR" w:hAnsi="ISOCPEUR" w:cs="Times New Roman"/>
                <w:szCs w:val="24"/>
              </w:rPr>
              <w:t>Стр.16</w:t>
            </w:r>
          </w:p>
        </w:tc>
      </w:tr>
      <w:tr w:rsidR="005B614F" w:rsidRPr="00080C85" w:rsidTr="00C81CE3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5B614F" w:rsidRPr="00080C85" w:rsidRDefault="005B614F" w:rsidP="005B614F">
            <w:pPr>
              <w:pStyle w:val="afb"/>
              <w:rPr>
                <w:rFonts w:ascii="ISOCPEUR" w:hAnsi="ISOCPEUR"/>
              </w:rPr>
            </w:pPr>
            <w:r w:rsidRPr="00080C85">
              <w:rPr>
                <w:rFonts w:ascii="ISOCPEUR" w:hAnsi="ISOCPEUR"/>
              </w:rPr>
              <w:t>8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5B614F" w:rsidRPr="00080C85" w:rsidRDefault="00A53462" w:rsidP="005B614F">
            <w:pPr>
              <w:pStyle w:val="afb"/>
              <w:rPr>
                <w:rFonts w:ascii="ISOCPEUR" w:eastAsia="SimSun" w:hAnsi="ISOCPEUR"/>
                <w:lang w:eastAsia="zh-CN"/>
              </w:rPr>
            </w:pPr>
            <w:r w:rsidRPr="00080C85">
              <w:rPr>
                <w:rFonts w:ascii="ISOCPEUR" w:hAnsi="ISOCPEUR"/>
                <w:szCs w:val="20"/>
              </w:rPr>
              <w:t>765-09/15/ДСР-ПБ3</w:t>
            </w:r>
          </w:p>
        </w:tc>
        <w:tc>
          <w:tcPr>
            <w:tcW w:w="4873" w:type="dxa"/>
            <w:tcMar>
              <w:left w:w="85" w:type="dxa"/>
              <w:right w:w="85" w:type="dxa"/>
            </w:tcMar>
            <w:vAlign w:val="center"/>
          </w:tcPr>
          <w:p w:rsidR="005B614F" w:rsidRPr="00080C85" w:rsidRDefault="005B614F" w:rsidP="005B614F">
            <w:pPr>
              <w:pStyle w:val="afb"/>
              <w:jc w:val="left"/>
              <w:rPr>
                <w:rFonts w:ascii="ISOCPEUR" w:hAnsi="ISOCPEUR"/>
              </w:rPr>
            </w:pPr>
            <w:r w:rsidRPr="00080C85">
              <w:rPr>
                <w:rFonts w:ascii="ISOCPEUR" w:hAnsi="ISOCPEUR"/>
              </w:rPr>
              <w:t>План расположения оборудования 4 этажа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5B614F" w:rsidRPr="00080C85" w:rsidRDefault="002E2FA4" w:rsidP="005B614F">
            <w:pPr>
              <w:pStyle w:val="afb"/>
              <w:rPr>
                <w:rFonts w:ascii="ISOCPEUR" w:hAnsi="ISOCPEUR" w:cs="Times New Roman"/>
                <w:szCs w:val="24"/>
              </w:rPr>
            </w:pPr>
            <w:r w:rsidRPr="00080C85">
              <w:rPr>
                <w:rFonts w:ascii="ISOCPEUR" w:hAnsi="ISOCPEUR" w:cs="Times New Roman"/>
                <w:szCs w:val="24"/>
              </w:rPr>
              <w:t>Стр.17</w:t>
            </w:r>
          </w:p>
        </w:tc>
      </w:tr>
      <w:tr w:rsidR="00375FF2" w:rsidRPr="00080C85" w:rsidTr="00C81CE3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375FF2" w:rsidRPr="00080C85" w:rsidRDefault="00375FF2" w:rsidP="00375FF2">
            <w:pPr>
              <w:pStyle w:val="afb"/>
              <w:rPr>
                <w:rFonts w:ascii="ISOCPEUR" w:hAnsi="ISOCPEUR"/>
              </w:rPr>
            </w:pPr>
            <w:r w:rsidRPr="00080C85">
              <w:rPr>
                <w:rFonts w:ascii="ISOCPEUR" w:hAnsi="ISOCPEUR"/>
              </w:rPr>
              <w:t>9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375FF2" w:rsidRPr="00080C85" w:rsidRDefault="00A53462" w:rsidP="00375FF2">
            <w:pPr>
              <w:pStyle w:val="afb"/>
              <w:rPr>
                <w:rFonts w:ascii="ISOCPEUR" w:hAnsi="ISOCPEUR"/>
                <w:szCs w:val="20"/>
              </w:rPr>
            </w:pPr>
            <w:r w:rsidRPr="00080C85">
              <w:rPr>
                <w:rFonts w:ascii="ISOCPEUR" w:hAnsi="ISOCPEUR"/>
                <w:szCs w:val="20"/>
              </w:rPr>
              <w:t>765-09/15/ДСР-ПБ3</w:t>
            </w:r>
          </w:p>
        </w:tc>
        <w:tc>
          <w:tcPr>
            <w:tcW w:w="4873" w:type="dxa"/>
            <w:tcMar>
              <w:left w:w="85" w:type="dxa"/>
              <w:right w:w="85" w:type="dxa"/>
            </w:tcMar>
            <w:vAlign w:val="center"/>
          </w:tcPr>
          <w:p w:rsidR="00375FF2" w:rsidRPr="00080C85" w:rsidRDefault="00375FF2" w:rsidP="00375FF2">
            <w:pPr>
              <w:pStyle w:val="afb"/>
              <w:jc w:val="left"/>
              <w:rPr>
                <w:rFonts w:ascii="ISOCPEUR" w:hAnsi="ISOCPEUR"/>
              </w:rPr>
            </w:pPr>
            <w:r w:rsidRPr="00080C85">
              <w:rPr>
                <w:rFonts w:ascii="ISOCPEUR" w:hAnsi="ISOCPEUR"/>
              </w:rPr>
              <w:t>План расположения оборудования 5 этажа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375FF2" w:rsidRPr="00080C85" w:rsidRDefault="00375FF2" w:rsidP="00375FF2">
            <w:pPr>
              <w:pStyle w:val="afb"/>
              <w:rPr>
                <w:rFonts w:ascii="ISOCPEUR" w:hAnsi="ISOCPEUR" w:cs="Times New Roman"/>
                <w:szCs w:val="24"/>
              </w:rPr>
            </w:pPr>
            <w:r w:rsidRPr="00080C85">
              <w:rPr>
                <w:rFonts w:ascii="ISOCPEUR" w:hAnsi="ISOCPEUR" w:cs="Times New Roman"/>
                <w:szCs w:val="24"/>
              </w:rPr>
              <w:t>Стр.18</w:t>
            </w:r>
          </w:p>
        </w:tc>
      </w:tr>
      <w:tr w:rsidR="00B44E7C" w:rsidRPr="00080C85" w:rsidTr="00C81CE3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B44E7C" w:rsidRPr="00080C85" w:rsidRDefault="00B44E7C" w:rsidP="00375FF2">
            <w:pPr>
              <w:pStyle w:val="afb"/>
              <w:rPr>
                <w:rFonts w:ascii="ISOCPEUR" w:hAnsi="ISOCPEUR"/>
              </w:rPr>
            </w:pP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B44E7C" w:rsidRPr="00080C85" w:rsidRDefault="00B44E7C" w:rsidP="00375FF2">
            <w:pPr>
              <w:pStyle w:val="afb"/>
              <w:rPr>
                <w:rFonts w:ascii="ISOCPEUR" w:hAnsi="ISOCPEUR"/>
                <w:szCs w:val="20"/>
              </w:rPr>
            </w:pPr>
          </w:p>
        </w:tc>
        <w:tc>
          <w:tcPr>
            <w:tcW w:w="4873" w:type="dxa"/>
            <w:tcMar>
              <w:left w:w="85" w:type="dxa"/>
              <w:right w:w="85" w:type="dxa"/>
            </w:tcMar>
            <w:vAlign w:val="center"/>
          </w:tcPr>
          <w:p w:rsidR="00B44E7C" w:rsidRPr="00080C85" w:rsidRDefault="00B44E7C" w:rsidP="00375FF2">
            <w:pPr>
              <w:pStyle w:val="afb"/>
              <w:jc w:val="left"/>
              <w:rPr>
                <w:rFonts w:ascii="ISOCPEUR" w:hAnsi="ISOCPEUR"/>
              </w:rPr>
            </w:pPr>
            <w:r w:rsidRPr="00080C85">
              <w:rPr>
                <w:rFonts w:ascii="ISOCPEUR" w:hAnsi="ISOCPEUR"/>
              </w:rPr>
              <w:t>Прилагаемые документы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B44E7C" w:rsidRPr="00080C85" w:rsidRDefault="00B44E7C" w:rsidP="00375FF2">
            <w:pPr>
              <w:pStyle w:val="afb"/>
              <w:rPr>
                <w:rFonts w:ascii="ISOCPEUR" w:hAnsi="ISOCPEUR" w:cs="Times New Roman"/>
                <w:szCs w:val="24"/>
              </w:rPr>
            </w:pPr>
          </w:p>
        </w:tc>
      </w:tr>
      <w:tr w:rsidR="00375FF2" w:rsidRPr="00080C85" w:rsidTr="00C81CE3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375FF2" w:rsidRPr="00080C85" w:rsidRDefault="00375FF2" w:rsidP="00375FF2">
            <w:pPr>
              <w:pStyle w:val="afb"/>
              <w:rPr>
                <w:rFonts w:ascii="ISOCPEUR" w:hAnsi="ISOCPEUR"/>
              </w:rPr>
            </w:pPr>
            <w:r w:rsidRPr="00080C85">
              <w:rPr>
                <w:rFonts w:ascii="ISOCPEUR" w:hAnsi="ISOCPEUR"/>
              </w:rPr>
              <w:t>10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375FF2" w:rsidRPr="00080C85" w:rsidRDefault="00A53462" w:rsidP="00375FF2">
            <w:pPr>
              <w:pStyle w:val="afb"/>
              <w:rPr>
                <w:rFonts w:ascii="ISOCPEUR" w:eastAsia="SimSun" w:hAnsi="ISOCPEUR"/>
                <w:lang w:eastAsia="zh-CN"/>
              </w:rPr>
            </w:pPr>
            <w:r w:rsidRPr="00080C85">
              <w:rPr>
                <w:rFonts w:ascii="ISOCPEUR" w:hAnsi="ISOCPEUR"/>
                <w:szCs w:val="20"/>
              </w:rPr>
              <w:t>765-09/15/ДСР-ПБ3.СО</w:t>
            </w:r>
          </w:p>
        </w:tc>
        <w:tc>
          <w:tcPr>
            <w:tcW w:w="4873" w:type="dxa"/>
            <w:tcMar>
              <w:left w:w="85" w:type="dxa"/>
              <w:right w:w="85" w:type="dxa"/>
            </w:tcMar>
            <w:vAlign w:val="center"/>
          </w:tcPr>
          <w:p w:rsidR="00375FF2" w:rsidRPr="00080C85" w:rsidRDefault="00375FF2" w:rsidP="00375FF2">
            <w:pPr>
              <w:pStyle w:val="afb"/>
              <w:rPr>
                <w:rFonts w:ascii="ISOCPEUR" w:hAnsi="ISOCPEUR"/>
              </w:rPr>
            </w:pPr>
            <w:r w:rsidRPr="00080C85">
              <w:rPr>
                <w:rFonts w:ascii="ISOCPEUR" w:hAnsi="ISOCPEUR"/>
              </w:rPr>
              <w:t>Спецификация оборудования, изделий и материалов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B44E7C" w:rsidRPr="00080C85" w:rsidRDefault="00375FF2" w:rsidP="00375FF2">
            <w:pPr>
              <w:pStyle w:val="afb"/>
              <w:rPr>
                <w:rFonts w:ascii="ISOCPEUR" w:hAnsi="ISOCPEUR" w:cs="Times New Roman"/>
                <w:szCs w:val="24"/>
              </w:rPr>
            </w:pPr>
            <w:r w:rsidRPr="00080C85">
              <w:rPr>
                <w:rFonts w:ascii="ISOCPEUR" w:hAnsi="ISOCPEUR" w:cs="Times New Roman"/>
                <w:szCs w:val="24"/>
              </w:rPr>
              <w:t>Стр.19…</w:t>
            </w:r>
            <w:r w:rsidR="00953D35" w:rsidRPr="00080C85">
              <w:rPr>
                <w:rFonts w:ascii="ISOCPEUR" w:hAnsi="ISOCPEUR" w:cs="Times New Roman"/>
                <w:szCs w:val="24"/>
              </w:rPr>
              <w:t>26</w:t>
            </w:r>
          </w:p>
          <w:p w:rsidR="00375FF2" w:rsidRPr="00080C85" w:rsidRDefault="00B44E7C" w:rsidP="00375FF2">
            <w:pPr>
              <w:pStyle w:val="afb"/>
              <w:rPr>
                <w:rFonts w:ascii="ISOCPEUR" w:hAnsi="ISOCPEUR" w:cs="Times New Roman"/>
                <w:szCs w:val="24"/>
              </w:rPr>
            </w:pPr>
            <w:r w:rsidRPr="00080C85">
              <w:rPr>
                <w:rFonts w:ascii="ISOCPEUR" w:hAnsi="ISOCPEUR" w:cs="Times New Roman"/>
                <w:szCs w:val="24"/>
              </w:rPr>
              <w:t>(</w:t>
            </w:r>
            <w:r w:rsidR="00285E31">
              <w:rPr>
                <w:rFonts w:ascii="ISOCPEUR" w:hAnsi="ISOCPEUR"/>
              </w:rPr>
              <w:t>Изм.2</w:t>
            </w:r>
            <w:r w:rsidRPr="00080C85">
              <w:rPr>
                <w:rFonts w:ascii="ISOCPEUR" w:hAnsi="ISOCPEUR"/>
              </w:rPr>
              <w:t xml:space="preserve"> </w:t>
            </w:r>
            <w:proofErr w:type="spellStart"/>
            <w:r w:rsidRPr="00080C85">
              <w:rPr>
                <w:rFonts w:ascii="ISOCPEUR" w:hAnsi="ISOCPEUR"/>
              </w:rPr>
              <w:t>Зам.все</w:t>
            </w:r>
            <w:proofErr w:type="spellEnd"/>
            <w:r w:rsidRPr="00080C85">
              <w:rPr>
                <w:rFonts w:ascii="ISOCPEUR" w:hAnsi="ISOCPEUR" w:cs="Times New Roman"/>
                <w:szCs w:val="24"/>
              </w:rPr>
              <w:t>)</w:t>
            </w:r>
          </w:p>
        </w:tc>
      </w:tr>
      <w:tr w:rsidR="00375FF2" w:rsidRPr="00080C85" w:rsidTr="00375FF2">
        <w:trPr>
          <w:cantSplit/>
          <w:trHeight w:hRule="exact" w:val="1060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375FF2" w:rsidRPr="00080C85" w:rsidRDefault="00375FF2" w:rsidP="00375FF2">
            <w:pPr>
              <w:pStyle w:val="afb"/>
              <w:rPr>
                <w:rFonts w:ascii="ISOCPEUR" w:hAnsi="ISOCPEUR"/>
              </w:rPr>
            </w:pPr>
            <w:r w:rsidRPr="00080C85">
              <w:rPr>
                <w:rFonts w:ascii="ISOCPEUR" w:hAnsi="ISOCPEUR"/>
              </w:rPr>
              <w:t>11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375FF2" w:rsidRPr="00080C85" w:rsidRDefault="00375FF2" w:rsidP="00375FF2">
            <w:pPr>
              <w:pStyle w:val="afb"/>
              <w:rPr>
                <w:rFonts w:ascii="ISOCPEUR" w:eastAsia="SimSun" w:hAnsi="ISOCPEUR"/>
                <w:lang w:eastAsia="zh-CN"/>
              </w:rPr>
            </w:pPr>
          </w:p>
        </w:tc>
        <w:tc>
          <w:tcPr>
            <w:tcW w:w="4873" w:type="dxa"/>
            <w:tcMar>
              <w:left w:w="85" w:type="dxa"/>
              <w:right w:w="85" w:type="dxa"/>
            </w:tcMar>
            <w:vAlign w:val="center"/>
          </w:tcPr>
          <w:p w:rsidR="00375FF2" w:rsidRPr="00080C85" w:rsidRDefault="00375FF2" w:rsidP="00375FF2">
            <w:pPr>
              <w:pStyle w:val="afb"/>
              <w:rPr>
                <w:rFonts w:ascii="ISOCPEUR" w:hAnsi="ISOCPEUR"/>
              </w:rPr>
            </w:pPr>
            <w:r w:rsidRPr="00080C85">
              <w:rPr>
                <w:rFonts w:ascii="ISOCPEUR" w:hAnsi="ISOCPEUR"/>
              </w:rPr>
              <w:t xml:space="preserve">Технические требования к оборудованию, установленному на объекте защиты, для обеспечения передачи сигналов от объектовой станции пожарной сигнализации 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375FF2" w:rsidRPr="00080C85" w:rsidRDefault="00953D35" w:rsidP="00375FF2">
            <w:pPr>
              <w:pStyle w:val="afb"/>
              <w:rPr>
                <w:rFonts w:ascii="ISOCPEUR" w:hAnsi="ISOCPEUR" w:cs="Times New Roman"/>
                <w:szCs w:val="24"/>
              </w:rPr>
            </w:pPr>
            <w:r w:rsidRPr="00080C85">
              <w:rPr>
                <w:rFonts w:ascii="ISOCPEUR" w:hAnsi="ISOCPEUR" w:cs="Times New Roman"/>
                <w:szCs w:val="24"/>
              </w:rPr>
              <w:t>Стр.27</w:t>
            </w:r>
            <w:r w:rsidR="00375FF2" w:rsidRPr="00080C85">
              <w:rPr>
                <w:rFonts w:ascii="ISOCPEUR" w:hAnsi="ISOCPEUR" w:cs="Times New Roman"/>
                <w:szCs w:val="24"/>
              </w:rPr>
              <w:t>…</w:t>
            </w:r>
            <w:r w:rsidRPr="00080C85">
              <w:rPr>
                <w:rFonts w:ascii="ISOCPEUR" w:hAnsi="ISOCPEUR" w:cs="Times New Roman"/>
                <w:szCs w:val="24"/>
              </w:rPr>
              <w:t>30</w:t>
            </w:r>
          </w:p>
        </w:tc>
      </w:tr>
    </w:tbl>
    <w:p w:rsidR="007B276D" w:rsidRPr="00080C85" w:rsidRDefault="007B276D" w:rsidP="007B276D">
      <w:pPr>
        <w:rPr>
          <w:rFonts w:ascii="ISOCPEUR" w:hAnsi="ISOCPEUR" w:cs="Arial"/>
          <w:sz w:val="18"/>
          <w:szCs w:val="18"/>
        </w:rPr>
        <w:sectPr w:rsidR="007B276D" w:rsidRPr="00080C85" w:rsidSect="009A5775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238" w:right="567" w:bottom="2552" w:left="1418" w:header="567" w:footer="794" w:gutter="0"/>
          <w:pgNumType w:start="1"/>
          <w:cols w:space="708"/>
          <w:titlePg/>
          <w:docGrid w:linePitch="360"/>
        </w:sectPr>
      </w:pPr>
      <w:bookmarkStart w:id="1" w:name="R1"/>
    </w:p>
    <w:bookmarkEnd w:id="1"/>
    <w:p w:rsidR="00D51A16" w:rsidRPr="00080C85" w:rsidRDefault="00D51A16" w:rsidP="00EF5D2B">
      <w:pPr>
        <w:pStyle w:val="afe"/>
        <w:rPr>
          <w:rFonts w:ascii="ISOCPEUR" w:eastAsia="SimSun" w:hAnsi="ISOCPEUR"/>
          <w:lang w:val="en-US"/>
        </w:rPr>
      </w:pPr>
      <w:r w:rsidRPr="00080C85">
        <w:rPr>
          <w:rFonts w:ascii="ISOCPEUR" w:eastAsia="SimSun" w:hAnsi="ISOCPEUR"/>
        </w:rPr>
        <w:lastRenderedPageBreak/>
        <w:t>Содержание ПОЯСНИТЕЛЬНОЙ ЗАПИСКИ</w:t>
      </w:r>
    </w:p>
    <w:sdt>
      <w:sdtPr>
        <w:rPr>
          <w:rFonts w:ascii="ISOCPEUR" w:hAnsi="ISOCPEUR"/>
        </w:rPr>
        <w:id w:val="1904714969"/>
        <w:docPartObj>
          <w:docPartGallery w:val="Table of Contents"/>
          <w:docPartUnique/>
        </w:docPartObj>
      </w:sdtPr>
      <w:sdtEndPr>
        <w:rPr>
          <w:bCs w:val="0"/>
          <w:caps w:val="0"/>
          <w:sz w:val="20"/>
        </w:rPr>
      </w:sdtEndPr>
      <w:sdtContent>
        <w:bookmarkStart w:id="2" w:name="_Toc46935775" w:displacedByCustomXml="prev"/>
        <w:bookmarkStart w:id="3" w:name="_Toc415825079" w:displacedByCustomXml="prev"/>
        <w:bookmarkStart w:id="4" w:name="_Toc415562952" w:displacedByCustomXml="prev"/>
        <w:bookmarkStart w:id="5" w:name="_Toc406766407" w:displacedByCustomXml="prev"/>
        <w:p w:rsidR="00080C85" w:rsidRPr="00080C85" w:rsidRDefault="00E47E60">
          <w:pPr>
            <w:pStyle w:val="12"/>
            <w:rPr>
              <w:rFonts w:ascii="ISOCPEUR" w:eastAsiaTheme="minorEastAsia" w:hAnsi="ISOCPEUR" w:cstheme="minorBidi"/>
              <w:bCs w:val="0"/>
              <w:caps w:val="0"/>
              <w:noProof/>
              <w:szCs w:val="22"/>
              <w:lang w:eastAsia="ru-RU"/>
            </w:rPr>
          </w:pPr>
          <w:r w:rsidRPr="00080C85">
            <w:rPr>
              <w:rFonts w:ascii="ISOCPEUR" w:hAnsi="ISOCPEUR"/>
            </w:rPr>
            <w:fldChar w:fldCharType="begin"/>
          </w:r>
          <w:r w:rsidRPr="00080C85">
            <w:rPr>
              <w:rFonts w:ascii="ISOCPEUR" w:hAnsi="ISOCPEUR"/>
            </w:rPr>
            <w:instrText xml:space="preserve"> TOC \o "1-2" \h \z \u </w:instrText>
          </w:r>
          <w:r w:rsidRPr="00080C85">
            <w:rPr>
              <w:rFonts w:ascii="ISOCPEUR" w:hAnsi="ISOCPEUR"/>
            </w:rPr>
            <w:fldChar w:fldCharType="separate"/>
          </w:r>
          <w:hyperlink w:anchor="_Toc103933243" w:history="1">
            <w:r w:rsidR="00080C85" w:rsidRPr="00080C85">
              <w:rPr>
                <w:rStyle w:val="af6"/>
                <w:rFonts w:ascii="ISOCPEUR" w:hAnsi="ISOCPEUR"/>
                <w:noProof/>
              </w:rPr>
              <w:t>1</w:t>
            </w:r>
            <w:r w:rsidR="00080C85" w:rsidRPr="00080C85">
              <w:rPr>
                <w:rFonts w:ascii="ISOCPEUR" w:eastAsiaTheme="minorEastAsia" w:hAnsi="ISOCPEUR" w:cstheme="minorBidi"/>
                <w:bCs w:val="0"/>
                <w:caps w:val="0"/>
                <w:noProof/>
                <w:szCs w:val="22"/>
                <w:lang w:eastAsia="ru-RU"/>
              </w:rPr>
              <w:tab/>
            </w:r>
            <w:r w:rsidR="00080C85" w:rsidRPr="00080C85">
              <w:rPr>
                <w:rStyle w:val="af6"/>
                <w:rFonts w:ascii="ISOCPEUR" w:hAnsi="ISOCPEUR"/>
                <w:noProof/>
              </w:rPr>
              <w:t>Общая часть</w:t>
            </w:r>
            <w:r w:rsidR="00080C85" w:rsidRPr="00080C85">
              <w:rPr>
                <w:rFonts w:ascii="ISOCPEUR" w:hAnsi="ISOCPEUR"/>
                <w:noProof/>
                <w:webHidden/>
              </w:rPr>
              <w:tab/>
            </w:r>
            <w:r w:rsidR="00080C85" w:rsidRPr="00080C85">
              <w:rPr>
                <w:rFonts w:ascii="ISOCPEUR" w:hAnsi="ISOCPEUR"/>
                <w:noProof/>
                <w:webHidden/>
              </w:rPr>
              <w:fldChar w:fldCharType="begin"/>
            </w:r>
            <w:r w:rsidR="00080C85" w:rsidRPr="00080C85">
              <w:rPr>
                <w:rFonts w:ascii="ISOCPEUR" w:hAnsi="ISOCPEUR"/>
                <w:noProof/>
                <w:webHidden/>
              </w:rPr>
              <w:instrText xml:space="preserve"> PAGEREF _Toc103933243 \h </w:instrText>
            </w:r>
            <w:r w:rsidR="00080C85" w:rsidRPr="00080C85">
              <w:rPr>
                <w:rFonts w:ascii="ISOCPEUR" w:hAnsi="ISOCPEUR"/>
                <w:noProof/>
                <w:webHidden/>
              </w:rPr>
            </w:r>
            <w:r w:rsidR="00080C85" w:rsidRPr="00080C85">
              <w:rPr>
                <w:rFonts w:ascii="ISOCPEUR" w:hAnsi="ISOCPEUR"/>
                <w:noProof/>
                <w:webHidden/>
              </w:rPr>
              <w:fldChar w:fldCharType="separate"/>
            </w:r>
            <w:r w:rsidR="006A6ED4">
              <w:rPr>
                <w:rFonts w:ascii="ISOCPEUR" w:hAnsi="ISOCPEUR"/>
                <w:noProof/>
                <w:webHidden/>
              </w:rPr>
              <w:t>2</w:t>
            </w:r>
            <w:r w:rsidR="00080C85" w:rsidRPr="00080C85">
              <w:rPr>
                <w:rFonts w:ascii="ISOCPEUR" w:hAnsi="ISOCPEUR"/>
                <w:noProof/>
                <w:webHidden/>
              </w:rPr>
              <w:fldChar w:fldCharType="end"/>
            </w:r>
          </w:hyperlink>
        </w:p>
        <w:p w:rsidR="00080C85" w:rsidRPr="00080C85" w:rsidRDefault="00753AE1">
          <w:pPr>
            <w:pStyle w:val="12"/>
            <w:rPr>
              <w:rFonts w:ascii="ISOCPEUR" w:eastAsiaTheme="minorEastAsia" w:hAnsi="ISOCPEUR" w:cstheme="minorBidi"/>
              <w:bCs w:val="0"/>
              <w:caps w:val="0"/>
              <w:noProof/>
              <w:szCs w:val="22"/>
              <w:lang w:eastAsia="ru-RU"/>
            </w:rPr>
          </w:pPr>
          <w:hyperlink w:anchor="_Toc103933244" w:history="1">
            <w:r w:rsidR="00080C85" w:rsidRPr="00080C85">
              <w:rPr>
                <w:rStyle w:val="af6"/>
                <w:rFonts w:ascii="ISOCPEUR" w:hAnsi="ISOCPEUR"/>
                <w:noProof/>
              </w:rPr>
              <w:t>2</w:t>
            </w:r>
            <w:r w:rsidR="00080C85" w:rsidRPr="00080C85">
              <w:rPr>
                <w:rFonts w:ascii="ISOCPEUR" w:eastAsiaTheme="minorEastAsia" w:hAnsi="ISOCPEUR" w:cstheme="minorBidi"/>
                <w:bCs w:val="0"/>
                <w:caps w:val="0"/>
                <w:noProof/>
                <w:szCs w:val="22"/>
                <w:lang w:eastAsia="ru-RU"/>
              </w:rPr>
              <w:tab/>
            </w:r>
            <w:r w:rsidR="00080C85" w:rsidRPr="00080C85">
              <w:rPr>
                <w:rStyle w:val="af6"/>
                <w:rFonts w:ascii="ISOCPEUR" w:hAnsi="ISOCPEUR"/>
                <w:noProof/>
              </w:rPr>
              <w:t>КРАТКАЯ ХАРАКТЕРИСТИКА И ПЕРЕЧЕНЬ ПОМЕЩЕНИЙ, ОБОРУДУЕМЫХ ПОЖАРНОЙ СИГНАЛИЗАЦИЕЙ И СИСТЕМОЙ ОПОВЕЩЕНИЯ СОУЭ (1 и 2 типА)</w:t>
            </w:r>
            <w:r w:rsidR="00080C85" w:rsidRPr="00080C85">
              <w:rPr>
                <w:rFonts w:ascii="ISOCPEUR" w:hAnsi="ISOCPEUR"/>
                <w:noProof/>
                <w:webHidden/>
              </w:rPr>
              <w:tab/>
            </w:r>
            <w:r w:rsidR="00080C85" w:rsidRPr="00080C85">
              <w:rPr>
                <w:rFonts w:ascii="ISOCPEUR" w:hAnsi="ISOCPEUR"/>
                <w:noProof/>
                <w:webHidden/>
              </w:rPr>
              <w:fldChar w:fldCharType="begin"/>
            </w:r>
            <w:r w:rsidR="00080C85" w:rsidRPr="00080C85">
              <w:rPr>
                <w:rFonts w:ascii="ISOCPEUR" w:hAnsi="ISOCPEUR"/>
                <w:noProof/>
                <w:webHidden/>
              </w:rPr>
              <w:instrText xml:space="preserve"> PAGEREF _Toc103933244 \h </w:instrText>
            </w:r>
            <w:r w:rsidR="00080C85" w:rsidRPr="00080C85">
              <w:rPr>
                <w:rFonts w:ascii="ISOCPEUR" w:hAnsi="ISOCPEUR"/>
                <w:noProof/>
                <w:webHidden/>
              </w:rPr>
            </w:r>
            <w:r w:rsidR="00080C85" w:rsidRPr="00080C85">
              <w:rPr>
                <w:rFonts w:ascii="ISOCPEUR" w:hAnsi="ISOCPEUR"/>
                <w:noProof/>
                <w:webHidden/>
              </w:rPr>
              <w:fldChar w:fldCharType="separate"/>
            </w:r>
            <w:r w:rsidR="006A6ED4">
              <w:rPr>
                <w:rFonts w:ascii="ISOCPEUR" w:hAnsi="ISOCPEUR"/>
                <w:noProof/>
                <w:webHidden/>
              </w:rPr>
              <w:t>4</w:t>
            </w:r>
            <w:r w:rsidR="00080C85" w:rsidRPr="00080C85">
              <w:rPr>
                <w:rFonts w:ascii="ISOCPEUR" w:hAnsi="ISOCPEUR"/>
                <w:noProof/>
                <w:webHidden/>
              </w:rPr>
              <w:fldChar w:fldCharType="end"/>
            </w:r>
          </w:hyperlink>
        </w:p>
        <w:p w:rsidR="00080C85" w:rsidRPr="00080C85" w:rsidRDefault="00753AE1">
          <w:pPr>
            <w:pStyle w:val="12"/>
            <w:rPr>
              <w:rFonts w:ascii="ISOCPEUR" w:eastAsiaTheme="minorEastAsia" w:hAnsi="ISOCPEUR" w:cstheme="minorBidi"/>
              <w:bCs w:val="0"/>
              <w:caps w:val="0"/>
              <w:noProof/>
              <w:szCs w:val="22"/>
              <w:lang w:eastAsia="ru-RU"/>
            </w:rPr>
          </w:pPr>
          <w:hyperlink w:anchor="_Toc103933245" w:history="1">
            <w:r w:rsidR="00080C85" w:rsidRPr="00080C85">
              <w:rPr>
                <w:rStyle w:val="af6"/>
                <w:rFonts w:ascii="ISOCPEUR" w:hAnsi="ISOCPEUR"/>
                <w:noProof/>
              </w:rPr>
              <w:t>3</w:t>
            </w:r>
            <w:r w:rsidR="00080C85" w:rsidRPr="00080C85">
              <w:rPr>
                <w:rFonts w:ascii="ISOCPEUR" w:eastAsiaTheme="minorEastAsia" w:hAnsi="ISOCPEUR" w:cstheme="minorBidi"/>
                <w:bCs w:val="0"/>
                <w:caps w:val="0"/>
                <w:noProof/>
                <w:szCs w:val="22"/>
                <w:lang w:eastAsia="ru-RU"/>
              </w:rPr>
              <w:tab/>
            </w:r>
            <w:r w:rsidR="00080C85" w:rsidRPr="00080C85">
              <w:rPr>
                <w:rStyle w:val="af6"/>
                <w:rFonts w:ascii="ISOCPEUR" w:hAnsi="ISOCPEUR"/>
                <w:noProof/>
              </w:rPr>
              <w:t>ОСНОВные технические решения</w:t>
            </w:r>
            <w:r w:rsidR="00080C85" w:rsidRPr="00080C85">
              <w:rPr>
                <w:rFonts w:ascii="ISOCPEUR" w:hAnsi="ISOCPEUR"/>
                <w:noProof/>
                <w:webHidden/>
              </w:rPr>
              <w:tab/>
            </w:r>
            <w:r w:rsidR="00080C85" w:rsidRPr="00080C85">
              <w:rPr>
                <w:rFonts w:ascii="ISOCPEUR" w:hAnsi="ISOCPEUR"/>
                <w:noProof/>
                <w:webHidden/>
              </w:rPr>
              <w:fldChar w:fldCharType="begin"/>
            </w:r>
            <w:r w:rsidR="00080C85" w:rsidRPr="00080C85">
              <w:rPr>
                <w:rFonts w:ascii="ISOCPEUR" w:hAnsi="ISOCPEUR"/>
                <w:noProof/>
                <w:webHidden/>
              </w:rPr>
              <w:instrText xml:space="preserve"> PAGEREF _Toc103933245 \h </w:instrText>
            </w:r>
            <w:r w:rsidR="00080C85" w:rsidRPr="00080C85">
              <w:rPr>
                <w:rFonts w:ascii="ISOCPEUR" w:hAnsi="ISOCPEUR"/>
                <w:noProof/>
                <w:webHidden/>
              </w:rPr>
            </w:r>
            <w:r w:rsidR="00080C85" w:rsidRPr="00080C85">
              <w:rPr>
                <w:rFonts w:ascii="ISOCPEUR" w:hAnsi="ISOCPEUR"/>
                <w:noProof/>
                <w:webHidden/>
              </w:rPr>
              <w:fldChar w:fldCharType="separate"/>
            </w:r>
            <w:r w:rsidR="006A6ED4">
              <w:rPr>
                <w:rFonts w:ascii="ISOCPEUR" w:hAnsi="ISOCPEUR"/>
                <w:noProof/>
                <w:webHidden/>
              </w:rPr>
              <w:t>5</w:t>
            </w:r>
            <w:r w:rsidR="00080C85" w:rsidRPr="00080C85">
              <w:rPr>
                <w:rFonts w:ascii="ISOCPEUR" w:hAnsi="ISOCPEUR"/>
                <w:noProof/>
                <w:webHidden/>
              </w:rPr>
              <w:fldChar w:fldCharType="end"/>
            </w:r>
          </w:hyperlink>
        </w:p>
        <w:p w:rsidR="00080C85" w:rsidRPr="00080C85" w:rsidRDefault="00753AE1">
          <w:pPr>
            <w:pStyle w:val="12"/>
            <w:rPr>
              <w:rFonts w:ascii="ISOCPEUR" w:eastAsiaTheme="minorEastAsia" w:hAnsi="ISOCPEUR" w:cstheme="minorBidi"/>
              <w:bCs w:val="0"/>
              <w:caps w:val="0"/>
              <w:noProof/>
              <w:szCs w:val="22"/>
              <w:lang w:eastAsia="ru-RU"/>
            </w:rPr>
          </w:pPr>
          <w:hyperlink w:anchor="_Toc103933246" w:history="1">
            <w:r w:rsidR="00080C85" w:rsidRPr="00080C85">
              <w:rPr>
                <w:rStyle w:val="af6"/>
                <w:rFonts w:ascii="ISOCPEUR" w:hAnsi="ISOCPEUR"/>
                <w:noProof/>
              </w:rPr>
              <w:t>4</w:t>
            </w:r>
            <w:r w:rsidR="00080C85" w:rsidRPr="00080C85">
              <w:rPr>
                <w:rFonts w:ascii="ISOCPEUR" w:eastAsiaTheme="minorEastAsia" w:hAnsi="ISOCPEUR" w:cstheme="minorBidi"/>
                <w:bCs w:val="0"/>
                <w:caps w:val="0"/>
                <w:noProof/>
                <w:szCs w:val="22"/>
                <w:lang w:eastAsia="ru-RU"/>
              </w:rPr>
              <w:tab/>
            </w:r>
            <w:r w:rsidR="00080C85" w:rsidRPr="00080C85">
              <w:rPr>
                <w:rStyle w:val="af6"/>
                <w:rFonts w:ascii="ISOCPEUR" w:hAnsi="ISOCPEUR"/>
                <w:noProof/>
              </w:rPr>
              <w:t>размещение оборудования</w:t>
            </w:r>
            <w:r w:rsidR="00080C85" w:rsidRPr="00080C85">
              <w:rPr>
                <w:rFonts w:ascii="ISOCPEUR" w:hAnsi="ISOCPEUR"/>
                <w:noProof/>
                <w:webHidden/>
              </w:rPr>
              <w:tab/>
            </w:r>
            <w:r w:rsidR="00080C85" w:rsidRPr="00080C85">
              <w:rPr>
                <w:rFonts w:ascii="ISOCPEUR" w:hAnsi="ISOCPEUR"/>
                <w:noProof/>
                <w:webHidden/>
              </w:rPr>
              <w:fldChar w:fldCharType="begin"/>
            </w:r>
            <w:r w:rsidR="00080C85" w:rsidRPr="00080C85">
              <w:rPr>
                <w:rFonts w:ascii="ISOCPEUR" w:hAnsi="ISOCPEUR"/>
                <w:noProof/>
                <w:webHidden/>
              </w:rPr>
              <w:instrText xml:space="preserve"> PAGEREF _Toc103933246 \h </w:instrText>
            </w:r>
            <w:r w:rsidR="00080C85" w:rsidRPr="00080C85">
              <w:rPr>
                <w:rFonts w:ascii="ISOCPEUR" w:hAnsi="ISOCPEUR"/>
                <w:noProof/>
                <w:webHidden/>
              </w:rPr>
            </w:r>
            <w:r w:rsidR="00080C85" w:rsidRPr="00080C85">
              <w:rPr>
                <w:rFonts w:ascii="ISOCPEUR" w:hAnsi="ISOCPEUR"/>
                <w:noProof/>
                <w:webHidden/>
              </w:rPr>
              <w:fldChar w:fldCharType="separate"/>
            </w:r>
            <w:r w:rsidR="006A6ED4">
              <w:rPr>
                <w:rFonts w:ascii="ISOCPEUR" w:hAnsi="ISOCPEUR"/>
                <w:noProof/>
                <w:webHidden/>
              </w:rPr>
              <w:t>7</w:t>
            </w:r>
            <w:r w:rsidR="00080C85" w:rsidRPr="00080C85">
              <w:rPr>
                <w:rFonts w:ascii="ISOCPEUR" w:hAnsi="ISOCPEUR"/>
                <w:noProof/>
                <w:webHidden/>
              </w:rPr>
              <w:fldChar w:fldCharType="end"/>
            </w:r>
          </w:hyperlink>
        </w:p>
        <w:p w:rsidR="00080C85" w:rsidRPr="00080C85" w:rsidRDefault="00753AE1">
          <w:pPr>
            <w:pStyle w:val="12"/>
            <w:rPr>
              <w:rFonts w:ascii="ISOCPEUR" w:eastAsiaTheme="minorEastAsia" w:hAnsi="ISOCPEUR" w:cstheme="minorBidi"/>
              <w:bCs w:val="0"/>
              <w:caps w:val="0"/>
              <w:noProof/>
              <w:szCs w:val="22"/>
              <w:lang w:eastAsia="ru-RU"/>
            </w:rPr>
          </w:pPr>
          <w:hyperlink w:anchor="_Toc103933247" w:history="1">
            <w:r w:rsidR="00080C85" w:rsidRPr="00080C85">
              <w:rPr>
                <w:rStyle w:val="af6"/>
                <w:rFonts w:ascii="ISOCPEUR" w:hAnsi="ISOCPEUR"/>
                <w:noProof/>
              </w:rPr>
              <w:t>5</w:t>
            </w:r>
            <w:r w:rsidR="00080C85" w:rsidRPr="00080C85">
              <w:rPr>
                <w:rFonts w:ascii="ISOCPEUR" w:eastAsiaTheme="minorEastAsia" w:hAnsi="ISOCPEUR" w:cstheme="minorBidi"/>
                <w:bCs w:val="0"/>
                <w:caps w:val="0"/>
                <w:noProof/>
                <w:szCs w:val="22"/>
                <w:lang w:eastAsia="ru-RU"/>
              </w:rPr>
              <w:tab/>
            </w:r>
            <w:r w:rsidR="00080C85" w:rsidRPr="00080C85">
              <w:rPr>
                <w:rStyle w:val="af6"/>
                <w:rFonts w:ascii="ISOCPEUR" w:hAnsi="ISOCPEUR"/>
                <w:noProof/>
              </w:rPr>
              <w:t>соединительные линии</w:t>
            </w:r>
            <w:r w:rsidR="00080C85" w:rsidRPr="00080C85">
              <w:rPr>
                <w:rFonts w:ascii="ISOCPEUR" w:hAnsi="ISOCPEUR"/>
                <w:noProof/>
                <w:webHidden/>
              </w:rPr>
              <w:tab/>
            </w:r>
            <w:r w:rsidR="00080C85" w:rsidRPr="00080C85">
              <w:rPr>
                <w:rFonts w:ascii="ISOCPEUR" w:hAnsi="ISOCPEUR"/>
                <w:noProof/>
                <w:webHidden/>
              </w:rPr>
              <w:fldChar w:fldCharType="begin"/>
            </w:r>
            <w:r w:rsidR="00080C85" w:rsidRPr="00080C85">
              <w:rPr>
                <w:rFonts w:ascii="ISOCPEUR" w:hAnsi="ISOCPEUR"/>
                <w:noProof/>
                <w:webHidden/>
              </w:rPr>
              <w:instrText xml:space="preserve"> PAGEREF _Toc103933247 \h </w:instrText>
            </w:r>
            <w:r w:rsidR="00080C85" w:rsidRPr="00080C85">
              <w:rPr>
                <w:rFonts w:ascii="ISOCPEUR" w:hAnsi="ISOCPEUR"/>
                <w:noProof/>
                <w:webHidden/>
              </w:rPr>
            </w:r>
            <w:r w:rsidR="00080C85" w:rsidRPr="00080C85">
              <w:rPr>
                <w:rFonts w:ascii="ISOCPEUR" w:hAnsi="ISOCPEUR"/>
                <w:noProof/>
                <w:webHidden/>
              </w:rPr>
              <w:fldChar w:fldCharType="separate"/>
            </w:r>
            <w:r w:rsidR="006A6ED4">
              <w:rPr>
                <w:rFonts w:ascii="ISOCPEUR" w:hAnsi="ISOCPEUR"/>
                <w:noProof/>
                <w:webHidden/>
              </w:rPr>
              <w:t>7</w:t>
            </w:r>
            <w:r w:rsidR="00080C85" w:rsidRPr="00080C85">
              <w:rPr>
                <w:rFonts w:ascii="ISOCPEUR" w:hAnsi="ISOCPEUR"/>
                <w:noProof/>
                <w:webHidden/>
              </w:rPr>
              <w:fldChar w:fldCharType="end"/>
            </w:r>
          </w:hyperlink>
        </w:p>
        <w:p w:rsidR="00080C85" w:rsidRPr="00080C85" w:rsidRDefault="00753AE1">
          <w:pPr>
            <w:pStyle w:val="12"/>
            <w:rPr>
              <w:rFonts w:ascii="ISOCPEUR" w:eastAsiaTheme="minorEastAsia" w:hAnsi="ISOCPEUR" w:cstheme="minorBidi"/>
              <w:bCs w:val="0"/>
              <w:caps w:val="0"/>
              <w:noProof/>
              <w:szCs w:val="22"/>
              <w:lang w:eastAsia="ru-RU"/>
            </w:rPr>
          </w:pPr>
          <w:hyperlink w:anchor="_Toc103933248" w:history="1">
            <w:r w:rsidR="00080C85" w:rsidRPr="00080C85">
              <w:rPr>
                <w:rStyle w:val="af6"/>
                <w:rFonts w:ascii="ISOCPEUR" w:hAnsi="ISOCPEUR"/>
                <w:noProof/>
              </w:rPr>
              <w:t>6</w:t>
            </w:r>
            <w:r w:rsidR="00080C85" w:rsidRPr="00080C85">
              <w:rPr>
                <w:rFonts w:ascii="ISOCPEUR" w:eastAsiaTheme="minorEastAsia" w:hAnsi="ISOCPEUR" w:cstheme="minorBidi"/>
                <w:bCs w:val="0"/>
                <w:caps w:val="0"/>
                <w:noProof/>
                <w:szCs w:val="22"/>
                <w:lang w:eastAsia="ru-RU"/>
              </w:rPr>
              <w:tab/>
            </w:r>
            <w:r w:rsidR="00080C85" w:rsidRPr="00080C85">
              <w:rPr>
                <w:rStyle w:val="af6"/>
                <w:rFonts w:ascii="ISOCPEUR" w:hAnsi="ISOCPEUR"/>
                <w:noProof/>
              </w:rPr>
              <w:t>электроснабжение и заземление</w:t>
            </w:r>
            <w:r w:rsidR="00080C85" w:rsidRPr="00080C85">
              <w:rPr>
                <w:rFonts w:ascii="ISOCPEUR" w:hAnsi="ISOCPEUR"/>
                <w:noProof/>
                <w:webHidden/>
              </w:rPr>
              <w:tab/>
            </w:r>
            <w:r w:rsidR="00080C85" w:rsidRPr="00080C85">
              <w:rPr>
                <w:rFonts w:ascii="ISOCPEUR" w:hAnsi="ISOCPEUR"/>
                <w:noProof/>
                <w:webHidden/>
              </w:rPr>
              <w:fldChar w:fldCharType="begin"/>
            </w:r>
            <w:r w:rsidR="00080C85" w:rsidRPr="00080C85">
              <w:rPr>
                <w:rFonts w:ascii="ISOCPEUR" w:hAnsi="ISOCPEUR"/>
                <w:noProof/>
                <w:webHidden/>
              </w:rPr>
              <w:instrText xml:space="preserve"> PAGEREF _Toc103933248 \h </w:instrText>
            </w:r>
            <w:r w:rsidR="00080C85" w:rsidRPr="00080C85">
              <w:rPr>
                <w:rFonts w:ascii="ISOCPEUR" w:hAnsi="ISOCPEUR"/>
                <w:noProof/>
                <w:webHidden/>
              </w:rPr>
            </w:r>
            <w:r w:rsidR="00080C85" w:rsidRPr="00080C85">
              <w:rPr>
                <w:rFonts w:ascii="ISOCPEUR" w:hAnsi="ISOCPEUR"/>
                <w:noProof/>
                <w:webHidden/>
              </w:rPr>
              <w:fldChar w:fldCharType="separate"/>
            </w:r>
            <w:r w:rsidR="006A6ED4">
              <w:rPr>
                <w:rFonts w:ascii="ISOCPEUR" w:hAnsi="ISOCPEUR"/>
                <w:noProof/>
                <w:webHidden/>
              </w:rPr>
              <w:t>8</w:t>
            </w:r>
            <w:r w:rsidR="00080C85" w:rsidRPr="00080C85">
              <w:rPr>
                <w:rFonts w:ascii="ISOCPEUR" w:hAnsi="ISOCPEUR"/>
                <w:noProof/>
                <w:webHidden/>
              </w:rPr>
              <w:fldChar w:fldCharType="end"/>
            </w:r>
          </w:hyperlink>
        </w:p>
        <w:p w:rsidR="00080C85" w:rsidRPr="00080C85" w:rsidRDefault="00753AE1">
          <w:pPr>
            <w:pStyle w:val="12"/>
            <w:rPr>
              <w:rFonts w:ascii="ISOCPEUR" w:eastAsiaTheme="minorEastAsia" w:hAnsi="ISOCPEUR" w:cstheme="minorBidi"/>
              <w:bCs w:val="0"/>
              <w:caps w:val="0"/>
              <w:noProof/>
              <w:szCs w:val="22"/>
              <w:lang w:eastAsia="ru-RU"/>
            </w:rPr>
          </w:pPr>
          <w:hyperlink w:anchor="_Toc103933249" w:history="1">
            <w:r w:rsidR="00080C85" w:rsidRPr="00080C85">
              <w:rPr>
                <w:rStyle w:val="af6"/>
                <w:rFonts w:ascii="ISOCPEUR" w:hAnsi="ISOCPEUR"/>
                <w:noProof/>
              </w:rPr>
              <w:t>7</w:t>
            </w:r>
            <w:r w:rsidR="00080C85" w:rsidRPr="00080C85">
              <w:rPr>
                <w:rFonts w:ascii="ISOCPEUR" w:eastAsiaTheme="minorEastAsia" w:hAnsi="ISOCPEUR" w:cstheme="minorBidi"/>
                <w:bCs w:val="0"/>
                <w:caps w:val="0"/>
                <w:noProof/>
                <w:szCs w:val="22"/>
                <w:lang w:eastAsia="ru-RU"/>
              </w:rPr>
              <w:tab/>
            </w:r>
            <w:r w:rsidR="00080C85" w:rsidRPr="00080C85">
              <w:rPr>
                <w:rStyle w:val="af6"/>
                <w:rFonts w:ascii="ISOCPEUR" w:hAnsi="ISOCPEUR"/>
                <w:noProof/>
              </w:rPr>
              <w:t>рассчет резервированного электропитания</w:t>
            </w:r>
            <w:r w:rsidR="00080C85" w:rsidRPr="00080C85">
              <w:rPr>
                <w:rFonts w:ascii="ISOCPEUR" w:hAnsi="ISOCPEUR"/>
                <w:noProof/>
                <w:webHidden/>
              </w:rPr>
              <w:tab/>
            </w:r>
            <w:r w:rsidR="00080C85" w:rsidRPr="00080C85">
              <w:rPr>
                <w:rFonts w:ascii="ISOCPEUR" w:hAnsi="ISOCPEUR"/>
                <w:noProof/>
                <w:webHidden/>
              </w:rPr>
              <w:fldChar w:fldCharType="begin"/>
            </w:r>
            <w:r w:rsidR="00080C85" w:rsidRPr="00080C85">
              <w:rPr>
                <w:rFonts w:ascii="ISOCPEUR" w:hAnsi="ISOCPEUR"/>
                <w:noProof/>
                <w:webHidden/>
              </w:rPr>
              <w:instrText xml:space="preserve"> PAGEREF _Toc103933249 \h </w:instrText>
            </w:r>
            <w:r w:rsidR="00080C85" w:rsidRPr="00080C85">
              <w:rPr>
                <w:rFonts w:ascii="ISOCPEUR" w:hAnsi="ISOCPEUR"/>
                <w:noProof/>
                <w:webHidden/>
              </w:rPr>
            </w:r>
            <w:r w:rsidR="00080C85" w:rsidRPr="00080C85">
              <w:rPr>
                <w:rFonts w:ascii="ISOCPEUR" w:hAnsi="ISOCPEUR"/>
                <w:noProof/>
                <w:webHidden/>
              </w:rPr>
              <w:fldChar w:fldCharType="separate"/>
            </w:r>
            <w:r w:rsidR="006A6ED4">
              <w:rPr>
                <w:rFonts w:ascii="ISOCPEUR" w:hAnsi="ISOCPEUR"/>
                <w:noProof/>
                <w:webHidden/>
              </w:rPr>
              <w:t>8</w:t>
            </w:r>
            <w:r w:rsidR="00080C85" w:rsidRPr="00080C85">
              <w:rPr>
                <w:rFonts w:ascii="ISOCPEUR" w:hAnsi="ISOCPEUR"/>
                <w:noProof/>
                <w:webHidden/>
              </w:rPr>
              <w:fldChar w:fldCharType="end"/>
            </w:r>
          </w:hyperlink>
        </w:p>
        <w:p w:rsidR="00080C85" w:rsidRPr="00080C85" w:rsidRDefault="00753AE1">
          <w:pPr>
            <w:pStyle w:val="12"/>
            <w:rPr>
              <w:rFonts w:ascii="ISOCPEUR" w:eastAsiaTheme="minorEastAsia" w:hAnsi="ISOCPEUR" w:cstheme="minorBidi"/>
              <w:bCs w:val="0"/>
              <w:caps w:val="0"/>
              <w:noProof/>
              <w:szCs w:val="22"/>
              <w:lang w:eastAsia="ru-RU"/>
            </w:rPr>
          </w:pPr>
          <w:hyperlink w:anchor="_Toc103933250" w:history="1">
            <w:r w:rsidR="00080C85" w:rsidRPr="00080C85">
              <w:rPr>
                <w:rStyle w:val="af6"/>
                <w:rFonts w:ascii="ISOCPEUR" w:hAnsi="ISOCPEUR"/>
                <w:noProof/>
              </w:rPr>
              <w:t>8</w:t>
            </w:r>
            <w:r w:rsidR="00080C85" w:rsidRPr="00080C85">
              <w:rPr>
                <w:rFonts w:ascii="ISOCPEUR" w:eastAsiaTheme="minorEastAsia" w:hAnsi="ISOCPEUR" w:cstheme="minorBidi"/>
                <w:bCs w:val="0"/>
                <w:caps w:val="0"/>
                <w:noProof/>
                <w:szCs w:val="22"/>
                <w:lang w:eastAsia="ru-RU"/>
              </w:rPr>
              <w:tab/>
            </w:r>
            <w:r w:rsidR="00080C85" w:rsidRPr="00080C85">
              <w:rPr>
                <w:rStyle w:val="af6"/>
                <w:rFonts w:ascii="ISOCPEUR" w:hAnsi="ISOCPEUR"/>
                <w:noProof/>
              </w:rPr>
              <w:t>Мероприятия по безопасности и защите окружающей среды.</w:t>
            </w:r>
            <w:r w:rsidR="00080C85" w:rsidRPr="00080C85">
              <w:rPr>
                <w:rFonts w:ascii="ISOCPEUR" w:hAnsi="ISOCPEUR"/>
                <w:noProof/>
                <w:webHidden/>
              </w:rPr>
              <w:tab/>
            </w:r>
            <w:r w:rsidR="00080C85" w:rsidRPr="00080C85">
              <w:rPr>
                <w:rFonts w:ascii="ISOCPEUR" w:hAnsi="ISOCPEUR"/>
                <w:noProof/>
                <w:webHidden/>
              </w:rPr>
              <w:fldChar w:fldCharType="begin"/>
            </w:r>
            <w:r w:rsidR="00080C85" w:rsidRPr="00080C85">
              <w:rPr>
                <w:rFonts w:ascii="ISOCPEUR" w:hAnsi="ISOCPEUR"/>
                <w:noProof/>
                <w:webHidden/>
              </w:rPr>
              <w:instrText xml:space="preserve"> PAGEREF _Toc103933250 \h </w:instrText>
            </w:r>
            <w:r w:rsidR="00080C85" w:rsidRPr="00080C85">
              <w:rPr>
                <w:rFonts w:ascii="ISOCPEUR" w:hAnsi="ISOCPEUR"/>
                <w:noProof/>
                <w:webHidden/>
              </w:rPr>
            </w:r>
            <w:r w:rsidR="00080C85" w:rsidRPr="00080C85">
              <w:rPr>
                <w:rFonts w:ascii="ISOCPEUR" w:hAnsi="ISOCPEUR"/>
                <w:noProof/>
                <w:webHidden/>
              </w:rPr>
              <w:fldChar w:fldCharType="separate"/>
            </w:r>
            <w:r w:rsidR="006A6ED4">
              <w:rPr>
                <w:rFonts w:ascii="ISOCPEUR" w:hAnsi="ISOCPEUR"/>
                <w:noProof/>
                <w:webHidden/>
              </w:rPr>
              <w:t>9</w:t>
            </w:r>
            <w:r w:rsidR="00080C85" w:rsidRPr="00080C85">
              <w:rPr>
                <w:rFonts w:ascii="ISOCPEUR" w:hAnsi="ISOCPEUR"/>
                <w:noProof/>
                <w:webHidden/>
              </w:rPr>
              <w:fldChar w:fldCharType="end"/>
            </w:r>
          </w:hyperlink>
        </w:p>
        <w:p w:rsidR="00F03C0B" w:rsidRPr="00080C85" w:rsidRDefault="00E47E60" w:rsidP="00547A29">
          <w:pPr>
            <w:pStyle w:val="12"/>
            <w:ind w:firstLine="0"/>
            <w:rPr>
              <w:rFonts w:ascii="ISOCPEUR" w:hAnsi="ISOCPEUR"/>
              <w:bCs w:val="0"/>
              <w:caps w:val="0"/>
              <w:sz w:val="20"/>
            </w:rPr>
          </w:pPr>
          <w:r w:rsidRPr="00080C85">
            <w:rPr>
              <w:rFonts w:ascii="ISOCPEUR" w:hAnsi="ISOCPEUR"/>
            </w:rPr>
            <w:fldChar w:fldCharType="end"/>
          </w:r>
        </w:p>
      </w:sdtContent>
    </w:sdt>
    <w:p w:rsidR="00F03C0B" w:rsidRPr="00080C85" w:rsidRDefault="00F03C0B" w:rsidP="005407EA">
      <w:pPr>
        <w:pStyle w:val="12"/>
        <w:rPr>
          <w:rFonts w:ascii="ISOCPEUR" w:hAnsi="ISOCPEUR"/>
        </w:rPr>
      </w:pPr>
      <w:r w:rsidRPr="00080C85">
        <w:rPr>
          <w:rFonts w:ascii="ISOCPEUR" w:hAnsi="ISOCPEUR"/>
        </w:rPr>
        <w:br w:type="page"/>
      </w:r>
    </w:p>
    <w:p w:rsidR="00D51A16" w:rsidRPr="00080C85" w:rsidRDefault="00D51A16" w:rsidP="00EF66FA">
      <w:pPr>
        <w:pStyle w:val="1"/>
        <w:rPr>
          <w:rFonts w:ascii="ISOCPEUR" w:hAnsi="ISOCPEUR"/>
        </w:rPr>
      </w:pPr>
      <w:bookmarkStart w:id="6" w:name="_Toc46935889"/>
      <w:bookmarkStart w:id="7" w:name="_Toc103933243"/>
      <w:r w:rsidRPr="00080C85">
        <w:rPr>
          <w:rFonts w:ascii="ISOCPEUR" w:hAnsi="ISOCPEUR"/>
        </w:rPr>
        <w:lastRenderedPageBreak/>
        <w:t>Общая часть</w:t>
      </w:r>
      <w:bookmarkEnd w:id="5"/>
      <w:bookmarkEnd w:id="4"/>
      <w:bookmarkEnd w:id="3"/>
      <w:bookmarkEnd w:id="2"/>
      <w:bookmarkEnd w:id="6"/>
      <w:bookmarkEnd w:id="7"/>
      <w:r w:rsidR="00EF66FA" w:rsidRPr="00080C85">
        <w:rPr>
          <w:rFonts w:ascii="ISOCPEUR" w:hAnsi="ISOCPEUR"/>
        </w:rPr>
        <w:t xml:space="preserve"> </w:t>
      </w:r>
    </w:p>
    <w:p w:rsidR="00DD003B" w:rsidRPr="00080C85" w:rsidRDefault="005B614F" w:rsidP="00DD003B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hAnsi="ISOCPEUR" w:cs="Times New Roman"/>
          <w:sz w:val="24"/>
          <w:szCs w:val="24"/>
        </w:rPr>
      </w:pPr>
      <w:bookmarkStart w:id="8" w:name="_Toc406766409"/>
      <w:bookmarkStart w:id="9" w:name="_Toc415562954"/>
      <w:bookmarkStart w:id="10" w:name="_Toc415825081"/>
      <w:r w:rsidRPr="00080C85">
        <w:rPr>
          <w:rFonts w:ascii="ISOCPEUR" w:eastAsia="TimesNewRoman" w:hAnsi="ISOCPEUR" w:cs="Times New Roman"/>
          <w:sz w:val="24"/>
          <w:szCs w:val="24"/>
        </w:rPr>
        <w:t>Корректировка п</w:t>
      </w:r>
      <w:r w:rsidR="00DD003B" w:rsidRPr="00080C85">
        <w:rPr>
          <w:rFonts w:ascii="ISOCPEUR" w:eastAsia="TimesNewRoman" w:hAnsi="ISOCPEUR" w:cs="Times New Roman"/>
          <w:sz w:val="24"/>
          <w:szCs w:val="24"/>
        </w:rPr>
        <w:t>роект</w:t>
      </w:r>
      <w:r w:rsidR="00C0521D" w:rsidRPr="00080C85">
        <w:rPr>
          <w:rFonts w:ascii="ISOCPEUR" w:eastAsia="TimesNewRoman" w:hAnsi="ISOCPEUR" w:cs="Times New Roman"/>
          <w:sz w:val="24"/>
          <w:szCs w:val="24"/>
        </w:rPr>
        <w:t>а</w:t>
      </w:r>
      <w:r w:rsidR="00DD003B" w:rsidRPr="00080C85">
        <w:rPr>
          <w:rFonts w:ascii="ISOCPEUR" w:eastAsia="TimesNewRoman" w:hAnsi="ISOCPEUR" w:cs="Times New Roman"/>
          <w:sz w:val="24"/>
          <w:szCs w:val="24"/>
        </w:rPr>
        <w:t xml:space="preserve"> </w:t>
      </w:r>
      <w:r w:rsidRPr="00080C85">
        <w:rPr>
          <w:rFonts w:ascii="ISOCPEUR" w:eastAsia="TimesNewRoman" w:hAnsi="ISOCPEUR" w:cs="Times New Roman"/>
          <w:sz w:val="24"/>
          <w:szCs w:val="24"/>
        </w:rPr>
        <w:t>автоматической пожарной сигнализации Федерального государственного бюджетного учреждения "Больница с поликлиникой" Управления делами Президента Российской Федерации, по адресу: г. Москва, Романов пер., д. 2/6, стр. 2. Реконструкция (в режиме реставрации с приспособлением к современному использованию) здания</w:t>
      </w:r>
      <w:r w:rsidR="00DD003B" w:rsidRPr="00080C85">
        <w:rPr>
          <w:rFonts w:ascii="ISOCPEUR" w:hAnsi="ISOCPEUR" w:cs="Times New Roman"/>
          <w:sz w:val="24"/>
          <w:szCs w:val="24"/>
        </w:rPr>
        <w:t xml:space="preserve"> </w:t>
      </w:r>
      <w:r w:rsidR="00DD003B" w:rsidRPr="00080C85">
        <w:rPr>
          <w:rFonts w:ascii="ISOCPEUR" w:eastAsia="TimesNewRoman" w:hAnsi="ISOCPEUR" w:cs="Times New Roman"/>
          <w:sz w:val="24"/>
          <w:szCs w:val="24"/>
        </w:rPr>
        <w:t>выполнен</w:t>
      </w:r>
      <w:r w:rsidRPr="00080C85">
        <w:rPr>
          <w:rFonts w:ascii="ISOCPEUR" w:eastAsia="TimesNewRoman" w:hAnsi="ISOCPEUR" w:cs="Times New Roman"/>
          <w:sz w:val="24"/>
          <w:szCs w:val="24"/>
        </w:rPr>
        <w:t>а</w:t>
      </w:r>
      <w:r w:rsidR="00DD003B" w:rsidRPr="00080C85">
        <w:rPr>
          <w:rFonts w:ascii="ISOCPEUR" w:eastAsia="TimesNewRoman" w:hAnsi="ISOCPEUR" w:cs="Times New Roman"/>
          <w:sz w:val="24"/>
          <w:szCs w:val="24"/>
        </w:rPr>
        <w:t xml:space="preserve"> на основании</w:t>
      </w:r>
      <w:r w:rsidR="00DD003B" w:rsidRPr="00080C85">
        <w:rPr>
          <w:rFonts w:ascii="ISOCPEUR" w:hAnsi="ISOCPEUR" w:cs="Times New Roman"/>
          <w:sz w:val="24"/>
          <w:szCs w:val="24"/>
        </w:rPr>
        <w:t>:</w:t>
      </w:r>
    </w:p>
    <w:p w:rsidR="00C81CE3" w:rsidRPr="00080C85" w:rsidRDefault="004F6E52" w:rsidP="00C81CE3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hAnsi="ISOCPEUR" w:cs="Times New Roman"/>
          <w:sz w:val="24"/>
          <w:szCs w:val="24"/>
        </w:rPr>
      </w:pPr>
      <w:r w:rsidRPr="00080C85">
        <w:rPr>
          <w:rFonts w:ascii="ISOCPEUR" w:hAnsi="ISOCPEUR" w:cs="Times New Roman"/>
          <w:sz w:val="24"/>
          <w:szCs w:val="24"/>
        </w:rPr>
        <w:t xml:space="preserve">- </w:t>
      </w:r>
      <w:r w:rsidR="00C81CE3" w:rsidRPr="00080C85">
        <w:rPr>
          <w:rFonts w:ascii="ISOCPEUR" w:hAnsi="ISOCPEUR" w:cs="Times New Roman"/>
          <w:sz w:val="24"/>
          <w:szCs w:val="24"/>
        </w:rPr>
        <w:t>Постановление Правительства РФ от 16 февраля 2008 года №87 «О составе разделов проектной документации и требованиях к их содержанию (с изменениями на 06.07.2019)»;</w:t>
      </w:r>
    </w:p>
    <w:p w:rsidR="00C81CE3" w:rsidRPr="00080C85" w:rsidRDefault="004F6E52" w:rsidP="00C81CE3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hAnsi="ISOCPEUR" w:cs="Times New Roman"/>
          <w:sz w:val="24"/>
          <w:szCs w:val="24"/>
        </w:rPr>
      </w:pPr>
      <w:r w:rsidRPr="00080C85">
        <w:rPr>
          <w:rFonts w:ascii="ISOCPEUR" w:hAnsi="ISOCPEUR" w:cs="Times New Roman"/>
          <w:sz w:val="24"/>
          <w:szCs w:val="24"/>
        </w:rPr>
        <w:t xml:space="preserve">- </w:t>
      </w:r>
      <w:r w:rsidR="00C81CE3" w:rsidRPr="00080C85">
        <w:rPr>
          <w:rFonts w:ascii="ISOCPEUR" w:hAnsi="ISOCPEUR" w:cs="Times New Roman"/>
          <w:sz w:val="24"/>
          <w:szCs w:val="24"/>
        </w:rPr>
        <w:tab/>
        <w:t>Федеральный закон от 30.12.2009 №384-ФЗ «Технический регламент о безопасности зданий и сооружений» (с изменениями на 2 июля 2013г.);</w:t>
      </w:r>
    </w:p>
    <w:p w:rsidR="00C81CE3" w:rsidRPr="00080C85" w:rsidRDefault="004F6E52" w:rsidP="00C81CE3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hAnsi="ISOCPEUR" w:cs="Times New Roman"/>
          <w:sz w:val="24"/>
          <w:szCs w:val="24"/>
        </w:rPr>
      </w:pPr>
      <w:r w:rsidRPr="00080C85">
        <w:rPr>
          <w:rFonts w:ascii="ISOCPEUR" w:hAnsi="ISOCPEUR" w:cs="Times New Roman"/>
          <w:sz w:val="24"/>
          <w:szCs w:val="24"/>
        </w:rPr>
        <w:t xml:space="preserve">- </w:t>
      </w:r>
      <w:r w:rsidR="00C81CE3" w:rsidRPr="00080C85">
        <w:rPr>
          <w:rFonts w:ascii="ISOCPEUR" w:hAnsi="ISOCPEUR" w:cs="Times New Roman"/>
          <w:sz w:val="24"/>
          <w:szCs w:val="24"/>
        </w:rPr>
        <w:tab/>
        <w:t xml:space="preserve">Постановление Правительства РФ от 04 июля 2020 года №985 «Об утверждении перечня национальных стандартов и </w:t>
      </w:r>
      <w:r w:rsidR="004227EF" w:rsidRPr="00080C85">
        <w:rPr>
          <w:rFonts w:ascii="ISOCPEUR" w:hAnsi="ISOCPEUR" w:cs="Times New Roman"/>
          <w:sz w:val="24"/>
          <w:szCs w:val="24"/>
        </w:rPr>
        <w:t>сводов правил (частей таких стан</w:t>
      </w:r>
      <w:r w:rsidR="00C81CE3" w:rsidRPr="00080C85">
        <w:rPr>
          <w:rFonts w:ascii="ISOCPEUR" w:hAnsi="ISOCPEUR" w:cs="Times New Roman"/>
          <w:sz w:val="24"/>
          <w:szCs w:val="24"/>
        </w:rPr>
        <w:t>дартов и сводов правил), в результате применения которых на обязательной основе обеспечивается соблюдение требований Федерального закона "Технический регламент о безопасности зданий и сооружений" и о признании утратившими силу некоторых актов Правительства Российской Федерации»;</w:t>
      </w:r>
    </w:p>
    <w:p w:rsidR="00C81CE3" w:rsidRPr="00080C85" w:rsidRDefault="00C81CE3" w:rsidP="00C81CE3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hAnsi="ISOCPEUR" w:cs="Times New Roman"/>
          <w:sz w:val="24"/>
          <w:szCs w:val="24"/>
        </w:rPr>
      </w:pPr>
      <w:r w:rsidRPr="00080C85">
        <w:rPr>
          <w:rFonts w:ascii="ISOCPEUR" w:hAnsi="ISOCPEUR" w:cs="Times New Roman"/>
          <w:sz w:val="24"/>
          <w:szCs w:val="24"/>
        </w:rPr>
        <w:t>- Федеральный закон от 22.07.2008 №123-ФЗ «Технический регламент о требованиях пожарной безопасности (с изменениями на 29 июля 2017 года)»;</w:t>
      </w:r>
    </w:p>
    <w:p w:rsidR="00C81CE3" w:rsidRPr="00080C85" w:rsidRDefault="00C81CE3" w:rsidP="00C81CE3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hAnsi="ISOCPEUR" w:cs="Times New Roman"/>
          <w:sz w:val="24"/>
          <w:szCs w:val="24"/>
        </w:rPr>
      </w:pPr>
      <w:r w:rsidRPr="00080C85">
        <w:rPr>
          <w:rFonts w:ascii="ISOCPEUR" w:hAnsi="ISOCPEUR" w:cs="Times New Roman"/>
          <w:sz w:val="24"/>
          <w:szCs w:val="24"/>
        </w:rPr>
        <w:t xml:space="preserve">- Перечень национальных стандартов и сводов правил, в результате применения которых на добровольной основе обеспечивается соблюдение требований Федерального закона «Технический регламент о требованиях пожарной безопасности» (с изменениями, внесенными приказом </w:t>
      </w:r>
      <w:proofErr w:type="spellStart"/>
      <w:r w:rsidRPr="00080C85">
        <w:rPr>
          <w:rFonts w:ascii="ISOCPEUR" w:hAnsi="ISOCPEUR" w:cs="Times New Roman"/>
          <w:sz w:val="24"/>
          <w:szCs w:val="24"/>
        </w:rPr>
        <w:t>Росстандарта</w:t>
      </w:r>
      <w:proofErr w:type="spellEnd"/>
      <w:r w:rsidRPr="00080C85">
        <w:rPr>
          <w:rFonts w:ascii="ISOCPEUR" w:hAnsi="ISOCPEUR" w:cs="Times New Roman"/>
          <w:sz w:val="24"/>
          <w:szCs w:val="24"/>
        </w:rPr>
        <w:t xml:space="preserve"> от 10 мая 2017 года №932);</w:t>
      </w:r>
    </w:p>
    <w:p w:rsidR="00C81CE3" w:rsidRPr="00080C85" w:rsidRDefault="00C81CE3" w:rsidP="00C81CE3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hAnsi="ISOCPEUR" w:cs="Times New Roman"/>
          <w:sz w:val="24"/>
          <w:szCs w:val="24"/>
        </w:rPr>
      </w:pPr>
      <w:r w:rsidRPr="00080C85">
        <w:rPr>
          <w:rFonts w:ascii="ISOCPEUR" w:hAnsi="ISOCPEUR" w:cs="Times New Roman"/>
          <w:sz w:val="24"/>
          <w:szCs w:val="24"/>
        </w:rPr>
        <w:t>- СП 3.13130.2009 «Система оповещения и управления эвакуацией людей при пожаре. Требования пожарной безопасности»;</w:t>
      </w:r>
    </w:p>
    <w:p w:rsidR="00C81CE3" w:rsidRPr="00080C85" w:rsidRDefault="00C81CE3" w:rsidP="00C81CE3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hAnsi="ISOCPEUR" w:cs="Times New Roman"/>
          <w:sz w:val="24"/>
          <w:szCs w:val="24"/>
        </w:rPr>
      </w:pPr>
      <w:r w:rsidRPr="00080C85">
        <w:rPr>
          <w:rFonts w:ascii="ISOCPEUR" w:hAnsi="ISOCPEUR" w:cs="Times New Roman"/>
          <w:sz w:val="24"/>
          <w:szCs w:val="24"/>
        </w:rPr>
        <w:t xml:space="preserve">- </w:t>
      </w:r>
      <w:r w:rsidRPr="00080C85">
        <w:rPr>
          <w:rFonts w:ascii="ISOCPEUR" w:hAnsi="ISOCPEUR" w:cs="Times New Roman"/>
          <w:sz w:val="24"/>
          <w:szCs w:val="24"/>
        </w:rPr>
        <w:tab/>
        <w:t>СП 5.13130.2009 «Установки пожарной сигнализации и пожаротушения автоматические. Нормы и правила проектирования (с Изменением N 1)»;</w:t>
      </w:r>
    </w:p>
    <w:p w:rsidR="00C81CE3" w:rsidRPr="00080C85" w:rsidRDefault="00C81CE3" w:rsidP="00C81CE3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hAnsi="ISOCPEUR" w:cs="Times New Roman"/>
          <w:sz w:val="24"/>
          <w:szCs w:val="24"/>
        </w:rPr>
      </w:pPr>
      <w:r w:rsidRPr="00080C85">
        <w:rPr>
          <w:rFonts w:ascii="ISOCPEUR" w:hAnsi="ISOCPEUR" w:cs="Times New Roman"/>
          <w:sz w:val="24"/>
          <w:szCs w:val="24"/>
        </w:rPr>
        <w:t>- СП 6.13130.2013 «Системы противопожарной защиты. Электрооборудование. Требования пожарной безопасности»;</w:t>
      </w:r>
    </w:p>
    <w:p w:rsidR="00C81CE3" w:rsidRPr="00080C85" w:rsidRDefault="00C81CE3" w:rsidP="00C81CE3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hAnsi="ISOCPEUR" w:cs="Times New Roman"/>
          <w:sz w:val="24"/>
          <w:szCs w:val="24"/>
        </w:rPr>
      </w:pPr>
      <w:r w:rsidRPr="00080C85">
        <w:rPr>
          <w:rFonts w:ascii="ISOCPEUR" w:hAnsi="ISOCPEUR" w:cs="Times New Roman"/>
          <w:sz w:val="24"/>
          <w:szCs w:val="24"/>
        </w:rPr>
        <w:t xml:space="preserve">- </w:t>
      </w:r>
      <w:r w:rsidR="00790BF8" w:rsidRPr="00080C85">
        <w:rPr>
          <w:rFonts w:ascii="ISOCPEUR" w:hAnsi="ISOCPEUR" w:cs="Times New Roman"/>
          <w:sz w:val="24"/>
          <w:szCs w:val="24"/>
        </w:rPr>
        <w:t>СП 59.1330.2016</w:t>
      </w:r>
      <w:r w:rsidRPr="00080C85">
        <w:rPr>
          <w:rFonts w:ascii="ISOCPEUR" w:hAnsi="ISOCPEUR" w:cs="Times New Roman"/>
          <w:sz w:val="24"/>
          <w:szCs w:val="24"/>
        </w:rPr>
        <w:t xml:space="preserve"> (редакция СНиП 35-01-2001). «Доступность и сооружений для маломобильных групп населения»;</w:t>
      </w:r>
    </w:p>
    <w:p w:rsidR="00C81CE3" w:rsidRPr="00080C85" w:rsidRDefault="00C81CE3" w:rsidP="00C81CE3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hAnsi="ISOCPEUR" w:cs="Times New Roman"/>
          <w:sz w:val="24"/>
          <w:szCs w:val="24"/>
        </w:rPr>
      </w:pPr>
      <w:r w:rsidRPr="00080C85">
        <w:rPr>
          <w:rFonts w:ascii="ISOCPEUR" w:hAnsi="ISOCPEUR" w:cs="Times New Roman"/>
          <w:sz w:val="24"/>
          <w:szCs w:val="24"/>
        </w:rPr>
        <w:t xml:space="preserve">- </w:t>
      </w:r>
      <w:r w:rsidRPr="00080C85">
        <w:rPr>
          <w:rFonts w:ascii="ISOCPEUR" w:hAnsi="ISOCPEUR" w:cs="Times New Roman"/>
          <w:sz w:val="24"/>
          <w:szCs w:val="24"/>
        </w:rPr>
        <w:tab/>
        <w:t>СП 76.13330.2016 «Электротехнические устройства. Актуализированная редакция СНиП 3.05.06-85»;</w:t>
      </w:r>
    </w:p>
    <w:p w:rsidR="00C81CE3" w:rsidRPr="00080C85" w:rsidRDefault="00C81CE3" w:rsidP="00C81CE3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hAnsi="ISOCPEUR" w:cs="Times New Roman"/>
          <w:sz w:val="24"/>
          <w:szCs w:val="24"/>
        </w:rPr>
      </w:pPr>
      <w:r w:rsidRPr="00080C85">
        <w:rPr>
          <w:rFonts w:ascii="ISOCPEUR" w:hAnsi="ISOCPEUR" w:cs="Times New Roman"/>
          <w:sz w:val="24"/>
          <w:szCs w:val="24"/>
        </w:rPr>
        <w:t xml:space="preserve">- </w:t>
      </w:r>
      <w:r w:rsidRPr="00080C85">
        <w:rPr>
          <w:rFonts w:ascii="ISOCPEUR" w:hAnsi="ISOCPEUR" w:cs="Times New Roman"/>
          <w:sz w:val="24"/>
          <w:szCs w:val="24"/>
        </w:rPr>
        <w:tab/>
        <w:t>СП 77.13330.2016 «Системы автоматизации. Актуализиров</w:t>
      </w:r>
      <w:r w:rsidR="00192773" w:rsidRPr="00080C85">
        <w:rPr>
          <w:rFonts w:ascii="ISOCPEUR" w:hAnsi="ISOCPEUR" w:cs="Times New Roman"/>
          <w:sz w:val="24"/>
          <w:szCs w:val="24"/>
        </w:rPr>
        <w:t>анная редакция СНиП 3.05.07 85»;</w:t>
      </w:r>
    </w:p>
    <w:p w:rsidR="00192773" w:rsidRPr="00080C85" w:rsidRDefault="00192773" w:rsidP="00C81CE3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hAnsi="ISOCPEUR" w:cs="Times New Roman"/>
          <w:sz w:val="24"/>
          <w:szCs w:val="24"/>
        </w:rPr>
      </w:pPr>
      <w:r w:rsidRPr="00080C85">
        <w:rPr>
          <w:rFonts w:ascii="ISOCPEUR" w:hAnsi="ISOCPEUR" w:cs="Times New Roman"/>
          <w:sz w:val="24"/>
          <w:szCs w:val="24"/>
        </w:rPr>
        <w:t xml:space="preserve">- </w:t>
      </w:r>
      <w:r w:rsidRPr="00080C85">
        <w:rPr>
          <w:rFonts w:ascii="ISOCPEUR" w:hAnsi="ISOCPEUR" w:cs="Times New Roman"/>
          <w:sz w:val="24"/>
          <w:szCs w:val="24"/>
        </w:rPr>
        <w:tab/>
        <w:t>ГОСТ 31565-2012 «Кабельные изделия. Требования пожарной безопасности»;</w:t>
      </w:r>
    </w:p>
    <w:p w:rsidR="000304E3" w:rsidRPr="00080C85" w:rsidRDefault="000304E3" w:rsidP="00C81CE3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hAnsi="ISOCPEUR" w:cs="Times New Roman"/>
          <w:sz w:val="24"/>
          <w:szCs w:val="24"/>
        </w:rPr>
      </w:pPr>
      <w:r w:rsidRPr="00080C85">
        <w:rPr>
          <w:rFonts w:ascii="ISOCPEUR" w:hAnsi="ISOCPEUR" w:cs="Times New Roman"/>
          <w:sz w:val="24"/>
          <w:szCs w:val="24"/>
        </w:rPr>
        <w:t xml:space="preserve">- </w:t>
      </w:r>
      <w:r w:rsidRPr="00080C85">
        <w:rPr>
          <w:rFonts w:ascii="ISOCPEUR" w:eastAsia="TimesNewRoman" w:hAnsi="ISOCPEUR" w:cs="Times New Roman"/>
          <w:sz w:val="24"/>
          <w:szCs w:val="24"/>
        </w:rPr>
        <w:t xml:space="preserve">ПУЭ </w:t>
      </w:r>
      <w:r w:rsidRPr="00080C85">
        <w:rPr>
          <w:rFonts w:ascii="ISOCPEUR" w:hAnsi="ISOCPEUR" w:cs="Times New Roman"/>
          <w:sz w:val="24"/>
          <w:szCs w:val="24"/>
        </w:rPr>
        <w:t>«</w:t>
      </w:r>
      <w:r w:rsidRPr="00080C85">
        <w:rPr>
          <w:rFonts w:ascii="ISOCPEUR" w:eastAsia="TimesNewRoman" w:hAnsi="ISOCPEUR" w:cs="Times New Roman"/>
          <w:sz w:val="24"/>
          <w:szCs w:val="24"/>
        </w:rPr>
        <w:t>Правила устройства электроустановок</w:t>
      </w:r>
      <w:r w:rsidRPr="00080C85">
        <w:rPr>
          <w:rFonts w:ascii="ISOCPEUR" w:hAnsi="ISOCPEUR" w:cs="Times New Roman"/>
          <w:sz w:val="24"/>
          <w:szCs w:val="24"/>
        </w:rPr>
        <w:t>»;</w:t>
      </w:r>
    </w:p>
    <w:p w:rsidR="00DD003B" w:rsidRPr="00080C85" w:rsidRDefault="00DD003B" w:rsidP="00C81CE3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hAnsi="ISOCPEUR" w:cs="Times New Roman"/>
          <w:sz w:val="24"/>
          <w:szCs w:val="24"/>
        </w:rPr>
        <w:t xml:space="preserve">- </w:t>
      </w:r>
      <w:r w:rsidRPr="00080C85">
        <w:rPr>
          <w:rFonts w:ascii="ISOCPEUR" w:eastAsia="TimesNewRoman" w:hAnsi="ISOCPEUR" w:cs="Times New Roman"/>
          <w:sz w:val="24"/>
          <w:szCs w:val="24"/>
        </w:rPr>
        <w:t>Архитектурно</w:t>
      </w:r>
      <w:r w:rsidRPr="00080C85">
        <w:rPr>
          <w:rFonts w:ascii="ISOCPEUR" w:hAnsi="ISOCPEUR" w:cs="Times New Roman"/>
          <w:sz w:val="24"/>
          <w:szCs w:val="24"/>
        </w:rPr>
        <w:t>-</w:t>
      </w:r>
      <w:r w:rsidRPr="00080C85">
        <w:rPr>
          <w:rFonts w:ascii="ISOCPEUR" w:eastAsia="TimesNewRoman" w:hAnsi="ISOCPEUR" w:cs="Times New Roman"/>
          <w:sz w:val="24"/>
          <w:szCs w:val="24"/>
        </w:rPr>
        <w:t>строительного раздела;</w:t>
      </w:r>
    </w:p>
    <w:p w:rsidR="00DD003B" w:rsidRPr="00080C85" w:rsidRDefault="00DD003B" w:rsidP="00DD003B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hAnsi="ISOCPEUR" w:cs="Times New Roman"/>
          <w:sz w:val="24"/>
          <w:szCs w:val="24"/>
        </w:rPr>
        <w:t xml:space="preserve">- </w:t>
      </w:r>
      <w:r w:rsidR="005B614F" w:rsidRPr="00080C85">
        <w:rPr>
          <w:rFonts w:ascii="ISOCPEUR" w:eastAsia="TimesNewRoman" w:hAnsi="ISOCPEUR" w:cs="Times New Roman"/>
          <w:sz w:val="24"/>
          <w:szCs w:val="24"/>
        </w:rPr>
        <w:t>Задания на проектирование</w:t>
      </w:r>
      <w:r w:rsidRPr="00080C85">
        <w:rPr>
          <w:rFonts w:ascii="ISOCPEUR" w:eastAsia="TimesNewRoman" w:hAnsi="ISOCPEUR" w:cs="Times New Roman"/>
          <w:sz w:val="24"/>
          <w:szCs w:val="24"/>
        </w:rPr>
        <w:t>;</w:t>
      </w:r>
    </w:p>
    <w:p w:rsidR="005B614F" w:rsidRPr="00080C85" w:rsidRDefault="005B614F" w:rsidP="005B614F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</w:p>
    <w:p w:rsidR="005B614F" w:rsidRPr="00080C85" w:rsidRDefault="005B614F" w:rsidP="005B614F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>Корректировка проектной документации выполнена на основании:</w:t>
      </w:r>
    </w:p>
    <w:p w:rsidR="005B614F" w:rsidRPr="00080C85" w:rsidRDefault="005B614F" w:rsidP="005B614F">
      <w:pPr>
        <w:pStyle w:val="aff9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>изменений в архитектурно-планировочной части проекта</w:t>
      </w:r>
    </w:p>
    <w:p w:rsidR="005B614F" w:rsidRPr="00080C85" w:rsidRDefault="005B614F" w:rsidP="005B614F">
      <w:pPr>
        <w:pStyle w:val="aff9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>изменений в технологической части проекта (назначение помещений)</w:t>
      </w:r>
    </w:p>
    <w:p w:rsidR="005B614F" w:rsidRPr="00080C85" w:rsidRDefault="005B614F" w:rsidP="005B614F">
      <w:pPr>
        <w:pStyle w:val="aff9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>замены производителя оборудования системы пожарной сигнализации и оповещения</w:t>
      </w:r>
    </w:p>
    <w:p w:rsidR="00B118BB" w:rsidRPr="00080C85" w:rsidRDefault="00B118BB" w:rsidP="005B614F">
      <w:pPr>
        <w:pStyle w:val="aff9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>изменения способа установки</w:t>
      </w:r>
      <w:r w:rsidR="00082629" w:rsidRPr="00080C85">
        <w:rPr>
          <w:rFonts w:ascii="ISOCPEUR" w:eastAsia="TimesNewRoman" w:hAnsi="ISOCPEUR" w:cs="Times New Roman"/>
          <w:sz w:val="24"/>
          <w:szCs w:val="24"/>
        </w:rPr>
        <w:t xml:space="preserve"> и количества</w:t>
      </w:r>
      <w:r w:rsidRPr="00080C85">
        <w:rPr>
          <w:rFonts w:ascii="ISOCPEUR" w:eastAsia="TimesNewRoman" w:hAnsi="ISOCPEUR" w:cs="Times New Roman"/>
          <w:sz w:val="24"/>
          <w:szCs w:val="24"/>
        </w:rPr>
        <w:t xml:space="preserve"> пожарных извещателей</w:t>
      </w:r>
    </w:p>
    <w:p w:rsidR="00B118BB" w:rsidRPr="00080C85" w:rsidRDefault="00B118BB" w:rsidP="00B118BB">
      <w:pPr>
        <w:pStyle w:val="aff9"/>
        <w:autoSpaceDE w:val="0"/>
        <w:autoSpaceDN w:val="0"/>
        <w:adjustRightInd w:val="0"/>
        <w:spacing w:after="0" w:line="240" w:lineRule="auto"/>
        <w:ind w:left="927"/>
        <w:rPr>
          <w:rFonts w:ascii="ISOCPEUR" w:eastAsia="TimesNewRoman" w:hAnsi="ISOCPEUR" w:cs="Times New Roman"/>
          <w:sz w:val="24"/>
          <w:szCs w:val="24"/>
        </w:rPr>
      </w:pPr>
    </w:p>
    <w:p w:rsidR="00B118BB" w:rsidRPr="00080C85" w:rsidRDefault="00B118BB" w:rsidP="00B118BB">
      <w:pPr>
        <w:pStyle w:val="aff9"/>
        <w:autoSpaceDE w:val="0"/>
        <w:autoSpaceDN w:val="0"/>
        <w:adjustRightInd w:val="0"/>
        <w:spacing w:after="0" w:line="240" w:lineRule="auto"/>
        <w:ind w:left="927"/>
        <w:rPr>
          <w:rFonts w:ascii="ISOCPEUR" w:eastAsia="TimesNewRoman" w:hAnsi="ISOCPEUR" w:cs="Times New Roman"/>
          <w:sz w:val="24"/>
          <w:szCs w:val="24"/>
        </w:rPr>
      </w:pPr>
    </w:p>
    <w:p w:rsidR="00B118BB" w:rsidRPr="00080C85" w:rsidRDefault="00B118BB" w:rsidP="00B118BB">
      <w:pPr>
        <w:pStyle w:val="aff9"/>
        <w:autoSpaceDE w:val="0"/>
        <w:autoSpaceDN w:val="0"/>
        <w:adjustRightInd w:val="0"/>
        <w:spacing w:after="0" w:line="240" w:lineRule="auto"/>
        <w:ind w:left="927"/>
        <w:rPr>
          <w:rFonts w:ascii="ISOCPEUR" w:eastAsia="TimesNewRoman" w:hAnsi="ISOCPEUR" w:cs="Times New Roman"/>
          <w:sz w:val="24"/>
          <w:szCs w:val="24"/>
        </w:rPr>
      </w:pPr>
    </w:p>
    <w:p w:rsidR="00B118BB" w:rsidRPr="00080C85" w:rsidRDefault="00B118BB" w:rsidP="00B118BB">
      <w:pPr>
        <w:pStyle w:val="aff9"/>
        <w:autoSpaceDE w:val="0"/>
        <w:autoSpaceDN w:val="0"/>
        <w:adjustRightInd w:val="0"/>
        <w:spacing w:after="0" w:line="240" w:lineRule="auto"/>
        <w:ind w:left="927"/>
        <w:rPr>
          <w:rFonts w:ascii="ISOCPEUR" w:eastAsia="TimesNewRoman" w:hAnsi="ISOCPEUR" w:cs="Times New Roman"/>
          <w:sz w:val="24"/>
          <w:szCs w:val="24"/>
        </w:rPr>
      </w:pPr>
    </w:p>
    <w:p w:rsidR="00B118BB" w:rsidRPr="00080C85" w:rsidRDefault="00B118BB" w:rsidP="00B118BB">
      <w:pPr>
        <w:pStyle w:val="aff9"/>
        <w:autoSpaceDE w:val="0"/>
        <w:autoSpaceDN w:val="0"/>
        <w:adjustRightInd w:val="0"/>
        <w:spacing w:after="0" w:line="240" w:lineRule="auto"/>
        <w:ind w:left="927"/>
        <w:rPr>
          <w:rFonts w:ascii="ISOCPEUR" w:eastAsia="TimesNewRoman" w:hAnsi="ISOCPEUR" w:cs="Times New Roman"/>
          <w:sz w:val="24"/>
          <w:szCs w:val="24"/>
        </w:rPr>
      </w:pPr>
    </w:p>
    <w:p w:rsidR="00B118BB" w:rsidRPr="00080C85" w:rsidRDefault="00B118BB" w:rsidP="00B118BB">
      <w:pPr>
        <w:pStyle w:val="aff9"/>
        <w:autoSpaceDE w:val="0"/>
        <w:autoSpaceDN w:val="0"/>
        <w:adjustRightInd w:val="0"/>
        <w:spacing w:after="0" w:line="240" w:lineRule="auto"/>
        <w:ind w:left="927"/>
        <w:rPr>
          <w:rFonts w:ascii="ISOCPEUR" w:eastAsia="TimesNewRoman" w:hAnsi="ISOCPEUR" w:cs="Times New Roman"/>
          <w:b/>
          <w:sz w:val="24"/>
          <w:szCs w:val="24"/>
        </w:rPr>
      </w:pPr>
      <w:r w:rsidRPr="00080C85">
        <w:rPr>
          <w:rFonts w:ascii="ISOCPEUR" w:eastAsia="TimesNewRoman" w:hAnsi="ISOCPEUR" w:cs="Times New Roman"/>
          <w:b/>
          <w:sz w:val="24"/>
          <w:szCs w:val="24"/>
        </w:rPr>
        <w:lastRenderedPageBreak/>
        <w:t>Сравнительная таблица изменений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84"/>
        <w:gridCol w:w="4885"/>
      </w:tblGrid>
      <w:tr w:rsidR="00B118BB" w:rsidRPr="00080C85" w:rsidTr="00314794">
        <w:tc>
          <w:tcPr>
            <w:tcW w:w="4884" w:type="dxa"/>
          </w:tcPr>
          <w:p w:rsidR="00B118BB" w:rsidRPr="00080C85" w:rsidRDefault="00B118BB" w:rsidP="00314794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>Исходный проект</w:t>
            </w:r>
          </w:p>
        </w:tc>
        <w:tc>
          <w:tcPr>
            <w:tcW w:w="4885" w:type="dxa"/>
          </w:tcPr>
          <w:p w:rsidR="00B118BB" w:rsidRPr="00080C85" w:rsidRDefault="00B118BB" w:rsidP="00314794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>Корректировка</w:t>
            </w:r>
          </w:p>
        </w:tc>
      </w:tr>
      <w:tr w:rsidR="00B118BB" w:rsidRPr="00080C85" w:rsidTr="00314794">
        <w:tc>
          <w:tcPr>
            <w:tcW w:w="4884" w:type="dxa"/>
          </w:tcPr>
          <w:p w:rsidR="00B118BB" w:rsidRPr="00080C85" w:rsidRDefault="00B118BB" w:rsidP="00314794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>Автоматическая пожарная сигнализация и свето-звуковое оповещение (для помещений с принятым 1 и 2 типом СОУЭ включительно) выполнена на базе системы ОРИОН фирмы ЗАО БОЛИД</w:t>
            </w:r>
          </w:p>
        </w:tc>
        <w:tc>
          <w:tcPr>
            <w:tcW w:w="4885" w:type="dxa"/>
          </w:tcPr>
          <w:p w:rsidR="00B118BB" w:rsidRPr="00080C85" w:rsidRDefault="00B118BB" w:rsidP="00B118BB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>Автоматическая пожарная сигнализация и свето-звуковое оповещение (для помещений с принятым 1 и 2 типом СОУЭ включительно) выполнена на базе системы РУБЕЖ фирмы ООО «КБ Пожарной Автоматики»</w:t>
            </w:r>
          </w:p>
        </w:tc>
      </w:tr>
      <w:tr w:rsidR="00B118BB" w:rsidRPr="00080C85" w:rsidTr="00314794">
        <w:tc>
          <w:tcPr>
            <w:tcW w:w="4884" w:type="dxa"/>
          </w:tcPr>
          <w:p w:rsidR="00B118BB" w:rsidRPr="00080C85" w:rsidRDefault="00B118BB" w:rsidP="00314794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</w:p>
        </w:tc>
        <w:tc>
          <w:tcPr>
            <w:tcW w:w="4885" w:type="dxa"/>
          </w:tcPr>
          <w:p w:rsidR="00B118BB" w:rsidRPr="00080C85" w:rsidRDefault="00B118BB" w:rsidP="00314794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>Выполнена корректировка расстановки пожарных извещателей в зависимости от актуальной нарезки и изменения технологического назначения помещений (корректировка в части АР и ТХ), учтены требования дизайн-проекта</w:t>
            </w:r>
          </w:p>
        </w:tc>
      </w:tr>
      <w:tr w:rsidR="00080C85" w:rsidRPr="00080C85" w:rsidTr="00314794">
        <w:tc>
          <w:tcPr>
            <w:tcW w:w="4884" w:type="dxa"/>
          </w:tcPr>
          <w:p w:rsidR="00080C85" w:rsidRPr="00080C85" w:rsidRDefault="00080C85" w:rsidP="00080C85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 xml:space="preserve">Название </w:t>
            </w:r>
            <w:proofErr w:type="spellStart"/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>отдельностоящего</w:t>
            </w:r>
            <w:proofErr w:type="spellEnd"/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 xml:space="preserve"> строения согласно АР - КПП</w:t>
            </w:r>
          </w:p>
        </w:tc>
        <w:tc>
          <w:tcPr>
            <w:tcW w:w="4885" w:type="dxa"/>
          </w:tcPr>
          <w:p w:rsidR="00080C85" w:rsidRPr="00080C85" w:rsidRDefault="00080C85" w:rsidP="00080C85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 xml:space="preserve">Название </w:t>
            </w:r>
            <w:proofErr w:type="spellStart"/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>отдельностоящего</w:t>
            </w:r>
            <w:proofErr w:type="spellEnd"/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 xml:space="preserve"> строения согласно АР - Помещение досмотровой бригады охраны</w:t>
            </w:r>
          </w:p>
        </w:tc>
      </w:tr>
      <w:tr w:rsidR="00080C85" w:rsidRPr="00080C85" w:rsidTr="00314794">
        <w:tc>
          <w:tcPr>
            <w:tcW w:w="4884" w:type="dxa"/>
          </w:tcPr>
          <w:p w:rsidR="00080C85" w:rsidRPr="00080C85" w:rsidRDefault="00080C85" w:rsidP="00080C85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>Все точечные пожарные дымовые извещатели устанавливаются открыто накладным способом</w:t>
            </w:r>
          </w:p>
        </w:tc>
        <w:tc>
          <w:tcPr>
            <w:tcW w:w="4885" w:type="dxa"/>
          </w:tcPr>
          <w:p w:rsidR="00080C85" w:rsidRPr="00080C85" w:rsidRDefault="00080C85" w:rsidP="00080C85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>Точечные пожарные дымовые извещатели устанавливаются:</w:t>
            </w:r>
          </w:p>
          <w:p w:rsidR="00080C85" w:rsidRPr="00080C85" w:rsidRDefault="00080C85" w:rsidP="00080C85">
            <w:pPr>
              <w:pStyle w:val="aff9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 xml:space="preserve">на подвесном потолке типа </w:t>
            </w:r>
            <w:proofErr w:type="spellStart"/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>Армстронг</w:t>
            </w:r>
            <w:proofErr w:type="spellEnd"/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 xml:space="preserve"> открыто накладным способом на несущие элементы (ребра) потолка</w:t>
            </w:r>
          </w:p>
          <w:p w:rsidR="00080C85" w:rsidRPr="00080C85" w:rsidRDefault="00080C85" w:rsidP="00080C85">
            <w:pPr>
              <w:pStyle w:val="aff9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>открыто накладным способом в пространстве за подвесным потолком</w:t>
            </w:r>
          </w:p>
          <w:p w:rsidR="00080C85" w:rsidRPr="00080C85" w:rsidRDefault="00080C85" w:rsidP="00080C85">
            <w:pPr>
              <w:pStyle w:val="aff9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 xml:space="preserve">Скрыто с помощью монтажных комплектов МК в тело подвесного потолка из негорючих ГКЛ (воздухозаборные отверстия </w:t>
            </w:r>
            <w:proofErr w:type="spellStart"/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>извещателя</w:t>
            </w:r>
            <w:proofErr w:type="spellEnd"/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 xml:space="preserve"> выступают от плоскости потолка на 1,5-2см). Выполняется дополнительно крепление МК с </w:t>
            </w:r>
            <w:proofErr w:type="spellStart"/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>извещателем</w:t>
            </w:r>
            <w:proofErr w:type="spellEnd"/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 xml:space="preserve"> к перекрытию с помощью стального тросика</w:t>
            </w:r>
          </w:p>
          <w:p w:rsidR="00080C85" w:rsidRPr="00080C85" w:rsidRDefault="00080C85" w:rsidP="00080C85">
            <w:pPr>
              <w:pStyle w:val="aff9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>открыто накладным способом на стенах под перекрытием в зонах с сохраняемыми историческими интерьерами (входная группа на 1-м этаже)</w:t>
            </w:r>
          </w:p>
        </w:tc>
      </w:tr>
      <w:tr w:rsidR="00080C85" w:rsidRPr="00080C85" w:rsidTr="00314794">
        <w:tc>
          <w:tcPr>
            <w:tcW w:w="4884" w:type="dxa"/>
          </w:tcPr>
          <w:p w:rsidR="00080C85" w:rsidRPr="00080C85" w:rsidRDefault="00080C85" w:rsidP="00080C85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>Основные показатели АПС:</w:t>
            </w:r>
          </w:p>
          <w:p w:rsidR="00080C85" w:rsidRPr="00080C85" w:rsidRDefault="00080C85" w:rsidP="00080C85">
            <w:pPr>
              <w:pStyle w:val="aff9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>Точечные пожарные дымовые извещатели 1000шт</w:t>
            </w:r>
          </w:p>
          <w:p w:rsidR="00080C85" w:rsidRPr="00080C85" w:rsidRDefault="00080C85" w:rsidP="00080C85">
            <w:pPr>
              <w:pStyle w:val="aff9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 xml:space="preserve">Ручные извещатели 75 </w:t>
            </w:r>
            <w:proofErr w:type="spellStart"/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>шт</w:t>
            </w:r>
            <w:proofErr w:type="spellEnd"/>
          </w:p>
          <w:p w:rsidR="00080C85" w:rsidRPr="00080C85" w:rsidRDefault="00080C85" w:rsidP="00080C85">
            <w:pPr>
              <w:pStyle w:val="aff9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>Линейные дымовые извещатели 2шт</w:t>
            </w:r>
          </w:p>
        </w:tc>
        <w:tc>
          <w:tcPr>
            <w:tcW w:w="4885" w:type="dxa"/>
          </w:tcPr>
          <w:p w:rsidR="00080C85" w:rsidRPr="00080C85" w:rsidRDefault="00080C85" w:rsidP="00080C85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  <w:lang w:val="en-US"/>
              </w:rPr>
            </w:pPr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>Основные показатели АПС</w:t>
            </w:r>
            <w:r w:rsidRPr="00080C85">
              <w:rPr>
                <w:rFonts w:ascii="ISOCPEUR" w:eastAsia="TimesNewRoman" w:hAnsi="ISOCPEUR" w:cs="Times New Roman"/>
                <w:sz w:val="24"/>
                <w:szCs w:val="24"/>
                <w:lang w:val="en-US"/>
              </w:rPr>
              <w:t>:</w:t>
            </w:r>
          </w:p>
          <w:p w:rsidR="00080C85" w:rsidRPr="00080C85" w:rsidRDefault="00080C85" w:rsidP="00080C85">
            <w:pPr>
              <w:pStyle w:val="aff9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>Точечные пожарные дымовые извещатели 1138шт</w:t>
            </w:r>
          </w:p>
          <w:p w:rsidR="00080C85" w:rsidRPr="00080C85" w:rsidRDefault="00080C85" w:rsidP="00080C85">
            <w:pPr>
              <w:pStyle w:val="aff9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>Ручные извещатели 65шт</w:t>
            </w:r>
          </w:p>
          <w:p w:rsidR="00080C85" w:rsidRPr="00080C85" w:rsidRDefault="00080C85" w:rsidP="00080C85">
            <w:pPr>
              <w:pStyle w:val="aff9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>Линейные дымовые извещатели 4шт</w:t>
            </w:r>
          </w:p>
        </w:tc>
      </w:tr>
      <w:tr w:rsidR="00080C85" w:rsidRPr="00080C85" w:rsidTr="00314794">
        <w:tc>
          <w:tcPr>
            <w:tcW w:w="4884" w:type="dxa"/>
          </w:tcPr>
          <w:p w:rsidR="00080C85" w:rsidRPr="00080C85" w:rsidRDefault="00080C85" w:rsidP="00080C85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 xml:space="preserve">Для дымовых точечных пожарных извещателей применена </w:t>
            </w:r>
            <w:hyperlink r:id="rId12" w:history="1">
              <w:r w:rsidRPr="00080C85">
                <w:rPr>
                  <w:rFonts w:ascii="ISOCPEUR" w:eastAsia="TimesNewRoman" w:hAnsi="ISOCPEUR" w:cs="Times New Roman"/>
                  <w:sz w:val="24"/>
                  <w:szCs w:val="24"/>
                </w:rPr>
                <w:t>логическая</w:t>
              </w:r>
            </w:hyperlink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 xml:space="preserve"> схема «И» формирования сигнала «Пожар»</w:t>
            </w:r>
          </w:p>
        </w:tc>
        <w:tc>
          <w:tcPr>
            <w:tcW w:w="4885" w:type="dxa"/>
          </w:tcPr>
          <w:p w:rsidR="00080C85" w:rsidRPr="00080C85" w:rsidRDefault="00080C85" w:rsidP="00080C85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 xml:space="preserve">Для дымовых точечных пожарных извещателей применена </w:t>
            </w:r>
            <w:hyperlink r:id="rId13" w:history="1">
              <w:r w:rsidRPr="00080C85">
                <w:rPr>
                  <w:rFonts w:ascii="ISOCPEUR" w:eastAsia="TimesNewRoman" w:hAnsi="ISOCPEUR" w:cs="Times New Roman"/>
                  <w:sz w:val="24"/>
                  <w:szCs w:val="24"/>
                </w:rPr>
                <w:t>логическая</w:t>
              </w:r>
            </w:hyperlink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 xml:space="preserve"> схема «ИЛИ» формирования сигнала «Пожар»</w:t>
            </w:r>
          </w:p>
        </w:tc>
      </w:tr>
      <w:tr w:rsidR="00080C85" w:rsidRPr="00080C85" w:rsidTr="00314794">
        <w:tc>
          <w:tcPr>
            <w:tcW w:w="4884" w:type="dxa"/>
          </w:tcPr>
          <w:p w:rsidR="00080C85" w:rsidRPr="00080C85" w:rsidRDefault="00080C85" w:rsidP="00080C85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</w:p>
        </w:tc>
        <w:tc>
          <w:tcPr>
            <w:tcW w:w="4885" w:type="dxa"/>
          </w:tcPr>
          <w:p w:rsidR="00080C85" w:rsidRPr="00080C85" w:rsidRDefault="00080C85" w:rsidP="00080C85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 xml:space="preserve">Выполнена корректировка количества оборудования и монтажных материалов в </w:t>
            </w:r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lastRenderedPageBreak/>
              <w:t xml:space="preserve">связи с изменениями в части АР, ТХ и заменой производителя оборудования АПС. </w:t>
            </w:r>
          </w:p>
        </w:tc>
      </w:tr>
    </w:tbl>
    <w:p w:rsidR="0070003B" w:rsidRPr="00080C85" w:rsidRDefault="00FE660F" w:rsidP="0070003B">
      <w:pPr>
        <w:pStyle w:val="1"/>
        <w:rPr>
          <w:rFonts w:ascii="ISOCPEUR" w:hAnsi="ISOCPEUR"/>
        </w:rPr>
      </w:pPr>
      <w:bookmarkStart w:id="11" w:name="_Toc103933244"/>
      <w:bookmarkEnd w:id="8"/>
      <w:bookmarkEnd w:id="9"/>
      <w:bookmarkEnd w:id="10"/>
      <w:r w:rsidRPr="00080C85">
        <w:rPr>
          <w:rFonts w:ascii="ISOCPEUR" w:hAnsi="ISOCPEUR"/>
        </w:rPr>
        <w:lastRenderedPageBreak/>
        <w:t>КРАТКАЯ ХАРАКТЕРИСТИКА И ПЕРЕЧЕНЬ ПОМЕЩЕНИЙ, ОБОРУДУЕМЫХ ПОЖАРНОЙ СИГНАЛИЗАЦИЕЙ И СИСТЕМОЙ ОПОВЕЩЕНИЯ СОУЭ</w:t>
      </w:r>
      <w:r w:rsidR="00206ADA" w:rsidRPr="00080C85">
        <w:rPr>
          <w:rFonts w:ascii="ISOCPEUR" w:hAnsi="ISOCPEUR"/>
        </w:rPr>
        <w:t xml:space="preserve"> (1 и 2 типА</w:t>
      </w:r>
      <w:r w:rsidR="00825244" w:rsidRPr="00080C85">
        <w:rPr>
          <w:rFonts w:ascii="ISOCPEUR" w:hAnsi="ISOCPEUR"/>
        </w:rPr>
        <w:t>)</w:t>
      </w:r>
      <w:bookmarkEnd w:id="11"/>
    </w:p>
    <w:p w:rsidR="00FE660F" w:rsidRPr="00080C85" w:rsidRDefault="00FE660F" w:rsidP="00FE660F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 xml:space="preserve">2.1. Объект защиты представляет собой 5-ти этажное здание с подвальным и верхним техническим этажами. </w:t>
      </w:r>
    </w:p>
    <w:p w:rsidR="00FE660F" w:rsidRPr="00080C85" w:rsidRDefault="00FE660F" w:rsidP="00FE660F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 xml:space="preserve">На территории объекта (во внутреннем дворе) также размещается одноэтажное здание ДГУ и ТП (ротонда). Данная ротонда, приспосабливается для размещения резервного источника электроснабжения (дизель-генератора). имеет заглубленную в землю стену, обращённую в сторону соседнего здания (Дом Разумовского). </w:t>
      </w:r>
    </w:p>
    <w:p w:rsidR="00FE660F" w:rsidRPr="00080C85" w:rsidRDefault="00FE660F" w:rsidP="00FE660F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>Трансформаторная подстанция (ТП) предусматривается одноэтажной и встраивается между существующими зданиями.</w:t>
      </w:r>
    </w:p>
    <w:p w:rsidR="00FE660F" w:rsidRPr="00080C85" w:rsidRDefault="00FE660F" w:rsidP="00FE660F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 xml:space="preserve">У въездных ворот располагается здание </w:t>
      </w:r>
      <w:r w:rsidR="00080C85" w:rsidRPr="00080C85">
        <w:rPr>
          <w:rFonts w:ascii="ISOCPEUR" w:eastAsia="TimesNewRoman" w:hAnsi="ISOCPEUR" w:cs="Times New Roman"/>
          <w:sz w:val="24"/>
          <w:szCs w:val="24"/>
        </w:rPr>
        <w:t>досмотровой бригады охраны</w:t>
      </w:r>
      <w:r w:rsidRPr="00080C85">
        <w:rPr>
          <w:rFonts w:ascii="ISOCPEUR" w:eastAsia="TimesNewRoman" w:hAnsi="ISOCPEUR" w:cs="Times New Roman"/>
          <w:sz w:val="24"/>
          <w:szCs w:val="24"/>
        </w:rPr>
        <w:t>.</w:t>
      </w:r>
    </w:p>
    <w:p w:rsidR="00FE660F" w:rsidRPr="00080C85" w:rsidRDefault="00FE660F" w:rsidP="00FE660F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 xml:space="preserve">2.2. Системой </w:t>
      </w:r>
      <w:r w:rsidR="00E62136" w:rsidRPr="00080C85">
        <w:rPr>
          <w:rFonts w:ascii="ISOCPEUR" w:eastAsia="TimesNewRoman" w:hAnsi="ISOCPEUR" w:cs="Times New Roman"/>
          <w:sz w:val="24"/>
          <w:szCs w:val="24"/>
        </w:rPr>
        <w:t xml:space="preserve">автоматической пожарной сигнализации (далее </w:t>
      </w:r>
      <w:r w:rsidRPr="00080C85">
        <w:rPr>
          <w:rFonts w:ascii="ISOCPEUR" w:eastAsia="TimesNewRoman" w:hAnsi="ISOCPEUR" w:cs="Times New Roman"/>
          <w:sz w:val="24"/>
          <w:szCs w:val="24"/>
        </w:rPr>
        <w:t>АПС</w:t>
      </w:r>
      <w:r w:rsidR="00E62136" w:rsidRPr="00080C85">
        <w:rPr>
          <w:rFonts w:ascii="ISOCPEUR" w:eastAsia="TimesNewRoman" w:hAnsi="ISOCPEUR" w:cs="Times New Roman"/>
          <w:sz w:val="24"/>
          <w:szCs w:val="24"/>
        </w:rPr>
        <w:t>)</w:t>
      </w:r>
      <w:r w:rsidRPr="00080C85">
        <w:rPr>
          <w:rFonts w:ascii="ISOCPEUR" w:eastAsia="TimesNewRoman" w:hAnsi="ISOCPEUR" w:cs="Times New Roman"/>
          <w:sz w:val="24"/>
          <w:szCs w:val="24"/>
        </w:rPr>
        <w:t xml:space="preserve"> оборудуются все помещения указанных зданий и сооружений независимо от площади, кроме помещений:</w:t>
      </w:r>
    </w:p>
    <w:p w:rsidR="00FE660F" w:rsidRPr="00080C85" w:rsidRDefault="00FE660F" w:rsidP="00FE660F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>-</w:t>
      </w:r>
      <w:r w:rsidRPr="00080C85">
        <w:rPr>
          <w:rFonts w:ascii="ISOCPEUR" w:eastAsia="TimesNewRoman" w:hAnsi="ISOCPEUR" w:cs="Times New Roman"/>
          <w:sz w:val="24"/>
          <w:szCs w:val="24"/>
        </w:rPr>
        <w:tab/>
        <w:t xml:space="preserve"> с мокрыми процессами (душевые, санузлы, охлаждаемые камеры, помещения мойки и т. п.);</w:t>
      </w:r>
    </w:p>
    <w:p w:rsidR="00FE660F" w:rsidRPr="00080C85" w:rsidRDefault="00FE660F" w:rsidP="00FE660F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 xml:space="preserve">- </w:t>
      </w:r>
      <w:r w:rsidRPr="00080C85">
        <w:rPr>
          <w:rFonts w:ascii="ISOCPEUR" w:eastAsia="TimesNewRoman" w:hAnsi="ISOCPEUR" w:cs="Times New Roman"/>
          <w:sz w:val="24"/>
          <w:szCs w:val="24"/>
        </w:rPr>
        <w:tab/>
      </w: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венткамер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 xml:space="preserve"> (приточных, а также вытяжных, не обслуживающих производственные помещения</w:t>
      </w:r>
      <w:r w:rsidRPr="00080C85">
        <w:rPr>
          <w:rFonts w:ascii="ISOCPEUR" w:hAnsi="ISOCPEUR"/>
        </w:rPr>
        <w:t xml:space="preserve"> </w:t>
      </w:r>
      <w:r w:rsidRPr="00080C85">
        <w:rPr>
          <w:rFonts w:ascii="ISOCPEUR" w:eastAsia="TimesNewRoman" w:hAnsi="ISOCPEUR" w:cs="Times New Roman"/>
          <w:sz w:val="24"/>
          <w:szCs w:val="24"/>
        </w:rPr>
        <w:t>категории А или Б), насосных водоснабжения, бойлерных и других помещений для инженерного оборудования здания, в которых отсутствуют горючие материалы;</w:t>
      </w:r>
    </w:p>
    <w:p w:rsidR="00FE660F" w:rsidRPr="00080C85" w:rsidRDefault="00FE660F" w:rsidP="00FE660F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>-</w:t>
      </w:r>
      <w:r w:rsidRPr="00080C85">
        <w:rPr>
          <w:rFonts w:ascii="ISOCPEUR" w:eastAsia="TimesNewRoman" w:hAnsi="ISOCPEUR" w:cs="Times New Roman"/>
          <w:sz w:val="24"/>
          <w:szCs w:val="24"/>
        </w:rPr>
        <w:tab/>
        <w:t xml:space="preserve"> категории В4 и Д по пожарной опасности;</w:t>
      </w:r>
    </w:p>
    <w:p w:rsidR="00FE660F" w:rsidRPr="00080C85" w:rsidRDefault="00FE660F" w:rsidP="00FE660F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>-</w:t>
      </w:r>
      <w:r w:rsidRPr="00080C85">
        <w:rPr>
          <w:rFonts w:ascii="ISOCPEUR" w:eastAsia="TimesNewRoman" w:hAnsi="ISOCPEUR" w:cs="Times New Roman"/>
          <w:sz w:val="24"/>
          <w:szCs w:val="24"/>
        </w:rPr>
        <w:tab/>
        <w:t xml:space="preserve"> лестничных клеток.</w:t>
      </w:r>
    </w:p>
    <w:p w:rsidR="00FE660F" w:rsidRPr="00080C85" w:rsidRDefault="00FE660F" w:rsidP="00FE660F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>2.3. Помещение ДГУ оснащается установкой порошкового пожаротушения с собственной системой пожарообнаружения</w:t>
      </w:r>
      <w:r w:rsidR="007F4F56" w:rsidRPr="00080C85">
        <w:rPr>
          <w:rFonts w:ascii="ISOCPEUR" w:eastAsia="TimesNewRoman" w:hAnsi="ISOCPEUR" w:cs="Times New Roman"/>
          <w:sz w:val="24"/>
          <w:szCs w:val="24"/>
        </w:rPr>
        <w:t xml:space="preserve"> (технические решения рассматриваются в томе ПБ8)</w:t>
      </w:r>
      <w:r w:rsidR="00825244" w:rsidRPr="00080C85">
        <w:rPr>
          <w:rFonts w:ascii="ISOCPEUR" w:eastAsia="TimesNewRoman" w:hAnsi="ISOCPEUR" w:cs="Times New Roman"/>
          <w:sz w:val="24"/>
          <w:szCs w:val="24"/>
        </w:rPr>
        <w:t>.</w:t>
      </w:r>
    </w:p>
    <w:p w:rsidR="00825244" w:rsidRPr="00080C85" w:rsidRDefault="00825244" w:rsidP="00825244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 xml:space="preserve">2.4. Сгораемыми материалами в помещениях являются мебель, бумага, электрооборудование. </w:t>
      </w:r>
    </w:p>
    <w:p w:rsidR="00825244" w:rsidRPr="00080C85" w:rsidRDefault="00825244" w:rsidP="00825244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>2.5. АПС в случае возникновения пожара выдает сигнал о пожаре в службу МЧС «112» по радиоканалу, а</w:t>
      </w:r>
      <w:r w:rsidRPr="00080C85">
        <w:rPr>
          <w:rFonts w:ascii="ISOCPEUR" w:hAnsi="ISOCPEUR"/>
        </w:rPr>
        <w:t xml:space="preserve"> </w:t>
      </w:r>
      <w:r w:rsidRPr="00080C85">
        <w:rPr>
          <w:rFonts w:ascii="ISOCPEUR" w:eastAsia="TimesNewRoman" w:hAnsi="ISOCPEUR" w:cs="Times New Roman"/>
          <w:sz w:val="24"/>
          <w:szCs w:val="24"/>
        </w:rPr>
        <w:t>также осуществляет взаимодействие с инженерными системами здания (</w:t>
      </w: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общеобменная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 xml:space="preserve"> вентиляция, кондиционирование, лифтовое оборудование, электроснабжение, система закрывания дверей при пожаре) через приборы подсистемы противопожарной автоматики здания (АПЗ), см. 950-09/18-ПБ3-П4.</w:t>
      </w:r>
    </w:p>
    <w:p w:rsidR="00825244" w:rsidRPr="00080C85" w:rsidRDefault="00825244" w:rsidP="00825244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</w:p>
    <w:p w:rsidR="00825244" w:rsidRPr="00080C85" w:rsidRDefault="00825244" w:rsidP="00825244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b/>
          <w:sz w:val="24"/>
          <w:szCs w:val="24"/>
        </w:rPr>
      </w:pPr>
      <w:r w:rsidRPr="00080C85">
        <w:rPr>
          <w:rFonts w:ascii="ISOCPEUR" w:eastAsia="TimesNewRoman" w:hAnsi="ISOCPEUR" w:cs="Times New Roman"/>
          <w:b/>
          <w:sz w:val="24"/>
          <w:szCs w:val="24"/>
        </w:rPr>
        <w:t>Таблица АПС, СОУЭ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64"/>
        <w:gridCol w:w="3434"/>
        <w:gridCol w:w="2929"/>
        <w:gridCol w:w="1742"/>
      </w:tblGrid>
      <w:tr w:rsidR="00825244" w:rsidRPr="00080C85" w:rsidTr="001817ED">
        <w:tc>
          <w:tcPr>
            <w:tcW w:w="1696" w:type="dxa"/>
          </w:tcPr>
          <w:p w:rsidR="00825244" w:rsidRPr="00080C85" w:rsidRDefault="00825244" w:rsidP="00EC2E45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>Объект защиты</w:t>
            </w:r>
          </w:p>
        </w:tc>
        <w:tc>
          <w:tcPr>
            <w:tcW w:w="3253" w:type="dxa"/>
          </w:tcPr>
          <w:p w:rsidR="00825244" w:rsidRPr="00080C85" w:rsidRDefault="00825244" w:rsidP="00EC2E45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>АПС</w:t>
            </w:r>
          </w:p>
        </w:tc>
        <w:tc>
          <w:tcPr>
            <w:tcW w:w="3042" w:type="dxa"/>
          </w:tcPr>
          <w:p w:rsidR="00825244" w:rsidRPr="00080C85" w:rsidRDefault="00825244" w:rsidP="00EC2E45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>АУП (установка пожаротушения)</w:t>
            </w:r>
          </w:p>
        </w:tc>
        <w:tc>
          <w:tcPr>
            <w:tcW w:w="1778" w:type="dxa"/>
          </w:tcPr>
          <w:p w:rsidR="00825244" w:rsidRPr="00080C85" w:rsidRDefault="00825244" w:rsidP="00EC2E45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>СОУЭ</w:t>
            </w:r>
          </w:p>
        </w:tc>
      </w:tr>
      <w:tr w:rsidR="00825244" w:rsidRPr="00080C85" w:rsidTr="001817ED">
        <w:tc>
          <w:tcPr>
            <w:tcW w:w="1696" w:type="dxa"/>
          </w:tcPr>
          <w:p w:rsidR="00825244" w:rsidRPr="00080C85" w:rsidRDefault="00825244" w:rsidP="00EC2E45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>Основное 5-ти этажное здание</w:t>
            </w:r>
          </w:p>
        </w:tc>
        <w:tc>
          <w:tcPr>
            <w:tcW w:w="3253" w:type="dxa"/>
          </w:tcPr>
          <w:p w:rsidR="00825244" w:rsidRPr="00080C85" w:rsidRDefault="00825244" w:rsidP="00EC2E45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>Все помещения согласно п.2.2</w:t>
            </w:r>
          </w:p>
        </w:tc>
        <w:tc>
          <w:tcPr>
            <w:tcW w:w="3042" w:type="dxa"/>
          </w:tcPr>
          <w:p w:rsidR="00825244" w:rsidRPr="00080C85" w:rsidRDefault="00825244" w:rsidP="00EC2E45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>Не предусматривается</w:t>
            </w:r>
          </w:p>
        </w:tc>
        <w:tc>
          <w:tcPr>
            <w:tcW w:w="1778" w:type="dxa"/>
          </w:tcPr>
          <w:p w:rsidR="00825244" w:rsidRPr="00080C85" w:rsidRDefault="00825244" w:rsidP="00EC2E45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>3-й тип (технические решения приведены в томе ПБ2)</w:t>
            </w:r>
          </w:p>
        </w:tc>
      </w:tr>
      <w:tr w:rsidR="00825244" w:rsidRPr="00080C85" w:rsidTr="001817ED">
        <w:tc>
          <w:tcPr>
            <w:tcW w:w="1696" w:type="dxa"/>
          </w:tcPr>
          <w:p w:rsidR="00825244" w:rsidRPr="00080C85" w:rsidRDefault="00080C85" w:rsidP="00825244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>Помещение досмотровой бригады охраны</w:t>
            </w:r>
          </w:p>
        </w:tc>
        <w:tc>
          <w:tcPr>
            <w:tcW w:w="3253" w:type="dxa"/>
          </w:tcPr>
          <w:p w:rsidR="00825244" w:rsidRPr="00080C85" w:rsidRDefault="00080C85" w:rsidP="00825244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>Помещение досмотровой бригады охраны</w:t>
            </w:r>
          </w:p>
        </w:tc>
        <w:tc>
          <w:tcPr>
            <w:tcW w:w="3042" w:type="dxa"/>
          </w:tcPr>
          <w:p w:rsidR="00825244" w:rsidRPr="00080C85" w:rsidRDefault="00825244" w:rsidP="00825244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>Не предусматривается</w:t>
            </w:r>
          </w:p>
        </w:tc>
        <w:tc>
          <w:tcPr>
            <w:tcW w:w="1778" w:type="dxa"/>
          </w:tcPr>
          <w:p w:rsidR="00825244" w:rsidRPr="00080C85" w:rsidRDefault="006864EA" w:rsidP="00825244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>2</w:t>
            </w:r>
            <w:r w:rsidR="00825244" w:rsidRPr="00080C85">
              <w:rPr>
                <w:rFonts w:ascii="ISOCPEUR" w:eastAsia="TimesNewRoman" w:hAnsi="ISOCPEUR" w:cs="Times New Roman"/>
                <w:sz w:val="24"/>
                <w:szCs w:val="24"/>
              </w:rPr>
              <w:t>-й тип</w:t>
            </w:r>
          </w:p>
        </w:tc>
      </w:tr>
      <w:tr w:rsidR="00825244" w:rsidRPr="00080C85" w:rsidTr="001817ED">
        <w:tc>
          <w:tcPr>
            <w:tcW w:w="1696" w:type="dxa"/>
          </w:tcPr>
          <w:p w:rsidR="00825244" w:rsidRPr="00080C85" w:rsidRDefault="001817ED" w:rsidP="00825244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>ДГУ (ротонда)</w:t>
            </w:r>
          </w:p>
        </w:tc>
        <w:tc>
          <w:tcPr>
            <w:tcW w:w="3253" w:type="dxa"/>
          </w:tcPr>
          <w:p w:rsidR="00825244" w:rsidRPr="00080C85" w:rsidRDefault="00825244" w:rsidP="00825244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>Все помещения</w:t>
            </w:r>
          </w:p>
        </w:tc>
        <w:tc>
          <w:tcPr>
            <w:tcW w:w="3042" w:type="dxa"/>
          </w:tcPr>
          <w:p w:rsidR="00825244" w:rsidRPr="00080C85" w:rsidRDefault="00825244" w:rsidP="00825244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>Помещение ДГУ</w:t>
            </w:r>
          </w:p>
        </w:tc>
        <w:tc>
          <w:tcPr>
            <w:tcW w:w="1778" w:type="dxa"/>
          </w:tcPr>
          <w:p w:rsidR="00825244" w:rsidRPr="00080C85" w:rsidRDefault="001817ED" w:rsidP="00825244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>1</w:t>
            </w:r>
            <w:r w:rsidR="00825244" w:rsidRPr="00080C85">
              <w:rPr>
                <w:rFonts w:ascii="ISOCPEUR" w:eastAsia="TimesNewRoman" w:hAnsi="ISOCPEUR" w:cs="Times New Roman"/>
                <w:sz w:val="24"/>
                <w:szCs w:val="24"/>
              </w:rPr>
              <w:t>-й тип</w:t>
            </w:r>
          </w:p>
        </w:tc>
      </w:tr>
      <w:tr w:rsidR="00825244" w:rsidRPr="00080C85" w:rsidTr="001817ED">
        <w:tc>
          <w:tcPr>
            <w:tcW w:w="1696" w:type="dxa"/>
          </w:tcPr>
          <w:p w:rsidR="00825244" w:rsidRPr="00080C85" w:rsidRDefault="006864EA" w:rsidP="00825244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>ТП</w:t>
            </w:r>
          </w:p>
        </w:tc>
        <w:tc>
          <w:tcPr>
            <w:tcW w:w="3253" w:type="dxa"/>
          </w:tcPr>
          <w:p w:rsidR="00825244" w:rsidRPr="00080C85" w:rsidRDefault="006864EA" w:rsidP="00825244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>101(ПТ1),102(ПТ2),104(ПТ3,105(ПТ4), 103,106,107(РУ)</w:t>
            </w:r>
          </w:p>
        </w:tc>
        <w:tc>
          <w:tcPr>
            <w:tcW w:w="3042" w:type="dxa"/>
          </w:tcPr>
          <w:p w:rsidR="00825244" w:rsidRPr="00080C85" w:rsidRDefault="006864EA" w:rsidP="00825244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>Не предусматривается</w:t>
            </w:r>
          </w:p>
        </w:tc>
        <w:tc>
          <w:tcPr>
            <w:tcW w:w="1778" w:type="dxa"/>
          </w:tcPr>
          <w:p w:rsidR="00825244" w:rsidRPr="00080C85" w:rsidRDefault="001817ED" w:rsidP="00825244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080C85">
              <w:rPr>
                <w:rFonts w:ascii="ISOCPEUR" w:eastAsia="TimesNewRoman" w:hAnsi="ISOCPEUR" w:cs="Times New Roman"/>
                <w:sz w:val="24"/>
                <w:szCs w:val="24"/>
              </w:rPr>
              <w:t>1</w:t>
            </w:r>
            <w:r w:rsidR="006864EA" w:rsidRPr="00080C85">
              <w:rPr>
                <w:rFonts w:ascii="ISOCPEUR" w:eastAsia="TimesNewRoman" w:hAnsi="ISOCPEUR" w:cs="Times New Roman"/>
                <w:sz w:val="24"/>
                <w:szCs w:val="24"/>
              </w:rPr>
              <w:t>-й тип</w:t>
            </w:r>
          </w:p>
        </w:tc>
      </w:tr>
    </w:tbl>
    <w:p w:rsidR="00FE660F" w:rsidRPr="00080C85" w:rsidRDefault="00FE660F" w:rsidP="00EC2E45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</w:p>
    <w:p w:rsidR="006864EA" w:rsidRPr="00080C85" w:rsidRDefault="006864EA" w:rsidP="006864EA">
      <w:pPr>
        <w:pStyle w:val="1"/>
        <w:rPr>
          <w:rFonts w:ascii="ISOCPEUR" w:hAnsi="ISOCPEUR"/>
        </w:rPr>
      </w:pPr>
      <w:bookmarkStart w:id="12" w:name="_Toc103933245"/>
      <w:r w:rsidRPr="00080C85">
        <w:rPr>
          <w:rFonts w:ascii="ISOCPEUR" w:hAnsi="ISOCPEUR"/>
        </w:rPr>
        <w:lastRenderedPageBreak/>
        <w:t>ОСНОВные технические решения</w:t>
      </w:r>
      <w:bookmarkEnd w:id="12"/>
    </w:p>
    <w:p w:rsidR="006864EA" w:rsidRPr="00080C85" w:rsidRDefault="006864EA" w:rsidP="006864EA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 xml:space="preserve">Для обнаружения пожара в помещениях объекта проектом предусмотрена система пожарной сигнализации линейки «РУБЕЖ» протокол </w:t>
      </w:r>
      <w:r w:rsidRPr="00080C85">
        <w:rPr>
          <w:rFonts w:ascii="ISOCPEUR" w:eastAsia="TimesNewRoman" w:hAnsi="ISOCPEUR" w:cs="Times New Roman"/>
          <w:sz w:val="24"/>
          <w:szCs w:val="24"/>
          <w:lang w:val="en-US"/>
        </w:rPr>
        <w:t>R</w:t>
      </w:r>
      <w:r w:rsidRPr="00080C85">
        <w:rPr>
          <w:rFonts w:ascii="ISOCPEUR" w:eastAsia="TimesNewRoman" w:hAnsi="ISOCPEUR" w:cs="Times New Roman"/>
          <w:sz w:val="24"/>
          <w:szCs w:val="24"/>
        </w:rPr>
        <w:t>3 фирмы ООО «КБ Пожарной Автоматики» с сертификатом пожарной безопасности.</w:t>
      </w:r>
    </w:p>
    <w:p w:rsidR="006864EA" w:rsidRPr="00080C85" w:rsidRDefault="006864EA" w:rsidP="006864EA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 xml:space="preserve">Основными приборами системы являются приборы приемно-контрольные и управления охранно-пожарные адресные Рубеж-2ОП, </w:t>
      </w: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прот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 xml:space="preserve">. R3. Приборы работают режиме </w:t>
      </w: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Slave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 xml:space="preserve"> (обычный). В обычном режиме приемно-контрольный прибор автоматически управляет устройствами, подключенными на АЛС прибора, получает от этих устройств сигналы срабатывания, выдает команды на включение и откл</w:t>
      </w:r>
      <w:r w:rsidR="00E62136" w:rsidRPr="00080C85">
        <w:rPr>
          <w:rFonts w:ascii="ISOCPEUR" w:eastAsia="TimesNewRoman" w:hAnsi="ISOCPEUR" w:cs="Times New Roman"/>
          <w:sz w:val="24"/>
          <w:szCs w:val="24"/>
        </w:rPr>
        <w:t>ючение исполнительных устройств</w:t>
      </w:r>
      <w:r w:rsidRPr="00080C85">
        <w:rPr>
          <w:rFonts w:ascii="ISOCPEUR" w:eastAsia="TimesNewRoman" w:hAnsi="ISOCPEUR" w:cs="Times New Roman"/>
          <w:sz w:val="24"/>
          <w:szCs w:val="24"/>
        </w:rPr>
        <w:t>.</w:t>
      </w:r>
      <w:r w:rsidR="00E62136" w:rsidRPr="00080C85">
        <w:rPr>
          <w:rFonts w:ascii="ISOCPEUR" w:eastAsia="TimesNewRoman" w:hAnsi="ISOCPEUR" w:cs="Times New Roman"/>
          <w:sz w:val="24"/>
          <w:szCs w:val="24"/>
        </w:rPr>
        <w:t xml:space="preserve"> </w:t>
      </w:r>
    </w:p>
    <w:p w:rsidR="006864EA" w:rsidRPr="00080C85" w:rsidRDefault="006864EA" w:rsidP="00E6213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>Приборы объединяются в информационную сеть посредством интерфейсной линии RS-485</w:t>
      </w:r>
      <w:r w:rsidR="00E62136" w:rsidRPr="00080C85">
        <w:rPr>
          <w:rFonts w:ascii="ISOCPEUR" w:eastAsia="TimesNewRoman" w:hAnsi="ISOCPEUR" w:cs="Times New Roman"/>
          <w:sz w:val="24"/>
          <w:szCs w:val="24"/>
        </w:rPr>
        <w:t xml:space="preserve"> и через модуль сопряжения МС-E подключаются к</w:t>
      </w:r>
      <w:r w:rsidR="00E62136" w:rsidRPr="00080C85">
        <w:rPr>
          <w:rFonts w:ascii="ISOCPEUR" w:hAnsi="ISOCPEUR"/>
        </w:rPr>
        <w:t xml:space="preserve"> </w:t>
      </w:r>
      <w:r w:rsidR="00E62136" w:rsidRPr="00080C85">
        <w:rPr>
          <w:rFonts w:ascii="ISOCPEUR" w:eastAsia="TimesNewRoman" w:hAnsi="ISOCPEUR" w:cs="Times New Roman"/>
          <w:sz w:val="24"/>
          <w:szCs w:val="24"/>
        </w:rPr>
        <w:t>центральному прибору управления и индикации ЦПИУ "РУБЕЖ-АРМ"</w:t>
      </w:r>
      <w:r w:rsidRPr="00080C85">
        <w:rPr>
          <w:rFonts w:ascii="ISOCPEUR" w:eastAsia="TimesNewRoman" w:hAnsi="ISOCPEUR" w:cs="Times New Roman"/>
          <w:sz w:val="24"/>
          <w:szCs w:val="24"/>
        </w:rPr>
        <w:t xml:space="preserve">. Максимальное количество приборов в </w:t>
      </w:r>
      <w:r w:rsidR="00E62136" w:rsidRPr="00080C85">
        <w:rPr>
          <w:rFonts w:ascii="ISOCPEUR" w:eastAsia="TimesNewRoman" w:hAnsi="ISOCPEUR" w:cs="Times New Roman"/>
          <w:sz w:val="24"/>
          <w:szCs w:val="24"/>
        </w:rPr>
        <w:t>сегменте</w:t>
      </w:r>
      <w:r w:rsidRPr="00080C85">
        <w:rPr>
          <w:rFonts w:ascii="ISOCPEUR" w:eastAsia="TimesNewRoman" w:hAnsi="ISOCPEUR" w:cs="Times New Roman"/>
          <w:sz w:val="24"/>
          <w:szCs w:val="24"/>
        </w:rPr>
        <w:t xml:space="preserve"> </w:t>
      </w:r>
      <w:r w:rsidR="00E62136" w:rsidRPr="00080C85">
        <w:rPr>
          <w:rFonts w:ascii="ISOCPEUR" w:eastAsia="TimesNewRoman" w:hAnsi="ISOCPEUR" w:cs="Times New Roman"/>
          <w:sz w:val="24"/>
          <w:szCs w:val="24"/>
          <w:lang w:val="en-US"/>
        </w:rPr>
        <w:t>RS</w:t>
      </w:r>
      <w:r w:rsidR="00E62136" w:rsidRPr="00080C85">
        <w:rPr>
          <w:rFonts w:ascii="ISOCPEUR" w:eastAsia="TimesNewRoman" w:hAnsi="ISOCPEUR" w:cs="Times New Roman"/>
          <w:sz w:val="24"/>
          <w:szCs w:val="24"/>
        </w:rPr>
        <w:t>-485</w:t>
      </w:r>
      <w:r w:rsidRPr="00080C85">
        <w:rPr>
          <w:rFonts w:ascii="ISOCPEUR" w:eastAsia="TimesNewRoman" w:hAnsi="ISOCPEUR" w:cs="Times New Roman"/>
          <w:sz w:val="24"/>
          <w:szCs w:val="24"/>
        </w:rPr>
        <w:t xml:space="preserve"> 60</w:t>
      </w:r>
      <w:r w:rsidR="00E62136" w:rsidRPr="00080C85">
        <w:rPr>
          <w:rFonts w:ascii="ISOCPEUR" w:eastAsia="TimesNewRoman" w:hAnsi="ISOCPEUR" w:cs="Times New Roman"/>
          <w:sz w:val="24"/>
          <w:szCs w:val="24"/>
        </w:rPr>
        <w:t>шт</w:t>
      </w:r>
      <w:r w:rsidRPr="00080C85">
        <w:rPr>
          <w:rFonts w:ascii="ISOCPEUR" w:eastAsia="TimesNewRoman" w:hAnsi="ISOCPEUR" w:cs="Times New Roman"/>
          <w:sz w:val="24"/>
          <w:szCs w:val="24"/>
        </w:rPr>
        <w:t>.</w:t>
      </w:r>
    </w:p>
    <w:p w:rsidR="006864EA" w:rsidRPr="00080C85" w:rsidRDefault="006864EA" w:rsidP="006864EA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>Адресные устройства объединяются в кольцевые или радиальные шлейфы (униполярные адресные линии связи – АЛС) и подключаются к соответствующим входам приборов.</w:t>
      </w:r>
      <w:r w:rsidR="00E62136" w:rsidRPr="00080C85">
        <w:rPr>
          <w:rFonts w:ascii="ISOCPEUR" w:eastAsia="TimesNewRoman" w:hAnsi="ISOCPEUR" w:cs="Times New Roman"/>
          <w:sz w:val="24"/>
          <w:szCs w:val="24"/>
        </w:rPr>
        <w:t xml:space="preserve"> К приборам Рубеж-2ОП </w:t>
      </w:r>
      <w:proofErr w:type="spellStart"/>
      <w:r w:rsidR="00E62136" w:rsidRPr="00080C85">
        <w:rPr>
          <w:rFonts w:ascii="ISOCPEUR" w:eastAsia="TimesNewRoman" w:hAnsi="ISOCPEUR" w:cs="Times New Roman"/>
          <w:sz w:val="24"/>
          <w:szCs w:val="24"/>
        </w:rPr>
        <w:t>прот</w:t>
      </w:r>
      <w:proofErr w:type="spellEnd"/>
      <w:r w:rsidR="00E62136" w:rsidRPr="00080C85">
        <w:rPr>
          <w:rFonts w:ascii="ISOCPEUR" w:eastAsia="TimesNewRoman" w:hAnsi="ISOCPEUR" w:cs="Times New Roman"/>
          <w:sz w:val="24"/>
          <w:szCs w:val="24"/>
        </w:rPr>
        <w:t xml:space="preserve">. R3 </w:t>
      </w:r>
      <w:r w:rsidRPr="00080C85">
        <w:rPr>
          <w:rFonts w:ascii="ISOCPEUR" w:eastAsia="TimesNewRoman" w:hAnsi="ISOCPEUR" w:cs="Times New Roman"/>
          <w:sz w:val="24"/>
          <w:szCs w:val="24"/>
        </w:rPr>
        <w:t xml:space="preserve">подключаются не более двух АЛС, содержащие не более 250 адресных устройств каждая, суммарно не более 500 адресных устройств на прибор. </w:t>
      </w:r>
    </w:p>
    <w:p w:rsidR="00E62136" w:rsidRPr="00080C85" w:rsidRDefault="00E62136" w:rsidP="006864EA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>В каждом помещении и местах общего пользования</w:t>
      </w:r>
      <w:r w:rsidR="002B7D33" w:rsidRPr="00080C85">
        <w:rPr>
          <w:rFonts w:ascii="ISOCPEUR" w:eastAsia="TimesNewRoman" w:hAnsi="ISOCPEUR" w:cs="Times New Roman"/>
          <w:sz w:val="24"/>
          <w:szCs w:val="24"/>
        </w:rPr>
        <w:t xml:space="preserve"> (коридорах, лифтовых холлах, вестибюлях (кроме главного), техническом и подвальном этаже),</w:t>
      </w:r>
      <w:r w:rsidRPr="00080C85">
        <w:rPr>
          <w:rFonts w:ascii="ISOCPEUR" w:eastAsia="TimesNewRoman" w:hAnsi="ISOCPEUR" w:cs="Times New Roman"/>
          <w:sz w:val="24"/>
          <w:szCs w:val="24"/>
        </w:rPr>
        <w:t xml:space="preserve"> подлежащ</w:t>
      </w:r>
      <w:r w:rsidR="002B7D33" w:rsidRPr="00080C85">
        <w:rPr>
          <w:rFonts w:ascii="ISOCPEUR" w:eastAsia="TimesNewRoman" w:hAnsi="ISOCPEUR" w:cs="Times New Roman"/>
          <w:sz w:val="24"/>
          <w:szCs w:val="24"/>
        </w:rPr>
        <w:t>их</w:t>
      </w:r>
      <w:r w:rsidRPr="00080C85">
        <w:rPr>
          <w:rFonts w:ascii="ISOCPEUR" w:eastAsia="TimesNewRoman" w:hAnsi="ISOCPEUR" w:cs="Times New Roman"/>
          <w:sz w:val="24"/>
          <w:szCs w:val="24"/>
        </w:rPr>
        <w:t xml:space="preserve"> оснащению АПС, устанавливается не менее двух точечных дымовых пожарных извещателей</w:t>
      </w:r>
      <w:r w:rsidR="002B7D33" w:rsidRPr="00080C85">
        <w:rPr>
          <w:rFonts w:ascii="ISOCPEUR" w:eastAsia="TimesNewRoman" w:hAnsi="ISOCPEUR" w:cs="Times New Roman"/>
          <w:sz w:val="24"/>
          <w:szCs w:val="24"/>
        </w:rPr>
        <w:t xml:space="preserve"> ИП 212-64 ПРОТ.R3 в каждом отдельном помещении</w:t>
      </w:r>
      <w:r w:rsidRPr="00080C85">
        <w:rPr>
          <w:rFonts w:ascii="ISOCPEUR" w:eastAsia="TimesNewRoman" w:hAnsi="ISOCPEUR" w:cs="Times New Roman"/>
          <w:sz w:val="24"/>
          <w:szCs w:val="24"/>
        </w:rPr>
        <w:t xml:space="preserve">. В помещениях вестибюля при входе и главного вестибюля на 1-м этаже (охранная зона потолков с реконструкцией исторического облика) устанавливаются адресные линейные дымовые извещатели не менее двух в каждом помещении. </w:t>
      </w:r>
    </w:p>
    <w:p w:rsidR="006864EA" w:rsidRPr="00080C85" w:rsidRDefault="006864EA" w:rsidP="006864EA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 xml:space="preserve">В соответствии с п. 14.2 СП 5.13130 в каждом отдельном помещении предусматривается установка не менее двух автоматических извещателей, включенных по логической схеме "ИЛИ". Расстояние между </w:t>
      </w: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извещателями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 xml:space="preserve"> и расстояние от автоматических извещателей до стен принимается не более нормативного, определяемого по табл. 13.3, 13.6 и в соответствии с п. 14.2 СП 5.13130. Переход системы в состояние «Пожар» осуществляется при срабатывании одного автоматического пожарного </w:t>
      </w: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извещателя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 xml:space="preserve"> согласно п. 14.2 СП 5.13130.</w:t>
      </w:r>
      <w:r w:rsidR="00EA6CDC" w:rsidRPr="00080C85">
        <w:rPr>
          <w:rFonts w:ascii="ISOCPEUR" w:eastAsia="TimesNewRoman" w:hAnsi="ISOCPEUR" w:cs="Times New Roman"/>
          <w:sz w:val="24"/>
          <w:szCs w:val="24"/>
        </w:rPr>
        <w:t xml:space="preserve"> Для извещателей, установленных на стенах в коридоре при главном вестибюле (зона с сохраняемым историческим интерьером) расстояние от </w:t>
      </w:r>
      <w:proofErr w:type="spellStart"/>
      <w:r w:rsidR="00EA6CDC" w:rsidRPr="00080C85">
        <w:rPr>
          <w:rFonts w:ascii="ISOCPEUR" w:eastAsia="TimesNewRoman" w:hAnsi="ISOCPEUR" w:cs="Times New Roman"/>
          <w:sz w:val="24"/>
          <w:szCs w:val="24"/>
        </w:rPr>
        <w:t>извещателя</w:t>
      </w:r>
      <w:proofErr w:type="spellEnd"/>
      <w:r w:rsidR="00EA6CDC" w:rsidRPr="00080C85">
        <w:rPr>
          <w:rFonts w:ascii="ISOCPEUR" w:eastAsia="TimesNewRoman" w:hAnsi="ISOCPEUR" w:cs="Times New Roman"/>
          <w:sz w:val="24"/>
          <w:szCs w:val="24"/>
        </w:rPr>
        <w:t xml:space="preserve"> до потолка определяется в соответствии с приложением П к СП 5.13130 (от 30 до 200мм от уровня потолка до центра измерительного элемента датчика) и не менее чем</w:t>
      </w:r>
      <w:r w:rsidRPr="00080C85">
        <w:rPr>
          <w:rFonts w:ascii="ISOCPEUR" w:eastAsia="TimesNewRoman" w:hAnsi="ISOCPEUR" w:cs="Times New Roman"/>
          <w:sz w:val="24"/>
          <w:szCs w:val="24"/>
        </w:rPr>
        <w:t xml:space="preserve"> </w:t>
      </w:r>
      <w:r w:rsidR="00EA6CDC" w:rsidRPr="00080C85">
        <w:rPr>
          <w:rFonts w:ascii="ISOCPEUR" w:eastAsia="TimesNewRoman" w:hAnsi="ISOCPEUR" w:cs="Times New Roman"/>
          <w:sz w:val="24"/>
          <w:szCs w:val="24"/>
        </w:rPr>
        <w:t>0,5 м до угла помещения</w:t>
      </w:r>
    </w:p>
    <w:p w:rsidR="006864EA" w:rsidRPr="00080C85" w:rsidRDefault="006864EA" w:rsidP="006864EA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 xml:space="preserve">Согласно </w:t>
      </w:r>
      <w:proofErr w:type="gramStart"/>
      <w:r w:rsidRPr="00080C85">
        <w:rPr>
          <w:rFonts w:ascii="ISOCPEUR" w:eastAsia="TimesNewRoman" w:hAnsi="ISOCPEUR" w:cs="Times New Roman"/>
          <w:sz w:val="24"/>
          <w:szCs w:val="24"/>
        </w:rPr>
        <w:t>разделу АР</w:t>
      </w:r>
      <w:proofErr w:type="gramEnd"/>
      <w:r w:rsidRPr="00080C85">
        <w:rPr>
          <w:rFonts w:ascii="ISOCPEUR" w:eastAsia="TimesNewRoman" w:hAnsi="ISOCPEUR" w:cs="Times New Roman"/>
          <w:sz w:val="24"/>
          <w:szCs w:val="24"/>
        </w:rPr>
        <w:t xml:space="preserve"> вестибюлях</w:t>
      </w:r>
      <w:r w:rsidR="002B7D33" w:rsidRPr="00080C85">
        <w:rPr>
          <w:rFonts w:ascii="ISOCPEUR" w:eastAsia="TimesNewRoman" w:hAnsi="ISOCPEUR" w:cs="Times New Roman"/>
          <w:sz w:val="24"/>
          <w:szCs w:val="24"/>
        </w:rPr>
        <w:t xml:space="preserve"> 2-4 этаже</w:t>
      </w:r>
      <w:r w:rsidRPr="00080C85">
        <w:rPr>
          <w:rFonts w:ascii="ISOCPEUR" w:eastAsia="TimesNewRoman" w:hAnsi="ISOCPEUR" w:cs="Times New Roman"/>
          <w:sz w:val="24"/>
          <w:szCs w:val="24"/>
        </w:rPr>
        <w:t xml:space="preserve"> и коридорах преду</w:t>
      </w:r>
      <w:r w:rsidR="002B7D33" w:rsidRPr="00080C85">
        <w:rPr>
          <w:rFonts w:ascii="ISOCPEUR" w:eastAsia="TimesNewRoman" w:hAnsi="ISOCPEUR" w:cs="Times New Roman"/>
          <w:sz w:val="24"/>
          <w:szCs w:val="24"/>
        </w:rPr>
        <w:t xml:space="preserve">сматривается подвесной </w:t>
      </w:r>
      <w:r w:rsidRPr="00080C85">
        <w:rPr>
          <w:rFonts w:ascii="ISOCPEUR" w:eastAsia="TimesNewRoman" w:hAnsi="ISOCPEUR" w:cs="Times New Roman"/>
          <w:sz w:val="24"/>
          <w:szCs w:val="24"/>
        </w:rPr>
        <w:t>потолок</w:t>
      </w:r>
      <w:r w:rsidR="002B7D33" w:rsidRPr="00080C85">
        <w:rPr>
          <w:rFonts w:ascii="ISOCPEUR" w:eastAsia="TimesNewRoman" w:hAnsi="ISOCPEUR" w:cs="Times New Roman"/>
          <w:sz w:val="24"/>
          <w:szCs w:val="24"/>
        </w:rPr>
        <w:t xml:space="preserve"> из негорючих ГКЛ листов</w:t>
      </w:r>
      <w:r w:rsidRPr="00080C85">
        <w:rPr>
          <w:rFonts w:ascii="ISOCPEUR" w:eastAsia="TimesNewRoman" w:hAnsi="ISOCPEUR" w:cs="Times New Roman"/>
          <w:sz w:val="24"/>
          <w:szCs w:val="24"/>
        </w:rPr>
        <w:t>, извещатели устанавливаются на п</w:t>
      </w:r>
      <w:r w:rsidR="002B7D33" w:rsidRPr="00080C85">
        <w:rPr>
          <w:rFonts w:ascii="ISOCPEUR" w:eastAsia="TimesNewRoman" w:hAnsi="ISOCPEUR" w:cs="Times New Roman"/>
          <w:sz w:val="24"/>
          <w:szCs w:val="24"/>
        </w:rPr>
        <w:t xml:space="preserve">ерекрытии за подвесным потолком, расстояние между </w:t>
      </w:r>
      <w:proofErr w:type="spellStart"/>
      <w:r w:rsidR="002B7D33" w:rsidRPr="00080C85">
        <w:rPr>
          <w:rFonts w:ascii="ISOCPEUR" w:eastAsia="TimesNewRoman" w:hAnsi="ISOCPEUR" w:cs="Times New Roman"/>
          <w:sz w:val="24"/>
          <w:szCs w:val="24"/>
        </w:rPr>
        <w:t>извещателями</w:t>
      </w:r>
      <w:proofErr w:type="spellEnd"/>
      <w:r w:rsidR="002B7D33" w:rsidRPr="00080C85">
        <w:rPr>
          <w:rFonts w:ascii="ISOCPEUR" w:eastAsia="TimesNewRoman" w:hAnsi="ISOCPEUR" w:cs="Times New Roman"/>
          <w:sz w:val="24"/>
          <w:szCs w:val="24"/>
        </w:rPr>
        <w:t xml:space="preserve"> и расстояние от автоматических извещателей до стен принимается не более нормативного, определяемого по табл. 13.3, </w:t>
      </w:r>
      <w:r w:rsidR="00EA6CDC" w:rsidRPr="00080C85">
        <w:rPr>
          <w:rFonts w:ascii="ISOCPEUR" w:eastAsia="TimesNewRoman" w:hAnsi="ISOCPEUR" w:cs="Times New Roman"/>
          <w:sz w:val="24"/>
          <w:szCs w:val="24"/>
        </w:rPr>
        <w:t xml:space="preserve">13.4, </w:t>
      </w:r>
      <w:r w:rsidR="002B7D33" w:rsidRPr="00080C85">
        <w:rPr>
          <w:rFonts w:ascii="ISOCPEUR" w:eastAsia="TimesNewRoman" w:hAnsi="ISOCPEUR" w:cs="Times New Roman"/>
          <w:sz w:val="24"/>
          <w:szCs w:val="24"/>
        </w:rPr>
        <w:t>13.6 и в соответствии с п. 14.2 СП 5.13130</w:t>
      </w:r>
      <w:r w:rsidRPr="00080C85">
        <w:rPr>
          <w:rFonts w:ascii="ISOCPEUR" w:eastAsia="TimesNewRoman" w:hAnsi="ISOCPEUR" w:cs="Times New Roman"/>
          <w:sz w:val="24"/>
          <w:szCs w:val="24"/>
        </w:rPr>
        <w:t xml:space="preserve">. </w:t>
      </w:r>
    </w:p>
    <w:p w:rsidR="006864EA" w:rsidRPr="00080C85" w:rsidRDefault="006864EA" w:rsidP="006864EA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 xml:space="preserve">На путях эвакуации устанавливаются адресные ручные пожарные извещатели ИПР 513-11 </w:t>
      </w:r>
      <w:proofErr w:type="gramStart"/>
      <w:r w:rsidRPr="00080C85">
        <w:rPr>
          <w:rFonts w:ascii="ISOCPEUR" w:eastAsia="TimesNewRoman" w:hAnsi="ISOCPEUR" w:cs="Times New Roman"/>
          <w:sz w:val="24"/>
          <w:szCs w:val="24"/>
        </w:rPr>
        <w:t>прот.R</w:t>
      </w:r>
      <w:proofErr w:type="gramEnd"/>
      <w:r w:rsidRPr="00080C85">
        <w:rPr>
          <w:rFonts w:ascii="ISOCPEUR" w:eastAsia="TimesNewRoman" w:hAnsi="ISOCPEUR" w:cs="Times New Roman"/>
          <w:sz w:val="24"/>
          <w:szCs w:val="24"/>
        </w:rPr>
        <w:t>3.</w:t>
      </w:r>
    </w:p>
    <w:p w:rsidR="006864EA" w:rsidRPr="00080C85" w:rsidRDefault="006864EA" w:rsidP="006864EA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 xml:space="preserve">Для повышения надёжности системы в адресные линии связи включаются изоляторы шлейфа ИЗ-1 </w:t>
      </w:r>
      <w:proofErr w:type="gramStart"/>
      <w:r w:rsidRPr="00080C85">
        <w:rPr>
          <w:rFonts w:ascii="ISOCPEUR" w:eastAsia="TimesNewRoman" w:hAnsi="ISOCPEUR" w:cs="Times New Roman"/>
          <w:sz w:val="24"/>
          <w:szCs w:val="24"/>
        </w:rPr>
        <w:t>прот.R</w:t>
      </w:r>
      <w:proofErr w:type="gramEnd"/>
      <w:r w:rsidRPr="00080C85">
        <w:rPr>
          <w:rFonts w:ascii="ISOCPEUR" w:eastAsia="TimesNewRoman" w:hAnsi="ISOCPEUR" w:cs="Times New Roman"/>
          <w:sz w:val="24"/>
          <w:szCs w:val="24"/>
        </w:rPr>
        <w:t xml:space="preserve">3, которые устанавливаются в </w:t>
      </w:r>
      <w:r w:rsidR="002B7D33" w:rsidRPr="00080C85">
        <w:rPr>
          <w:rFonts w:ascii="ISOCPEUR" w:eastAsia="TimesNewRoman" w:hAnsi="ISOCPEUR" w:cs="Times New Roman"/>
          <w:sz w:val="24"/>
          <w:szCs w:val="24"/>
        </w:rPr>
        <w:t>стояках АСПЗ</w:t>
      </w:r>
      <w:r w:rsidRPr="00080C85">
        <w:rPr>
          <w:rFonts w:ascii="ISOCPEUR" w:eastAsia="TimesNewRoman" w:hAnsi="ISOCPEUR" w:cs="Times New Roman"/>
          <w:sz w:val="24"/>
          <w:szCs w:val="24"/>
        </w:rPr>
        <w:t xml:space="preserve"> на каждом этаже</w:t>
      </w:r>
      <w:r w:rsidR="002B7D33" w:rsidRPr="00080C85">
        <w:rPr>
          <w:rFonts w:ascii="ISOCPEUR" w:eastAsia="TimesNewRoman" w:hAnsi="ISOCPEUR" w:cs="Times New Roman"/>
          <w:sz w:val="24"/>
          <w:szCs w:val="24"/>
        </w:rPr>
        <w:t xml:space="preserve"> и на отходящих линиях АЛС из здания и при входе линии АЛС в помещения </w:t>
      </w:r>
      <w:r w:rsidR="00080C85" w:rsidRPr="00080C85">
        <w:rPr>
          <w:rFonts w:ascii="ISOCPEUR" w:eastAsia="TimesNewRoman" w:hAnsi="ISOCPEUR" w:cs="Times New Roman"/>
          <w:sz w:val="24"/>
          <w:szCs w:val="24"/>
        </w:rPr>
        <w:t xml:space="preserve">досмотровой бригады охраны, ТП </w:t>
      </w:r>
      <w:r w:rsidR="002B7D33" w:rsidRPr="00080C85">
        <w:rPr>
          <w:rFonts w:ascii="ISOCPEUR" w:eastAsia="TimesNewRoman" w:hAnsi="ISOCPEUR" w:cs="Times New Roman"/>
          <w:sz w:val="24"/>
          <w:szCs w:val="24"/>
        </w:rPr>
        <w:t>и ДГУ</w:t>
      </w:r>
      <w:r w:rsidRPr="00080C85">
        <w:rPr>
          <w:rFonts w:ascii="ISOCPEUR" w:eastAsia="TimesNewRoman" w:hAnsi="ISOCPEUR" w:cs="Times New Roman"/>
          <w:sz w:val="24"/>
          <w:szCs w:val="24"/>
        </w:rPr>
        <w:t>.</w:t>
      </w:r>
    </w:p>
    <w:p w:rsidR="006864EA" w:rsidRPr="00080C85" w:rsidRDefault="006864EA" w:rsidP="006864EA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 xml:space="preserve">Адресные линии подключаются к </w:t>
      </w:r>
      <w:r w:rsidR="002B7D33" w:rsidRPr="00080C85">
        <w:rPr>
          <w:rFonts w:ascii="ISOCPEUR" w:eastAsia="TimesNewRoman" w:hAnsi="ISOCPEUR" w:cs="Times New Roman"/>
          <w:sz w:val="24"/>
          <w:szCs w:val="24"/>
        </w:rPr>
        <w:t xml:space="preserve">приборам Рубеж-2ОП, </w:t>
      </w:r>
      <w:proofErr w:type="spellStart"/>
      <w:r w:rsidR="002B7D33" w:rsidRPr="00080C85">
        <w:rPr>
          <w:rFonts w:ascii="ISOCPEUR" w:eastAsia="TimesNewRoman" w:hAnsi="ISOCPEUR" w:cs="Times New Roman"/>
          <w:sz w:val="24"/>
          <w:szCs w:val="24"/>
        </w:rPr>
        <w:t>прот</w:t>
      </w:r>
      <w:proofErr w:type="spellEnd"/>
      <w:r w:rsidR="002B7D33" w:rsidRPr="00080C85">
        <w:rPr>
          <w:rFonts w:ascii="ISOCPEUR" w:eastAsia="TimesNewRoman" w:hAnsi="ISOCPEUR" w:cs="Times New Roman"/>
          <w:sz w:val="24"/>
          <w:szCs w:val="24"/>
        </w:rPr>
        <w:t>. R3</w:t>
      </w:r>
      <w:r w:rsidRPr="00080C85">
        <w:rPr>
          <w:rFonts w:ascii="ISOCPEUR" w:eastAsia="TimesNewRoman" w:hAnsi="ISOCPEUR" w:cs="Times New Roman"/>
          <w:sz w:val="24"/>
          <w:szCs w:val="24"/>
        </w:rPr>
        <w:t xml:space="preserve">, которые устанавливаются в помещении </w:t>
      </w:r>
      <w:r w:rsidR="00314794" w:rsidRPr="00080C85">
        <w:rPr>
          <w:rFonts w:ascii="ISOCPEUR" w:eastAsia="TimesNewRoman" w:hAnsi="ISOCPEUR" w:cs="Times New Roman"/>
          <w:sz w:val="24"/>
          <w:szCs w:val="24"/>
        </w:rPr>
        <w:t>диспетчерской/пожарного поста, ЦПИУ "РУБЕЖ-АРМ" также устанавливается в помещении диспетчерской/пожарного поста</w:t>
      </w:r>
      <w:r w:rsidRPr="00080C85">
        <w:rPr>
          <w:rFonts w:ascii="ISOCPEUR" w:eastAsia="TimesNewRoman" w:hAnsi="ISOCPEUR" w:cs="Times New Roman"/>
          <w:sz w:val="24"/>
          <w:szCs w:val="24"/>
        </w:rPr>
        <w:t xml:space="preserve">. При срабатывании одного автоматического пожарного </w:t>
      </w: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извещателя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 xml:space="preserve"> система переходит в состояние «Пожар» и формирует команды:</w:t>
      </w:r>
    </w:p>
    <w:p w:rsidR="006864EA" w:rsidRPr="00080C85" w:rsidRDefault="006864EA" w:rsidP="006864EA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>- включение системы оповещения</w:t>
      </w:r>
      <w:r w:rsidR="00796C0D" w:rsidRPr="00080C85">
        <w:rPr>
          <w:rFonts w:ascii="ISOCPEUR" w:eastAsia="TimesNewRoman" w:hAnsi="ISOCPEUR" w:cs="Times New Roman"/>
          <w:sz w:val="24"/>
          <w:szCs w:val="24"/>
        </w:rPr>
        <w:t xml:space="preserve"> СОУЭ</w:t>
      </w:r>
      <w:r w:rsidR="00314794" w:rsidRPr="00080C85">
        <w:rPr>
          <w:rFonts w:ascii="ISOCPEUR" w:eastAsia="TimesNewRoman" w:hAnsi="ISOCPEUR" w:cs="Times New Roman"/>
          <w:sz w:val="24"/>
          <w:szCs w:val="24"/>
        </w:rPr>
        <w:t xml:space="preserve"> (см. том ПБ2)</w:t>
      </w:r>
      <w:r w:rsidRPr="00080C85">
        <w:rPr>
          <w:rFonts w:ascii="ISOCPEUR" w:eastAsia="TimesNewRoman" w:hAnsi="ISOCPEUR" w:cs="Times New Roman"/>
          <w:sz w:val="24"/>
          <w:szCs w:val="24"/>
        </w:rPr>
        <w:t>;</w:t>
      </w:r>
    </w:p>
    <w:p w:rsidR="00796C0D" w:rsidRPr="00080C85" w:rsidRDefault="00796C0D" w:rsidP="006864EA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lastRenderedPageBreak/>
        <w:t>- включение системы оповещения персонала и пациентов палатного отделения (см. том ПБ2);</w:t>
      </w:r>
    </w:p>
    <w:p w:rsidR="006864EA" w:rsidRPr="00080C85" w:rsidRDefault="006864EA" w:rsidP="006864EA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>- открытие соответствующих противодымных клапанов систем противодымной вентиляции</w:t>
      </w:r>
      <w:r w:rsidR="00314794" w:rsidRPr="00080C85">
        <w:rPr>
          <w:rFonts w:ascii="ISOCPEUR" w:eastAsia="TimesNewRoman" w:hAnsi="ISOCPEUR" w:cs="Times New Roman"/>
          <w:sz w:val="24"/>
          <w:szCs w:val="24"/>
        </w:rPr>
        <w:t xml:space="preserve"> (см. том ПБ4)</w:t>
      </w:r>
      <w:r w:rsidRPr="00080C85">
        <w:rPr>
          <w:rFonts w:ascii="ISOCPEUR" w:eastAsia="TimesNewRoman" w:hAnsi="ISOCPEUR" w:cs="Times New Roman"/>
          <w:sz w:val="24"/>
          <w:szCs w:val="24"/>
        </w:rPr>
        <w:t>;</w:t>
      </w:r>
    </w:p>
    <w:p w:rsidR="006864EA" w:rsidRPr="00080C85" w:rsidRDefault="006864EA" w:rsidP="006864EA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>- включение систем противодымной вентиляции</w:t>
      </w:r>
      <w:r w:rsidR="00314794" w:rsidRPr="00080C85">
        <w:rPr>
          <w:rFonts w:ascii="ISOCPEUR" w:eastAsia="TimesNewRoman" w:hAnsi="ISOCPEUR" w:cs="Times New Roman"/>
          <w:sz w:val="24"/>
          <w:szCs w:val="24"/>
        </w:rPr>
        <w:t xml:space="preserve"> (см. том ПБ4)</w:t>
      </w:r>
      <w:r w:rsidRPr="00080C85">
        <w:rPr>
          <w:rFonts w:ascii="ISOCPEUR" w:eastAsia="TimesNewRoman" w:hAnsi="ISOCPEUR" w:cs="Times New Roman"/>
          <w:sz w:val="24"/>
          <w:szCs w:val="24"/>
        </w:rPr>
        <w:t>;</w:t>
      </w:r>
    </w:p>
    <w:p w:rsidR="006864EA" w:rsidRPr="00080C85" w:rsidRDefault="006864EA" w:rsidP="006864EA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 xml:space="preserve">- отключение </w:t>
      </w: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общеобменной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 xml:space="preserve"> вентиляции</w:t>
      </w:r>
      <w:r w:rsidR="00314794" w:rsidRPr="00080C85">
        <w:rPr>
          <w:rFonts w:ascii="ISOCPEUR" w:eastAsia="TimesNewRoman" w:hAnsi="ISOCPEUR" w:cs="Times New Roman"/>
          <w:sz w:val="24"/>
          <w:szCs w:val="24"/>
        </w:rPr>
        <w:t xml:space="preserve"> (см. том ПБ4)</w:t>
      </w:r>
      <w:r w:rsidRPr="00080C85">
        <w:rPr>
          <w:rFonts w:ascii="ISOCPEUR" w:eastAsia="TimesNewRoman" w:hAnsi="ISOCPEUR" w:cs="Times New Roman"/>
          <w:sz w:val="24"/>
          <w:szCs w:val="24"/>
        </w:rPr>
        <w:t>;</w:t>
      </w:r>
    </w:p>
    <w:p w:rsidR="006864EA" w:rsidRPr="00080C85" w:rsidRDefault="006864EA" w:rsidP="006864EA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 xml:space="preserve">- закрытие </w:t>
      </w: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огнезадерживающих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 xml:space="preserve"> клапанов </w:t>
      </w: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общеобменной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 xml:space="preserve"> вентиляции </w:t>
      </w:r>
      <w:r w:rsidR="00314794" w:rsidRPr="00080C85">
        <w:rPr>
          <w:rFonts w:ascii="ISOCPEUR" w:eastAsia="TimesNewRoman" w:hAnsi="ISOCPEUR" w:cs="Times New Roman"/>
          <w:sz w:val="24"/>
          <w:szCs w:val="24"/>
        </w:rPr>
        <w:t>(см. том ПБ4)</w:t>
      </w:r>
      <w:r w:rsidRPr="00080C85">
        <w:rPr>
          <w:rFonts w:ascii="ISOCPEUR" w:eastAsia="TimesNewRoman" w:hAnsi="ISOCPEUR" w:cs="Times New Roman"/>
          <w:sz w:val="24"/>
          <w:szCs w:val="24"/>
        </w:rPr>
        <w:t xml:space="preserve">; </w:t>
      </w:r>
    </w:p>
    <w:p w:rsidR="006864EA" w:rsidRPr="00080C85" w:rsidRDefault="006864EA" w:rsidP="006864EA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>- перемещение лифтов на основной посадочный этаж</w:t>
      </w:r>
      <w:r w:rsidR="00314794" w:rsidRPr="00080C85">
        <w:rPr>
          <w:rFonts w:ascii="ISOCPEUR" w:eastAsia="TimesNewRoman" w:hAnsi="ISOCPEUR" w:cs="Times New Roman"/>
          <w:sz w:val="24"/>
          <w:szCs w:val="24"/>
        </w:rPr>
        <w:t xml:space="preserve"> (см. том ПБ4)</w:t>
      </w:r>
      <w:r w:rsidRPr="00080C85">
        <w:rPr>
          <w:rFonts w:ascii="ISOCPEUR" w:eastAsia="TimesNewRoman" w:hAnsi="ISOCPEUR" w:cs="Times New Roman"/>
          <w:sz w:val="24"/>
          <w:szCs w:val="24"/>
        </w:rPr>
        <w:t>;</w:t>
      </w:r>
    </w:p>
    <w:p w:rsidR="006864EA" w:rsidRPr="00080C85" w:rsidRDefault="006864EA" w:rsidP="006864EA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 xml:space="preserve">- деблокировка </w:t>
      </w: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электрозамков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 xml:space="preserve"> </w:t>
      </w:r>
      <w:r w:rsidR="00314794" w:rsidRPr="00080C85">
        <w:rPr>
          <w:rFonts w:ascii="ISOCPEUR" w:eastAsia="TimesNewRoman" w:hAnsi="ISOCPEUR" w:cs="Times New Roman"/>
          <w:sz w:val="24"/>
          <w:szCs w:val="24"/>
        </w:rPr>
        <w:t>системы СКУД (см. том ПБ4)</w:t>
      </w:r>
      <w:r w:rsidRPr="00080C85">
        <w:rPr>
          <w:rFonts w:ascii="ISOCPEUR" w:eastAsia="TimesNewRoman" w:hAnsi="ISOCPEUR" w:cs="Times New Roman"/>
          <w:sz w:val="24"/>
          <w:szCs w:val="24"/>
        </w:rPr>
        <w:t>;</w:t>
      </w:r>
    </w:p>
    <w:p w:rsidR="006864EA" w:rsidRPr="00080C85" w:rsidRDefault="006864EA" w:rsidP="006864EA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 xml:space="preserve">- закрытие </w:t>
      </w: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огнезадерживающих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 xml:space="preserve"> клапанов.</w:t>
      </w:r>
    </w:p>
    <w:p w:rsidR="006864EA" w:rsidRPr="00080C85" w:rsidRDefault="006864EA" w:rsidP="006864EA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 xml:space="preserve">При срабатывании ручного пожарного </w:t>
      </w: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извещателя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 xml:space="preserve"> формируются команды:</w:t>
      </w:r>
    </w:p>
    <w:p w:rsidR="006864EA" w:rsidRPr="00080C85" w:rsidRDefault="006864EA" w:rsidP="006864EA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>- включение системы оповещения</w:t>
      </w:r>
      <w:r w:rsidR="00796C0D" w:rsidRPr="00080C85">
        <w:rPr>
          <w:rFonts w:ascii="ISOCPEUR" w:eastAsia="TimesNewRoman" w:hAnsi="ISOCPEUR" w:cs="Times New Roman"/>
          <w:sz w:val="24"/>
          <w:szCs w:val="24"/>
        </w:rPr>
        <w:t xml:space="preserve"> СОУЭ</w:t>
      </w:r>
      <w:r w:rsidR="00314794" w:rsidRPr="00080C85">
        <w:rPr>
          <w:rFonts w:ascii="ISOCPEUR" w:eastAsia="TimesNewRoman" w:hAnsi="ISOCPEUR" w:cs="Times New Roman"/>
          <w:sz w:val="24"/>
          <w:szCs w:val="24"/>
        </w:rPr>
        <w:t xml:space="preserve"> (см. том ПБ2)</w:t>
      </w:r>
      <w:r w:rsidRPr="00080C85">
        <w:rPr>
          <w:rFonts w:ascii="ISOCPEUR" w:eastAsia="TimesNewRoman" w:hAnsi="ISOCPEUR" w:cs="Times New Roman"/>
          <w:sz w:val="24"/>
          <w:szCs w:val="24"/>
        </w:rPr>
        <w:t>;</w:t>
      </w:r>
    </w:p>
    <w:p w:rsidR="00796C0D" w:rsidRPr="00080C85" w:rsidRDefault="00796C0D" w:rsidP="006864EA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>- включение системы оповещения персонала и пациентов палатного отделения (см. том ПБ2);</w:t>
      </w:r>
    </w:p>
    <w:p w:rsidR="006864EA" w:rsidRPr="00080C85" w:rsidRDefault="006864EA" w:rsidP="006864EA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>- перемещение лифтов на основной посадочный этаж</w:t>
      </w:r>
      <w:r w:rsidR="00314794" w:rsidRPr="00080C85">
        <w:rPr>
          <w:rFonts w:ascii="ISOCPEUR" w:eastAsia="TimesNewRoman" w:hAnsi="ISOCPEUR" w:cs="Times New Roman"/>
          <w:sz w:val="24"/>
          <w:szCs w:val="24"/>
        </w:rPr>
        <w:t xml:space="preserve"> (см. том ПБ4)</w:t>
      </w:r>
      <w:r w:rsidRPr="00080C85">
        <w:rPr>
          <w:rFonts w:ascii="ISOCPEUR" w:eastAsia="TimesNewRoman" w:hAnsi="ISOCPEUR" w:cs="Times New Roman"/>
          <w:sz w:val="24"/>
          <w:szCs w:val="24"/>
        </w:rPr>
        <w:t>;</w:t>
      </w:r>
    </w:p>
    <w:p w:rsidR="006864EA" w:rsidRPr="00080C85" w:rsidRDefault="006864EA" w:rsidP="006864EA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 xml:space="preserve">- деблокировка </w:t>
      </w: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электрозамков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 xml:space="preserve"> </w:t>
      </w:r>
      <w:r w:rsidR="00314794" w:rsidRPr="00080C85">
        <w:rPr>
          <w:rFonts w:ascii="ISOCPEUR" w:eastAsia="TimesNewRoman" w:hAnsi="ISOCPEUR" w:cs="Times New Roman"/>
          <w:sz w:val="24"/>
          <w:szCs w:val="24"/>
        </w:rPr>
        <w:t>СКУД (см. том ПБ4)</w:t>
      </w:r>
      <w:r w:rsidRPr="00080C85">
        <w:rPr>
          <w:rFonts w:ascii="ISOCPEUR" w:eastAsia="TimesNewRoman" w:hAnsi="ISOCPEUR" w:cs="Times New Roman"/>
          <w:sz w:val="24"/>
          <w:szCs w:val="24"/>
        </w:rPr>
        <w:t>;</w:t>
      </w:r>
    </w:p>
    <w:p w:rsidR="006864EA" w:rsidRPr="00080C85" w:rsidRDefault="006864EA" w:rsidP="006864EA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 xml:space="preserve">- закрытие </w:t>
      </w: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огнезадерживающих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 xml:space="preserve"> клапанов</w:t>
      </w:r>
      <w:r w:rsidR="00314794" w:rsidRPr="00080C85">
        <w:rPr>
          <w:rFonts w:ascii="ISOCPEUR" w:eastAsia="TimesNewRoman" w:hAnsi="ISOCPEUR" w:cs="Times New Roman"/>
          <w:sz w:val="24"/>
          <w:szCs w:val="24"/>
        </w:rPr>
        <w:t xml:space="preserve"> (см. том ПБ4)</w:t>
      </w:r>
      <w:r w:rsidRPr="00080C85">
        <w:rPr>
          <w:rFonts w:ascii="ISOCPEUR" w:eastAsia="TimesNewRoman" w:hAnsi="ISOCPEUR" w:cs="Times New Roman"/>
          <w:sz w:val="24"/>
          <w:szCs w:val="24"/>
        </w:rPr>
        <w:t>.</w:t>
      </w:r>
    </w:p>
    <w:p w:rsidR="00314794" w:rsidRPr="00080C85" w:rsidRDefault="00314794" w:rsidP="00314794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 xml:space="preserve">Информация о пожаре и месте возгорания отображается на соответствующем приборе Рубеж-2ОП </w:t>
      </w: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прот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>. R3 и на мониторе ЦПИУ "РУБЕЖ-АРМ".</w:t>
      </w:r>
    </w:p>
    <w:p w:rsidR="00314794" w:rsidRPr="00080C85" w:rsidRDefault="00314794" w:rsidP="00314794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</w:p>
    <w:p w:rsidR="004A705B" w:rsidRPr="00080C85" w:rsidRDefault="004A705B" w:rsidP="00314794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ab/>
        <w:t xml:space="preserve">Проектом предусматривается передача обобщенных сигналов "Пожар" и "Неисправность противопожарной защиты" комплекса в систему передачи извещений в службу "112" МЧС. Сигналы передаются на объектовую станцию ПАК "Стрелец-Мониторинг". Станция размещается в </w:t>
      </w:r>
      <w:r w:rsidR="005304E3" w:rsidRPr="00080C85">
        <w:rPr>
          <w:rFonts w:ascii="ISOCPEUR" w:eastAsia="TimesNewRoman" w:hAnsi="ISOCPEUR" w:cs="Times New Roman"/>
          <w:sz w:val="24"/>
          <w:szCs w:val="24"/>
        </w:rPr>
        <w:t>помещении диспетчерской на 1-м этаже</w:t>
      </w:r>
      <w:r w:rsidR="00556068" w:rsidRPr="00080C85">
        <w:rPr>
          <w:rFonts w:ascii="ISOCPEUR" w:eastAsia="TimesNewRoman" w:hAnsi="ISOCPEUR" w:cs="Times New Roman"/>
          <w:sz w:val="24"/>
          <w:szCs w:val="24"/>
        </w:rPr>
        <w:t xml:space="preserve"> в составе устройства сопряжения объектовой системы оповещения ОСО с региональной системой оповещения РСО «УС-1»</w:t>
      </w:r>
      <w:r w:rsidRPr="00080C85">
        <w:rPr>
          <w:rFonts w:ascii="ISOCPEUR" w:eastAsia="TimesNewRoman" w:hAnsi="ISOCPEUR" w:cs="Times New Roman"/>
          <w:sz w:val="24"/>
          <w:szCs w:val="24"/>
        </w:rPr>
        <w:t>.</w:t>
      </w:r>
      <w:r w:rsidR="004904D9" w:rsidRPr="00080C85">
        <w:rPr>
          <w:rFonts w:ascii="ISOCPEUR" w:eastAsia="TimesNewRoman" w:hAnsi="ISOCPEUR" w:cs="Times New Roman"/>
          <w:sz w:val="24"/>
          <w:szCs w:val="24"/>
        </w:rPr>
        <w:t xml:space="preserve"> Также сигнализация о пожаре в службу "112" МЧС осуществляется через подключение системы АПС к телефонной линии в качестве резервного канала связи, подключение осуществляется с помощью блока сопряжения УОО-ТЛ в помещении диспетчерской.  </w:t>
      </w:r>
    </w:p>
    <w:p w:rsidR="004A705B" w:rsidRPr="00080C85" w:rsidRDefault="004A705B" w:rsidP="00314794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</w:p>
    <w:p w:rsidR="00314794" w:rsidRPr="00080C85" w:rsidRDefault="00314794" w:rsidP="00314794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  <w:u w:val="single"/>
        </w:rPr>
        <w:t>Оповещение о пожаре</w:t>
      </w:r>
      <w:r w:rsidRPr="00080C85">
        <w:rPr>
          <w:rFonts w:ascii="ISOCPEUR" w:eastAsia="TimesNewRoman" w:hAnsi="ISOCPEUR" w:cs="Times New Roman"/>
          <w:sz w:val="24"/>
          <w:szCs w:val="24"/>
        </w:rPr>
        <w:t>.</w:t>
      </w:r>
    </w:p>
    <w:p w:rsidR="00314794" w:rsidRPr="00080C85" w:rsidRDefault="00314794" w:rsidP="00314794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>Согласно п. 5 табл. 2 СП 3.13130 в помещениях и коридорах основного здания принимается СОУЭ 3-го типа см. том ПБ2.</w:t>
      </w:r>
    </w:p>
    <w:p w:rsidR="00314794" w:rsidRPr="00080C85" w:rsidRDefault="00314794" w:rsidP="00314794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 xml:space="preserve">Над входами в зоны безопасности устанавливаются световые табло «Зона безопасности», в зонах безопасности устанавливаются световые табло «Пожар». В санузлах для МГН устанавливаются стробоскопические </w:t>
      </w: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оповещатели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 xml:space="preserve"> типа Маяк-12СТ, которые управляются через релейные модули типа РМ-1К, включенные в АЛС</w:t>
      </w:r>
      <w:r w:rsidR="00A53E34" w:rsidRPr="00080C85">
        <w:rPr>
          <w:rFonts w:ascii="ISOCPEUR" w:eastAsia="TimesNewRoman" w:hAnsi="ISOCPEUR" w:cs="Times New Roman"/>
          <w:sz w:val="24"/>
          <w:szCs w:val="24"/>
        </w:rPr>
        <w:t xml:space="preserve"> приборов «Рубеж-2ОП» системы АПС</w:t>
      </w:r>
      <w:r w:rsidRPr="00080C85">
        <w:rPr>
          <w:rFonts w:ascii="ISOCPEUR" w:eastAsia="TimesNewRoman" w:hAnsi="ISOCPEUR" w:cs="Times New Roman"/>
          <w:sz w:val="24"/>
          <w:szCs w:val="24"/>
        </w:rPr>
        <w:t>.</w:t>
      </w:r>
    </w:p>
    <w:p w:rsidR="00314794" w:rsidRPr="00080C85" w:rsidRDefault="00150644" w:rsidP="00314794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 xml:space="preserve">В помещениях </w:t>
      </w:r>
      <w:r w:rsidR="00080C85" w:rsidRPr="00080C85">
        <w:rPr>
          <w:rFonts w:ascii="ISOCPEUR" w:eastAsia="TimesNewRoman" w:hAnsi="ISOCPEUR" w:cs="Times New Roman"/>
          <w:sz w:val="24"/>
          <w:szCs w:val="24"/>
        </w:rPr>
        <w:t>досмотровой бригады охраны</w:t>
      </w:r>
      <w:r w:rsidR="00314794" w:rsidRPr="00080C85">
        <w:rPr>
          <w:rFonts w:ascii="ISOCPEUR" w:eastAsia="TimesNewRoman" w:hAnsi="ISOCPEUR" w:cs="Times New Roman"/>
          <w:sz w:val="24"/>
          <w:szCs w:val="24"/>
        </w:rPr>
        <w:t>, ТП и ДГУ согласно п. 5 табл. 2 СП 3.13130 принимается СОУЭ 2-го типа</w:t>
      </w:r>
      <w:r w:rsidRPr="00080C85">
        <w:rPr>
          <w:rFonts w:ascii="ISOCPEUR" w:eastAsia="TimesNewRoman" w:hAnsi="ISOCPEUR" w:cs="Times New Roman"/>
          <w:sz w:val="24"/>
          <w:szCs w:val="24"/>
        </w:rPr>
        <w:t xml:space="preserve"> для </w:t>
      </w:r>
      <w:r w:rsidR="00080C85" w:rsidRPr="00080C85">
        <w:rPr>
          <w:rFonts w:ascii="ISOCPEUR" w:eastAsia="TimesNewRoman" w:hAnsi="ISOCPEUR" w:cs="Times New Roman"/>
          <w:sz w:val="24"/>
          <w:szCs w:val="24"/>
        </w:rPr>
        <w:t xml:space="preserve">помещение досмотровой бригады охраны </w:t>
      </w:r>
      <w:r w:rsidRPr="00080C85">
        <w:rPr>
          <w:rFonts w:ascii="ISOCPEUR" w:eastAsia="TimesNewRoman" w:hAnsi="ISOCPEUR" w:cs="Times New Roman"/>
          <w:sz w:val="24"/>
          <w:szCs w:val="24"/>
        </w:rPr>
        <w:t>и СОУЭ 1-го типа для ТП и ДГУ</w:t>
      </w:r>
      <w:r w:rsidR="00314794" w:rsidRPr="00080C85">
        <w:rPr>
          <w:rFonts w:ascii="ISOCPEUR" w:eastAsia="TimesNewRoman" w:hAnsi="ISOCPEUR" w:cs="Times New Roman"/>
          <w:sz w:val="24"/>
          <w:szCs w:val="24"/>
        </w:rPr>
        <w:t xml:space="preserve">. Предусматривается установка </w:t>
      </w:r>
      <w:proofErr w:type="gramStart"/>
      <w:r w:rsidR="00314794" w:rsidRPr="00080C85">
        <w:rPr>
          <w:rFonts w:ascii="ISOCPEUR" w:eastAsia="TimesNewRoman" w:hAnsi="ISOCPEUR" w:cs="Times New Roman"/>
          <w:sz w:val="24"/>
          <w:szCs w:val="24"/>
        </w:rPr>
        <w:t>свето-звуковых</w:t>
      </w:r>
      <w:proofErr w:type="gramEnd"/>
      <w:r w:rsidR="00314794" w:rsidRPr="00080C85">
        <w:rPr>
          <w:rFonts w:ascii="ISOCPEUR" w:eastAsia="TimesNewRoman" w:hAnsi="ISOCPEUR" w:cs="Times New Roman"/>
          <w:sz w:val="24"/>
          <w:szCs w:val="24"/>
        </w:rPr>
        <w:t xml:space="preserve"> адресных </w:t>
      </w:r>
      <w:proofErr w:type="spellStart"/>
      <w:r w:rsidR="00314794" w:rsidRPr="00080C85">
        <w:rPr>
          <w:rFonts w:ascii="ISOCPEUR" w:eastAsia="TimesNewRoman" w:hAnsi="ISOCPEUR" w:cs="Times New Roman"/>
          <w:sz w:val="24"/>
          <w:szCs w:val="24"/>
        </w:rPr>
        <w:t>оповещателей</w:t>
      </w:r>
      <w:proofErr w:type="spellEnd"/>
      <w:r w:rsidR="00314794" w:rsidRPr="00080C85">
        <w:rPr>
          <w:rFonts w:ascii="ISOCPEUR" w:eastAsia="TimesNewRoman" w:hAnsi="ISOCPEUR" w:cs="Times New Roman"/>
          <w:sz w:val="24"/>
          <w:szCs w:val="24"/>
        </w:rPr>
        <w:t xml:space="preserve"> типа ОПОП 124-R3, подключаемых в АЛС</w:t>
      </w:r>
      <w:r w:rsidR="00A53E34" w:rsidRPr="00080C85">
        <w:rPr>
          <w:rFonts w:ascii="ISOCPEUR" w:eastAsia="TimesNewRoman" w:hAnsi="ISOCPEUR" w:cs="Times New Roman"/>
          <w:sz w:val="24"/>
          <w:szCs w:val="24"/>
        </w:rPr>
        <w:t xml:space="preserve"> приборов «Рубеж-2ОП» системы АПС</w:t>
      </w:r>
      <w:r w:rsidR="00314794" w:rsidRPr="00080C85">
        <w:rPr>
          <w:rFonts w:ascii="ISOCPEUR" w:eastAsia="TimesNewRoman" w:hAnsi="ISOCPEUR" w:cs="Times New Roman"/>
          <w:sz w:val="24"/>
          <w:szCs w:val="24"/>
        </w:rPr>
        <w:t>.</w:t>
      </w:r>
    </w:p>
    <w:p w:rsidR="00314794" w:rsidRPr="00080C85" w:rsidRDefault="00314794" w:rsidP="00314794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proofErr w:type="gramStart"/>
      <w:r w:rsidRPr="00080C85">
        <w:rPr>
          <w:rFonts w:ascii="ISOCPEUR" w:eastAsia="TimesNewRoman" w:hAnsi="ISOCPEUR" w:cs="Times New Roman"/>
          <w:sz w:val="24"/>
          <w:szCs w:val="24"/>
        </w:rPr>
        <w:t>Свето-звуковые</w:t>
      </w:r>
      <w:proofErr w:type="gramEnd"/>
      <w:r w:rsidRPr="00080C85">
        <w:rPr>
          <w:rFonts w:ascii="ISOCPEUR" w:eastAsia="TimesNewRoman" w:hAnsi="ISOCPEUR" w:cs="Times New Roman"/>
          <w:sz w:val="24"/>
          <w:szCs w:val="24"/>
        </w:rPr>
        <w:t xml:space="preserve"> </w:t>
      </w: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оповещатели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>, световые табло и релейные модули подключаются в адресные линии связи (АЛС).</w:t>
      </w:r>
    </w:p>
    <w:p w:rsidR="00314794" w:rsidRPr="00080C85" w:rsidRDefault="00314794" w:rsidP="00314794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 xml:space="preserve">По сигналу «Пожар» выдаётся сигнал на включение </w:t>
      </w: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оповещателей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>.</w:t>
      </w:r>
    </w:p>
    <w:p w:rsidR="00450784" w:rsidRPr="00080C85" w:rsidRDefault="00450784" w:rsidP="00314794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>Табло «Выход» предусматриваются в разделе силового электрооборудования</w:t>
      </w:r>
      <w:r w:rsidR="004A705B" w:rsidRPr="00080C85">
        <w:rPr>
          <w:rFonts w:ascii="ISOCPEUR" w:eastAsia="TimesNewRoman" w:hAnsi="ISOCPEUR" w:cs="Times New Roman"/>
          <w:sz w:val="24"/>
          <w:szCs w:val="24"/>
        </w:rPr>
        <w:t>, режим работы постоянный</w:t>
      </w:r>
      <w:r w:rsidRPr="00080C85">
        <w:rPr>
          <w:rFonts w:ascii="ISOCPEUR" w:eastAsia="TimesNewRoman" w:hAnsi="ISOCPEUR" w:cs="Times New Roman"/>
          <w:sz w:val="24"/>
          <w:szCs w:val="24"/>
        </w:rPr>
        <w:t>.</w:t>
      </w:r>
    </w:p>
    <w:p w:rsidR="00A53E34" w:rsidRPr="00080C85" w:rsidRDefault="00A53E34" w:rsidP="00314794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</w:p>
    <w:p w:rsidR="00A53E34" w:rsidRPr="00080C85" w:rsidRDefault="00A53E34" w:rsidP="00314794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</w:p>
    <w:p w:rsidR="00A53E34" w:rsidRPr="00080C85" w:rsidRDefault="00A53E34" w:rsidP="00314794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</w:p>
    <w:p w:rsidR="004904D9" w:rsidRPr="00080C85" w:rsidRDefault="004904D9" w:rsidP="004904D9">
      <w:pPr>
        <w:pStyle w:val="1"/>
        <w:rPr>
          <w:rFonts w:ascii="ISOCPEUR" w:hAnsi="ISOCPEUR"/>
        </w:rPr>
      </w:pPr>
      <w:bookmarkStart w:id="13" w:name="_Toc103933246"/>
      <w:r w:rsidRPr="00080C85">
        <w:rPr>
          <w:rFonts w:ascii="ISOCPEUR" w:hAnsi="ISOCPEUR"/>
        </w:rPr>
        <w:lastRenderedPageBreak/>
        <w:t>размещение оборудования</w:t>
      </w:r>
      <w:bookmarkEnd w:id="13"/>
    </w:p>
    <w:p w:rsidR="00EA6CDC" w:rsidRPr="00080C85" w:rsidRDefault="004904D9" w:rsidP="004904D9">
      <w:pPr>
        <w:autoSpaceDE w:val="0"/>
        <w:autoSpaceDN w:val="0"/>
        <w:adjustRightInd w:val="0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>ЦПИУ "РУБЕЖ-АРМ", приборы «Рубеж-2ОП», модуль сопряжения с телефонной линией, блоки питания устанавливаются в помещении диспетчерской/пожарного поста на 1-м этаже.</w:t>
      </w:r>
    </w:p>
    <w:p w:rsidR="004904D9" w:rsidRPr="00080C85" w:rsidRDefault="004904D9" w:rsidP="004904D9">
      <w:pPr>
        <w:autoSpaceDE w:val="0"/>
        <w:autoSpaceDN w:val="0"/>
        <w:adjustRightInd w:val="0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>Точечные пожарные дымовые извещатели устанавливаются:</w:t>
      </w:r>
    </w:p>
    <w:p w:rsidR="004904D9" w:rsidRPr="00080C85" w:rsidRDefault="004904D9" w:rsidP="004904D9">
      <w:pPr>
        <w:pStyle w:val="aff9"/>
        <w:numPr>
          <w:ilvl w:val="0"/>
          <w:numId w:val="25"/>
        </w:numPr>
        <w:autoSpaceDE w:val="0"/>
        <w:autoSpaceDN w:val="0"/>
        <w:adjustRightInd w:val="0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 xml:space="preserve">на подвесном потолке типа </w:t>
      </w: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Армстронг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 xml:space="preserve"> открыто накладным способом на несущие элементы (ребра) потолка</w:t>
      </w:r>
    </w:p>
    <w:p w:rsidR="004904D9" w:rsidRPr="00080C85" w:rsidRDefault="004904D9" w:rsidP="004904D9">
      <w:pPr>
        <w:pStyle w:val="aff9"/>
        <w:numPr>
          <w:ilvl w:val="0"/>
          <w:numId w:val="25"/>
        </w:numPr>
        <w:autoSpaceDE w:val="0"/>
        <w:autoSpaceDN w:val="0"/>
        <w:adjustRightInd w:val="0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>открыто накладным способом в пространстве за подвесным потолком</w:t>
      </w:r>
    </w:p>
    <w:p w:rsidR="004904D9" w:rsidRPr="00080C85" w:rsidRDefault="004904D9" w:rsidP="004904D9">
      <w:pPr>
        <w:pStyle w:val="aff9"/>
        <w:numPr>
          <w:ilvl w:val="0"/>
          <w:numId w:val="25"/>
        </w:numPr>
        <w:autoSpaceDE w:val="0"/>
        <w:autoSpaceDN w:val="0"/>
        <w:adjustRightInd w:val="0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 xml:space="preserve">Скрыто с помощью монтажных комплектов МК в тело подвесного потолка из негорючих ГКЛ (воздухозаборные отверстия </w:t>
      </w: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извещателя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 xml:space="preserve"> выступают от плоскости потолка на 1,5-2см). Выполняется дополнительно крепление МК с </w:t>
      </w: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извещателем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 xml:space="preserve"> к перекрытию с помощью стального тросика</w:t>
      </w:r>
    </w:p>
    <w:p w:rsidR="004904D9" w:rsidRPr="00080C85" w:rsidRDefault="004904D9" w:rsidP="004904D9">
      <w:pPr>
        <w:pStyle w:val="aff9"/>
        <w:numPr>
          <w:ilvl w:val="0"/>
          <w:numId w:val="25"/>
        </w:numPr>
        <w:autoSpaceDE w:val="0"/>
        <w:autoSpaceDN w:val="0"/>
        <w:adjustRightInd w:val="0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>открыто накладным способом на стенах под перекрытием в зонах с сохраняемыми историческими интерьерами (входная группа на 1-м этаже)</w:t>
      </w:r>
    </w:p>
    <w:p w:rsidR="004904D9" w:rsidRPr="00080C85" w:rsidRDefault="004904D9" w:rsidP="004904D9">
      <w:pPr>
        <w:pStyle w:val="aff9"/>
        <w:numPr>
          <w:ilvl w:val="0"/>
          <w:numId w:val="25"/>
        </w:numPr>
        <w:autoSpaceDE w:val="0"/>
        <w:autoSpaceDN w:val="0"/>
        <w:adjustRightInd w:val="0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>открыто на перекрытии в подсобных и технических помещениях без подвесного потолка</w:t>
      </w:r>
    </w:p>
    <w:p w:rsidR="00EA6CDC" w:rsidRPr="00080C85" w:rsidRDefault="00EA6CDC" w:rsidP="006821AE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>Линейные дымовые извещатели устанавливаются на стенах под перекрытием на расстоянии не менее чем 0,1м и не более 0,6м от уровня перекрытия.</w:t>
      </w:r>
    </w:p>
    <w:p w:rsidR="00EA6CDC" w:rsidRPr="00080C85" w:rsidRDefault="00EA6CDC" w:rsidP="006821AE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>Ручные пожарные извещатели устанавливаются на стенах на высоте 1,5м от уровня чистого пола.</w:t>
      </w:r>
    </w:p>
    <w:p w:rsidR="006821AE" w:rsidRPr="00080C85" w:rsidRDefault="006821AE" w:rsidP="006821AE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>При монтаже и эксплуатации АПС следует руководствоваться требованиями, заложенными в техническую документацию заводами-изготовителями применяемого оборудования, а также СП 5.13130.</w:t>
      </w:r>
    </w:p>
    <w:p w:rsidR="006F6366" w:rsidRPr="00080C85" w:rsidRDefault="006F6366" w:rsidP="006F6366">
      <w:pPr>
        <w:pStyle w:val="1"/>
        <w:rPr>
          <w:rFonts w:ascii="ISOCPEUR" w:hAnsi="ISOCPEUR"/>
        </w:rPr>
      </w:pPr>
      <w:bookmarkStart w:id="14" w:name="_Toc103933247"/>
      <w:r w:rsidRPr="00080C85">
        <w:rPr>
          <w:rFonts w:ascii="ISOCPEUR" w:hAnsi="ISOCPEUR"/>
        </w:rPr>
        <w:t>соединительные линии</w:t>
      </w:r>
      <w:bookmarkEnd w:id="14"/>
    </w:p>
    <w:p w:rsidR="006F6366" w:rsidRPr="00080C85" w:rsidRDefault="006F6366" w:rsidP="006F636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>Соединительные линии системы пожарной сигнализации выполняются огнестойкими кабельными линиями ОКЛ согласно п. 3.4 СП 3.13130.2009, п. 4.9 СП 6.13130.20013 и ГОСТ Р 53316-2009.</w:t>
      </w:r>
    </w:p>
    <w:p w:rsidR="006F6366" w:rsidRPr="00080C85" w:rsidRDefault="006F6366" w:rsidP="006F636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 xml:space="preserve">Кабельные линии выполняются медными огнестойкими кабелями с обязательной маркировкой </w:t>
      </w: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нг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>(А)-FRLS</w:t>
      </w:r>
      <w:proofErr w:type="spellStart"/>
      <w:r w:rsidRPr="00080C85">
        <w:rPr>
          <w:rFonts w:ascii="ISOCPEUR" w:eastAsia="TimesNewRoman" w:hAnsi="ISOCPEUR" w:cs="Times New Roman"/>
          <w:sz w:val="24"/>
          <w:szCs w:val="24"/>
          <w:lang w:val="en-US"/>
        </w:rPr>
        <w:t>LTx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 xml:space="preserve">, сохраняющими работоспособность в условиях пожара в течение времени, необходимого для полной эвакуации людей. </w:t>
      </w:r>
    </w:p>
    <w:p w:rsidR="006F6366" w:rsidRPr="00080C85" w:rsidRDefault="006F6366" w:rsidP="006F636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 xml:space="preserve">Сечение жил проводов и кабелей определяется из расчета допустимого падения напряжения, но не менее 0,5 мм2. Кабели прокладываются: по коридорам на лотках в пространстве за подвесными потолками, по помещениям в защитных негорючих ПВХ-трубах в пространстве за подшивным потолком и открыто в защитных негорючих ПВХ-трубах в помещениях без подвесных потолков, в помещении диспетчерской – в защитных негорючих кабель-каналах, </w:t>
      </w: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опуски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 xml:space="preserve"> к ручным пожарным </w:t>
      </w: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извещателям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 xml:space="preserve">, стробоскопическим </w:t>
      </w: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оповещателем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 xml:space="preserve"> в с/у для МГН – скрыто в </w:t>
      </w: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штрабах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 xml:space="preserve">. Пересечение перекрытий и противопожарных перегородок выполняется в защитных стальных гильзах. </w:t>
      </w:r>
    </w:p>
    <w:p w:rsidR="006F6366" w:rsidRPr="00080C85" w:rsidRDefault="006F6366" w:rsidP="006F636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 xml:space="preserve">Оборудование и соединительные линии системы противопожарной защиты размещаются отдельно от остального оборудования и кабельных линий других систем здания. </w:t>
      </w:r>
    </w:p>
    <w:p w:rsidR="006F6366" w:rsidRPr="00080C85" w:rsidRDefault="006F6366" w:rsidP="006F636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>Совместная прокладка кабелей с напряжением ~220В с кабелями с напряжением 12</w:t>
      </w:r>
      <w:r w:rsidRPr="00080C85">
        <w:rPr>
          <w:rFonts w:ascii="ISOCPEUR" w:eastAsia="TimesNewRoman" w:hAnsi="ISOCPEUR" w:cs="Times New Roman"/>
          <w:sz w:val="24"/>
          <w:szCs w:val="24"/>
        </w:rPr>
        <w:noBreakHyphen/>
        <w:t>24В, а также совместная прокладка кабелей систем противопожарной защиты с другими кабелями в одной трубе, коробе, секции лотка не допускается.</w:t>
      </w:r>
    </w:p>
    <w:p w:rsidR="006F6366" w:rsidRPr="00080C85" w:rsidRDefault="006F6366" w:rsidP="006F636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hAnsi="ISOCPEUR"/>
          <w:iCs/>
          <w:sz w:val="28"/>
          <w:szCs w:val="28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>Прокладка кабелей выполняется согласно СП 76.13330.2016</w:t>
      </w:r>
      <w:r w:rsidRPr="00080C85">
        <w:rPr>
          <w:rFonts w:ascii="ISOCPEUR" w:hAnsi="ISOCPEUR"/>
          <w:iCs/>
          <w:sz w:val="28"/>
          <w:szCs w:val="28"/>
        </w:rPr>
        <w:t>.</w:t>
      </w:r>
    </w:p>
    <w:p w:rsidR="00ED7F7B" w:rsidRPr="00080C85" w:rsidRDefault="00ED7F7B" w:rsidP="006F636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 xml:space="preserve">Для линий АЛС применяется кабель </w:t>
      </w: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Лоутокс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 xml:space="preserve"> 21нг(А)-</w:t>
      </w: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FRLSLTx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 xml:space="preserve"> 1x2x0,5.</w:t>
      </w:r>
    </w:p>
    <w:p w:rsidR="00ED7F7B" w:rsidRPr="00080C85" w:rsidRDefault="00ED7F7B" w:rsidP="006F636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lastRenderedPageBreak/>
        <w:t xml:space="preserve">Для линий </w:t>
      </w:r>
      <w:r w:rsidRPr="00080C85">
        <w:rPr>
          <w:rFonts w:ascii="ISOCPEUR" w:eastAsia="TimesNewRoman" w:hAnsi="ISOCPEUR" w:cs="Times New Roman"/>
          <w:sz w:val="24"/>
          <w:szCs w:val="24"/>
          <w:lang w:val="en-US"/>
        </w:rPr>
        <w:t>RS</w:t>
      </w:r>
      <w:r w:rsidRPr="00080C85">
        <w:rPr>
          <w:rFonts w:ascii="ISOCPEUR" w:eastAsia="TimesNewRoman" w:hAnsi="ISOCPEUR" w:cs="Times New Roman"/>
          <w:sz w:val="24"/>
          <w:szCs w:val="24"/>
        </w:rPr>
        <w:t xml:space="preserve">-485 применяется кабель </w:t>
      </w: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Лоутокс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 xml:space="preserve"> 20нг(А)-</w:t>
      </w: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FRLSLTx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 xml:space="preserve"> 1x2x0,5.</w:t>
      </w:r>
    </w:p>
    <w:p w:rsidR="00ED7F7B" w:rsidRPr="00080C85" w:rsidRDefault="00ED7F7B" w:rsidP="006F636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 xml:space="preserve">Для линий питания 12В применяется кабель </w:t>
      </w: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Лоутокс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 xml:space="preserve"> 20нг(А)-</w:t>
      </w: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FRLSLTx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 xml:space="preserve"> 1x2x1,0.</w:t>
      </w:r>
    </w:p>
    <w:p w:rsidR="00ED7F7B" w:rsidRPr="00080C85" w:rsidRDefault="00ED7F7B" w:rsidP="006F636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>Для линий питания 220В применяется кабель ВВГнг(А)-</w:t>
      </w: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FRLSLTx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 xml:space="preserve"> 3х1,5. </w:t>
      </w:r>
    </w:p>
    <w:p w:rsidR="00082B89" w:rsidRPr="00080C85" w:rsidRDefault="00082B89" w:rsidP="006F636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 xml:space="preserve">Для линий контроля и управления применяется кабель </w:t>
      </w: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Лоутокс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 xml:space="preserve"> 20нг(А)-</w:t>
      </w: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FRLSLTx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 xml:space="preserve"> 1x2x0,5 и 2х2х0,5.</w:t>
      </w:r>
    </w:p>
    <w:p w:rsidR="006912ED" w:rsidRPr="00080C85" w:rsidRDefault="006912ED" w:rsidP="006F636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 xml:space="preserve">Для наружных сетей линий АЛС (к ТП, </w:t>
      </w:r>
      <w:r w:rsidR="00080C85" w:rsidRPr="00080C85">
        <w:rPr>
          <w:rFonts w:ascii="ISOCPEUR" w:eastAsia="TimesNewRoman" w:hAnsi="ISOCPEUR" w:cs="Times New Roman"/>
          <w:sz w:val="24"/>
          <w:szCs w:val="24"/>
        </w:rPr>
        <w:t>помещению досмотровой бригады охраны</w:t>
      </w:r>
      <w:r w:rsidRPr="00080C85">
        <w:rPr>
          <w:rFonts w:ascii="ISOCPEUR" w:eastAsia="TimesNewRoman" w:hAnsi="ISOCPEUR" w:cs="Times New Roman"/>
          <w:sz w:val="24"/>
          <w:szCs w:val="24"/>
        </w:rPr>
        <w:t xml:space="preserve">, ротонде) применяются бронированные кабели </w:t>
      </w: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КОПСЭГСКнг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>(А)-</w:t>
      </w: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FRLSLTx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 xml:space="preserve"> 2x2x0,78.</w:t>
      </w:r>
    </w:p>
    <w:p w:rsidR="00ED7F7B" w:rsidRPr="00080C85" w:rsidRDefault="00ED7F7B" w:rsidP="006F636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>Вся кабельная продукция может быть заменена на аналогичную со сходными характеристиками.</w:t>
      </w:r>
    </w:p>
    <w:p w:rsidR="00ED7F7B" w:rsidRPr="00080C85" w:rsidRDefault="00ED7F7B" w:rsidP="00ED7F7B">
      <w:pPr>
        <w:pStyle w:val="1"/>
        <w:rPr>
          <w:rFonts w:ascii="ISOCPEUR" w:hAnsi="ISOCPEUR"/>
        </w:rPr>
      </w:pPr>
      <w:bookmarkStart w:id="15" w:name="_Toc103933248"/>
      <w:r w:rsidRPr="00080C85">
        <w:rPr>
          <w:rFonts w:ascii="ISOCPEUR" w:hAnsi="ISOCPEUR"/>
        </w:rPr>
        <w:t>электроснабжение и заземление</w:t>
      </w:r>
      <w:bookmarkEnd w:id="15"/>
    </w:p>
    <w:p w:rsidR="00045E90" w:rsidRPr="00080C85" w:rsidRDefault="00045E90" w:rsidP="00045E90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 xml:space="preserve">Электропитание оборудования системы АПС осуществляется постоянным напряжением 12В от резервированных источников питания ИВЭПР. </w:t>
      </w:r>
    </w:p>
    <w:p w:rsidR="00045E90" w:rsidRPr="00080C85" w:rsidRDefault="00045E90" w:rsidP="00045E90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>Электропитание резервированных источников питания ИВЭПР осуществляется по I категории надежности напряжением 220В, частотой 50 Гц</w:t>
      </w:r>
      <w:r w:rsidR="00A94168" w:rsidRPr="00080C85">
        <w:rPr>
          <w:rFonts w:ascii="ISOCPEUR" w:eastAsia="TimesNewRoman" w:hAnsi="ISOCPEUR" w:cs="Times New Roman"/>
          <w:sz w:val="24"/>
          <w:szCs w:val="24"/>
        </w:rPr>
        <w:t xml:space="preserve"> (в соответствии с СТУ ПБ</w:t>
      </w:r>
      <w:r w:rsidR="006A6ED4">
        <w:rPr>
          <w:rFonts w:ascii="ISOCPEUR" w:eastAsia="TimesNewRoman" w:hAnsi="ISOCPEUR" w:cs="Times New Roman"/>
          <w:sz w:val="24"/>
          <w:szCs w:val="24"/>
        </w:rPr>
        <w:t xml:space="preserve"> п. 2.5.6</w:t>
      </w:r>
      <w:bookmarkStart w:id="16" w:name="_GoBack"/>
      <w:bookmarkEnd w:id="16"/>
      <w:r w:rsidR="00A94168" w:rsidRPr="00080C85">
        <w:rPr>
          <w:rFonts w:ascii="ISOCPEUR" w:eastAsia="TimesNewRoman" w:hAnsi="ISOCPEUR" w:cs="Times New Roman"/>
          <w:sz w:val="24"/>
          <w:szCs w:val="24"/>
        </w:rPr>
        <w:t>)</w:t>
      </w:r>
      <w:r w:rsidRPr="00080C85">
        <w:rPr>
          <w:rFonts w:ascii="ISOCPEUR" w:eastAsia="TimesNewRoman" w:hAnsi="ISOCPEUR" w:cs="Times New Roman"/>
          <w:sz w:val="24"/>
          <w:szCs w:val="24"/>
        </w:rPr>
        <w:t xml:space="preserve"> напрямую от отдельного автомата ВРУ (либо ГРЩ при условии, что этот щит сохраняет работоспособность в условиях пожара в течение времени, необходимого для функционирования системы АПС). Электропитание ЦПИУ "РУБЕЖ-АРМ" обеспечивается по 2 независимым вводам от ВРУ (щиток АВР входит в комплект поставки ЦПИУ "РУБЕЖ-АРМ"). Резервное электропитание системы АПС осуществляется от аккумуляторов, установленных в резервированных источниках питания ИВЭПР. Электропитание 12В стробоскопических </w:t>
      </w: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оповещателей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 xml:space="preserve"> </w:t>
      </w:r>
      <w:proofErr w:type="gramStart"/>
      <w:r w:rsidRPr="00080C85">
        <w:rPr>
          <w:rFonts w:ascii="ISOCPEUR" w:eastAsia="TimesNewRoman" w:hAnsi="ISOCPEUR" w:cs="Times New Roman"/>
          <w:sz w:val="24"/>
          <w:szCs w:val="24"/>
        </w:rPr>
        <w:t>в с</w:t>
      </w:r>
      <w:proofErr w:type="gramEnd"/>
      <w:r w:rsidRPr="00080C85">
        <w:rPr>
          <w:rFonts w:ascii="ISOCPEUR" w:eastAsia="TimesNewRoman" w:hAnsi="ISOCPEUR" w:cs="Times New Roman"/>
          <w:sz w:val="24"/>
          <w:szCs w:val="24"/>
        </w:rPr>
        <w:t>/у МГН обеспечивается от резервированных источников питания ИВЭПР.</w:t>
      </w:r>
    </w:p>
    <w:p w:rsidR="00045E90" w:rsidRPr="00080C85" w:rsidRDefault="00045E90" w:rsidP="00045E90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 xml:space="preserve">Электропитание устройства сопряжения ОСО и РСО «УС-1» осуществляется переменным напряжением ~220В по 1-й категории надежности по проекту силового электрооборудования через источник бесперебойного питания </w:t>
      </w:r>
      <w:r w:rsidRPr="00080C85">
        <w:rPr>
          <w:rFonts w:ascii="ISOCPEUR" w:eastAsia="TimesNewRoman" w:hAnsi="ISOCPEUR" w:cs="Times New Roman"/>
          <w:sz w:val="24"/>
          <w:szCs w:val="24"/>
          <w:lang w:val="en-US"/>
        </w:rPr>
        <w:t>UPS</w:t>
      </w:r>
      <w:r w:rsidRPr="00080C85">
        <w:rPr>
          <w:rFonts w:ascii="ISOCPEUR" w:eastAsia="TimesNewRoman" w:hAnsi="ISOCPEUR" w:cs="Times New Roman"/>
          <w:sz w:val="24"/>
          <w:szCs w:val="24"/>
        </w:rPr>
        <w:t>, обеспечивающего работоспособность устройства не менее 1 часа в режиме оповещения и не менее 6 часов в режиме ожидания.</w:t>
      </w:r>
    </w:p>
    <w:p w:rsidR="00045E90" w:rsidRPr="00080C85" w:rsidRDefault="00045E90" w:rsidP="00045E90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>Для обеспечения безопасности людей электрооборудование системы АПС должно быть надежно заземлено в соответствии с требованиями ПУЭ.</w:t>
      </w:r>
    </w:p>
    <w:p w:rsidR="004904D9" w:rsidRPr="00080C85" w:rsidRDefault="004904D9" w:rsidP="002E2FA4">
      <w:pPr>
        <w:pStyle w:val="1"/>
        <w:rPr>
          <w:rFonts w:ascii="ISOCPEUR" w:hAnsi="ISOCPEUR"/>
        </w:rPr>
      </w:pPr>
      <w:r w:rsidRPr="00080C85">
        <w:rPr>
          <w:rFonts w:ascii="ISOCPEUR" w:eastAsia="TimesNewRoman" w:hAnsi="ISOCPEUR" w:cs="Times New Roman"/>
          <w:szCs w:val="24"/>
        </w:rPr>
        <w:t xml:space="preserve"> </w:t>
      </w:r>
      <w:bookmarkStart w:id="17" w:name="_Toc103933249"/>
      <w:r w:rsidR="002E2FA4" w:rsidRPr="00080C85">
        <w:rPr>
          <w:rFonts w:ascii="ISOCPEUR" w:hAnsi="ISOCPEUR"/>
        </w:rPr>
        <w:t>рассчет резервированного электропитания</w:t>
      </w:r>
      <w:bookmarkEnd w:id="17"/>
    </w:p>
    <w:p w:rsidR="00FE660F" w:rsidRPr="00080C85" w:rsidRDefault="006821AE" w:rsidP="00EC2E45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 xml:space="preserve">Так как электропитание резервированных источников </w:t>
      </w:r>
      <w:proofErr w:type="gramStart"/>
      <w:r w:rsidRPr="00080C85">
        <w:rPr>
          <w:rFonts w:ascii="ISOCPEUR" w:eastAsia="TimesNewRoman" w:hAnsi="ISOCPEUR" w:cs="Times New Roman"/>
          <w:sz w:val="24"/>
          <w:szCs w:val="24"/>
        </w:rPr>
        <w:t>питания  ИВЭПР</w:t>
      </w:r>
      <w:proofErr w:type="gramEnd"/>
      <w:r w:rsidRPr="00080C85">
        <w:rPr>
          <w:rFonts w:ascii="ISOCPEUR" w:eastAsia="TimesNewRoman" w:hAnsi="ISOCPEUR" w:cs="Times New Roman"/>
          <w:sz w:val="24"/>
          <w:szCs w:val="24"/>
        </w:rPr>
        <w:t xml:space="preserve"> (12В,3,5А) осуществляется по I категории надежности, для емкости аккумуляторных батарей (АКБ) достаточно поверочного расчета.</w:t>
      </w:r>
    </w:p>
    <w:p w:rsidR="006821AE" w:rsidRPr="00080C85" w:rsidRDefault="006821AE" w:rsidP="00EC2E45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>Потребная емкость АКБ для наиболее нагруженного ИВЭПР (№1):</w:t>
      </w:r>
    </w:p>
    <w:p w:rsidR="006821AE" w:rsidRPr="00080C85" w:rsidRDefault="006821AE" w:rsidP="00EC2E45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b/>
          <w:sz w:val="24"/>
          <w:szCs w:val="24"/>
        </w:rPr>
        <w:t>Y=N*(</w:t>
      </w:r>
      <w:proofErr w:type="spellStart"/>
      <w:r w:rsidRPr="00080C85">
        <w:rPr>
          <w:rFonts w:ascii="ISOCPEUR" w:eastAsia="TimesNewRoman" w:hAnsi="ISOCPEUR" w:cs="Times New Roman"/>
          <w:b/>
          <w:sz w:val="24"/>
          <w:szCs w:val="24"/>
        </w:rPr>
        <w:t>Iдеж</w:t>
      </w:r>
      <w:proofErr w:type="spellEnd"/>
      <w:r w:rsidRPr="00080C85">
        <w:rPr>
          <w:rFonts w:ascii="ISOCPEUR" w:eastAsia="TimesNewRoman" w:hAnsi="ISOCPEUR" w:cs="Times New Roman"/>
          <w:b/>
          <w:sz w:val="24"/>
          <w:szCs w:val="24"/>
        </w:rPr>
        <w:t>*</w:t>
      </w:r>
      <w:proofErr w:type="spellStart"/>
      <w:r w:rsidRPr="00080C85">
        <w:rPr>
          <w:rFonts w:ascii="ISOCPEUR" w:eastAsia="TimesNewRoman" w:hAnsi="ISOCPEUR" w:cs="Times New Roman"/>
          <w:b/>
          <w:sz w:val="24"/>
          <w:szCs w:val="24"/>
        </w:rPr>
        <w:t>Тдеж</w:t>
      </w:r>
      <w:proofErr w:type="spellEnd"/>
      <w:r w:rsidRPr="00080C85">
        <w:rPr>
          <w:rFonts w:ascii="ISOCPEUR" w:eastAsia="TimesNewRoman" w:hAnsi="ISOCPEUR" w:cs="Times New Roman"/>
          <w:b/>
          <w:sz w:val="24"/>
          <w:szCs w:val="24"/>
        </w:rPr>
        <w:t xml:space="preserve"> + </w:t>
      </w:r>
      <w:proofErr w:type="spellStart"/>
      <w:r w:rsidRPr="00080C85">
        <w:rPr>
          <w:rFonts w:ascii="ISOCPEUR" w:eastAsia="TimesNewRoman" w:hAnsi="ISOCPEUR" w:cs="Times New Roman"/>
          <w:b/>
          <w:sz w:val="24"/>
          <w:szCs w:val="24"/>
        </w:rPr>
        <w:t>Iтрев</w:t>
      </w:r>
      <w:proofErr w:type="spellEnd"/>
      <w:r w:rsidRPr="00080C85">
        <w:rPr>
          <w:rFonts w:ascii="ISOCPEUR" w:eastAsia="TimesNewRoman" w:hAnsi="ISOCPEUR" w:cs="Times New Roman"/>
          <w:b/>
          <w:sz w:val="24"/>
          <w:szCs w:val="24"/>
        </w:rPr>
        <w:t>*</w:t>
      </w:r>
      <w:proofErr w:type="spellStart"/>
      <w:proofErr w:type="gramStart"/>
      <w:r w:rsidRPr="00080C85">
        <w:rPr>
          <w:rFonts w:ascii="ISOCPEUR" w:eastAsia="TimesNewRoman" w:hAnsi="ISOCPEUR" w:cs="Times New Roman"/>
          <w:b/>
          <w:sz w:val="24"/>
          <w:szCs w:val="24"/>
        </w:rPr>
        <w:t>Ттрев</w:t>
      </w:r>
      <w:proofErr w:type="spellEnd"/>
      <w:r w:rsidRPr="00080C85">
        <w:rPr>
          <w:rFonts w:ascii="ISOCPEUR" w:eastAsia="TimesNewRoman" w:hAnsi="ISOCPEUR" w:cs="Times New Roman"/>
          <w:b/>
          <w:sz w:val="24"/>
          <w:szCs w:val="24"/>
        </w:rPr>
        <w:t>)*</w:t>
      </w:r>
      <w:proofErr w:type="spellStart"/>
      <w:proofErr w:type="gramEnd"/>
      <w:r w:rsidRPr="00080C85">
        <w:rPr>
          <w:rFonts w:ascii="ISOCPEUR" w:eastAsia="TimesNewRoman" w:hAnsi="ISOCPEUR" w:cs="Times New Roman"/>
          <w:b/>
          <w:sz w:val="24"/>
          <w:szCs w:val="24"/>
        </w:rPr>
        <w:t>Кзап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 xml:space="preserve"> (1), где</w:t>
      </w:r>
    </w:p>
    <w:p w:rsidR="006821AE" w:rsidRPr="00080C85" w:rsidRDefault="006821AE" w:rsidP="006821AE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 xml:space="preserve">Y – емкость АКБ, </w:t>
      </w: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Ач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 xml:space="preserve">; </w:t>
      </w:r>
    </w:p>
    <w:p w:rsidR="006821AE" w:rsidRPr="00080C85" w:rsidRDefault="006821AE" w:rsidP="006821AE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 xml:space="preserve">N=3 – количество контроллеров Рубеж-2ОП и Рубеж-ПДУ, питаемых от ИВЭПР №1; </w:t>
      </w:r>
    </w:p>
    <w:p w:rsidR="006821AE" w:rsidRPr="00080C85" w:rsidRDefault="006821AE" w:rsidP="006821AE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Iдеж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 xml:space="preserve"> (</w:t>
      </w: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Iтрев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 xml:space="preserve">) – ток (А), потребляемый </w:t>
      </w:r>
      <w:r w:rsidR="002E2FA4" w:rsidRPr="00080C85">
        <w:rPr>
          <w:rFonts w:ascii="ISOCPEUR" w:eastAsia="TimesNewRoman" w:hAnsi="ISOCPEUR" w:cs="Times New Roman"/>
          <w:sz w:val="24"/>
          <w:szCs w:val="24"/>
        </w:rPr>
        <w:t>приборами</w:t>
      </w:r>
      <w:r w:rsidRPr="00080C85">
        <w:rPr>
          <w:rFonts w:ascii="ISOCPEUR" w:eastAsia="TimesNewRoman" w:hAnsi="ISOCPEUR" w:cs="Times New Roman"/>
          <w:sz w:val="24"/>
          <w:szCs w:val="24"/>
        </w:rPr>
        <w:t xml:space="preserve"> в дежурном (тревожном) режиме;</w:t>
      </w:r>
    </w:p>
    <w:p w:rsidR="006821AE" w:rsidRPr="00080C85" w:rsidRDefault="006821AE" w:rsidP="006821AE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Тдеж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 xml:space="preserve"> (</w:t>
      </w: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Ттрев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>) – время работы контроллера (ч) в дежурном (тревожном) режиме;</w:t>
      </w:r>
    </w:p>
    <w:p w:rsidR="006821AE" w:rsidRPr="00080C85" w:rsidRDefault="006821AE" w:rsidP="006821AE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Кзап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>=1.25 – коэффициент запаса емкости.</w:t>
      </w:r>
    </w:p>
    <w:p w:rsidR="00FE660F" w:rsidRPr="00080C85" w:rsidRDefault="006821AE" w:rsidP="00EC2E45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 xml:space="preserve">При полной адресной загрузке (500 адресных устройств) и напряжении питания 12В для Рубеж-2ОП имеем </w:t>
      </w: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Iдеж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 xml:space="preserve">= </w:t>
      </w: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Iтрев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>= I= 1.0А.</w:t>
      </w:r>
    </w:p>
    <w:p w:rsidR="006821AE" w:rsidRPr="00080C85" w:rsidRDefault="006821AE" w:rsidP="00EC2E45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>Приняв Y=</w:t>
      </w:r>
      <w:r w:rsidR="002E2FA4" w:rsidRPr="00080C85">
        <w:rPr>
          <w:rFonts w:ascii="ISOCPEUR" w:eastAsia="TimesNewRoman" w:hAnsi="ISOCPEUR" w:cs="Times New Roman"/>
          <w:sz w:val="24"/>
          <w:szCs w:val="24"/>
        </w:rPr>
        <w:t>1</w:t>
      </w:r>
      <w:r w:rsidRPr="00080C85">
        <w:rPr>
          <w:rFonts w:ascii="ISOCPEUR" w:eastAsia="TimesNewRoman" w:hAnsi="ISOCPEUR" w:cs="Times New Roman"/>
          <w:sz w:val="24"/>
          <w:szCs w:val="24"/>
        </w:rPr>
        <w:t>7Ач, из (1) получаем:</w:t>
      </w:r>
    </w:p>
    <w:p w:rsidR="006821AE" w:rsidRPr="00080C85" w:rsidRDefault="006821AE" w:rsidP="00EC2E45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Тдеж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 xml:space="preserve"> + </w:t>
      </w: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Ттрев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>=Y/(N*</w:t>
      </w:r>
      <w:proofErr w:type="spellStart"/>
      <w:r w:rsidRPr="00080C85">
        <w:rPr>
          <w:rFonts w:ascii="ISOCPEUR" w:eastAsia="TimesNewRoman" w:hAnsi="ISOCPEUR" w:cs="Times New Roman"/>
          <w:sz w:val="24"/>
          <w:szCs w:val="24"/>
        </w:rPr>
        <w:t>Kзап</w:t>
      </w:r>
      <w:proofErr w:type="spellEnd"/>
      <w:r w:rsidRPr="00080C85">
        <w:rPr>
          <w:rFonts w:ascii="ISOCPEUR" w:eastAsia="TimesNewRoman" w:hAnsi="ISOCPEUR" w:cs="Times New Roman"/>
          <w:sz w:val="24"/>
          <w:szCs w:val="24"/>
        </w:rPr>
        <w:t>*</w:t>
      </w:r>
      <w:proofErr w:type="gramStart"/>
      <w:r w:rsidRPr="00080C85">
        <w:rPr>
          <w:rFonts w:ascii="ISOCPEUR" w:eastAsia="TimesNewRoman" w:hAnsi="ISOCPEUR" w:cs="Times New Roman"/>
          <w:sz w:val="24"/>
          <w:szCs w:val="24"/>
        </w:rPr>
        <w:t>I)=</w:t>
      </w:r>
      <w:proofErr w:type="gramEnd"/>
      <w:r w:rsidR="002E2FA4" w:rsidRPr="00080C85">
        <w:rPr>
          <w:rFonts w:ascii="ISOCPEUR" w:eastAsia="TimesNewRoman" w:hAnsi="ISOCPEUR" w:cs="Times New Roman"/>
          <w:sz w:val="24"/>
          <w:szCs w:val="24"/>
        </w:rPr>
        <w:t>1</w:t>
      </w:r>
      <w:r w:rsidRPr="00080C85">
        <w:rPr>
          <w:rFonts w:ascii="ISOCPEUR" w:eastAsia="TimesNewRoman" w:hAnsi="ISOCPEUR" w:cs="Times New Roman"/>
          <w:sz w:val="24"/>
          <w:szCs w:val="24"/>
        </w:rPr>
        <w:t>7/(3</w:t>
      </w:r>
      <w:r w:rsidR="002E2FA4" w:rsidRPr="00080C85">
        <w:rPr>
          <w:rFonts w:ascii="ISOCPEUR" w:eastAsia="TimesNewRoman" w:hAnsi="ISOCPEUR" w:cs="Times New Roman"/>
          <w:sz w:val="24"/>
          <w:szCs w:val="24"/>
        </w:rPr>
        <w:t>*1.25*1.0)=5ч 20</w:t>
      </w:r>
      <w:r w:rsidRPr="00080C85">
        <w:rPr>
          <w:rFonts w:ascii="ISOCPEUR" w:eastAsia="TimesNewRoman" w:hAnsi="ISOCPEUR" w:cs="Times New Roman"/>
          <w:sz w:val="24"/>
          <w:szCs w:val="24"/>
        </w:rPr>
        <w:t>мин</w:t>
      </w:r>
    </w:p>
    <w:p w:rsidR="00FE660F" w:rsidRPr="00080C85" w:rsidRDefault="006821AE" w:rsidP="00EC2E45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>что значительно превышает допустимое время ввода резерва при питании по I категории   надежности согласно ПУЭ.</w:t>
      </w:r>
    </w:p>
    <w:p w:rsidR="00A53E34" w:rsidRPr="00080C85" w:rsidRDefault="00A53E34" w:rsidP="00EC2E45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</w:p>
    <w:p w:rsidR="002E2FA4" w:rsidRPr="00080C85" w:rsidRDefault="002E2FA4" w:rsidP="002E2FA4">
      <w:pPr>
        <w:pStyle w:val="1"/>
        <w:rPr>
          <w:rFonts w:ascii="ISOCPEUR" w:hAnsi="ISOCPEUR"/>
        </w:rPr>
      </w:pPr>
      <w:bookmarkStart w:id="18" w:name="_Toc103933250"/>
      <w:r w:rsidRPr="00080C85">
        <w:rPr>
          <w:rFonts w:ascii="ISOCPEUR" w:hAnsi="ISOCPEUR"/>
        </w:rPr>
        <w:lastRenderedPageBreak/>
        <w:t>Мероприятия по безопасности и защите окружающей среды.</w:t>
      </w:r>
      <w:bookmarkEnd w:id="18"/>
    </w:p>
    <w:p w:rsidR="002E2FA4" w:rsidRPr="00080C85" w:rsidRDefault="002E2FA4" w:rsidP="002E2FA4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 xml:space="preserve">Монтаж и подключение </w:t>
      </w:r>
      <w:r w:rsidR="00EC6E6E" w:rsidRPr="00080C85">
        <w:rPr>
          <w:rFonts w:ascii="ISOCPEUR" w:eastAsia="TimesNewRoman" w:hAnsi="ISOCPEUR" w:cs="Times New Roman"/>
          <w:sz w:val="24"/>
          <w:szCs w:val="24"/>
        </w:rPr>
        <w:t>элементов пожарной сигнализации и оповещения</w:t>
      </w:r>
      <w:r w:rsidRPr="00080C85">
        <w:rPr>
          <w:rFonts w:ascii="ISOCPEUR" w:eastAsia="TimesNewRoman" w:hAnsi="ISOCPEUR" w:cs="Times New Roman"/>
          <w:sz w:val="24"/>
          <w:szCs w:val="24"/>
        </w:rPr>
        <w:t xml:space="preserve">, а </w:t>
      </w:r>
      <w:proofErr w:type="gramStart"/>
      <w:r w:rsidRPr="00080C85">
        <w:rPr>
          <w:rFonts w:ascii="ISOCPEUR" w:eastAsia="TimesNewRoman" w:hAnsi="ISOCPEUR" w:cs="Times New Roman"/>
          <w:sz w:val="24"/>
          <w:szCs w:val="24"/>
        </w:rPr>
        <w:t>так же</w:t>
      </w:r>
      <w:proofErr w:type="gramEnd"/>
      <w:r w:rsidRPr="00080C85">
        <w:rPr>
          <w:rFonts w:ascii="ISOCPEUR" w:eastAsia="TimesNewRoman" w:hAnsi="ISOCPEUR" w:cs="Times New Roman"/>
          <w:sz w:val="24"/>
          <w:szCs w:val="24"/>
        </w:rPr>
        <w:t xml:space="preserve"> производство прочих работ должны выполняться специализированными организациями, имеющими лицензии на ремонт, монтаж, пусконаладочные работы данных систем. К монтажу допускаются лица, изучившие руководство по эксплуатации и прошедшие инструктаж по технике безопасности на рабочем месте.</w:t>
      </w:r>
    </w:p>
    <w:p w:rsidR="002E2FA4" w:rsidRPr="00080C85" w:rsidRDefault="002E2FA4" w:rsidP="002E2FA4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>Монтажно-наладочные работы следует начинать только после выполнения мероприятий по технике безопасности и согласно СНиП 12-03-2001 и СНиП 12-04-2002. Монтажно-наладочные работы должны осуществляться в соответствии со строительными нормами и правилами СП 77.13330.2011 "Системы автоматизации".</w:t>
      </w:r>
    </w:p>
    <w:p w:rsidR="002E2FA4" w:rsidRPr="00080C85" w:rsidRDefault="002E2FA4" w:rsidP="002E2FA4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>Также при монтаже и эксплуатации установок руководствоваться требованиями, указанных в ГОСТ 12.1.019, а также в технической документации заводов изготовителей данного оборудования.</w:t>
      </w:r>
    </w:p>
    <w:p w:rsidR="002E2FA4" w:rsidRPr="00080C85" w:rsidRDefault="002E2FA4" w:rsidP="002E2FA4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>Монтажные и ремонтные работы в электрических сетях и устройствах (или вблизи них), а также работы по присоединению и отсоединению проводов должны производиться при снятом напряжении.</w:t>
      </w:r>
    </w:p>
    <w:p w:rsidR="002E2FA4" w:rsidRPr="00080C85" w:rsidRDefault="002E2FA4" w:rsidP="002E2FA4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 xml:space="preserve">Для обеспечения безопасности людей все электрооборудование и </w:t>
      </w:r>
      <w:proofErr w:type="gramStart"/>
      <w:r w:rsidRPr="00080C85">
        <w:rPr>
          <w:rFonts w:ascii="ISOCPEUR" w:eastAsia="TimesNewRoman" w:hAnsi="ISOCPEUR" w:cs="Times New Roman"/>
          <w:sz w:val="24"/>
          <w:szCs w:val="24"/>
        </w:rPr>
        <w:t>металлические конструкции</w:t>
      </w:r>
      <w:proofErr w:type="gramEnd"/>
      <w:r w:rsidRPr="00080C85">
        <w:rPr>
          <w:rFonts w:ascii="ISOCPEUR" w:eastAsia="TimesNewRoman" w:hAnsi="ISOCPEUR" w:cs="Times New Roman"/>
          <w:sz w:val="24"/>
          <w:szCs w:val="24"/>
        </w:rPr>
        <w:t xml:space="preserve"> нормально не находящиеся под напряжением, но которые могут оказаться под ним, вследствие нарушения изоляции, должны быть надежно заземлены в соответствии с требованиями ПУЭ.</w:t>
      </w:r>
    </w:p>
    <w:p w:rsidR="002E2FA4" w:rsidRPr="00080C85" w:rsidRDefault="002E2FA4" w:rsidP="002E2FA4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>Монтаж заземляющих устройств выполнить в соответствии с требованиями "Инструкции по выполнению сети заземления в электроустановках"- СН 102-76.</w:t>
      </w:r>
    </w:p>
    <w:p w:rsidR="002E2FA4" w:rsidRPr="00080C85" w:rsidRDefault="002E2FA4" w:rsidP="002E2FA4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 xml:space="preserve">Эксплуатация системы автоматизации и диспетчеризации не оказывает вредного воздействия на окружающую среду, поэтому специальных мероприятий по защите окружающей </w:t>
      </w:r>
    </w:p>
    <w:p w:rsidR="002E2FA4" w:rsidRPr="00080C85" w:rsidRDefault="002E2FA4" w:rsidP="002E2FA4">
      <w:pPr>
        <w:autoSpaceDE w:val="0"/>
        <w:autoSpaceDN w:val="0"/>
        <w:adjustRightInd w:val="0"/>
        <w:spacing w:after="0" w:line="240" w:lineRule="auto"/>
        <w:rPr>
          <w:rFonts w:ascii="ISOCPEUR" w:eastAsia="TimesNewRoman" w:hAnsi="ISOCPEUR" w:cs="Times New Roman"/>
          <w:sz w:val="24"/>
          <w:szCs w:val="24"/>
        </w:rPr>
      </w:pPr>
      <w:r w:rsidRPr="00080C85">
        <w:rPr>
          <w:rFonts w:ascii="ISOCPEUR" w:eastAsia="TimesNewRoman" w:hAnsi="ISOCPEUR" w:cs="Times New Roman"/>
          <w:sz w:val="24"/>
          <w:szCs w:val="24"/>
        </w:rPr>
        <w:t>среды не требуется.</w:t>
      </w:r>
    </w:p>
    <w:p w:rsidR="00FE660F" w:rsidRPr="00080C85" w:rsidRDefault="00FE660F" w:rsidP="00EC2E45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</w:p>
    <w:p w:rsidR="00FE660F" w:rsidRPr="00080C85" w:rsidRDefault="00FE660F" w:rsidP="00EC2E45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</w:p>
    <w:p w:rsidR="00FE660F" w:rsidRPr="00080C85" w:rsidRDefault="00FE660F" w:rsidP="00EC2E45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</w:p>
    <w:p w:rsidR="00FE660F" w:rsidRPr="00080C85" w:rsidRDefault="00FE660F" w:rsidP="00EC2E45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</w:p>
    <w:p w:rsidR="00FE660F" w:rsidRPr="00080C85" w:rsidRDefault="00FE660F" w:rsidP="00EC2E45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</w:p>
    <w:sectPr w:rsidR="00FE660F" w:rsidRPr="00080C85" w:rsidSect="002B6D85">
      <w:headerReference w:type="default" r:id="rId14"/>
      <w:footerReference w:type="default" r:id="rId15"/>
      <w:headerReference w:type="first" r:id="rId16"/>
      <w:footerReference w:type="first" r:id="rId17"/>
      <w:pgSz w:w="11906" w:h="16838" w:code="9"/>
      <w:pgMar w:top="238" w:right="567" w:bottom="1560" w:left="1560" w:header="567" w:footer="79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3AE1" w:rsidRDefault="00753AE1" w:rsidP="00FC0B78">
      <w:pPr>
        <w:spacing w:after="0" w:line="240" w:lineRule="auto"/>
      </w:pPr>
      <w:r>
        <w:separator/>
      </w:r>
    </w:p>
  </w:endnote>
  <w:endnote w:type="continuationSeparator" w:id="0">
    <w:p w:rsidR="00753AE1" w:rsidRDefault="00753AE1" w:rsidP="00FC0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pPr w:vertAnchor="page" w:horzAnchor="page" w:tblpX="1135" w:tblpY="15594"/>
      <w:tblOverlap w:val="never"/>
      <w:tblW w:w="10408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576"/>
      <w:gridCol w:w="742"/>
      <w:gridCol w:w="593"/>
      <w:gridCol w:w="702"/>
      <w:gridCol w:w="837"/>
      <w:gridCol w:w="578"/>
      <w:gridCol w:w="5787"/>
      <w:gridCol w:w="593"/>
    </w:tblGrid>
    <w:tr w:rsidR="00206ADA" w:rsidTr="008524CF">
      <w:trPr>
        <w:trHeight w:hRule="exact" w:val="284"/>
      </w:trPr>
      <w:tc>
        <w:tcPr>
          <w:tcW w:w="565" w:type="dxa"/>
          <w:vAlign w:val="center"/>
        </w:tcPr>
        <w:p w:rsidR="00206ADA" w:rsidRPr="00F226E4" w:rsidRDefault="00206ADA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87" w:type="dxa"/>
          <w:vAlign w:val="center"/>
        </w:tcPr>
        <w:p w:rsidR="00206ADA" w:rsidRPr="00F226E4" w:rsidRDefault="00206ADA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67" w:type="dxa"/>
          <w:vAlign w:val="center"/>
        </w:tcPr>
        <w:p w:rsidR="00206ADA" w:rsidRPr="00F226E4" w:rsidRDefault="00206ADA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72" w:type="dxa"/>
          <w:vAlign w:val="center"/>
        </w:tcPr>
        <w:p w:rsidR="00206ADA" w:rsidRPr="00F226E4" w:rsidRDefault="00206ADA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849" w:type="dxa"/>
          <w:vAlign w:val="center"/>
        </w:tcPr>
        <w:p w:rsidR="00206ADA" w:rsidRPr="00F226E4" w:rsidRDefault="00206ADA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67" w:type="dxa"/>
          <w:vAlign w:val="center"/>
        </w:tcPr>
        <w:p w:rsidR="00206ADA" w:rsidRPr="00F226E4" w:rsidRDefault="00206ADA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6134" w:type="dxa"/>
          <w:vMerge w:val="restart"/>
          <w:vAlign w:val="center"/>
        </w:tcPr>
        <w:p w:rsidR="00206ADA" w:rsidRPr="00F226E4" w:rsidRDefault="00206ADA" w:rsidP="008524CF">
          <w:pPr>
            <w:pStyle w:val="StampBig"/>
            <w:framePr w:hSpace="0" w:wrap="auto" w:vAnchor="margin" w:hAnchor="text" w:xAlign="left" w:yAlign="inline"/>
            <w:suppressOverlap w:val="0"/>
          </w:pPr>
          <w:r w:rsidRPr="0088422F">
            <w:t>569-П-ИОС2.1</w:t>
          </w:r>
          <w:r w:rsidRPr="00F226E4">
            <w:t>-С</w:t>
          </w:r>
        </w:p>
      </w:tc>
      <w:tc>
        <w:tcPr>
          <w:tcW w:w="567" w:type="dxa"/>
          <w:vAlign w:val="center"/>
        </w:tcPr>
        <w:p w:rsidR="00206ADA" w:rsidRPr="00F226E4" w:rsidRDefault="00206ADA" w:rsidP="008524CF">
          <w:pPr>
            <w:pStyle w:val="ac"/>
          </w:pPr>
          <w:r>
            <w:t>Лист</w:t>
          </w:r>
        </w:p>
      </w:tc>
    </w:tr>
    <w:tr w:rsidR="00206ADA" w:rsidTr="008524CF">
      <w:trPr>
        <w:trHeight w:hRule="exact" w:val="284"/>
      </w:trPr>
      <w:tc>
        <w:tcPr>
          <w:tcW w:w="565" w:type="dxa"/>
          <w:vAlign w:val="center"/>
        </w:tcPr>
        <w:p w:rsidR="00206ADA" w:rsidRPr="00F226E4" w:rsidRDefault="00206ADA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87" w:type="dxa"/>
          <w:vAlign w:val="center"/>
        </w:tcPr>
        <w:p w:rsidR="00206ADA" w:rsidRPr="00F226E4" w:rsidRDefault="00206ADA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67" w:type="dxa"/>
          <w:vAlign w:val="center"/>
        </w:tcPr>
        <w:p w:rsidR="00206ADA" w:rsidRPr="00F226E4" w:rsidRDefault="00206ADA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72" w:type="dxa"/>
          <w:vAlign w:val="center"/>
        </w:tcPr>
        <w:p w:rsidR="00206ADA" w:rsidRPr="00F226E4" w:rsidRDefault="00206ADA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849" w:type="dxa"/>
          <w:vAlign w:val="center"/>
        </w:tcPr>
        <w:p w:rsidR="00206ADA" w:rsidRPr="00F226E4" w:rsidRDefault="00206ADA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67" w:type="dxa"/>
          <w:vAlign w:val="center"/>
        </w:tcPr>
        <w:p w:rsidR="00206ADA" w:rsidRPr="00F226E4" w:rsidRDefault="00206ADA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6134" w:type="dxa"/>
          <w:vMerge/>
          <w:vAlign w:val="center"/>
        </w:tcPr>
        <w:p w:rsidR="00206ADA" w:rsidRPr="00F226E4" w:rsidRDefault="00206ADA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67" w:type="dxa"/>
          <w:vMerge w:val="restart"/>
          <w:vAlign w:val="center"/>
        </w:tcPr>
        <w:p w:rsidR="00206ADA" w:rsidRPr="00703CF7" w:rsidRDefault="00206ADA" w:rsidP="008524CF">
          <w:pPr>
            <w:pStyle w:val="StampBig"/>
            <w:framePr w:hSpace="0" w:wrap="auto" w:vAnchor="margin" w:hAnchor="text" w:xAlign="left" w:yAlign="inline"/>
            <w:suppressOverlap w:val="0"/>
            <w:rPr>
              <w:b/>
            </w:rPr>
          </w:pPr>
          <w:r w:rsidRPr="00703CF7">
            <w:rPr>
              <w:rStyle w:val="ab"/>
              <w:b/>
            </w:rPr>
            <w:fldChar w:fldCharType="begin"/>
          </w:r>
          <w:r w:rsidRPr="00703CF7">
            <w:rPr>
              <w:rStyle w:val="ab"/>
              <w:b/>
            </w:rPr>
            <w:instrText xml:space="preserve"> PAGE </w:instrText>
          </w:r>
          <w:r w:rsidRPr="00703CF7">
            <w:rPr>
              <w:rStyle w:val="ab"/>
              <w:b/>
            </w:rPr>
            <w:fldChar w:fldCharType="separate"/>
          </w:r>
          <w:r>
            <w:rPr>
              <w:rStyle w:val="ab"/>
              <w:b/>
              <w:noProof/>
            </w:rPr>
            <w:t>2</w:t>
          </w:r>
          <w:r w:rsidRPr="00703CF7">
            <w:rPr>
              <w:rStyle w:val="ab"/>
              <w:b/>
            </w:rPr>
            <w:fldChar w:fldCharType="end"/>
          </w:r>
        </w:p>
      </w:tc>
    </w:tr>
    <w:tr w:rsidR="00206ADA" w:rsidTr="008524CF">
      <w:trPr>
        <w:trHeight w:hRule="exact" w:val="284"/>
      </w:trPr>
      <w:tc>
        <w:tcPr>
          <w:tcW w:w="565" w:type="dxa"/>
          <w:vAlign w:val="center"/>
        </w:tcPr>
        <w:p w:rsidR="00206ADA" w:rsidRPr="00F226E4" w:rsidRDefault="00206ADA" w:rsidP="008524CF">
          <w:pPr>
            <w:pStyle w:val="ac"/>
          </w:pPr>
          <w:r>
            <w:t>Изм.</w:t>
          </w:r>
        </w:p>
      </w:tc>
      <w:tc>
        <w:tcPr>
          <w:tcW w:w="587" w:type="dxa"/>
          <w:vAlign w:val="center"/>
        </w:tcPr>
        <w:p w:rsidR="00206ADA" w:rsidRPr="00F226E4" w:rsidRDefault="00206ADA" w:rsidP="008524CF">
          <w:pPr>
            <w:pStyle w:val="ac"/>
          </w:pPr>
          <w:proofErr w:type="spellStart"/>
          <w:r>
            <w:t>Кол.уч</w:t>
          </w:r>
          <w:proofErr w:type="spellEnd"/>
        </w:p>
      </w:tc>
      <w:tc>
        <w:tcPr>
          <w:tcW w:w="567" w:type="dxa"/>
          <w:vAlign w:val="center"/>
        </w:tcPr>
        <w:p w:rsidR="00206ADA" w:rsidRPr="00F226E4" w:rsidRDefault="00206ADA" w:rsidP="008524CF">
          <w:pPr>
            <w:pStyle w:val="ac"/>
          </w:pPr>
          <w:r>
            <w:t>Лист</w:t>
          </w:r>
        </w:p>
      </w:tc>
      <w:tc>
        <w:tcPr>
          <w:tcW w:w="572" w:type="dxa"/>
          <w:vAlign w:val="center"/>
        </w:tcPr>
        <w:p w:rsidR="00206ADA" w:rsidRPr="00F226E4" w:rsidRDefault="00206ADA" w:rsidP="008524CF">
          <w:pPr>
            <w:pStyle w:val="ac"/>
          </w:pPr>
          <w:r>
            <w:t>№док.</w:t>
          </w:r>
        </w:p>
      </w:tc>
      <w:tc>
        <w:tcPr>
          <w:tcW w:w="849" w:type="dxa"/>
          <w:vAlign w:val="center"/>
        </w:tcPr>
        <w:p w:rsidR="00206ADA" w:rsidRPr="00F226E4" w:rsidRDefault="00206ADA" w:rsidP="008524CF">
          <w:pPr>
            <w:pStyle w:val="ac"/>
          </w:pPr>
          <w:r>
            <w:t>Подп.</w:t>
          </w:r>
        </w:p>
      </w:tc>
      <w:tc>
        <w:tcPr>
          <w:tcW w:w="567" w:type="dxa"/>
          <w:vAlign w:val="center"/>
        </w:tcPr>
        <w:p w:rsidR="00206ADA" w:rsidRPr="00F226E4" w:rsidRDefault="00206ADA" w:rsidP="008524CF">
          <w:pPr>
            <w:pStyle w:val="ac"/>
          </w:pPr>
          <w:r>
            <w:t>Дата</w:t>
          </w:r>
        </w:p>
      </w:tc>
      <w:tc>
        <w:tcPr>
          <w:tcW w:w="6134" w:type="dxa"/>
          <w:vMerge/>
          <w:vAlign w:val="center"/>
        </w:tcPr>
        <w:p w:rsidR="00206ADA" w:rsidRPr="00F226E4" w:rsidRDefault="00206ADA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67" w:type="dxa"/>
          <w:vMerge/>
          <w:vAlign w:val="center"/>
        </w:tcPr>
        <w:p w:rsidR="00206ADA" w:rsidRPr="00F226E4" w:rsidRDefault="00206ADA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</w:tr>
  </w:tbl>
  <w:p w:rsidR="00206ADA" w:rsidRPr="00D5044E" w:rsidRDefault="00206ADA" w:rsidP="009A5775">
    <w:pPr>
      <w:pStyle w:val="a8"/>
    </w:pPr>
    <w:r w:rsidRPr="00DE7489">
      <w:rPr>
        <w:rFonts w:ascii="Calibri" w:eastAsia="Calibri" w:hAnsi="Calibri"/>
        <w:noProof/>
        <w:lang w:eastAsia="ru-RU"/>
      </w:rPr>
      <mc:AlternateContent>
        <mc:Choice Requires="wps">
          <w:drawing>
            <wp:anchor distT="0" distB="0" distL="114300" distR="114300" simplePos="0" relativeHeight="251696128" behindDoc="1" locked="1" layoutInCell="1" allowOverlap="1" wp14:anchorId="06AE7F37" wp14:editId="7D8CC5AA">
              <wp:simplePos x="0" y="0"/>
              <wp:positionH relativeFrom="page">
                <wp:posOffset>82550</wp:posOffset>
              </wp:positionH>
              <wp:positionV relativeFrom="page">
                <wp:posOffset>7283450</wp:posOffset>
              </wp:positionV>
              <wp:extent cx="687600" cy="3265200"/>
              <wp:effectExtent l="0" t="0" r="0" b="0"/>
              <wp:wrapNone/>
              <wp:docPr id="1112" name="Надпись 11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600" cy="3265200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Style w:val="21"/>
                            <w:tblW w:w="658" w:type="dxa"/>
                            <w:tblInd w:w="18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94"/>
                            <w:gridCol w:w="364"/>
                          </w:tblGrid>
                          <w:tr w:rsidR="00206ADA" w:rsidTr="00DB4237">
                            <w:trPr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textDirection w:val="btLr"/>
                              </w:tcPr>
                              <w:p w:rsidR="00206ADA" w:rsidRPr="00703CF7" w:rsidRDefault="00206ADA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703CF7"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  <w:t>Взаим</w:t>
                                </w:r>
                                <w:proofErr w:type="spellEnd"/>
                                <w:r w:rsidRPr="00703CF7"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textDirection w:val="btLr"/>
                              </w:tcPr>
                              <w:p w:rsidR="00206ADA" w:rsidRPr="00145FDD" w:rsidRDefault="00206ADA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206ADA" w:rsidTr="00DB4237">
                            <w:trPr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textDirection w:val="btLr"/>
                              </w:tcPr>
                              <w:p w:rsidR="00206ADA" w:rsidRPr="00703CF7" w:rsidRDefault="00206ADA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  <w:r w:rsidRPr="00703CF7"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  <w:t>Подл. и дата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textDirection w:val="btLr"/>
                              </w:tcPr>
                              <w:p w:rsidR="00206ADA" w:rsidRPr="00145FDD" w:rsidRDefault="00206ADA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206ADA" w:rsidTr="00DB4237">
                            <w:trPr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textDirection w:val="btLr"/>
                              </w:tcPr>
                              <w:p w:rsidR="00206ADA" w:rsidRPr="00703CF7" w:rsidRDefault="00206ADA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  <w:r w:rsidRPr="00703CF7"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textDirection w:val="btLr"/>
                              </w:tcPr>
                              <w:p w:rsidR="00206ADA" w:rsidRPr="00145FDD" w:rsidRDefault="00206ADA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</w:tbl>
                        <w:p w:rsidR="00206ADA" w:rsidRDefault="00206ADA" w:rsidP="009A5775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6AE7F37" id="Надпись 1112" o:spid="_x0000_s1027" style="position:absolute;margin-left:6.5pt;margin-top:573.5pt;width:54.15pt;height:257.1pt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" adj="-11796480,,5400" path="m,l524510,r,1938020l,1938020,,872067,,xe" fillcolor="window" stroked="f" strokeweight=".5pt">
              <v:stroke joinstyle="miter"/>
              <v:formulas/>
              <v:path arrowok="t" o:connecttype="custom" o:connectlocs="0,0;687600,0;687600,3265200;0,3265200;0,1469269;0,0" o:connectangles="0,0,0,0,0,0" textboxrect="0,0,524510,1938020"/>
              <v:textbox>
                <w:txbxContent>
                  <w:tbl>
                    <w:tblPr>
                      <w:tblStyle w:val="21"/>
                      <w:tblW w:w="658" w:type="dxa"/>
                      <w:tblInd w:w="18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94"/>
                      <w:gridCol w:w="364"/>
                    </w:tblGrid>
                    <w:tr w:rsidR="00206ADA" w:rsidTr="00DB4237">
                      <w:trPr>
                        <w:cantSplit/>
                        <w:trHeight w:val="1417"/>
                      </w:trPr>
                      <w:tc>
                        <w:tcPr>
                          <w:tcW w:w="294" w:type="dxa"/>
                          <w:textDirection w:val="btLr"/>
                        </w:tcPr>
                        <w:p w:rsidR="00206ADA" w:rsidRPr="00703CF7" w:rsidRDefault="00206ADA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  <w:proofErr w:type="spellStart"/>
                          <w:r w:rsidRPr="00703CF7"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  <w:t>Взаим</w:t>
                          </w:r>
                          <w:proofErr w:type="spellEnd"/>
                          <w:r w:rsidRPr="00703CF7"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  <w:t>. инв. №</w:t>
                          </w:r>
                        </w:p>
                      </w:tc>
                      <w:tc>
                        <w:tcPr>
                          <w:tcW w:w="364" w:type="dxa"/>
                          <w:textDirection w:val="btLr"/>
                        </w:tcPr>
                        <w:p w:rsidR="00206ADA" w:rsidRPr="00145FDD" w:rsidRDefault="00206ADA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206ADA" w:rsidTr="00DB4237">
                      <w:trPr>
                        <w:cantSplit/>
                        <w:trHeight w:val="1984"/>
                      </w:trPr>
                      <w:tc>
                        <w:tcPr>
                          <w:tcW w:w="294" w:type="dxa"/>
                          <w:textDirection w:val="btLr"/>
                        </w:tcPr>
                        <w:p w:rsidR="00206ADA" w:rsidRPr="00703CF7" w:rsidRDefault="00206ADA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  <w:r w:rsidRPr="00703CF7"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  <w:t>Подл. и дата</w:t>
                          </w:r>
                        </w:p>
                      </w:tc>
                      <w:tc>
                        <w:tcPr>
                          <w:tcW w:w="364" w:type="dxa"/>
                          <w:textDirection w:val="btLr"/>
                        </w:tcPr>
                        <w:p w:rsidR="00206ADA" w:rsidRPr="00145FDD" w:rsidRDefault="00206ADA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206ADA" w:rsidTr="00DB4237">
                      <w:trPr>
                        <w:cantSplit/>
                        <w:trHeight w:val="1417"/>
                      </w:trPr>
                      <w:tc>
                        <w:tcPr>
                          <w:tcW w:w="294" w:type="dxa"/>
                          <w:textDirection w:val="btLr"/>
                        </w:tcPr>
                        <w:p w:rsidR="00206ADA" w:rsidRPr="00703CF7" w:rsidRDefault="00206ADA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  <w:r w:rsidRPr="00703CF7"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  <w:t>Инв. № подл.</w:t>
                          </w:r>
                        </w:p>
                      </w:tc>
                      <w:tc>
                        <w:tcPr>
                          <w:tcW w:w="364" w:type="dxa"/>
                          <w:textDirection w:val="btLr"/>
                        </w:tcPr>
                        <w:p w:rsidR="00206ADA" w:rsidRPr="00145FDD" w:rsidRDefault="00206ADA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</w:tbl>
                  <w:p w:rsidR="00206ADA" w:rsidRDefault="00206ADA" w:rsidP="009A5775">
                    <w:pPr>
                      <w:jc w:val="righ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pPr w:leftFromText="181" w:rightFromText="181" w:vertAnchor="page" w:horzAnchor="page" w:tblpX="1135" w:tblpY="14204"/>
      <w:tblOverlap w:val="never"/>
      <w:tblW w:w="10414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564"/>
      <w:gridCol w:w="562"/>
      <w:gridCol w:w="563"/>
      <w:gridCol w:w="564"/>
      <w:gridCol w:w="843"/>
      <w:gridCol w:w="564"/>
      <w:gridCol w:w="3938"/>
      <w:gridCol w:w="939"/>
      <w:gridCol w:w="941"/>
      <w:gridCol w:w="936"/>
    </w:tblGrid>
    <w:tr w:rsidR="00285E31" w:rsidRPr="00A45DE5" w:rsidTr="00A45DE5">
      <w:trPr>
        <w:cantSplit/>
        <w:trHeight w:hRule="exact" w:val="284"/>
      </w:trPr>
      <w:tc>
        <w:tcPr>
          <w:tcW w:w="564" w:type="dxa"/>
          <w:vAlign w:val="center"/>
        </w:tcPr>
        <w:p w:rsidR="00285E31" w:rsidRPr="00A45DE5" w:rsidRDefault="00285E31" w:rsidP="00285E31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r>
            <w:rPr>
              <w:rFonts w:ascii="ISOCPEUR" w:hAnsi="ISOCPEUR"/>
              <w:sz w:val="16"/>
              <w:szCs w:val="16"/>
            </w:rPr>
            <w:t>2</w:t>
          </w:r>
        </w:p>
      </w:tc>
      <w:tc>
        <w:tcPr>
          <w:tcW w:w="562" w:type="dxa"/>
          <w:vAlign w:val="center"/>
        </w:tcPr>
        <w:p w:rsidR="00285E31" w:rsidRPr="00A45DE5" w:rsidRDefault="00285E31" w:rsidP="00285E31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r>
            <w:rPr>
              <w:rFonts w:ascii="ISOCPEUR" w:hAnsi="ISOCPEUR"/>
              <w:sz w:val="16"/>
              <w:szCs w:val="16"/>
            </w:rPr>
            <w:t>--</w:t>
          </w:r>
        </w:p>
      </w:tc>
      <w:tc>
        <w:tcPr>
          <w:tcW w:w="563" w:type="dxa"/>
          <w:vAlign w:val="center"/>
        </w:tcPr>
        <w:p w:rsidR="00285E31" w:rsidRPr="00A45DE5" w:rsidRDefault="00285E31" w:rsidP="00285E31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r>
            <w:rPr>
              <w:rFonts w:ascii="ISOCPEUR" w:hAnsi="ISOCPEUR"/>
              <w:sz w:val="16"/>
              <w:szCs w:val="16"/>
            </w:rPr>
            <w:t>Зам</w:t>
          </w:r>
        </w:p>
      </w:tc>
      <w:tc>
        <w:tcPr>
          <w:tcW w:w="564" w:type="dxa"/>
          <w:vAlign w:val="center"/>
        </w:tcPr>
        <w:p w:rsidR="00285E31" w:rsidRPr="00A45DE5" w:rsidRDefault="00285E31" w:rsidP="00285E31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r>
            <w:rPr>
              <w:rFonts w:ascii="ISOCPEUR" w:hAnsi="ISOCPEUR"/>
              <w:sz w:val="16"/>
              <w:szCs w:val="16"/>
            </w:rPr>
            <w:t>756-22</w:t>
          </w:r>
        </w:p>
      </w:tc>
      <w:tc>
        <w:tcPr>
          <w:tcW w:w="843" w:type="dxa"/>
          <w:vAlign w:val="center"/>
        </w:tcPr>
        <w:p w:rsidR="00285E31" w:rsidRPr="00A45DE5" w:rsidRDefault="00285E31" w:rsidP="00285E31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564" w:type="dxa"/>
          <w:vAlign w:val="center"/>
        </w:tcPr>
        <w:p w:rsidR="00285E31" w:rsidRPr="00A45DE5" w:rsidRDefault="00285E31" w:rsidP="00285E31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r>
            <w:rPr>
              <w:rFonts w:ascii="ISOCPEUR" w:hAnsi="ISOCPEUR"/>
              <w:sz w:val="16"/>
              <w:szCs w:val="16"/>
            </w:rPr>
            <w:t>05.22</w:t>
          </w:r>
        </w:p>
      </w:tc>
      <w:tc>
        <w:tcPr>
          <w:tcW w:w="6754" w:type="dxa"/>
          <w:gridSpan w:val="4"/>
          <w:vMerge w:val="restart"/>
          <w:vAlign w:val="center"/>
        </w:tcPr>
        <w:p w:rsidR="00285E31" w:rsidRPr="00A45DE5" w:rsidRDefault="00285E31" w:rsidP="00285E31">
          <w:pPr>
            <w:pStyle w:val="StampBig"/>
            <w:framePr w:hSpace="0" w:wrap="auto" w:vAnchor="margin" w:hAnchor="text" w:xAlign="left" w:yAlign="inline"/>
            <w:suppressOverlap w:val="0"/>
            <w:rPr>
              <w:rFonts w:ascii="ISOCPEUR" w:hAnsi="ISOCPEUR"/>
            </w:rPr>
          </w:pPr>
          <w:r w:rsidRPr="00B44E7C">
            <w:rPr>
              <w:rFonts w:ascii="ISOCPEUR" w:hAnsi="ISOCPEUR"/>
              <w:szCs w:val="20"/>
            </w:rPr>
            <w:t>765-09/15/ДСР-ПБ3</w:t>
          </w:r>
          <w:r>
            <w:rPr>
              <w:rFonts w:ascii="ISOCPEUR" w:hAnsi="ISOCPEUR"/>
              <w:szCs w:val="20"/>
            </w:rPr>
            <w:t>-С</w:t>
          </w:r>
        </w:p>
      </w:tc>
    </w:tr>
    <w:tr w:rsidR="00285E31" w:rsidRPr="00A45DE5" w:rsidTr="00A45DE5">
      <w:trPr>
        <w:cantSplit/>
        <w:trHeight w:hRule="exact" w:val="284"/>
      </w:trPr>
      <w:tc>
        <w:tcPr>
          <w:tcW w:w="564" w:type="dxa"/>
          <w:vAlign w:val="center"/>
        </w:tcPr>
        <w:p w:rsidR="00285E31" w:rsidRPr="00A45DE5" w:rsidRDefault="00285E31" w:rsidP="00285E31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r>
            <w:rPr>
              <w:rFonts w:ascii="ISOCPEUR" w:hAnsi="ISOCPEUR"/>
              <w:sz w:val="16"/>
              <w:szCs w:val="16"/>
            </w:rPr>
            <w:t>1</w:t>
          </w:r>
        </w:p>
      </w:tc>
      <w:tc>
        <w:tcPr>
          <w:tcW w:w="562" w:type="dxa"/>
          <w:vAlign w:val="center"/>
        </w:tcPr>
        <w:p w:rsidR="00285E31" w:rsidRPr="00A45DE5" w:rsidRDefault="00285E31" w:rsidP="00285E31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r>
            <w:rPr>
              <w:rFonts w:ascii="ISOCPEUR" w:hAnsi="ISOCPEUR"/>
              <w:sz w:val="16"/>
              <w:szCs w:val="16"/>
            </w:rPr>
            <w:t>--</w:t>
          </w:r>
        </w:p>
      </w:tc>
      <w:tc>
        <w:tcPr>
          <w:tcW w:w="563" w:type="dxa"/>
          <w:vAlign w:val="center"/>
        </w:tcPr>
        <w:p w:rsidR="00285E31" w:rsidRPr="00A45DE5" w:rsidRDefault="00285E31" w:rsidP="00285E31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r>
            <w:rPr>
              <w:rFonts w:ascii="ISOCPEUR" w:hAnsi="ISOCPEUR"/>
              <w:sz w:val="16"/>
              <w:szCs w:val="16"/>
            </w:rPr>
            <w:t>Зам</w:t>
          </w:r>
        </w:p>
      </w:tc>
      <w:tc>
        <w:tcPr>
          <w:tcW w:w="564" w:type="dxa"/>
          <w:vAlign w:val="center"/>
        </w:tcPr>
        <w:p w:rsidR="00285E31" w:rsidRPr="00A45DE5" w:rsidRDefault="00285E31" w:rsidP="00285E31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r>
            <w:rPr>
              <w:rFonts w:ascii="ISOCPEUR" w:hAnsi="ISOCPEUR"/>
              <w:sz w:val="16"/>
              <w:szCs w:val="16"/>
            </w:rPr>
            <w:t>403-21</w:t>
          </w:r>
        </w:p>
      </w:tc>
      <w:tc>
        <w:tcPr>
          <w:tcW w:w="843" w:type="dxa"/>
          <w:vAlign w:val="center"/>
        </w:tcPr>
        <w:p w:rsidR="00285E31" w:rsidRPr="00A45DE5" w:rsidRDefault="00285E31" w:rsidP="00285E31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564" w:type="dxa"/>
          <w:vAlign w:val="center"/>
        </w:tcPr>
        <w:p w:rsidR="00285E31" w:rsidRPr="00A45DE5" w:rsidRDefault="00285E31" w:rsidP="00285E31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r>
            <w:rPr>
              <w:rFonts w:ascii="ISOCPEUR" w:hAnsi="ISOCPEUR"/>
              <w:sz w:val="16"/>
              <w:szCs w:val="16"/>
            </w:rPr>
            <w:t>06.21</w:t>
          </w:r>
        </w:p>
      </w:tc>
      <w:tc>
        <w:tcPr>
          <w:tcW w:w="6754" w:type="dxa"/>
          <w:gridSpan w:val="4"/>
          <w:vMerge/>
          <w:vAlign w:val="center"/>
        </w:tcPr>
        <w:p w:rsidR="00285E31" w:rsidRPr="00A45DE5" w:rsidRDefault="00285E31" w:rsidP="00285E31">
          <w:pPr>
            <w:pStyle w:val="StampBig"/>
            <w:framePr w:hSpace="0" w:wrap="auto" w:vAnchor="margin" w:hAnchor="text" w:xAlign="left" w:yAlign="inline"/>
            <w:suppressOverlap w:val="0"/>
            <w:rPr>
              <w:rFonts w:ascii="ISOCPEUR" w:hAnsi="ISOCPEUR"/>
            </w:rPr>
          </w:pPr>
        </w:p>
      </w:tc>
    </w:tr>
    <w:tr w:rsidR="00285E31" w:rsidRPr="00A45DE5" w:rsidTr="00A45DE5">
      <w:trPr>
        <w:cantSplit/>
        <w:trHeight w:hRule="exact" w:val="284"/>
      </w:trPr>
      <w:tc>
        <w:tcPr>
          <w:tcW w:w="564" w:type="dxa"/>
          <w:tcMar>
            <w:left w:w="57" w:type="dxa"/>
            <w:right w:w="57" w:type="dxa"/>
          </w:tcMar>
          <w:vAlign w:val="center"/>
        </w:tcPr>
        <w:p w:rsidR="00285E31" w:rsidRPr="00A45DE5" w:rsidRDefault="00285E31" w:rsidP="00285E31">
          <w:pPr>
            <w:pStyle w:val="ac"/>
            <w:rPr>
              <w:rFonts w:ascii="ISOCPEUR" w:hAnsi="ISOCPEUR"/>
            </w:rPr>
          </w:pPr>
          <w:r w:rsidRPr="00A45DE5">
            <w:rPr>
              <w:rStyle w:val="ad"/>
              <w:rFonts w:ascii="ISOCPEUR" w:eastAsiaTheme="minorHAnsi" w:hAnsi="ISOCPEUR"/>
            </w:rPr>
            <w:t>Изм</w:t>
          </w:r>
          <w:r w:rsidRPr="00A45DE5">
            <w:rPr>
              <w:rFonts w:ascii="ISOCPEUR" w:hAnsi="ISOCPEUR"/>
            </w:rPr>
            <w:t>.</w:t>
          </w:r>
        </w:p>
      </w:tc>
      <w:tc>
        <w:tcPr>
          <w:tcW w:w="562" w:type="dxa"/>
          <w:tcMar>
            <w:left w:w="28" w:type="dxa"/>
            <w:right w:w="28" w:type="dxa"/>
          </w:tcMar>
          <w:vAlign w:val="center"/>
        </w:tcPr>
        <w:p w:rsidR="00285E31" w:rsidRPr="00A45DE5" w:rsidRDefault="00285E31" w:rsidP="00285E31">
          <w:pPr>
            <w:pStyle w:val="ac"/>
            <w:rPr>
              <w:rFonts w:ascii="ISOCPEUR" w:hAnsi="ISOCPEUR"/>
              <w:w w:val="90"/>
            </w:rPr>
          </w:pPr>
          <w:proofErr w:type="spellStart"/>
          <w:r w:rsidRPr="00A45DE5">
            <w:rPr>
              <w:rFonts w:ascii="ISOCPEUR" w:hAnsi="ISOCPEUR"/>
              <w:w w:val="90"/>
            </w:rPr>
            <w:t>Кол.уч</w:t>
          </w:r>
          <w:proofErr w:type="spellEnd"/>
        </w:p>
      </w:tc>
      <w:tc>
        <w:tcPr>
          <w:tcW w:w="563" w:type="dxa"/>
          <w:tcMar>
            <w:left w:w="57" w:type="dxa"/>
            <w:right w:w="57" w:type="dxa"/>
          </w:tcMar>
          <w:vAlign w:val="center"/>
        </w:tcPr>
        <w:p w:rsidR="00285E31" w:rsidRPr="00A45DE5" w:rsidRDefault="00285E31" w:rsidP="00285E31">
          <w:pPr>
            <w:pStyle w:val="ac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Лист</w:t>
          </w:r>
        </w:p>
      </w:tc>
      <w:tc>
        <w:tcPr>
          <w:tcW w:w="564" w:type="dxa"/>
          <w:tcMar>
            <w:left w:w="0" w:type="dxa"/>
            <w:right w:w="0" w:type="dxa"/>
          </w:tcMar>
          <w:vAlign w:val="center"/>
        </w:tcPr>
        <w:p w:rsidR="00285E31" w:rsidRPr="00A45DE5" w:rsidRDefault="00285E31" w:rsidP="00285E31">
          <w:pPr>
            <w:pStyle w:val="ac"/>
            <w:rPr>
              <w:rFonts w:ascii="ISOCPEUR" w:hAnsi="ISOCPEUR"/>
              <w:w w:val="90"/>
            </w:rPr>
          </w:pPr>
          <w:r w:rsidRPr="00A45DE5">
            <w:rPr>
              <w:rFonts w:ascii="ISOCPEUR" w:hAnsi="ISOCPEUR"/>
              <w:w w:val="90"/>
            </w:rPr>
            <w:t>№ док.</w:t>
          </w:r>
        </w:p>
      </w:tc>
      <w:tc>
        <w:tcPr>
          <w:tcW w:w="843" w:type="dxa"/>
          <w:tcMar>
            <w:left w:w="57" w:type="dxa"/>
            <w:right w:w="57" w:type="dxa"/>
          </w:tcMar>
          <w:vAlign w:val="center"/>
        </w:tcPr>
        <w:p w:rsidR="00285E31" w:rsidRPr="00A45DE5" w:rsidRDefault="00285E31" w:rsidP="00285E31">
          <w:pPr>
            <w:pStyle w:val="ac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Подп.</w:t>
          </w:r>
        </w:p>
      </w:tc>
      <w:tc>
        <w:tcPr>
          <w:tcW w:w="564" w:type="dxa"/>
          <w:tcMar>
            <w:left w:w="57" w:type="dxa"/>
            <w:right w:w="57" w:type="dxa"/>
          </w:tcMar>
          <w:vAlign w:val="center"/>
        </w:tcPr>
        <w:p w:rsidR="00285E31" w:rsidRPr="00A45DE5" w:rsidRDefault="00285E31" w:rsidP="00285E31">
          <w:pPr>
            <w:pStyle w:val="ac"/>
            <w:rPr>
              <w:rFonts w:ascii="ISOCPEUR" w:hAnsi="ISOCPEUR"/>
            </w:rPr>
          </w:pPr>
          <w:r>
            <w:rPr>
              <w:rFonts w:ascii="ISOCPEUR" w:hAnsi="ISOCPEUR"/>
            </w:rPr>
            <w:t>Дата</w:t>
          </w:r>
          <w:r w:rsidRPr="00A45DE5">
            <w:rPr>
              <w:rFonts w:ascii="ISOCPEUR" w:hAnsi="ISOCPEUR"/>
            </w:rPr>
            <w:tab/>
          </w:r>
        </w:p>
      </w:tc>
      <w:tc>
        <w:tcPr>
          <w:tcW w:w="6754" w:type="dxa"/>
          <w:gridSpan w:val="4"/>
          <w:vMerge/>
          <w:vAlign w:val="center"/>
        </w:tcPr>
        <w:p w:rsidR="00285E31" w:rsidRPr="00A45DE5" w:rsidRDefault="00285E31" w:rsidP="00285E31">
          <w:pPr>
            <w:pStyle w:val="a8"/>
            <w:jc w:val="center"/>
            <w:rPr>
              <w:rFonts w:ascii="ISOCPEUR" w:hAnsi="ISOCPEUR"/>
            </w:rPr>
          </w:pPr>
        </w:p>
      </w:tc>
    </w:tr>
    <w:tr w:rsidR="00285E31" w:rsidRPr="00A45DE5" w:rsidTr="00A45DE5">
      <w:trPr>
        <w:cantSplit/>
        <w:trHeight w:hRule="exact" w:val="284"/>
      </w:trPr>
      <w:tc>
        <w:tcPr>
          <w:tcW w:w="1126" w:type="dxa"/>
          <w:gridSpan w:val="2"/>
          <w:vAlign w:val="center"/>
        </w:tcPr>
        <w:p w:rsidR="00285E31" w:rsidRPr="00A45DE5" w:rsidRDefault="00285E31" w:rsidP="00285E31">
          <w:pPr>
            <w:pStyle w:val="ac"/>
            <w:widowControl w:val="0"/>
            <w:jc w:val="left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Разработал</w:t>
          </w:r>
        </w:p>
      </w:tc>
      <w:tc>
        <w:tcPr>
          <w:tcW w:w="1127" w:type="dxa"/>
          <w:gridSpan w:val="2"/>
          <w:tcMar>
            <w:left w:w="28" w:type="dxa"/>
            <w:right w:w="28" w:type="dxa"/>
          </w:tcMar>
          <w:vAlign w:val="center"/>
        </w:tcPr>
        <w:p w:rsidR="00285E31" w:rsidRPr="00A45DE5" w:rsidRDefault="00285E31" w:rsidP="00285E31">
          <w:pPr>
            <w:pStyle w:val="ac"/>
            <w:jc w:val="left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Иродов</w:t>
          </w:r>
        </w:p>
      </w:tc>
      <w:tc>
        <w:tcPr>
          <w:tcW w:w="843" w:type="dxa"/>
          <w:tcMar>
            <w:left w:w="85" w:type="dxa"/>
            <w:right w:w="85" w:type="dxa"/>
          </w:tcMar>
          <w:vAlign w:val="center"/>
        </w:tcPr>
        <w:p w:rsidR="00285E31" w:rsidRPr="00A45DE5" w:rsidRDefault="00285E31" w:rsidP="00285E31">
          <w:pPr>
            <w:pStyle w:val="ac"/>
            <w:rPr>
              <w:rFonts w:ascii="ISOCPEUR" w:hAnsi="ISOCPEUR"/>
            </w:rPr>
          </w:pPr>
        </w:p>
      </w:tc>
      <w:tc>
        <w:tcPr>
          <w:tcW w:w="564" w:type="dxa"/>
          <w:tcMar>
            <w:left w:w="85" w:type="dxa"/>
            <w:right w:w="85" w:type="dxa"/>
          </w:tcMar>
          <w:vAlign w:val="center"/>
        </w:tcPr>
        <w:p w:rsidR="00285E31" w:rsidRPr="00A45DE5" w:rsidRDefault="00285E31" w:rsidP="00285E31">
          <w:pPr>
            <w:pStyle w:val="ac"/>
            <w:rPr>
              <w:rFonts w:ascii="ISOCPEUR" w:hAnsi="ISOCPEUR"/>
              <w:w w:val="80"/>
            </w:rPr>
          </w:pPr>
          <w:r>
            <w:rPr>
              <w:rFonts w:ascii="ISOCPEUR" w:hAnsi="ISOCPEUR"/>
              <w:w w:val="80"/>
            </w:rPr>
            <w:t>06.21</w:t>
          </w:r>
        </w:p>
      </w:tc>
      <w:tc>
        <w:tcPr>
          <w:tcW w:w="3938" w:type="dxa"/>
          <w:vMerge w:val="restart"/>
          <w:vAlign w:val="center"/>
        </w:tcPr>
        <w:p w:rsidR="00285E31" w:rsidRPr="00A45DE5" w:rsidRDefault="00285E31" w:rsidP="00285E31">
          <w:pPr>
            <w:pStyle w:val="StampBig"/>
            <w:framePr w:hSpace="0" w:wrap="auto" w:vAnchor="margin" w:hAnchor="text" w:xAlign="left" w:yAlign="inline"/>
            <w:suppressOverlap w:val="0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Содержание тома</w:t>
          </w:r>
        </w:p>
      </w:tc>
      <w:tc>
        <w:tcPr>
          <w:tcW w:w="939" w:type="dxa"/>
          <w:vAlign w:val="center"/>
        </w:tcPr>
        <w:p w:rsidR="00285E31" w:rsidRPr="00A45DE5" w:rsidRDefault="00285E31" w:rsidP="00285E31">
          <w:pPr>
            <w:pStyle w:val="ac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Стадия</w:t>
          </w:r>
        </w:p>
      </w:tc>
      <w:tc>
        <w:tcPr>
          <w:tcW w:w="941" w:type="dxa"/>
          <w:vAlign w:val="center"/>
        </w:tcPr>
        <w:p w:rsidR="00285E31" w:rsidRPr="00A45DE5" w:rsidRDefault="00285E31" w:rsidP="00285E31">
          <w:pPr>
            <w:pStyle w:val="ac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Лист</w:t>
          </w:r>
        </w:p>
      </w:tc>
      <w:tc>
        <w:tcPr>
          <w:tcW w:w="936" w:type="dxa"/>
          <w:vAlign w:val="center"/>
        </w:tcPr>
        <w:p w:rsidR="00285E31" w:rsidRPr="00A45DE5" w:rsidRDefault="00285E31" w:rsidP="00285E31">
          <w:pPr>
            <w:pStyle w:val="ac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Листов</w:t>
          </w:r>
        </w:p>
      </w:tc>
    </w:tr>
    <w:tr w:rsidR="00285E31" w:rsidRPr="00A45DE5" w:rsidTr="00A45DE5">
      <w:trPr>
        <w:cantSplit/>
        <w:trHeight w:hRule="exact" w:val="284"/>
      </w:trPr>
      <w:tc>
        <w:tcPr>
          <w:tcW w:w="1126" w:type="dxa"/>
          <w:gridSpan w:val="2"/>
          <w:vAlign w:val="center"/>
        </w:tcPr>
        <w:p w:rsidR="00285E31" w:rsidRPr="00A45DE5" w:rsidRDefault="00285E31" w:rsidP="00285E31">
          <w:pPr>
            <w:pStyle w:val="ac"/>
            <w:widowControl w:val="0"/>
            <w:jc w:val="left"/>
            <w:rPr>
              <w:rFonts w:ascii="ISOCPEUR" w:hAnsi="ISOCPEUR"/>
            </w:rPr>
          </w:pPr>
        </w:p>
      </w:tc>
      <w:tc>
        <w:tcPr>
          <w:tcW w:w="1127" w:type="dxa"/>
          <w:gridSpan w:val="2"/>
          <w:tcMar>
            <w:left w:w="28" w:type="dxa"/>
            <w:right w:w="28" w:type="dxa"/>
          </w:tcMar>
          <w:vAlign w:val="center"/>
        </w:tcPr>
        <w:p w:rsidR="00285E31" w:rsidRPr="00A45DE5" w:rsidRDefault="00285E31" w:rsidP="00285E31">
          <w:pPr>
            <w:pStyle w:val="ac"/>
            <w:jc w:val="left"/>
            <w:rPr>
              <w:rFonts w:ascii="ISOCPEUR" w:hAnsi="ISOCPEUR"/>
            </w:rPr>
          </w:pPr>
        </w:p>
      </w:tc>
      <w:tc>
        <w:tcPr>
          <w:tcW w:w="843" w:type="dxa"/>
          <w:vAlign w:val="center"/>
        </w:tcPr>
        <w:p w:rsidR="00285E31" w:rsidRPr="00A45DE5" w:rsidRDefault="00285E31" w:rsidP="00285E31">
          <w:pPr>
            <w:pStyle w:val="ac"/>
            <w:rPr>
              <w:rFonts w:ascii="ISOCPEUR" w:hAnsi="ISOCPEUR"/>
            </w:rPr>
          </w:pPr>
        </w:p>
      </w:tc>
      <w:tc>
        <w:tcPr>
          <w:tcW w:w="564" w:type="dxa"/>
          <w:vAlign w:val="center"/>
        </w:tcPr>
        <w:p w:rsidR="00285E31" w:rsidRPr="00A45DE5" w:rsidRDefault="00285E31" w:rsidP="00285E31">
          <w:pPr>
            <w:pStyle w:val="ac"/>
            <w:rPr>
              <w:rFonts w:ascii="ISOCPEUR" w:hAnsi="ISOCPEUR"/>
              <w:w w:val="80"/>
            </w:rPr>
          </w:pPr>
        </w:p>
      </w:tc>
      <w:tc>
        <w:tcPr>
          <w:tcW w:w="3938" w:type="dxa"/>
          <w:vMerge/>
          <w:vAlign w:val="center"/>
        </w:tcPr>
        <w:p w:rsidR="00285E31" w:rsidRPr="00A45DE5" w:rsidRDefault="00285E31" w:rsidP="00285E31">
          <w:pPr>
            <w:pStyle w:val="a8"/>
            <w:jc w:val="center"/>
            <w:rPr>
              <w:rFonts w:ascii="ISOCPEUR" w:hAnsi="ISOCPEUR"/>
            </w:rPr>
          </w:pPr>
        </w:p>
      </w:tc>
      <w:tc>
        <w:tcPr>
          <w:tcW w:w="939" w:type="dxa"/>
          <w:tcBorders>
            <w:bottom w:val="single" w:sz="12" w:space="0" w:color="auto"/>
          </w:tcBorders>
          <w:vAlign w:val="center"/>
        </w:tcPr>
        <w:p w:rsidR="00285E31" w:rsidRPr="00A45DE5" w:rsidRDefault="00285E31" w:rsidP="00285E31">
          <w:pPr>
            <w:pStyle w:val="ac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П</w:t>
          </w:r>
        </w:p>
      </w:tc>
      <w:tc>
        <w:tcPr>
          <w:tcW w:w="941" w:type="dxa"/>
          <w:tcBorders>
            <w:bottom w:val="single" w:sz="12" w:space="0" w:color="auto"/>
          </w:tcBorders>
          <w:vAlign w:val="center"/>
        </w:tcPr>
        <w:p w:rsidR="00285E31" w:rsidRPr="00A45DE5" w:rsidRDefault="00753AE1" w:rsidP="00285E31">
          <w:pPr>
            <w:pStyle w:val="ac"/>
            <w:rPr>
              <w:rFonts w:ascii="ISOCPEUR" w:hAnsi="ISOCPEUR"/>
            </w:rPr>
          </w:pPr>
          <w:r>
            <w:rPr>
              <w:rFonts w:ascii="ISOCPEUR" w:hAnsi="ISOCPEUR"/>
              <w:noProof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9" type="#_x0000_t75" style="position:absolute;left:0;text-align:left;margin-left:29.6pt;margin-top:12.65pt;width:50.45pt;height:40.45pt;z-index:-251529216;mso-position-horizontal-relative:text;mso-position-vertical-relative:text">
                <v:imagedata r:id="rId1" o:title=""/>
              </v:shape>
              <o:OLEObject Type="Embed" ProgID="PBrush" ShapeID="_x0000_s2059" DrawAspect="Content" ObjectID="_1715523368" r:id="rId2"/>
            </w:object>
          </w:r>
        </w:p>
      </w:tc>
      <w:tc>
        <w:tcPr>
          <w:tcW w:w="936" w:type="dxa"/>
          <w:vAlign w:val="center"/>
        </w:tcPr>
        <w:p w:rsidR="00285E31" w:rsidRPr="00A45DE5" w:rsidRDefault="00285E31" w:rsidP="00285E31">
          <w:pPr>
            <w:pStyle w:val="ac"/>
            <w:rPr>
              <w:rFonts w:ascii="ISOCPEUR" w:hAnsi="ISOCPEUR"/>
            </w:rPr>
          </w:pPr>
          <w:r w:rsidRPr="00A45DE5">
            <w:rPr>
              <w:rStyle w:val="ab"/>
              <w:rFonts w:ascii="ISOCPEUR" w:hAnsi="ISOCPEUR"/>
            </w:rPr>
            <w:fldChar w:fldCharType="begin"/>
          </w:r>
          <w:r w:rsidRPr="00A45DE5">
            <w:rPr>
              <w:rStyle w:val="ab"/>
              <w:rFonts w:ascii="ISOCPEUR" w:hAnsi="ISOCPEUR"/>
            </w:rPr>
            <w:instrText xml:space="preserve"> SECTIONPAGES  </w:instrText>
          </w:r>
          <w:r w:rsidRPr="00A45DE5">
            <w:rPr>
              <w:rStyle w:val="ab"/>
              <w:rFonts w:ascii="ISOCPEUR" w:hAnsi="ISOCPEUR"/>
            </w:rPr>
            <w:fldChar w:fldCharType="separate"/>
          </w:r>
          <w:r w:rsidR="006A6ED4">
            <w:rPr>
              <w:rStyle w:val="ab"/>
              <w:rFonts w:ascii="ISOCPEUR" w:hAnsi="ISOCPEUR"/>
              <w:noProof/>
            </w:rPr>
            <w:t>1</w:t>
          </w:r>
          <w:r w:rsidRPr="00A45DE5">
            <w:rPr>
              <w:rStyle w:val="ab"/>
              <w:rFonts w:ascii="ISOCPEUR" w:hAnsi="ISOCPEUR"/>
            </w:rPr>
            <w:fldChar w:fldCharType="end"/>
          </w:r>
        </w:p>
      </w:tc>
    </w:tr>
    <w:tr w:rsidR="00285E31" w:rsidRPr="00A45DE5" w:rsidTr="00A45DE5">
      <w:trPr>
        <w:cantSplit/>
        <w:trHeight w:hRule="exact" w:val="284"/>
      </w:trPr>
      <w:tc>
        <w:tcPr>
          <w:tcW w:w="1126" w:type="dxa"/>
          <w:gridSpan w:val="2"/>
          <w:vAlign w:val="center"/>
        </w:tcPr>
        <w:p w:rsidR="00285E31" w:rsidRPr="00A45DE5" w:rsidRDefault="00285E31" w:rsidP="00285E31">
          <w:pPr>
            <w:pStyle w:val="ac"/>
            <w:widowControl w:val="0"/>
            <w:jc w:val="left"/>
            <w:rPr>
              <w:rFonts w:ascii="ISOCPEUR" w:hAnsi="ISOCPEUR"/>
            </w:rPr>
          </w:pPr>
        </w:p>
      </w:tc>
      <w:tc>
        <w:tcPr>
          <w:tcW w:w="1127" w:type="dxa"/>
          <w:gridSpan w:val="2"/>
          <w:noWrap/>
          <w:tcMar>
            <w:left w:w="28" w:type="dxa"/>
            <w:right w:w="28" w:type="dxa"/>
          </w:tcMar>
          <w:vAlign w:val="center"/>
        </w:tcPr>
        <w:p w:rsidR="00285E31" w:rsidRPr="00A45DE5" w:rsidRDefault="00285E31" w:rsidP="00285E31">
          <w:pPr>
            <w:pStyle w:val="ac"/>
            <w:jc w:val="left"/>
            <w:rPr>
              <w:rFonts w:ascii="ISOCPEUR" w:hAnsi="ISOCPEUR"/>
            </w:rPr>
          </w:pPr>
        </w:p>
      </w:tc>
      <w:tc>
        <w:tcPr>
          <w:tcW w:w="843" w:type="dxa"/>
          <w:vAlign w:val="center"/>
        </w:tcPr>
        <w:p w:rsidR="00285E31" w:rsidRPr="00A45DE5" w:rsidRDefault="00285E31" w:rsidP="00285E31">
          <w:pPr>
            <w:pStyle w:val="ac"/>
            <w:rPr>
              <w:rFonts w:ascii="ISOCPEUR" w:hAnsi="ISOCPEUR"/>
            </w:rPr>
          </w:pPr>
        </w:p>
      </w:tc>
      <w:tc>
        <w:tcPr>
          <w:tcW w:w="564" w:type="dxa"/>
          <w:vAlign w:val="center"/>
        </w:tcPr>
        <w:p w:rsidR="00285E31" w:rsidRPr="00A45DE5" w:rsidRDefault="00285E31" w:rsidP="00285E31">
          <w:pPr>
            <w:pStyle w:val="ac"/>
            <w:rPr>
              <w:rFonts w:ascii="ISOCPEUR" w:hAnsi="ISOCPEUR"/>
              <w:w w:val="80"/>
            </w:rPr>
          </w:pPr>
        </w:p>
      </w:tc>
      <w:tc>
        <w:tcPr>
          <w:tcW w:w="3938" w:type="dxa"/>
          <w:vMerge/>
          <w:vAlign w:val="center"/>
        </w:tcPr>
        <w:p w:rsidR="00285E31" w:rsidRPr="00A45DE5" w:rsidRDefault="00285E31" w:rsidP="00285E31">
          <w:pPr>
            <w:pStyle w:val="a8"/>
            <w:jc w:val="center"/>
            <w:rPr>
              <w:rFonts w:ascii="ISOCPEUR" w:hAnsi="ISOCPEUR"/>
            </w:rPr>
          </w:pPr>
        </w:p>
      </w:tc>
      <w:tc>
        <w:tcPr>
          <w:tcW w:w="1880" w:type="dxa"/>
          <w:gridSpan w:val="2"/>
          <w:vMerge w:val="restart"/>
          <w:tcBorders>
            <w:right w:val="nil"/>
          </w:tcBorders>
          <w:vAlign w:val="center"/>
        </w:tcPr>
        <w:p w:rsidR="00285E31" w:rsidRPr="00A45DE5" w:rsidRDefault="00285E31" w:rsidP="00285E31">
          <w:pPr>
            <w:pStyle w:val="a8"/>
            <w:suppressAutoHyphens/>
            <w:ind w:left="-108" w:right="-23"/>
            <w:jc w:val="center"/>
            <w:rPr>
              <w:rFonts w:ascii="ISOCPEUR" w:hAnsi="ISOCPEUR"/>
            </w:rPr>
          </w:pPr>
          <w:r>
            <w:rPr>
              <w:rFonts w:ascii="ISOCPEUR" w:hAnsi="ISOCPEUR"/>
            </w:rPr>
            <w:t xml:space="preserve">АО </w:t>
          </w:r>
          <w:r w:rsidRPr="00A45DE5">
            <w:rPr>
              <w:rFonts w:ascii="ISOCPEUR" w:hAnsi="ISOCPEUR"/>
            </w:rPr>
            <w:t>"МСУ-1"</w:t>
          </w:r>
        </w:p>
      </w:tc>
      <w:tc>
        <w:tcPr>
          <w:tcW w:w="936" w:type="dxa"/>
          <w:vMerge w:val="restart"/>
          <w:tcBorders>
            <w:left w:val="nil"/>
          </w:tcBorders>
          <w:vAlign w:val="center"/>
        </w:tcPr>
        <w:p w:rsidR="00285E31" w:rsidRPr="00A45DE5" w:rsidRDefault="00285E31" w:rsidP="00285E31">
          <w:pPr>
            <w:pStyle w:val="ac"/>
            <w:spacing w:before="120"/>
            <w:ind w:left="-97" w:right="-174"/>
            <w:jc w:val="left"/>
            <w:rPr>
              <w:rFonts w:ascii="ISOCPEUR" w:hAnsi="ISOCPEUR"/>
            </w:rPr>
          </w:pPr>
        </w:p>
      </w:tc>
    </w:tr>
    <w:tr w:rsidR="00285E31" w:rsidRPr="00A45DE5" w:rsidTr="00A45DE5">
      <w:trPr>
        <w:cantSplit/>
        <w:trHeight w:hRule="exact" w:val="284"/>
      </w:trPr>
      <w:tc>
        <w:tcPr>
          <w:tcW w:w="1126" w:type="dxa"/>
          <w:gridSpan w:val="2"/>
          <w:vAlign w:val="center"/>
        </w:tcPr>
        <w:p w:rsidR="00285E31" w:rsidRPr="00A45DE5" w:rsidRDefault="00285E31" w:rsidP="00285E31">
          <w:pPr>
            <w:pStyle w:val="ac"/>
            <w:widowControl w:val="0"/>
            <w:jc w:val="left"/>
            <w:rPr>
              <w:rFonts w:ascii="ISOCPEUR" w:hAnsi="ISOCPEUR"/>
            </w:rPr>
          </w:pPr>
          <w:proofErr w:type="spellStart"/>
          <w:r w:rsidRPr="00A45DE5">
            <w:rPr>
              <w:rFonts w:ascii="ISOCPEUR" w:hAnsi="ISOCPEUR"/>
            </w:rPr>
            <w:t>Н.контр</w:t>
          </w:r>
          <w:proofErr w:type="spellEnd"/>
          <w:r w:rsidRPr="00A45DE5">
            <w:rPr>
              <w:rFonts w:ascii="ISOCPEUR" w:hAnsi="ISOCPEUR"/>
            </w:rPr>
            <w:t>.</w:t>
          </w:r>
        </w:p>
      </w:tc>
      <w:tc>
        <w:tcPr>
          <w:tcW w:w="1127" w:type="dxa"/>
          <w:gridSpan w:val="2"/>
          <w:tcMar>
            <w:left w:w="57" w:type="dxa"/>
            <w:right w:w="57" w:type="dxa"/>
          </w:tcMar>
          <w:vAlign w:val="center"/>
        </w:tcPr>
        <w:p w:rsidR="00285E31" w:rsidRPr="00A45DE5" w:rsidRDefault="00285E31" w:rsidP="00285E31">
          <w:pPr>
            <w:pStyle w:val="ac"/>
            <w:jc w:val="left"/>
            <w:rPr>
              <w:rFonts w:ascii="ISOCPEUR" w:hAnsi="ISOCPEUR"/>
            </w:rPr>
          </w:pPr>
          <w:r>
            <w:rPr>
              <w:rFonts w:ascii="ISOCPEUR" w:hAnsi="ISOCPEUR"/>
            </w:rPr>
            <w:t>Чайка</w:t>
          </w:r>
        </w:p>
      </w:tc>
      <w:tc>
        <w:tcPr>
          <w:tcW w:w="843" w:type="dxa"/>
          <w:vAlign w:val="center"/>
        </w:tcPr>
        <w:p w:rsidR="00285E31" w:rsidRPr="00A45DE5" w:rsidRDefault="00285E31" w:rsidP="00285E31">
          <w:pPr>
            <w:pStyle w:val="ac"/>
            <w:rPr>
              <w:rFonts w:ascii="ISOCPEUR" w:hAnsi="ISOCPEUR"/>
            </w:rPr>
          </w:pPr>
        </w:p>
      </w:tc>
      <w:tc>
        <w:tcPr>
          <w:tcW w:w="564" w:type="dxa"/>
          <w:vAlign w:val="center"/>
        </w:tcPr>
        <w:p w:rsidR="00285E31" w:rsidRPr="00A45DE5" w:rsidRDefault="00285E31" w:rsidP="00285E31">
          <w:pPr>
            <w:pStyle w:val="ac"/>
            <w:rPr>
              <w:rFonts w:ascii="ISOCPEUR" w:hAnsi="ISOCPEUR"/>
              <w:w w:val="80"/>
            </w:rPr>
          </w:pPr>
          <w:r>
            <w:rPr>
              <w:rFonts w:ascii="ISOCPEUR" w:hAnsi="ISOCPEUR"/>
              <w:w w:val="80"/>
            </w:rPr>
            <w:t>06</w:t>
          </w:r>
          <w:r w:rsidRPr="00A45DE5">
            <w:rPr>
              <w:rFonts w:ascii="ISOCPEUR" w:hAnsi="ISOCPEUR"/>
              <w:w w:val="80"/>
            </w:rPr>
            <w:t>.</w:t>
          </w:r>
          <w:r>
            <w:rPr>
              <w:rFonts w:ascii="ISOCPEUR" w:hAnsi="ISOCPEUR"/>
              <w:w w:val="80"/>
            </w:rPr>
            <w:t>21</w:t>
          </w:r>
        </w:p>
      </w:tc>
      <w:tc>
        <w:tcPr>
          <w:tcW w:w="3938" w:type="dxa"/>
          <w:vMerge/>
          <w:vAlign w:val="center"/>
        </w:tcPr>
        <w:p w:rsidR="00285E31" w:rsidRPr="00A45DE5" w:rsidRDefault="00285E31" w:rsidP="00285E31">
          <w:pPr>
            <w:pStyle w:val="a8"/>
            <w:jc w:val="center"/>
            <w:rPr>
              <w:rFonts w:ascii="ISOCPEUR" w:hAnsi="ISOCPEUR"/>
            </w:rPr>
          </w:pPr>
        </w:p>
      </w:tc>
      <w:tc>
        <w:tcPr>
          <w:tcW w:w="1880" w:type="dxa"/>
          <w:gridSpan w:val="2"/>
          <w:vMerge/>
          <w:tcBorders>
            <w:right w:val="nil"/>
          </w:tcBorders>
          <w:vAlign w:val="center"/>
        </w:tcPr>
        <w:p w:rsidR="00285E31" w:rsidRPr="00A45DE5" w:rsidRDefault="00285E31" w:rsidP="00285E31">
          <w:pPr>
            <w:pStyle w:val="a8"/>
            <w:jc w:val="center"/>
            <w:rPr>
              <w:rFonts w:ascii="ISOCPEUR" w:hAnsi="ISOCPEUR"/>
            </w:rPr>
          </w:pPr>
        </w:p>
      </w:tc>
      <w:tc>
        <w:tcPr>
          <w:tcW w:w="936" w:type="dxa"/>
          <w:vMerge/>
          <w:tcBorders>
            <w:left w:val="nil"/>
          </w:tcBorders>
          <w:vAlign w:val="center"/>
        </w:tcPr>
        <w:p w:rsidR="00285E31" w:rsidRPr="00A45DE5" w:rsidRDefault="00285E31" w:rsidP="00285E31">
          <w:pPr>
            <w:pStyle w:val="a8"/>
            <w:jc w:val="center"/>
            <w:rPr>
              <w:rFonts w:ascii="ISOCPEUR" w:hAnsi="ISOCPEUR"/>
            </w:rPr>
          </w:pPr>
        </w:p>
      </w:tc>
    </w:tr>
    <w:tr w:rsidR="00285E31" w:rsidRPr="00A45DE5" w:rsidTr="00A45DE5">
      <w:trPr>
        <w:cantSplit/>
        <w:trHeight w:hRule="exact" w:val="284"/>
      </w:trPr>
      <w:tc>
        <w:tcPr>
          <w:tcW w:w="1126" w:type="dxa"/>
          <w:gridSpan w:val="2"/>
          <w:vAlign w:val="center"/>
        </w:tcPr>
        <w:p w:rsidR="00285E31" w:rsidRPr="00A45DE5" w:rsidRDefault="00285E31" w:rsidP="00285E31">
          <w:pPr>
            <w:pStyle w:val="ac"/>
            <w:widowControl w:val="0"/>
            <w:jc w:val="left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КГИП</w:t>
          </w:r>
        </w:p>
      </w:tc>
      <w:tc>
        <w:tcPr>
          <w:tcW w:w="1127" w:type="dxa"/>
          <w:gridSpan w:val="2"/>
          <w:vAlign w:val="center"/>
        </w:tcPr>
        <w:p w:rsidR="00285E31" w:rsidRPr="00A45DE5" w:rsidRDefault="00285E31" w:rsidP="00285E31">
          <w:pPr>
            <w:pStyle w:val="ac"/>
            <w:jc w:val="left"/>
            <w:rPr>
              <w:rFonts w:ascii="ISOCPEUR" w:hAnsi="ISOCPEUR"/>
            </w:rPr>
          </w:pPr>
          <w:r>
            <w:rPr>
              <w:rFonts w:ascii="ISOCPEUR" w:hAnsi="ISOCPEUR"/>
            </w:rPr>
            <w:t>Ивонин</w:t>
          </w:r>
        </w:p>
      </w:tc>
      <w:tc>
        <w:tcPr>
          <w:tcW w:w="843" w:type="dxa"/>
          <w:vAlign w:val="center"/>
        </w:tcPr>
        <w:p w:rsidR="00285E31" w:rsidRPr="00A45DE5" w:rsidRDefault="00285E31" w:rsidP="00285E31">
          <w:pPr>
            <w:pStyle w:val="ac"/>
            <w:rPr>
              <w:rFonts w:ascii="ISOCPEUR" w:hAnsi="ISOCPEUR"/>
            </w:rPr>
          </w:pPr>
        </w:p>
      </w:tc>
      <w:tc>
        <w:tcPr>
          <w:tcW w:w="564" w:type="dxa"/>
          <w:vAlign w:val="center"/>
        </w:tcPr>
        <w:p w:rsidR="00285E31" w:rsidRPr="00A45DE5" w:rsidRDefault="00285E31" w:rsidP="00285E31">
          <w:pPr>
            <w:pStyle w:val="ac"/>
            <w:rPr>
              <w:rFonts w:ascii="ISOCPEUR" w:hAnsi="ISOCPEUR"/>
              <w:w w:val="80"/>
            </w:rPr>
          </w:pPr>
          <w:r>
            <w:rPr>
              <w:rFonts w:ascii="ISOCPEUR" w:hAnsi="ISOCPEUR"/>
              <w:w w:val="80"/>
            </w:rPr>
            <w:t>06</w:t>
          </w:r>
          <w:r w:rsidRPr="00A45DE5">
            <w:rPr>
              <w:rFonts w:ascii="ISOCPEUR" w:hAnsi="ISOCPEUR"/>
              <w:w w:val="80"/>
            </w:rPr>
            <w:t>.</w:t>
          </w:r>
          <w:r>
            <w:rPr>
              <w:rFonts w:ascii="ISOCPEUR" w:hAnsi="ISOCPEUR"/>
              <w:w w:val="80"/>
            </w:rPr>
            <w:t>21</w:t>
          </w:r>
        </w:p>
      </w:tc>
      <w:tc>
        <w:tcPr>
          <w:tcW w:w="3938" w:type="dxa"/>
          <w:vMerge/>
          <w:vAlign w:val="center"/>
        </w:tcPr>
        <w:p w:rsidR="00285E31" w:rsidRPr="00A45DE5" w:rsidRDefault="00285E31" w:rsidP="00285E31">
          <w:pPr>
            <w:pStyle w:val="a8"/>
            <w:jc w:val="center"/>
            <w:rPr>
              <w:rFonts w:ascii="ISOCPEUR" w:hAnsi="ISOCPEUR"/>
            </w:rPr>
          </w:pPr>
        </w:p>
      </w:tc>
      <w:tc>
        <w:tcPr>
          <w:tcW w:w="1880" w:type="dxa"/>
          <w:gridSpan w:val="2"/>
          <w:vMerge/>
          <w:tcBorders>
            <w:right w:val="nil"/>
          </w:tcBorders>
          <w:vAlign w:val="center"/>
        </w:tcPr>
        <w:p w:rsidR="00285E31" w:rsidRPr="00A45DE5" w:rsidRDefault="00285E31" w:rsidP="00285E31">
          <w:pPr>
            <w:pStyle w:val="a8"/>
            <w:jc w:val="center"/>
            <w:rPr>
              <w:rFonts w:ascii="ISOCPEUR" w:hAnsi="ISOCPEUR"/>
            </w:rPr>
          </w:pPr>
        </w:p>
      </w:tc>
      <w:tc>
        <w:tcPr>
          <w:tcW w:w="936" w:type="dxa"/>
          <w:vMerge/>
          <w:tcBorders>
            <w:left w:val="nil"/>
          </w:tcBorders>
          <w:vAlign w:val="center"/>
        </w:tcPr>
        <w:p w:rsidR="00285E31" w:rsidRPr="00A45DE5" w:rsidRDefault="00285E31" w:rsidP="00285E31">
          <w:pPr>
            <w:pStyle w:val="a8"/>
            <w:jc w:val="center"/>
            <w:rPr>
              <w:rFonts w:ascii="ISOCPEUR" w:hAnsi="ISOCPEUR"/>
            </w:rPr>
          </w:pPr>
        </w:p>
      </w:tc>
    </w:tr>
  </w:tbl>
  <w:p w:rsidR="00206ADA" w:rsidRPr="00A45DE5" w:rsidRDefault="00206ADA">
    <w:pPr>
      <w:pStyle w:val="a8"/>
      <w:rPr>
        <w:rFonts w:ascii="ISOCPEUR" w:hAnsi="ISOCPEUR"/>
      </w:rPr>
    </w:pPr>
    <w:r w:rsidRPr="00A45DE5">
      <w:rPr>
        <w:rFonts w:ascii="ISOCPEUR" w:hAnsi="ISOCPEUR"/>
        <w:noProof/>
        <w:lang w:eastAsia="ru-RU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7F1996E2" wp14:editId="13BE551D">
              <wp:simplePos x="0" y="0"/>
              <wp:positionH relativeFrom="page">
                <wp:posOffset>709930</wp:posOffset>
              </wp:positionH>
              <wp:positionV relativeFrom="page">
                <wp:posOffset>9410065</wp:posOffset>
              </wp:positionV>
              <wp:extent cx="2339340" cy="0"/>
              <wp:effectExtent l="0" t="0" r="0" b="635"/>
              <wp:wrapNone/>
              <wp:docPr id="1092" name="Line 13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339340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2F787BB" id="Line 1323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5.9pt,740.95pt" to="240.1pt,74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" stroked="f" strokeweight="1.5pt">
              <w10:wrap anchorx="page" anchory="page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pPr w:vertAnchor="page" w:horzAnchor="page" w:tblpX="1135" w:tblpY="15707"/>
      <w:tblOverlap w:val="never"/>
      <w:tblW w:w="10461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564"/>
      <w:gridCol w:w="669"/>
      <w:gridCol w:w="567"/>
      <w:gridCol w:w="634"/>
      <w:gridCol w:w="842"/>
      <w:gridCol w:w="611"/>
      <w:gridCol w:w="6007"/>
      <w:gridCol w:w="567"/>
    </w:tblGrid>
    <w:tr w:rsidR="00206ADA" w:rsidRPr="00A45DE5" w:rsidTr="00703C13">
      <w:trPr>
        <w:trHeight w:hRule="exact" w:val="284"/>
      </w:trPr>
      <w:tc>
        <w:tcPr>
          <w:tcW w:w="565" w:type="dxa"/>
          <w:vAlign w:val="center"/>
        </w:tcPr>
        <w:p w:rsidR="00206ADA" w:rsidRPr="00A45DE5" w:rsidRDefault="00206ADA" w:rsidP="009D02E5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587" w:type="dxa"/>
          <w:vAlign w:val="center"/>
        </w:tcPr>
        <w:p w:rsidR="00206ADA" w:rsidRPr="00A45DE5" w:rsidRDefault="00206ADA" w:rsidP="009D02E5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567" w:type="dxa"/>
          <w:vAlign w:val="center"/>
        </w:tcPr>
        <w:p w:rsidR="00206ADA" w:rsidRPr="00A45DE5" w:rsidRDefault="00206ADA" w:rsidP="009D02E5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572" w:type="dxa"/>
          <w:vAlign w:val="center"/>
        </w:tcPr>
        <w:p w:rsidR="00206ADA" w:rsidRPr="00A45DE5" w:rsidRDefault="00206ADA" w:rsidP="009D02E5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849" w:type="dxa"/>
          <w:vAlign w:val="center"/>
        </w:tcPr>
        <w:p w:rsidR="00206ADA" w:rsidRPr="00A45DE5" w:rsidRDefault="00206ADA" w:rsidP="009D02E5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567" w:type="dxa"/>
          <w:vAlign w:val="center"/>
        </w:tcPr>
        <w:p w:rsidR="00206ADA" w:rsidRPr="00A45DE5" w:rsidRDefault="00206ADA" w:rsidP="009D02E5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6134" w:type="dxa"/>
          <w:vMerge w:val="restart"/>
          <w:vAlign w:val="center"/>
        </w:tcPr>
        <w:sdt>
          <w:sdtPr>
            <w:rPr>
              <w:rFonts w:ascii="ISOCPEUR" w:hAnsi="ISOCPEUR"/>
            </w:rPr>
            <w:id w:val="936949529"/>
          </w:sdtPr>
          <w:sdtEndPr/>
          <w:sdtContent>
            <w:p w:rsidR="00206ADA" w:rsidRPr="00A45DE5" w:rsidRDefault="00206ADA" w:rsidP="00964B3E">
              <w:pPr>
                <w:pStyle w:val="StampBig"/>
                <w:framePr w:hSpace="0" w:wrap="auto" w:vAnchor="margin" w:hAnchor="text" w:xAlign="left" w:yAlign="inline"/>
                <w:suppressOverlap w:val="0"/>
                <w:rPr>
                  <w:rFonts w:ascii="ISOCPEUR" w:hAnsi="ISOCPEUR"/>
                </w:rPr>
              </w:pPr>
              <w:r w:rsidRPr="00B44E7C">
                <w:rPr>
                  <w:rFonts w:ascii="ISOCPEUR" w:hAnsi="ISOCPEUR"/>
                  <w:szCs w:val="20"/>
                </w:rPr>
                <w:t>765-09/15/ДСР-ПБ3</w:t>
              </w:r>
              <w:r>
                <w:rPr>
                  <w:rFonts w:ascii="ISOCPEUR" w:hAnsi="ISOCPEUR"/>
                </w:rPr>
                <w:t>-ПЗ</w:t>
              </w:r>
            </w:p>
          </w:sdtContent>
        </w:sdt>
      </w:tc>
      <w:tc>
        <w:tcPr>
          <w:tcW w:w="567" w:type="dxa"/>
          <w:vAlign w:val="center"/>
        </w:tcPr>
        <w:p w:rsidR="00206ADA" w:rsidRPr="00A45DE5" w:rsidRDefault="00206ADA" w:rsidP="009D02E5">
          <w:pPr>
            <w:pStyle w:val="ac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Лист</w:t>
          </w:r>
        </w:p>
      </w:tc>
    </w:tr>
    <w:tr w:rsidR="00206ADA" w:rsidRPr="00A45DE5" w:rsidTr="00703C13">
      <w:trPr>
        <w:trHeight w:hRule="exact" w:val="284"/>
      </w:trPr>
      <w:tc>
        <w:tcPr>
          <w:tcW w:w="565" w:type="dxa"/>
          <w:vAlign w:val="center"/>
        </w:tcPr>
        <w:p w:rsidR="00206ADA" w:rsidRPr="00A45DE5" w:rsidRDefault="00206ADA" w:rsidP="009D02E5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587" w:type="dxa"/>
          <w:vAlign w:val="center"/>
        </w:tcPr>
        <w:p w:rsidR="00206ADA" w:rsidRPr="00A45DE5" w:rsidRDefault="00206ADA" w:rsidP="009D02E5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567" w:type="dxa"/>
          <w:vAlign w:val="center"/>
        </w:tcPr>
        <w:p w:rsidR="00206ADA" w:rsidRPr="00A45DE5" w:rsidRDefault="00206ADA" w:rsidP="009D02E5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572" w:type="dxa"/>
          <w:vAlign w:val="center"/>
        </w:tcPr>
        <w:p w:rsidR="00206ADA" w:rsidRPr="00A45DE5" w:rsidRDefault="00206ADA" w:rsidP="009D02E5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849" w:type="dxa"/>
          <w:vAlign w:val="center"/>
        </w:tcPr>
        <w:p w:rsidR="00206ADA" w:rsidRPr="00A45DE5" w:rsidRDefault="00206ADA" w:rsidP="009D02E5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567" w:type="dxa"/>
          <w:vAlign w:val="center"/>
        </w:tcPr>
        <w:p w:rsidR="00206ADA" w:rsidRPr="00A45DE5" w:rsidRDefault="00206ADA" w:rsidP="009D02E5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6134" w:type="dxa"/>
          <w:vMerge/>
          <w:vAlign w:val="center"/>
        </w:tcPr>
        <w:p w:rsidR="00206ADA" w:rsidRPr="00A45DE5" w:rsidRDefault="00206ADA" w:rsidP="009D02E5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567" w:type="dxa"/>
          <w:vMerge w:val="restart"/>
          <w:vAlign w:val="center"/>
        </w:tcPr>
        <w:p w:rsidR="00206ADA" w:rsidRPr="00A45DE5" w:rsidRDefault="00206ADA" w:rsidP="009D02E5">
          <w:pPr>
            <w:pStyle w:val="StampBig"/>
            <w:framePr w:hSpace="0" w:wrap="auto" w:vAnchor="margin" w:hAnchor="text" w:xAlign="left" w:yAlign="inline"/>
            <w:suppressOverlap w:val="0"/>
            <w:rPr>
              <w:rStyle w:val="ab"/>
              <w:rFonts w:ascii="ISOCPEUR" w:hAnsi="ISOCPEUR"/>
            </w:rPr>
          </w:pPr>
          <w:r w:rsidRPr="00A45DE5">
            <w:rPr>
              <w:rStyle w:val="ab"/>
              <w:rFonts w:ascii="ISOCPEUR" w:hAnsi="ISOCPEUR"/>
            </w:rPr>
            <w:fldChar w:fldCharType="begin"/>
          </w:r>
          <w:r w:rsidRPr="00A45DE5">
            <w:rPr>
              <w:rStyle w:val="ab"/>
              <w:rFonts w:ascii="ISOCPEUR" w:hAnsi="ISOCPEUR"/>
            </w:rPr>
            <w:instrText xml:space="preserve"> PAGE </w:instrText>
          </w:r>
          <w:r w:rsidRPr="00A45DE5">
            <w:rPr>
              <w:rStyle w:val="ab"/>
              <w:rFonts w:ascii="ISOCPEUR" w:hAnsi="ISOCPEUR"/>
            </w:rPr>
            <w:fldChar w:fldCharType="separate"/>
          </w:r>
          <w:r w:rsidR="006A6ED4">
            <w:rPr>
              <w:rStyle w:val="ab"/>
              <w:rFonts w:ascii="ISOCPEUR" w:hAnsi="ISOCPEUR"/>
              <w:noProof/>
            </w:rPr>
            <w:t>9</w:t>
          </w:r>
          <w:r w:rsidRPr="00A45DE5">
            <w:rPr>
              <w:rStyle w:val="ab"/>
              <w:rFonts w:ascii="ISOCPEUR" w:hAnsi="ISOCPEUR"/>
            </w:rPr>
            <w:fldChar w:fldCharType="end"/>
          </w:r>
        </w:p>
      </w:tc>
    </w:tr>
    <w:tr w:rsidR="00206ADA" w:rsidRPr="00A45DE5" w:rsidTr="00703C13">
      <w:trPr>
        <w:trHeight w:hRule="exact" w:val="284"/>
      </w:trPr>
      <w:tc>
        <w:tcPr>
          <w:tcW w:w="565" w:type="dxa"/>
          <w:vAlign w:val="center"/>
        </w:tcPr>
        <w:p w:rsidR="00206ADA" w:rsidRPr="00A45DE5" w:rsidRDefault="00206ADA" w:rsidP="00F03C0B">
          <w:pPr>
            <w:pStyle w:val="ac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Изм.</w:t>
          </w:r>
        </w:p>
      </w:tc>
      <w:tc>
        <w:tcPr>
          <w:tcW w:w="587" w:type="dxa"/>
          <w:vAlign w:val="center"/>
        </w:tcPr>
        <w:p w:rsidR="00206ADA" w:rsidRPr="00A45DE5" w:rsidRDefault="00206ADA" w:rsidP="00F03C0B">
          <w:pPr>
            <w:pStyle w:val="ac"/>
            <w:rPr>
              <w:rFonts w:ascii="ISOCPEUR" w:hAnsi="ISOCPEUR"/>
            </w:rPr>
          </w:pPr>
          <w:proofErr w:type="spellStart"/>
          <w:r w:rsidRPr="00A45DE5">
            <w:rPr>
              <w:rFonts w:ascii="ISOCPEUR" w:hAnsi="ISOCPEUR"/>
            </w:rPr>
            <w:t>Кол.уч</w:t>
          </w:r>
          <w:proofErr w:type="spellEnd"/>
        </w:p>
      </w:tc>
      <w:tc>
        <w:tcPr>
          <w:tcW w:w="567" w:type="dxa"/>
          <w:vAlign w:val="center"/>
        </w:tcPr>
        <w:p w:rsidR="00206ADA" w:rsidRPr="00A45DE5" w:rsidRDefault="00206ADA" w:rsidP="00F03C0B">
          <w:pPr>
            <w:pStyle w:val="ac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Лист</w:t>
          </w:r>
        </w:p>
      </w:tc>
      <w:tc>
        <w:tcPr>
          <w:tcW w:w="572" w:type="dxa"/>
          <w:vAlign w:val="center"/>
        </w:tcPr>
        <w:p w:rsidR="00206ADA" w:rsidRPr="00A45DE5" w:rsidRDefault="00206ADA" w:rsidP="00F03C0B">
          <w:pPr>
            <w:pStyle w:val="ac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№док.</w:t>
          </w:r>
        </w:p>
      </w:tc>
      <w:tc>
        <w:tcPr>
          <w:tcW w:w="849" w:type="dxa"/>
          <w:vAlign w:val="center"/>
        </w:tcPr>
        <w:p w:rsidR="00206ADA" w:rsidRPr="00A45DE5" w:rsidRDefault="00206ADA" w:rsidP="00F03C0B">
          <w:pPr>
            <w:pStyle w:val="ac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Подп.</w:t>
          </w:r>
        </w:p>
      </w:tc>
      <w:tc>
        <w:tcPr>
          <w:tcW w:w="567" w:type="dxa"/>
          <w:vAlign w:val="center"/>
        </w:tcPr>
        <w:p w:rsidR="00206ADA" w:rsidRPr="00A45DE5" w:rsidRDefault="00206ADA" w:rsidP="00F03C0B">
          <w:pPr>
            <w:pStyle w:val="ac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Дата</w:t>
          </w:r>
        </w:p>
      </w:tc>
      <w:tc>
        <w:tcPr>
          <w:tcW w:w="6134" w:type="dxa"/>
          <w:vMerge/>
          <w:vAlign w:val="center"/>
        </w:tcPr>
        <w:p w:rsidR="00206ADA" w:rsidRPr="00A45DE5" w:rsidRDefault="00206ADA" w:rsidP="009D02E5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567" w:type="dxa"/>
          <w:vMerge/>
          <w:vAlign w:val="center"/>
        </w:tcPr>
        <w:p w:rsidR="00206ADA" w:rsidRPr="00A45DE5" w:rsidRDefault="00206ADA" w:rsidP="009D02E5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</w:tr>
  </w:tbl>
  <w:p w:rsidR="00206ADA" w:rsidRPr="00A45DE5" w:rsidRDefault="00206ADA" w:rsidP="009A5775">
    <w:pPr>
      <w:pStyle w:val="a8"/>
      <w:rPr>
        <w:rFonts w:ascii="ISOCPEUR" w:hAnsi="ISOCPEUR"/>
      </w:rPr>
    </w:pPr>
    <w:r w:rsidRPr="00A45DE5">
      <w:rPr>
        <w:rFonts w:ascii="ISOCPEUR" w:eastAsia="Calibri" w:hAnsi="ISOCPEUR"/>
        <w:noProof/>
        <w:lang w:eastAsia="ru-RU"/>
      </w:rPr>
      <mc:AlternateContent>
        <mc:Choice Requires="wps">
          <w:drawing>
            <wp:anchor distT="0" distB="0" distL="114300" distR="114300" simplePos="0" relativeHeight="251739136" behindDoc="1" locked="1" layoutInCell="1" allowOverlap="1" wp14:anchorId="5D0F5B0A" wp14:editId="312471D7">
              <wp:simplePos x="0" y="0"/>
              <wp:positionH relativeFrom="page">
                <wp:posOffset>82550</wp:posOffset>
              </wp:positionH>
              <wp:positionV relativeFrom="page">
                <wp:posOffset>7345680</wp:posOffset>
              </wp:positionV>
              <wp:extent cx="687070" cy="3265170"/>
              <wp:effectExtent l="0" t="0" r="0" b="0"/>
              <wp:wrapNone/>
              <wp:docPr id="12" name="Надпись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070" cy="3265170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Style w:val="21"/>
                            <w:tblW w:w="658" w:type="dxa"/>
                            <w:tblInd w:w="18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94"/>
                            <w:gridCol w:w="364"/>
                          </w:tblGrid>
                          <w:tr w:rsidR="00206ADA" w:rsidTr="00F03C0B">
                            <w:trPr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textDirection w:val="btLr"/>
                                <w:vAlign w:val="center"/>
                              </w:tcPr>
                              <w:p w:rsidR="00206ADA" w:rsidRPr="00703C13" w:rsidRDefault="00206ADA" w:rsidP="00F03C0B">
                                <w:pPr>
                                  <w:pStyle w:val="ac"/>
                                </w:pPr>
                                <w:proofErr w:type="spellStart"/>
                                <w:r w:rsidRPr="00F03C0B">
                                  <w:t>Взаим</w:t>
                                </w:r>
                                <w:proofErr w:type="spellEnd"/>
                                <w:r w:rsidRPr="00F03C0B">
                                  <w:t>.</w:t>
                                </w:r>
                                <w:r w:rsidRPr="00703C13">
                                  <w:t xml:space="preserve"> инв.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textDirection w:val="btLr"/>
                                <w:vAlign w:val="center"/>
                              </w:tcPr>
                              <w:p w:rsidR="00206ADA" w:rsidRPr="00145FDD" w:rsidRDefault="00206ADA" w:rsidP="00F03C0B">
                                <w:pPr>
                                  <w:pStyle w:val="ac"/>
                                </w:pPr>
                              </w:p>
                            </w:tc>
                          </w:tr>
                          <w:tr w:rsidR="00206ADA" w:rsidTr="00F03C0B">
                            <w:trPr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textDirection w:val="btLr"/>
                                <w:vAlign w:val="center"/>
                              </w:tcPr>
                              <w:p w:rsidR="00206ADA" w:rsidRPr="00703C13" w:rsidRDefault="00206ADA" w:rsidP="00F03C0B">
                                <w:pPr>
                                  <w:pStyle w:val="ac"/>
                                </w:pPr>
                                <w:r w:rsidRPr="00703C13">
                                  <w:t>Подл. и дата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textDirection w:val="btLr"/>
                                <w:vAlign w:val="center"/>
                              </w:tcPr>
                              <w:p w:rsidR="00206ADA" w:rsidRPr="00145FDD" w:rsidRDefault="00206ADA" w:rsidP="00F03C0B">
                                <w:pPr>
                                  <w:pStyle w:val="ac"/>
                                </w:pPr>
                              </w:p>
                            </w:tc>
                          </w:tr>
                          <w:tr w:rsidR="00206ADA" w:rsidTr="00F03C0B">
                            <w:trPr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textDirection w:val="btLr"/>
                                <w:vAlign w:val="center"/>
                              </w:tcPr>
                              <w:p w:rsidR="00206ADA" w:rsidRPr="00703C13" w:rsidRDefault="00206ADA" w:rsidP="00F03C0B">
                                <w:pPr>
                                  <w:pStyle w:val="ac"/>
                                </w:pPr>
                                <w:r w:rsidRPr="00703C13"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textDirection w:val="btLr"/>
                                <w:vAlign w:val="center"/>
                              </w:tcPr>
                              <w:p w:rsidR="00206ADA" w:rsidRPr="00145FDD" w:rsidRDefault="00206ADA" w:rsidP="00F03C0B">
                                <w:pPr>
                                  <w:pStyle w:val="ac"/>
                                </w:pPr>
                              </w:p>
                            </w:tc>
                          </w:tr>
                        </w:tbl>
                        <w:p w:rsidR="00206ADA" w:rsidRDefault="00206ADA" w:rsidP="00F03C0B">
                          <w:pPr>
                            <w:pStyle w:val="ac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D0F5B0A" id="Надпись 12" o:spid="_x0000_s1031" style="position:absolute;margin-left:6.5pt;margin-top:578.4pt;width:54.1pt;height:257.1pt;z-index:-25157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" adj="-11796480,,5400" path="m,l524510,r,1938020l,1938020,,872067,,xe" fillcolor="window" stroked="f" strokeweight=".5pt">
              <v:stroke joinstyle="miter"/>
              <v:formulas/>
              <v:path arrowok="t" o:connecttype="custom" o:connectlocs="0,0;687070,0;687070,3265170;0,3265170;0,1469256;0,0" o:connectangles="0,0,0,0,0,0" textboxrect="0,0,524510,1938020"/>
              <v:textbox>
                <w:txbxContent>
                  <w:tbl>
                    <w:tblPr>
                      <w:tblStyle w:val="21"/>
                      <w:tblW w:w="658" w:type="dxa"/>
                      <w:tblInd w:w="18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94"/>
                      <w:gridCol w:w="364"/>
                    </w:tblGrid>
                    <w:tr w:rsidR="00206ADA" w:rsidTr="00F03C0B">
                      <w:trPr>
                        <w:cantSplit/>
                        <w:trHeight w:val="1417"/>
                      </w:trPr>
                      <w:tc>
                        <w:tcPr>
                          <w:tcW w:w="294" w:type="dxa"/>
                          <w:textDirection w:val="btLr"/>
                          <w:vAlign w:val="center"/>
                        </w:tcPr>
                        <w:p w:rsidR="00206ADA" w:rsidRPr="00703C13" w:rsidRDefault="00206ADA" w:rsidP="00F03C0B">
                          <w:pPr>
                            <w:pStyle w:val="ac"/>
                          </w:pPr>
                          <w:proofErr w:type="spellStart"/>
                          <w:r w:rsidRPr="00F03C0B">
                            <w:t>Взаим</w:t>
                          </w:r>
                          <w:proofErr w:type="spellEnd"/>
                          <w:r w:rsidRPr="00F03C0B">
                            <w:t>.</w:t>
                          </w:r>
                          <w:r w:rsidRPr="00703C13">
                            <w:t xml:space="preserve"> инв. №</w:t>
                          </w:r>
                        </w:p>
                      </w:tc>
                      <w:tc>
                        <w:tcPr>
                          <w:tcW w:w="364" w:type="dxa"/>
                          <w:textDirection w:val="btLr"/>
                          <w:vAlign w:val="center"/>
                        </w:tcPr>
                        <w:p w:rsidR="00206ADA" w:rsidRPr="00145FDD" w:rsidRDefault="00206ADA" w:rsidP="00F03C0B">
                          <w:pPr>
                            <w:pStyle w:val="ac"/>
                          </w:pPr>
                        </w:p>
                      </w:tc>
                    </w:tr>
                    <w:tr w:rsidR="00206ADA" w:rsidTr="00F03C0B">
                      <w:trPr>
                        <w:cantSplit/>
                        <w:trHeight w:val="1984"/>
                      </w:trPr>
                      <w:tc>
                        <w:tcPr>
                          <w:tcW w:w="294" w:type="dxa"/>
                          <w:textDirection w:val="btLr"/>
                          <w:vAlign w:val="center"/>
                        </w:tcPr>
                        <w:p w:rsidR="00206ADA" w:rsidRPr="00703C13" w:rsidRDefault="00206ADA" w:rsidP="00F03C0B">
                          <w:pPr>
                            <w:pStyle w:val="ac"/>
                          </w:pPr>
                          <w:r w:rsidRPr="00703C13">
                            <w:t>Подл. и дата</w:t>
                          </w:r>
                        </w:p>
                      </w:tc>
                      <w:tc>
                        <w:tcPr>
                          <w:tcW w:w="364" w:type="dxa"/>
                          <w:textDirection w:val="btLr"/>
                          <w:vAlign w:val="center"/>
                        </w:tcPr>
                        <w:p w:rsidR="00206ADA" w:rsidRPr="00145FDD" w:rsidRDefault="00206ADA" w:rsidP="00F03C0B">
                          <w:pPr>
                            <w:pStyle w:val="ac"/>
                          </w:pPr>
                        </w:p>
                      </w:tc>
                    </w:tr>
                    <w:tr w:rsidR="00206ADA" w:rsidTr="00F03C0B">
                      <w:trPr>
                        <w:cantSplit/>
                        <w:trHeight w:val="1417"/>
                      </w:trPr>
                      <w:tc>
                        <w:tcPr>
                          <w:tcW w:w="294" w:type="dxa"/>
                          <w:textDirection w:val="btLr"/>
                          <w:vAlign w:val="center"/>
                        </w:tcPr>
                        <w:p w:rsidR="00206ADA" w:rsidRPr="00703C13" w:rsidRDefault="00206ADA" w:rsidP="00F03C0B">
                          <w:pPr>
                            <w:pStyle w:val="ac"/>
                          </w:pPr>
                          <w:r w:rsidRPr="00703C13">
                            <w:t>Инв. № подл.</w:t>
                          </w:r>
                        </w:p>
                      </w:tc>
                      <w:tc>
                        <w:tcPr>
                          <w:tcW w:w="364" w:type="dxa"/>
                          <w:textDirection w:val="btLr"/>
                          <w:vAlign w:val="center"/>
                        </w:tcPr>
                        <w:p w:rsidR="00206ADA" w:rsidRPr="00145FDD" w:rsidRDefault="00206ADA" w:rsidP="00F03C0B">
                          <w:pPr>
                            <w:pStyle w:val="ac"/>
                          </w:pPr>
                        </w:p>
                      </w:tc>
                    </w:tr>
                  </w:tbl>
                  <w:p w:rsidR="00206ADA" w:rsidRDefault="00206ADA" w:rsidP="00F03C0B">
                    <w:pPr>
                      <w:pStyle w:val="ac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pPr w:leftFromText="181" w:rightFromText="181" w:vertAnchor="page" w:horzAnchor="page" w:tblpX="1135" w:tblpY="14329"/>
      <w:tblOverlap w:val="never"/>
      <w:tblW w:w="10461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566"/>
      <w:gridCol w:w="565"/>
      <w:gridCol w:w="566"/>
      <w:gridCol w:w="566"/>
      <w:gridCol w:w="847"/>
      <w:gridCol w:w="566"/>
      <w:gridCol w:w="3962"/>
      <w:gridCol w:w="943"/>
      <w:gridCol w:w="902"/>
      <w:gridCol w:w="38"/>
      <w:gridCol w:w="940"/>
    </w:tblGrid>
    <w:tr w:rsidR="00285E31" w:rsidRPr="00A45DE5" w:rsidTr="001A15AD">
      <w:trPr>
        <w:cantSplit/>
        <w:trHeight w:hRule="exact" w:val="284"/>
      </w:trPr>
      <w:tc>
        <w:tcPr>
          <w:tcW w:w="566" w:type="dxa"/>
          <w:vAlign w:val="center"/>
        </w:tcPr>
        <w:p w:rsidR="00285E31" w:rsidRPr="00A45DE5" w:rsidRDefault="00285E31" w:rsidP="00285E31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r>
            <w:rPr>
              <w:rFonts w:ascii="ISOCPEUR" w:hAnsi="ISOCPEUR"/>
              <w:sz w:val="16"/>
              <w:szCs w:val="16"/>
            </w:rPr>
            <w:t>2</w:t>
          </w:r>
        </w:p>
      </w:tc>
      <w:tc>
        <w:tcPr>
          <w:tcW w:w="565" w:type="dxa"/>
          <w:vAlign w:val="center"/>
        </w:tcPr>
        <w:p w:rsidR="00285E31" w:rsidRPr="00A45DE5" w:rsidRDefault="00285E31" w:rsidP="00285E31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r>
            <w:rPr>
              <w:rFonts w:ascii="ISOCPEUR" w:hAnsi="ISOCPEUR"/>
              <w:sz w:val="16"/>
              <w:szCs w:val="16"/>
            </w:rPr>
            <w:t>--</w:t>
          </w:r>
        </w:p>
      </w:tc>
      <w:tc>
        <w:tcPr>
          <w:tcW w:w="566" w:type="dxa"/>
          <w:vAlign w:val="center"/>
        </w:tcPr>
        <w:p w:rsidR="00285E31" w:rsidRPr="00A45DE5" w:rsidRDefault="00285E31" w:rsidP="00285E31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proofErr w:type="spellStart"/>
          <w:r>
            <w:rPr>
              <w:rFonts w:ascii="ISOCPEUR" w:hAnsi="ISOCPEUR"/>
              <w:sz w:val="16"/>
              <w:szCs w:val="16"/>
            </w:rPr>
            <w:t>Зам.все</w:t>
          </w:r>
          <w:proofErr w:type="spellEnd"/>
        </w:p>
      </w:tc>
      <w:tc>
        <w:tcPr>
          <w:tcW w:w="566" w:type="dxa"/>
          <w:vAlign w:val="center"/>
        </w:tcPr>
        <w:p w:rsidR="00285E31" w:rsidRPr="00A45DE5" w:rsidRDefault="00285E31" w:rsidP="00285E31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r>
            <w:rPr>
              <w:rFonts w:ascii="ISOCPEUR" w:hAnsi="ISOCPEUR"/>
              <w:sz w:val="16"/>
              <w:szCs w:val="16"/>
            </w:rPr>
            <w:t>756-22</w:t>
          </w:r>
        </w:p>
      </w:tc>
      <w:tc>
        <w:tcPr>
          <w:tcW w:w="847" w:type="dxa"/>
          <w:vAlign w:val="center"/>
        </w:tcPr>
        <w:p w:rsidR="00285E31" w:rsidRPr="00A45DE5" w:rsidRDefault="00285E31" w:rsidP="00285E31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566" w:type="dxa"/>
          <w:vAlign w:val="center"/>
        </w:tcPr>
        <w:p w:rsidR="00285E31" w:rsidRPr="00A45DE5" w:rsidRDefault="00285E31" w:rsidP="00285E31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r>
            <w:rPr>
              <w:rFonts w:ascii="ISOCPEUR" w:hAnsi="ISOCPEUR"/>
              <w:sz w:val="16"/>
              <w:szCs w:val="16"/>
            </w:rPr>
            <w:t>05.22</w:t>
          </w:r>
        </w:p>
      </w:tc>
      <w:tc>
        <w:tcPr>
          <w:tcW w:w="6785" w:type="dxa"/>
          <w:gridSpan w:val="5"/>
          <w:vMerge w:val="restart"/>
          <w:vAlign w:val="center"/>
        </w:tcPr>
        <w:sdt>
          <w:sdtPr>
            <w:rPr>
              <w:rFonts w:ascii="ISOCPEUR" w:hAnsi="ISOCPEUR"/>
            </w:rPr>
            <w:id w:val="-1664542465"/>
          </w:sdtPr>
          <w:sdtEndPr/>
          <w:sdtContent>
            <w:p w:rsidR="00285E31" w:rsidRPr="00A45DE5" w:rsidRDefault="00285E31" w:rsidP="00285E31">
              <w:pPr>
                <w:pStyle w:val="StampBig"/>
                <w:framePr w:hSpace="0" w:wrap="auto" w:vAnchor="margin" w:hAnchor="text" w:xAlign="left" w:yAlign="inline"/>
                <w:suppressOverlap w:val="0"/>
                <w:rPr>
                  <w:rFonts w:ascii="ISOCPEUR" w:hAnsi="ISOCPEUR" w:cstheme="minorBidi"/>
                  <w:sz w:val="22"/>
                </w:rPr>
              </w:pPr>
              <w:r w:rsidRPr="00B44E7C">
                <w:rPr>
                  <w:rFonts w:ascii="ISOCPEUR" w:hAnsi="ISOCPEUR"/>
                  <w:szCs w:val="20"/>
                </w:rPr>
                <w:t>765-09/15/ДСР-ПБ3</w:t>
              </w:r>
              <w:r>
                <w:rPr>
                  <w:rFonts w:ascii="ISOCPEUR" w:hAnsi="ISOCPEUR"/>
                </w:rPr>
                <w:t>-ПЗ</w:t>
              </w:r>
            </w:p>
          </w:sdtContent>
        </w:sdt>
      </w:tc>
    </w:tr>
    <w:tr w:rsidR="00285E31" w:rsidRPr="00A45DE5" w:rsidTr="001A15AD">
      <w:trPr>
        <w:cantSplit/>
        <w:trHeight w:hRule="exact" w:val="284"/>
      </w:trPr>
      <w:tc>
        <w:tcPr>
          <w:tcW w:w="566" w:type="dxa"/>
          <w:vAlign w:val="center"/>
        </w:tcPr>
        <w:p w:rsidR="00285E31" w:rsidRPr="00A45DE5" w:rsidRDefault="00285E31" w:rsidP="00285E31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r>
            <w:rPr>
              <w:rFonts w:ascii="ISOCPEUR" w:hAnsi="ISOCPEUR"/>
              <w:sz w:val="16"/>
              <w:szCs w:val="16"/>
            </w:rPr>
            <w:t>1</w:t>
          </w:r>
        </w:p>
      </w:tc>
      <w:tc>
        <w:tcPr>
          <w:tcW w:w="565" w:type="dxa"/>
          <w:vAlign w:val="center"/>
        </w:tcPr>
        <w:p w:rsidR="00285E31" w:rsidRPr="00A45DE5" w:rsidRDefault="00285E31" w:rsidP="00285E31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r>
            <w:rPr>
              <w:rFonts w:ascii="ISOCPEUR" w:hAnsi="ISOCPEUR"/>
              <w:sz w:val="16"/>
              <w:szCs w:val="16"/>
            </w:rPr>
            <w:t>--</w:t>
          </w:r>
        </w:p>
      </w:tc>
      <w:tc>
        <w:tcPr>
          <w:tcW w:w="566" w:type="dxa"/>
          <w:vAlign w:val="center"/>
        </w:tcPr>
        <w:p w:rsidR="00285E31" w:rsidRPr="00A45DE5" w:rsidRDefault="00285E31" w:rsidP="00285E31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proofErr w:type="spellStart"/>
          <w:r>
            <w:rPr>
              <w:rFonts w:ascii="ISOCPEUR" w:hAnsi="ISOCPEUR"/>
              <w:sz w:val="16"/>
              <w:szCs w:val="16"/>
            </w:rPr>
            <w:t>Зам.все</w:t>
          </w:r>
          <w:proofErr w:type="spellEnd"/>
        </w:p>
      </w:tc>
      <w:tc>
        <w:tcPr>
          <w:tcW w:w="566" w:type="dxa"/>
          <w:vAlign w:val="center"/>
        </w:tcPr>
        <w:p w:rsidR="00285E31" w:rsidRPr="00A45DE5" w:rsidRDefault="00285E31" w:rsidP="00285E31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r>
            <w:rPr>
              <w:rFonts w:ascii="ISOCPEUR" w:hAnsi="ISOCPEUR"/>
              <w:sz w:val="16"/>
              <w:szCs w:val="16"/>
            </w:rPr>
            <w:t>403-21</w:t>
          </w:r>
        </w:p>
      </w:tc>
      <w:tc>
        <w:tcPr>
          <w:tcW w:w="847" w:type="dxa"/>
          <w:vAlign w:val="center"/>
        </w:tcPr>
        <w:p w:rsidR="00285E31" w:rsidRPr="00A45DE5" w:rsidRDefault="00285E31" w:rsidP="00285E31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566" w:type="dxa"/>
          <w:vAlign w:val="center"/>
        </w:tcPr>
        <w:p w:rsidR="00285E31" w:rsidRPr="00A45DE5" w:rsidRDefault="00285E31" w:rsidP="00285E31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r>
            <w:rPr>
              <w:rFonts w:ascii="ISOCPEUR" w:hAnsi="ISOCPEUR"/>
              <w:sz w:val="16"/>
              <w:szCs w:val="16"/>
            </w:rPr>
            <w:t>06.21</w:t>
          </w:r>
        </w:p>
      </w:tc>
      <w:tc>
        <w:tcPr>
          <w:tcW w:w="6785" w:type="dxa"/>
          <w:gridSpan w:val="5"/>
          <w:vMerge/>
          <w:vAlign w:val="center"/>
        </w:tcPr>
        <w:p w:rsidR="00285E31" w:rsidRPr="00A45DE5" w:rsidRDefault="00285E31" w:rsidP="00285E31">
          <w:pPr>
            <w:pStyle w:val="StampBig"/>
            <w:framePr w:hSpace="0" w:wrap="auto" w:vAnchor="margin" w:hAnchor="text" w:xAlign="left" w:yAlign="inline"/>
            <w:suppressOverlap w:val="0"/>
            <w:rPr>
              <w:rFonts w:ascii="ISOCPEUR" w:hAnsi="ISOCPEUR"/>
            </w:rPr>
          </w:pPr>
        </w:p>
      </w:tc>
    </w:tr>
    <w:tr w:rsidR="00285E31" w:rsidRPr="00A45DE5" w:rsidTr="001A15AD">
      <w:trPr>
        <w:cantSplit/>
        <w:trHeight w:hRule="exact" w:val="284"/>
      </w:trPr>
      <w:tc>
        <w:tcPr>
          <w:tcW w:w="566" w:type="dxa"/>
          <w:tcMar>
            <w:left w:w="57" w:type="dxa"/>
            <w:right w:w="57" w:type="dxa"/>
          </w:tcMar>
          <w:vAlign w:val="center"/>
        </w:tcPr>
        <w:p w:rsidR="00285E31" w:rsidRPr="00A45DE5" w:rsidRDefault="00285E31" w:rsidP="00285E31">
          <w:pPr>
            <w:pStyle w:val="ac"/>
            <w:rPr>
              <w:rFonts w:ascii="ISOCPEUR" w:hAnsi="ISOCPEUR"/>
            </w:rPr>
          </w:pPr>
          <w:r w:rsidRPr="00A45DE5">
            <w:rPr>
              <w:rStyle w:val="ad"/>
              <w:rFonts w:ascii="ISOCPEUR" w:eastAsiaTheme="minorHAnsi" w:hAnsi="ISOCPEUR"/>
            </w:rPr>
            <w:t>Изм</w:t>
          </w:r>
          <w:r w:rsidRPr="00A45DE5">
            <w:rPr>
              <w:rFonts w:ascii="ISOCPEUR" w:hAnsi="ISOCPEUR"/>
            </w:rPr>
            <w:t>.</w:t>
          </w:r>
        </w:p>
      </w:tc>
      <w:tc>
        <w:tcPr>
          <w:tcW w:w="565" w:type="dxa"/>
          <w:tcMar>
            <w:left w:w="28" w:type="dxa"/>
            <w:right w:w="28" w:type="dxa"/>
          </w:tcMar>
          <w:vAlign w:val="center"/>
        </w:tcPr>
        <w:p w:rsidR="00285E31" w:rsidRPr="00A45DE5" w:rsidRDefault="00285E31" w:rsidP="00285E31">
          <w:pPr>
            <w:pStyle w:val="ac"/>
            <w:rPr>
              <w:rFonts w:ascii="ISOCPEUR" w:hAnsi="ISOCPEUR"/>
              <w:w w:val="80"/>
            </w:rPr>
          </w:pPr>
          <w:proofErr w:type="spellStart"/>
          <w:r w:rsidRPr="00A45DE5">
            <w:rPr>
              <w:rFonts w:ascii="ISOCPEUR" w:hAnsi="ISOCPEUR"/>
              <w:w w:val="80"/>
            </w:rPr>
            <w:t>Кол.уч</w:t>
          </w:r>
          <w:proofErr w:type="spellEnd"/>
        </w:p>
      </w:tc>
      <w:tc>
        <w:tcPr>
          <w:tcW w:w="566" w:type="dxa"/>
          <w:tcMar>
            <w:left w:w="57" w:type="dxa"/>
            <w:right w:w="57" w:type="dxa"/>
          </w:tcMar>
          <w:vAlign w:val="center"/>
        </w:tcPr>
        <w:p w:rsidR="00285E31" w:rsidRPr="00A45DE5" w:rsidRDefault="00285E31" w:rsidP="00285E31">
          <w:pPr>
            <w:pStyle w:val="ac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Лист</w:t>
          </w:r>
        </w:p>
      </w:tc>
      <w:tc>
        <w:tcPr>
          <w:tcW w:w="566" w:type="dxa"/>
          <w:tcMar>
            <w:left w:w="0" w:type="dxa"/>
            <w:right w:w="0" w:type="dxa"/>
          </w:tcMar>
          <w:vAlign w:val="center"/>
        </w:tcPr>
        <w:p w:rsidR="00285E31" w:rsidRPr="00A45DE5" w:rsidRDefault="00285E31" w:rsidP="00285E31">
          <w:pPr>
            <w:pStyle w:val="ac"/>
            <w:rPr>
              <w:rFonts w:ascii="ISOCPEUR" w:hAnsi="ISOCPEUR"/>
              <w:lang w:val="en-US"/>
            </w:rPr>
          </w:pPr>
          <w:r w:rsidRPr="00A45DE5">
            <w:rPr>
              <w:rFonts w:ascii="ISOCPEUR" w:hAnsi="ISOCPEUR"/>
            </w:rPr>
            <w:t>№ док.</w:t>
          </w:r>
        </w:p>
      </w:tc>
      <w:tc>
        <w:tcPr>
          <w:tcW w:w="847" w:type="dxa"/>
          <w:tcMar>
            <w:left w:w="57" w:type="dxa"/>
            <w:right w:w="57" w:type="dxa"/>
          </w:tcMar>
          <w:vAlign w:val="center"/>
        </w:tcPr>
        <w:p w:rsidR="00285E31" w:rsidRPr="00A45DE5" w:rsidRDefault="00285E31" w:rsidP="00285E31">
          <w:pPr>
            <w:pStyle w:val="ac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Подп.</w:t>
          </w:r>
        </w:p>
      </w:tc>
      <w:tc>
        <w:tcPr>
          <w:tcW w:w="566" w:type="dxa"/>
          <w:tcMar>
            <w:left w:w="57" w:type="dxa"/>
            <w:right w:w="57" w:type="dxa"/>
          </w:tcMar>
          <w:vAlign w:val="center"/>
        </w:tcPr>
        <w:p w:rsidR="00285E31" w:rsidRPr="00A45DE5" w:rsidRDefault="00285E31" w:rsidP="00285E31">
          <w:pPr>
            <w:pStyle w:val="ac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Дата</w:t>
          </w:r>
        </w:p>
      </w:tc>
      <w:tc>
        <w:tcPr>
          <w:tcW w:w="6785" w:type="dxa"/>
          <w:gridSpan w:val="5"/>
          <w:vMerge/>
          <w:vAlign w:val="center"/>
        </w:tcPr>
        <w:p w:rsidR="00285E31" w:rsidRPr="00A45DE5" w:rsidRDefault="00285E31" w:rsidP="00285E31">
          <w:pPr>
            <w:pStyle w:val="a8"/>
            <w:jc w:val="center"/>
            <w:rPr>
              <w:rFonts w:ascii="ISOCPEUR" w:hAnsi="ISOCPEUR"/>
            </w:rPr>
          </w:pPr>
        </w:p>
      </w:tc>
    </w:tr>
    <w:tr w:rsidR="00285E31" w:rsidRPr="00A45DE5" w:rsidTr="001A15AD">
      <w:trPr>
        <w:cantSplit/>
        <w:trHeight w:hRule="exact" w:val="284"/>
      </w:trPr>
      <w:tc>
        <w:tcPr>
          <w:tcW w:w="1131" w:type="dxa"/>
          <w:gridSpan w:val="2"/>
          <w:vAlign w:val="center"/>
        </w:tcPr>
        <w:p w:rsidR="00285E31" w:rsidRPr="00A45DE5" w:rsidRDefault="00285E31" w:rsidP="00285E31">
          <w:pPr>
            <w:pStyle w:val="ac"/>
            <w:widowControl w:val="0"/>
            <w:jc w:val="left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Разработал</w:t>
          </w:r>
        </w:p>
      </w:tc>
      <w:tc>
        <w:tcPr>
          <w:tcW w:w="1132" w:type="dxa"/>
          <w:gridSpan w:val="2"/>
          <w:tcMar>
            <w:left w:w="28" w:type="dxa"/>
            <w:right w:w="28" w:type="dxa"/>
          </w:tcMar>
          <w:vAlign w:val="center"/>
        </w:tcPr>
        <w:p w:rsidR="00285E31" w:rsidRPr="00A45DE5" w:rsidRDefault="00285E31" w:rsidP="00285E31">
          <w:pPr>
            <w:pStyle w:val="ac"/>
            <w:jc w:val="left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Иродов</w:t>
          </w:r>
        </w:p>
      </w:tc>
      <w:tc>
        <w:tcPr>
          <w:tcW w:w="847" w:type="dxa"/>
          <w:tcMar>
            <w:left w:w="85" w:type="dxa"/>
            <w:right w:w="85" w:type="dxa"/>
          </w:tcMar>
          <w:vAlign w:val="center"/>
        </w:tcPr>
        <w:p w:rsidR="00285E31" w:rsidRPr="00A45DE5" w:rsidRDefault="00285E31" w:rsidP="00285E31">
          <w:pPr>
            <w:pStyle w:val="ac"/>
            <w:rPr>
              <w:rFonts w:ascii="ISOCPEUR" w:hAnsi="ISOCPEUR"/>
            </w:rPr>
          </w:pPr>
        </w:p>
      </w:tc>
      <w:tc>
        <w:tcPr>
          <w:tcW w:w="566" w:type="dxa"/>
          <w:tcMar>
            <w:left w:w="85" w:type="dxa"/>
            <w:right w:w="85" w:type="dxa"/>
          </w:tcMar>
          <w:vAlign w:val="center"/>
        </w:tcPr>
        <w:p w:rsidR="00285E31" w:rsidRPr="00A45DE5" w:rsidRDefault="00285E31" w:rsidP="00285E31">
          <w:pPr>
            <w:pStyle w:val="ac"/>
            <w:rPr>
              <w:rFonts w:ascii="ISOCPEUR" w:hAnsi="ISOCPEUR"/>
              <w:w w:val="80"/>
            </w:rPr>
          </w:pPr>
          <w:r>
            <w:rPr>
              <w:rFonts w:ascii="ISOCPEUR" w:hAnsi="ISOCPEUR"/>
              <w:w w:val="80"/>
            </w:rPr>
            <w:t>06</w:t>
          </w:r>
          <w:r w:rsidRPr="00A45DE5">
            <w:rPr>
              <w:rFonts w:ascii="ISOCPEUR" w:hAnsi="ISOCPEUR"/>
              <w:w w:val="80"/>
            </w:rPr>
            <w:t>.</w:t>
          </w:r>
          <w:r>
            <w:rPr>
              <w:rFonts w:ascii="ISOCPEUR" w:hAnsi="ISOCPEUR"/>
              <w:w w:val="80"/>
            </w:rPr>
            <w:t>21</w:t>
          </w:r>
        </w:p>
      </w:tc>
      <w:tc>
        <w:tcPr>
          <w:tcW w:w="3962" w:type="dxa"/>
          <w:vMerge w:val="restart"/>
          <w:vAlign w:val="center"/>
        </w:tcPr>
        <w:p w:rsidR="00285E31" w:rsidRPr="00A45DE5" w:rsidRDefault="00285E31" w:rsidP="00285E31">
          <w:pPr>
            <w:pStyle w:val="StampBig"/>
            <w:framePr w:hSpace="0" w:wrap="auto" w:vAnchor="margin" w:hAnchor="text" w:xAlign="left" w:yAlign="inline"/>
            <w:suppressOverlap w:val="0"/>
            <w:rPr>
              <w:rFonts w:ascii="ISOCPEUR" w:hAnsi="ISOCPEUR"/>
            </w:rPr>
          </w:pPr>
          <w:r>
            <w:rPr>
              <w:rFonts w:ascii="ISOCPEUR" w:hAnsi="ISOCPEUR"/>
            </w:rPr>
            <w:t>Текстовая часть</w:t>
          </w:r>
        </w:p>
      </w:tc>
      <w:tc>
        <w:tcPr>
          <w:tcW w:w="943" w:type="dxa"/>
          <w:vAlign w:val="center"/>
        </w:tcPr>
        <w:p w:rsidR="00285E31" w:rsidRPr="00A45DE5" w:rsidRDefault="00285E31" w:rsidP="00285E31">
          <w:pPr>
            <w:pStyle w:val="ac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Стадия</w:t>
          </w:r>
        </w:p>
      </w:tc>
      <w:tc>
        <w:tcPr>
          <w:tcW w:w="940" w:type="dxa"/>
          <w:gridSpan w:val="2"/>
          <w:vAlign w:val="center"/>
        </w:tcPr>
        <w:p w:rsidR="00285E31" w:rsidRPr="00A45DE5" w:rsidRDefault="00285E31" w:rsidP="00285E31">
          <w:pPr>
            <w:pStyle w:val="ac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Лист</w:t>
          </w:r>
        </w:p>
      </w:tc>
      <w:tc>
        <w:tcPr>
          <w:tcW w:w="940" w:type="dxa"/>
          <w:vAlign w:val="center"/>
        </w:tcPr>
        <w:p w:rsidR="00285E31" w:rsidRPr="00A45DE5" w:rsidRDefault="00285E31" w:rsidP="00285E31">
          <w:pPr>
            <w:pStyle w:val="ac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Листов</w:t>
          </w:r>
        </w:p>
      </w:tc>
    </w:tr>
    <w:tr w:rsidR="00285E31" w:rsidRPr="00A45DE5" w:rsidTr="001A15AD">
      <w:trPr>
        <w:cantSplit/>
        <w:trHeight w:hRule="exact" w:val="284"/>
      </w:trPr>
      <w:tc>
        <w:tcPr>
          <w:tcW w:w="1131" w:type="dxa"/>
          <w:gridSpan w:val="2"/>
          <w:vAlign w:val="center"/>
        </w:tcPr>
        <w:p w:rsidR="00285E31" w:rsidRPr="00A45DE5" w:rsidRDefault="00285E31" w:rsidP="00285E31">
          <w:pPr>
            <w:pStyle w:val="ac"/>
            <w:widowControl w:val="0"/>
            <w:jc w:val="left"/>
            <w:rPr>
              <w:rFonts w:ascii="ISOCPEUR" w:hAnsi="ISOCPEUR"/>
            </w:rPr>
          </w:pPr>
        </w:p>
      </w:tc>
      <w:tc>
        <w:tcPr>
          <w:tcW w:w="1132" w:type="dxa"/>
          <w:gridSpan w:val="2"/>
          <w:tcMar>
            <w:left w:w="28" w:type="dxa"/>
            <w:right w:w="28" w:type="dxa"/>
          </w:tcMar>
          <w:vAlign w:val="center"/>
        </w:tcPr>
        <w:p w:rsidR="00285E31" w:rsidRPr="00A45DE5" w:rsidRDefault="00285E31" w:rsidP="00285E31">
          <w:pPr>
            <w:pStyle w:val="ac"/>
            <w:jc w:val="left"/>
            <w:rPr>
              <w:rFonts w:ascii="ISOCPEUR" w:hAnsi="ISOCPEUR"/>
            </w:rPr>
          </w:pPr>
        </w:p>
      </w:tc>
      <w:tc>
        <w:tcPr>
          <w:tcW w:w="847" w:type="dxa"/>
          <w:vAlign w:val="center"/>
        </w:tcPr>
        <w:p w:rsidR="00285E31" w:rsidRPr="00A45DE5" w:rsidRDefault="00285E31" w:rsidP="00285E31">
          <w:pPr>
            <w:pStyle w:val="ac"/>
            <w:rPr>
              <w:rFonts w:ascii="ISOCPEUR" w:hAnsi="ISOCPEUR"/>
            </w:rPr>
          </w:pPr>
        </w:p>
      </w:tc>
      <w:tc>
        <w:tcPr>
          <w:tcW w:w="566" w:type="dxa"/>
          <w:vAlign w:val="center"/>
        </w:tcPr>
        <w:p w:rsidR="00285E31" w:rsidRPr="00A45DE5" w:rsidRDefault="00285E31" w:rsidP="00285E31">
          <w:pPr>
            <w:pStyle w:val="ac"/>
            <w:rPr>
              <w:rFonts w:ascii="ISOCPEUR" w:hAnsi="ISOCPEUR"/>
              <w:w w:val="80"/>
            </w:rPr>
          </w:pPr>
        </w:p>
      </w:tc>
      <w:tc>
        <w:tcPr>
          <w:tcW w:w="3962" w:type="dxa"/>
          <w:vMerge/>
          <w:vAlign w:val="center"/>
        </w:tcPr>
        <w:p w:rsidR="00285E31" w:rsidRPr="00A45DE5" w:rsidRDefault="00285E31" w:rsidP="00285E31">
          <w:pPr>
            <w:pStyle w:val="ac"/>
            <w:rPr>
              <w:rFonts w:ascii="ISOCPEUR" w:hAnsi="ISOCPEUR"/>
            </w:rPr>
          </w:pPr>
        </w:p>
      </w:tc>
      <w:tc>
        <w:tcPr>
          <w:tcW w:w="943" w:type="dxa"/>
          <w:vAlign w:val="center"/>
        </w:tcPr>
        <w:p w:rsidR="00285E31" w:rsidRPr="00A45DE5" w:rsidRDefault="00285E31" w:rsidP="00285E31">
          <w:pPr>
            <w:pStyle w:val="ac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П</w:t>
          </w:r>
        </w:p>
      </w:tc>
      <w:tc>
        <w:tcPr>
          <w:tcW w:w="940" w:type="dxa"/>
          <w:gridSpan w:val="2"/>
          <w:vAlign w:val="center"/>
        </w:tcPr>
        <w:p w:rsidR="00285E31" w:rsidRPr="00A45DE5" w:rsidRDefault="00753AE1" w:rsidP="00285E31">
          <w:pPr>
            <w:pStyle w:val="ac"/>
            <w:rPr>
              <w:rFonts w:ascii="ISOCPEUR" w:hAnsi="ISOCPEUR"/>
            </w:rPr>
          </w:pPr>
          <w:r>
            <w:rPr>
              <w:rFonts w:ascii="ISOCPEUR" w:hAnsi="ISOCPEUR"/>
              <w:noProof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8" type="#_x0000_t75" style="position:absolute;left:0;text-align:left;margin-left:39pt;margin-top:12.7pt;width:50.45pt;height:40.45pt;z-index:-251531264;mso-position-horizontal-relative:text;mso-position-vertical-relative:text">
                <v:imagedata r:id="rId1" o:title=""/>
              </v:shape>
              <o:OLEObject Type="Embed" ProgID="PBrush" ShapeID="_x0000_s2058" DrawAspect="Content" ObjectID="_1715523369" r:id="rId2"/>
            </w:object>
          </w:r>
          <w:r w:rsidR="00285E31" w:rsidRPr="00A45DE5">
            <w:rPr>
              <w:rStyle w:val="ab"/>
              <w:rFonts w:ascii="ISOCPEUR" w:hAnsi="ISOCPEUR"/>
            </w:rPr>
            <w:fldChar w:fldCharType="begin"/>
          </w:r>
          <w:r w:rsidR="00285E31" w:rsidRPr="00A45DE5">
            <w:rPr>
              <w:rStyle w:val="ab"/>
              <w:rFonts w:ascii="ISOCPEUR" w:hAnsi="ISOCPEUR"/>
            </w:rPr>
            <w:instrText xml:space="preserve"> PAGE </w:instrText>
          </w:r>
          <w:r w:rsidR="00285E31" w:rsidRPr="00A45DE5">
            <w:rPr>
              <w:rStyle w:val="ab"/>
              <w:rFonts w:ascii="ISOCPEUR" w:hAnsi="ISOCPEUR"/>
            </w:rPr>
            <w:fldChar w:fldCharType="separate"/>
          </w:r>
          <w:r w:rsidR="006A6ED4">
            <w:rPr>
              <w:rStyle w:val="ab"/>
              <w:rFonts w:ascii="ISOCPEUR" w:hAnsi="ISOCPEUR"/>
              <w:noProof/>
            </w:rPr>
            <w:t>1</w:t>
          </w:r>
          <w:r w:rsidR="00285E31" w:rsidRPr="00A45DE5">
            <w:rPr>
              <w:rStyle w:val="ab"/>
              <w:rFonts w:ascii="ISOCPEUR" w:hAnsi="ISOCPEUR"/>
            </w:rPr>
            <w:fldChar w:fldCharType="end"/>
          </w:r>
        </w:p>
      </w:tc>
      <w:tc>
        <w:tcPr>
          <w:tcW w:w="940" w:type="dxa"/>
          <w:vAlign w:val="center"/>
        </w:tcPr>
        <w:p w:rsidR="00285E31" w:rsidRPr="00A45DE5" w:rsidRDefault="00285E31" w:rsidP="00285E31">
          <w:pPr>
            <w:pStyle w:val="ac"/>
            <w:rPr>
              <w:rFonts w:ascii="ISOCPEUR" w:hAnsi="ISOCPEUR"/>
            </w:rPr>
          </w:pPr>
          <w:r>
            <w:rPr>
              <w:rStyle w:val="ab"/>
              <w:rFonts w:ascii="ISOCPEUR" w:hAnsi="ISOCPEUR"/>
            </w:rPr>
            <w:t>9</w:t>
          </w:r>
        </w:p>
      </w:tc>
    </w:tr>
    <w:tr w:rsidR="00285E31" w:rsidRPr="00A45DE5" w:rsidTr="00A45DE5">
      <w:trPr>
        <w:cantSplit/>
        <w:trHeight w:hRule="exact" w:val="284"/>
      </w:trPr>
      <w:tc>
        <w:tcPr>
          <w:tcW w:w="1131" w:type="dxa"/>
          <w:gridSpan w:val="2"/>
          <w:vAlign w:val="center"/>
        </w:tcPr>
        <w:p w:rsidR="00285E31" w:rsidRPr="00A45DE5" w:rsidRDefault="00285E31" w:rsidP="00285E31">
          <w:pPr>
            <w:pStyle w:val="ac"/>
            <w:widowControl w:val="0"/>
            <w:jc w:val="left"/>
            <w:rPr>
              <w:rFonts w:ascii="ISOCPEUR" w:hAnsi="ISOCPEUR"/>
            </w:rPr>
          </w:pPr>
        </w:p>
      </w:tc>
      <w:tc>
        <w:tcPr>
          <w:tcW w:w="1132" w:type="dxa"/>
          <w:gridSpan w:val="2"/>
          <w:noWrap/>
          <w:tcMar>
            <w:left w:w="28" w:type="dxa"/>
            <w:right w:w="28" w:type="dxa"/>
          </w:tcMar>
          <w:vAlign w:val="center"/>
        </w:tcPr>
        <w:p w:rsidR="00285E31" w:rsidRPr="00A45DE5" w:rsidRDefault="00285E31" w:rsidP="00285E31">
          <w:pPr>
            <w:pStyle w:val="ac"/>
            <w:jc w:val="left"/>
            <w:rPr>
              <w:rFonts w:ascii="ISOCPEUR" w:hAnsi="ISOCPEUR"/>
            </w:rPr>
          </w:pPr>
        </w:p>
      </w:tc>
      <w:tc>
        <w:tcPr>
          <w:tcW w:w="847" w:type="dxa"/>
          <w:vAlign w:val="center"/>
        </w:tcPr>
        <w:p w:rsidR="00285E31" w:rsidRPr="00A45DE5" w:rsidRDefault="00285E31" w:rsidP="00285E31">
          <w:pPr>
            <w:pStyle w:val="ac"/>
            <w:rPr>
              <w:rFonts w:ascii="ISOCPEUR" w:hAnsi="ISOCPEUR"/>
            </w:rPr>
          </w:pPr>
        </w:p>
      </w:tc>
      <w:tc>
        <w:tcPr>
          <w:tcW w:w="566" w:type="dxa"/>
          <w:vAlign w:val="center"/>
        </w:tcPr>
        <w:p w:rsidR="00285E31" w:rsidRPr="00A45DE5" w:rsidRDefault="00285E31" w:rsidP="00285E31">
          <w:pPr>
            <w:pStyle w:val="ac"/>
            <w:rPr>
              <w:rFonts w:ascii="ISOCPEUR" w:hAnsi="ISOCPEUR"/>
              <w:w w:val="80"/>
            </w:rPr>
          </w:pPr>
        </w:p>
      </w:tc>
      <w:tc>
        <w:tcPr>
          <w:tcW w:w="3962" w:type="dxa"/>
          <w:vMerge/>
          <w:vAlign w:val="center"/>
        </w:tcPr>
        <w:p w:rsidR="00285E31" w:rsidRPr="00A45DE5" w:rsidRDefault="00285E31" w:rsidP="00285E31">
          <w:pPr>
            <w:pStyle w:val="a8"/>
            <w:jc w:val="center"/>
            <w:rPr>
              <w:rFonts w:ascii="ISOCPEUR" w:hAnsi="ISOCPEUR"/>
            </w:rPr>
          </w:pPr>
        </w:p>
      </w:tc>
      <w:tc>
        <w:tcPr>
          <w:tcW w:w="1845" w:type="dxa"/>
          <w:gridSpan w:val="2"/>
          <w:vMerge w:val="restart"/>
          <w:tcBorders>
            <w:right w:val="nil"/>
          </w:tcBorders>
          <w:vAlign w:val="center"/>
        </w:tcPr>
        <w:p w:rsidR="00285E31" w:rsidRPr="00A45DE5" w:rsidRDefault="00285E31" w:rsidP="00285E31">
          <w:pPr>
            <w:pStyle w:val="ac"/>
            <w:rPr>
              <w:rFonts w:ascii="ISOCPEUR" w:hAnsi="ISOCPEUR"/>
            </w:rPr>
          </w:pPr>
          <w:r>
            <w:rPr>
              <w:rFonts w:ascii="ISOCPEUR" w:hAnsi="ISOCPEUR"/>
              <w:sz w:val="22"/>
              <w:szCs w:val="22"/>
            </w:rPr>
            <w:t xml:space="preserve">АО </w:t>
          </w:r>
          <w:r w:rsidRPr="00A45DE5">
            <w:rPr>
              <w:rFonts w:ascii="ISOCPEUR" w:hAnsi="ISOCPEUR"/>
              <w:sz w:val="22"/>
              <w:szCs w:val="22"/>
            </w:rPr>
            <w:t>"МСУ-1"</w:t>
          </w:r>
        </w:p>
      </w:tc>
      <w:tc>
        <w:tcPr>
          <w:tcW w:w="978" w:type="dxa"/>
          <w:gridSpan w:val="2"/>
          <w:vMerge w:val="restart"/>
          <w:tcBorders>
            <w:left w:val="nil"/>
          </w:tcBorders>
          <w:vAlign w:val="center"/>
        </w:tcPr>
        <w:p w:rsidR="00285E31" w:rsidRPr="00A45DE5" w:rsidRDefault="00285E31" w:rsidP="00285E31">
          <w:pPr>
            <w:pStyle w:val="ac"/>
            <w:spacing w:before="120"/>
            <w:rPr>
              <w:rFonts w:ascii="ISOCPEUR" w:hAnsi="ISOCPEUR"/>
            </w:rPr>
          </w:pPr>
        </w:p>
      </w:tc>
    </w:tr>
    <w:tr w:rsidR="00285E31" w:rsidRPr="00A45DE5" w:rsidTr="00A45DE5">
      <w:trPr>
        <w:cantSplit/>
        <w:trHeight w:hRule="exact" w:val="284"/>
      </w:trPr>
      <w:tc>
        <w:tcPr>
          <w:tcW w:w="1131" w:type="dxa"/>
          <w:gridSpan w:val="2"/>
          <w:vAlign w:val="center"/>
        </w:tcPr>
        <w:p w:rsidR="00285E31" w:rsidRPr="00A45DE5" w:rsidRDefault="00285E31" w:rsidP="00285E31">
          <w:pPr>
            <w:pStyle w:val="ac"/>
            <w:widowControl w:val="0"/>
            <w:jc w:val="left"/>
            <w:rPr>
              <w:rFonts w:ascii="ISOCPEUR" w:hAnsi="ISOCPEUR"/>
            </w:rPr>
          </w:pPr>
          <w:proofErr w:type="spellStart"/>
          <w:r w:rsidRPr="00A45DE5">
            <w:rPr>
              <w:rFonts w:ascii="ISOCPEUR" w:hAnsi="ISOCPEUR"/>
            </w:rPr>
            <w:t>Н.контр</w:t>
          </w:r>
          <w:proofErr w:type="spellEnd"/>
          <w:r w:rsidRPr="00A45DE5">
            <w:rPr>
              <w:rFonts w:ascii="ISOCPEUR" w:hAnsi="ISOCPEUR"/>
            </w:rPr>
            <w:t>.</w:t>
          </w:r>
        </w:p>
      </w:tc>
      <w:tc>
        <w:tcPr>
          <w:tcW w:w="1132" w:type="dxa"/>
          <w:gridSpan w:val="2"/>
          <w:tcMar>
            <w:left w:w="57" w:type="dxa"/>
            <w:right w:w="57" w:type="dxa"/>
          </w:tcMar>
          <w:vAlign w:val="center"/>
        </w:tcPr>
        <w:p w:rsidR="00285E31" w:rsidRPr="00A45DE5" w:rsidRDefault="00285E31" w:rsidP="00285E31">
          <w:pPr>
            <w:pStyle w:val="ac"/>
            <w:jc w:val="left"/>
            <w:rPr>
              <w:rFonts w:ascii="ISOCPEUR" w:hAnsi="ISOCPEUR"/>
            </w:rPr>
          </w:pPr>
          <w:r>
            <w:rPr>
              <w:rFonts w:ascii="ISOCPEUR" w:hAnsi="ISOCPEUR"/>
            </w:rPr>
            <w:t>Чайка</w:t>
          </w:r>
        </w:p>
      </w:tc>
      <w:tc>
        <w:tcPr>
          <w:tcW w:w="847" w:type="dxa"/>
          <w:vAlign w:val="center"/>
        </w:tcPr>
        <w:p w:rsidR="00285E31" w:rsidRPr="00A45DE5" w:rsidRDefault="00285E31" w:rsidP="00285E31">
          <w:pPr>
            <w:pStyle w:val="ac"/>
            <w:rPr>
              <w:rFonts w:ascii="ISOCPEUR" w:hAnsi="ISOCPEUR"/>
            </w:rPr>
          </w:pPr>
        </w:p>
      </w:tc>
      <w:tc>
        <w:tcPr>
          <w:tcW w:w="566" w:type="dxa"/>
          <w:vAlign w:val="center"/>
        </w:tcPr>
        <w:p w:rsidR="00285E31" w:rsidRPr="00A45DE5" w:rsidRDefault="00285E31" w:rsidP="00285E31">
          <w:pPr>
            <w:pStyle w:val="ac"/>
            <w:rPr>
              <w:rFonts w:ascii="ISOCPEUR" w:hAnsi="ISOCPEUR"/>
              <w:w w:val="80"/>
            </w:rPr>
          </w:pPr>
          <w:r>
            <w:rPr>
              <w:rFonts w:ascii="ISOCPEUR" w:hAnsi="ISOCPEUR"/>
              <w:w w:val="80"/>
            </w:rPr>
            <w:t>06</w:t>
          </w:r>
          <w:r w:rsidRPr="00A45DE5">
            <w:rPr>
              <w:rFonts w:ascii="ISOCPEUR" w:hAnsi="ISOCPEUR"/>
              <w:w w:val="80"/>
            </w:rPr>
            <w:t>.</w:t>
          </w:r>
          <w:r>
            <w:rPr>
              <w:rFonts w:ascii="ISOCPEUR" w:hAnsi="ISOCPEUR"/>
              <w:w w:val="80"/>
            </w:rPr>
            <w:t>21</w:t>
          </w:r>
        </w:p>
      </w:tc>
      <w:tc>
        <w:tcPr>
          <w:tcW w:w="3962" w:type="dxa"/>
          <w:vMerge/>
          <w:vAlign w:val="center"/>
        </w:tcPr>
        <w:p w:rsidR="00285E31" w:rsidRPr="00A45DE5" w:rsidRDefault="00285E31" w:rsidP="00285E31">
          <w:pPr>
            <w:pStyle w:val="a8"/>
            <w:jc w:val="center"/>
            <w:rPr>
              <w:rFonts w:ascii="ISOCPEUR" w:hAnsi="ISOCPEUR"/>
            </w:rPr>
          </w:pPr>
        </w:p>
      </w:tc>
      <w:tc>
        <w:tcPr>
          <w:tcW w:w="1845" w:type="dxa"/>
          <w:gridSpan w:val="2"/>
          <w:vMerge/>
          <w:tcBorders>
            <w:right w:val="nil"/>
          </w:tcBorders>
          <w:vAlign w:val="center"/>
        </w:tcPr>
        <w:p w:rsidR="00285E31" w:rsidRPr="00A45DE5" w:rsidRDefault="00285E31" w:rsidP="00285E31">
          <w:pPr>
            <w:pStyle w:val="a8"/>
            <w:jc w:val="center"/>
            <w:rPr>
              <w:rFonts w:ascii="ISOCPEUR" w:hAnsi="ISOCPEUR"/>
            </w:rPr>
          </w:pPr>
        </w:p>
      </w:tc>
      <w:tc>
        <w:tcPr>
          <w:tcW w:w="978" w:type="dxa"/>
          <w:gridSpan w:val="2"/>
          <w:vMerge/>
          <w:tcBorders>
            <w:left w:val="nil"/>
          </w:tcBorders>
          <w:vAlign w:val="center"/>
        </w:tcPr>
        <w:p w:rsidR="00285E31" w:rsidRPr="00A45DE5" w:rsidRDefault="00285E31" w:rsidP="00285E31">
          <w:pPr>
            <w:pStyle w:val="a8"/>
            <w:jc w:val="center"/>
            <w:rPr>
              <w:rFonts w:ascii="ISOCPEUR" w:hAnsi="ISOCPEUR"/>
            </w:rPr>
          </w:pPr>
        </w:p>
      </w:tc>
    </w:tr>
    <w:tr w:rsidR="00285E31" w:rsidRPr="00A45DE5" w:rsidTr="00A45DE5">
      <w:trPr>
        <w:cantSplit/>
        <w:trHeight w:hRule="exact" w:val="284"/>
      </w:trPr>
      <w:tc>
        <w:tcPr>
          <w:tcW w:w="1131" w:type="dxa"/>
          <w:gridSpan w:val="2"/>
          <w:vAlign w:val="center"/>
        </w:tcPr>
        <w:p w:rsidR="00285E31" w:rsidRPr="00A45DE5" w:rsidRDefault="00285E31" w:rsidP="00285E31">
          <w:pPr>
            <w:pStyle w:val="ac"/>
            <w:widowControl w:val="0"/>
            <w:jc w:val="left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КГИП</w:t>
          </w:r>
        </w:p>
      </w:tc>
      <w:tc>
        <w:tcPr>
          <w:tcW w:w="1132" w:type="dxa"/>
          <w:gridSpan w:val="2"/>
          <w:vAlign w:val="center"/>
        </w:tcPr>
        <w:p w:rsidR="00285E31" w:rsidRPr="00A45DE5" w:rsidRDefault="00285E31" w:rsidP="00285E31">
          <w:pPr>
            <w:pStyle w:val="ac"/>
            <w:jc w:val="left"/>
            <w:rPr>
              <w:rFonts w:ascii="ISOCPEUR" w:hAnsi="ISOCPEUR"/>
            </w:rPr>
          </w:pPr>
          <w:r>
            <w:rPr>
              <w:rFonts w:ascii="ISOCPEUR" w:hAnsi="ISOCPEUR"/>
            </w:rPr>
            <w:t>Ивонин</w:t>
          </w:r>
        </w:p>
      </w:tc>
      <w:tc>
        <w:tcPr>
          <w:tcW w:w="847" w:type="dxa"/>
          <w:vAlign w:val="center"/>
        </w:tcPr>
        <w:p w:rsidR="00285E31" w:rsidRPr="00A45DE5" w:rsidRDefault="00285E31" w:rsidP="00285E31">
          <w:pPr>
            <w:pStyle w:val="ac"/>
            <w:rPr>
              <w:rFonts w:ascii="ISOCPEUR" w:hAnsi="ISOCPEUR"/>
            </w:rPr>
          </w:pPr>
        </w:p>
      </w:tc>
      <w:tc>
        <w:tcPr>
          <w:tcW w:w="566" w:type="dxa"/>
          <w:vAlign w:val="center"/>
        </w:tcPr>
        <w:p w:rsidR="00285E31" w:rsidRPr="00A45DE5" w:rsidRDefault="00285E31" w:rsidP="00285E31">
          <w:pPr>
            <w:pStyle w:val="ac"/>
            <w:rPr>
              <w:rFonts w:ascii="ISOCPEUR" w:hAnsi="ISOCPEUR"/>
              <w:w w:val="80"/>
            </w:rPr>
          </w:pPr>
          <w:r>
            <w:rPr>
              <w:rFonts w:ascii="ISOCPEUR" w:hAnsi="ISOCPEUR"/>
              <w:w w:val="80"/>
            </w:rPr>
            <w:t>06</w:t>
          </w:r>
          <w:r>
            <w:rPr>
              <w:rFonts w:ascii="ISOCPEUR" w:hAnsi="ISOCPEUR"/>
              <w:w w:val="80"/>
              <w:lang w:val="en-US"/>
            </w:rPr>
            <w:t>.2</w:t>
          </w:r>
          <w:r>
            <w:rPr>
              <w:rFonts w:ascii="ISOCPEUR" w:hAnsi="ISOCPEUR"/>
              <w:w w:val="80"/>
            </w:rPr>
            <w:t>1</w:t>
          </w:r>
        </w:p>
      </w:tc>
      <w:tc>
        <w:tcPr>
          <w:tcW w:w="3962" w:type="dxa"/>
          <w:vMerge/>
          <w:vAlign w:val="center"/>
        </w:tcPr>
        <w:p w:rsidR="00285E31" w:rsidRPr="00A45DE5" w:rsidRDefault="00285E31" w:rsidP="00285E31">
          <w:pPr>
            <w:pStyle w:val="a8"/>
            <w:jc w:val="center"/>
            <w:rPr>
              <w:rFonts w:ascii="ISOCPEUR" w:hAnsi="ISOCPEUR"/>
            </w:rPr>
          </w:pPr>
        </w:p>
      </w:tc>
      <w:tc>
        <w:tcPr>
          <w:tcW w:w="1845" w:type="dxa"/>
          <w:gridSpan w:val="2"/>
          <w:vMerge/>
          <w:tcBorders>
            <w:right w:val="nil"/>
          </w:tcBorders>
          <w:vAlign w:val="center"/>
        </w:tcPr>
        <w:p w:rsidR="00285E31" w:rsidRPr="00A45DE5" w:rsidRDefault="00285E31" w:rsidP="00285E31">
          <w:pPr>
            <w:pStyle w:val="a8"/>
            <w:jc w:val="center"/>
            <w:rPr>
              <w:rFonts w:ascii="ISOCPEUR" w:hAnsi="ISOCPEUR"/>
            </w:rPr>
          </w:pPr>
        </w:p>
      </w:tc>
      <w:tc>
        <w:tcPr>
          <w:tcW w:w="978" w:type="dxa"/>
          <w:gridSpan w:val="2"/>
          <w:vMerge/>
          <w:tcBorders>
            <w:left w:val="nil"/>
          </w:tcBorders>
          <w:vAlign w:val="center"/>
        </w:tcPr>
        <w:p w:rsidR="00285E31" w:rsidRPr="00A45DE5" w:rsidRDefault="00285E31" w:rsidP="00285E31">
          <w:pPr>
            <w:pStyle w:val="a8"/>
            <w:jc w:val="center"/>
            <w:rPr>
              <w:rFonts w:ascii="ISOCPEUR" w:hAnsi="ISOCPEUR"/>
            </w:rPr>
          </w:pPr>
        </w:p>
      </w:tc>
    </w:tr>
  </w:tbl>
  <w:p w:rsidR="00206ADA" w:rsidRPr="00A45DE5" w:rsidRDefault="00206ADA" w:rsidP="006C3DF2">
    <w:pPr>
      <w:pStyle w:val="a8"/>
      <w:rPr>
        <w:rFonts w:ascii="ISOCPEUR" w:hAnsi="ISOCPEUR"/>
      </w:rPr>
    </w:pPr>
    <w:r w:rsidRPr="00A45DE5">
      <w:rPr>
        <w:rFonts w:ascii="ISOCPEUR" w:eastAsia="Calibri" w:hAnsi="ISOCPEUR"/>
        <w:noProof/>
        <w:lang w:eastAsia="ru-RU"/>
      </w:rPr>
      <mc:AlternateContent>
        <mc:Choice Requires="wps">
          <w:drawing>
            <wp:anchor distT="0" distB="0" distL="114300" distR="114300" simplePos="0" relativeHeight="251737088" behindDoc="1" locked="1" layoutInCell="1" allowOverlap="1" wp14:anchorId="6D208FBB" wp14:editId="1536F47E">
              <wp:simplePos x="0" y="0"/>
              <wp:positionH relativeFrom="page">
                <wp:posOffset>85725</wp:posOffset>
              </wp:positionH>
              <wp:positionV relativeFrom="page">
                <wp:posOffset>4969510</wp:posOffset>
              </wp:positionV>
              <wp:extent cx="687070" cy="5687695"/>
              <wp:effectExtent l="0" t="0" r="0" b="8255"/>
              <wp:wrapNone/>
              <wp:docPr id="11" name="Надпись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070" cy="5687695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Style w:val="21"/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206ADA" w:rsidTr="00703C13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206ADA" w:rsidRPr="00703C13" w:rsidRDefault="00206ADA" w:rsidP="00703C13">
                                <w:pPr>
                                  <w:pStyle w:val="ac"/>
                                  <w:jc w:val="left"/>
                                </w:pPr>
                                <w:r w:rsidRPr="00703C13">
                                  <w:t>Согласовано</w:t>
                                </w: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206ADA" w:rsidRPr="00703C13" w:rsidRDefault="00206ADA" w:rsidP="00703C13">
                                <w:pPr>
                                  <w:pStyle w:val="ac"/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  <w:vAlign w:val="center"/>
                              </w:tcPr>
                              <w:p w:rsidR="00206ADA" w:rsidRPr="00145FDD" w:rsidRDefault="00206ADA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206ADA" w:rsidTr="009A5775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206ADA" w:rsidRPr="00703C13" w:rsidRDefault="00206ADA" w:rsidP="00703C13">
                                <w:pPr>
                                  <w:pStyle w:val="ac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206ADA" w:rsidRPr="00703C13" w:rsidRDefault="00206ADA" w:rsidP="00703C13">
                                <w:pPr>
                                  <w:pStyle w:val="ac"/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  <w:vAlign w:val="center"/>
                              </w:tcPr>
                              <w:p w:rsidR="00206ADA" w:rsidRPr="00145FDD" w:rsidRDefault="00206ADA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206ADA" w:rsidTr="009A5775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206ADA" w:rsidRPr="00703C13" w:rsidRDefault="00206ADA" w:rsidP="00703C13">
                                <w:pPr>
                                  <w:pStyle w:val="ac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206ADA" w:rsidRPr="00703C13" w:rsidRDefault="00206ADA" w:rsidP="00703C13">
                                <w:pPr>
                                  <w:pStyle w:val="ac"/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  <w:vAlign w:val="center"/>
                              </w:tcPr>
                              <w:p w:rsidR="00206ADA" w:rsidRPr="00145FDD" w:rsidRDefault="00206ADA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206ADA" w:rsidTr="009A5775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206ADA" w:rsidRPr="00703C13" w:rsidRDefault="00206ADA" w:rsidP="00703C13">
                                <w:pPr>
                                  <w:pStyle w:val="ac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206ADA" w:rsidRPr="00703C13" w:rsidRDefault="00206ADA" w:rsidP="00703C13">
                                <w:pPr>
                                  <w:pStyle w:val="ac"/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  <w:vAlign w:val="center"/>
                              </w:tcPr>
                              <w:p w:rsidR="00206ADA" w:rsidRPr="00145FDD" w:rsidRDefault="00206ADA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206ADA" w:rsidTr="009A5775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</w:tcPr>
                              <w:p w:rsidR="00206ADA" w:rsidRPr="00703C13" w:rsidRDefault="00206ADA" w:rsidP="00703C13">
                                <w:pPr>
                                  <w:pStyle w:val="ac"/>
                                </w:pPr>
                                <w:proofErr w:type="spellStart"/>
                                <w:r w:rsidRPr="00703C13">
                                  <w:t>Взаим</w:t>
                                </w:r>
                                <w:proofErr w:type="spellEnd"/>
                                <w:r w:rsidRPr="00703C13"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206ADA" w:rsidRPr="00145FDD" w:rsidRDefault="00206ADA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206ADA" w:rsidTr="005635CB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206ADA" w:rsidRPr="00703C13" w:rsidRDefault="00206ADA" w:rsidP="00703C13">
                                <w:pPr>
                                  <w:pStyle w:val="ac"/>
                                </w:pPr>
                                <w:r w:rsidRPr="00703C13">
                                  <w:t>Подл. и дата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206ADA" w:rsidRPr="00145FDD" w:rsidRDefault="00206ADA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206ADA" w:rsidTr="005635CB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206ADA" w:rsidRPr="00703C13" w:rsidRDefault="00206ADA" w:rsidP="00703C13">
                                <w:pPr>
                                  <w:pStyle w:val="ac"/>
                                </w:pPr>
                                <w:r w:rsidRPr="00703C13"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206ADA" w:rsidRPr="00145FDD" w:rsidRDefault="00206ADA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</w:tbl>
                        <w:p w:rsidR="00206ADA" w:rsidRDefault="00206ADA" w:rsidP="009A5775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D208FBB" id="Надпись 11" o:spid="_x0000_s1033" style="position:absolute;margin-left:6.75pt;margin-top:391.3pt;width:54.1pt;height:447.85pt;z-index:-25157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" adj="-11796480,,5400" path="m,l524510,r,1938020l,1938020,,872067,,xe" fillcolor="window" stroked="f" strokeweight=".5pt">
              <v:stroke joinstyle="miter"/>
              <v:formulas/>
              <v:path arrowok="t" o:connecttype="custom" o:connectlocs="0,0;687070,0;687070,5687695;0,5687695;0,2559339;0,0" o:connectangles="0,0,0,0,0,0" textboxrect="0,0,524510,1938020"/>
              <v:textbox>
                <w:txbxContent>
                  <w:tbl>
                    <w:tblPr>
                      <w:tblStyle w:val="21"/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206ADA" w:rsidTr="00703C13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206ADA" w:rsidRPr="00703C13" w:rsidRDefault="00206ADA" w:rsidP="00703C13">
                          <w:pPr>
                            <w:pStyle w:val="ac"/>
                            <w:jc w:val="left"/>
                          </w:pPr>
                          <w:r w:rsidRPr="00703C13">
                            <w:t>Согласовано</w:t>
                          </w: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206ADA" w:rsidRPr="00703C13" w:rsidRDefault="00206ADA" w:rsidP="00703C13">
                          <w:pPr>
                            <w:pStyle w:val="ac"/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  <w:vAlign w:val="center"/>
                        </w:tcPr>
                        <w:p w:rsidR="00206ADA" w:rsidRPr="00145FDD" w:rsidRDefault="00206ADA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206ADA" w:rsidTr="009A5775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206ADA" w:rsidRPr="00703C13" w:rsidRDefault="00206ADA" w:rsidP="00703C13">
                          <w:pPr>
                            <w:pStyle w:val="ac"/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206ADA" w:rsidRPr="00703C13" w:rsidRDefault="00206ADA" w:rsidP="00703C13">
                          <w:pPr>
                            <w:pStyle w:val="ac"/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  <w:vAlign w:val="center"/>
                        </w:tcPr>
                        <w:p w:rsidR="00206ADA" w:rsidRPr="00145FDD" w:rsidRDefault="00206ADA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206ADA" w:rsidTr="009A5775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206ADA" w:rsidRPr="00703C13" w:rsidRDefault="00206ADA" w:rsidP="00703C13">
                          <w:pPr>
                            <w:pStyle w:val="ac"/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206ADA" w:rsidRPr="00703C13" w:rsidRDefault="00206ADA" w:rsidP="00703C13">
                          <w:pPr>
                            <w:pStyle w:val="ac"/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  <w:vAlign w:val="center"/>
                        </w:tcPr>
                        <w:p w:rsidR="00206ADA" w:rsidRPr="00145FDD" w:rsidRDefault="00206ADA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206ADA" w:rsidTr="009A5775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206ADA" w:rsidRPr="00703C13" w:rsidRDefault="00206ADA" w:rsidP="00703C13">
                          <w:pPr>
                            <w:pStyle w:val="ac"/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206ADA" w:rsidRPr="00703C13" w:rsidRDefault="00206ADA" w:rsidP="00703C13">
                          <w:pPr>
                            <w:pStyle w:val="ac"/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  <w:vAlign w:val="center"/>
                        </w:tcPr>
                        <w:p w:rsidR="00206ADA" w:rsidRPr="00145FDD" w:rsidRDefault="00206ADA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206ADA" w:rsidTr="009A5775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</w:tcPr>
                        <w:p w:rsidR="00206ADA" w:rsidRPr="00703C13" w:rsidRDefault="00206ADA" w:rsidP="00703C13">
                          <w:pPr>
                            <w:pStyle w:val="ac"/>
                          </w:pPr>
                          <w:proofErr w:type="spellStart"/>
                          <w:r w:rsidRPr="00703C13">
                            <w:t>Взаим</w:t>
                          </w:r>
                          <w:proofErr w:type="spellEnd"/>
                          <w:r w:rsidRPr="00703C13">
                            <w:t>. инв.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  <w:vAlign w:val="center"/>
                        </w:tcPr>
                        <w:p w:rsidR="00206ADA" w:rsidRPr="00145FDD" w:rsidRDefault="00206ADA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206ADA" w:rsidTr="005635CB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206ADA" w:rsidRPr="00703C13" w:rsidRDefault="00206ADA" w:rsidP="00703C13">
                          <w:pPr>
                            <w:pStyle w:val="ac"/>
                          </w:pPr>
                          <w:r w:rsidRPr="00703C13">
                            <w:t>Подл. и дата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  <w:vAlign w:val="center"/>
                        </w:tcPr>
                        <w:p w:rsidR="00206ADA" w:rsidRPr="00145FDD" w:rsidRDefault="00206ADA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206ADA" w:rsidTr="005635CB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206ADA" w:rsidRPr="00703C13" w:rsidRDefault="00206ADA" w:rsidP="00703C13">
                          <w:pPr>
                            <w:pStyle w:val="ac"/>
                          </w:pPr>
                          <w:r w:rsidRPr="00703C13">
                            <w:t>Инв. № подл.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  <w:vAlign w:val="center"/>
                        </w:tcPr>
                        <w:p w:rsidR="00206ADA" w:rsidRPr="00145FDD" w:rsidRDefault="00206ADA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</w:tbl>
                  <w:p w:rsidR="00206ADA" w:rsidRDefault="00206ADA" w:rsidP="009A5775">
                    <w:pPr>
                      <w:jc w:val="righ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3AE1" w:rsidRDefault="00753AE1" w:rsidP="00FC0B78">
      <w:pPr>
        <w:spacing w:after="0" w:line="240" w:lineRule="auto"/>
      </w:pPr>
      <w:r>
        <w:separator/>
      </w:r>
    </w:p>
  </w:footnote>
  <w:footnote w:type="continuationSeparator" w:id="0">
    <w:p w:rsidR="00753AE1" w:rsidRDefault="00753AE1" w:rsidP="00FC0B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ADA" w:rsidRPr="00C77472" w:rsidRDefault="00206ADA" w:rsidP="009A5775">
    <w:pPr>
      <w:pStyle w:val="a6"/>
      <w:tabs>
        <w:tab w:val="clear" w:pos="4677"/>
        <w:tab w:val="clear" w:pos="9355"/>
        <w:tab w:val="left" w:pos="2532"/>
      </w:tabs>
    </w:pPr>
    <w:r w:rsidRPr="002B6AF7">
      <w:rPr>
        <w:noProof/>
        <w:sz w:val="13"/>
        <w:szCs w:val="13"/>
        <w:lang w:eastAsia="ru-RU"/>
      </w:rPr>
      <mc:AlternateContent>
        <mc:Choice Requires="wpg">
          <w:drawing>
            <wp:anchor distT="0" distB="0" distL="114300" distR="114300" simplePos="0" relativeHeight="251694080" behindDoc="0" locked="1" layoutInCell="1" allowOverlap="1" wp14:anchorId="5512A0AB" wp14:editId="46AA94B7">
              <wp:simplePos x="0" y="0"/>
              <wp:positionH relativeFrom="page">
                <wp:posOffset>720090</wp:posOffset>
              </wp:positionH>
              <wp:positionV relativeFrom="page">
                <wp:posOffset>215900</wp:posOffset>
              </wp:positionV>
              <wp:extent cx="6624000" cy="10245600"/>
              <wp:effectExtent l="0" t="0" r="24765" b="22860"/>
              <wp:wrapNone/>
              <wp:docPr id="1097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24000" cy="10245600"/>
                        <a:chOff x="1134" y="340"/>
                        <a:chExt cx="10433" cy="16160"/>
                      </a:xfrm>
                    </wpg:grpSpPr>
                    <wps:wsp>
                      <wps:cNvPr id="1098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99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00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08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0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26E4E6A" id="Group 1258" o:spid="_x0000_s1026" style="position:absolute;margin-left:56.7pt;margin-top:17pt;width:521.55pt;height:806.75pt;z-index:251694080;mso-position-horizontal-relative:page;mso-position-vertical-relative:page" coordorigin="1134,340" coordsize="10433,16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" strokeweight="1.5pt"/>
              <v:line id="Line 1262" o:spid="_x0000_s1030" style="position:absolute;visibility:visible;mso-wrap-style:square" from="1134,16500" to="11565,16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" strokeweight="1.5pt"/>
              <w10:wrap anchorx="page" anchory="page"/>
              <w10:anchorlock/>
            </v:group>
          </w:pict>
        </mc:Fallback>
      </mc:AlternateContent>
    </w:r>
    <w:r w:rsidRPr="002B6AF7">
      <w:rPr>
        <w:noProof/>
        <w:sz w:val="13"/>
        <w:szCs w:val="13"/>
        <w:lang w:eastAsia="ru-RU"/>
      </w:rPr>
      <mc:AlternateContent>
        <mc:Choice Requires="wps">
          <w:drawing>
            <wp:anchor distT="0" distB="0" distL="114300" distR="114300" simplePos="0" relativeHeight="251695104" behindDoc="0" locked="1" layoutInCell="1" allowOverlap="1" wp14:anchorId="19180D18" wp14:editId="0B3387B8">
              <wp:simplePos x="0" y="0"/>
              <wp:positionH relativeFrom="page">
                <wp:posOffset>6986270</wp:posOffset>
              </wp:positionH>
              <wp:positionV relativeFrom="page">
                <wp:posOffset>215900</wp:posOffset>
              </wp:positionV>
              <wp:extent cx="359410" cy="251460"/>
              <wp:effectExtent l="0" t="0" r="21590" b="15240"/>
              <wp:wrapNone/>
              <wp:docPr id="1111" name="Text Box 12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251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06ADA" w:rsidRPr="00066206" w:rsidRDefault="00206ADA" w:rsidP="009A5775">
                          <w:pPr>
                            <w:pStyle w:val="ac"/>
                            <w:rPr>
                              <w:rStyle w:val="ab"/>
                              <w:szCs w:val="18"/>
                              <w:lang w:val="nl-NL"/>
                            </w:rPr>
                          </w:pPr>
                          <w:r>
                            <w:rPr>
                              <w:rStyle w:val="ab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Style w:val="ab"/>
                              <w:lang w:val="en-US"/>
                            </w:rPr>
                            <w:instrText>=</w:instrText>
                          </w:r>
                          <w:r>
                            <w:rPr>
                              <w:rStyle w:val="ab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Style w:val="ab"/>
                              <w:lang w:val="en-US"/>
                            </w:rPr>
                            <w:instrText>PAGE</w:instrText>
                          </w:r>
                          <w:r>
                            <w:rPr>
                              <w:rStyle w:val="ab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Style w:val="ab"/>
                              <w:noProof/>
                              <w:lang w:val="en-US"/>
                            </w:rPr>
                            <w:instrText>2</w:instrText>
                          </w:r>
                          <w:r>
                            <w:rPr>
                              <w:rStyle w:val="ab"/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rStyle w:val="ab"/>
                              <w:lang w:val="en-US"/>
                            </w:rPr>
                            <w:instrText>+1</w:instrText>
                          </w:r>
                          <w:r>
                            <w:rPr>
                              <w:rStyle w:val="ab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Style w:val="ab"/>
                              <w:noProof/>
                              <w:lang w:val="en-US"/>
                            </w:rPr>
                            <w:t>3</w:t>
                          </w:r>
                          <w:r>
                            <w:rPr>
                              <w:rStyle w:val="ab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180D18" id="_x0000_t202" coordsize="21600,21600" o:spt="202" path="m,l,21600r21600,l21600,xe">
              <v:stroke joinstyle="miter"/>
              <v:path gradientshapeok="t" o:connecttype="rect"/>
            </v:shapetype>
            <v:shape id="Text Box 1263" o:spid="_x0000_s1026" type="#_x0000_t202" style="position:absolute;margin-left:550.1pt;margin-top:17pt;width:28.3pt;height:19.8pt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" strokeweight="1.5pt">
              <v:textbox>
                <w:txbxContent>
                  <w:p w:rsidR="00206ADA" w:rsidRPr="00066206" w:rsidRDefault="00206ADA" w:rsidP="009A5775">
                    <w:pPr>
                      <w:pStyle w:val="ac"/>
                      <w:rPr>
                        <w:rStyle w:val="ab"/>
                        <w:szCs w:val="18"/>
                        <w:lang w:val="nl-NL"/>
                      </w:rPr>
                    </w:pPr>
                    <w:r>
                      <w:rPr>
                        <w:rStyle w:val="ab"/>
                        <w:lang w:val="en-US"/>
                      </w:rPr>
                      <w:fldChar w:fldCharType="begin"/>
                    </w:r>
                    <w:r>
                      <w:rPr>
                        <w:rStyle w:val="ab"/>
                        <w:lang w:val="en-US"/>
                      </w:rPr>
                      <w:instrText>=</w:instrText>
                    </w:r>
                    <w:r>
                      <w:rPr>
                        <w:rStyle w:val="ab"/>
                        <w:lang w:val="en-US"/>
                      </w:rPr>
                      <w:fldChar w:fldCharType="begin"/>
                    </w:r>
                    <w:r>
                      <w:rPr>
                        <w:rStyle w:val="ab"/>
                        <w:lang w:val="en-US"/>
                      </w:rPr>
                      <w:instrText>PAGE</w:instrText>
                    </w:r>
                    <w:r>
                      <w:rPr>
                        <w:rStyle w:val="ab"/>
                        <w:lang w:val="en-US"/>
                      </w:rPr>
                      <w:fldChar w:fldCharType="separate"/>
                    </w:r>
                    <w:r>
                      <w:rPr>
                        <w:rStyle w:val="ab"/>
                        <w:noProof/>
                        <w:lang w:val="en-US"/>
                      </w:rPr>
                      <w:instrText>2</w:instrText>
                    </w:r>
                    <w:r>
                      <w:rPr>
                        <w:rStyle w:val="ab"/>
                        <w:lang w:val="en-US"/>
                      </w:rPr>
                      <w:fldChar w:fldCharType="end"/>
                    </w:r>
                    <w:r>
                      <w:rPr>
                        <w:rStyle w:val="ab"/>
                        <w:lang w:val="en-US"/>
                      </w:rPr>
                      <w:instrText>+1</w:instrText>
                    </w:r>
                    <w:r>
                      <w:rPr>
                        <w:rStyle w:val="ab"/>
                        <w:lang w:val="en-US"/>
                      </w:rPr>
                      <w:fldChar w:fldCharType="separate"/>
                    </w:r>
                    <w:r>
                      <w:rPr>
                        <w:rStyle w:val="ab"/>
                        <w:noProof/>
                        <w:lang w:val="en-US"/>
                      </w:rPr>
                      <w:t>3</w:t>
                    </w:r>
                    <w:r>
                      <w:rPr>
                        <w:rStyle w:val="ab"/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ADA" w:rsidRPr="0003428D" w:rsidRDefault="00206ADA" w:rsidP="009A5775">
    <w:pPr>
      <w:rPr>
        <w:sz w:val="13"/>
        <w:szCs w:val="13"/>
      </w:rPr>
    </w:pPr>
    <w:r w:rsidRPr="00DE7489">
      <w:rPr>
        <w:rFonts w:ascii="Calibri" w:eastAsia="Calibri" w:hAnsi="Calibri"/>
        <w:noProof/>
        <w:lang w:eastAsia="ru-RU"/>
      </w:rPr>
      <mc:AlternateContent>
        <mc:Choice Requires="wps">
          <w:drawing>
            <wp:anchor distT="0" distB="0" distL="114300" distR="114300" simplePos="0" relativeHeight="251693056" behindDoc="1" locked="1" layoutInCell="1" allowOverlap="1" wp14:anchorId="619ADA4B" wp14:editId="00FEE4AC">
              <wp:simplePos x="0" y="0"/>
              <wp:positionH relativeFrom="page">
                <wp:posOffset>83820</wp:posOffset>
              </wp:positionH>
              <wp:positionV relativeFrom="page">
                <wp:posOffset>4891405</wp:posOffset>
              </wp:positionV>
              <wp:extent cx="687070" cy="5654675"/>
              <wp:effectExtent l="0" t="0" r="0" b="3175"/>
              <wp:wrapNone/>
              <wp:docPr id="1001" name="Надпись 100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070" cy="5654675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Style w:val="21"/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206ADA" w:rsidTr="00C07505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206ADA" w:rsidRPr="00C07505" w:rsidRDefault="00206ADA" w:rsidP="00C07505">
                                <w:pPr>
                                  <w:pStyle w:val="ac"/>
                                </w:pPr>
                                <w:r w:rsidRPr="00C07505">
                                  <w:t>Согласовано</w:t>
                                </w: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206ADA" w:rsidRPr="00C07505" w:rsidRDefault="00206ADA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206ADA" w:rsidRPr="00145FDD" w:rsidRDefault="00206ADA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206ADA" w:rsidTr="00C07505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206ADA" w:rsidRPr="00C07505" w:rsidRDefault="00206ADA" w:rsidP="009A5775">
                                <w:pPr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206ADA" w:rsidRPr="00C07505" w:rsidRDefault="00206ADA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206ADA" w:rsidRPr="00145FDD" w:rsidRDefault="00206ADA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206ADA" w:rsidTr="00C07505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206ADA" w:rsidRPr="00C07505" w:rsidRDefault="00206ADA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206ADA" w:rsidRPr="00C07505" w:rsidRDefault="00206ADA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206ADA" w:rsidRPr="00145FDD" w:rsidRDefault="00206ADA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206ADA" w:rsidTr="00C07505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206ADA" w:rsidRPr="00C07505" w:rsidRDefault="00206ADA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206ADA" w:rsidRPr="00C07505" w:rsidRDefault="00206ADA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206ADA" w:rsidRPr="00145FDD" w:rsidRDefault="00206ADA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206ADA" w:rsidTr="00C07505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206ADA" w:rsidRPr="00C07505" w:rsidRDefault="00206ADA" w:rsidP="00C07505">
                                <w:pPr>
                                  <w:pStyle w:val="ac"/>
                                </w:pPr>
                                <w:proofErr w:type="spellStart"/>
                                <w:r w:rsidRPr="00C07505">
                                  <w:t>Взаим</w:t>
                                </w:r>
                                <w:proofErr w:type="spellEnd"/>
                                <w:r w:rsidRPr="00C07505"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206ADA" w:rsidRPr="00703CF7" w:rsidRDefault="00206ADA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206ADA" w:rsidTr="00C07505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206ADA" w:rsidRPr="00C07505" w:rsidRDefault="00206ADA" w:rsidP="00C07505">
                                <w:pPr>
                                  <w:pStyle w:val="ac"/>
                                </w:pPr>
                                <w:r w:rsidRPr="00C07505">
                                  <w:t>Подл. и дата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206ADA" w:rsidRPr="00703CF7" w:rsidRDefault="00206ADA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206ADA" w:rsidTr="00C07505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  <w:vAlign w:val="center"/>
                              </w:tcPr>
                              <w:p w:rsidR="00206ADA" w:rsidRPr="00C07505" w:rsidRDefault="00206ADA" w:rsidP="00C07505">
                                <w:pPr>
                                  <w:pStyle w:val="ac"/>
                                </w:pPr>
                                <w:r w:rsidRPr="00C07505"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206ADA" w:rsidRPr="00703CF7" w:rsidRDefault="00206ADA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</w:tbl>
                        <w:p w:rsidR="00206ADA" w:rsidRDefault="00206ADA" w:rsidP="009A5775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9ADA4B" id="Надпись 1001" o:spid="_x0000_s1028" style="position:absolute;margin-left:6.6pt;margin-top:385.15pt;width:54.1pt;height:445.25pt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" adj="-11796480,,5400" path="m,l524510,r,1938020l,1938020,,872067,,xe" fillcolor="window" stroked="f" strokeweight=".5pt">
              <v:stroke joinstyle="miter"/>
              <v:formulas/>
              <v:path arrowok="t" o:connecttype="custom" o:connectlocs="0,0;687070,0;687070,5654675;0,5654675;0,2544481;0,0" o:connectangles="0,0,0,0,0,0" textboxrect="0,0,524510,1938020"/>
              <v:textbox>
                <w:txbxContent>
                  <w:tbl>
                    <w:tblPr>
                      <w:tblStyle w:val="21"/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206ADA" w:rsidTr="00C07505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206ADA" w:rsidRPr="00C07505" w:rsidRDefault="00206ADA" w:rsidP="00C07505">
                          <w:pPr>
                            <w:pStyle w:val="ac"/>
                          </w:pPr>
                          <w:r w:rsidRPr="00C07505">
                            <w:t>Согласовано</w:t>
                          </w:r>
                        </w:p>
                      </w:tc>
                      <w:tc>
                        <w:tcPr>
                          <w:tcW w:w="283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206ADA" w:rsidRPr="00C07505" w:rsidRDefault="00206ADA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206ADA" w:rsidRPr="00145FDD" w:rsidRDefault="00206ADA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206ADA" w:rsidTr="00C07505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206ADA" w:rsidRPr="00C07505" w:rsidRDefault="00206ADA" w:rsidP="009A5775">
                          <w:pPr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206ADA" w:rsidRPr="00C07505" w:rsidRDefault="00206ADA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206ADA" w:rsidRPr="00145FDD" w:rsidRDefault="00206ADA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206ADA" w:rsidTr="00C07505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206ADA" w:rsidRPr="00C07505" w:rsidRDefault="00206ADA" w:rsidP="009A577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206ADA" w:rsidRPr="00C07505" w:rsidRDefault="00206ADA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206ADA" w:rsidRPr="00145FDD" w:rsidRDefault="00206ADA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206ADA" w:rsidTr="00C07505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206ADA" w:rsidRPr="00C07505" w:rsidRDefault="00206ADA" w:rsidP="009A577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206ADA" w:rsidRPr="00C07505" w:rsidRDefault="00206ADA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206ADA" w:rsidRPr="00145FDD" w:rsidRDefault="00206ADA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206ADA" w:rsidTr="00C07505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206ADA" w:rsidRPr="00C07505" w:rsidRDefault="00206ADA" w:rsidP="00C07505">
                          <w:pPr>
                            <w:pStyle w:val="ac"/>
                          </w:pPr>
                          <w:proofErr w:type="spellStart"/>
                          <w:r w:rsidRPr="00C07505">
                            <w:t>Взаим</w:t>
                          </w:r>
                          <w:proofErr w:type="spellEnd"/>
                          <w:r w:rsidRPr="00C07505">
                            <w:t>. инв.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206ADA" w:rsidRPr="00703CF7" w:rsidRDefault="00206ADA" w:rsidP="009A577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206ADA" w:rsidTr="00C07505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206ADA" w:rsidRPr="00C07505" w:rsidRDefault="00206ADA" w:rsidP="00C07505">
                          <w:pPr>
                            <w:pStyle w:val="ac"/>
                          </w:pPr>
                          <w:r w:rsidRPr="00C07505">
                            <w:t>Подл. и дата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206ADA" w:rsidRPr="00703CF7" w:rsidRDefault="00206ADA" w:rsidP="009A577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206ADA" w:rsidTr="00C07505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  <w:vAlign w:val="center"/>
                        </w:tcPr>
                        <w:p w:rsidR="00206ADA" w:rsidRPr="00C07505" w:rsidRDefault="00206ADA" w:rsidP="00C07505">
                          <w:pPr>
                            <w:pStyle w:val="ac"/>
                          </w:pPr>
                          <w:r w:rsidRPr="00C07505">
                            <w:t>Инв. № подл.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206ADA" w:rsidRPr="00703CF7" w:rsidRDefault="00206ADA" w:rsidP="009A577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</w:tbl>
                  <w:p w:rsidR="00206ADA" w:rsidRDefault="00206ADA" w:rsidP="009A5775">
                    <w:pPr>
                      <w:jc w:val="righ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2B6AF7">
      <w:rPr>
        <w:noProof/>
        <w:sz w:val="13"/>
        <w:szCs w:val="13"/>
        <w:lang w:eastAsia="ru-RU"/>
      </w:rPr>
      <mc:AlternateContent>
        <mc:Choice Requires="wps">
          <w:drawing>
            <wp:anchor distT="0" distB="0" distL="114300" distR="114300" simplePos="0" relativeHeight="251691008" behindDoc="0" locked="1" layoutInCell="1" allowOverlap="1" wp14:anchorId="26286FF8" wp14:editId="69A2BB45">
              <wp:simplePos x="0" y="0"/>
              <wp:positionH relativeFrom="page">
                <wp:posOffset>6986270</wp:posOffset>
              </wp:positionH>
              <wp:positionV relativeFrom="page">
                <wp:posOffset>215900</wp:posOffset>
              </wp:positionV>
              <wp:extent cx="359410" cy="251460"/>
              <wp:effectExtent l="0" t="0" r="21590" b="15240"/>
              <wp:wrapNone/>
              <wp:docPr id="1106" name="Text Box 12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251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06ADA" w:rsidRPr="0065577E" w:rsidRDefault="00206ADA" w:rsidP="009A5775">
                          <w:pPr>
                            <w:pStyle w:val="ac"/>
                            <w:rPr>
                              <w:rStyle w:val="ab"/>
                              <w:rFonts w:ascii="ISOCPEUR" w:hAnsi="ISOCPEUR"/>
                              <w:lang w:val="en-US"/>
                            </w:rPr>
                          </w:pPr>
                          <w:r w:rsidRPr="0065577E">
                            <w:rPr>
                              <w:rStyle w:val="ab"/>
                              <w:rFonts w:ascii="ISOCPEUR" w:hAnsi="ISOCPEUR"/>
                              <w:lang w:val="en-US"/>
                            </w:rPr>
                            <w:fldChar w:fldCharType="begin"/>
                          </w:r>
                          <w:r w:rsidRPr="0065577E">
                            <w:rPr>
                              <w:rStyle w:val="ab"/>
                              <w:rFonts w:ascii="ISOCPEUR" w:hAnsi="ISOCPEUR"/>
                              <w:lang w:val="en-US"/>
                            </w:rPr>
                            <w:instrText>=</w:instrText>
                          </w:r>
                          <w:r w:rsidRPr="0065577E">
                            <w:rPr>
                              <w:rStyle w:val="ab"/>
                              <w:rFonts w:ascii="ISOCPEUR" w:hAnsi="ISOCPEUR"/>
                              <w:lang w:val="en-US"/>
                            </w:rPr>
                            <w:fldChar w:fldCharType="begin"/>
                          </w:r>
                          <w:r w:rsidRPr="0065577E">
                            <w:rPr>
                              <w:rStyle w:val="ab"/>
                              <w:rFonts w:ascii="ISOCPEUR" w:hAnsi="ISOCPEUR"/>
                              <w:lang w:val="en-US"/>
                            </w:rPr>
                            <w:instrText>PAGE</w:instrText>
                          </w:r>
                          <w:r w:rsidRPr="0065577E">
                            <w:rPr>
                              <w:rStyle w:val="ab"/>
                              <w:rFonts w:ascii="ISOCPEUR" w:hAnsi="ISOCPEUR"/>
                              <w:lang w:val="en-US"/>
                            </w:rPr>
                            <w:fldChar w:fldCharType="separate"/>
                          </w:r>
                          <w:r w:rsidR="006A6ED4">
                            <w:rPr>
                              <w:rStyle w:val="ab"/>
                              <w:rFonts w:ascii="ISOCPEUR" w:hAnsi="ISOCPEUR"/>
                              <w:noProof/>
                              <w:lang w:val="en-US"/>
                            </w:rPr>
                            <w:instrText>1</w:instrText>
                          </w:r>
                          <w:r w:rsidRPr="0065577E">
                            <w:rPr>
                              <w:rStyle w:val="ab"/>
                              <w:rFonts w:ascii="ISOCPEUR" w:hAnsi="ISOCPEUR"/>
                              <w:lang w:val="en-US"/>
                            </w:rPr>
                            <w:fldChar w:fldCharType="end"/>
                          </w:r>
                          <w:r w:rsidRPr="0065577E">
                            <w:rPr>
                              <w:rStyle w:val="ab"/>
                              <w:rFonts w:ascii="ISOCPEUR" w:hAnsi="ISOCPEUR"/>
                              <w:lang w:val="en-US"/>
                            </w:rPr>
                            <w:instrText>+1</w:instrText>
                          </w:r>
                          <w:r w:rsidRPr="0065577E">
                            <w:rPr>
                              <w:rStyle w:val="ab"/>
                              <w:rFonts w:ascii="ISOCPEUR" w:hAnsi="ISOCPEUR"/>
                              <w:lang w:val="en-US"/>
                            </w:rPr>
                            <w:fldChar w:fldCharType="separate"/>
                          </w:r>
                          <w:r w:rsidR="006A6ED4">
                            <w:rPr>
                              <w:rStyle w:val="ab"/>
                              <w:rFonts w:ascii="ISOCPEUR" w:hAnsi="ISOCPEUR"/>
                              <w:noProof/>
                              <w:lang w:val="en-US"/>
                            </w:rPr>
                            <w:t>2</w:t>
                          </w:r>
                          <w:r w:rsidRPr="0065577E">
                            <w:rPr>
                              <w:rStyle w:val="ab"/>
                              <w:rFonts w:ascii="ISOCPEUR" w:hAnsi="ISOCPEUR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286FF8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550.1pt;margin-top:17pt;width:28.3pt;height:19.8pt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" strokeweight="1.5pt">
              <v:textbox>
                <w:txbxContent>
                  <w:p w:rsidR="00206ADA" w:rsidRPr="0065577E" w:rsidRDefault="00206ADA" w:rsidP="009A5775">
                    <w:pPr>
                      <w:pStyle w:val="ac"/>
                      <w:rPr>
                        <w:rStyle w:val="ab"/>
                        <w:rFonts w:ascii="ISOCPEUR" w:hAnsi="ISOCPEUR"/>
                        <w:lang w:val="en-US"/>
                      </w:rPr>
                    </w:pPr>
                    <w:r w:rsidRPr="0065577E">
                      <w:rPr>
                        <w:rStyle w:val="ab"/>
                        <w:rFonts w:ascii="ISOCPEUR" w:hAnsi="ISOCPEUR"/>
                        <w:lang w:val="en-US"/>
                      </w:rPr>
                      <w:fldChar w:fldCharType="begin"/>
                    </w:r>
                    <w:r w:rsidRPr="0065577E">
                      <w:rPr>
                        <w:rStyle w:val="ab"/>
                        <w:rFonts w:ascii="ISOCPEUR" w:hAnsi="ISOCPEUR"/>
                        <w:lang w:val="en-US"/>
                      </w:rPr>
                      <w:instrText>=</w:instrText>
                    </w:r>
                    <w:r w:rsidRPr="0065577E">
                      <w:rPr>
                        <w:rStyle w:val="ab"/>
                        <w:rFonts w:ascii="ISOCPEUR" w:hAnsi="ISOCPEUR"/>
                        <w:lang w:val="en-US"/>
                      </w:rPr>
                      <w:fldChar w:fldCharType="begin"/>
                    </w:r>
                    <w:r w:rsidRPr="0065577E">
                      <w:rPr>
                        <w:rStyle w:val="ab"/>
                        <w:rFonts w:ascii="ISOCPEUR" w:hAnsi="ISOCPEUR"/>
                        <w:lang w:val="en-US"/>
                      </w:rPr>
                      <w:instrText>PAGE</w:instrText>
                    </w:r>
                    <w:r w:rsidRPr="0065577E">
                      <w:rPr>
                        <w:rStyle w:val="ab"/>
                        <w:rFonts w:ascii="ISOCPEUR" w:hAnsi="ISOCPEUR"/>
                        <w:lang w:val="en-US"/>
                      </w:rPr>
                      <w:fldChar w:fldCharType="separate"/>
                    </w:r>
                    <w:r w:rsidR="006A6ED4">
                      <w:rPr>
                        <w:rStyle w:val="ab"/>
                        <w:rFonts w:ascii="ISOCPEUR" w:hAnsi="ISOCPEUR"/>
                        <w:noProof/>
                        <w:lang w:val="en-US"/>
                      </w:rPr>
                      <w:instrText>1</w:instrText>
                    </w:r>
                    <w:r w:rsidRPr="0065577E">
                      <w:rPr>
                        <w:rStyle w:val="ab"/>
                        <w:rFonts w:ascii="ISOCPEUR" w:hAnsi="ISOCPEUR"/>
                        <w:lang w:val="en-US"/>
                      </w:rPr>
                      <w:fldChar w:fldCharType="end"/>
                    </w:r>
                    <w:r w:rsidRPr="0065577E">
                      <w:rPr>
                        <w:rStyle w:val="ab"/>
                        <w:rFonts w:ascii="ISOCPEUR" w:hAnsi="ISOCPEUR"/>
                        <w:lang w:val="en-US"/>
                      </w:rPr>
                      <w:instrText>+1</w:instrText>
                    </w:r>
                    <w:r w:rsidRPr="0065577E">
                      <w:rPr>
                        <w:rStyle w:val="ab"/>
                        <w:rFonts w:ascii="ISOCPEUR" w:hAnsi="ISOCPEUR"/>
                        <w:lang w:val="en-US"/>
                      </w:rPr>
                      <w:fldChar w:fldCharType="separate"/>
                    </w:r>
                    <w:r w:rsidR="006A6ED4">
                      <w:rPr>
                        <w:rStyle w:val="ab"/>
                        <w:rFonts w:ascii="ISOCPEUR" w:hAnsi="ISOCPEUR"/>
                        <w:noProof/>
                        <w:lang w:val="en-US"/>
                      </w:rPr>
                      <w:t>2</w:t>
                    </w:r>
                    <w:r w:rsidRPr="0065577E">
                      <w:rPr>
                        <w:rStyle w:val="ab"/>
                        <w:rFonts w:ascii="ISOCPEUR" w:hAnsi="ISOCPEUR"/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2B6AF7">
      <w:rPr>
        <w:noProof/>
        <w:sz w:val="13"/>
        <w:szCs w:val="13"/>
        <w:lang w:eastAsia="ru-RU"/>
      </w:rPr>
      <mc:AlternateContent>
        <mc:Choice Requires="wpg">
          <w:drawing>
            <wp:anchor distT="0" distB="0" distL="114300" distR="114300" simplePos="0" relativeHeight="251689984" behindDoc="0" locked="1" layoutInCell="1" allowOverlap="1" wp14:anchorId="08CDA885" wp14:editId="54C69C4E">
              <wp:simplePos x="0" y="0"/>
              <wp:positionH relativeFrom="page">
                <wp:posOffset>720090</wp:posOffset>
              </wp:positionH>
              <wp:positionV relativeFrom="page">
                <wp:posOffset>215900</wp:posOffset>
              </wp:positionV>
              <wp:extent cx="6624000" cy="10245600"/>
              <wp:effectExtent l="0" t="0" r="24765" b="22860"/>
              <wp:wrapNone/>
              <wp:docPr id="1101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24000" cy="10245600"/>
                        <a:chOff x="1134" y="340"/>
                        <a:chExt cx="10433" cy="16160"/>
                      </a:xfrm>
                    </wpg:grpSpPr>
                    <wps:wsp>
                      <wps:cNvPr id="1102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03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04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05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0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7A8D000" id="Group 1258" o:spid="_x0000_s1026" style="position:absolute;margin-left:56.7pt;margin-top:17pt;width:521.55pt;height:806.75pt;z-index:251689984;mso-position-horizontal-relative:page;mso-position-vertical-relative:page" coordorigin="1134,340" coordsize="10433,16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" strokeweight="1.5pt"/>
              <v:line id="Line 1262" o:spid="_x0000_s1030" style="position:absolute;visibility:visible;mso-wrap-style:square" from="1134,16500" to="11565,16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" strokeweight="1.5pt"/>
              <w10:wrap anchorx="page" anchory="page"/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ADA" w:rsidRPr="00C77472" w:rsidRDefault="00206ADA" w:rsidP="009A5775">
    <w:pPr>
      <w:pStyle w:val="a6"/>
    </w:pPr>
    <w:r w:rsidRPr="002B6AF7">
      <w:rPr>
        <w:noProof/>
        <w:sz w:val="13"/>
        <w:szCs w:val="13"/>
        <w:lang w:eastAsia="ru-RU"/>
      </w:rPr>
      <mc:AlternateContent>
        <mc:Choice Requires="wpg">
          <w:drawing>
            <wp:anchor distT="0" distB="0" distL="114300" distR="114300" simplePos="0" relativeHeight="251741184" behindDoc="0" locked="1" layoutInCell="1" allowOverlap="1" wp14:anchorId="0CE6ABAF" wp14:editId="615B43B0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60000" cy="10332000"/>
              <wp:effectExtent l="0" t="0" r="26670" b="31750"/>
              <wp:wrapNone/>
              <wp:docPr id="13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60000" cy="10332000"/>
                        <a:chOff x="1134" y="340"/>
                        <a:chExt cx="10433" cy="16160"/>
                      </a:xfrm>
                    </wpg:grpSpPr>
                    <wps:wsp>
                      <wps:cNvPr id="14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0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A3895C4" id="Group 1258" o:spid="_x0000_s1026" style="position:absolute;margin-left:56.7pt;margin-top:14.2pt;width:524.4pt;height:813.55pt;z-index:251741184;mso-position-horizontal-relative:page;mso-position-vertical-relative:page" coordorigin="1134,340" coordsize="10433,16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" strokeweight="1.5pt"/>
              <v:line id="Line 1262" o:spid="_x0000_s1030" style="position:absolute;visibility:visible;mso-wrap-style:square" from="1134,16500" to="11565,16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" strokeweight="1.5pt"/>
              <w10:wrap anchorx="page" anchory="page"/>
              <w10:anchorlock/>
            </v:group>
          </w:pict>
        </mc:Fallback>
      </mc:AlternateContent>
    </w:r>
    <w:r w:rsidRPr="002B6AF7">
      <w:rPr>
        <w:noProof/>
        <w:sz w:val="13"/>
        <w:szCs w:val="13"/>
        <w:lang w:eastAsia="ru-RU"/>
      </w:rPr>
      <mc:AlternateContent>
        <mc:Choice Requires="wps">
          <w:drawing>
            <wp:anchor distT="0" distB="0" distL="114300" distR="114300" simplePos="0" relativeHeight="251742208" behindDoc="0" locked="1" layoutInCell="1" allowOverlap="1" wp14:anchorId="42D013FB" wp14:editId="374E1B41">
              <wp:simplePos x="0" y="0"/>
              <wp:positionH relativeFrom="page">
                <wp:posOffset>7013575</wp:posOffset>
              </wp:positionH>
              <wp:positionV relativeFrom="page">
                <wp:posOffset>180340</wp:posOffset>
              </wp:positionV>
              <wp:extent cx="359410" cy="251460"/>
              <wp:effectExtent l="0" t="0" r="21590" b="15240"/>
              <wp:wrapNone/>
              <wp:docPr id="18" name="Text Box 12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251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06ADA" w:rsidRPr="0065577E" w:rsidRDefault="00206ADA" w:rsidP="002223FF">
                          <w:pPr>
                            <w:pStyle w:val="ac"/>
                            <w:rPr>
                              <w:rFonts w:ascii="ISOCPEUR" w:eastAsiaTheme="minorHAnsi" w:hAnsi="ISOCPEUR"/>
                              <w:szCs w:val="18"/>
                            </w:rPr>
                          </w:pP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fldChar w:fldCharType="begin"/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instrText>=</w:instrText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fldChar w:fldCharType="begin"/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instrText>page</w:instrText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fldChar w:fldCharType="separate"/>
                          </w:r>
                          <w:r w:rsidR="006A6ED4">
                            <w:rPr>
                              <w:rStyle w:val="ab"/>
                              <w:rFonts w:ascii="ISOCPEUR" w:eastAsiaTheme="minorHAnsi" w:hAnsi="ISOCPEUR"/>
                              <w:noProof/>
                              <w:lang w:val="en-US"/>
                            </w:rPr>
                            <w:instrText>9</w:instrText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fldChar w:fldCharType="end"/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instrText>+</w:instrText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fldChar w:fldCharType="begin"/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instrText>pageRef R1</w:instrText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fldChar w:fldCharType="separate"/>
                          </w:r>
                          <w:r w:rsidR="006A6ED4">
                            <w:rPr>
                              <w:rStyle w:val="ab"/>
                              <w:rFonts w:ascii="ISOCPEUR" w:eastAsiaTheme="minorHAnsi" w:hAnsi="ISOCPEUR"/>
                              <w:noProof/>
                              <w:lang w:val="en-US"/>
                            </w:rPr>
                            <w:instrText>1</w:instrText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fldChar w:fldCharType="end"/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instrText>+1</w:instrText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fldChar w:fldCharType="separate"/>
                          </w:r>
                          <w:r w:rsidR="006A6ED4">
                            <w:rPr>
                              <w:rStyle w:val="ab"/>
                              <w:rFonts w:ascii="ISOCPEUR" w:eastAsiaTheme="minorHAnsi" w:hAnsi="ISOCPEUR"/>
                              <w:noProof/>
                              <w:lang w:val="en-US"/>
                            </w:rPr>
                            <w:t>11</w:t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D013FB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552.25pt;margin-top:14.2pt;width:28.3pt;height:19.8pt;z-index: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" strokeweight="1.5pt">
              <v:textbox>
                <w:txbxContent>
                  <w:p w:rsidR="00206ADA" w:rsidRPr="0065577E" w:rsidRDefault="00206ADA" w:rsidP="002223FF">
                    <w:pPr>
                      <w:pStyle w:val="ac"/>
                      <w:rPr>
                        <w:rFonts w:ascii="ISOCPEUR" w:eastAsiaTheme="minorHAnsi" w:hAnsi="ISOCPEUR"/>
                        <w:szCs w:val="18"/>
                      </w:rPr>
                    </w:pP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fldChar w:fldCharType="begin"/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instrText>=</w:instrText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fldChar w:fldCharType="begin"/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instrText>page</w:instrText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fldChar w:fldCharType="separate"/>
                    </w:r>
                    <w:r w:rsidR="006A6ED4">
                      <w:rPr>
                        <w:rStyle w:val="ab"/>
                        <w:rFonts w:ascii="ISOCPEUR" w:eastAsiaTheme="minorHAnsi" w:hAnsi="ISOCPEUR"/>
                        <w:noProof/>
                        <w:lang w:val="en-US"/>
                      </w:rPr>
                      <w:instrText>9</w:instrText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fldChar w:fldCharType="end"/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instrText>+</w:instrText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fldChar w:fldCharType="begin"/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instrText>pageRef R1</w:instrText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fldChar w:fldCharType="separate"/>
                    </w:r>
                    <w:r w:rsidR="006A6ED4">
                      <w:rPr>
                        <w:rStyle w:val="ab"/>
                        <w:rFonts w:ascii="ISOCPEUR" w:eastAsiaTheme="minorHAnsi" w:hAnsi="ISOCPEUR"/>
                        <w:noProof/>
                        <w:lang w:val="en-US"/>
                      </w:rPr>
                      <w:instrText>1</w:instrText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fldChar w:fldCharType="end"/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instrText>+1</w:instrText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fldChar w:fldCharType="separate"/>
                    </w:r>
                    <w:r w:rsidR="006A6ED4">
                      <w:rPr>
                        <w:rStyle w:val="ab"/>
                        <w:rFonts w:ascii="ISOCPEUR" w:eastAsiaTheme="minorHAnsi" w:hAnsi="ISOCPEUR"/>
                        <w:noProof/>
                        <w:lang w:val="en-US"/>
                      </w:rPr>
                      <w:t>11</w:t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ADA" w:rsidRPr="00704CC8" w:rsidRDefault="00206ADA" w:rsidP="00704CC8">
    <w:pPr>
      <w:pStyle w:val="a6"/>
    </w:pPr>
    <w:r w:rsidRPr="002B6AF7">
      <w:rPr>
        <w:noProof/>
        <w:sz w:val="13"/>
        <w:szCs w:val="13"/>
        <w:lang w:eastAsia="ru-RU"/>
      </w:rPr>
      <mc:AlternateContent>
        <mc:Choice Requires="wps">
          <w:drawing>
            <wp:anchor distT="0" distB="0" distL="114300" distR="114300" simplePos="0" relativeHeight="251735040" behindDoc="0" locked="1" layoutInCell="1" allowOverlap="1" wp14:anchorId="5A24B7E0" wp14:editId="5BEA718A">
              <wp:simplePos x="0" y="0"/>
              <wp:positionH relativeFrom="page">
                <wp:posOffset>7012940</wp:posOffset>
              </wp:positionH>
              <wp:positionV relativeFrom="page">
                <wp:posOffset>215900</wp:posOffset>
              </wp:positionV>
              <wp:extent cx="359410" cy="251460"/>
              <wp:effectExtent l="0" t="0" r="21590" b="15240"/>
              <wp:wrapNone/>
              <wp:docPr id="1035" name="Text Box 12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251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06ADA" w:rsidRPr="0065577E" w:rsidRDefault="00206ADA" w:rsidP="00EC1A53">
                          <w:pPr>
                            <w:pStyle w:val="ac"/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</w:pP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fldChar w:fldCharType="begin"/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instrText>=</w:instrText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fldChar w:fldCharType="begin"/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instrText>page</w:instrText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fldChar w:fldCharType="separate"/>
                          </w:r>
                          <w:r w:rsidR="006A6ED4">
                            <w:rPr>
                              <w:rStyle w:val="ab"/>
                              <w:rFonts w:ascii="ISOCPEUR" w:eastAsiaTheme="minorHAnsi" w:hAnsi="ISOCPEUR"/>
                              <w:noProof/>
                              <w:lang w:val="en-US"/>
                            </w:rPr>
                            <w:instrText>1</w:instrText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fldChar w:fldCharType="end"/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instrText>+</w:instrText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fldChar w:fldCharType="begin"/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instrText>pageRef R1</w:instrText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fldChar w:fldCharType="separate"/>
                          </w:r>
                          <w:r w:rsidR="006A6ED4">
                            <w:rPr>
                              <w:rStyle w:val="ab"/>
                              <w:rFonts w:ascii="ISOCPEUR" w:eastAsiaTheme="minorHAnsi" w:hAnsi="ISOCPEUR"/>
                              <w:noProof/>
                              <w:lang w:val="en-US"/>
                            </w:rPr>
                            <w:instrText>1</w:instrText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fldChar w:fldCharType="end"/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instrText>+1</w:instrText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fldChar w:fldCharType="separate"/>
                          </w:r>
                          <w:r w:rsidR="006A6ED4">
                            <w:rPr>
                              <w:rStyle w:val="ab"/>
                              <w:rFonts w:ascii="ISOCPEUR" w:eastAsiaTheme="minorHAnsi" w:hAnsi="ISOCPEUR"/>
                              <w:noProof/>
                              <w:lang w:val="en-US"/>
                            </w:rPr>
                            <w:t>3</w:t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24B7E0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552.2pt;margin-top:17pt;width:28.3pt;height:19.8pt;z-index:25173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" strokeweight="1.5pt">
              <v:textbox>
                <w:txbxContent>
                  <w:p w:rsidR="00206ADA" w:rsidRPr="0065577E" w:rsidRDefault="00206ADA" w:rsidP="00EC1A53">
                    <w:pPr>
                      <w:pStyle w:val="ac"/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</w:pP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fldChar w:fldCharType="begin"/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instrText>=</w:instrText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fldChar w:fldCharType="begin"/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instrText>page</w:instrText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fldChar w:fldCharType="separate"/>
                    </w:r>
                    <w:r w:rsidR="006A6ED4">
                      <w:rPr>
                        <w:rStyle w:val="ab"/>
                        <w:rFonts w:ascii="ISOCPEUR" w:eastAsiaTheme="minorHAnsi" w:hAnsi="ISOCPEUR"/>
                        <w:noProof/>
                        <w:lang w:val="en-US"/>
                      </w:rPr>
                      <w:instrText>1</w:instrText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fldChar w:fldCharType="end"/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instrText>+</w:instrText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fldChar w:fldCharType="begin"/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instrText>pageRef R1</w:instrText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fldChar w:fldCharType="separate"/>
                    </w:r>
                    <w:r w:rsidR="006A6ED4">
                      <w:rPr>
                        <w:rStyle w:val="ab"/>
                        <w:rFonts w:ascii="ISOCPEUR" w:eastAsiaTheme="minorHAnsi" w:hAnsi="ISOCPEUR"/>
                        <w:noProof/>
                        <w:lang w:val="en-US"/>
                      </w:rPr>
                      <w:instrText>1</w:instrText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fldChar w:fldCharType="end"/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instrText>+1</w:instrText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fldChar w:fldCharType="separate"/>
                    </w:r>
                    <w:r w:rsidR="006A6ED4">
                      <w:rPr>
                        <w:rStyle w:val="ab"/>
                        <w:rFonts w:ascii="ISOCPEUR" w:eastAsiaTheme="minorHAnsi" w:hAnsi="ISOCPEUR"/>
                        <w:noProof/>
                        <w:lang w:val="en-US"/>
                      </w:rPr>
                      <w:t>3</w:t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2B6AF7">
      <w:rPr>
        <w:noProof/>
        <w:sz w:val="13"/>
        <w:szCs w:val="13"/>
        <w:lang w:eastAsia="ru-RU"/>
      </w:rPr>
      <mc:AlternateContent>
        <mc:Choice Requires="wpg">
          <w:drawing>
            <wp:anchor distT="0" distB="0" distL="114300" distR="114300" simplePos="0" relativeHeight="251734016" behindDoc="0" locked="1" layoutInCell="1" allowOverlap="1" wp14:anchorId="4E4069EC" wp14:editId="6A6E57B3">
              <wp:simplePos x="0" y="0"/>
              <wp:positionH relativeFrom="page">
                <wp:posOffset>720090</wp:posOffset>
              </wp:positionH>
              <wp:positionV relativeFrom="page">
                <wp:posOffset>215900</wp:posOffset>
              </wp:positionV>
              <wp:extent cx="6660000" cy="10332000"/>
              <wp:effectExtent l="0" t="0" r="26670" b="31750"/>
              <wp:wrapNone/>
              <wp:docPr id="1048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60000" cy="10332000"/>
                        <a:chOff x="1134" y="340"/>
                        <a:chExt cx="10433" cy="16160"/>
                      </a:xfrm>
                    </wpg:grpSpPr>
                    <wps:wsp>
                      <wps:cNvPr id="1049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51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52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53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0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0A24EFF" id="Group 1258" o:spid="_x0000_s1026" style="position:absolute;margin-left:56.7pt;margin-top:17pt;width:524.4pt;height:813.55pt;z-index:251734016;mso-position-horizontal-relative:page;mso-position-vertical-relative:page" coordorigin="1134,340" coordsize="10433,16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" strokeweight="1.5pt"/>
              <v:line id="Line 1262" o:spid="_x0000_s1030" style="position:absolute;visibility:visible;mso-wrap-style:square" from="1134,16500" to="11565,16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" strokeweight="1.5pt"/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2162F"/>
    <w:multiLevelType w:val="hybridMultilevel"/>
    <w:tmpl w:val="70B2EB8A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15C5393"/>
    <w:multiLevelType w:val="hybridMultilevel"/>
    <w:tmpl w:val="09E01042"/>
    <w:lvl w:ilvl="0" w:tplc="F6E08ACC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085C590B"/>
    <w:multiLevelType w:val="hybridMultilevel"/>
    <w:tmpl w:val="77FC837C"/>
    <w:lvl w:ilvl="0" w:tplc="F6E08AC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9386673"/>
    <w:multiLevelType w:val="hybridMultilevel"/>
    <w:tmpl w:val="44DADD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C029C8"/>
    <w:multiLevelType w:val="hybridMultilevel"/>
    <w:tmpl w:val="3438970E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135428DC"/>
    <w:multiLevelType w:val="hybridMultilevel"/>
    <w:tmpl w:val="AF26B988"/>
    <w:lvl w:ilvl="0" w:tplc="0CD47100">
      <w:start w:val="1"/>
      <w:numFmt w:val="bullet"/>
      <w:pStyle w:val="Lis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B37A30"/>
    <w:multiLevelType w:val="hybridMultilevel"/>
    <w:tmpl w:val="EBD4CFC8"/>
    <w:lvl w:ilvl="0" w:tplc="AEDCDDA6">
      <w:start w:val="1"/>
      <w:numFmt w:val="decimal"/>
      <w:suff w:val="nothing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CC53F3"/>
    <w:multiLevelType w:val="hybridMultilevel"/>
    <w:tmpl w:val="A2366CCC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219F1913"/>
    <w:multiLevelType w:val="hybridMultilevel"/>
    <w:tmpl w:val="277E74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013D30"/>
    <w:multiLevelType w:val="hybridMultilevel"/>
    <w:tmpl w:val="406A7662"/>
    <w:lvl w:ilvl="0" w:tplc="41CA46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5F251DC"/>
    <w:multiLevelType w:val="hybridMultilevel"/>
    <w:tmpl w:val="53CC3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EA6503"/>
    <w:multiLevelType w:val="hybridMultilevel"/>
    <w:tmpl w:val="BF0CA1EC"/>
    <w:lvl w:ilvl="0" w:tplc="41CA46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B3C385D"/>
    <w:multiLevelType w:val="hybridMultilevel"/>
    <w:tmpl w:val="73143EB0"/>
    <w:lvl w:ilvl="0" w:tplc="624690A4">
      <w:numFmt w:val="bullet"/>
      <w:lvlText w:val="-"/>
      <w:lvlJc w:val="left"/>
      <w:pPr>
        <w:ind w:left="927" w:hanging="360"/>
      </w:pPr>
      <w:rPr>
        <w:rFonts w:ascii="ISOCPEUR" w:eastAsia="TimesNewRoman" w:hAnsi="ISOCPEUR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 w15:restartNumberingAfterBreak="0">
    <w:nsid w:val="3F3464B3"/>
    <w:multiLevelType w:val="hybridMultilevel"/>
    <w:tmpl w:val="D0B899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443A61"/>
    <w:multiLevelType w:val="hybridMultilevel"/>
    <w:tmpl w:val="D33AD8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305075"/>
    <w:multiLevelType w:val="hybridMultilevel"/>
    <w:tmpl w:val="E1922792"/>
    <w:lvl w:ilvl="0" w:tplc="73529A80">
      <w:start w:val="1"/>
      <w:numFmt w:val="decimal"/>
      <w:pStyle w:val="a"/>
      <w:lvlText w:val="%1."/>
      <w:lvlJc w:val="left"/>
      <w:pPr>
        <w:ind w:left="1837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557" w:hanging="360"/>
      </w:pPr>
    </w:lvl>
    <w:lvl w:ilvl="2" w:tplc="0419001B" w:tentative="1">
      <w:start w:val="1"/>
      <w:numFmt w:val="lowerRoman"/>
      <w:lvlText w:val="%3."/>
      <w:lvlJc w:val="right"/>
      <w:pPr>
        <w:ind w:left="3277" w:hanging="180"/>
      </w:pPr>
    </w:lvl>
    <w:lvl w:ilvl="3" w:tplc="0419000F" w:tentative="1">
      <w:start w:val="1"/>
      <w:numFmt w:val="decimal"/>
      <w:lvlText w:val="%4."/>
      <w:lvlJc w:val="left"/>
      <w:pPr>
        <w:ind w:left="3997" w:hanging="360"/>
      </w:pPr>
    </w:lvl>
    <w:lvl w:ilvl="4" w:tplc="04190019" w:tentative="1">
      <w:start w:val="1"/>
      <w:numFmt w:val="lowerLetter"/>
      <w:lvlText w:val="%5."/>
      <w:lvlJc w:val="left"/>
      <w:pPr>
        <w:ind w:left="4717" w:hanging="360"/>
      </w:pPr>
    </w:lvl>
    <w:lvl w:ilvl="5" w:tplc="0419001B" w:tentative="1">
      <w:start w:val="1"/>
      <w:numFmt w:val="lowerRoman"/>
      <w:lvlText w:val="%6."/>
      <w:lvlJc w:val="right"/>
      <w:pPr>
        <w:ind w:left="5437" w:hanging="180"/>
      </w:pPr>
    </w:lvl>
    <w:lvl w:ilvl="6" w:tplc="0419000F" w:tentative="1">
      <w:start w:val="1"/>
      <w:numFmt w:val="decimal"/>
      <w:lvlText w:val="%7."/>
      <w:lvlJc w:val="left"/>
      <w:pPr>
        <w:ind w:left="6157" w:hanging="360"/>
      </w:pPr>
    </w:lvl>
    <w:lvl w:ilvl="7" w:tplc="04190019" w:tentative="1">
      <w:start w:val="1"/>
      <w:numFmt w:val="lowerLetter"/>
      <w:lvlText w:val="%8."/>
      <w:lvlJc w:val="left"/>
      <w:pPr>
        <w:ind w:left="6877" w:hanging="360"/>
      </w:pPr>
    </w:lvl>
    <w:lvl w:ilvl="8" w:tplc="0419001B" w:tentative="1">
      <w:start w:val="1"/>
      <w:numFmt w:val="lowerRoman"/>
      <w:lvlText w:val="%9."/>
      <w:lvlJc w:val="right"/>
      <w:pPr>
        <w:ind w:left="7597" w:hanging="180"/>
      </w:pPr>
    </w:lvl>
  </w:abstractNum>
  <w:abstractNum w:abstractNumId="16" w15:restartNumberingAfterBreak="0">
    <w:nsid w:val="59DC1137"/>
    <w:multiLevelType w:val="hybridMultilevel"/>
    <w:tmpl w:val="53CC3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0C40C6"/>
    <w:multiLevelType w:val="hybridMultilevel"/>
    <w:tmpl w:val="44DADD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99791A"/>
    <w:multiLevelType w:val="hybridMultilevel"/>
    <w:tmpl w:val="79B0DC9E"/>
    <w:lvl w:ilvl="0" w:tplc="53CE8BFC">
      <w:start w:val="1"/>
      <w:numFmt w:val="bullet"/>
      <w:pStyle w:val="a0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27B44B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6928708B"/>
    <w:multiLevelType w:val="singleLevel"/>
    <w:tmpl w:val="EA764BCC"/>
    <w:lvl w:ilvl="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</w:abstractNum>
  <w:abstractNum w:abstractNumId="21" w15:restartNumberingAfterBreak="0">
    <w:nsid w:val="6B7D74AE"/>
    <w:multiLevelType w:val="hybridMultilevel"/>
    <w:tmpl w:val="5C06E0B4"/>
    <w:lvl w:ilvl="0" w:tplc="74FE8E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6DA81E2A"/>
    <w:multiLevelType w:val="multilevel"/>
    <w:tmpl w:val="56F2F08A"/>
    <w:lvl w:ilvl="0">
      <w:start w:val="1"/>
      <w:numFmt w:val="decimal"/>
      <w:pStyle w:val="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851" w:hanging="851"/>
      </w:pPr>
      <w:rPr>
        <w:rFonts w:hint="default"/>
      </w:rPr>
    </w:lvl>
  </w:abstractNum>
  <w:num w:numId="1">
    <w:abstractNumId w:val="22"/>
  </w:num>
  <w:num w:numId="2">
    <w:abstractNumId w:val="5"/>
  </w:num>
  <w:num w:numId="3">
    <w:abstractNumId w:val="11"/>
  </w:num>
  <w:num w:numId="4">
    <w:abstractNumId w:val="8"/>
  </w:num>
  <w:num w:numId="5">
    <w:abstractNumId w:val="6"/>
  </w:num>
  <w:num w:numId="6">
    <w:abstractNumId w:val="9"/>
  </w:num>
  <w:num w:numId="7">
    <w:abstractNumId w:val="14"/>
  </w:num>
  <w:num w:numId="8">
    <w:abstractNumId w:val="13"/>
  </w:num>
  <w:num w:numId="9">
    <w:abstractNumId w:val="18"/>
  </w:num>
  <w:num w:numId="10">
    <w:abstractNumId w:val="22"/>
  </w:num>
  <w:num w:numId="11">
    <w:abstractNumId w:val="22"/>
  </w:num>
  <w:num w:numId="12">
    <w:abstractNumId w:val="15"/>
  </w:num>
  <w:num w:numId="13">
    <w:abstractNumId w:val="1"/>
  </w:num>
  <w:num w:numId="14">
    <w:abstractNumId w:val="20"/>
  </w:num>
  <w:num w:numId="15">
    <w:abstractNumId w:val="2"/>
  </w:num>
  <w:num w:numId="16">
    <w:abstractNumId w:val="7"/>
  </w:num>
  <w:num w:numId="17">
    <w:abstractNumId w:val="4"/>
  </w:num>
  <w:num w:numId="18">
    <w:abstractNumId w:val="0"/>
  </w:num>
  <w:num w:numId="19">
    <w:abstractNumId w:val="19"/>
  </w:num>
  <w:num w:numId="20">
    <w:abstractNumId w:val="12"/>
  </w:num>
  <w:num w:numId="21">
    <w:abstractNumId w:val="21"/>
  </w:num>
  <w:num w:numId="22">
    <w:abstractNumId w:val="10"/>
  </w:num>
  <w:num w:numId="23">
    <w:abstractNumId w:val="17"/>
  </w:num>
  <w:num w:numId="24">
    <w:abstractNumId w:val="3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attachedTemplate r:id="rId1"/>
  <w:defaultTabStop w:val="0"/>
  <w:characterSpacingControl w:val="doNotCompress"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03B"/>
    <w:rsid w:val="00003634"/>
    <w:rsid w:val="00016F61"/>
    <w:rsid w:val="00023346"/>
    <w:rsid w:val="000304E3"/>
    <w:rsid w:val="00031A99"/>
    <w:rsid w:val="000366CB"/>
    <w:rsid w:val="00037374"/>
    <w:rsid w:val="00037C0C"/>
    <w:rsid w:val="00045E90"/>
    <w:rsid w:val="00050E8D"/>
    <w:rsid w:val="00070B15"/>
    <w:rsid w:val="00080C85"/>
    <w:rsid w:val="00082629"/>
    <w:rsid w:val="00082B89"/>
    <w:rsid w:val="0008338E"/>
    <w:rsid w:val="000861DE"/>
    <w:rsid w:val="0008634D"/>
    <w:rsid w:val="00096448"/>
    <w:rsid w:val="000A3CCB"/>
    <w:rsid w:val="000B4551"/>
    <w:rsid w:val="000B5C33"/>
    <w:rsid w:val="000D209F"/>
    <w:rsid w:val="000D471C"/>
    <w:rsid w:val="000E1C13"/>
    <w:rsid w:val="000E1C56"/>
    <w:rsid w:val="000F7FF4"/>
    <w:rsid w:val="00102237"/>
    <w:rsid w:val="00102D45"/>
    <w:rsid w:val="00107422"/>
    <w:rsid w:val="00111F44"/>
    <w:rsid w:val="0011748A"/>
    <w:rsid w:val="001201A7"/>
    <w:rsid w:val="00121614"/>
    <w:rsid w:val="00123416"/>
    <w:rsid w:val="00131D77"/>
    <w:rsid w:val="00134F4A"/>
    <w:rsid w:val="00135D5E"/>
    <w:rsid w:val="00137176"/>
    <w:rsid w:val="0014310B"/>
    <w:rsid w:val="001450FA"/>
    <w:rsid w:val="00150644"/>
    <w:rsid w:val="00160BF0"/>
    <w:rsid w:val="0016410D"/>
    <w:rsid w:val="00172725"/>
    <w:rsid w:val="00173535"/>
    <w:rsid w:val="001817ED"/>
    <w:rsid w:val="00182086"/>
    <w:rsid w:val="001855AF"/>
    <w:rsid w:val="00192773"/>
    <w:rsid w:val="0019609A"/>
    <w:rsid w:val="001A15AD"/>
    <w:rsid w:val="001A525B"/>
    <w:rsid w:val="001D54F5"/>
    <w:rsid w:val="001E67B2"/>
    <w:rsid w:val="001E713C"/>
    <w:rsid w:val="001F1752"/>
    <w:rsid w:val="00205DD2"/>
    <w:rsid w:val="00206ADA"/>
    <w:rsid w:val="00216722"/>
    <w:rsid w:val="00217261"/>
    <w:rsid w:val="002223FF"/>
    <w:rsid w:val="002256E5"/>
    <w:rsid w:val="002278D8"/>
    <w:rsid w:val="00227C00"/>
    <w:rsid w:val="002344BB"/>
    <w:rsid w:val="002476CC"/>
    <w:rsid w:val="00261D28"/>
    <w:rsid w:val="00263F1E"/>
    <w:rsid w:val="00284D76"/>
    <w:rsid w:val="00285E31"/>
    <w:rsid w:val="00297DD3"/>
    <w:rsid w:val="002A25FE"/>
    <w:rsid w:val="002B6D85"/>
    <w:rsid w:val="002B7D33"/>
    <w:rsid w:val="002C435D"/>
    <w:rsid w:val="002D4F26"/>
    <w:rsid w:val="002D59E1"/>
    <w:rsid w:val="002D69C5"/>
    <w:rsid w:val="002D6A10"/>
    <w:rsid w:val="002E2E49"/>
    <w:rsid w:val="002E2FA4"/>
    <w:rsid w:val="002F0030"/>
    <w:rsid w:val="002F363F"/>
    <w:rsid w:val="003020E8"/>
    <w:rsid w:val="00306D74"/>
    <w:rsid w:val="00314794"/>
    <w:rsid w:val="00317060"/>
    <w:rsid w:val="0032157D"/>
    <w:rsid w:val="0032577B"/>
    <w:rsid w:val="003259A0"/>
    <w:rsid w:val="0033455F"/>
    <w:rsid w:val="00336523"/>
    <w:rsid w:val="00336602"/>
    <w:rsid w:val="00346B0F"/>
    <w:rsid w:val="0035573B"/>
    <w:rsid w:val="0035709E"/>
    <w:rsid w:val="00357F2E"/>
    <w:rsid w:val="00357F3D"/>
    <w:rsid w:val="00360800"/>
    <w:rsid w:val="003609A3"/>
    <w:rsid w:val="00375FF2"/>
    <w:rsid w:val="00382A34"/>
    <w:rsid w:val="00383D5E"/>
    <w:rsid w:val="00384486"/>
    <w:rsid w:val="003844A3"/>
    <w:rsid w:val="003A45A0"/>
    <w:rsid w:val="003C2074"/>
    <w:rsid w:val="003C3F54"/>
    <w:rsid w:val="003C4B69"/>
    <w:rsid w:val="003E063B"/>
    <w:rsid w:val="003E6663"/>
    <w:rsid w:val="003F1EC1"/>
    <w:rsid w:val="003F4029"/>
    <w:rsid w:val="004011CE"/>
    <w:rsid w:val="00404713"/>
    <w:rsid w:val="0040516A"/>
    <w:rsid w:val="004113C2"/>
    <w:rsid w:val="0041682F"/>
    <w:rsid w:val="004227EF"/>
    <w:rsid w:val="00431F93"/>
    <w:rsid w:val="004336F3"/>
    <w:rsid w:val="00450784"/>
    <w:rsid w:val="00451C7A"/>
    <w:rsid w:val="00455EB1"/>
    <w:rsid w:val="004600F9"/>
    <w:rsid w:val="004628EF"/>
    <w:rsid w:val="0046480D"/>
    <w:rsid w:val="00471CF6"/>
    <w:rsid w:val="00472459"/>
    <w:rsid w:val="004728C4"/>
    <w:rsid w:val="00476F1C"/>
    <w:rsid w:val="00477B20"/>
    <w:rsid w:val="0048147B"/>
    <w:rsid w:val="00483271"/>
    <w:rsid w:val="004904D9"/>
    <w:rsid w:val="004A193A"/>
    <w:rsid w:val="004A2E57"/>
    <w:rsid w:val="004A58F9"/>
    <w:rsid w:val="004A705B"/>
    <w:rsid w:val="004B4360"/>
    <w:rsid w:val="004C3204"/>
    <w:rsid w:val="004F6E52"/>
    <w:rsid w:val="00505ED4"/>
    <w:rsid w:val="00510785"/>
    <w:rsid w:val="005133BE"/>
    <w:rsid w:val="005278A4"/>
    <w:rsid w:val="005304E3"/>
    <w:rsid w:val="00534094"/>
    <w:rsid w:val="0054040D"/>
    <w:rsid w:val="0054055F"/>
    <w:rsid w:val="005407EA"/>
    <w:rsid w:val="00544849"/>
    <w:rsid w:val="00547A29"/>
    <w:rsid w:val="00556068"/>
    <w:rsid w:val="00557B43"/>
    <w:rsid w:val="00557D5E"/>
    <w:rsid w:val="00560AA7"/>
    <w:rsid w:val="005635CB"/>
    <w:rsid w:val="00564C0C"/>
    <w:rsid w:val="00564D2E"/>
    <w:rsid w:val="00571254"/>
    <w:rsid w:val="00576ADE"/>
    <w:rsid w:val="00586204"/>
    <w:rsid w:val="005A06FE"/>
    <w:rsid w:val="005A4A95"/>
    <w:rsid w:val="005B16A4"/>
    <w:rsid w:val="005B2B7F"/>
    <w:rsid w:val="005B5D9F"/>
    <w:rsid w:val="005B614F"/>
    <w:rsid w:val="005C24E4"/>
    <w:rsid w:val="005C5E4E"/>
    <w:rsid w:val="005D2D61"/>
    <w:rsid w:val="005D5D66"/>
    <w:rsid w:val="005D73B2"/>
    <w:rsid w:val="005D7B52"/>
    <w:rsid w:val="005F4CC2"/>
    <w:rsid w:val="005F66B9"/>
    <w:rsid w:val="0061389A"/>
    <w:rsid w:val="00616903"/>
    <w:rsid w:val="00640058"/>
    <w:rsid w:val="006401CF"/>
    <w:rsid w:val="006427F6"/>
    <w:rsid w:val="00645A07"/>
    <w:rsid w:val="00646CA5"/>
    <w:rsid w:val="0065124F"/>
    <w:rsid w:val="0065577E"/>
    <w:rsid w:val="0066006D"/>
    <w:rsid w:val="00674491"/>
    <w:rsid w:val="00674D0D"/>
    <w:rsid w:val="006821AE"/>
    <w:rsid w:val="00684CF9"/>
    <w:rsid w:val="006864EA"/>
    <w:rsid w:val="006912ED"/>
    <w:rsid w:val="006A0481"/>
    <w:rsid w:val="006A0928"/>
    <w:rsid w:val="006A6ED4"/>
    <w:rsid w:val="006B103E"/>
    <w:rsid w:val="006B5980"/>
    <w:rsid w:val="006C3DF2"/>
    <w:rsid w:val="006C7E8E"/>
    <w:rsid w:val="006D41C7"/>
    <w:rsid w:val="006D4A6E"/>
    <w:rsid w:val="006D7BC9"/>
    <w:rsid w:val="006E79D6"/>
    <w:rsid w:val="006F0AA2"/>
    <w:rsid w:val="006F26E2"/>
    <w:rsid w:val="006F563A"/>
    <w:rsid w:val="006F6366"/>
    <w:rsid w:val="006F699B"/>
    <w:rsid w:val="0070003B"/>
    <w:rsid w:val="00702F6D"/>
    <w:rsid w:val="007037C2"/>
    <w:rsid w:val="00703C13"/>
    <w:rsid w:val="00703CF7"/>
    <w:rsid w:val="00704CC8"/>
    <w:rsid w:val="007067F2"/>
    <w:rsid w:val="00712293"/>
    <w:rsid w:val="00713F64"/>
    <w:rsid w:val="007168DA"/>
    <w:rsid w:val="00716DB2"/>
    <w:rsid w:val="007179A6"/>
    <w:rsid w:val="00720B6F"/>
    <w:rsid w:val="0072154B"/>
    <w:rsid w:val="00722F63"/>
    <w:rsid w:val="00724C2D"/>
    <w:rsid w:val="007309CC"/>
    <w:rsid w:val="00731BC6"/>
    <w:rsid w:val="00732C83"/>
    <w:rsid w:val="007335B7"/>
    <w:rsid w:val="00734147"/>
    <w:rsid w:val="007369BC"/>
    <w:rsid w:val="00742A85"/>
    <w:rsid w:val="0074457F"/>
    <w:rsid w:val="00744FE3"/>
    <w:rsid w:val="00753AE1"/>
    <w:rsid w:val="00783F1F"/>
    <w:rsid w:val="00790BF8"/>
    <w:rsid w:val="00791475"/>
    <w:rsid w:val="0079332B"/>
    <w:rsid w:val="00796C0D"/>
    <w:rsid w:val="007B0289"/>
    <w:rsid w:val="007B1D81"/>
    <w:rsid w:val="007B2365"/>
    <w:rsid w:val="007B276D"/>
    <w:rsid w:val="007B438A"/>
    <w:rsid w:val="007C3E53"/>
    <w:rsid w:val="007C776C"/>
    <w:rsid w:val="007D5413"/>
    <w:rsid w:val="007F11A0"/>
    <w:rsid w:val="007F4F56"/>
    <w:rsid w:val="007F66AF"/>
    <w:rsid w:val="00803689"/>
    <w:rsid w:val="00803B34"/>
    <w:rsid w:val="00811613"/>
    <w:rsid w:val="00811C2E"/>
    <w:rsid w:val="00825244"/>
    <w:rsid w:val="00834BCE"/>
    <w:rsid w:val="00840CE1"/>
    <w:rsid w:val="00847BB0"/>
    <w:rsid w:val="008524CF"/>
    <w:rsid w:val="00855081"/>
    <w:rsid w:val="0086062A"/>
    <w:rsid w:val="00873906"/>
    <w:rsid w:val="0088422F"/>
    <w:rsid w:val="00885DB6"/>
    <w:rsid w:val="00893137"/>
    <w:rsid w:val="008950E3"/>
    <w:rsid w:val="00895A6D"/>
    <w:rsid w:val="008A6F2F"/>
    <w:rsid w:val="008B2F2C"/>
    <w:rsid w:val="008C06ED"/>
    <w:rsid w:val="008C2B1E"/>
    <w:rsid w:val="008C3393"/>
    <w:rsid w:val="008D241B"/>
    <w:rsid w:val="008D25D5"/>
    <w:rsid w:val="008F2ECC"/>
    <w:rsid w:val="008F58F4"/>
    <w:rsid w:val="008F5A46"/>
    <w:rsid w:val="00905A38"/>
    <w:rsid w:val="00912F6E"/>
    <w:rsid w:val="00913548"/>
    <w:rsid w:val="00932DF3"/>
    <w:rsid w:val="00933AE4"/>
    <w:rsid w:val="0093523B"/>
    <w:rsid w:val="00935FFD"/>
    <w:rsid w:val="00937B50"/>
    <w:rsid w:val="0094742D"/>
    <w:rsid w:val="00953D35"/>
    <w:rsid w:val="00953DAB"/>
    <w:rsid w:val="00955344"/>
    <w:rsid w:val="009606F3"/>
    <w:rsid w:val="00963B58"/>
    <w:rsid w:val="009648DA"/>
    <w:rsid w:val="00964B3E"/>
    <w:rsid w:val="00966CD8"/>
    <w:rsid w:val="00982FAF"/>
    <w:rsid w:val="009834BB"/>
    <w:rsid w:val="0098788C"/>
    <w:rsid w:val="009915A6"/>
    <w:rsid w:val="00991EE7"/>
    <w:rsid w:val="009949DE"/>
    <w:rsid w:val="009A028E"/>
    <w:rsid w:val="009A1D16"/>
    <w:rsid w:val="009A5775"/>
    <w:rsid w:val="009A6D1C"/>
    <w:rsid w:val="009B2A4B"/>
    <w:rsid w:val="009B425F"/>
    <w:rsid w:val="009C6FBA"/>
    <w:rsid w:val="009D02E5"/>
    <w:rsid w:val="009D5C4D"/>
    <w:rsid w:val="009D6DC6"/>
    <w:rsid w:val="009E665E"/>
    <w:rsid w:val="009F3E47"/>
    <w:rsid w:val="009F618D"/>
    <w:rsid w:val="009F66B3"/>
    <w:rsid w:val="009F6CB5"/>
    <w:rsid w:val="00A068CF"/>
    <w:rsid w:val="00A15B4C"/>
    <w:rsid w:val="00A16F25"/>
    <w:rsid w:val="00A17BD5"/>
    <w:rsid w:val="00A22B59"/>
    <w:rsid w:val="00A25C4C"/>
    <w:rsid w:val="00A304E1"/>
    <w:rsid w:val="00A35922"/>
    <w:rsid w:val="00A4419E"/>
    <w:rsid w:val="00A45DE5"/>
    <w:rsid w:val="00A46110"/>
    <w:rsid w:val="00A53462"/>
    <w:rsid w:val="00A53E34"/>
    <w:rsid w:val="00A5505A"/>
    <w:rsid w:val="00A55432"/>
    <w:rsid w:val="00A60D19"/>
    <w:rsid w:val="00A6217A"/>
    <w:rsid w:val="00A622A9"/>
    <w:rsid w:val="00A63F4C"/>
    <w:rsid w:val="00A65838"/>
    <w:rsid w:val="00A664C3"/>
    <w:rsid w:val="00A768E2"/>
    <w:rsid w:val="00A94168"/>
    <w:rsid w:val="00AB0F84"/>
    <w:rsid w:val="00AB1F0C"/>
    <w:rsid w:val="00AB217B"/>
    <w:rsid w:val="00AB283E"/>
    <w:rsid w:val="00AB6AE9"/>
    <w:rsid w:val="00AB750E"/>
    <w:rsid w:val="00AD67EF"/>
    <w:rsid w:val="00AE39E8"/>
    <w:rsid w:val="00AE6F3F"/>
    <w:rsid w:val="00AF447B"/>
    <w:rsid w:val="00AF45D7"/>
    <w:rsid w:val="00B02538"/>
    <w:rsid w:val="00B05123"/>
    <w:rsid w:val="00B118BB"/>
    <w:rsid w:val="00B17FC2"/>
    <w:rsid w:val="00B2390F"/>
    <w:rsid w:val="00B26B93"/>
    <w:rsid w:val="00B27484"/>
    <w:rsid w:val="00B2796C"/>
    <w:rsid w:val="00B354F7"/>
    <w:rsid w:val="00B44E7C"/>
    <w:rsid w:val="00B51B38"/>
    <w:rsid w:val="00B61D2F"/>
    <w:rsid w:val="00B62814"/>
    <w:rsid w:val="00B65DD0"/>
    <w:rsid w:val="00B73D9C"/>
    <w:rsid w:val="00B76AF0"/>
    <w:rsid w:val="00B76E98"/>
    <w:rsid w:val="00B85616"/>
    <w:rsid w:val="00B92667"/>
    <w:rsid w:val="00BA51D9"/>
    <w:rsid w:val="00BA5F7C"/>
    <w:rsid w:val="00BA7ED5"/>
    <w:rsid w:val="00BB0484"/>
    <w:rsid w:val="00BC4DC9"/>
    <w:rsid w:val="00BC5F84"/>
    <w:rsid w:val="00BC6DA5"/>
    <w:rsid w:val="00BC731D"/>
    <w:rsid w:val="00BD63F1"/>
    <w:rsid w:val="00C0521D"/>
    <w:rsid w:val="00C07505"/>
    <w:rsid w:val="00C10AF5"/>
    <w:rsid w:val="00C13B24"/>
    <w:rsid w:val="00C16CB7"/>
    <w:rsid w:val="00C53FBE"/>
    <w:rsid w:val="00C54B4B"/>
    <w:rsid w:val="00C568F5"/>
    <w:rsid w:val="00C57BDD"/>
    <w:rsid w:val="00C6708E"/>
    <w:rsid w:val="00C674CD"/>
    <w:rsid w:val="00C73640"/>
    <w:rsid w:val="00C81CE3"/>
    <w:rsid w:val="00CB4BE3"/>
    <w:rsid w:val="00CD405D"/>
    <w:rsid w:val="00CD432D"/>
    <w:rsid w:val="00CE340B"/>
    <w:rsid w:val="00CF2812"/>
    <w:rsid w:val="00D06BE6"/>
    <w:rsid w:val="00D07F4E"/>
    <w:rsid w:val="00D157E7"/>
    <w:rsid w:val="00D15F4E"/>
    <w:rsid w:val="00D22F5B"/>
    <w:rsid w:val="00D25149"/>
    <w:rsid w:val="00D307AB"/>
    <w:rsid w:val="00D51541"/>
    <w:rsid w:val="00D51A16"/>
    <w:rsid w:val="00D5253F"/>
    <w:rsid w:val="00D54B26"/>
    <w:rsid w:val="00D57C85"/>
    <w:rsid w:val="00D628CA"/>
    <w:rsid w:val="00D6390D"/>
    <w:rsid w:val="00D64697"/>
    <w:rsid w:val="00D735AE"/>
    <w:rsid w:val="00D74C70"/>
    <w:rsid w:val="00D826EB"/>
    <w:rsid w:val="00D82CBA"/>
    <w:rsid w:val="00D838D4"/>
    <w:rsid w:val="00D91FA3"/>
    <w:rsid w:val="00D9444F"/>
    <w:rsid w:val="00DB05C4"/>
    <w:rsid w:val="00DB0DF3"/>
    <w:rsid w:val="00DB1FA9"/>
    <w:rsid w:val="00DB4237"/>
    <w:rsid w:val="00DC3B50"/>
    <w:rsid w:val="00DC5F86"/>
    <w:rsid w:val="00DC7C67"/>
    <w:rsid w:val="00DD003B"/>
    <w:rsid w:val="00DD7004"/>
    <w:rsid w:val="00DE0ED9"/>
    <w:rsid w:val="00DE7EF8"/>
    <w:rsid w:val="00DF2292"/>
    <w:rsid w:val="00E07A1D"/>
    <w:rsid w:val="00E07E54"/>
    <w:rsid w:val="00E140CF"/>
    <w:rsid w:val="00E14E57"/>
    <w:rsid w:val="00E16554"/>
    <w:rsid w:val="00E2154F"/>
    <w:rsid w:val="00E21D3E"/>
    <w:rsid w:val="00E22A81"/>
    <w:rsid w:val="00E235CD"/>
    <w:rsid w:val="00E278DE"/>
    <w:rsid w:val="00E33BBA"/>
    <w:rsid w:val="00E34919"/>
    <w:rsid w:val="00E34EEB"/>
    <w:rsid w:val="00E35D32"/>
    <w:rsid w:val="00E40A5E"/>
    <w:rsid w:val="00E44BD6"/>
    <w:rsid w:val="00E457D3"/>
    <w:rsid w:val="00E47E60"/>
    <w:rsid w:val="00E52682"/>
    <w:rsid w:val="00E53A91"/>
    <w:rsid w:val="00E62136"/>
    <w:rsid w:val="00E64770"/>
    <w:rsid w:val="00E670D8"/>
    <w:rsid w:val="00E70743"/>
    <w:rsid w:val="00E942C7"/>
    <w:rsid w:val="00E94D75"/>
    <w:rsid w:val="00E97867"/>
    <w:rsid w:val="00EA6CDC"/>
    <w:rsid w:val="00EA79C8"/>
    <w:rsid w:val="00EB11F2"/>
    <w:rsid w:val="00EB2898"/>
    <w:rsid w:val="00EC1A53"/>
    <w:rsid w:val="00EC2E45"/>
    <w:rsid w:val="00EC313D"/>
    <w:rsid w:val="00EC60F8"/>
    <w:rsid w:val="00EC6E6E"/>
    <w:rsid w:val="00ED0480"/>
    <w:rsid w:val="00ED0D64"/>
    <w:rsid w:val="00ED7F7B"/>
    <w:rsid w:val="00EE5EC9"/>
    <w:rsid w:val="00EF085A"/>
    <w:rsid w:val="00EF3704"/>
    <w:rsid w:val="00EF5ABE"/>
    <w:rsid w:val="00EF5D2B"/>
    <w:rsid w:val="00EF66FA"/>
    <w:rsid w:val="00F02608"/>
    <w:rsid w:val="00F02EFD"/>
    <w:rsid w:val="00F0350C"/>
    <w:rsid w:val="00F03C0B"/>
    <w:rsid w:val="00F103BF"/>
    <w:rsid w:val="00F16C36"/>
    <w:rsid w:val="00F2492B"/>
    <w:rsid w:val="00F30F63"/>
    <w:rsid w:val="00F31EE3"/>
    <w:rsid w:val="00F36753"/>
    <w:rsid w:val="00F36A8A"/>
    <w:rsid w:val="00F478F5"/>
    <w:rsid w:val="00F62351"/>
    <w:rsid w:val="00F6282A"/>
    <w:rsid w:val="00F62D0B"/>
    <w:rsid w:val="00F63058"/>
    <w:rsid w:val="00F6376F"/>
    <w:rsid w:val="00F6576A"/>
    <w:rsid w:val="00F72120"/>
    <w:rsid w:val="00F725D1"/>
    <w:rsid w:val="00F737AA"/>
    <w:rsid w:val="00F75185"/>
    <w:rsid w:val="00F7662D"/>
    <w:rsid w:val="00F9280B"/>
    <w:rsid w:val="00FA1394"/>
    <w:rsid w:val="00FA72D8"/>
    <w:rsid w:val="00FB7329"/>
    <w:rsid w:val="00FB734A"/>
    <w:rsid w:val="00FC0B78"/>
    <w:rsid w:val="00FC7053"/>
    <w:rsid w:val="00FD23F8"/>
    <w:rsid w:val="00FE6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,"/>
  <w:listSeparator w:val=";"/>
  <w14:docId w14:val="7CAA1301"/>
  <w15:chartTrackingRefBased/>
  <w15:docId w15:val="{F0F69BFD-907E-4363-B25B-C357245A0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</w:style>
  <w:style w:type="paragraph" w:styleId="1">
    <w:name w:val="heading 1"/>
    <w:aliases w:val="МСУ_Заголовок нумерация"/>
    <w:basedOn w:val="a1"/>
    <w:next w:val="a1"/>
    <w:link w:val="10"/>
    <w:uiPriority w:val="9"/>
    <w:qFormat/>
    <w:rsid w:val="00534094"/>
    <w:pPr>
      <w:numPr>
        <w:numId w:val="1"/>
      </w:numPr>
      <w:tabs>
        <w:tab w:val="left" w:pos="567"/>
      </w:tabs>
      <w:spacing w:before="240" w:after="240" w:line="260" w:lineRule="atLeast"/>
      <w:ind w:left="567" w:hanging="567"/>
      <w:jc w:val="both"/>
      <w:outlineLvl w:val="0"/>
    </w:pPr>
    <w:rPr>
      <w:rFonts w:ascii="Times New Roman" w:eastAsia="Times New Roman" w:hAnsi="Times New Roman" w:cs="Arial"/>
      <w:bCs/>
      <w:caps/>
      <w:color w:val="000000"/>
      <w:kern w:val="32"/>
      <w:sz w:val="24"/>
      <w:szCs w:val="32"/>
      <w:lang w:eastAsia="ru-RU"/>
    </w:rPr>
  </w:style>
  <w:style w:type="paragraph" w:styleId="2">
    <w:name w:val="heading 2"/>
    <w:aliases w:val="МСУ_Заголовок поднумерация"/>
    <w:basedOn w:val="a1"/>
    <w:next w:val="a1"/>
    <w:link w:val="20"/>
    <w:uiPriority w:val="9"/>
    <w:qFormat/>
    <w:rsid w:val="00E47E60"/>
    <w:pPr>
      <w:numPr>
        <w:ilvl w:val="1"/>
        <w:numId w:val="1"/>
      </w:numPr>
      <w:tabs>
        <w:tab w:val="left" w:pos="284"/>
        <w:tab w:val="left" w:pos="567"/>
        <w:tab w:val="left" w:pos="851"/>
      </w:tabs>
      <w:spacing w:before="320" w:after="120" w:line="360" w:lineRule="auto"/>
      <w:ind w:right="397"/>
      <w:jc w:val="both"/>
      <w:outlineLvl w:val="1"/>
    </w:pPr>
    <w:rPr>
      <w:rFonts w:ascii="Times New Roman" w:eastAsia="Times New Roman" w:hAnsi="Times New Roman" w:cs="Times New Roman"/>
      <w:caps/>
      <w:color w:val="000000"/>
      <w:sz w:val="24"/>
    </w:rPr>
  </w:style>
  <w:style w:type="paragraph" w:styleId="3">
    <w:name w:val="heading 3"/>
    <w:aliases w:val="МСУ-Заголовк 3"/>
    <w:basedOn w:val="a1"/>
    <w:next w:val="a2"/>
    <w:link w:val="30"/>
    <w:qFormat/>
    <w:rsid w:val="0054040D"/>
    <w:pPr>
      <w:numPr>
        <w:ilvl w:val="2"/>
        <w:numId w:val="1"/>
      </w:numPr>
      <w:tabs>
        <w:tab w:val="left" w:pos="851"/>
      </w:tabs>
      <w:spacing w:before="360" w:after="240" w:line="260" w:lineRule="atLeast"/>
      <w:jc w:val="both"/>
      <w:outlineLvl w:val="2"/>
    </w:pPr>
    <w:rPr>
      <w:rFonts w:ascii="Times New Roman" w:eastAsia="Times New Roman" w:hAnsi="Times New Roman" w:cs="Times New Roman"/>
      <w:color w:val="000000"/>
      <w:szCs w:val="20"/>
    </w:rPr>
  </w:style>
  <w:style w:type="paragraph" w:styleId="4">
    <w:name w:val="heading 4"/>
    <w:aliases w:val="МСУ-Заголовок 4"/>
    <w:basedOn w:val="a1"/>
    <w:next w:val="a1"/>
    <w:link w:val="40"/>
    <w:unhideWhenUsed/>
    <w:qFormat/>
    <w:rsid w:val="0054040D"/>
    <w:pPr>
      <w:keepNext/>
      <w:numPr>
        <w:ilvl w:val="3"/>
        <w:numId w:val="1"/>
      </w:numPr>
      <w:spacing w:before="360" w:after="240" w:line="260" w:lineRule="atLeast"/>
      <w:outlineLvl w:val="3"/>
    </w:pPr>
    <w:rPr>
      <w:rFonts w:ascii="Times New Roman" w:eastAsia="Times New Roman" w:hAnsi="Times New Roman" w:cs="Times New Roman"/>
      <w:bCs/>
      <w:color w:val="000000"/>
      <w:szCs w:val="28"/>
      <w:lang w:eastAsia="ru-RU"/>
    </w:rPr>
  </w:style>
  <w:style w:type="paragraph" w:styleId="5">
    <w:name w:val="heading 5"/>
    <w:basedOn w:val="a1"/>
    <w:next w:val="a1"/>
    <w:link w:val="50"/>
    <w:rsid w:val="00D51A16"/>
    <w:pPr>
      <w:widowControl w:val="0"/>
      <w:numPr>
        <w:ilvl w:val="4"/>
        <w:numId w:val="1"/>
      </w:numPr>
      <w:spacing w:before="240" w:after="60" w:line="280" w:lineRule="atLeast"/>
      <w:jc w:val="both"/>
      <w:outlineLvl w:val="4"/>
    </w:pPr>
    <w:rPr>
      <w:rFonts w:ascii="Arial" w:eastAsia="Times New Roman" w:hAnsi="Arial" w:cs="Times New Roman"/>
      <w:color w:val="000000"/>
      <w:sz w:val="21"/>
      <w:szCs w:val="20"/>
      <w:lang w:val="nl" w:eastAsia="ru-RU"/>
    </w:rPr>
  </w:style>
  <w:style w:type="paragraph" w:styleId="6">
    <w:name w:val="heading 6"/>
    <w:basedOn w:val="a1"/>
    <w:next w:val="a1"/>
    <w:link w:val="60"/>
    <w:rsid w:val="00D51A16"/>
    <w:pPr>
      <w:widowControl w:val="0"/>
      <w:numPr>
        <w:ilvl w:val="5"/>
        <w:numId w:val="1"/>
      </w:numPr>
      <w:spacing w:before="240" w:after="60" w:line="280" w:lineRule="atLeast"/>
      <w:jc w:val="both"/>
      <w:outlineLvl w:val="5"/>
    </w:pPr>
    <w:rPr>
      <w:rFonts w:ascii="Times New Roman" w:eastAsia="Times New Roman" w:hAnsi="Times New Roman" w:cs="Times New Roman"/>
      <w:i/>
      <w:color w:val="000000"/>
      <w:sz w:val="21"/>
      <w:szCs w:val="20"/>
      <w:lang w:val="nl" w:eastAsia="ru-RU"/>
    </w:rPr>
  </w:style>
  <w:style w:type="paragraph" w:styleId="7">
    <w:name w:val="heading 7"/>
    <w:basedOn w:val="a1"/>
    <w:next w:val="a1"/>
    <w:link w:val="70"/>
    <w:rsid w:val="00D51A16"/>
    <w:pPr>
      <w:widowControl w:val="0"/>
      <w:numPr>
        <w:ilvl w:val="6"/>
        <w:numId w:val="1"/>
      </w:numPr>
      <w:spacing w:before="240" w:after="60" w:line="280" w:lineRule="atLeast"/>
      <w:jc w:val="both"/>
      <w:outlineLvl w:val="6"/>
    </w:pPr>
    <w:rPr>
      <w:rFonts w:ascii="Arial" w:eastAsia="Times New Roman" w:hAnsi="Arial" w:cs="Times New Roman"/>
      <w:color w:val="000000"/>
      <w:sz w:val="18"/>
      <w:szCs w:val="20"/>
      <w:lang w:val="nl" w:eastAsia="ru-RU"/>
    </w:rPr>
  </w:style>
  <w:style w:type="paragraph" w:styleId="8">
    <w:name w:val="heading 8"/>
    <w:basedOn w:val="a1"/>
    <w:next w:val="a1"/>
    <w:link w:val="80"/>
    <w:rsid w:val="00D51A16"/>
    <w:pPr>
      <w:widowControl w:val="0"/>
      <w:numPr>
        <w:ilvl w:val="7"/>
        <w:numId w:val="1"/>
      </w:numPr>
      <w:spacing w:before="240" w:after="60" w:line="280" w:lineRule="atLeast"/>
      <w:jc w:val="both"/>
      <w:outlineLvl w:val="7"/>
    </w:pPr>
    <w:rPr>
      <w:rFonts w:ascii="Arial" w:eastAsia="Times New Roman" w:hAnsi="Arial" w:cs="Times New Roman"/>
      <w:i/>
      <w:color w:val="000000"/>
      <w:sz w:val="18"/>
      <w:szCs w:val="20"/>
      <w:lang w:val="nl" w:eastAsia="ru-RU"/>
    </w:rPr>
  </w:style>
  <w:style w:type="paragraph" w:styleId="9">
    <w:name w:val="heading 9"/>
    <w:basedOn w:val="a1"/>
    <w:next w:val="a1"/>
    <w:link w:val="90"/>
    <w:rsid w:val="00D51A16"/>
    <w:pPr>
      <w:widowControl w:val="0"/>
      <w:numPr>
        <w:ilvl w:val="8"/>
        <w:numId w:val="1"/>
      </w:numPr>
      <w:spacing w:before="240" w:after="60" w:line="280" w:lineRule="atLeast"/>
      <w:jc w:val="both"/>
      <w:outlineLvl w:val="8"/>
    </w:pPr>
    <w:rPr>
      <w:rFonts w:ascii="Arial" w:eastAsia="Times New Roman" w:hAnsi="Arial" w:cs="Times New Roman"/>
      <w:b/>
      <w:i/>
      <w:color w:val="000000"/>
      <w:sz w:val="18"/>
      <w:szCs w:val="20"/>
      <w:lang w:val="nl"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1"/>
    <w:link w:val="a7"/>
    <w:unhideWhenUsed/>
    <w:rsid w:val="00FC0B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3"/>
    <w:link w:val="a6"/>
    <w:rsid w:val="00FC0B78"/>
  </w:style>
  <w:style w:type="paragraph" w:styleId="a8">
    <w:name w:val="footer"/>
    <w:basedOn w:val="a1"/>
    <w:link w:val="a9"/>
    <w:unhideWhenUsed/>
    <w:rsid w:val="00FC0B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3"/>
    <w:link w:val="a8"/>
    <w:rsid w:val="00FC0B78"/>
  </w:style>
  <w:style w:type="table" w:customStyle="1" w:styleId="21">
    <w:name w:val="Сетка таблицы2"/>
    <w:basedOn w:val="a4"/>
    <w:next w:val="aa"/>
    <w:rsid w:val="00FC0B7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4"/>
    <w:rsid w:val="00FC0B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aliases w:val="МСУ_Номер страницы"/>
    <w:rsid w:val="00C07505"/>
    <w:rPr>
      <w:rFonts w:ascii="Times New Roman" w:hAnsi="Times New Roman"/>
      <w:sz w:val="22"/>
    </w:rPr>
  </w:style>
  <w:style w:type="table" w:customStyle="1" w:styleId="11">
    <w:name w:val="Сетка таблицы1"/>
    <w:basedOn w:val="a4"/>
    <w:next w:val="aa"/>
    <w:rsid w:val="00722F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МСУ_Штамп"/>
    <w:basedOn w:val="a1"/>
    <w:link w:val="ad"/>
    <w:qFormat/>
    <w:rsid w:val="00C53FBE"/>
    <w:pPr>
      <w:spacing w:after="0" w:line="240" w:lineRule="auto"/>
      <w:jc w:val="center"/>
    </w:pPr>
    <w:rPr>
      <w:rFonts w:ascii="Times New Roman" w:eastAsia="Times New Roman" w:hAnsi="Times New Roman" w:cs="Arial"/>
      <w:color w:val="000000"/>
      <w:sz w:val="18"/>
      <w:szCs w:val="16"/>
      <w:lang w:eastAsia="ru-RU"/>
    </w:rPr>
  </w:style>
  <w:style w:type="character" w:customStyle="1" w:styleId="ad">
    <w:name w:val="МСУ_Штамп Знак"/>
    <w:link w:val="ac"/>
    <w:rsid w:val="00C53FBE"/>
    <w:rPr>
      <w:rFonts w:ascii="Times New Roman" w:eastAsia="Times New Roman" w:hAnsi="Times New Roman" w:cs="Arial"/>
      <w:color w:val="000000"/>
      <w:sz w:val="18"/>
      <w:szCs w:val="16"/>
      <w:lang w:eastAsia="ru-RU"/>
    </w:rPr>
  </w:style>
  <w:style w:type="table" w:customStyle="1" w:styleId="31">
    <w:name w:val="Сетка таблицы3"/>
    <w:basedOn w:val="a4"/>
    <w:next w:val="aa"/>
    <w:locked/>
    <w:rsid w:val="008D24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4"/>
    <w:next w:val="aa"/>
    <w:locked/>
    <w:rsid w:val="008D24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3"/>
    <w:uiPriority w:val="99"/>
    <w:semiHidden/>
    <w:unhideWhenUsed/>
    <w:rsid w:val="00D06BE6"/>
    <w:rPr>
      <w:sz w:val="16"/>
      <w:szCs w:val="16"/>
    </w:rPr>
  </w:style>
  <w:style w:type="paragraph" w:styleId="af">
    <w:name w:val="annotation text"/>
    <w:basedOn w:val="a1"/>
    <w:link w:val="af0"/>
    <w:uiPriority w:val="99"/>
    <w:semiHidden/>
    <w:unhideWhenUsed/>
    <w:rsid w:val="00D06BE6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3"/>
    <w:link w:val="af"/>
    <w:uiPriority w:val="99"/>
    <w:semiHidden/>
    <w:rsid w:val="00D06BE6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D06BE6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D06BE6"/>
    <w:rPr>
      <w:b/>
      <w:bCs/>
      <w:sz w:val="20"/>
      <w:szCs w:val="20"/>
    </w:rPr>
  </w:style>
  <w:style w:type="paragraph" w:styleId="af3">
    <w:name w:val="Balloon Text"/>
    <w:basedOn w:val="a1"/>
    <w:link w:val="af4"/>
    <w:uiPriority w:val="99"/>
    <w:semiHidden/>
    <w:unhideWhenUsed/>
    <w:rsid w:val="00D06B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3"/>
    <w:link w:val="af3"/>
    <w:uiPriority w:val="99"/>
    <w:semiHidden/>
    <w:rsid w:val="00D06BE6"/>
    <w:rPr>
      <w:rFonts w:ascii="Segoe UI" w:hAnsi="Segoe UI" w:cs="Segoe UI"/>
      <w:sz w:val="18"/>
      <w:szCs w:val="18"/>
    </w:rPr>
  </w:style>
  <w:style w:type="table" w:customStyle="1" w:styleId="51">
    <w:name w:val="Сетка таблицы5"/>
    <w:basedOn w:val="a4"/>
    <w:next w:val="aa"/>
    <w:locked/>
    <w:rsid w:val="00F628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mpBig">
    <w:name w:val="МСУ_StampBig"/>
    <w:basedOn w:val="a8"/>
    <w:link w:val="StampBig0"/>
    <w:qFormat/>
    <w:rsid w:val="00F7662D"/>
    <w:pPr>
      <w:framePr w:hSpace="181" w:wrap="around" w:vAnchor="page" w:hAnchor="page" w:x="1124" w:y="14284"/>
      <w:suppressOverlap/>
      <w:jc w:val="center"/>
    </w:pPr>
    <w:rPr>
      <w:rFonts w:ascii="Times New Roman" w:hAnsi="Times New Roman" w:cs="Arial"/>
      <w:sz w:val="24"/>
    </w:rPr>
  </w:style>
  <w:style w:type="character" w:customStyle="1" w:styleId="10">
    <w:name w:val="Заголовок 1 Знак"/>
    <w:aliases w:val="МСУ_Заголовок нумерация Знак"/>
    <w:basedOn w:val="a3"/>
    <w:link w:val="1"/>
    <w:uiPriority w:val="9"/>
    <w:rsid w:val="00534094"/>
    <w:rPr>
      <w:rFonts w:ascii="Times New Roman" w:eastAsia="Times New Roman" w:hAnsi="Times New Roman" w:cs="Arial"/>
      <w:bCs/>
      <w:caps/>
      <w:color w:val="000000"/>
      <w:kern w:val="32"/>
      <w:sz w:val="24"/>
      <w:szCs w:val="32"/>
      <w:lang w:eastAsia="ru-RU"/>
    </w:rPr>
  </w:style>
  <w:style w:type="character" w:customStyle="1" w:styleId="StampBig0">
    <w:name w:val="МСУ_StampBig Знак"/>
    <w:basedOn w:val="a9"/>
    <w:link w:val="StampBig"/>
    <w:rsid w:val="00F7662D"/>
    <w:rPr>
      <w:rFonts w:ascii="Times New Roman" w:hAnsi="Times New Roman" w:cs="Arial"/>
      <w:sz w:val="24"/>
    </w:rPr>
  </w:style>
  <w:style w:type="character" w:customStyle="1" w:styleId="20">
    <w:name w:val="Заголовок 2 Знак"/>
    <w:aliases w:val="МСУ_Заголовок поднумерация Знак"/>
    <w:basedOn w:val="a3"/>
    <w:link w:val="2"/>
    <w:uiPriority w:val="9"/>
    <w:rsid w:val="00E47E60"/>
    <w:rPr>
      <w:rFonts w:ascii="Times New Roman" w:eastAsia="Times New Roman" w:hAnsi="Times New Roman" w:cs="Times New Roman"/>
      <w:caps/>
      <w:color w:val="000000"/>
      <w:sz w:val="24"/>
    </w:rPr>
  </w:style>
  <w:style w:type="character" w:customStyle="1" w:styleId="30">
    <w:name w:val="Заголовок 3 Знак"/>
    <w:aliases w:val="МСУ-Заголовк 3 Знак"/>
    <w:basedOn w:val="a3"/>
    <w:link w:val="3"/>
    <w:rsid w:val="0054040D"/>
    <w:rPr>
      <w:rFonts w:ascii="Times New Roman" w:eastAsia="Times New Roman" w:hAnsi="Times New Roman" w:cs="Times New Roman"/>
      <w:color w:val="000000"/>
      <w:szCs w:val="20"/>
    </w:rPr>
  </w:style>
  <w:style w:type="character" w:customStyle="1" w:styleId="40">
    <w:name w:val="Заголовок 4 Знак"/>
    <w:aliases w:val="МСУ-Заголовок 4 Знак"/>
    <w:basedOn w:val="a3"/>
    <w:link w:val="4"/>
    <w:rsid w:val="0054040D"/>
    <w:rPr>
      <w:rFonts w:ascii="Times New Roman" w:eastAsia="Times New Roman" w:hAnsi="Times New Roman" w:cs="Times New Roman"/>
      <w:bCs/>
      <w:color w:val="000000"/>
      <w:szCs w:val="28"/>
      <w:lang w:eastAsia="ru-RU"/>
    </w:rPr>
  </w:style>
  <w:style w:type="character" w:customStyle="1" w:styleId="50">
    <w:name w:val="Заголовок 5 Знак"/>
    <w:basedOn w:val="a3"/>
    <w:link w:val="5"/>
    <w:rsid w:val="00D51A16"/>
    <w:rPr>
      <w:rFonts w:ascii="Arial" w:eastAsia="Times New Roman" w:hAnsi="Arial" w:cs="Times New Roman"/>
      <w:color w:val="000000"/>
      <w:sz w:val="21"/>
      <w:szCs w:val="20"/>
      <w:lang w:val="nl" w:eastAsia="ru-RU"/>
    </w:rPr>
  </w:style>
  <w:style w:type="character" w:customStyle="1" w:styleId="60">
    <w:name w:val="Заголовок 6 Знак"/>
    <w:basedOn w:val="a3"/>
    <w:link w:val="6"/>
    <w:rsid w:val="00D51A16"/>
    <w:rPr>
      <w:rFonts w:ascii="Times New Roman" w:eastAsia="Times New Roman" w:hAnsi="Times New Roman" w:cs="Times New Roman"/>
      <w:i/>
      <w:color w:val="000000"/>
      <w:sz w:val="21"/>
      <w:szCs w:val="20"/>
      <w:lang w:val="nl" w:eastAsia="ru-RU"/>
    </w:rPr>
  </w:style>
  <w:style w:type="character" w:customStyle="1" w:styleId="70">
    <w:name w:val="Заголовок 7 Знак"/>
    <w:basedOn w:val="a3"/>
    <w:link w:val="7"/>
    <w:rsid w:val="00D51A16"/>
    <w:rPr>
      <w:rFonts w:ascii="Arial" w:eastAsia="Times New Roman" w:hAnsi="Arial" w:cs="Times New Roman"/>
      <w:color w:val="000000"/>
      <w:sz w:val="18"/>
      <w:szCs w:val="20"/>
      <w:lang w:val="nl" w:eastAsia="ru-RU"/>
    </w:rPr>
  </w:style>
  <w:style w:type="character" w:customStyle="1" w:styleId="80">
    <w:name w:val="Заголовок 8 Знак"/>
    <w:basedOn w:val="a3"/>
    <w:link w:val="8"/>
    <w:rsid w:val="00D51A16"/>
    <w:rPr>
      <w:rFonts w:ascii="Arial" w:eastAsia="Times New Roman" w:hAnsi="Arial" w:cs="Times New Roman"/>
      <w:i/>
      <w:color w:val="000000"/>
      <w:sz w:val="18"/>
      <w:szCs w:val="20"/>
      <w:lang w:val="nl" w:eastAsia="ru-RU"/>
    </w:rPr>
  </w:style>
  <w:style w:type="character" w:customStyle="1" w:styleId="90">
    <w:name w:val="Заголовок 9 Знак"/>
    <w:basedOn w:val="a3"/>
    <w:link w:val="9"/>
    <w:rsid w:val="00D51A16"/>
    <w:rPr>
      <w:rFonts w:ascii="Arial" w:eastAsia="Times New Roman" w:hAnsi="Arial" w:cs="Times New Roman"/>
      <w:b/>
      <w:i/>
      <w:color w:val="000000"/>
      <w:sz w:val="18"/>
      <w:szCs w:val="20"/>
      <w:lang w:val="nl" w:eastAsia="ru-RU"/>
    </w:rPr>
  </w:style>
  <w:style w:type="paragraph" w:styleId="22">
    <w:name w:val="Body Text 2"/>
    <w:basedOn w:val="a1"/>
    <w:link w:val="23"/>
    <w:uiPriority w:val="99"/>
    <w:rsid w:val="00D51A16"/>
    <w:pPr>
      <w:spacing w:before="240" w:after="120" w:line="480" w:lineRule="auto"/>
      <w:jc w:val="both"/>
    </w:pPr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character" w:customStyle="1" w:styleId="23">
    <w:name w:val="Основной текст 2 Знак"/>
    <w:basedOn w:val="a3"/>
    <w:link w:val="22"/>
    <w:uiPriority w:val="99"/>
    <w:rsid w:val="00D51A16"/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paragraph" w:customStyle="1" w:styleId="a">
    <w:name w:val="МСУ_Перечень_нумерованный"/>
    <w:basedOn w:val="af5"/>
    <w:rsid w:val="0054040D"/>
    <w:pPr>
      <w:numPr>
        <w:numId w:val="12"/>
      </w:numPr>
      <w:spacing w:after="120"/>
      <w:ind w:left="1117" w:hanging="357"/>
    </w:pPr>
  </w:style>
  <w:style w:type="paragraph" w:customStyle="1" w:styleId="BOLD">
    <w:name w:val="МСУ_Основной текст BOLD"/>
    <w:basedOn w:val="af5"/>
    <w:link w:val="BOLD0"/>
    <w:rsid w:val="005D7B52"/>
    <w:rPr>
      <w:b/>
    </w:rPr>
  </w:style>
  <w:style w:type="paragraph" w:styleId="24">
    <w:name w:val="toc 2"/>
    <w:basedOn w:val="a1"/>
    <w:next w:val="a1"/>
    <w:autoRedefine/>
    <w:uiPriority w:val="39"/>
    <w:rsid w:val="00F03C0B"/>
    <w:pPr>
      <w:spacing w:after="0" w:line="240" w:lineRule="auto"/>
      <w:ind w:right="567" w:firstLine="567"/>
    </w:pPr>
    <w:rPr>
      <w:rFonts w:ascii="Times New Roman" w:hAnsi="Times New Roman" w:cstheme="minorHAnsi"/>
      <w:iCs/>
      <w:caps/>
      <w:szCs w:val="20"/>
    </w:rPr>
  </w:style>
  <w:style w:type="character" w:styleId="af6">
    <w:name w:val="Hyperlink"/>
    <w:uiPriority w:val="99"/>
    <w:rsid w:val="00D51A16"/>
    <w:rPr>
      <w:color w:val="0000FF"/>
      <w:u w:val="single"/>
    </w:rPr>
  </w:style>
  <w:style w:type="paragraph" w:styleId="12">
    <w:name w:val="toc 1"/>
    <w:aliases w:val="МСУ_Оглавление1"/>
    <w:basedOn w:val="a1"/>
    <w:next w:val="a1"/>
    <w:link w:val="13"/>
    <w:autoRedefine/>
    <w:uiPriority w:val="39"/>
    <w:rsid w:val="00F03C0B"/>
    <w:pPr>
      <w:tabs>
        <w:tab w:val="left" w:pos="440"/>
        <w:tab w:val="left" w:pos="1100"/>
        <w:tab w:val="right" w:pos="9911"/>
      </w:tabs>
      <w:spacing w:before="240" w:after="120" w:line="240" w:lineRule="auto"/>
      <w:ind w:right="567" w:firstLine="567"/>
    </w:pPr>
    <w:rPr>
      <w:rFonts w:ascii="Times New Roman" w:hAnsi="Times New Roman" w:cstheme="minorHAnsi"/>
      <w:bCs/>
      <w:caps/>
      <w:szCs w:val="20"/>
    </w:rPr>
  </w:style>
  <w:style w:type="paragraph" w:styleId="32">
    <w:name w:val="toc 3"/>
    <w:basedOn w:val="a1"/>
    <w:next w:val="a1"/>
    <w:autoRedefine/>
    <w:uiPriority w:val="39"/>
    <w:rsid w:val="00EF66FA"/>
    <w:pPr>
      <w:spacing w:after="0"/>
      <w:ind w:left="440"/>
    </w:pPr>
    <w:rPr>
      <w:rFonts w:cstheme="minorHAnsi"/>
      <w:sz w:val="20"/>
      <w:szCs w:val="20"/>
    </w:rPr>
  </w:style>
  <w:style w:type="paragraph" w:customStyle="1" w:styleId="af7">
    <w:name w:val="МСУ_Рисунок название"/>
    <w:basedOn w:val="af5"/>
    <w:link w:val="af8"/>
    <w:rsid w:val="005D7B52"/>
    <w:pPr>
      <w:jc w:val="center"/>
    </w:pPr>
  </w:style>
  <w:style w:type="character" w:customStyle="1" w:styleId="13">
    <w:name w:val="Оглавление 1 Знак"/>
    <w:aliases w:val="МСУ_Оглавление1 Знак"/>
    <w:link w:val="12"/>
    <w:uiPriority w:val="39"/>
    <w:rsid w:val="00F03C0B"/>
    <w:rPr>
      <w:rFonts w:ascii="Times New Roman" w:hAnsi="Times New Roman" w:cstheme="minorHAnsi"/>
      <w:bCs/>
      <w:caps/>
      <w:szCs w:val="20"/>
    </w:rPr>
  </w:style>
  <w:style w:type="character" w:customStyle="1" w:styleId="af8">
    <w:name w:val="МСУ_Рисунок название Знак"/>
    <w:basedOn w:val="af9"/>
    <w:link w:val="af7"/>
    <w:rsid w:val="005D7B52"/>
    <w:rPr>
      <w:rFonts w:ascii="Times New Roman" w:hAnsi="Times New Roman"/>
      <w:color w:val="000000" w:themeColor="text1"/>
      <w:sz w:val="24"/>
    </w:rPr>
  </w:style>
  <w:style w:type="paragraph" w:customStyle="1" w:styleId="List">
    <w:name w:val="МСУ_List"/>
    <w:basedOn w:val="afa"/>
    <w:link w:val="List0"/>
    <w:qFormat/>
    <w:rsid w:val="00F0350C"/>
    <w:pPr>
      <w:numPr>
        <w:numId w:val="2"/>
      </w:numPr>
      <w:spacing w:after="0" w:line="260" w:lineRule="atLeast"/>
      <w:jc w:val="both"/>
    </w:pPr>
    <w:rPr>
      <w:rFonts w:ascii="Times New Roman" w:eastAsia="Times New Roman" w:hAnsi="Times New Roman" w:cs="Times New Roman"/>
      <w:color w:val="000000"/>
      <w:sz w:val="21"/>
      <w:szCs w:val="24"/>
      <w:lang w:val="en-US" w:eastAsia="ru-RU"/>
    </w:rPr>
  </w:style>
  <w:style w:type="character" w:customStyle="1" w:styleId="List0">
    <w:name w:val="МСУ_List Знак"/>
    <w:basedOn w:val="a3"/>
    <w:link w:val="List"/>
    <w:rsid w:val="00F0350C"/>
    <w:rPr>
      <w:rFonts w:ascii="Times New Roman" w:eastAsia="Times New Roman" w:hAnsi="Times New Roman" w:cs="Times New Roman"/>
      <w:color w:val="000000"/>
      <w:sz w:val="21"/>
      <w:szCs w:val="24"/>
      <w:lang w:val="en-US" w:eastAsia="ru-RU"/>
    </w:rPr>
  </w:style>
  <w:style w:type="paragraph" w:styleId="a2">
    <w:name w:val="Normal Indent"/>
    <w:basedOn w:val="a1"/>
    <w:uiPriority w:val="99"/>
    <w:semiHidden/>
    <w:unhideWhenUsed/>
    <w:rsid w:val="00D51A16"/>
    <w:pPr>
      <w:ind w:left="720"/>
    </w:pPr>
  </w:style>
  <w:style w:type="paragraph" w:styleId="afa">
    <w:name w:val="List"/>
    <w:basedOn w:val="a1"/>
    <w:uiPriority w:val="99"/>
    <w:semiHidden/>
    <w:unhideWhenUsed/>
    <w:rsid w:val="00D51A16"/>
    <w:pPr>
      <w:ind w:left="283" w:hanging="283"/>
      <w:contextualSpacing/>
    </w:pPr>
  </w:style>
  <w:style w:type="paragraph" w:customStyle="1" w:styleId="afb">
    <w:name w:val="МСУ_Таблица"/>
    <w:basedOn w:val="22"/>
    <w:link w:val="afc"/>
    <w:qFormat/>
    <w:rsid w:val="00F7662D"/>
    <w:pPr>
      <w:spacing w:before="0" w:after="0" w:line="240" w:lineRule="atLeast"/>
    </w:pPr>
    <w:rPr>
      <w:rFonts w:ascii="Times New Roman" w:hAnsi="Times New Roman" w:cs="Arial"/>
      <w:sz w:val="20"/>
      <w:szCs w:val="21"/>
    </w:rPr>
  </w:style>
  <w:style w:type="paragraph" w:customStyle="1" w:styleId="af5">
    <w:name w:val="МСУ_Основной текст"/>
    <w:basedOn w:val="a1"/>
    <w:link w:val="af9"/>
    <w:qFormat/>
    <w:rsid w:val="00C53FBE"/>
    <w:pPr>
      <w:spacing w:before="120" w:after="0" w:line="360" w:lineRule="auto"/>
      <w:ind w:firstLine="567"/>
      <w:jc w:val="both"/>
    </w:pPr>
    <w:rPr>
      <w:rFonts w:ascii="Times New Roman" w:hAnsi="Times New Roman"/>
      <w:color w:val="000000" w:themeColor="text1"/>
      <w:sz w:val="24"/>
    </w:rPr>
  </w:style>
  <w:style w:type="character" w:customStyle="1" w:styleId="afc">
    <w:name w:val="МСУ_Таблица Знак"/>
    <w:basedOn w:val="23"/>
    <w:link w:val="afb"/>
    <w:rsid w:val="00F7662D"/>
    <w:rPr>
      <w:rFonts w:ascii="Times New Roman" w:eastAsia="Times New Roman" w:hAnsi="Times New Roman" w:cs="Arial"/>
      <w:color w:val="000000"/>
      <w:sz w:val="20"/>
      <w:szCs w:val="21"/>
      <w:lang w:eastAsia="ru-RU"/>
    </w:rPr>
  </w:style>
  <w:style w:type="character" w:styleId="afd">
    <w:name w:val="Placeholder Text"/>
    <w:basedOn w:val="a3"/>
    <w:uiPriority w:val="99"/>
    <w:semiHidden/>
    <w:rsid w:val="00F16C36"/>
    <w:rPr>
      <w:color w:val="808080"/>
    </w:rPr>
  </w:style>
  <w:style w:type="character" w:customStyle="1" w:styleId="af9">
    <w:name w:val="МСУ_Основной текст Знак"/>
    <w:basedOn w:val="a3"/>
    <w:link w:val="af5"/>
    <w:rsid w:val="00C53FBE"/>
    <w:rPr>
      <w:rFonts w:ascii="Times New Roman" w:hAnsi="Times New Roman"/>
      <w:color w:val="000000" w:themeColor="text1"/>
      <w:sz w:val="24"/>
    </w:rPr>
  </w:style>
  <w:style w:type="character" w:customStyle="1" w:styleId="BOLD0">
    <w:name w:val="МСУ_Основной текст BOLD Знак"/>
    <w:basedOn w:val="af9"/>
    <w:link w:val="BOLD"/>
    <w:rsid w:val="005D7B52"/>
    <w:rPr>
      <w:rFonts w:ascii="Times New Roman" w:hAnsi="Times New Roman"/>
      <w:b/>
      <w:color w:val="000000" w:themeColor="text1"/>
      <w:sz w:val="24"/>
    </w:rPr>
  </w:style>
  <w:style w:type="paragraph" w:customStyle="1" w:styleId="afe">
    <w:name w:val="МСУ_Заголовок большой"/>
    <w:basedOn w:val="a1"/>
    <w:link w:val="aff"/>
    <w:rsid w:val="009A6D1C"/>
    <w:pPr>
      <w:tabs>
        <w:tab w:val="left" w:pos="9923"/>
      </w:tabs>
      <w:suppressAutoHyphens/>
      <w:spacing w:after="480" w:line="260" w:lineRule="atLeast"/>
      <w:jc w:val="center"/>
    </w:pPr>
    <w:rPr>
      <w:rFonts w:ascii="Times New Roman" w:eastAsia="Times New Roman" w:hAnsi="Times New Roman" w:cs="Arial"/>
      <w:b/>
      <w:caps/>
      <w:color w:val="000000"/>
      <w:sz w:val="28"/>
      <w:szCs w:val="21"/>
      <w:lang w:eastAsia="ru-RU"/>
    </w:rPr>
  </w:style>
  <w:style w:type="paragraph" w:customStyle="1" w:styleId="aff0">
    <w:name w:val="МСУ_Таблица Заголовки"/>
    <w:basedOn w:val="afb"/>
    <w:link w:val="aff1"/>
    <w:rsid w:val="00F7662D"/>
    <w:pPr>
      <w:spacing w:line="360" w:lineRule="auto"/>
      <w:jc w:val="center"/>
    </w:pPr>
    <w:rPr>
      <w:caps/>
      <w:sz w:val="18"/>
    </w:rPr>
  </w:style>
  <w:style w:type="character" w:customStyle="1" w:styleId="aff">
    <w:name w:val="МСУ_Заголовок большой Знак"/>
    <w:basedOn w:val="a3"/>
    <w:link w:val="afe"/>
    <w:rsid w:val="009A6D1C"/>
    <w:rPr>
      <w:rFonts w:ascii="Times New Roman" w:eastAsia="Times New Roman" w:hAnsi="Times New Roman" w:cs="Arial"/>
      <w:b/>
      <w:caps/>
      <w:color w:val="000000"/>
      <w:sz w:val="28"/>
      <w:szCs w:val="21"/>
      <w:lang w:eastAsia="ru-RU"/>
    </w:rPr>
  </w:style>
  <w:style w:type="character" w:customStyle="1" w:styleId="aff1">
    <w:name w:val="МСУ_Таблица Заголовки Знак"/>
    <w:basedOn w:val="afc"/>
    <w:link w:val="aff0"/>
    <w:rsid w:val="00F7662D"/>
    <w:rPr>
      <w:rFonts w:ascii="Times New Roman" w:eastAsia="Times New Roman" w:hAnsi="Times New Roman" w:cs="Arial"/>
      <w:caps/>
      <w:color w:val="000000"/>
      <w:sz w:val="18"/>
      <w:szCs w:val="21"/>
      <w:lang w:eastAsia="ru-RU"/>
    </w:rPr>
  </w:style>
  <w:style w:type="paragraph" w:customStyle="1" w:styleId="aff2">
    <w:name w:val="Оглавление"/>
    <w:basedOn w:val="af5"/>
    <w:link w:val="aff3"/>
    <w:rsid w:val="00B85616"/>
    <w:pPr>
      <w:spacing w:before="0"/>
      <w:ind w:right="567"/>
    </w:pPr>
    <w:rPr>
      <w:caps/>
      <w:noProof/>
    </w:rPr>
  </w:style>
  <w:style w:type="paragraph" w:customStyle="1" w:styleId="aff4">
    <w:name w:val="МСУ_Оглавление"/>
    <w:basedOn w:val="af5"/>
    <w:link w:val="aff5"/>
    <w:rsid w:val="00B85616"/>
    <w:pPr>
      <w:spacing w:before="0"/>
      <w:ind w:right="567"/>
    </w:pPr>
    <w:rPr>
      <w:caps/>
    </w:rPr>
  </w:style>
  <w:style w:type="character" w:customStyle="1" w:styleId="aff3">
    <w:name w:val="Оглавление Знак"/>
    <w:basedOn w:val="af9"/>
    <w:link w:val="aff2"/>
    <w:rsid w:val="00B85616"/>
    <w:rPr>
      <w:rFonts w:ascii="Times New Roman" w:hAnsi="Times New Roman"/>
      <w:caps/>
      <w:noProof/>
      <w:color w:val="000000" w:themeColor="text1"/>
      <w:sz w:val="24"/>
    </w:rPr>
  </w:style>
  <w:style w:type="paragraph" w:styleId="aff6">
    <w:name w:val="TOC Heading"/>
    <w:basedOn w:val="1"/>
    <w:next w:val="a1"/>
    <w:uiPriority w:val="39"/>
    <w:unhideWhenUsed/>
    <w:rsid w:val="00B85616"/>
    <w:pPr>
      <w:keepLines/>
      <w:numPr>
        <w:numId w:val="0"/>
      </w:numPr>
      <w:tabs>
        <w:tab w:val="clear" w:pos="567"/>
      </w:tabs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Cs w:val="0"/>
      <w:caps w:val="0"/>
      <w:color w:val="2E74B5" w:themeColor="accent1" w:themeShade="BF"/>
      <w:kern w:val="0"/>
      <w:sz w:val="32"/>
    </w:rPr>
  </w:style>
  <w:style w:type="character" w:customStyle="1" w:styleId="aff5">
    <w:name w:val="МСУ_Оглавление Знак"/>
    <w:basedOn w:val="af9"/>
    <w:link w:val="aff4"/>
    <w:rsid w:val="00B85616"/>
    <w:rPr>
      <w:rFonts w:ascii="Times New Roman" w:hAnsi="Times New Roman"/>
      <w:caps/>
      <w:color w:val="000000" w:themeColor="text1"/>
      <w:sz w:val="24"/>
    </w:rPr>
  </w:style>
  <w:style w:type="paragraph" w:styleId="42">
    <w:name w:val="toc 4"/>
    <w:basedOn w:val="a1"/>
    <w:next w:val="a1"/>
    <w:autoRedefine/>
    <w:uiPriority w:val="39"/>
    <w:unhideWhenUsed/>
    <w:rsid w:val="00742A85"/>
    <w:pPr>
      <w:spacing w:after="0"/>
      <w:ind w:left="660"/>
    </w:pPr>
    <w:rPr>
      <w:rFonts w:cstheme="minorHAnsi"/>
      <w:sz w:val="20"/>
      <w:szCs w:val="20"/>
    </w:rPr>
  </w:style>
  <w:style w:type="paragraph" w:styleId="52">
    <w:name w:val="toc 5"/>
    <w:basedOn w:val="a1"/>
    <w:next w:val="a1"/>
    <w:autoRedefine/>
    <w:uiPriority w:val="39"/>
    <w:unhideWhenUsed/>
    <w:rsid w:val="00742A85"/>
    <w:pPr>
      <w:spacing w:after="0"/>
      <w:ind w:left="880"/>
    </w:pPr>
    <w:rPr>
      <w:rFonts w:cstheme="minorHAnsi"/>
      <w:sz w:val="20"/>
      <w:szCs w:val="20"/>
    </w:rPr>
  </w:style>
  <w:style w:type="paragraph" w:styleId="61">
    <w:name w:val="toc 6"/>
    <w:basedOn w:val="a1"/>
    <w:next w:val="a1"/>
    <w:autoRedefine/>
    <w:uiPriority w:val="39"/>
    <w:unhideWhenUsed/>
    <w:rsid w:val="00742A85"/>
    <w:pPr>
      <w:spacing w:after="0"/>
      <w:ind w:left="1100"/>
    </w:pPr>
    <w:rPr>
      <w:rFonts w:cstheme="minorHAnsi"/>
      <w:sz w:val="20"/>
      <w:szCs w:val="20"/>
    </w:rPr>
  </w:style>
  <w:style w:type="paragraph" w:styleId="71">
    <w:name w:val="toc 7"/>
    <w:basedOn w:val="a1"/>
    <w:next w:val="a1"/>
    <w:autoRedefine/>
    <w:uiPriority w:val="39"/>
    <w:unhideWhenUsed/>
    <w:rsid w:val="00742A85"/>
    <w:pPr>
      <w:spacing w:after="0"/>
      <w:ind w:left="1320"/>
    </w:pPr>
    <w:rPr>
      <w:rFonts w:cstheme="minorHAnsi"/>
      <w:sz w:val="20"/>
      <w:szCs w:val="20"/>
    </w:rPr>
  </w:style>
  <w:style w:type="paragraph" w:styleId="81">
    <w:name w:val="toc 8"/>
    <w:basedOn w:val="a1"/>
    <w:next w:val="a1"/>
    <w:autoRedefine/>
    <w:uiPriority w:val="39"/>
    <w:unhideWhenUsed/>
    <w:rsid w:val="00742A85"/>
    <w:pPr>
      <w:spacing w:after="0"/>
      <w:ind w:left="1540"/>
    </w:pPr>
    <w:rPr>
      <w:rFonts w:cstheme="minorHAnsi"/>
      <w:sz w:val="20"/>
      <w:szCs w:val="20"/>
    </w:rPr>
  </w:style>
  <w:style w:type="paragraph" w:styleId="91">
    <w:name w:val="toc 9"/>
    <w:basedOn w:val="a1"/>
    <w:next w:val="a1"/>
    <w:autoRedefine/>
    <w:uiPriority w:val="39"/>
    <w:unhideWhenUsed/>
    <w:rsid w:val="00742A85"/>
    <w:pPr>
      <w:spacing w:after="0"/>
      <w:ind w:left="1760"/>
    </w:pPr>
    <w:rPr>
      <w:rFonts w:cstheme="minorHAnsi"/>
      <w:sz w:val="20"/>
      <w:szCs w:val="20"/>
    </w:rPr>
  </w:style>
  <w:style w:type="paragraph" w:customStyle="1" w:styleId="a0">
    <w:name w:val="МСУ_Перечень маркировочный"/>
    <w:basedOn w:val="af5"/>
    <w:link w:val="aff7"/>
    <w:rsid w:val="00F03C0B"/>
    <w:pPr>
      <w:numPr>
        <w:numId w:val="9"/>
      </w:numPr>
      <w:spacing w:after="120"/>
      <w:ind w:left="1117" w:hanging="357"/>
    </w:pPr>
  </w:style>
  <w:style w:type="paragraph" w:customStyle="1" w:styleId="aff8">
    <w:name w:val="МСУ_Название таблицы"/>
    <w:basedOn w:val="af5"/>
    <w:rsid w:val="00534094"/>
    <w:pPr>
      <w:jc w:val="right"/>
    </w:pPr>
    <w:rPr>
      <w:lang w:eastAsia="ru-RU"/>
    </w:rPr>
  </w:style>
  <w:style w:type="character" w:customStyle="1" w:styleId="aff7">
    <w:name w:val="МСУ_Перечень маркировочный Знак"/>
    <w:basedOn w:val="af9"/>
    <w:link w:val="a0"/>
    <w:rsid w:val="00F03C0B"/>
    <w:rPr>
      <w:rFonts w:ascii="Times New Roman" w:hAnsi="Times New Roman"/>
      <w:color w:val="000000" w:themeColor="text1"/>
      <w:sz w:val="24"/>
    </w:rPr>
  </w:style>
  <w:style w:type="paragraph" w:styleId="aff9">
    <w:name w:val="List Paragraph"/>
    <w:basedOn w:val="a1"/>
    <w:uiPriority w:val="34"/>
    <w:rsid w:val="00912F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8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5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file:///\\\&#1072;&#1083;&#1075;&#1086;&#1088;&#1080;&#1090;&#1084;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\\\&#1072;&#1083;&#1075;&#1086;&#1088;&#1080;&#1090;&#1084;" TargetMode="Externa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vchinnikovm\Documents\&#1053;&#1072;&#1089;&#1090;&#1088;&#1072;&#1080;&#1074;&#1072;&#1077;&#1084;&#1099;&#1077;%20&#1096;&#1072;&#1073;&#1083;&#1086;&#1085;&#1099;%20Office\&#1052;&#1057;&#1059;%20&#1096;&#1072;&#1073;&#1083;&#1086;&#1085;%20&#1055;&#104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499BB8-930B-4280-BC2A-D0361919C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МСУ шаблон ПЗ.dotx</Template>
  <TotalTime>2392</TotalTime>
  <Pages>1</Pages>
  <Words>3414</Words>
  <Characters>19463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Овчинников Максим Олегович</dc:creator>
  <cp:keywords/>
  <dc:description/>
  <cp:lastModifiedBy>Иродов Игорь Евгеньевич</cp:lastModifiedBy>
  <cp:revision>43</cp:revision>
  <cp:lastPrinted>2022-05-31T14:29:00Z</cp:lastPrinted>
  <dcterms:created xsi:type="dcterms:W3CDTF">2020-08-06T06:43:00Z</dcterms:created>
  <dcterms:modified xsi:type="dcterms:W3CDTF">2022-05-31T14:30:00Z</dcterms:modified>
</cp:coreProperties>
</file>