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3335EA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16EB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изм.2</w:t>
      </w:r>
      <w:r w:rsidR="004C0E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Типовая 3-х комнатная квартира. 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C0E03" w:rsidRPr="00532D15" w:rsidRDefault="00331333" w:rsidP="0053047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замечаний</w:t>
      </w:r>
      <w:r w:rsidRPr="00532D15">
        <w:rPr>
          <w:rFonts w:ascii="Times New Roman" w:hAnsi="Times New Roman"/>
          <w:sz w:val="24"/>
          <w:szCs w:val="24"/>
        </w:rPr>
        <w:t xml:space="preserve">: </w:t>
      </w:r>
      <w:r w:rsidR="004C0E03" w:rsidRPr="00532D15">
        <w:rPr>
          <w:rFonts w:ascii="Times New Roman" w:hAnsi="Times New Roman"/>
          <w:b/>
          <w:sz w:val="24"/>
          <w:szCs w:val="24"/>
        </w:rPr>
        <w:t>08.08.2024</w:t>
      </w:r>
    </w:p>
    <w:p w:rsidR="00691240" w:rsidRPr="00532D15" w:rsidRDefault="00604B90" w:rsidP="00530479">
      <w:pPr>
        <w:jc w:val="right"/>
        <w:rPr>
          <w:rFonts w:ascii="Times New Roman" w:hAnsi="Times New Roman"/>
          <w:sz w:val="24"/>
          <w:szCs w:val="24"/>
        </w:rPr>
      </w:pPr>
      <w:r w:rsidRPr="00532D15">
        <w:rPr>
          <w:rFonts w:ascii="Times New Roman" w:hAnsi="Times New Roman"/>
          <w:sz w:val="24"/>
          <w:szCs w:val="24"/>
        </w:rPr>
        <w:t>24</w:t>
      </w:r>
      <w:r w:rsidR="002C1D5C" w:rsidRPr="00532D15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7371"/>
        <w:gridCol w:w="1701"/>
        <w:gridCol w:w="1559"/>
        <w:gridCol w:w="3544"/>
      </w:tblGrid>
      <w:tr w:rsidR="00040AB1" w:rsidRPr="00532D15" w:rsidTr="00040AB1">
        <w:trPr>
          <w:trHeight w:val="653"/>
        </w:trPr>
        <w:tc>
          <w:tcPr>
            <w:tcW w:w="593" w:type="dxa"/>
            <w:vAlign w:val="center"/>
          </w:tcPr>
          <w:p w:rsidR="00040AB1" w:rsidRPr="00532D15" w:rsidRDefault="00040AB1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040AB1" w:rsidRPr="00532D15" w:rsidRDefault="00040AB1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7371" w:type="dxa"/>
            <w:vAlign w:val="center"/>
          </w:tcPr>
          <w:p w:rsidR="00040AB1" w:rsidRPr="00532D15" w:rsidRDefault="00040AB1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040AB1" w:rsidRPr="00532D15" w:rsidRDefault="00040AB1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559" w:type="dxa"/>
            <w:vAlign w:val="center"/>
          </w:tcPr>
          <w:p w:rsidR="00040AB1" w:rsidRPr="00532D15" w:rsidRDefault="00040AB1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544" w:type="dxa"/>
            <w:vAlign w:val="center"/>
          </w:tcPr>
          <w:p w:rsidR="00040AB1" w:rsidRPr="00532D15" w:rsidRDefault="00040AB1" w:rsidP="0004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замечания от 14.08.2024</w:t>
            </w:r>
          </w:p>
        </w:tc>
      </w:tr>
      <w:tr w:rsidR="00040AB1" w:rsidRPr="00532D15" w:rsidTr="00040AB1">
        <w:trPr>
          <w:trHeight w:val="396"/>
        </w:trPr>
        <w:tc>
          <w:tcPr>
            <w:tcW w:w="12049" w:type="dxa"/>
            <w:gridSpan w:val="5"/>
            <w:vAlign w:val="center"/>
          </w:tcPr>
          <w:p w:rsidR="00040AB1" w:rsidRPr="00532D15" w:rsidRDefault="00040AB1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3544" w:type="dxa"/>
            <w:vAlign w:val="center"/>
          </w:tcPr>
          <w:p w:rsidR="00040AB1" w:rsidRPr="00532D15" w:rsidRDefault="00040AB1" w:rsidP="00040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AB1" w:rsidRPr="00532D15" w:rsidTr="00040AB1">
        <w:trPr>
          <w:trHeight w:val="494"/>
        </w:trPr>
        <w:tc>
          <w:tcPr>
            <w:tcW w:w="593" w:type="dxa"/>
            <w:vAlign w:val="center"/>
          </w:tcPr>
          <w:p w:rsidR="00040AB1" w:rsidRPr="00532D15" w:rsidRDefault="00040AB1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532D15" w:rsidRDefault="00040AB1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center"/>
          </w:tcPr>
          <w:p w:rsidR="00040AB1" w:rsidRPr="00532D15" w:rsidRDefault="00040AB1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АИ2.1 лист 2 для отдели пола в санузлах указан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402х402 мм.</w:t>
            </w:r>
          </w:p>
          <w:p w:rsidR="00040AB1" w:rsidRPr="00532D15" w:rsidRDefault="00040AB1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ПД.АР1 МГЭ 14.09.2023 лист 38 -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керамогранитная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плитка светлых тонов 300х300 мм</w:t>
            </w:r>
          </w:p>
          <w:p w:rsidR="00040AB1" w:rsidRPr="00532D15" w:rsidRDefault="00040AB1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vAlign w:val="center"/>
          </w:tcPr>
          <w:p w:rsidR="00040AB1" w:rsidRPr="00532D15" w:rsidRDefault="00040AB1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532D15" w:rsidRDefault="00040AB1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  <w:tc>
          <w:tcPr>
            <w:tcW w:w="3544" w:type="dxa"/>
            <w:vAlign w:val="center"/>
          </w:tcPr>
          <w:p w:rsidR="00040AB1" w:rsidRPr="00532D15" w:rsidRDefault="00040AB1" w:rsidP="00040AB1">
            <w:pPr>
              <w:jc w:val="center"/>
              <w:rPr>
                <w:rFonts w:ascii="Times New Roman" w:hAnsi="Times New Roman" w:cs="Times New Roman"/>
              </w:rPr>
            </w:pPr>
            <w:r w:rsidRPr="003B0479">
              <w:rPr>
                <w:rFonts w:ascii="Times New Roman" w:hAnsi="Times New Roman" w:cs="Times New Roman"/>
              </w:rPr>
              <w:t>стадия П будет приведена в соответствии с РД при заходе под ЗОС (гарантийное письмо прилагается)</w:t>
            </w:r>
          </w:p>
        </w:tc>
      </w:tr>
      <w:tr w:rsidR="00040AB1" w:rsidRPr="00316EB4" w:rsidTr="00040AB1">
        <w:trPr>
          <w:trHeight w:val="494"/>
        </w:trPr>
        <w:tc>
          <w:tcPr>
            <w:tcW w:w="593" w:type="dxa"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316EB4" w:rsidRDefault="00040AB1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center"/>
          </w:tcPr>
          <w:p w:rsidR="00040AB1" w:rsidRPr="00316EB4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040AB1" w:rsidRPr="00316EB4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– окраска фасадной краской.</w:t>
            </w:r>
          </w:p>
          <w:p w:rsidR="00040AB1" w:rsidRPr="00316EB4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vAlign w:val="center"/>
          </w:tcPr>
          <w:p w:rsidR="00040AB1" w:rsidRPr="00316EB4" w:rsidRDefault="00040AB1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316EB4" w:rsidRDefault="00040AB1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  <w:tc>
          <w:tcPr>
            <w:tcW w:w="3544" w:type="dxa"/>
            <w:vAlign w:val="center"/>
          </w:tcPr>
          <w:p w:rsidR="00040AB1" w:rsidRPr="00316EB4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94"/>
        </w:trPr>
        <w:tc>
          <w:tcPr>
            <w:tcW w:w="593" w:type="dxa"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316EB4" w:rsidRDefault="00040AB1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040AB1" w:rsidRPr="00316EB4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 для окраски по подвесному потолку в санузлах указана влагостойкая водно-дисперсионная краска.</w:t>
            </w:r>
          </w:p>
          <w:p w:rsidR="00040AB1" w:rsidRPr="00316EB4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040AB1" w:rsidRPr="00316EB4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701" w:type="dxa"/>
            <w:vAlign w:val="center"/>
          </w:tcPr>
          <w:p w:rsidR="00040AB1" w:rsidRPr="00316EB4" w:rsidRDefault="00040AB1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316EB4" w:rsidRDefault="00040AB1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  <w:tc>
          <w:tcPr>
            <w:tcW w:w="3544" w:type="dxa"/>
            <w:vAlign w:val="center"/>
          </w:tcPr>
          <w:p w:rsidR="00040AB1" w:rsidRPr="00316EB4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379"/>
        </w:trPr>
        <w:tc>
          <w:tcPr>
            <w:tcW w:w="12049" w:type="dxa"/>
            <w:gridSpan w:val="5"/>
            <w:vAlign w:val="center"/>
          </w:tcPr>
          <w:p w:rsidR="00040AB1" w:rsidRPr="00565759" w:rsidRDefault="00040AB1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  <w:tc>
          <w:tcPr>
            <w:tcW w:w="3544" w:type="dxa"/>
            <w:vAlign w:val="center"/>
          </w:tcPr>
          <w:p w:rsidR="00040AB1" w:rsidRPr="00565759" w:rsidRDefault="00040AB1" w:rsidP="00040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F6239F3" wp14:editId="76561C7B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08F889A" wp14:editId="7D7867C4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санузле (07) потолочный плинтус предусмотреть по всему периметру помещения.</w:t>
            </w:r>
          </w:p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F31B2A8" wp14:editId="009F929A">
                  <wp:extent cx="428976" cy="468173"/>
                  <wp:effectExtent l="0" t="0" r="952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926" cy="48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Merge w:val="restart"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Уточнить материал обеспыливающей пропитки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запотолочного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пространства.</w:t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Учтено в АР3.2 (лист 6)</w:t>
            </w:r>
          </w:p>
        </w:tc>
        <w:tc>
          <w:tcPr>
            <w:tcW w:w="1559" w:type="dxa"/>
            <w:vAlign w:val="center"/>
          </w:tcPr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Merge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532D15" w:rsidRDefault="00040AB1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040AB1" w:rsidRPr="00532D15" w:rsidRDefault="00040AB1" w:rsidP="00146E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040AB1" w:rsidRPr="00532D15" w:rsidRDefault="00040AB1" w:rsidP="00146E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040AB1" w:rsidRPr="00532D15" w:rsidRDefault="00040AB1" w:rsidP="00146E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701" w:type="dxa"/>
            <w:vAlign w:val="center"/>
          </w:tcPr>
          <w:p w:rsidR="00040AB1" w:rsidRPr="00532D15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532D15" w:rsidRDefault="00040AB1" w:rsidP="00146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040AB1" w:rsidRPr="00532D15" w:rsidRDefault="00040AB1" w:rsidP="00146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дополнено 08.08.2024</w:t>
            </w:r>
          </w:p>
        </w:tc>
        <w:tc>
          <w:tcPr>
            <w:tcW w:w="3544" w:type="dxa"/>
            <w:vAlign w:val="center"/>
          </w:tcPr>
          <w:p w:rsidR="00040AB1" w:rsidRPr="00532D15" w:rsidRDefault="00040AB1" w:rsidP="0004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040AB1" w:rsidRPr="00146E8E" w:rsidRDefault="00040AB1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4C7E0EF" wp14:editId="030CF324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0AB1" w:rsidRPr="00146E8E" w:rsidRDefault="00040AB1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При наличии представить характер отделки подоконника на лоджии. </w:t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№ 516-ПП от 08.08.2017 с изм</w:t>
            </w:r>
            <w:r w:rsidRPr="00146E8E">
              <w:rPr>
                <w:bCs/>
                <w:color w:val="A6A6A6" w:themeColor="background1" w:themeShade="A6"/>
                <w:sz w:val="24"/>
                <w:szCs w:val="24"/>
              </w:rPr>
              <w:t>.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559" w:type="dxa"/>
            <w:vAlign w:val="center"/>
          </w:tcPr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2D86189" wp14:editId="62229AD7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FB4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развертках стен кухни (03) напольный плинтус предусмотреть непрерывно по периметру помещения, включая зону за холодильником. Не указывать холодильник, телевизор на развертках.</w:t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49B0FDB" wp14:editId="2BBC3806">
                  <wp:extent cx="5581498" cy="207779"/>
                  <wp:effectExtent l="0" t="0" r="635" b="190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6518" cy="212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7"/>
        </w:trPr>
        <w:tc>
          <w:tcPr>
            <w:tcW w:w="593" w:type="dxa"/>
            <w:vAlign w:val="center"/>
          </w:tcPr>
          <w:p w:rsidR="00040AB1" w:rsidRPr="00864F92" w:rsidRDefault="00040AB1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Представить корректную ссылку на альбом.</w:t>
            </w:r>
          </w:p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EBE147F" wp14:editId="0D252F92">
                  <wp:extent cx="3683480" cy="130885"/>
                  <wp:effectExtent l="0" t="0" r="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65" cy="14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05"/>
        </w:trPr>
        <w:tc>
          <w:tcPr>
            <w:tcW w:w="12049" w:type="dxa"/>
            <w:gridSpan w:val="5"/>
            <w:vAlign w:val="center"/>
          </w:tcPr>
          <w:p w:rsidR="00040AB1" w:rsidRPr="00565759" w:rsidRDefault="00040AB1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3544" w:type="dxa"/>
            <w:vAlign w:val="center"/>
          </w:tcPr>
          <w:p w:rsidR="00040AB1" w:rsidRPr="00565759" w:rsidRDefault="00040AB1" w:rsidP="00040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6"/>
        </w:trPr>
        <w:tc>
          <w:tcPr>
            <w:tcW w:w="593" w:type="dxa"/>
            <w:vAlign w:val="center"/>
          </w:tcPr>
          <w:p w:rsidR="00040AB1" w:rsidRPr="00864F92" w:rsidRDefault="00040AB1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общей информации общая площадь трехкомнатной квартиры (Секция 9, этаж 8, квартира №1) составляет 81,24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040AB1" w:rsidRPr="00146E8E" w:rsidRDefault="00040AB1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6"/>
        </w:trPr>
        <w:tc>
          <w:tcPr>
            <w:tcW w:w="593" w:type="dxa"/>
            <w:vAlign w:val="center"/>
          </w:tcPr>
          <w:p w:rsidR="00040AB1" w:rsidRPr="00864F92" w:rsidRDefault="00040AB1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в ведомостях отделки потолков и стен информацию о классах пожарной опасности отделочных материалов. Для квартир класс не нормируется. 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146E8E" w:rsidRDefault="00040AB1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6"/>
        </w:trPr>
        <w:tc>
          <w:tcPr>
            <w:tcW w:w="593" w:type="dxa"/>
            <w:vAlign w:val="center"/>
          </w:tcPr>
          <w:p w:rsidR="00040AB1" w:rsidRPr="00864F92" w:rsidRDefault="00040AB1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532D15" w:rsidRDefault="00040AB1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D1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371" w:type="dxa"/>
            <w:vAlign w:val="center"/>
          </w:tcPr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>Исключить ссылку на узел 6.3 на плане потолков.</w:t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9EA903" wp14:editId="6FC6C209">
                  <wp:extent cx="861035" cy="4953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464" cy="501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40AB1" w:rsidRPr="00532D15" w:rsidRDefault="00040AB1" w:rsidP="000237B6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36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Представить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0ECD54" wp14:editId="4DE7E54F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54E0B7" wp14:editId="573D9E3A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2. Представить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</w:t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lastRenderedPageBreak/>
              <w:t>указать зазор между блоком и перекрытием (см. узлы в АР2.2) в соответствии с масштабом и поставить размер</w:t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BF76D" wp14:editId="04800112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B5B561" wp14:editId="7EFC19A9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7156EA" wp14:editId="1F2025DA">
                  <wp:extent cx="1331367" cy="673394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758" cy="684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58E3AE" wp14:editId="002348A1">
                  <wp:extent cx="1482388" cy="621792"/>
                  <wp:effectExtent l="0" t="0" r="3810" b="698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807" cy="636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АИ 2.1</w:t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                                                   АР3.2 изм.1</w:t>
            </w:r>
          </w:p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A607BA" wp14:editId="50835019">
                  <wp:extent cx="1459293" cy="2157984"/>
                  <wp:effectExtent l="0" t="0" r="762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0778" cy="2248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532D1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A4BC07" wp14:editId="42CE366E">
                  <wp:extent cx="1441947" cy="2165299"/>
                  <wp:effectExtent l="0" t="0" r="6350" b="698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459" cy="2223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32D15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0AE449" wp14:editId="48E4CBEA">
                  <wp:extent cx="1616613" cy="716890"/>
                  <wp:effectExtent l="0" t="0" r="3175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110" cy="729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40AB1" w:rsidRPr="00532D15" w:rsidRDefault="00040AB1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532D15" w:rsidRDefault="00040AB1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040AB1" w:rsidRPr="00532D15" w:rsidRDefault="00040AB1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дополнено 08.08.2024</w:t>
            </w:r>
          </w:p>
        </w:tc>
        <w:tc>
          <w:tcPr>
            <w:tcW w:w="3544" w:type="dxa"/>
            <w:vAlign w:val="center"/>
          </w:tcPr>
          <w:p w:rsidR="00040AB1" w:rsidRPr="00532D15" w:rsidRDefault="00040AB1" w:rsidP="0004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6"/>
        </w:trPr>
        <w:tc>
          <w:tcPr>
            <w:tcW w:w="593" w:type="dxa"/>
            <w:vAlign w:val="center"/>
          </w:tcPr>
          <w:p w:rsidR="00040AB1" w:rsidRPr="00864F92" w:rsidRDefault="00040AB1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146E8E" w:rsidRDefault="00040AB1" w:rsidP="000237B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</w:t>
            </w:r>
          </w:p>
        </w:tc>
        <w:tc>
          <w:tcPr>
            <w:tcW w:w="7371" w:type="dxa"/>
            <w:vAlign w:val="center"/>
          </w:tcPr>
          <w:p w:rsidR="00040AB1" w:rsidRPr="00146E8E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</w:t>
            </w:r>
          </w:p>
          <w:p w:rsidR="00040AB1" w:rsidRPr="00146E8E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C6FB28B" wp14:editId="34212C81">
                  <wp:extent cx="1689811" cy="788963"/>
                  <wp:effectExtent l="0" t="0" r="571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603" cy="795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0AB1" w:rsidRPr="00146E8E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Перегородка между санузлом и холлом выполнена из ПГП. Перегородки ПГП не доходят до плиты перекрытия на 1-3 см. Отобразить зазор между ПГП и плитой перекрытия. В холле предусмотреть крепление универсального профиля (багета) к 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lastRenderedPageBreak/>
              <w:t>перекрытиям, в санузле для металлического каркаса также предусмотреть крепление к перекрытию в связи с тем, что крепеж будет попадать в зазор между ПГП и плитой.</w:t>
            </w:r>
          </w:p>
        </w:tc>
        <w:tc>
          <w:tcPr>
            <w:tcW w:w="1701" w:type="dxa"/>
            <w:vAlign w:val="center"/>
          </w:tcPr>
          <w:p w:rsidR="00040AB1" w:rsidRPr="00146E8E" w:rsidRDefault="00040AB1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lastRenderedPageBreak/>
              <w:t>СП55.103-2004</w:t>
            </w:r>
          </w:p>
        </w:tc>
        <w:tc>
          <w:tcPr>
            <w:tcW w:w="1559" w:type="dxa"/>
            <w:vAlign w:val="center"/>
          </w:tcPr>
          <w:p w:rsidR="00040AB1" w:rsidRPr="00146E8E" w:rsidRDefault="00040AB1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40AB1" w:rsidRPr="00146E8E" w:rsidRDefault="00040AB1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  <w:tc>
          <w:tcPr>
            <w:tcW w:w="3544" w:type="dxa"/>
            <w:vAlign w:val="center"/>
          </w:tcPr>
          <w:p w:rsidR="00040AB1" w:rsidRPr="00146E8E" w:rsidRDefault="00040AB1" w:rsidP="00040AB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6"/>
        </w:trPr>
        <w:tc>
          <w:tcPr>
            <w:tcW w:w="593" w:type="dxa"/>
            <w:vAlign w:val="center"/>
          </w:tcPr>
          <w:p w:rsidR="00040AB1" w:rsidRPr="00864F92" w:rsidRDefault="00040AB1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532D15" w:rsidRDefault="00040AB1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все несоответствия с разделами АР по данному объекту, в том числе и планировки (комплекты АР не представлены).</w:t>
            </w:r>
          </w:p>
        </w:tc>
        <w:tc>
          <w:tcPr>
            <w:tcW w:w="1701" w:type="dxa"/>
            <w:vAlign w:val="center"/>
          </w:tcPr>
          <w:p w:rsidR="00040AB1" w:rsidRPr="00532D15" w:rsidRDefault="00040AB1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40AB1" w:rsidRPr="00532D15" w:rsidRDefault="00040AB1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3544" w:type="dxa"/>
            <w:vAlign w:val="center"/>
          </w:tcPr>
          <w:p w:rsidR="00040AB1" w:rsidRPr="00532D15" w:rsidRDefault="00040AB1" w:rsidP="0004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6"/>
        </w:trPr>
        <w:tc>
          <w:tcPr>
            <w:tcW w:w="12049" w:type="dxa"/>
            <w:gridSpan w:val="5"/>
            <w:vAlign w:val="center"/>
          </w:tcPr>
          <w:p w:rsidR="00040AB1" w:rsidRPr="00532D15" w:rsidRDefault="00040AB1" w:rsidP="00023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  <w:tc>
          <w:tcPr>
            <w:tcW w:w="3544" w:type="dxa"/>
            <w:vAlign w:val="center"/>
          </w:tcPr>
          <w:p w:rsidR="00040AB1" w:rsidRPr="00532D15" w:rsidRDefault="00040AB1" w:rsidP="00040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AB1" w:rsidRPr="00565759" w:rsidTr="00040AB1">
        <w:trPr>
          <w:trHeight w:val="436"/>
        </w:trPr>
        <w:tc>
          <w:tcPr>
            <w:tcW w:w="593" w:type="dxa"/>
            <w:vAlign w:val="center"/>
          </w:tcPr>
          <w:p w:rsidR="00040AB1" w:rsidRPr="00864F92" w:rsidRDefault="00040AB1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40AB1" w:rsidRPr="00532D15" w:rsidRDefault="00040AB1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040AB1" w:rsidRPr="00532D15" w:rsidRDefault="00040AB1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керамогранитную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неполированную универсальную стандартных размеров: 300х600мм, 402х402мм, 600х600мм.            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</w:tc>
        <w:tc>
          <w:tcPr>
            <w:tcW w:w="1701" w:type="dxa"/>
            <w:vAlign w:val="center"/>
          </w:tcPr>
          <w:p w:rsidR="00040AB1" w:rsidRPr="00532D15" w:rsidRDefault="00040AB1" w:rsidP="000237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D15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59" w:type="dxa"/>
            <w:vAlign w:val="center"/>
          </w:tcPr>
          <w:p w:rsidR="00040AB1" w:rsidRPr="00532D15" w:rsidRDefault="00040AB1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3544" w:type="dxa"/>
            <w:vAlign w:val="center"/>
          </w:tcPr>
          <w:p w:rsidR="00040AB1" w:rsidRPr="00532D15" w:rsidRDefault="00040AB1" w:rsidP="0004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1FE8" w:rsidRPr="00851FE8" w:rsidRDefault="00851FE8" w:rsidP="00146E8E">
      <w:pPr>
        <w:tabs>
          <w:tab w:val="left" w:pos="9297"/>
        </w:tabs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544"/>
        <w:gridCol w:w="3544"/>
      </w:tblGrid>
      <w:tr w:rsidR="00851FE8" w:rsidRPr="00851FE8" w:rsidTr="00851FE8">
        <w:tc>
          <w:tcPr>
            <w:tcW w:w="4678" w:type="dxa"/>
          </w:tcPr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51FE8" w:rsidRPr="00851FE8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0237B6" w:rsidRPr="008B3EA3" w:rsidRDefault="000237B6" w:rsidP="000237B6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D10F9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146E8E">
      <w:footerReference w:type="default" r:id="rId26"/>
      <w:pgSz w:w="16838" w:h="11906" w:orient="landscape"/>
      <w:pgMar w:top="0" w:right="53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AB1">
          <w:rPr>
            <w:noProof/>
          </w:rPr>
          <w:t>5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37B6"/>
    <w:rsid w:val="000241AE"/>
    <w:rsid w:val="000261C8"/>
    <w:rsid w:val="00030113"/>
    <w:rsid w:val="00040AB1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6E8E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16EB4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62899"/>
    <w:rsid w:val="0046362D"/>
    <w:rsid w:val="0046424B"/>
    <w:rsid w:val="00465789"/>
    <w:rsid w:val="004708CD"/>
    <w:rsid w:val="004765A8"/>
    <w:rsid w:val="00482E90"/>
    <w:rsid w:val="00484E12"/>
    <w:rsid w:val="0049496A"/>
    <w:rsid w:val="004A355A"/>
    <w:rsid w:val="004A3F86"/>
    <w:rsid w:val="004B4532"/>
    <w:rsid w:val="004C07B1"/>
    <w:rsid w:val="004C0E03"/>
    <w:rsid w:val="004C1FDF"/>
    <w:rsid w:val="004D7D96"/>
    <w:rsid w:val="004E355B"/>
    <w:rsid w:val="004F6163"/>
    <w:rsid w:val="00505532"/>
    <w:rsid w:val="00516936"/>
    <w:rsid w:val="005215DE"/>
    <w:rsid w:val="00526D2B"/>
    <w:rsid w:val="00530479"/>
    <w:rsid w:val="00532D15"/>
    <w:rsid w:val="005345E4"/>
    <w:rsid w:val="00536620"/>
    <w:rsid w:val="005371FB"/>
    <w:rsid w:val="00546069"/>
    <w:rsid w:val="00562D90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7F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94560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3A8F"/>
    <w:rsid w:val="00A559D8"/>
    <w:rsid w:val="00A66393"/>
    <w:rsid w:val="00A703C8"/>
    <w:rsid w:val="00A746C0"/>
    <w:rsid w:val="00A75C59"/>
    <w:rsid w:val="00A85378"/>
    <w:rsid w:val="00A93329"/>
    <w:rsid w:val="00AA105B"/>
    <w:rsid w:val="00AA11E8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3735"/>
    <w:rsid w:val="00C440DD"/>
    <w:rsid w:val="00C449B8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5971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2202E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1B406-57F3-4B93-A8D4-3E86C471C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2718</TotalTime>
  <Pages>5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82</cp:revision>
  <dcterms:created xsi:type="dcterms:W3CDTF">2023-07-27T14:23:00Z</dcterms:created>
  <dcterms:modified xsi:type="dcterms:W3CDTF">2024-08-15T07:44:00Z</dcterms:modified>
</cp:coreProperties>
</file>