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C4642B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AF08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изм.3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Типовая 3-х комнатная квартира для проживания инвалида-колясочника.</w:t>
      </w:r>
    </w:p>
    <w:p w:rsidR="003335EA" w:rsidRDefault="0084219B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335EA"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0889" w:rsidRDefault="00331333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</w:t>
      </w:r>
      <w:r w:rsidRPr="008B3EA3">
        <w:rPr>
          <w:rFonts w:ascii="Times New Roman" w:hAnsi="Times New Roman"/>
          <w:sz w:val="24"/>
          <w:szCs w:val="24"/>
        </w:rPr>
        <w:t xml:space="preserve">замечаний: </w:t>
      </w:r>
      <w:r w:rsidR="00AF0889" w:rsidRPr="00AF0889">
        <w:rPr>
          <w:rFonts w:ascii="Times New Roman" w:hAnsi="Times New Roman"/>
          <w:b/>
          <w:sz w:val="24"/>
          <w:szCs w:val="24"/>
        </w:rPr>
        <w:t>16.10.2024</w:t>
      </w:r>
    </w:p>
    <w:p w:rsidR="0095317A" w:rsidRPr="00AF0889" w:rsidRDefault="0095317A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F0889">
        <w:rPr>
          <w:rFonts w:ascii="Times New Roman" w:hAnsi="Times New Roman"/>
          <w:sz w:val="24"/>
          <w:szCs w:val="24"/>
        </w:rPr>
        <w:t>08.08.2024</w:t>
      </w:r>
    </w:p>
    <w:p w:rsidR="0057487C" w:rsidRPr="0095317A" w:rsidRDefault="0057487C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95317A">
        <w:rPr>
          <w:rFonts w:ascii="Times New Roman" w:hAnsi="Times New Roman"/>
          <w:sz w:val="24"/>
          <w:szCs w:val="24"/>
        </w:rPr>
        <w:t>15.06.2024</w:t>
      </w:r>
    </w:p>
    <w:p w:rsidR="00691240" w:rsidRPr="0057487C" w:rsidRDefault="00604B90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7487C">
        <w:rPr>
          <w:rFonts w:ascii="Times New Roman" w:hAnsi="Times New Roman"/>
          <w:sz w:val="24"/>
          <w:szCs w:val="24"/>
        </w:rPr>
        <w:t>24</w:t>
      </w:r>
      <w:r w:rsidR="002C1D5C" w:rsidRPr="0057487C">
        <w:rPr>
          <w:rFonts w:ascii="Times New Roman" w:hAnsi="Times New Roman"/>
          <w:sz w:val="24"/>
          <w:szCs w:val="24"/>
        </w:rPr>
        <w:t>.01.2024</w:t>
      </w:r>
    </w:p>
    <w:tbl>
      <w:tblPr>
        <w:tblStyle w:val="a3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5528"/>
        <w:gridCol w:w="1276"/>
        <w:gridCol w:w="3544"/>
        <w:gridCol w:w="425"/>
        <w:gridCol w:w="1417"/>
        <w:gridCol w:w="1701"/>
      </w:tblGrid>
      <w:tr w:rsidR="005A7AAB" w:rsidRPr="005A7AAB" w:rsidTr="00115770">
        <w:trPr>
          <w:trHeight w:val="653"/>
        </w:trPr>
        <w:tc>
          <w:tcPr>
            <w:tcW w:w="593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10773" w:type="dxa"/>
            <w:gridSpan w:val="4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417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701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</w:tr>
      <w:tr w:rsidR="005A7AAB" w:rsidRPr="005A7AAB" w:rsidTr="00115770">
        <w:trPr>
          <w:trHeight w:val="396"/>
        </w:trPr>
        <w:tc>
          <w:tcPr>
            <w:tcW w:w="15309" w:type="dxa"/>
            <w:gridSpan w:val="8"/>
            <w:vAlign w:val="center"/>
          </w:tcPr>
          <w:p w:rsidR="00505532" w:rsidRPr="005A7AAB" w:rsidRDefault="00331333" w:rsidP="005A7AA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Отклонения от ПД</w:t>
            </w:r>
          </w:p>
        </w:tc>
      </w:tr>
      <w:tr w:rsidR="004F50B3" w:rsidRPr="004F50B3" w:rsidTr="00115770">
        <w:trPr>
          <w:trHeight w:val="494"/>
        </w:trPr>
        <w:tc>
          <w:tcPr>
            <w:tcW w:w="593" w:type="dxa"/>
            <w:vAlign w:val="center"/>
          </w:tcPr>
          <w:p w:rsidR="00CE1942" w:rsidRPr="004F50B3" w:rsidRDefault="00CE1942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E1942" w:rsidRPr="008B3EA3" w:rsidRDefault="00CE1942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E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773" w:type="dxa"/>
            <w:gridSpan w:val="4"/>
            <w:vAlign w:val="center"/>
          </w:tcPr>
          <w:p w:rsidR="004A355A" w:rsidRPr="008B3EA3" w:rsidRDefault="00E613A1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В АИ2.2</w:t>
            </w:r>
            <w:r w:rsidR="00CE1942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15770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изм.2 </w:t>
            </w:r>
            <w:r w:rsidR="00CE1942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лист 2</w:t>
            </w:r>
            <w:r w:rsidR="004A355A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отдели пола в санузлах указан керамогранит 402х402 мм.</w:t>
            </w:r>
          </w:p>
          <w:p w:rsidR="00CE1942" w:rsidRPr="008B3EA3" w:rsidRDefault="004A355A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В ПД.АР</w:t>
            </w:r>
            <w:r w:rsidR="00337BAB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МГЭ 14.09.2023 </w:t>
            </w:r>
            <w:r w:rsidR="0035700E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лист 38 </w:t>
            </w: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- керамогранитная плитка светлых тонов 300х300 мм</w:t>
            </w:r>
          </w:p>
          <w:p w:rsidR="00CE1942" w:rsidRPr="008B3EA3" w:rsidRDefault="00CE1942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</w:t>
            </w:r>
            <w:r w:rsidR="004A355A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к взаимному соответствию.</w:t>
            </w:r>
          </w:p>
        </w:tc>
        <w:tc>
          <w:tcPr>
            <w:tcW w:w="1417" w:type="dxa"/>
            <w:vAlign w:val="center"/>
          </w:tcPr>
          <w:p w:rsidR="00CE1942" w:rsidRPr="008B3EA3" w:rsidRDefault="00CE1942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E1942" w:rsidRPr="008B3EA3" w:rsidRDefault="00115770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</w:tr>
      <w:tr w:rsidR="004F50B3" w:rsidRPr="004F50B3" w:rsidTr="00115770">
        <w:trPr>
          <w:trHeight w:val="494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803828" w:rsidRDefault="00E613A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АИ2.2</w:t>
            </w:r>
            <w:r w:rsidR="0035700E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</w:t>
            </w:r>
            <w:r w:rsidR="00337BA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1 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МГЭ 14.09.2023 лист 38 – окраска фасадной краской.</w:t>
            </w:r>
          </w:p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417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700E" w:rsidRPr="00803828" w:rsidRDefault="00A42B3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94"/>
        </w:trPr>
        <w:tc>
          <w:tcPr>
            <w:tcW w:w="593" w:type="dxa"/>
            <w:vAlign w:val="center"/>
          </w:tcPr>
          <w:p w:rsidR="00337BAB" w:rsidRPr="004F50B3" w:rsidRDefault="00337BAB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37BAB" w:rsidRPr="00803828" w:rsidRDefault="00337BAB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337BAB" w:rsidRPr="00803828" w:rsidRDefault="00E613A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АИ2.2</w:t>
            </w:r>
            <w:r w:rsidR="00BC7212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для окраски по подвесному потолку в санузлах указана влагостойкая водно-дисперсионная краска.</w:t>
            </w:r>
          </w:p>
          <w:p w:rsidR="00337BAB" w:rsidRPr="00803828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AD2C51" w:rsidRPr="00803828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 (материал краски).</w:t>
            </w:r>
          </w:p>
        </w:tc>
        <w:tc>
          <w:tcPr>
            <w:tcW w:w="1417" w:type="dxa"/>
            <w:vAlign w:val="center"/>
          </w:tcPr>
          <w:p w:rsidR="00337BAB" w:rsidRPr="00803828" w:rsidRDefault="00337BAB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37BAB" w:rsidRPr="00803828" w:rsidRDefault="00A42B3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F5251B" w:rsidRPr="004F50B3" w:rsidTr="00115770">
        <w:trPr>
          <w:trHeight w:val="494"/>
        </w:trPr>
        <w:tc>
          <w:tcPr>
            <w:tcW w:w="593" w:type="dxa"/>
            <w:vAlign w:val="center"/>
          </w:tcPr>
          <w:p w:rsidR="00F5251B" w:rsidRPr="004F50B3" w:rsidRDefault="00F5251B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251B" w:rsidRPr="004F50B3" w:rsidRDefault="00F5251B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Ответ на замечание:</w:t>
            </w: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Обращаем внимание, что в АР 2 л. 24 не откорректирован план квартиры МГН в части ширины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с.у</w:t>
            </w:r>
            <w:proofErr w:type="spellEnd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. (1700мм) с учетом прокладки коммуникаций в зашивке, как это указано на листе 23. Соответственно общая площадь квартиры уменьшилась до 80,78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кв.м</w:t>
            </w:r>
            <w:proofErr w:type="spellEnd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.</w:t>
            </w: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площади квартир в ПД и в РД.</w:t>
            </w: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ПД АР1.ГЧ, лист 24                                                                        АИ2.2 изм.1</w:t>
            </w:r>
          </w:p>
          <w:p w:rsidR="00F5251B" w:rsidRDefault="00F5251B" w:rsidP="0035700E">
            <w:pPr>
              <w:autoSpaceDE w:val="0"/>
              <w:autoSpaceDN w:val="0"/>
              <w:adjustRightInd w:val="0"/>
              <w:rPr>
                <w:noProof/>
                <w:lang w:eastAsia="ru-RU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B594816" wp14:editId="7E547490">
                  <wp:extent cx="2884769" cy="21907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784" cy="2218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03828">
              <w:rPr>
                <w:noProof/>
                <w:lang w:eastAsia="ru-RU"/>
              </w:rPr>
              <w:t xml:space="preserve"> </w:t>
            </w: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E1DDDF" wp14:editId="7E208F87">
                  <wp:extent cx="2900698" cy="2190737"/>
                  <wp:effectExtent l="0" t="0" r="0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758" cy="2217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5770" w:rsidRPr="008B3EA3" w:rsidRDefault="00115770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</w:t>
            </w:r>
            <w:r w:rsid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АИ2.2 изм.2 – площади откорректированы с оответствии с АР</w:t>
            </w:r>
          </w:p>
          <w:p w:rsidR="00115770" w:rsidRPr="00803828" w:rsidRDefault="00115770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</w:t>
            </w:r>
            <w:r w:rsidRPr="001157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1036E8" wp14:editId="1C8421C6">
                  <wp:extent cx="2966591" cy="2143125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873" cy="2161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F5251B" w:rsidRPr="00803828" w:rsidRDefault="00F5251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5251B" w:rsidRPr="00803828" w:rsidRDefault="00115770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</w:tr>
      <w:tr w:rsidR="004F50B3" w:rsidRPr="004F50B3" w:rsidTr="00115770">
        <w:trPr>
          <w:trHeight w:val="379"/>
        </w:trPr>
        <w:tc>
          <w:tcPr>
            <w:tcW w:w="15309" w:type="dxa"/>
            <w:gridSpan w:val="8"/>
            <w:vAlign w:val="center"/>
          </w:tcPr>
          <w:p w:rsidR="0035700E" w:rsidRPr="004F50B3" w:rsidRDefault="0035700E" w:rsidP="0035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55749D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55749D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корректную ссылку на комплект и наименование раздела</w:t>
            </w:r>
          </w:p>
          <w:p w:rsidR="0035700E" w:rsidRPr="0055749D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9357617" wp14:editId="03000D34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749D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</w:t>
            </w:r>
          </w:p>
          <w:p w:rsidR="00AD2C51" w:rsidRPr="0055749D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4072F63" wp14:editId="12B1C099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D2C51" w:rsidRPr="0055749D" w:rsidRDefault="00AD2C5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В ведомости основных комплектов рабочей документации отсутствует комплект марки АР2.3.</w:t>
            </w:r>
          </w:p>
          <w:p w:rsidR="00AD2C51" w:rsidRPr="0055749D" w:rsidRDefault="00AD2C5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Указать корректную ссылку.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35700E" w:rsidRPr="0055749D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700E" w:rsidRPr="0055749D" w:rsidRDefault="0095317A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95317A" w:rsidRPr="0055749D" w:rsidRDefault="0095317A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AF3654" w:rsidRPr="004F50B3" w:rsidTr="00115770">
        <w:trPr>
          <w:trHeight w:val="437"/>
        </w:trPr>
        <w:tc>
          <w:tcPr>
            <w:tcW w:w="593" w:type="dxa"/>
            <w:vMerge w:val="restart"/>
            <w:vAlign w:val="center"/>
          </w:tcPr>
          <w:p w:rsidR="00AF3654" w:rsidRPr="004F50B3" w:rsidRDefault="00AF365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 w:val="restart"/>
            <w:vAlign w:val="center"/>
          </w:tcPr>
          <w:p w:rsidR="00AF3654" w:rsidRPr="0055749D" w:rsidRDefault="00AF3654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773" w:type="dxa"/>
            <w:gridSpan w:val="4"/>
            <w:vAlign w:val="center"/>
          </w:tcPr>
          <w:p w:rsidR="00AF3654" w:rsidRPr="0055749D" w:rsidRDefault="00AF3654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Уточнить материал обеспыливающей пропитки запотолочного пространства.</w:t>
            </w:r>
          </w:p>
          <w:p w:rsidR="00AF3654" w:rsidRPr="0055749D" w:rsidRDefault="00AF3654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  <w:p w:rsidR="00AF3654" w:rsidRPr="0055749D" w:rsidRDefault="00AF3654" w:rsidP="0035700E">
            <w:pPr>
              <w:jc w:val="both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Указать упрочняющую пропитку потолочной поверхности за натяжным потолком.</w:t>
            </w:r>
          </w:p>
          <w:p w:rsidR="00AF3654" w:rsidRPr="0055749D" w:rsidRDefault="00AF3654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Учесть данное решение в РД АР и в ПД.</w:t>
            </w:r>
          </w:p>
        </w:tc>
        <w:tc>
          <w:tcPr>
            <w:tcW w:w="1417" w:type="dxa"/>
            <w:vAlign w:val="center"/>
          </w:tcPr>
          <w:p w:rsidR="00AF3654" w:rsidRPr="0055749D" w:rsidRDefault="00AF3654" w:rsidP="009531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Учтено в АР3.2 (лист 6)</w:t>
            </w:r>
          </w:p>
        </w:tc>
        <w:tc>
          <w:tcPr>
            <w:tcW w:w="1701" w:type="dxa"/>
            <w:vAlign w:val="center"/>
          </w:tcPr>
          <w:p w:rsidR="00AF3654" w:rsidRPr="0055749D" w:rsidRDefault="00AF3654" w:rsidP="0095317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AF3654" w:rsidRPr="0055749D" w:rsidRDefault="00AF3654" w:rsidP="0095317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AF3654" w:rsidRPr="004F50B3" w:rsidTr="00115770">
        <w:trPr>
          <w:trHeight w:val="437"/>
        </w:trPr>
        <w:tc>
          <w:tcPr>
            <w:tcW w:w="593" w:type="dxa"/>
            <w:vMerge/>
            <w:vAlign w:val="center"/>
          </w:tcPr>
          <w:p w:rsidR="00AF3654" w:rsidRPr="004F50B3" w:rsidRDefault="00AF365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vAlign w:val="center"/>
          </w:tcPr>
          <w:p w:rsidR="00AF3654" w:rsidRPr="008B3EA3" w:rsidRDefault="00AF3654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AF3654" w:rsidRPr="008B3EA3" w:rsidRDefault="00AF3654" w:rsidP="00AF365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Указать примечания со следующей информацией:                                                                                        </w:t>
            </w:r>
          </w:p>
          <w:p w:rsidR="00AF3654" w:rsidRPr="008B3EA3" w:rsidRDefault="00AF3654" w:rsidP="00AF365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• при применении натяжных потолков должна быть обеспечена высота жилых помещений квартир не менее 2.65 м в чистовой отделке, </w:t>
            </w:r>
          </w:p>
          <w:p w:rsidR="00AF3654" w:rsidRPr="008B3EA3" w:rsidRDefault="00AF3654" w:rsidP="00AF365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• в пространстве натяжного потолка не допускается прокладка инженерных сетей</w:t>
            </w:r>
          </w:p>
        </w:tc>
        <w:tc>
          <w:tcPr>
            <w:tcW w:w="1417" w:type="dxa"/>
            <w:vAlign w:val="center"/>
          </w:tcPr>
          <w:p w:rsidR="00AF3654" w:rsidRPr="008B3EA3" w:rsidRDefault="00AF3654" w:rsidP="009531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0728C" w:rsidRPr="00B65DBE" w:rsidRDefault="0000728C" w:rsidP="00007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sz w:val="24"/>
                <w:szCs w:val="24"/>
              </w:rPr>
              <w:t>Снято</w:t>
            </w:r>
          </w:p>
          <w:p w:rsidR="00AF3654" w:rsidRPr="008B3EA3" w:rsidRDefault="0000728C" w:rsidP="00007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sz w:val="24"/>
                <w:szCs w:val="24"/>
              </w:rPr>
              <w:t>16.10.2024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8E15CB" w:rsidRPr="004F50B3" w:rsidRDefault="008E15CB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E15CB" w:rsidRPr="00803828" w:rsidRDefault="008E15CB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773" w:type="dxa"/>
            <w:gridSpan w:val="4"/>
            <w:vAlign w:val="center"/>
          </w:tcPr>
          <w:p w:rsidR="008E15CB" w:rsidRPr="00803828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</w:p>
          <w:p w:rsidR="008E15CB" w:rsidRPr="00803828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1AC7862" wp14:editId="15449999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15CB" w:rsidRPr="00803828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15CB" w:rsidRPr="00803828" w:rsidRDefault="008E15C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E15CB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</w:p>
        </w:tc>
        <w:tc>
          <w:tcPr>
            <w:tcW w:w="1417" w:type="dxa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700E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773" w:type="dxa"/>
            <w:gridSpan w:val="4"/>
            <w:vAlign w:val="center"/>
          </w:tcPr>
          <w:p w:rsidR="00C4642B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Замаркировать на плане стен подоконники из ПВХ согласно ведомости. </w:t>
            </w:r>
          </w:p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 наличии представить характер отделки подоконника на лоджии. </w:t>
            </w:r>
          </w:p>
        </w:tc>
        <w:tc>
          <w:tcPr>
            <w:tcW w:w="1417" w:type="dxa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700E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4, 5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</w:p>
        </w:tc>
        <w:tc>
          <w:tcPr>
            <w:tcW w:w="1417" w:type="dxa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  <w:t>№ 516-ПП от 08.08.2017 с изм</w:t>
            </w:r>
            <w:r w:rsidRPr="00803828">
              <w:rPr>
                <w:bCs/>
                <w:color w:val="A6A6A6" w:themeColor="background1" w:themeShade="A6"/>
                <w:sz w:val="18"/>
                <w:szCs w:val="18"/>
              </w:rPr>
              <w:t>.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  <w:t xml:space="preserve"> от 11.11.2019 №1465</w:t>
            </w:r>
          </w:p>
        </w:tc>
        <w:tc>
          <w:tcPr>
            <w:tcW w:w="1701" w:type="dxa"/>
            <w:vAlign w:val="center"/>
          </w:tcPr>
          <w:p w:rsidR="0035700E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</w:p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871994A" wp14:editId="29127264">
                  <wp:extent cx="2817628" cy="162316"/>
                  <wp:effectExtent l="0" t="0" r="190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2784" cy="174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47741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C76363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C76363" w:rsidP="00C464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</w:t>
            </w:r>
            <w:r w:rsidR="00F15918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а развертках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стен кухни (03) напольный плинтус предусмотреть </w:t>
            </w:r>
            <w:r w:rsidR="00F15918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непрерывно 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по периметру помещения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 Н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е указыва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ть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холодильник</w:t>
            </w:r>
            <w:r w:rsidR="00FB410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, телевизор на разве</w:t>
            </w:r>
            <w:r w:rsidR="007541E6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р</w:t>
            </w:r>
            <w:r w:rsidR="00FB410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тках.</w:t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47741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C76363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C76363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F525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7541E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7541E6" w:rsidRPr="00803828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5F44FC0" wp14:editId="5B09E8EB">
                  <wp:extent cx="2743200" cy="102119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862" cy="104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F525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05"/>
        </w:trPr>
        <w:tc>
          <w:tcPr>
            <w:tcW w:w="15309" w:type="dxa"/>
            <w:gridSpan w:val="8"/>
            <w:vAlign w:val="center"/>
          </w:tcPr>
          <w:p w:rsidR="00E05986" w:rsidRPr="00803828" w:rsidRDefault="00E05986" w:rsidP="00E05986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24"/>
                <w:szCs w:val="24"/>
              </w:rPr>
            </w:pPr>
            <w:r w:rsidRPr="00AF3654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4F50B3" w:rsidRPr="004F50B3" w:rsidTr="00115770">
        <w:trPr>
          <w:trHeight w:val="436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1, 2-4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общей информации общая площадь трехкомнатной квартиры (Секция 9,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этаж 5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, квартира №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0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МГН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) составляет 81,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., площадь жилых помещений – 48.9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., что соответствует ПД.АР2 МГЭ 14.09.2023 (лист 24).</w:t>
            </w:r>
          </w:p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1A2C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6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F15918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10773" w:type="dxa"/>
            <w:gridSpan w:val="4"/>
            <w:vAlign w:val="center"/>
          </w:tcPr>
          <w:p w:rsidR="00C4642B" w:rsidRPr="00803828" w:rsidRDefault="00F15918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Исключить </w:t>
            </w:r>
            <w:r w:rsidR="008E15C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ведомостях отделки потолков и стен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информацию о классах пожарной опасности </w:t>
            </w:r>
            <w:r w:rsidR="008E15C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отделочных 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материалов.</w:t>
            </w:r>
            <w:r w:rsidR="00963DC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  <w:r w:rsidR="00BC7212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Для квартир класс не нормируется. </w:t>
            </w:r>
          </w:p>
          <w:p w:rsidR="00E05986" w:rsidRPr="00803828" w:rsidRDefault="00963DCB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lastRenderedPageBreak/>
              <w:t>Для материалов подвесного потолка и натяжного потолка указать показатель горючести Г1, класс пожарной опасности не указывать.</w:t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1A2C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55749D" w:rsidRPr="004F50B3" w:rsidTr="00115770">
        <w:trPr>
          <w:trHeight w:val="436"/>
        </w:trPr>
        <w:tc>
          <w:tcPr>
            <w:tcW w:w="593" w:type="dxa"/>
            <w:vMerge w:val="restart"/>
            <w:vAlign w:val="center"/>
          </w:tcPr>
          <w:p w:rsidR="0055749D" w:rsidRPr="004F50B3" w:rsidRDefault="0055749D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5749D" w:rsidRPr="008B3EA3" w:rsidRDefault="0055749D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Исключить крепление натяжного потолка в монтажную пену (Узел 6.3 крепления настенного профиля). </w:t>
            </w:r>
          </w:p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Исключить ссылку на узел 6.3 на плане потолков.</w:t>
            </w:r>
          </w:p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F5546C8" wp14:editId="15894CF0">
                  <wp:extent cx="554513" cy="318977"/>
                  <wp:effectExtent l="0" t="0" r="0" b="508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641" cy="325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B65DBE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В АИ2.1 указаны схемы узлов крепления натяжного потолка к монолитной ж/б стене (№6.4), к наружной стеновой панели (№6.2), к стенам санузла (№6.1).</w:t>
            </w:r>
          </w:p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B65DBE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АИ 2.2                                                    АР3.2 изм.1</w:t>
            </w:r>
          </w:p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200B6A2" wp14:editId="206B510D">
                  <wp:extent cx="735013" cy="1086928"/>
                  <wp:effectExtent l="0" t="0" r="825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215" cy="1146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5DBE"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</w:t>
            </w: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                             </w:t>
            </w:r>
            <w:r w:rsid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</w:t>
            </w: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50111E4A" wp14:editId="3BC3CA0F">
                  <wp:extent cx="723823" cy="1086928"/>
                  <wp:effectExtent l="0" t="0" r="63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665" cy="113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5DBE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</w:t>
            </w: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612B7EBC" wp14:editId="5CA9D19B">
                  <wp:extent cx="2381693" cy="1056167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491" cy="1064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55749D" w:rsidRPr="00B65DBE" w:rsidRDefault="0055749D" w:rsidP="00BC721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5749D" w:rsidRPr="00B65DBE" w:rsidRDefault="0055749D" w:rsidP="0055749D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Снято 16.10.2024</w:t>
            </w:r>
          </w:p>
        </w:tc>
      </w:tr>
      <w:tr w:rsidR="0055749D" w:rsidRPr="004F50B3" w:rsidTr="00115770">
        <w:trPr>
          <w:trHeight w:val="436"/>
        </w:trPr>
        <w:tc>
          <w:tcPr>
            <w:tcW w:w="593" w:type="dxa"/>
            <w:vMerge/>
            <w:vAlign w:val="center"/>
          </w:tcPr>
          <w:p w:rsidR="0055749D" w:rsidRPr="004F50B3" w:rsidRDefault="0055749D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5749D" w:rsidRPr="008B3EA3" w:rsidRDefault="0055749D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E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773" w:type="dxa"/>
            <w:gridSpan w:val="4"/>
            <w:vAlign w:val="center"/>
          </w:tcPr>
          <w:p w:rsidR="0055749D" w:rsidRPr="00314E5B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Представить узлы примыкания натяжного потолка ко всем типам (конструктивным материалам) стен, применяемым в квартирах на данном объекте. Замаркировать узлы на плане потолков. </w:t>
            </w:r>
          </w:p>
          <w:p w:rsidR="0055749D" w:rsidRPr="008B3EA3" w:rsidRDefault="0055749D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49D" w:rsidRPr="0055749D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Pr="0055749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(см. узлы в АР2.2) в соответствии с масштабом и поставить размер</w:t>
            </w:r>
          </w:p>
          <w:p w:rsidR="0055749D" w:rsidRPr="008B3EA3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45A3DF" wp14:editId="3EAC84D8">
                  <wp:extent cx="2126511" cy="2901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972" cy="30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49D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711C58" wp14:editId="3D595FEB">
                  <wp:extent cx="2785730" cy="55470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017" cy="5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49D" w:rsidRPr="008B3EA3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</w:p>
          <w:p w:rsidR="0055749D" w:rsidRPr="008B3EA3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-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(см. узлы в АР2.2) в соответствии с масштабом и поставить размер</w:t>
            </w:r>
          </w:p>
          <w:p w:rsidR="0055749D" w:rsidRPr="008B3EA3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C18F44" wp14:editId="24A1F5D4">
                  <wp:extent cx="3051544" cy="151907"/>
                  <wp:effectExtent l="0" t="0" r="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180" cy="17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607C7C" wp14:editId="3494A346">
                  <wp:extent cx="3349256" cy="131977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4758" cy="15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49D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488294" wp14:editId="09C652EB">
                  <wp:extent cx="1807535" cy="914236"/>
                  <wp:effectExtent l="0" t="0" r="2540" b="63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641" cy="922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        </w:t>
            </w: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67AB1C" wp14:editId="5C1C0B51">
                  <wp:extent cx="2062716" cy="865212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074" cy="879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49D" w:rsidRPr="008B3EA3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49D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55749D" w:rsidRPr="00314E5B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5749D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- </w:t>
            </w:r>
            <w:r w:rsidRPr="00314E5B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узел примыкания натяжного потолка к монолитным стенам и замаркировать на плане потолков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.</w:t>
            </w:r>
          </w:p>
          <w:p w:rsidR="0055749D" w:rsidRPr="00314E5B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5749D" w:rsidRPr="008B3EA3" w:rsidRDefault="0055749D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включить узлы по креплению люстр/светильников, пожарных датчиков.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55749D" w:rsidRPr="008B3EA3" w:rsidRDefault="0055749D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5749D" w:rsidRPr="00B65DBE" w:rsidRDefault="0055749D" w:rsidP="0055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sz w:val="24"/>
                <w:szCs w:val="24"/>
              </w:rPr>
              <w:t>Повторно,</w:t>
            </w:r>
          </w:p>
          <w:p w:rsidR="0055749D" w:rsidRPr="008B3EA3" w:rsidRDefault="0055749D" w:rsidP="00557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sz w:val="24"/>
                <w:szCs w:val="24"/>
              </w:rPr>
              <w:t>дополнено 16.10.2024</w:t>
            </w:r>
          </w:p>
        </w:tc>
      </w:tr>
      <w:tr w:rsidR="004F50B3" w:rsidRPr="004F50B3" w:rsidTr="00115770">
        <w:trPr>
          <w:trHeight w:val="436"/>
        </w:trPr>
        <w:tc>
          <w:tcPr>
            <w:tcW w:w="593" w:type="dxa"/>
            <w:vAlign w:val="center"/>
          </w:tcPr>
          <w:p w:rsidR="007D7C03" w:rsidRPr="004F50B3" w:rsidRDefault="007D7C03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D7C03" w:rsidRPr="004F50B3" w:rsidRDefault="007D7C03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7D7C03" w:rsidRPr="004F50B3" w:rsidRDefault="007D7C03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все несоответствия с разделами АР по данному объекту, в том числе и планировки </w:t>
            </w: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(</w:t>
            </w:r>
            <w:r w:rsidR="00B93F53"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комплекты</w:t>
            </w: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 АР не представлены).</w:t>
            </w:r>
          </w:p>
        </w:tc>
        <w:tc>
          <w:tcPr>
            <w:tcW w:w="1417" w:type="dxa"/>
            <w:vAlign w:val="center"/>
          </w:tcPr>
          <w:p w:rsidR="007D7C03" w:rsidRPr="004F50B3" w:rsidRDefault="007D7C03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D7C03" w:rsidRPr="004F50B3" w:rsidRDefault="001A2C1B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  <w:tr w:rsidR="00AF3654" w:rsidRPr="004F50B3" w:rsidTr="00115770">
        <w:trPr>
          <w:trHeight w:val="436"/>
        </w:trPr>
        <w:tc>
          <w:tcPr>
            <w:tcW w:w="15309" w:type="dxa"/>
            <w:gridSpan w:val="8"/>
            <w:vAlign w:val="center"/>
          </w:tcPr>
          <w:p w:rsidR="00AF3654" w:rsidRPr="00AF3654" w:rsidRDefault="00AF3654" w:rsidP="00AF3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54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AF3654" w:rsidRPr="004F50B3" w:rsidTr="00115770">
        <w:trPr>
          <w:trHeight w:val="436"/>
        </w:trPr>
        <w:tc>
          <w:tcPr>
            <w:tcW w:w="593" w:type="dxa"/>
            <w:vAlign w:val="center"/>
          </w:tcPr>
          <w:p w:rsidR="00AF3654" w:rsidRPr="004F50B3" w:rsidRDefault="00AF3654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F3654" w:rsidRPr="008B3EA3" w:rsidRDefault="00AF3654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55749D" w:rsidRDefault="00AF3654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отделки полов применять плитку </w:t>
            </w:r>
            <w:proofErr w:type="spellStart"/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керамогранитную</w:t>
            </w:r>
            <w:proofErr w:type="spellEnd"/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неполированную универсальную стандартных размеров: 300х600мм, 402х402мм, 600х600мм.            </w:t>
            </w:r>
          </w:p>
          <w:p w:rsidR="00AF3654" w:rsidRDefault="0055749D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7B5B76" wp14:editId="311FFE34">
                  <wp:extent cx="6125430" cy="523948"/>
                  <wp:effectExtent l="0" t="0" r="889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5430" cy="52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F3654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Для отделки стен в квартирах применять керамическую глазурованную плитку стандартных размеров:200х300мм, 300х300мм, 402х402мм, 600х600мм   </w:t>
            </w:r>
          </w:p>
          <w:p w:rsidR="0055749D" w:rsidRPr="008B3EA3" w:rsidRDefault="0055749D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B7CEB5" wp14:editId="2FE6937D">
                  <wp:extent cx="6258798" cy="390580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8798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AF3654" w:rsidRPr="008B3EA3" w:rsidRDefault="00AF3654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Приказ Правительства Москвы от 16.05.2024 № МКЭ-ОД/24-53</w:t>
            </w:r>
          </w:p>
        </w:tc>
        <w:tc>
          <w:tcPr>
            <w:tcW w:w="1701" w:type="dxa"/>
            <w:vAlign w:val="center"/>
          </w:tcPr>
          <w:p w:rsidR="00AF3654" w:rsidRPr="008B3EA3" w:rsidRDefault="00AF3654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  <w:tr w:rsidR="00851FE8" w:rsidRPr="004F50B3" w:rsidTr="001157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543" w:type="dxa"/>
        </w:trPr>
        <w:tc>
          <w:tcPr>
            <w:tcW w:w="6946" w:type="dxa"/>
            <w:gridSpan w:val="3"/>
          </w:tcPr>
          <w:p w:rsidR="00B65DBE" w:rsidRDefault="00B65DBE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3828" w:rsidRDefault="001A2C1B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Начальник отдела технологии отделочных работ инженерно-технологического управления</w:t>
            </w:r>
          </w:p>
          <w:p w:rsidR="001A2C1B" w:rsidRPr="00803828" w:rsidRDefault="001A2C1B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 xml:space="preserve"> Морозова Т.Н.</w:t>
            </w:r>
          </w:p>
          <w:p w:rsidR="001A2C1B" w:rsidRPr="00803828" w:rsidRDefault="00B65DBE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851FE8" w:rsidRPr="00803828" w:rsidRDefault="001A2C1B" w:rsidP="001A2C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1276" w:type="dxa"/>
          </w:tcPr>
          <w:p w:rsidR="00851FE8" w:rsidRPr="004F50B3" w:rsidRDefault="00851FE8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B65DBE" w:rsidRDefault="00B65DBE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3EA3" w:rsidRPr="008B3EA3" w:rsidRDefault="008B3EA3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 xml:space="preserve">Эксперт 2-ой категории отдела технологии </w:t>
            </w:r>
          </w:p>
          <w:p w:rsidR="008B3EA3" w:rsidRPr="008B3EA3" w:rsidRDefault="008B3EA3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отделочных работ Резниченко Е.В.</w:t>
            </w:r>
          </w:p>
          <w:p w:rsidR="008B3EA3" w:rsidRPr="008B3EA3" w:rsidRDefault="008B3EA3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8B3EA3" w:rsidRPr="008B3EA3" w:rsidRDefault="008B3EA3" w:rsidP="008B3EA3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Elena.Reznichenko@mosfr.ru</w:t>
            </w:r>
          </w:p>
          <w:p w:rsidR="00851FE8" w:rsidRPr="008B3EA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4F50B3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34CB3" w:rsidRPr="004F50B3" w:rsidSect="00C449B8">
      <w:footerReference w:type="default" r:id="rId29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DBE">
          <w:rPr>
            <w:noProof/>
          </w:rPr>
          <w:t>5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79E1"/>
    <w:multiLevelType w:val="hybridMultilevel"/>
    <w:tmpl w:val="1A2E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728C"/>
    <w:rsid w:val="0001245E"/>
    <w:rsid w:val="00014FF0"/>
    <w:rsid w:val="00015D31"/>
    <w:rsid w:val="00016031"/>
    <w:rsid w:val="000241AE"/>
    <w:rsid w:val="000261C8"/>
    <w:rsid w:val="00030113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15770"/>
    <w:rsid w:val="00124258"/>
    <w:rsid w:val="001261C2"/>
    <w:rsid w:val="001268BB"/>
    <w:rsid w:val="00126A67"/>
    <w:rsid w:val="0013038F"/>
    <w:rsid w:val="001334C1"/>
    <w:rsid w:val="0014770B"/>
    <w:rsid w:val="00152336"/>
    <w:rsid w:val="00153717"/>
    <w:rsid w:val="00154AF0"/>
    <w:rsid w:val="00157758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A2C1B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6070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45630"/>
    <w:rsid w:val="00453298"/>
    <w:rsid w:val="00454D80"/>
    <w:rsid w:val="00462899"/>
    <w:rsid w:val="0046362D"/>
    <w:rsid w:val="0046424B"/>
    <w:rsid w:val="00465789"/>
    <w:rsid w:val="004708CD"/>
    <w:rsid w:val="004765A8"/>
    <w:rsid w:val="0047741C"/>
    <w:rsid w:val="00482E90"/>
    <w:rsid w:val="00484E12"/>
    <w:rsid w:val="0049496A"/>
    <w:rsid w:val="004A355A"/>
    <w:rsid w:val="004A3F86"/>
    <w:rsid w:val="004B4532"/>
    <w:rsid w:val="004C07B1"/>
    <w:rsid w:val="004C1FDF"/>
    <w:rsid w:val="004D7D96"/>
    <w:rsid w:val="004E355B"/>
    <w:rsid w:val="004F50B3"/>
    <w:rsid w:val="004F6163"/>
    <w:rsid w:val="00505532"/>
    <w:rsid w:val="00516936"/>
    <w:rsid w:val="005215DE"/>
    <w:rsid w:val="00526D2B"/>
    <w:rsid w:val="00530479"/>
    <w:rsid w:val="005345E4"/>
    <w:rsid w:val="00535B6D"/>
    <w:rsid w:val="00536620"/>
    <w:rsid w:val="005371FB"/>
    <w:rsid w:val="00546069"/>
    <w:rsid w:val="0055749D"/>
    <w:rsid w:val="00562D90"/>
    <w:rsid w:val="00564C51"/>
    <w:rsid w:val="0056506D"/>
    <w:rsid w:val="005678BA"/>
    <w:rsid w:val="00573074"/>
    <w:rsid w:val="0057487C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47D0F"/>
    <w:rsid w:val="00651539"/>
    <w:rsid w:val="00654A5E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C4C93"/>
    <w:rsid w:val="006C6F18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B6D25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03828"/>
    <w:rsid w:val="008164F7"/>
    <w:rsid w:val="00817AC9"/>
    <w:rsid w:val="00822850"/>
    <w:rsid w:val="0082649D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3EA3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17A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930AF"/>
    <w:rsid w:val="009A08A9"/>
    <w:rsid w:val="009A2738"/>
    <w:rsid w:val="009B54A5"/>
    <w:rsid w:val="009B7028"/>
    <w:rsid w:val="009D7CA1"/>
    <w:rsid w:val="009F0CF7"/>
    <w:rsid w:val="009F5662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2B3F"/>
    <w:rsid w:val="00A44966"/>
    <w:rsid w:val="00A53A8F"/>
    <w:rsid w:val="00A559D8"/>
    <w:rsid w:val="00A66393"/>
    <w:rsid w:val="00A703C8"/>
    <w:rsid w:val="00A746C0"/>
    <w:rsid w:val="00A75C59"/>
    <w:rsid w:val="00A85378"/>
    <w:rsid w:val="00A91ACA"/>
    <w:rsid w:val="00A93329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D2C51"/>
    <w:rsid w:val="00AE31F9"/>
    <w:rsid w:val="00AE5D99"/>
    <w:rsid w:val="00AF0889"/>
    <w:rsid w:val="00AF3654"/>
    <w:rsid w:val="00AF4F15"/>
    <w:rsid w:val="00AF7749"/>
    <w:rsid w:val="00B13AD5"/>
    <w:rsid w:val="00B15A1B"/>
    <w:rsid w:val="00B165D0"/>
    <w:rsid w:val="00B20570"/>
    <w:rsid w:val="00B24660"/>
    <w:rsid w:val="00B33D37"/>
    <w:rsid w:val="00B35679"/>
    <w:rsid w:val="00B40388"/>
    <w:rsid w:val="00B47627"/>
    <w:rsid w:val="00B52F4D"/>
    <w:rsid w:val="00B60D80"/>
    <w:rsid w:val="00B62CBA"/>
    <w:rsid w:val="00B65DBE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E059C"/>
    <w:rsid w:val="00BE12B2"/>
    <w:rsid w:val="00BE4CA3"/>
    <w:rsid w:val="00BE7058"/>
    <w:rsid w:val="00BF3A27"/>
    <w:rsid w:val="00BF3F9B"/>
    <w:rsid w:val="00BF5A0F"/>
    <w:rsid w:val="00C1695E"/>
    <w:rsid w:val="00C17CD3"/>
    <w:rsid w:val="00C203BE"/>
    <w:rsid w:val="00C33735"/>
    <w:rsid w:val="00C440DD"/>
    <w:rsid w:val="00C449B8"/>
    <w:rsid w:val="00C4642B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65D0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BF0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2358B"/>
    <w:rsid w:val="00E23E20"/>
    <w:rsid w:val="00E270CC"/>
    <w:rsid w:val="00E34DE4"/>
    <w:rsid w:val="00E34F2D"/>
    <w:rsid w:val="00E504D7"/>
    <w:rsid w:val="00E51C2A"/>
    <w:rsid w:val="00E57468"/>
    <w:rsid w:val="00E613A1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7726"/>
    <w:rsid w:val="00EC3999"/>
    <w:rsid w:val="00EC5F2B"/>
    <w:rsid w:val="00ED4FC4"/>
    <w:rsid w:val="00EE101E"/>
    <w:rsid w:val="00EE10C4"/>
    <w:rsid w:val="00EE25E8"/>
    <w:rsid w:val="00EF4663"/>
    <w:rsid w:val="00EF68B8"/>
    <w:rsid w:val="00F03CAB"/>
    <w:rsid w:val="00F04A53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251B"/>
    <w:rsid w:val="00F5600B"/>
    <w:rsid w:val="00F56A4D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FC4A9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mailto:tatiana.morozova@mosfr.ru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26964-4668-4BD8-AF65-701F8A574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2795</TotalTime>
  <Pages>5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Резниченко Елена</cp:lastModifiedBy>
  <cp:revision>81</cp:revision>
  <dcterms:created xsi:type="dcterms:W3CDTF">2023-07-27T14:23:00Z</dcterms:created>
  <dcterms:modified xsi:type="dcterms:W3CDTF">2024-10-16T08:51:00Z</dcterms:modified>
</cp:coreProperties>
</file>