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0477A9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к </w:t>
      </w:r>
      <w:r w:rsidR="000477A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Дополнительному соглашению №1 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29436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/2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9D733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-Ф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от </w:t>
      </w:r>
      <w:r w:rsidR="00B1622F">
        <w:rPr>
          <w:rFonts w:ascii="Arial" w:hAnsi="Arial" w:cs="Arial"/>
          <w:b/>
          <w:sz w:val="24"/>
          <w:szCs w:val="24"/>
          <w:lang w:val="ru-RU" w:eastAsia="ru-RU"/>
        </w:rPr>
        <w:t>0</w:t>
      </w:r>
      <w:r w:rsidR="000C3BC0">
        <w:rPr>
          <w:rFonts w:ascii="Arial" w:hAnsi="Arial" w:cs="Arial"/>
          <w:b/>
          <w:sz w:val="24"/>
          <w:szCs w:val="24"/>
          <w:lang w:val="ru-RU" w:eastAsia="ru-RU"/>
        </w:rPr>
        <w:t>6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</w:t>
      </w:r>
      <w:r w:rsidR="00B1622F">
        <w:rPr>
          <w:rFonts w:ascii="Arial" w:hAnsi="Arial" w:cs="Arial"/>
          <w:b/>
          <w:sz w:val="24"/>
          <w:szCs w:val="24"/>
          <w:lang w:val="ru-RU" w:eastAsia="ru-RU"/>
        </w:rPr>
        <w:t>0</w:t>
      </w:r>
      <w:r w:rsidR="00FC223B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</w:t>
      </w:r>
      <w:r w:rsidR="005763EB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B1622F">
        <w:rPr>
          <w:rFonts w:ascii="Arial" w:hAnsi="Arial" w:cs="Arial"/>
          <w:b/>
          <w:sz w:val="24"/>
          <w:szCs w:val="24"/>
          <w:lang w:val="ru-RU" w:eastAsia="ru-RU"/>
        </w:rPr>
        <w:t>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6C790F">
        <w:rPr>
          <w:rFonts w:ascii="Arial" w:hAnsi="Arial"/>
          <w:sz w:val="22"/>
          <w:szCs w:val="22"/>
          <w:lang w:val="ru-RU"/>
        </w:rPr>
        <w:t>01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6C790F">
        <w:rPr>
          <w:rFonts w:ascii="Arial" w:hAnsi="Arial"/>
          <w:sz w:val="22"/>
          <w:szCs w:val="22"/>
          <w:lang w:val="ru-RU"/>
        </w:rPr>
        <w:t>августа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FC223B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0C3BC0" w:rsidTr="000F0E95">
        <w:trPr>
          <w:trHeight w:val="828"/>
        </w:trPr>
        <w:tc>
          <w:tcPr>
            <w:tcW w:w="9606" w:type="dxa"/>
          </w:tcPr>
          <w:p w:rsidR="00E24A1E" w:rsidRDefault="00537107" w:rsidP="00E24A1E">
            <w:pPr>
              <w:pStyle w:val="ConsPlusNonformat"/>
              <w:ind w:right="34" w:firstLine="70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«ЛЕОНАРДО ПРОЕКТ»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«ЛЕОНАРДО ПРОЕКТ»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Pr="00C23B6A">
              <w:rPr>
                <w:rFonts w:ascii="Arial" w:hAnsi="Arial" w:cs="Arial"/>
                <w:sz w:val="22"/>
                <w:szCs w:val="22"/>
              </w:rPr>
              <w:t>, именуемое в дальнейшем «Исполнитель», в лице Управляющего Индивидуального предпринимателя Швец Александра Васильевича, действующего на основании Устава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20E6">
              <w:rPr>
                <w:rFonts w:ascii="Arial" w:hAnsi="Arial" w:cs="Arial"/>
                <w:sz w:val="22"/>
                <w:szCs w:val="22"/>
              </w:rPr>
              <w:t>ООО «ЛЕОНАРДО ПРОЕКТ» и Договора о передаче полномочий единоличного исполнительного органа управляющему №18/19 от 18.03.2019г.,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Pr="00C23B6A" w:rsidRDefault="00537107" w:rsidP="00537107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7107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«ФОРМАЦИА» (ООО «ФОРМАЦИА»)</w:t>
            </w:r>
            <w:r w:rsidRPr="00537107">
              <w:rPr>
                <w:rFonts w:ascii="Arial" w:hAnsi="Arial" w:cs="Arial"/>
                <w:sz w:val="22"/>
                <w:szCs w:val="22"/>
              </w:rPr>
              <w:t>, именуемое в дальнейшем «Исполнитель», в лице Управляющего Индивидуального предпринимателя Петровций Андрея Ивановича, действующего на основании Устава ООО «ФОРМАЦИА»,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537107" w:rsidRPr="00537107" w:rsidRDefault="000477A9" w:rsidP="00537107">
            <w:pPr>
              <w:numPr>
                <w:ilvl w:val="1"/>
                <w:numId w:val="3"/>
              </w:numPr>
              <w:overflowPunct/>
              <w:autoSpaceDE/>
              <w:autoSpaceDN/>
              <w:adjustRightInd/>
              <w:spacing w:line="230" w:lineRule="auto"/>
              <w:ind w:left="0" w:firstLine="709"/>
              <w:contextualSpacing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Исполнителем были выполнены в полном объеме проектные работы по Дополнительному соглашению №1 </w:t>
            </w:r>
            <w:r w:rsidR="00537107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03 июля 2024г.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к Договору № Д1729436/22</w:t>
            </w:r>
            <w:r w:rsidR="00537107">
              <w:rPr>
                <w:rFonts w:ascii="Arial" w:hAnsi="Arial" w:cs="Arial"/>
                <w:sz w:val="22"/>
                <w:szCs w:val="22"/>
                <w:lang w:val="ru-RU" w:eastAsia="ru-RU"/>
              </w:rPr>
              <w:t>-Ф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</w:t>
            </w:r>
            <w:r w:rsidR="000C3BC0">
              <w:rPr>
                <w:rFonts w:ascii="Arial" w:hAnsi="Arial" w:cs="Arial"/>
                <w:sz w:val="22"/>
                <w:szCs w:val="22"/>
                <w:lang w:val="ru-RU" w:eastAsia="ru-RU"/>
              </w:rPr>
              <w:t>6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февраля 2023г. по объекту: 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      </w:r>
            <w:proofErr w:type="spellStart"/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улица, земельный участок 12/1 (</w:t>
            </w:r>
            <w:proofErr w:type="spellStart"/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вл. 12) (Восточный административный округ)» на сумму </w:t>
            </w:r>
            <w:r w:rsidR="00537107" w:rsidRPr="00537107">
              <w:rPr>
                <w:rFonts w:ascii="Arial" w:hAnsi="Arial" w:cs="Arial"/>
                <w:sz w:val="22"/>
                <w:szCs w:val="22"/>
                <w:lang w:val="ru-RU" w:eastAsia="ru-RU"/>
              </w:rPr>
              <w:t>432 000 (Четыреста тридцать две тысячи) рубля 00 копеек, в том числе НДС 20% - 72 000 (Семьдесят две тысячи) рублей 00 копеек.</w:t>
            </w:r>
          </w:p>
          <w:p w:rsidR="005D1A73" w:rsidRPr="00C23B6A" w:rsidRDefault="005D1A73" w:rsidP="00537107">
            <w:pPr>
              <w:overflowPunct/>
              <w:autoSpaceDE/>
              <w:autoSpaceDN/>
              <w:adjustRightInd/>
              <w:spacing w:line="230" w:lineRule="auto"/>
              <w:ind w:left="709"/>
              <w:contextualSpacing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bookmarkStart w:id="0" w:name="_GoBack"/>
        <w:bookmarkEnd w:id="0"/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537107" w:rsidRPr="00537107">
        <w:rPr>
          <w:rFonts w:ascii="Arial" w:hAnsi="Arial" w:cs="Arial"/>
          <w:sz w:val="22"/>
          <w:szCs w:val="22"/>
          <w:lang w:val="ru-RU"/>
        </w:rPr>
        <w:t xml:space="preserve"> </w:t>
      </w:r>
      <w:r w:rsidR="00537107" w:rsidRPr="005D1A73">
        <w:rPr>
          <w:rFonts w:ascii="Arial" w:hAnsi="Arial" w:cs="Arial"/>
          <w:sz w:val="22"/>
          <w:szCs w:val="22"/>
          <w:lang w:val="ru-RU"/>
        </w:rPr>
        <w:t>Швец А.В.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/         </w:t>
      </w:r>
      <w:r w:rsidR="00537107">
        <w:rPr>
          <w:rFonts w:ascii="Arial" w:hAnsi="Arial" w:cs="Arial"/>
          <w:sz w:val="22"/>
          <w:szCs w:val="22"/>
          <w:lang w:val="ru-RU"/>
        </w:rPr>
        <w:t xml:space="preserve">                 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537107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537107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A353D45"/>
    <w:multiLevelType w:val="multilevel"/>
    <w:tmpl w:val="4042B9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644" w:hanging="360"/>
      </w:pPr>
      <w:rPr>
        <w:rFonts w:ascii="Arial" w:eastAsia="Calibri" w:hAnsi="Arial" w:cs="Aria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3BC0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107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D7335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A281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5699BD7-D665-4325-9E44-B14769559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3</cp:revision>
  <cp:lastPrinted>2024-08-12T07:49:00Z</cp:lastPrinted>
  <dcterms:created xsi:type="dcterms:W3CDTF">2024-08-02T13:00:00Z</dcterms:created>
  <dcterms:modified xsi:type="dcterms:W3CDTF">2024-08-12T08:00:00Z</dcterms:modified>
</cp:coreProperties>
</file>