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6CC" w:rsidRPr="005C7B52" w:rsidRDefault="005956CC" w:rsidP="00663F02">
      <w:pPr>
        <w:pStyle w:val="APEX6"/>
        <w:spacing w:line="240" w:lineRule="auto"/>
      </w:pPr>
      <w:bookmarkStart w:id="0" w:name="_Toc362967750"/>
      <w:bookmarkStart w:id="1" w:name="_Toc375820545"/>
      <w:bookmarkStart w:id="2" w:name="_Toc447020170"/>
      <w:bookmarkStart w:id="3" w:name="_Toc485390722"/>
      <w:bookmarkStart w:id="4" w:name="_Toc206416233"/>
      <w:bookmarkStart w:id="5" w:name="_Toc206416395"/>
      <w:bookmarkStart w:id="6" w:name="_Toc206417084"/>
      <w:bookmarkStart w:id="7" w:name="_Toc206417139"/>
      <w:bookmarkStart w:id="8" w:name="_Toc217904484"/>
      <w:bookmarkEnd w:id="0"/>
      <w:bookmarkEnd w:id="1"/>
      <w:bookmarkEnd w:id="2"/>
      <w:bookmarkEnd w:id="3"/>
      <w:r w:rsidRPr="005C7B52">
        <w:t>Содержание тома</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firstRow="1" w:lastRow="0" w:firstColumn="1" w:lastColumn="0" w:noHBand="0" w:noVBand="1"/>
      </w:tblPr>
      <w:tblGrid>
        <w:gridCol w:w="2552"/>
        <w:gridCol w:w="4536"/>
        <w:gridCol w:w="2268"/>
      </w:tblGrid>
      <w:tr w:rsidR="005C7B52" w:rsidRPr="005C7B52" w:rsidTr="00A36272">
        <w:trPr>
          <w:cantSplit/>
          <w:trHeight w:val="397"/>
          <w:tblHeader/>
          <w:jc w:val="center"/>
        </w:trPr>
        <w:tc>
          <w:tcPr>
            <w:tcW w:w="2552" w:type="dxa"/>
            <w:noWrap/>
          </w:tcPr>
          <w:p w:rsidR="005956CC" w:rsidRPr="005C7B52" w:rsidRDefault="005956CC" w:rsidP="005956CC">
            <w:pPr>
              <w:pStyle w:val="APEX-"/>
            </w:pPr>
            <w:r w:rsidRPr="005C7B52">
              <w:t>обозначение</w:t>
            </w:r>
          </w:p>
        </w:tc>
        <w:tc>
          <w:tcPr>
            <w:tcW w:w="4536" w:type="dxa"/>
            <w:noWrap/>
          </w:tcPr>
          <w:p w:rsidR="005956CC" w:rsidRPr="005C7B52" w:rsidRDefault="005956CC" w:rsidP="005956CC">
            <w:pPr>
              <w:pStyle w:val="APEX-"/>
            </w:pPr>
            <w:r w:rsidRPr="005C7B52">
              <w:t>наименование</w:t>
            </w:r>
          </w:p>
        </w:tc>
        <w:tc>
          <w:tcPr>
            <w:tcW w:w="2268" w:type="dxa"/>
            <w:noWrap/>
          </w:tcPr>
          <w:p w:rsidR="005956CC" w:rsidRPr="005C7B52" w:rsidRDefault="005956CC" w:rsidP="005956CC">
            <w:pPr>
              <w:pStyle w:val="APEX-"/>
            </w:pPr>
            <w:r w:rsidRPr="005C7B52">
              <w:t>Примечание</w:t>
            </w:r>
          </w:p>
        </w:tc>
      </w:tr>
      <w:tr w:rsidR="005C7B52" w:rsidRPr="005C7B52" w:rsidTr="00A36272">
        <w:trPr>
          <w:cantSplit/>
          <w:trHeight w:val="397"/>
          <w:jc w:val="center"/>
        </w:trPr>
        <w:tc>
          <w:tcPr>
            <w:tcW w:w="2552" w:type="dxa"/>
            <w:noWrap/>
            <w:vAlign w:val="center"/>
          </w:tcPr>
          <w:p w:rsidR="005956CC" w:rsidRPr="00A36272" w:rsidRDefault="004744E8" w:rsidP="00663F02">
            <w:pPr>
              <w:pStyle w:val="APEX4"/>
              <w:rPr>
                <w:lang w:val="ru-RU"/>
              </w:rPr>
            </w:pPr>
            <w:r w:rsidRPr="005C7B52">
              <w:rPr>
                <w:lang w:val="ru-RU"/>
              </w:rPr>
              <w:t>1191</w:t>
            </w:r>
            <w:r w:rsidR="00B13C40" w:rsidRPr="005C7B52">
              <w:rPr>
                <w:lang w:val="ru-RU"/>
              </w:rPr>
              <w:t>-ООС</w:t>
            </w:r>
            <w:r w:rsidRPr="005C7B52">
              <w:rPr>
                <w:lang w:val="ru-RU"/>
              </w:rPr>
              <w:t>1</w:t>
            </w:r>
            <w:r w:rsidR="005956CC" w:rsidRPr="00A36272">
              <w:rPr>
                <w:lang w:val="ru-RU"/>
              </w:rPr>
              <w:t>.С</w:t>
            </w:r>
          </w:p>
        </w:tc>
        <w:tc>
          <w:tcPr>
            <w:tcW w:w="4536" w:type="dxa"/>
            <w:noWrap/>
            <w:vAlign w:val="center"/>
          </w:tcPr>
          <w:p w:rsidR="005956CC" w:rsidRPr="00A36272" w:rsidRDefault="005956CC" w:rsidP="00663F02">
            <w:pPr>
              <w:pStyle w:val="APEX4"/>
              <w:rPr>
                <w:lang w:val="ru-RU"/>
              </w:rPr>
            </w:pPr>
            <w:r w:rsidRPr="00A36272">
              <w:rPr>
                <w:lang w:val="ru-RU"/>
              </w:rPr>
              <w:t>Содержание тома</w:t>
            </w:r>
          </w:p>
        </w:tc>
        <w:tc>
          <w:tcPr>
            <w:tcW w:w="2268" w:type="dxa"/>
            <w:noWrap/>
            <w:vAlign w:val="center"/>
          </w:tcPr>
          <w:p w:rsidR="005956CC" w:rsidRPr="00A36272" w:rsidRDefault="005956CC" w:rsidP="00663F02">
            <w:pPr>
              <w:pStyle w:val="APEX4"/>
              <w:rPr>
                <w:lang w:val="ru-RU"/>
              </w:rPr>
            </w:pPr>
          </w:p>
        </w:tc>
      </w:tr>
      <w:tr w:rsidR="005C7B52" w:rsidRPr="005C7B52" w:rsidTr="00A36272">
        <w:trPr>
          <w:cantSplit/>
          <w:trHeight w:val="397"/>
          <w:jc w:val="center"/>
        </w:trPr>
        <w:tc>
          <w:tcPr>
            <w:tcW w:w="2552" w:type="dxa"/>
            <w:noWrap/>
            <w:vAlign w:val="center"/>
          </w:tcPr>
          <w:p w:rsidR="005956CC" w:rsidRPr="00A36272" w:rsidRDefault="004744E8" w:rsidP="00663F02">
            <w:pPr>
              <w:pStyle w:val="APEX4"/>
              <w:rPr>
                <w:lang w:val="ru-RU"/>
              </w:rPr>
            </w:pPr>
            <w:r w:rsidRPr="005C7B52">
              <w:rPr>
                <w:lang w:val="ru-RU"/>
              </w:rPr>
              <w:t>1191-ООС1</w:t>
            </w:r>
            <w:r w:rsidR="005956CC" w:rsidRPr="00A36272">
              <w:rPr>
                <w:lang w:val="ru-RU"/>
              </w:rPr>
              <w:t>.ПЗ</w:t>
            </w:r>
          </w:p>
        </w:tc>
        <w:tc>
          <w:tcPr>
            <w:tcW w:w="4536" w:type="dxa"/>
            <w:noWrap/>
            <w:vAlign w:val="center"/>
          </w:tcPr>
          <w:p w:rsidR="005956CC" w:rsidRPr="005C7B52" w:rsidRDefault="005956CC" w:rsidP="00663F02">
            <w:pPr>
              <w:pStyle w:val="APEX4"/>
              <w:rPr>
                <w:lang w:val="ru-RU"/>
              </w:rPr>
            </w:pPr>
            <w:r w:rsidRPr="00A36272">
              <w:rPr>
                <w:lang w:val="ru-RU"/>
              </w:rPr>
              <w:fldChar w:fldCharType="begin"/>
            </w:r>
            <w:r w:rsidRPr="005C7B52">
              <w:rPr>
                <w:lang w:val="ru-RU"/>
              </w:rPr>
              <w:instrText xml:space="preserve"> </w:instrText>
            </w:r>
            <w:r w:rsidRPr="00A36272">
              <w:rPr>
                <w:lang w:val="ru-RU"/>
              </w:rPr>
              <w:instrText>SUBJECT</w:instrText>
            </w:r>
            <w:r w:rsidRPr="005C7B52">
              <w:rPr>
                <w:lang w:val="ru-RU"/>
              </w:rPr>
              <w:instrText xml:space="preserve">  </w:instrText>
            </w:r>
            <w:r w:rsidRPr="00A36272">
              <w:rPr>
                <w:lang w:val="ru-RU"/>
              </w:rPr>
              <w:fldChar w:fldCharType="separate"/>
            </w:r>
            <w:r w:rsidRPr="005C7B52">
              <w:rPr>
                <w:lang w:val="ru-RU"/>
              </w:rPr>
              <w:t>Перечень мероприятий по охране окружающей среды</w:t>
            </w:r>
            <w:r w:rsidRPr="00A36272">
              <w:rPr>
                <w:lang w:val="ru-RU"/>
              </w:rPr>
              <w:fldChar w:fldCharType="end"/>
            </w:r>
            <w:r w:rsidRPr="00A36272">
              <w:rPr>
                <w:lang w:val="ru-RU"/>
              </w:rPr>
              <w:fldChar w:fldCharType="begin"/>
            </w:r>
            <w:r w:rsidRPr="005C7B52">
              <w:rPr>
                <w:lang w:val="ru-RU"/>
              </w:rPr>
              <w:instrText xml:space="preserve"> </w:instrText>
            </w:r>
            <w:r w:rsidRPr="00A36272">
              <w:rPr>
                <w:lang w:val="ru-RU"/>
              </w:rPr>
              <w:instrText>COMMENTS</w:instrText>
            </w:r>
            <w:r w:rsidRPr="005C7B52">
              <w:rPr>
                <w:lang w:val="ru-RU"/>
              </w:rPr>
              <w:instrText xml:space="preserve">  </w:instrText>
            </w:r>
            <w:r w:rsidRPr="00A36272">
              <w:rPr>
                <w:lang w:val="ru-RU"/>
              </w:rPr>
              <w:fldChar w:fldCharType="end"/>
            </w:r>
          </w:p>
        </w:tc>
        <w:tc>
          <w:tcPr>
            <w:tcW w:w="2268" w:type="dxa"/>
            <w:noWrap/>
            <w:vAlign w:val="center"/>
          </w:tcPr>
          <w:p w:rsidR="005956CC" w:rsidRPr="00A36272" w:rsidRDefault="005956CC" w:rsidP="00663F02">
            <w:pPr>
              <w:pStyle w:val="APEX4"/>
              <w:rPr>
                <w:lang w:val="ru-RU"/>
              </w:rPr>
            </w:pPr>
            <w:r w:rsidRPr="00A36272">
              <w:rPr>
                <w:lang w:val="ru-RU"/>
              </w:rPr>
              <w:t xml:space="preserve">На </w:t>
            </w:r>
            <w:r w:rsidRPr="00A36272">
              <w:rPr>
                <w:lang w:val="ru-RU"/>
              </w:rPr>
              <w:fldChar w:fldCharType="begin"/>
            </w:r>
            <w:r w:rsidRPr="00A36272">
              <w:rPr>
                <w:lang w:val="ru-RU"/>
              </w:rPr>
              <w:instrText xml:space="preserve"> NUMPAGES  </w:instrText>
            </w:r>
            <w:r w:rsidRPr="00A36272">
              <w:rPr>
                <w:lang w:val="ru-RU"/>
              </w:rPr>
              <w:fldChar w:fldCharType="separate"/>
            </w:r>
            <w:r w:rsidR="0080406F">
              <w:rPr>
                <w:noProof/>
                <w:lang w:val="ru-RU"/>
              </w:rPr>
              <w:t>50</w:t>
            </w:r>
            <w:r w:rsidRPr="00A36272">
              <w:rPr>
                <w:lang w:val="ru-RU"/>
              </w:rPr>
              <w:fldChar w:fldCharType="end"/>
            </w:r>
            <w:r w:rsidRPr="00A36272">
              <w:rPr>
                <w:lang w:val="ru-RU"/>
              </w:rPr>
              <w:t xml:space="preserve"> листах</w:t>
            </w:r>
          </w:p>
        </w:tc>
      </w:tr>
      <w:tr w:rsidR="005C7B52" w:rsidRPr="005C7B52" w:rsidTr="00A36272">
        <w:trPr>
          <w:cantSplit/>
          <w:trHeight w:val="397"/>
          <w:jc w:val="center"/>
        </w:trPr>
        <w:tc>
          <w:tcPr>
            <w:tcW w:w="2552" w:type="dxa"/>
            <w:noWrap/>
            <w:vAlign w:val="center"/>
          </w:tcPr>
          <w:p w:rsidR="005956CC" w:rsidRPr="00A36272" w:rsidRDefault="004744E8" w:rsidP="00663F02">
            <w:pPr>
              <w:pStyle w:val="APEX4"/>
              <w:rPr>
                <w:lang w:val="ru-RU"/>
              </w:rPr>
            </w:pPr>
            <w:r w:rsidRPr="005C7B52">
              <w:rPr>
                <w:lang w:val="ru-RU"/>
              </w:rPr>
              <w:t>1191-ООС1</w:t>
            </w:r>
          </w:p>
        </w:tc>
        <w:tc>
          <w:tcPr>
            <w:tcW w:w="4536" w:type="dxa"/>
            <w:noWrap/>
            <w:vAlign w:val="center"/>
          </w:tcPr>
          <w:p w:rsidR="005956CC" w:rsidRPr="00A36272" w:rsidRDefault="005956CC" w:rsidP="00663F02">
            <w:pPr>
              <w:pStyle w:val="APEX4"/>
              <w:rPr>
                <w:lang w:val="ru-RU"/>
              </w:rPr>
            </w:pPr>
            <w:r w:rsidRPr="00A36272">
              <w:rPr>
                <w:lang w:val="ru-RU"/>
              </w:rPr>
              <w:t>Приложения</w:t>
            </w:r>
          </w:p>
        </w:tc>
        <w:tc>
          <w:tcPr>
            <w:tcW w:w="2268" w:type="dxa"/>
            <w:noWrap/>
            <w:vAlign w:val="center"/>
          </w:tcPr>
          <w:p w:rsidR="005956CC" w:rsidRPr="00A36272" w:rsidRDefault="005956CC" w:rsidP="00663F02">
            <w:pPr>
              <w:pStyle w:val="APEX4"/>
              <w:rPr>
                <w:lang w:val="ru-RU"/>
              </w:rPr>
            </w:pPr>
          </w:p>
        </w:tc>
      </w:tr>
      <w:bookmarkEnd w:id="4"/>
      <w:bookmarkEnd w:id="5"/>
      <w:bookmarkEnd w:id="6"/>
      <w:bookmarkEnd w:id="7"/>
      <w:bookmarkEnd w:id="8"/>
      <w:tr w:rsidR="00D01F65" w:rsidRPr="005C7B52" w:rsidTr="00A36272">
        <w:trPr>
          <w:cantSplit/>
          <w:trHeight w:val="397"/>
          <w:jc w:val="center"/>
        </w:trPr>
        <w:tc>
          <w:tcPr>
            <w:tcW w:w="2552" w:type="dxa"/>
            <w:noWrap/>
            <w:vAlign w:val="center"/>
          </w:tcPr>
          <w:p w:rsidR="00D01F65" w:rsidRPr="00A36272" w:rsidRDefault="00D01F65" w:rsidP="00663F02">
            <w:pPr>
              <w:pStyle w:val="APEX4"/>
              <w:rPr>
                <w:lang w:val="ru-RU"/>
              </w:rPr>
            </w:pPr>
            <w:r w:rsidRPr="00A36272">
              <w:rPr>
                <w:lang w:val="ru-RU"/>
              </w:rPr>
              <w:t>Приложение А</w:t>
            </w:r>
          </w:p>
        </w:tc>
        <w:tc>
          <w:tcPr>
            <w:tcW w:w="4536" w:type="dxa"/>
            <w:noWrap/>
            <w:vAlign w:val="center"/>
          </w:tcPr>
          <w:p w:rsidR="00D01F65" w:rsidRPr="005C7B52" w:rsidRDefault="00D01F65" w:rsidP="00663F02">
            <w:pPr>
              <w:pStyle w:val="APEX4"/>
              <w:rPr>
                <w:lang w:val="ru-RU"/>
              </w:rPr>
            </w:pPr>
            <w:r w:rsidRPr="005C7B52">
              <w:rPr>
                <w:lang w:val="ru-RU"/>
              </w:rPr>
              <w:t xml:space="preserve">Краткая климатическая характеристика. </w:t>
            </w:r>
            <w:r w:rsidRPr="005C7B52">
              <w:rPr>
                <w:lang w:val="ru-RU"/>
              </w:rPr>
              <w:br/>
              <w:t>Справка ФГБУ «Центральное УГМС» Фоновые концентрации вредных веществ</w:t>
            </w:r>
          </w:p>
        </w:tc>
        <w:tc>
          <w:tcPr>
            <w:tcW w:w="2268" w:type="dxa"/>
            <w:noWrap/>
            <w:vAlign w:val="center"/>
          </w:tcPr>
          <w:p w:rsidR="00D01F65" w:rsidRPr="002E3605" w:rsidRDefault="002E3605" w:rsidP="00663F02">
            <w:pPr>
              <w:pStyle w:val="APEX4"/>
              <w:rPr>
                <w:lang w:val="ru-RU"/>
              </w:rPr>
            </w:pPr>
            <w:r w:rsidRPr="005C7B52">
              <w:rPr>
                <w:lang w:val="ru-RU"/>
              </w:rPr>
              <w:t xml:space="preserve">Без изменений в соответствии с Заключением №77-1-1-3-060215-2022 от </w:t>
            </w:r>
            <w:r w:rsidR="00457DF4" w:rsidRPr="005C7B52">
              <w:rPr>
                <w:lang w:val="ru-RU"/>
              </w:rPr>
              <w:t>22.08.2022г. ГАУ г. Москвы «Московская государственная экспертиза»</w:t>
            </w:r>
          </w:p>
        </w:tc>
      </w:tr>
      <w:tr w:rsidR="00D01F65" w:rsidRPr="005C7B52" w:rsidTr="00A36272">
        <w:trPr>
          <w:cantSplit/>
          <w:trHeight w:val="397"/>
          <w:jc w:val="center"/>
        </w:trPr>
        <w:tc>
          <w:tcPr>
            <w:tcW w:w="2552" w:type="dxa"/>
            <w:noWrap/>
            <w:vAlign w:val="center"/>
          </w:tcPr>
          <w:p w:rsidR="00D01F65" w:rsidRPr="00A36272" w:rsidRDefault="00D01F65" w:rsidP="00663F02">
            <w:pPr>
              <w:pStyle w:val="APEX4"/>
              <w:rPr>
                <w:lang w:val="ru-RU"/>
              </w:rPr>
            </w:pPr>
            <w:r w:rsidRPr="00A36272">
              <w:rPr>
                <w:lang w:val="ru-RU"/>
              </w:rPr>
              <w:t>Приложение Б</w:t>
            </w:r>
          </w:p>
        </w:tc>
        <w:tc>
          <w:tcPr>
            <w:tcW w:w="4536" w:type="dxa"/>
            <w:noWrap/>
            <w:vAlign w:val="center"/>
          </w:tcPr>
          <w:p w:rsidR="00D01F65" w:rsidRPr="005C7B52" w:rsidRDefault="00D01F65" w:rsidP="00663F02">
            <w:pPr>
              <w:pStyle w:val="APEX4"/>
              <w:rPr>
                <w:lang w:val="ru-RU"/>
              </w:rPr>
            </w:pPr>
            <w:r w:rsidRPr="005C7B52">
              <w:rPr>
                <w:lang w:val="ru-RU"/>
              </w:rPr>
              <w:t>Расчет выбросов загрязняющих веществ. Период строительства</w:t>
            </w:r>
          </w:p>
        </w:tc>
        <w:tc>
          <w:tcPr>
            <w:tcW w:w="2268" w:type="dxa"/>
            <w:noWrap/>
            <w:vAlign w:val="center"/>
          </w:tcPr>
          <w:p w:rsidR="00D01F65" w:rsidRPr="00457DF4" w:rsidRDefault="00457DF4" w:rsidP="00663F02">
            <w:pPr>
              <w:pStyle w:val="APEX4"/>
              <w:rPr>
                <w:bCs/>
                <w:lang w:val="ru-RU"/>
              </w:rPr>
            </w:pPr>
            <w:r>
              <w:rPr>
                <w:bCs/>
                <w:lang w:val="ru-RU"/>
              </w:rPr>
              <w:t>откорректировано</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В</w:t>
            </w:r>
          </w:p>
        </w:tc>
        <w:tc>
          <w:tcPr>
            <w:tcW w:w="4536" w:type="dxa"/>
            <w:noWrap/>
            <w:vAlign w:val="center"/>
          </w:tcPr>
          <w:p w:rsidR="00457DF4" w:rsidRPr="00A36272" w:rsidRDefault="00457DF4" w:rsidP="00457DF4">
            <w:pPr>
              <w:pStyle w:val="APEX4"/>
              <w:rPr>
                <w:lang w:val="ru-RU"/>
              </w:rPr>
            </w:pPr>
            <w:r w:rsidRPr="005C7B52">
              <w:rPr>
                <w:lang w:val="ru-RU"/>
              </w:rPr>
              <w:t xml:space="preserve">Расчет приземных концентраций загрязняющих веществ в приземном слое атмосферы. </w:t>
            </w:r>
            <w:r w:rsidRPr="00A36272">
              <w:rPr>
                <w:lang w:val="ru-RU"/>
              </w:rPr>
              <w:t>Период строительства</w:t>
            </w:r>
          </w:p>
        </w:tc>
        <w:tc>
          <w:tcPr>
            <w:tcW w:w="2268" w:type="dxa"/>
            <w:noWrap/>
            <w:vAlign w:val="center"/>
          </w:tcPr>
          <w:p w:rsidR="00457DF4" w:rsidRPr="002E3605" w:rsidRDefault="00457DF4" w:rsidP="00457DF4">
            <w:pPr>
              <w:pStyle w:val="APEX4"/>
              <w:rPr>
                <w:lang w:val="ru-RU"/>
              </w:rPr>
            </w:pPr>
            <w:r w:rsidRPr="005C7B52">
              <w:rPr>
                <w:lang w:val="ru-RU"/>
              </w:rPr>
              <w:t>Без изменений в соответствии с Заключением №77-1-1-3-060215-2022 от 22.08.2022г. ГАУ г. Москвы «Московская государственная экспертиза»</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Г</w:t>
            </w:r>
          </w:p>
        </w:tc>
        <w:tc>
          <w:tcPr>
            <w:tcW w:w="4536" w:type="dxa"/>
            <w:noWrap/>
            <w:vAlign w:val="center"/>
          </w:tcPr>
          <w:p w:rsidR="00457DF4" w:rsidRPr="005C7B52" w:rsidRDefault="00457DF4" w:rsidP="00457DF4">
            <w:pPr>
              <w:pStyle w:val="APEX4"/>
              <w:rPr>
                <w:lang w:val="ru-RU"/>
              </w:rPr>
            </w:pPr>
            <w:r w:rsidRPr="005C7B52">
              <w:rPr>
                <w:lang w:val="ru-RU"/>
              </w:rPr>
              <w:t>Расчет выбросов загрязняющих веществ. Период эксплуатация</w:t>
            </w:r>
          </w:p>
        </w:tc>
        <w:tc>
          <w:tcPr>
            <w:tcW w:w="2268" w:type="dxa"/>
            <w:noWrap/>
            <w:vAlign w:val="center"/>
          </w:tcPr>
          <w:p w:rsidR="00457DF4" w:rsidRPr="00841DF7" w:rsidRDefault="00457DF4" w:rsidP="00457DF4">
            <w:pPr>
              <w:pStyle w:val="APEX4"/>
              <w:rPr>
                <w:lang w:val="ru-RU"/>
              </w:rPr>
            </w:pPr>
            <w:r>
              <w:rPr>
                <w:lang w:val="ru-RU"/>
              </w:rPr>
              <w:t>откорректировано</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Д</w:t>
            </w:r>
          </w:p>
        </w:tc>
        <w:tc>
          <w:tcPr>
            <w:tcW w:w="4536" w:type="dxa"/>
            <w:noWrap/>
            <w:vAlign w:val="center"/>
          </w:tcPr>
          <w:p w:rsidR="00457DF4" w:rsidRPr="00A36272" w:rsidRDefault="00457DF4" w:rsidP="00457DF4">
            <w:pPr>
              <w:pStyle w:val="APEX4"/>
              <w:rPr>
                <w:lang w:val="ru-RU"/>
              </w:rPr>
            </w:pPr>
            <w:r w:rsidRPr="005C7B52">
              <w:rPr>
                <w:lang w:val="ru-RU"/>
              </w:rPr>
              <w:t xml:space="preserve">Расчет приземных концентраций загрязняющих веществ в приземном слое атмосферы. </w:t>
            </w:r>
            <w:r w:rsidRPr="00A36272">
              <w:rPr>
                <w:lang w:val="ru-RU"/>
              </w:rPr>
              <w:t>Период эксплуатация</w:t>
            </w:r>
          </w:p>
        </w:tc>
        <w:tc>
          <w:tcPr>
            <w:tcW w:w="2268" w:type="dxa"/>
            <w:noWrap/>
            <w:vAlign w:val="center"/>
          </w:tcPr>
          <w:p w:rsidR="00457DF4" w:rsidRPr="002E3605" w:rsidRDefault="00457DF4" w:rsidP="00457DF4">
            <w:pPr>
              <w:pStyle w:val="APEX4"/>
              <w:rPr>
                <w:lang w:val="ru-RU"/>
              </w:rPr>
            </w:pPr>
            <w:r w:rsidRPr="005C7B52">
              <w:rPr>
                <w:lang w:val="ru-RU"/>
              </w:rPr>
              <w:t>Без изменений в соответствии с Заключением №77-1-1-3-060215-2022 от 22.08.2022г. ГАУ г. Москвы «Московская государственная экспертиза»</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Е</w:t>
            </w:r>
          </w:p>
        </w:tc>
        <w:tc>
          <w:tcPr>
            <w:tcW w:w="4536" w:type="dxa"/>
            <w:noWrap/>
            <w:vAlign w:val="center"/>
          </w:tcPr>
          <w:p w:rsidR="00457DF4" w:rsidRPr="00A36272" w:rsidRDefault="00457DF4" w:rsidP="00457DF4">
            <w:pPr>
              <w:pStyle w:val="APEX4"/>
              <w:rPr>
                <w:lang w:val="ru-RU"/>
              </w:rPr>
            </w:pPr>
            <w:r w:rsidRPr="00A36272">
              <w:rPr>
                <w:lang w:val="ru-RU"/>
              </w:rPr>
              <w:t>Баланс водопотребления и водоотведения</w:t>
            </w:r>
          </w:p>
        </w:tc>
        <w:tc>
          <w:tcPr>
            <w:tcW w:w="2268" w:type="dxa"/>
            <w:noWrap/>
            <w:vAlign w:val="center"/>
          </w:tcPr>
          <w:p w:rsidR="00457DF4" w:rsidRPr="00841DF7" w:rsidRDefault="00457DF4" w:rsidP="00457DF4">
            <w:pPr>
              <w:pStyle w:val="APEX4"/>
              <w:rPr>
                <w:lang w:val="ru-RU"/>
              </w:rPr>
            </w:pPr>
            <w:r>
              <w:rPr>
                <w:lang w:val="ru-RU"/>
              </w:rPr>
              <w:t>откорректировано</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Ж</w:t>
            </w:r>
          </w:p>
        </w:tc>
        <w:tc>
          <w:tcPr>
            <w:tcW w:w="4536" w:type="dxa"/>
            <w:noWrap/>
            <w:vAlign w:val="center"/>
          </w:tcPr>
          <w:p w:rsidR="00457DF4" w:rsidRPr="00A36272" w:rsidRDefault="00457DF4" w:rsidP="00457DF4">
            <w:pPr>
              <w:pStyle w:val="APEX4"/>
              <w:rPr>
                <w:lang w:val="ru-RU"/>
              </w:rPr>
            </w:pPr>
            <w:r w:rsidRPr="00A36272">
              <w:rPr>
                <w:lang w:val="ru-RU"/>
              </w:rPr>
              <w:t>Паспорта на инженерные системы</w:t>
            </w:r>
          </w:p>
        </w:tc>
        <w:tc>
          <w:tcPr>
            <w:tcW w:w="2268" w:type="dxa"/>
            <w:noWrap/>
            <w:vAlign w:val="center"/>
          </w:tcPr>
          <w:p w:rsidR="00457DF4" w:rsidRPr="00841DF7" w:rsidRDefault="00457DF4" w:rsidP="00457DF4">
            <w:pPr>
              <w:pStyle w:val="APEX4"/>
              <w:rPr>
                <w:lang w:val="ru-RU"/>
              </w:rPr>
            </w:pPr>
            <w:r>
              <w:rPr>
                <w:lang w:val="ru-RU"/>
              </w:rPr>
              <w:t>откорректировано</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lastRenderedPageBreak/>
              <w:t>Приложение И</w:t>
            </w:r>
          </w:p>
        </w:tc>
        <w:tc>
          <w:tcPr>
            <w:tcW w:w="4536" w:type="dxa"/>
            <w:noWrap/>
            <w:vAlign w:val="center"/>
          </w:tcPr>
          <w:p w:rsidR="00457DF4" w:rsidRPr="005C7B52" w:rsidRDefault="00457DF4" w:rsidP="00457DF4">
            <w:pPr>
              <w:pStyle w:val="APEX4"/>
              <w:rPr>
                <w:lang w:val="ru-RU"/>
              </w:rPr>
            </w:pPr>
            <w:r w:rsidRPr="005C7B52">
              <w:rPr>
                <w:lang w:val="ru-RU"/>
              </w:rPr>
              <w:t>Снижение УЗМ систем вентиляции в сети воздуховодов</w:t>
            </w:r>
          </w:p>
        </w:tc>
        <w:tc>
          <w:tcPr>
            <w:tcW w:w="2268" w:type="dxa"/>
            <w:noWrap/>
            <w:vAlign w:val="center"/>
          </w:tcPr>
          <w:p w:rsidR="00457DF4" w:rsidRPr="00841DF7" w:rsidRDefault="00457DF4" w:rsidP="00457DF4">
            <w:pPr>
              <w:pStyle w:val="APEX4"/>
              <w:rPr>
                <w:lang w:val="ru-RU"/>
              </w:rPr>
            </w:pPr>
            <w:r>
              <w:rPr>
                <w:lang w:val="ru-RU"/>
              </w:rPr>
              <w:t>откорректировано</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К</w:t>
            </w:r>
          </w:p>
        </w:tc>
        <w:tc>
          <w:tcPr>
            <w:tcW w:w="4536" w:type="dxa"/>
            <w:noWrap/>
            <w:vAlign w:val="center"/>
          </w:tcPr>
          <w:p w:rsidR="00457DF4" w:rsidRPr="005C7B52" w:rsidRDefault="00457DF4" w:rsidP="00457DF4">
            <w:pPr>
              <w:pStyle w:val="APEX4"/>
              <w:rPr>
                <w:lang w:val="ru-RU"/>
              </w:rPr>
            </w:pPr>
            <w:r w:rsidRPr="005C7B52">
              <w:rPr>
                <w:lang w:val="ru-RU"/>
              </w:rPr>
              <w:t xml:space="preserve">Справка об интенсивности дорожного движения </w:t>
            </w:r>
          </w:p>
        </w:tc>
        <w:tc>
          <w:tcPr>
            <w:tcW w:w="2268" w:type="dxa"/>
            <w:noWrap/>
            <w:vAlign w:val="center"/>
          </w:tcPr>
          <w:p w:rsidR="00457DF4" w:rsidRPr="005C7B52" w:rsidRDefault="00457DF4" w:rsidP="00457DF4">
            <w:pPr>
              <w:pStyle w:val="APEX4"/>
              <w:rPr>
                <w:lang w:val="ru-RU"/>
              </w:rPr>
            </w:pPr>
            <w:r w:rsidRPr="005C7B52">
              <w:rPr>
                <w:lang w:val="ru-RU"/>
              </w:rPr>
              <w:t>Без изменений в соответствии с Заключением №77-1-1-3-060215-2022 от 22.08.2022г. ГАУ г. Москвы «Московская государственная экспертиза»</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Л</w:t>
            </w:r>
          </w:p>
        </w:tc>
        <w:tc>
          <w:tcPr>
            <w:tcW w:w="4536" w:type="dxa"/>
            <w:noWrap/>
            <w:vAlign w:val="center"/>
          </w:tcPr>
          <w:p w:rsidR="00457DF4" w:rsidRPr="00A36272" w:rsidRDefault="00457DF4" w:rsidP="00457DF4">
            <w:pPr>
              <w:pStyle w:val="APEX4"/>
              <w:rPr>
                <w:lang w:val="ru-RU"/>
              </w:rPr>
            </w:pPr>
            <w:r w:rsidRPr="00A36272">
              <w:rPr>
                <w:lang w:val="ru-RU"/>
              </w:rPr>
              <w:t>Расчет проникающего шума</w:t>
            </w:r>
          </w:p>
        </w:tc>
        <w:tc>
          <w:tcPr>
            <w:tcW w:w="2268" w:type="dxa"/>
            <w:noWrap/>
            <w:vAlign w:val="center"/>
          </w:tcPr>
          <w:p w:rsidR="00457DF4" w:rsidRPr="00841DF7" w:rsidRDefault="00457DF4" w:rsidP="00457DF4">
            <w:pPr>
              <w:pStyle w:val="APEX4"/>
              <w:rPr>
                <w:lang w:val="ru-RU"/>
              </w:rPr>
            </w:pPr>
            <w:r>
              <w:rPr>
                <w:lang w:val="ru-RU"/>
              </w:rPr>
              <w:t>откорректировано</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М</w:t>
            </w:r>
          </w:p>
        </w:tc>
        <w:tc>
          <w:tcPr>
            <w:tcW w:w="4536" w:type="dxa"/>
            <w:noWrap/>
            <w:vAlign w:val="center"/>
          </w:tcPr>
          <w:p w:rsidR="00457DF4" w:rsidRPr="005C7B52" w:rsidRDefault="00457DF4" w:rsidP="00457DF4">
            <w:pPr>
              <w:pStyle w:val="APEX4"/>
              <w:rPr>
                <w:lang w:val="ru-RU"/>
              </w:rPr>
            </w:pPr>
            <w:r w:rsidRPr="005C7B52">
              <w:rPr>
                <w:lang w:val="ru-RU"/>
              </w:rPr>
              <w:t>Ведомость объемов работ и основных стройматериалов</w:t>
            </w:r>
          </w:p>
        </w:tc>
        <w:tc>
          <w:tcPr>
            <w:tcW w:w="2268" w:type="dxa"/>
            <w:vMerge w:val="restart"/>
            <w:noWrap/>
            <w:vAlign w:val="center"/>
          </w:tcPr>
          <w:p w:rsidR="00457DF4" w:rsidRPr="00D01F65" w:rsidRDefault="00457DF4" w:rsidP="00457DF4">
            <w:pPr>
              <w:pStyle w:val="APEX4"/>
              <w:rPr>
                <w:lang w:val="ru-RU"/>
              </w:rPr>
            </w:pPr>
            <w:r w:rsidRPr="005C7B52">
              <w:rPr>
                <w:lang w:val="ru-RU"/>
              </w:rPr>
              <w:t>Без изменений в соответствии с Заключением №77-1-1-3-060215-2022 от 22.08.2022г. ГАУ г. Москвы «Московская государственная экспертиза»</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Н</w:t>
            </w:r>
          </w:p>
        </w:tc>
        <w:tc>
          <w:tcPr>
            <w:tcW w:w="4536" w:type="dxa"/>
            <w:noWrap/>
            <w:vAlign w:val="center"/>
          </w:tcPr>
          <w:p w:rsidR="00457DF4" w:rsidRPr="005C7B52" w:rsidRDefault="00457DF4" w:rsidP="00457DF4">
            <w:pPr>
              <w:pStyle w:val="APEX4"/>
              <w:rPr>
                <w:lang w:val="ru-RU"/>
              </w:rPr>
            </w:pPr>
            <w:r w:rsidRPr="005C7B52">
              <w:rPr>
                <w:lang w:val="ru-RU"/>
              </w:rPr>
              <w:t>Расчет шумовой характеристики транспортного потока</w:t>
            </w:r>
          </w:p>
        </w:tc>
        <w:tc>
          <w:tcPr>
            <w:tcW w:w="2268" w:type="dxa"/>
            <w:vMerge/>
            <w:noWrap/>
            <w:vAlign w:val="center"/>
          </w:tcPr>
          <w:p w:rsidR="00457DF4" w:rsidRPr="00D01F65" w:rsidRDefault="00457DF4" w:rsidP="00457DF4">
            <w:pPr>
              <w:pStyle w:val="APEX4"/>
              <w:rPr>
                <w:lang w:val="ru-RU"/>
              </w:rPr>
            </w:pP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П</w:t>
            </w:r>
          </w:p>
        </w:tc>
        <w:tc>
          <w:tcPr>
            <w:tcW w:w="4536" w:type="dxa"/>
            <w:noWrap/>
            <w:vAlign w:val="center"/>
          </w:tcPr>
          <w:p w:rsidR="00457DF4" w:rsidRPr="00A36272" w:rsidRDefault="00457DF4" w:rsidP="00457DF4">
            <w:pPr>
              <w:pStyle w:val="APEX4"/>
              <w:rPr>
                <w:lang w:val="ru-RU"/>
              </w:rPr>
            </w:pPr>
            <w:r w:rsidRPr="00A36272">
              <w:rPr>
                <w:lang w:val="ru-RU"/>
              </w:rPr>
              <w:t>Расчет  шумового воздействия автотранспорта</w:t>
            </w:r>
          </w:p>
        </w:tc>
        <w:tc>
          <w:tcPr>
            <w:tcW w:w="2268" w:type="dxa"/>
            <w:vMerge/>
            <w:noWrap/>
            <w:vAlign w:val="center"/>
          </w:tcPr>
          <w:p w:rsidR="00457DF4" w:rsidRPr="00A36272" w:rsidRDefault="00457DF4" w:rsidP="00457DF4">
            <w:pPr>
              <w:pStyle w:val="APEX4"/>
              <w:rPr>
                <w:lang w:val="ru-RU"/>
              </w:rPr>
            </w:pP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Р</w:t>
            </w:r>
          </w:p>
        </w:tc>
        <w:tc>
          <w:tcPr>
            <w:tcW w:w="4536" w:type="dxa"/>
            <w:noWrap/>
            <w:vAlign w:val="center"/>
          </w:tcPr>
          <w:p w:rsidR="00457DF4" w:rsidRPr="00A36272" w:rsidRDefault="00457DF4" w:rsidP="00457DF4">
            <w:pPr>
              <w:pStyle w:val="APEX4"/>
              <w:rPr>
                <w:lang w:val="ru-RU"/>
              </w:rPr>
            </w:pPr>
            <w:r w:rsidRPr="00A36272">
              <w:rPr>
                <w:lang w:val="ru-RU"/>
              </w:rPr>
              <w:t>Расчет акустического воздействия ТП</w:t>
            </w:r>
          </w:p>
        </w:tc>
        <w:tc>
          <w:tcPr>
            <w:tcW w:w="2268" w:type="dxa"/>
            <w:noWrap/>
            <w:vAlign w:val="center"/>
          </w:tcPr>
          <w:p w:rsidR="00457DF4" w:rsidRPr="00841DF7" w:rsidRDefault="00457DF4" w:rsidP="00457DF4">
            <w:pPr>
              <w:pStyle w:val="APEX4"/>
              <w:rPr>
                <w:lang w:val="ru-RU"/>
              </w:rPr>
            </w:pPr>
            <w:r>
              <w:rPr>
                <w:lang w:val="ru-RU"/>
              </w:rPr>
              <w:t>откорректировано</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С</w:t>
            </w:r>
          </w:p>
        </w:tc>
        <w:tc>
          <w:tcPr>
            <w:tcW w:w="4536" w:type="dxa"/>
            <w:noWrap/>
            <w:vAlign w:val="center"/>
          </w:tcPr>
          <w:p w:rsidR="00457DF4" w:rsidRPr="00A36272" w:rsidRDefault="00457DF4" w:rsidP="00457DF4">
            <w:pPr>
              <w:pStyle w:val="APEX4"/>
              <w:rPr>
                <w:lang w:val="ru-RU"/>
              </w:rPr>
            </w:pPr>
            <w:r w:rsidRPr="00D01F65">
              <w:rPr>
                <w:lang w:val="ru-RU"/>
              </w:rPr>
              <w:t>Письмо АО «Мосводоканал» «О зонах санитарной охраны»</w:t>
            </w:r>
          </w:p>
        </w:tc>
        <w:tc>
          <w:tcPr>
            <w:tcW w:w="2268" w:type="dxa"/>
            <w:vMerge w:val="restart"/>
            <w:noWrap/>
            <w:vAlign w:val="center"/>
          </w:tcPr>
          <w:p w:rsidR="00457DF4" w:rsidRPr="00D01F65" w:rsidRDefault="00457DF4" w:rsidP="00457DF4">
            <w:pPr>
              <w:pStyle w:val="APEX4"/>
              <w:rPr>
                <w:lang w:val="ru-RU"/>
              </w:rPr>
            </w:pPr>
            <w:r w:rsidRPr="005C7B52">
              <w:rPr>
                <w:lang w:val="ru-RU"/>
              </w:rPr>
              <w:t>Без изменений в соответствии с Заключением №77-1-1-3-060215-2022 от 22.08.2022г. ГАУ г. Москвы «Московская государственная экспертиза»</w:t>
            </w: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sidRPr="00A36272">
              <w:rPr>
                <w:lang w:val="ru-RU"/>
              </w:rPr>
              <w:t>Приложение Т</w:t>
            </w:r>
          </w:p>
        </w:tc>
        <w:tc>
          <w:tcPr>
            <w:tcW w:w="4536" w:type="dxa"/>
            <w:noWrap/>
            <w:vAlign w:val="center"/>
          </w:tcPr>
          <w:p w:rsidR="00457DF4" w:rsidRPr="00A36272" w:rsidRDefault="00457DF4" w:rsidP="00457DF4">
            <w:pPr>
              <w:pStyle w:val="APEX4"/>
              <w:rPr>
                <w:lang w:val="ru-RU"/>
              </w:rPr>
            </w:pPr>
            <w:r w:rsidRPr="00A36272">
              <w:rPr>
                <w:lang w:val="ru-RU"/>
              </w:rPr>
              <w:t>Ситуационный план</w:t>
            </w:r>
          </w:p>
        </w:tc>
        <w:tc>
          <w:tcPr>
            <w:tcW w:w="2268" w:type="dxa"/>
            <w:vMerge/>
            <w:noWrap/>
            <w:vAlign w:val="center"/>
          </w:tcPr>
          <w:p w:rsidR="00457DF4" w:rsidRPr="003A6B3E" w:rsidRDefault="00457DF4" w:rsidP="00457DF4">
            <w:pPr>
              <w:pStyle w:val="APEX4"/>
            </w:pPr>
          </w:p>
        </w:tc>
      </w:tr>
      <w:tr w:rsidR="00457DF4" w:rsidRPr="005C7B52" w:rsidTr="00A36272">
        <w:trPr>
          <w:cantSplit/>
          <w:trHeight w:val="397"/>
          <w:jc w:val="center"/>
        </w:trPr>
        <w:tc>
          <w:tcPr>
            <w:tcW w:w="2552" w:type="dxa"/>
            <w:noWrap/>
            <w:vAlign w:val="center"/>
          </w:tcPr>
          <w:p w:rsidR="00457DF4" w:rsidRPr="00A36272" w:rsidRDefault="00457DF4" w:rsidP="00457DF4">
            <w:pPr>
              <w:pStyle w:val="APEX4"/>
              <w:rPr>
                <w:lang w:val="ru-RU"/>
              </w:rPr>
            </w:pPr>
            <w:r>
              <w:rPr>
                <w:lang w:val="ru-RU"/>
              </w:rPr>
              <w:t>Приложение У</w:t>
            </w:r>
          </w:p>
        </w:tc>
        <w:tc>
          <w:tcPr>
            <w:tcW w:w="4536" w:type="dxa"/>
            <w:noWrap/>
            <w:vAlign w:val="center"/>
          </w:tcPr>
          <w:p w:rsidR="00457DF4" w:rsidRPr="00A36272" w:rsidRDefault="00457DF4" w:rsidP="00457DF4">
            <w:pPr>
              <w:pStyle w:val="APEX4"/>
              <w:rPr>
                <w:lang w:val="ru-RU"/>
              </w:rPr>
            </w:pPr>
            <w:r>
              <w:rPr>
                <w:lang w:val="ru-RU"/>
              </w:rPr>
              <w:t>Расчет образования отходов стройматериалов</w:t>
            </w:r>
          </w:p>
        </w:tc>
        <w:tc>
          <w:tcPr>
            <w:tcW w:w="2268" w:type="dxa"/>
            <w:noWrap/>
            <w:vAlign w:val="center"/>
          </w:tcPr>
          <w:p w:rsidR="00457DF4" w:rsidRPr="008D38E4" w:rsidRDefault="00457DF4" w:rsidP="00457DF4">
            <w:pPr>
              <w:pStyle w:val="APEX4"/>
              <w:rPr>
                <w:lang w:val="ru-RU"/>
              </w:rPr>
            </w:pPr>
            <w:r>
              <w:rPr>
                <w:lang w:val="ru-RU"/>
              </w:rPr>
              <w:t>новое</w:t>
            </w:r>
          </w:p>
        </w:tc>
      </w:tr>
    </w:tbl>
    <w:p w:rsidR="00630790" w:rsidRPr="004744E8" w:rsidRDefault="00650247" w:rsidP="005C7B52">
      <w:pPr>
        <w:pStyle w:val="APEXf1"/>
      </w:pPr>
      <w:r w:rsidRPr="004744E8">
        <w:br w:type="page"/>
      </w:r>
      <w:r w:rsidR="00630790" w:rsidRPr="004744E8">
        <w:lastRenderedPageBreak/>
        <w:t>Содержание</w:t>
      </w:r>
    </w:p>
    <w:bookmarkStart w:id="9" w:name="_Toc422999970" w:displacedByCustomXml="next"/>
    <w:bookmarkStart w:id="10" w:name="_Toc422489161" w:displacedByCustomXml="next"/>
    <w:bookmarkStart w:id="11" w:name="_Toc422489140" w:displacedByCustomXml="next"/>
    <w:bookmarkStart w:id="12" w:name="_Toc380754597" w:displacedByCustomXml="next"/>
    <w:bookmarkStart w:id="13" w:name="_Toc378858946" w:displacedByCustomXml="next"/>
    <w:sdt>
      <w:sdtPr>
        <w:rPr>
          <w:rFonts w:ascii="Arial" w:eastAsia="Times New Roman" w:hAnsi="Arial"/>
          <w:bCs w:val="0"/>
          <w:caps w:val="0"/>
          <w:color w:val="FF0000"/>
          <w:sz w:val="19"/>
          <w:lang w:eastAsia="ru-RU"/>
        </w:rPr>
        <w:id w:val="-1964949735"/>
        <w:docPartObj>
          <w:docPartGallery w:val="Table of Contents"/>
          <w:docPartUnique/>
        </w:docPartObj>
      </w:sdtPr>
      <w:sdtEndPr>
        <w:rPr>
          <w:rFonts w:ascii="Trebuchet MS" w:eastAsia="Calibri" w:hAnsi="Trebuchet MS"/>
          <w:b/>
          <w:bCs/>
          <w:caps/>
          <w:sz w:val="22"/>
          <w:lang w:eastAsia="en-US"/>
        </w:rPr>
      </w:sdtEndPr>
      <w:sdtContent>
        <w:p w:rsidR="00630790" w:rsidRPr="004744E8" w:rsidRDefault="00630790" w:rsidP="00630790">
          <w:pPr>
            <w:pStyle w:val="17"/>
            <w:rPr>
              <w:color w:val="FF0000"/>
            </w:rPr>
          </w:pPr>
        </w:p>
        <w:p w:rsidR="00A36272" w:rsidRPr="00A36272" w:rsidRDefault="00630790">
          <w:pPr>
            <w:pStyle w:val="17"/>
            <w:rPr>
              <w:noProof/>
            </w:rPr>
          </w:pPr>
          <w:r w:rsidRPr="004744E8">
            <w:rPr>
              <w:rStyle w:val="afa"/>
              <w:color w:val="FF0000"/>
            </w:rPr>
            <w:fldChar w:fldCharType="begin"/>
          </w:r>
          <w:r w:rsidRPr="004744E8">
            <w:rPr>
              <w:rStyle w:val="afa"/>
              <w:color w:val="FF0000"/>
            </w:rPr>
            <w:instrText xml:space="preserve"> TOC \o "1-2" \h \z \u </w:instrText>
          </w:r>
          <w:r w:rsidRPr="004744E8">
            <w:rPr>
              <w:rStyle w:val="afa"/>
              <w:color w:val="FF0000"/>
            </w:rPr>
            <w:fldChar w:fldCharType="separate"/>
          </w:r>
          <w:hyperlink w:anchor="_Toc148363373" w:history="1">
            <w:r w:rsidR="00A36272" w:rsidRPr="00A36272">
              <w:rPr>
                <w:noProof/>
              </w:rPr>
              <w:t>1.</w:t>
            </w:r>
            <w:r w:rsidR="00A36272" w:rsidRPr="00A36272">
              <w:rPr>
                <w:noProof/>
              </w:rPr>
              <w:tab/>
              <w:t>ОБЩИЕ ПОЛОЖЕНИЯ</w:t>
            </w:r>
            <w:r w:rsidR="00A36272">
              <w:rPr>
                <w:noProof/>
                <w:webHidden/>
              </w:rPr>
              <w:tab/>
            </w:r>
            <w:r w:rsidR="00A36272">
              <w:rPr>
                <w:noProof/>
                <w:webHidden/>
              </w:rPr>
              <w:fldChar w:fldCharType="begin"/>
            </w:r>
            <w:r w:rsidR="00A36272">
              <w:rPr>
                <w:noProof/>
                <w:webHidden/>
              </w:rPr>
              <w:instrText xml:space="preserve"> PAGEREF _Toc148363373 \h </w:instrText>
            </w:r>
            <w:r w:rsidR="00A36272">
              <w:rPr>
                <w:noProof/>
                <w:webHidden/>
              </w:rPr>
            </w:r>
            <w:r w:rsidR="00A36272">
              <w:rPr>
                <w:noProof/>
                <w:webHidden/>
              </w:rPr>
              <w:fldChar w:fldCharType="separate"/>
            </w:r>
            <w:r w:rsidR="0080406F">
              <w:rPr>
                <w:noProof/>
                <w:webHidden/>
              </w:rPr>
              <w:t>5</w:t>
            </w:r>
            <w:r w:rsidR="00A36272">
              <w:rPr>
                <w:noProof/>
                <w:webHidden/>
              </w:rPr>
              <w:fldChar w:fldCharType="end"/>
            </w:r>
          </w:hyperlink>
        </w:p>
        <w:p w:rsidR="00A36272" w:rsidRPr="00A36272" w:rsidRDefault="002E7452" w:rsidP="00A36272">
          <w:pPr>
            <w:pStyle w:val="17"/>
            <w:rPr>
              <w:noProof/>
            </w:rPr>
          </w:pPr>
          <w:hyperlink w:anchor="_Toc148363374" w:history="1">
            <w:r w:rsidR="00A36272" w:rsidRPr="00A36272">
              <w:rPr>
                <w:noProof/>
              </w:rPr>
              <w:t>1.1.</w:t>
            </w:r>
            <w:r w:rsidR="00A36272" w:rsidRPr="00A36272">
              <w:rPr>
                <w:noProof/>
              </w:rPr>
              <w:tab/>
              <w:t>Административное положение</w:t>
            </w:r>
            <w:r w:rsidR="00A36272">
              <w:rPr>
                <w:noProof/>
                <w:webHidden/>
              </w:rPr>
              <w:tab/>
            </w:r>
            <w:r w:rsidR="00A36272">
              <w:rPr>
                <w:noProof/>
                <w:webHidden/>
              </w:rPr>
              <w:fldChar w:fldCharType="begin"/>
            </w:r>
            <w:r w:rsidR="00A36272">
              <w:rPr>
                <w:noProof/>
                <w:webHidden/>
              </w:rPr>
              <w:instrText xml:space="preserve"> PAGEREF _Toc148363374 \h </w:instrText>
            </w:r>
            <w:r w:rsidR="00A36272">
              <w:rPr>
                <w:noProof/>
                <w:webHidden/>
              </w:rPr>
            </w:r>
            <w:r w:rsidR="00A36272">
              <w:rPr>
                <w:noProof/>
                <w:webHidden/>
              </w:rPr>
              <w:fldChar w:fldCharType="separate"/>
            </w:r>
            <w:r w:rsidR="0080406F">
              <w:rPr>
                <w:noProof/>
                <w:webHidden/>
              </w:rPr>
              <w:t>6</w:t>
            </w:r>
            <w:r w:rsidR="00A36272">
              <w:rPr>
                <w:noProof/>
                <w:webHidden/>
              </w:rPr>
              <w:fldChar w:fldCharType="end"/>
            </w:r>
          </w:hyperlink>
        </w:p>
        <w:p w:rsidR="00A36272" w:rsidRPr="00A36272" w:rsidRDefault="002E7452" w:rsidP="00A36272">
          <w:pPr>
            <w:pStyle w:val="17"/>
            <w:rPr>
              <w:noProof/>
            </w:rPr>
          </w:pPr>
          <w:hyperlink w:anchor="_Toc148363375" w:history="1">
            <w:r w:rsidR="00A36272" w:rsidRPr="00A36272">
              <w:rPr>
                <w:noProof/>
              </w:rPr>
              <w:t>1.2.</w:t>
            </w:r>
            <w:r w:rsidR="00A36272" w:rsidRPr="00A36272">
              <w:rPr>
                <w:noProof/>
              </w:rPr>
              <w:tab/>
              <w:t>Краткая характеристика проектных решений</w:t>
            </w:r>
            <w:r w:rsidR="00A36272">
              <w:rPr>
                <w:noProof/>
                <w:webHidden/>
              </w:rPr>
              <w:tab/>
            </w:r>
            <w:r w:rsidR="00A36272">
              <w:rPr>
                <w:noProof/>
                <w:webHidden/>
              </w:rPr>
              <w:fldChar w:fldCharType="begin"/>
            </w:r>
            <w:r w:rsidR="00A36272">
              <w:rPr>
                <w:noProof/>
                <w:webHidden/>
              </w:rPr>
              <w:instrText xml:space="preserve"> PAGEREF _Toc148363375 \h </w:instrText>
            </w:r>
            <w:r w:rsidR="00A36272">
              <w:rPr>
                <w:noProof/>
                <w:webHidden/>
              </w:rPr>
            </w:r>
            <w:r w:rsidR="00A36272">
              <w:rPr>
                <w:noProof/>
                <w:webHidden/>
              </w:rPr>
              <w:fldChar w:fldCharType="separate"/>
            </w:r>
            <w:r w:rsidR="0080406F">
              <w:rPr>
                <w:noProof/>
                <w:webHidden/>
              </w:rPr>
              <w:t>6</w:t>
            </w:r>
            <w:r w:rsidR="00A36272">
              <w:rPr>
                <w:noProof/>
                <w:webHidden/>
              </w:rPr>
              <w:fldChar w:fldCharType="end"/>
            </w:r>
          </w:hyperlink>
        </w:p>
        <w:p w:rsidR="00A36272" w:rsidRPr="00A36272" w:rsidRDefault="002E7452">
          <w:pPr>
            <w:pStyle w:val="17"/>
            <w:rPr>
              <w:noProof/>
            </w:rPr>
          </w:pPr>
          <w:hyperlink w:anchor="_Toc148363376" w:history="1">
            <w:r w:rsidR="00A36272" w:rsidRPr="00A36272">
              <w:rPr>
                <w:noProof/>
              </w:rPr>
              <w:t>2.</w:t>
            </w:r>
            <w:r w:rsidR="00A36272" w:rsidRPr="00A36272">
              <w:rPr>
                <w:noProof/>
              </w:rPr>
              <w:tab/>
              <w:t>ПРИРОДНЫЕ УСЛОВИЯ ТЕРРИТОРИИ РАСПОЛОЖЕНИЯ ПРОЕКТИРУЕМОГО ОБЪЕКТА</w:t>
            </w:r>
            <w:r w:rsidR="00A36272">
              <w:rPr>
                <w:noProof/>
                <w:webHidden/>
              </w:rPr>
              <w:tab/>
            </w:r>
            <w:r w:rsidR="00A36272">
              <w:rPr>
                <w:noProof/>
                <w:webHidden/>
              </w:rPr>
              <w:fldChar w:fldCharType="begin"/>
            </w:r>
            <w:r w:rsidR="00A36272">
              <w:rPr>
                <w:noProof/>
                <w:webHidden/>
              </w:rPr>
              <w:instrText xml:space="preserve"> PAGEREF _Toc148363376 \h </w:instrText>
            </w:r>
            <w:r w:rsidR="00A36272">
              <w:rPr>
                <w:noProof/>
                <w:webHidden/>
              </w:rPr>
            </w:r>
            <w:r w:rsidR="00A36272">
              <w:rPr>
                <w:noProof/>
                <w:webHidden/>
              </w:rPr>
              <w:fldChar w:fldCharType="separate"/>
            </w:r>
            <w:r w:rsidR="0080406F">
              <w:rPr>
                <w:noProof/>
                <w:webHidden/>
              </w:rPr>
              <w:t>7</w:t>
            </w:r>
            <w:r w:rsidR="00A36272">
              <w:rPr>
                <w:noProof/>
                <w:webHidden/>
              </w:rPr>
              <w:fldChar w:fldCharType="end"/>
            </w:r>
          </w:hyperlink>
        </w:p>
        <w:p w:rsidR="00A36272" w:rsidRPr="00A36272" w:rsidRDefault="002E7452" w:rsidP="00A36272">
          <w:pPr>
            <w:pStyle w:val="17"/>
            <w:rPr>
              <w:noProof/>
            </w:rPr>
          </w:pPr>
          <w:hyperlink w:anchor="_Toc148363377" w:history="1">
            <w:r w:rsidR="00A36272" w:rsidRPr="00A36272">
              <w:rPr>
                <w:noProof/>
              </w:rPr>
              <w:t>2.1.</w:t>
            </w:r>
            <w:r w:rsidR="00A36272" w:rsidRPr="00A36272">
              <w:rPr>
                <w:noProof/>
              </w:rPr>
              <w:tab/>
              <w:t>Климатические характеристики территории</w:t>
            </w:r>
            <w:r w:rsidR="00A36272">
              <w:rPr>
                <w:noProof/>
                <w:webHidden/>
              </w:rPr>
              <w:tab/>
            </w:r>
            <w:r w:rsidR="00A36272">
              <w:rPr>
                <w:noProof/>
                <w:webHidden/>
              </w:rPr>
              <w:fldChar w:fldCharType="begin"/>
            </w:r>
            <w:r w:rsidR="00A36272">
              <w:rPr>
                <w:noProof/>
                <w:webHidden/>
              </w:rPr>
              <w:instrText xml:space="preserve"> PAGEREF _Toc148363377 \h </w:instrText>
            </w:r>
            <w:r w:rsidR="00A36272">
              <w:rPr>
                <w:noProof/>
                <w:webHidden/>
              </w:rPr>
            </w:r>
            <w:r w:rsidR="00A36272">
              <w:rPr>
                <w:noProof/>
                <w:webHidden/>
              </w:rPr>
              <w:fldChar w:fldCharType="separate"/>
            </w:r>
            <w:r w:rsidR="0080406F">
              <w:rPr>
                <w:noProof/>
                <w:webHidden/>
              </w:rPr>
              <w:t>7</w:t>
            </w:r>
            <w:r w:rsidR="00A36272">
              <w:rPr>
                <w:noProof/>
                <w:webHidden/>
              </w:rPr>
              <w:fldChar w:fldCharType="end"/>
            </w:r>
          </w:hyperlink>
        </w:p>
        <w:p w:rsidR="00A36272" w:rsidRPr="00A36272" w:rsidRDefault="002E7452" w:rsidP="00A36272">
          <w:pPr>
            <w:pStyle w:val="17"/>
            <w:rPr>
              <w:noProof/>
            </w:rPr>
          </w:pPr>
          <w:hyperlink w:anchor="_Toc148363378" w:history="1">
            <w:r w:rsidR="00A36272" w:rsidRPr="00A36272">
              <w:rPr>
                <w:noProof/>
              </w:rPr>
              <w:t>2.2.</w:t>
            </w:r>
            <w:r w:rsidR="00A36272" w:rsidRPr="00A36272">
              <w:rPr>
                <w:noProof/>
              </w:rPr>
              <w:tab/>
              <w:t>Уровни загрязнения атмосферного воздуха</w:t>
            </w:r>
            <w:r w:rsidR="00A36272">
              <w:rPr>
                <w:noProof/>
                <w:webHidden/>
              </w:rPr>
              <w:tab/>
            </w:r>
            <w:r w:rsidR="00A36272">
              <w:rPr>
                <w:noProof/>
                <w:webHidden/>
              </w:rPr>
              <w:fldChar w:fldCharType="begin"/>
            </w:r>
            <w:r w:rsidR="00A36272">
              <w:rPr>
                <w:noProof/>
                <w:webHidden/>
              </w:rPr>
              <w:instrText xml:space="preserve"> PAGEREF _Toc148363378 \h </w:instrText>
            </w:r>
            <w:r w:rsidR="00A36272">
              <w:rPr>
                <w:noProof/>
                <w:webHidden/>
              </w:rPr>
            </w:r>
            <w:r w:rsidR="00A36272">
              <w:rPr>
                <w:noProof/>
                <w:webHidden/>
              </w:rPr>
              <w:fldChar w:fldCharType="separate"/>
            </w:r>
            <w:r w:rsidR="0080406F">
              <w:rPr>
                <w:noProof/>
                <w:webHidden/>
              </w:rPr>
              <w:t>7</w:t>
            </w:r>
            <w:r w:rsidR="00A36272">
              <w:rPr>
                <w:noProof/>
                <w:webHidden/>
              </w:rPr>
              <w:fldChar w:fldCharType="end"/>
            </w:r>
          </w:hyperlink>
        </w:p>
        <w:p w:rsidR="00A36272" w:rsidRPr="00A36272" w:rsidRDefault="002E7452">
          <w:pPr>
            <w:pStyle w:val="17"/>
            <w:rPr>
              <w:noProof/>
            </w:rPr>
          </w:pPr>
          <w:hyperlink w:anchor="_Toc148363379" w:history="1">
            <w:r w:rsidR="00A36272" w:rsidRPr="00A36272">
              <w:rPr>
                <w:noProof/>
              </w:rPr>
              <w:t>3.</w:t>
            </w:r>
            <w:r w:rsidR="00A36272" w:rsidRPr="00A36272">
              <w:rPr>
                <w:noProof/>
              </w:rPr>
              <w:tab/>
              <w:t>ОХРАНА И РАЦИОНАЛЬНОЕ ИСПОЛЬЗОВАНИЕ ЗЕМЕЛЬНЫХ РЕСУРСОВ</w:t>
            </w:r>
            <w:r w:rsidR="00A36272">
              <w:rPr>
                <w:noProof/>
                <w:webHidden/>
              </w:rPr>
              <w:tab/>
            </w:r>
            <w:r w:rsidR="00A36272">
              <w:rPr>
                <w:noProof/>
                <w:webHidden/>
              </w:rPr>
              <w:fldChar w:fldCharType="begin"/>
            </w:r>
            <w:r w:rsidR="00A36272">
              <w:rPr>
                <w:noProof/>
                <w:webHidden/>
              </w:rPr>
              <w:instrText xml:space="preserve"> PAGEREF _Toc148363379 \h </w:instrText>
            </w:r>
            <w:r w:rsidR="00A36272">
              <w:rPr>
                <w:noProof/>
                <w:webHidden/>
              </w:rPr>
            </w:r>
            <w:r w:rsidR="00A36272">
              <w:rPr>
                <w:noProof/>
                <w:webHidden/>
              </w:rPr>
              <w:fldChar w:fldCharType="separate"/>
            </w:r>
            <w:r w:rsidR="0080406F">
              <w:rPr>
                <w:noProof/>
                <w:webHidden/>
              </w:rPr>
              <w:t>8</w:t>
            </w:r>
            <w:r w:rsidR="00A36272">
              <w:rPr>
                <w:noProof/>
                <w:webHidden/>
              </w:rPr>
              <w:fldChar w:fldCharType="end"/>
            </w:r>
          </w:hyperlink>
        </w:p>
        <w:p w:rsidR="00A36272" w:rsidRPr="00A36272" w:rsidRDefault="002E7452" w:rsidP="00A36272">
          <w:pPr>
            <w:pStyle w:val="17"/>
            <w:rPr>
              <w:noProof/>
            </w:rPr>
          </w:pPr>
          <w:hyperlink w:anchor="_Toc148363380" w:history="1">
            <w:r w:rsidR="00A36272" w:rsidRPr="00A36272">
              <w:rPr>
                <w:noProof/>
              </w:rPr>
              <w:t>3.1.</w:t>
            </w:r>
            <w:r w:rsidR="00A36272" w:rsidRPr="00A36272">
              <w:rPr>
                <w:noProof/>
              </w:rPr>
              <w:tab/>
              <w:t>Методика оценки экологического состояния</w:t>
            </w:r>
            <w:r w:rsidR="00A36272">
              <w:rPr>
                <w:noProof/>
                <w:webHidden/>
              </w:rPr>
              <w:tab/>
            </w:r>
            <w:r w:rsidR="00A36272">
              <w:rPr>
                <w:noProof/>
                <w:webHidden/>
              </w:rPr>
              <w:fldChar w:fldCharType="begin"/>
            </w:r>
            <w:r w:rsidR="00A36272">
              <w:rPr>
                <w:noProof/>
                <w:webHidden/>
              </w:rPr>
              <w:instrText xml:space="preserve"> PAGEREF _Toc148363380 \h </w:instrText>
            </w:r>
            <w:r w:rsidR="00A36272">
              <w:rPr>
                <w:noProof/>
                <w:webHidden/>
              </w:rPr>
            </w:r>
            <w:r w:rsidR="00A36272">
              <w:rPr>
                <w:noProof/>
                <w:webHidden/>
              </w:rPr>
              <w:fldChar w:fldCharType="separate"/>
            </w:r>
            <w:r w:rsidR="0080406F">
              <w:rPr>
                <w:noProof/>
                <w:webHidden/>
              </w:rPr>
              <w:t>8</w:t>
            </w:r>
            <w:r w:rsidR="00A36272">
              <w:rPr>
                <w:noProof/>
                <w:webHidden/>
              </w:rPr>
              <w:fldChar w:fldCharType="end"/>
            </w:r>
          </w:hyperlink>
        </w:p>
        <w:p w:rsidR="00A36272" w:rsidRPr="00A36272" w:rsidRDefault="002E7452" w:rsidP="00A36272">
          <w:pPr>
            <w:pStyle w:val="17"/>
            <w:rPr>
              <w:noProof/>
            </w:rPr>
          </w:pPr>
          <w:hyperlink w:anchor="_Toc148363381" w:history="1">
            <w:r w:rsidR="00A36272" w:rsidRPr="00A36272">
              <w:rPr>
                <w:noProof/>
              </w:rPr>
              <w:t>3.2.</w:t>
            </w:r>
            <w:r w:rsidR="00A36272" w:rsidRPr="00A36272">
              <w:rPr>
                <w:noProof/>
              </w:rPr>
              <w:tab/>
              <w:t>Геологическое строение</w:t>
            </w:r>
            <w:r w:rsidR="00A36272">
              <w:rPr>
                <w:noProof/>
                <w:webHidden/>
              </w:rPr>
              <w:tab/>
            </w:r>
            <w:r w:rsidR="00A36272">
              <w:rPr>
                <w:noProof/>
                <w:webHidden/>
              </w:rPr>
              <w:fldChar w:fldCharType="begin"/>
            </w:r>
            <w:r w:rsidR="00A36272">
              <w:rPr>
                <w:noProof/>
                <w:webHidden/>
              </w:rPr>
              <w:instrText xml:space="preserve"> PAGEREF _Toc148363381 \h </w:instrText>
            </w:r>
            <w:r w:rsidR="00A36272">
              <w:rPr>
                <w:noProof/>
                <w:webHidden/>
              </w:rPr>
            </w:r>
            <w:r w:rsidR="00A36272">
              <w:rPr>
                <w:noProof/>
                <w:webHidden/>
              </w:rPr>
              <w:fldChar w:fldCharType="separate"/>
            </w:r>
            <w:r w:rsidR="0080406F">
              <w:rPr>
                <w:noProof/>
                <w:webHidden/>
              </w:rPr>
              <w:t>8</w:t>
            </w:r>
            <w:r w:rsidR="00A36272">
              <w:rPr>
                <w:noProof/>
                <w:webHidden/>
              </w:rPr>
              <w:fldChar w:fldCharType="end"/>
            </w:r>
          </w:hyperlink>
        </w:p>
        <w:p w:rsidR="00A36272" w:rsidRPr="00A36272" w:rsidRDefault="002E7452" w:rsidP="00A36272">
          <w:pPr>
            <w:pStyle w:val="17"/>
            <w:rPr>
              <w:noProof/>
            </w:rPr>
          </w:pPr>
          <w:hyperlink w:anchor="_Toc148363382" w:history="1">
            <w:r w:rsidR="00A36272" w:rsidRPr="00A36272">
              <w:rPr>
                <w:noProof/>
              </w:rPr>
              <w:t>3.3.</w:t>
            </w:r>
            <w:r w:rsidR="00A36272" w:rsidRPr="00A36272">
              <w:rPr>
                <w:noProof/>
              </w:rPr>
              <w:tab/>
              <w:t>Гидрогеологические условия</w:t>
            </w:r>
            <w:r w:rsidR="00A36272">
              <w:rPr>
                <w:noProof/>
                <w:webHidden/>
              </w:rPr>
              <w:tab/>
            </w:r>
            <w:r w:rsidR="00A36272">
              <w:rPr>
                <w:noProof/>
                <w:webHidden/>
              </w:rPr>
              <w:fldChar w:fldCharType="begin"/>
            </w:r>
            <w:r w:rsidR="00A36272">
              <w:rPr>
                <w:noProof/>
                <w:webHidden/>
              </w:rPr>
              <w:instrText xml:space="preserve"> PAGEREF _Toc148363382 \h </w:instrText>
            </w:r>
            <w:r w:rsidR="00A36272">
              <w:rPr>
                <w:noProof/>
                <w:webHidden/>
              </w:rPr>
            </w:r>
            <w:r w:rsidR="00A36272">
              <w:rPr>
                <w:noProof/>
                <w:webHidden/>
              </w:rPr>
              <w:fldChar w:fldCharType="separate"/>
            </w:r>
            <w:r w:rsidR="0080406F">
              <w:rPr>
                <w:noProof/>
                <w:webHidden/>
              </w:rPr>
              <w:t>8</w:t>
            </w:r>
            <w:r w:rsidR="00A36272">
              <w:rPr>
                <w:noProof/>
                <w:webHidden/>
              </w:rPr>
              <w:fldChar w:fldCharType="end"/>
            </w:r>
          </w:hyperlink>
        </w:p>
        <w:p w:rsidR="00A36272" w:rsidRPr="00A36272" w:rsidRDefault="002E7452" w:rsidP="00A36272">
          <w:pPr>
            <w:pStyle w:val="17"/>
            <w:rPr>
              <w:noProof/>
            </w:rPr>
          </w:pPr>
          <w:hyperlink w:anchor="_Toc148363383" w:history="1">
            <w:r w:rsidR="00A36272" w:rsidRPr="00A36272">
              <w:rPr>
                <w:noProof/>
              </w:rPr>
              <w:t>3.4.</w:t>
            </w:r>
            <w:r w:rsidR="00A36272" w:rsidRPr="00A36272">
              <w:rPr>
                <w:noProof/>
              </w:rPr>
              <w:tab/>
              <w:t>Инженерно-экологические условия</w:t>
            </w:r>
            <w:r w:rsidR="00A36272">
              <w:rPr>
                <w:noProof/>
                <w:webHidden/>
              </w:rPr>
              <w:tab/>
            </w:r>
            <w:r w:rsidR="00A36272">
              <w:rPr>
                <w:noProof/>
                <w:webHidden/>
              </w:rPr>
              <w:fldChar w:fldCharType="begin"/>
            </w:r>
            <w:r w:rsidR="00A36272">
              <w:rPr>
                <w:noProof/>
                <w:webHidden/>
              </w:rPr>
              <w:instrText xml:space="preserve"> PAGEREF _Toc148363383 \h </w:instrText>
            </w:r>
            <w:r w:rsidR="00A36272">
              <w:rPr>
                <w:noProof/>
                <w:webHidden/>
              </w:rPr>
            </w:r>
            <w:r w:rsidR="00A36272">
              <w:rPr>
                <w:noProof/>
                <w:webHidden/>
              </w:rPr>
              <w:fldChar w:fldCharType="separate"/>
            </w:r>
            <w:r w:rsidR="0080406F">
              <w:rPr>
                <w:noProof/>
                <w:webHidden/>
              </w:rPr>
              <w:t>8</w:t>
            </w:r>
            <w:r w:rsidR="00A36272">
              <w:rPr>
                <w:noProof/>
                <w:webHidden/>
              </w:rPr>
              <w:fldChar w:fldCharType="end"/>
            </w:r>
          </w:hyperlink>
        </w:p>
        <w:p w:rsidR="00A36272" w:rsidRPr="00A36272" w:rsidRDefault="002E7452" w:rsidP="00A36272">
          <w:pPr>
            <w:pStyle w:val="17"/>
            <w:rPr>
              <w:noProof/>
            </w:rPr>
          </w:pPr>
          <w:hyperlink w:anchor="_Toc148363384" w:history="1">
            <w:r w:rsidR="00A36272" w:rsidRPr="00A36272">
              <w:rPr>
                <w:noProof/>
              </w:rPr>
              <w:t>3.5.</w:t>
            </w:r>
            <w:r w:rsidR="00A36272" w:rsidRPr="00A36272">
              <w:rPr>
                <w:noProof/>
              </w:rPr>
              <w:tab/>
              <w:t>Восстановление и благоустройство территории</w:t>
            </w:r>
            <w:r w:rsidR="00A36272">
              <w:rPr>
                <w:noProof/>
                <w:webHidden/>
              </w:rPr>
              <w:tab/>
            </w:r>
            <w:r w:rsidR="00A36272">
              <w:rPr>
                <w:noProof/>
                <w:webHidden/>
              </w:rPr>
              <w:fldChar w:fldCharType="begin"/>
            </w:r>
            <w:r w:rsidR="00A36272">
              <w:rPr>
                <w:noProof/>
                <w:webHidden/>
              </w:rPr>
              <w:instrText xml:space="preserve"> PAGEREF _Toc148363384 \h </w:instrText>
            </w:r>
            <w:r w:rsidR="00A36272">
              <w:rPr>
                <w:noProof/>
                <w:webHidden/>
              </w:rPr>
            </w:r>
            <w:r w:rsidR="00A36272">
              <w:rPr>
                <w:noProof/>
                <w:webHidden/>
              </w:rPr>
              <w:fldChar w:fldCharType="separate"/>
            </w:r>
            <w:r w:rsidR="0080406F">
              <w:rPr>
                <w:noProof/>
                <w:webHidden/>
              </w:rPr>
              <w:t>8</w:t>
            </w:r>
            <w:r w:rsidR="00A36272">
              <w:rPr>
                <w:noProof/>
                <w:webHidden/>
              </w:rPr>
              <w:fldChar w:fldCharType="end"/>
            </w:r>
          </w:hyperlink>
        </w:p>
        <w:p w:rsidR="00A36272" w:rsidRPr="00A36272" w:rsidRDefault="002E7452" w:rsidP="00A36272">
          <w:pPr>
            <w:pStyle w:val="17"/>
            <w:rPr>
              <w:noProof/>
            </w:rPr>
          </w:pPr>
          <w:hyperlink w:anchor="_Toc148363385" w:history="1">
            <w:r w:rsidR="00A36272" w:rsidRPr="00A36272">
              <w:rPr>
                <w:noProof/>
              </w:rPr>
              <w:t>3.6.</w:t>
            </w:r>
            <w:r w:rsidR="00A36272" w:rsidRPr="00A36272">
              <w:rPr>
                <w:noProof/>
              </w:rPr>
              <w:tab/>
              <w:t>Мероприятия по охране и рациональному использованию земельных ресурсов и почвенного покрова</w:t>
            </w:r>
            <w:r w:rsidR="00A36272">
              <w:rPr>
                <w:noProof/>
                <w:webHidden/>
              </w:rPr>
              <w:tab/>
            </w:r>
            <w:r w:rsidR="00A36272">
              <w:rPr>
                <w:noProof/>
                <w:webHidden/>
              </w:rPr>
              <w:fldChar w:fldCharType="begin"/>
            </w:r>
            <w:r w:rsidR="00A36272">
              <w:rPr>
                <w:noProof/>
                <w:webHidden/>
              </w:rPr>
              <w:instrText xml:space="preserve"> PAGEREF _Toc148363385 \h </w:instrText>
            </w:r>
            <w:r w:rsidR="00A36272">
              <w:rPr>
                <w:noProof/>
                <w:webHidden/>
              </w:rPr>
            </w:r>
            <w:r w:rsidR="00A36272">
              <w:rPr>
                <w:noProof/>
                <w:webHidden/>
              </w:rPr>
              <w:fldChar w:fldCharType="separate"/>
            </w:r>
            <w:r w:rsidR="0080406F">
              <w:rPr>
                <w:noProof/>
                <w:webHidden/>
              </w:rPr>
              <w:t>8</w:t>
            </w:r>
            <w:r w:rsidR="00A36272">
              <w:rPr>
                <w:noProof/>
                <w:webHidden/>
              </w:rPr>
              <w:fldChar w:fldCharType="end"/>
            </w:r>
          </w:hyperlink>
        </w:p>
        <w:p w:rsidR="00A36272" w:rsidRPr="00A36272" w:rsidRDefault="002E7452">
          <w:pPr>
            <w:pStyle w:val="17"/>
            <w:rPr>
              <w:noProof/>
            </w:rPr>
          </w:pPr>
          <w:hyperlink w:anchor="_Toc148363386" w:history="1">
            <w:r w:rsidR="00A36272" w:rsidRPr="00A36272">
              <w:rPr>
                <w:noProof/>
              </w:rPr>
              <w:t>4.</w:t>
            </w:r>
            <w:r w:rsidR="00A36272" w:rsidRPr="00A36272">
              <w:rPr>
                <w:noProof/>
              </w:rPr>
              <w:tab/>
              <w:t>ОХРАНА ВОЗДУШНОГО БАССЕЙНА РАЙОНА РАСПОЛОЖЕНИЯ ОБЪЕКТА ОТ ЗАГРЯЗНЕНИЙ</w:t>
            </w:r>
            <w:r w:rsidR="00A36272">
              <w:rPr>
                <w:noProof/>
                <w:webHidden/>
              </w:rPr>
              <w:tab/>
            </w:r>
            <w:r w:rsidR="00A36272">
              <w:rPr>
                <w:noProof/>
                <w:webHidden/>
              </w:rPr>
              <w:fldChar w:fldCharType="begin"/>
            </w:r>
            <w:r w:rsidR="00A36272">
              <w:rPr>
                <w:noProof/>
                <w:webHidden/>
              </w:rPr>
              <w:instrText xml:space="preserve"> PAGEREF _Toc148363386 \h </w:instrText>
            </w:r>
            <w:r w:rsidR="00A36272">
              <w:rPr>
                <w:noProof/>
                <w:webHidden/>
              </w:rPr>
            </w:r>
            <w:r w:rsidR="00A36272">
              <w:rPr>
                <w:noProof/>
                <w:webHidden/>
              </w:rPr>
              <w:fldChar w:fldCharType="separate"/>
            </w:r>
            <w:r w:rsidR="0080406F">
              <w:rPr>
                <w:noProof/>
                <w:webHidden/>
              </w:rPr>
              <w:t>9</w:t>
            </w:r>
            <w:r w:rsidR="00A36272">
              <w:rPr>
                <w:noProof/>
                <w:webHidden/>
              </w:rPr>
              <w:fldChar w:fldCharType="end"/>
            </w:r>
          </w:hyperlink>
        </w:p>
        <w:p w:rsidR="00A36272" w:rsidRPr="00A36272" w:rsidRDefault="002E7452" w:rsidP="00A36272">
          <w:pPr>
            <w:pStyle w:val="17"/>
            <w:rPr>
              <w:noProof/>
            </w:rPr>
          </w:pPr>
          <w:hyperlink w:anchor="_Toc148363387" w:history="1">
            <w:r w:rsidR="00A36272" w:rsidRPr="00A36272">
              <w:rPr>
                <w:noProof/>
              </w:rPr>
              <w:t>4.1.</w:t>
            </w:r>
            <w:r w:rsidR="00A36272" w:rsidRPr="00A36272">
              <w:rPr>
                <w:noProof/>
              </w:rPr>
              <w:tab/>
              <w:t>Расчет выбросов на период строительства</w:t>
            </w:r>
            <w:r w:rsidR="00A36272">
              <w:rPr>
                <w:noProof/>
                <w:webHidden/>
              </w:rPr>
              <w:tab/>
            </w:r>
            <w:r w:rsidR="00A36272">
              <w:rPr>
                <w:noProof/>
                <w:webHidden/>
              </w:rPr>
              <w:fldChar w:fldCharType="begin"/>
            </w:r>
            <w:r w:rsidR="00A36272">
              <w:rPr>
                <w:noProof/>
                <w:webHidden/>
              </w:rPr>
              <w:instrText xml:space="preserve"> PAGEREF _Toc148363387 \h </w:instrText>
            </w:r>
            <w:r w:rsidR="00A36272">
              <w:rPr>
                <w:noProof/>
                <w:webHidden/>
              </w:rPr>
            </w:r>
            <w:r w:rsidR="00A36272">
              <w:rPr>
                <w:noProof/>
                <w:webHidden/>
              </w:rPr>
              <w:fldChar w:fldCharType="separate"/>
            </w:r>
            <w:r w:rsidR="0080406F">
              <w:rPr>
                <w:noProof/>
                <w:webHidden/>
              </w:rPr>
              <w:t>9</w:t>
            </w:r>
            <w:r w:rsidR="00A36272">
              <w:rPr>
                <w:noProof/>
                <w:webHidden/>
              </w:rPr>
              <w:fldChar w:fldCharType="end"/>
            </w:r>
          </w:hyperlink>
        </w:p>
        <w:p w:rsidR="00A36272" w:rsidRPr="00A36272" w:rsidRDefault="002E7452" w:rsidP="00A36272">
          <w:pPr>
            <w:pStyle w:val="17"/>
            <w:rPr>
              <w:noProof/>
            </w:rPr>
          </w:pPr>
          <w:hyperlink w:anchor="_Toc148363388" w:history="1">
            <w:r w:rsidR="00A36272" w:rsidRPr="00A36272">
              <w:rPr>
                <w:noProof/>
              </w:rPr>
              <w:t>4.2.</w:t>
            </w:r>
            <w:r w:rsidR="00A36272" w:rsidRPr="00A36272">
              <w:rPr>
                <w:noProof/>
              </w:rPr>
              <w:tab/>
              <w:t>Расчет рассеивания на период строительства</w:t>
            </w:r>
            <w:r w:rsidR="00A36272">
              <w:rPr>
                <w:noProof/>
                <w:webHidden/>
              </w:rPr>
              <w:tab/>
            </w:r>
            <w:r w:rsidR="00A36272">
              <w:rPr>
                <w:noProof/>
                <w:webHidden/>
              </w:rPr>
              <w:fldChar w:fldCharType="begin"/>
            </w:r>
            <w:r w:rsidR="00A36272">
              <w:rPr>
                <w:noProof/>
                <w:webHidden/>
              </w:rPr>
              <w:instrText xml:space="preserve"> PAGEREF _Toc148363388 \h </w:instrText>
            </w:r>
            <w:r w:rsidR="00A36272">
              <w:rPr>
                <w:noProof/>
                <w:webHidden/>
              </w:rPr>
            </w:r>
            <w:r w:rsidR="00A36272">
              <w:rPr>
                <w:noProof/>
                <w:webHidden/>
              </w:rPr>
              <w:fldChar w:fldCharType="separate"/>
            </w:r>
            <w:r w:rsidR="0080406F">
              <w:rPr>
                <w:noProof/>
                <w:webHidden/>
              </w:rPr>
              <w:t>10</w:t>
            </w:r>
            <w:r w:rsidR="00A36272">
              <w:rPr>
                <w:noProof/>
                <w:webHidden/>
              </w:rPr>
              <w:fldChar w:fldCharType="end"/>
            </w:r>
          </w:hyperlink>
        </w:p>
        <w:p w:rsidR="00A36272" w:rsidRPr="00A36272" w:rsidRDefault="002E7452" w:rsidP="00A36272">
          <w:pPr>
            <w:pStyle w:val="17"/>
            <w:rPr>
              <w:noProof/>
            </w:rPr>
          </w:pPr>
          <w:hyperlink w:anchor="_Toc148363389" w:history="1">
            <w:r w:rsidR="00A36272" w:rsidRPr="00A36272">
              <w:rPr>
                <w:noProof/>
              </w:rPr>
              <w:t>4.3.</w:t>
            </w:r>
            <w:r w:rsidR="00A36272" w:rsidRPr="00A36272">
              <w:rPr>
                <w:noProof/>
              </w:rPr>
              <w:tab/>
              <w:t>Расчет выбросов на период эксплуатации</w:t>
            </w:r>
            <w:r w:rsidR="00A36272">
              <w:rPr>
                <w:noProof/>
                <w:webHidden/>
              </w:rPr>
              <w:tab/>
            </w:r>
            <w:r w:rsidR="00A36272">
              <w:rPr>
                <w:noProof/>
                <w:webHidden/>
              </w:rPr>
              <w:fldChar w:fldCharType="begin"/>
            </w:r>
            <w:r w:rsidR="00A36272">
              <w:rPr>
                <w:noProof/>
                <w:webHidden/>
              </w:rPr>
              <w:instrText xml:space="preserve"> PAGEREF _Toc148363389 \h </w:instrText>
            </w:r>
            <w:r w:rsidR="00A36272">
              <w:rPr>
                <w:noProof/>
                <w:webHidden/>
              </w:rPr>
            </w:r>
            <w:r w:rsidR="00A36272">
              <w:rPr>
                <w:noProof/>
                <w:webHidden/>
              </w:rPr>
              <w:fldChar w:fldCharType="separate"/>
            </w:r>
            <w:r w:rsidR="0080406F">
              <w:rPr>
                <w:noProof/>
                <w:webHidden/>
              </w:rPr>
              <w:t>11</w:t>
            </w:r>
            <w:r w:rsidR="00A36272">
              <w:rPr>
                <w:noProof/>
                <w:webHidden/>
              </w:rPr>
              <w:fldChar w:fldCharType="end"/>
            </w:r>
          </w:hyperlink>
        </w:p>
        <w:p w:rsidR="00A36272" w:rsidRPr="00A36272" w:rsidRDefault="002E7452" w:rsidP="00A36272">
          <w:pPr>
            <w:pStyle w:val="17"/>
            <w:rPr>
              <w:noProof/>
            </w:rPr>
          </w:pPr>
          <w:hyperlink w:anchor="_Toc148363390" w:history="1">
            <w:r w:rsidR="00A36272" w:rsidRPr="00A36272">
              <w:rPr>
                <w:noProof/>
              </w:rPr>
              <w:t>4.4.</w:t>
            </w:r>
            <w:r w:rsidR="00A36272" w:rsidRPr="00A36272">
              <w:rPr>
                <w:noProof/>
              </w:rPr>
              <w:tab/>
              <w:t>Расчет рассеивания загрязняющих веществ на период эксплуатации.</w:t>
            </w:r>
            <w:r w:rsidR="00A36272">
              <w:rPr>
                <w:noProof/>
                <w:webHidden/>
              </w:rPr>
              <w:tab/>
            </w:r>
            <w:r w:rsidR="00A36272">
              <w:rPr>
                <w:noProof/>
                <w:webHidden/>
              </w:rPr>
              <w:fldChar w:fldCharType="begin"/>
            </w:r>
            <w:r w:rsidR="00A36272">
              <w:rPr>
                <w:noProof/>
                <w:webHidden/>
              </w:rPr>
              <w:instrText xml:space="preserve"> PAGEREF _Toc148363390 \h </w:instrText>
            </w:r>
            <w:r w:rsidR="00A36272">
              <w:rPr>
                <w:noProof/>
                <w:webHidden/>
              </w:rPr>
            </w:r>
            <w:r w:rsidR="00A36272">
              <w:rPr>
                <w:noProof/>
                <w:webHidden/>
              </w:rPr>
              <w:fldChar w:fldCharType="separate"/>
            </w:r>
            <w:r w:rsidR="0080406F">
              <w:rPr>
                <w:noProof/>
                <w:webHidden/>
              </w:rPr>
              <w:t>12</w:t>
            </w:r>
            <w:r w:rsidR="00A36272">
              <w:rPr>
                <w:noProof/>
                <w:webHidden/>
              </w:rPr>
              <w:fldChar w:fldCharType="end"/>
            </w:r>
          </w:hyperlink>
        </w:p>
        <w:p w:rsidR="00A36272" w:rsidRPr="00A36272" w:rsidRDefault="002E7452" w:rsidP="00A36272">
          <w:pPr>
            <w:pStyle w:val="17"/>
            <w:rPr>
              <w:noProof/>
            </w:rPr>
          </w:pPr>
          <w:hyperlink w:anchor="_Toc148363391" w:history="1">
            <w:r w:rsidR="00A36272" w:rsidRPr="00A36272">
              <w:rPr>
                <w:noProof/>
              </w:rPr>
              <w:t>4.5.</w:t>
            </w:r>
            <w:r w:rsidR="00A36272" w:rsidRPr="00A36272">
              <w:rPr>
                <w:noProof/>
              </w:rPr>
              <w:tab/>
              <w:t>Мероприятия по охране атмосферного воздуха на период эксплуатации</w:t>
            </w:r>
            <w:r w:rsidR="00A36272">
              <w:rPr>
                <w:noProof/>
                <w:webHidden/>
              </w:rPr>
              <w:tab/>
            </w:r>
            <w:r w:rsidR="00A36272">
              <w:rPr>
                <w:noProof/>
                <w:webHidden/>
              </w:rPr>
              <w:fldChar w:fldCharType="begin"/>
            </w:r>
            <w:r w:rsidR="00A36272">
              <w:rPr>
                <w:noProof/>
                <w:webHidden/>
              </w:rPr>
              <w:instrText xml:space="preserve"> PAGEREF _Toc148363391 \h </w:instrText>
            </w:r>
            <w:r w:rsidR="00A36272">
              <w:rPr>
                <w:noProof/>
                <w:webHidden/>
              </w:rPr>
            </w:r>
            <w:r w:rsidR="00A36272">
              <w:rPr>
                <w:noProof/>
                <w:webHidden/>
              </w:rPr>
              <w:fldChar w:fldCharType="separate"/>
            </w:r>
            <w:r w:rsidR="0080406F">
              <w:rPr>
                <w:noProof/>
                <w:webHidden/>
              </w:rPr>
              <w:t>12</w:t>
            </w:r>
            <w:r w:rsidR="00A36272">
              <w:rPr>
                <w:noProof/>
                <w:webHidden/>
              </w:rPr>
              <w:fldChar w:fldCharType="end"/>
            </w:r>
          </w:hyperlink>
        </w:p>
        <w:p w:rsidR="00A36272" w:rsidRPr="00A36272" w:rsidRDefault="002E7452" w:rsidP="00A36272">
          <w:pPr>
            <w:pStyle w:val="17"/>
            <w:rPr>
              <w:noProof/>
            </w:rPr>
          </w:pPr>
          <w:hyperlink w:anchor="_Toc148363392" w:history="1">
            <w:r w:rsidR="00A36272" w:rsidRPr="00A36272">
              <w:rPr>
                <w:noProof/>
              </w:rPr>
              <w:t>4.6.</w:t>
            </w:r>
            <w:r w:rsidR="00A36272" w:rsidRPr="00A36272">
              <w:rPr>
                <w:noProof/>
              </w:rPr>
              <w:tab/>
              <w:t>Сведения о санитарно-защитной зоне</w:t>
            </w:r>
            <w:r w:rsidR="00A36272">
              <w:rPr>
                <w:noProof/>
                <w:webHidden/>
              </w:rPr>
              <w:tab/>
            </w:r>
            <w:r w:rsidR="00A36272">
              <w:rPr>
                <w:noProof/>
                <w:webHidden/>
              </w:rPr>
              <w:fldChar w:fldCharType="begin"/>
            </w:r>
            <w:r w:rsidR="00A36272">
              <w:rPr>
                <w:noProof/>
                <w:webHidden/>
              </w:rPr>
              <w:instrText xml:space="preserve"> PAGEREF _Toc148363392 \h </w:instrText>
            </w:r>
            <w:r w:rsidR="00A36272">
              <w:rPr>
                <w:noProof/>
                <w:webHidden/>
              </w:rPr>
            </w:r>
            <w:r w:rsidR="00A36272">
              <w:rPr>
                <w:noProof/>
                <w:webHidden/>
              </w:rPr>
              <w:fldChar w:fldCharType="separate"/>
            </w:r>
            <w:r w:rsidR="0080406F">
              <w:rPr>
                <w:noProof/>
                <w:webHidden/>
              </w:rPr>
              <w:t>13</w:t>
            </w:r>
            <w:r w:rsidR="00A36272">
              <w:rPr>
                <w:noProof/>
                <w:webHidden/>
              </w:rPr>
              <w:fldChar w:fldCharType="end"/>
            </w:r>
          </w:hyperlink>
        </w:p>
        <w:p w:rsidR="00A36272" w:rsidRPr="00A36272" w:rsidRDefault="002E7452">
          <w:pPr>
            <w:pStyle w:val="17"/>
            <w:rPr>
              <w:noProof/>
            </w:rPr>
          </w:pPr>
          <w:hyperlink w:anchor="_Toc148363393" w:history="1">
            <w:r w:rsidR="00A36272" w:rsidRPr="00A36272">
              <w:rPr>
                <w:noProof/>
              </w:rPr>
              <w:t>5.</w:t>
            </w:r>
            <w:r w:rsidR="00A36272" w:rsidRPr="00A36272">
              <w:rPr>
                <w:noProof/>
              </w:rPr>
              <w:tab/>
              <w:t>ОХРАНА ПОВЕРХНОСТНЫХ И ПОДЗЕМНЫХ ВОД ОТ ЗАГРЯЗНЕНИЯ</w:t>
            </w:r>
            <w:r w:rsidR="00A36272">
              <w:rPr>
                <w:noProof/>
                <w:webHidden/>
              </w:rPr>
              <w:tab/>
            </w:r>
            <w:r w:rsidR="00A36272">
              <w:rPr>
                <w:noProof/>
                <w:webHidden/>
              </w:rPr>
              <w:fldChar w:fldCharType="begin"/>
            </w:r>
            <w:r w:rsidR="00A36272">
              <w:rPr>
                <w:noProof/>
                <w:webHidden/>
              </w:rPr>
              <w:instrText xml:space="preserve"> PAGEREF _Toc148363393 \h </w:instrText>
            </w:r>
            <w:r w:rsidR="00A36272">
              <w:rPr>
                <w:noProof/>
                <w:webHidden/>
              </w:rPr>
            </w:r>
            <w:r w:rsidR="00A36272">
              <w:rPr>
                <w:noProof/>
                <w:webHidden/>
              </w:rPr>
              <w:fldChar w:fldCharType="separate"/>
            </w:r>
            <w:r w:rsidR="0080406F">
              <w:rPr>
                <w:noProof/>
                <w:webHidden/>
              </w:rPr>
              <w:t>14</w:t>
            </w:r>
            <w:r w:rsidR="00A36272">
              <w:rPr>
                <w:noProof/>
                <w:webHidden/>
              </w:rPr>
              <w:fldChar w:fldCharType="end"/>
            </w:r>
          </w:hyperlink>
        </w:p>
        <w:p w:rsidR="00A36272" w:rsidRPr="00A36272" w:rsidRDefault="002E7452" w:rsidP="00A36272">
          <w:pPr>
            <w:pStyle w:val="17"/>
            <w:rPr>
              <w:noProof/>
            </w:rPr>
          </w:pPr>
          <w:hyperlink w:anchor="_Toc148363394" w:history="1">
            <w:r w:rsidR="00A36272" w:rsidRPr="00A36272">
              <w:rPr>
                <w:noProof/>
              </w:rPr>
              <w:t>5.1.</w:t>
            </w:r>
            <w:r w:rsidR="00A36272" w:rsidRPr="00A36272">
              <w:rPr>
                <w:noProof/>
              </w:rPr>
              <w:tab/>
              <w:t>Водопотребление и водоотведение в период строительства</w:t>
            </w:r>
            <w:r w:rsidR="00A36272">
              <w:rPr>
                <w:noProof/>
                <w:webHidden/>
              </w:rPr>
              <w:tab/>
            </w:r>
            <w:r w:rsidR="00A36272">
              <w:rPr>
                <w:noProof/>
                <w:webHidden/>
              </w:rPr>
              <w:fldChar w:fldCharType="begin"/>
            </w:r>
            <w:r w:rsidR="00A36272">
              <w:rPr>
                <w:noProof/>
                <w:webHidden/>
              </w:rPr>
              <w:instrText xml:space="preserve"> PAGEREF _Toc148363394 \h </w:instrText>
            </w:r>
            <w:r w:rsidR="00A36272">
              <w:rPr>
                <w:noProof/>
                <w:webHidden/>
              </w:rPr>
            </w:r>
            <w:r w:rsidR="00A36272">
              <w:rPr>
                <w:noProof/>
                <w:webHidden/>
              </w:rPr>
              <w:fldChar w:fldCharType="separate"/>
            </w:r>
            <w:r w:rsidR="0080406F">
              <w:rPr>
                <w:noProof/>
                <w:webHidden/>
              </w:rPr>
              <w:t>14</w:t>
            </w:r>
            <w:r w:rsidR="00A36272">
              <w:rPr>
                <w:noProof/>
                <w:webHidden/>
              </w:rPr>
              <w:fldChar w:fldCharType="end"/>
            </w:r>
          </w:hyperlink>
        </w:p>
        <w:p w:rsidR="00A36272" w:rsidRPr="00A36272" w:rsidRDefault="002E7452" w:rsidP="00A36272">
          <w:pPr>
            <w:pStyle w:val="17"/>
            <w:rPr>
              <w:noProof/>
            </w:rPr>
          </w:pPr>
          <w:hyperlink w:anchor="_Toc148363395" w:history="1">
            <w:r w:rsidR="00A36272" w:rsidRPr="00A36272">
              <w:rPr>
                <w:noProof/>
              </w:rPr>
              <w:t>5.2.</w:t>
            </w:r>
            <w:r w:rsidR="00A36272" w:rsidRPr="00A36272">
              <w:rPr>
                <w:noProof/>
              </w:rPr>
              <w:tab/>
              <w:t>Мероприятия по охране водных ресурсов</w:t>
            </w:r>
            <w:r w:rsidR="00A36272">
              <w:rPr>
                <w:noProof/>
                <w:webHidden/>
              </w:rPr>
              <w:tab/>
            </w:r>
            <w:r w:rsidR="00A36272">
              <w:rPr>
                <w:noProof/>
                <w:webHidden/>
              </w:rPr>
              <w:fldChar w:fldCharType="begin"/>
            </w:r>
            <w:r w:rsidR="00A36272">
              <w:rPr>
                <w:noProof/>
                <w:webHidden/>
              </w:rPr>
              <w:instrText xml:space="preserve"> PAGEREF _Toc148363395 \h </w:instrText>
            </w:r>
            <w:r w:rsidR="00A36272">
              <w:rPr>
                <w:noProof/>
                <w:webHidden/>
              </w:rPr>
            </w:r>
            <w:r w:rsidR="00A36272">
              <w:rPr>
                <w:noProof/>
                <w:webHidden/>
              </w:rPr>
              <w:fldChar w:fldCharType="separate"/>
            </w:r>
            <w:r w:rsidR="0080406F">
              <w:rPr>
                <w:noProof/>
                <w:webHidden/>
              </w:rPr>
              <w:t>14</w:t>
            </w:r>
            <w:r w:rsidR="00A36272">
              <w:rPr>
                <w:noProof/>
                <w:webHidden/>
              </w:rPr>
              <w:fldChar w:fldCharType="end"/>
            </w:r>
          </w:hyperlink>
        </w:p>
        <w:p w:rsidR="00A36272" w:rsidRPr="00A36272" w:rsidRDefault="002E7452" w:rsidP="00A36272">
          <w:pPr>
            <w:pStyle w:val="17"/>
            <w:rPr>
              <w:noProof/>
            </w:rPr>
          </w:pPr>
          <w:hyperlink w:anchor="_Toc148363396" w:history="1">
            <w:r w:rsidR="00A36272" w:rsidRPr="00A36272">
              <w:rPr>
                <w:noProof/>
              </w:rPr>
              <w:t>5.3.</w:t>
            </w:r>
            <w:r w:rsidR="00A36272" w:rsidRPr="00A36272">
              <w:rPr>
                <w:noProof/>
              </w:rPr>
              <w:tab/>
              <w:t>Водопотребление и водоотведение на период эксплуатации</w:t>
            </w:r>
            <w:r w:rsidR="00A36272">
              <w:rPr>
                <w:noProof/>
                <w:webHidden/>
              </w:rPr>
              <w:tab/>
            </w:r>
            <w:r w:rsidR="00A36272">
              <w:rPr>
                <w:noProof/>
                <w:webHidden/>
              </w:rPr>
              <w:fldChar w:fldCharType="begin"/>
            </w:r>
            <w:r w:rsidR="00A36272">
              <w:rPr>
                <w:noProof/>
                <w:webHidden/>
              </w:rPr>
              <w:instrText xml:space="preserve"> PAGEREF _Toc148363396 \h </w:instrText>
            </w:r>
            <w:r w:rsidR="00A36272">
              <w:rPr>
                <w:noProof/>
                <w:webHidden/>
              </w:rPr>
            </w:r>
            <w:r w:rsidR="00A36272">
              <w:rPr>
                <w:noProof/>
                <w:webHidden/>
              </w:rPr>
              <w:fldChar w:fldCharType="separate"/>
            </w:r>
            <w:r w:rsidR="0080406F">
              <w:rPr>
                <w:noProof/>
                <w:webHidden/>
              </w:rPr>
              <w:t>14</w:t>
            </w:r>
            <w:r w:rsidR="00A36272">
              <w:rPr>
                <w:noProof/>
                <w:webHidden/>
              </w:rPr>
              <w:fldChar w:fldCharType="end"/>
            </w:r>
          </w:hyperlink>
        </w:p>
        <w:p w:rsidR="00A36272" w:rsidRPr="00A36272" w:rsidRDefault="002E7452" w:rsidP="00A36272">
          <w:pPr>
            <w:pStyle w:val="17"/>
            <w:rPr>
              <w:noProof/>
            </w:rPr>
          </w:pPr>
          <w:hyperlink w:anchor="_Toc148363397" w:history="1">
            <w:r w:rsidR="00A36272" w:rsidRPr="00A36272">
              <w:rPr>
                <w:noProof/>
              </w:rPr>
              <w:t>5.4.</w:t>
            </w:r>
            <w:r w:rsidR="00A36272" w:rsidRPr="00A36272">
              <w:rPr>
                <w:noProof/>
              </w:rPr>
              <w:tab/>
              <w:t>Мероприятия по охране водных объектов</w:t>
            </w:r>
            <w:r w:rsidR="00A36272">
              <w:rPr>
                <w:noProof/>
                <w:webHidden/>
              </w:rPr>
              <w:tab/>
            </w:r>
            <w:r w:rsidR="00A36272">
              <w:rPr>
                <w:noProof/>
                <w:webHidden/>
              </w:rPr>
              <w:fldChar w:fldCharType="begin"/>
            </w:r>
            <w:r w:rsidR="00A36272">
              <w:rPr>
                <w:noProof/>
                <w:webHidden/>
              </w:rPr>
              <w:instrText xml:space="preserve"> PAGEREF _Toc148363397 \h </w:instrText>
            </w:r>
            <w:r w:rsidR="00A36272">
              <w:rPr>
                <w:noProof/>
                <w:webHidden/>
              </w:rPr>
            </w:r>
            <w:r w:rsidR="00A36272">
              <w:rPr>
                <w:noProof/>
                <w:webHidden/>
              </w:rPr>
              <w:fldChar w:fldCharType="separate"/>
            </w:r>
            <w:r w:rsidR="0080406F">
              <w:rPr>
                <w:noProof/>
                <w:webHidden/>
              </w:rPr>
              <w:t>16</w:t>
            </w:r>
            <w:r w:rsidR="00A36272">
              <w:rPr>
                <w:noProof/>
                <w:webHidden/>
              </w:rPr>
              <w:fldChar w:fldCharType="end"/>
            </w:r>
          </w:hyperlink>
        </w:p>
        <w:p w:rsidR="00A36272" w:rsidRPr="00A36272" w:rsidRDefault="002E7452">
          <w:pPr>
            <w:pStyle w:val="17"/>
            <w:rPr>
              <w:noProof/>
            </w:rPr>
          </w:pPr>
          <w:hyperlink w:anchor="_Toc148363398" w:history="1">
            <w:r w:rsidR="00A36272" w:rsidRPr="00A36272">
              <w:rPr>
                <w:noProof/>
              </w:rPr>
              <w:t>6.</w:t>
            </w:r>
            <w:r w:rsidR="00A36272" w:rsidRPr="00A36272">
              <w:rPr>
                <w:noProof/>
              </w:rPr>
              <w:tab/>
              <w:t>ОЦЕНКА ШУМОВОГО ВОЗДЕЙСТВИЯ НА ТЕРРИТОРИИ ПРОЕКТИРУЕМОГО ОБЪЕКТА</w:t>
            </w:r>
            <w:r w:rsidR="00A36272">
              <w:rPr>
                <w:noProof/>
                <w:webHidden/>
              </w:rPr>
              <w:tab/>
            </w:r>
            <w:r w:rsidR="00A36272">
              <w:rPr>
                <w:noProof/>
                <w:webHidden/>
              </w:rPr>
              <w:fldChar w:fldCharType="begin"/>
            </w:r>
            <w:r w:rsidR="00A36272">
              <w:rPr>
                <w:noProof/>
                <w:webHidden/>
              </w:rPr>
              <w:instrText xml:space="preserve"> PAGEREF _Toc148363398 \h </w:instrText>
            </w:r>
            <w:r w:rsidR="00A36272">
              <w:rPr>
                <w:noProof/>
                <w:webHidden/>
              </w:rPr>
            </w:r>
            <w:r w:rsidR="00A36272">
              <w:rPr>
                <w:noProof/>
                <w:webHidden/>
              </w:rPr>
              <w:fldChar w:fldCharType="separate"/>
            </w:r>
            <w:r w:rsidR="0080406F">
              <w:rPr>
                <w:noProof/>
                <w:webHidden/>
              </w:rPr>
              <w:t>17</w:t>
            </w:r>
            <w:r w:rsidR="00A36272">
              <w:rPr>
                <w:noProof/>
                <w:webHidden/>
              </w:rPr>
              <w:fldChar w:fldCharType="end"/>
            </w:r>
          </w:hyperlink>
        </w:p>
        <w:p w:rsidR="00A36272" w:rsidRPr="00A36272" w:rsidRDefault="002E7452" w:rsidP="00A36272">
          <w:pPr>
            <w:pStyle w:val="17"/>
            <w:rPr>
              <w:noProof/>
            </w:rPr>
          </w:pPr>
          <w:hyperlink w:anchor="_Toc148363399" w:history="1">
            <w:r w:rsidR="00A36272" w:rsidRPr="00A36272">
              <w:rPr>
                <w:noProof/>
              </w:rPr>
              <w:t>6.1.</w:t>
            </w:r>
            <w:r w:rsidR="00A36272" w:rsidRPr="00A36272">
              <w:rPr>
                <w:noProof/>
              </w:rPr>
              <w:tab/>
              <w:t>Расчет шумового воздействия на период строительства</w:t>
            </w:r>
            <w:r w:rsidR="00A36272">
              <w:rPr>
                <w:noProof/>
                <w:webHidden/>
              </w:rPr>
              <w:tab/>
            </w:r>
            <w:r w:rsidR="00A36272">
              <w:rPr>
                <w:noProof/>
                <w:webHidden/>
              </w:rPr>
              <w:fldChar w:fldCharType="begin"/>
            </w:r>
            <w:r w:rsidR="00A36272">
              <w:rPr>
                <w:noProof/>
                <w:webHidden/>
              </w:rPr>
              <w:instrText xml:space="preserve"> PAGEREF _Toc148363399 \h </w:instrText>
            </w:r>
            <w:r w:rsidR="00A36272">
              <w:rPr>
                <w:noProof/>
                <w:webHidden/>
              </w:rPr>
            </w:r>
            <w:r w:rsidR="00A36272">
              <w:rPr>
                <w:noProof/>
                <w:webHidden/>
              </w:rPr>
              <w:fldChar w:fldCharType="separate"/>
            </w:r>
            <w:r w:rsidR="0080406F">
              <w:rPr>
                <w:noProof/>
                <w:webHidden/>
              </w:rPr>
              <w:t>17</w:t>
            </w:r>
            <w:r w:rsidR="00A36272">
              <w:rPr>
                <w:noProof/>
                <w:webHidden/>
              </w:rPr>
              <w:fldChar w:fldCharType="end"/>
            </w:r>
          </w:hyperlink>
        </w:p>
        <w:p w:rsidR="00A36272" w:rsidRPr="00A36272" w:rsidRDefault="002E7452" w:rsidP="00A36272">
          <w:pPr>
            <w:pStyle w:val="17"/>
            <w:rPr>
              <w:noProof/>
            </w:rPr>
          </w:pPr>
          <w:hyperlink w:anchor="_Toc148363400" w:history="1">
            <w:r w:rsidR="00A36272" w:rsidRPr="00A36272">
              <w:rPr>
                <w:noProof/>
              </w:rPr>
              <w:t>6.2.</w:t>
            </w:r>
            <w:r w:rsidR="00A36272" w:rsidRPr="00A36272">
              <w:rPr>
                <w:noProof/>
              </w:rPr>
              <w:tab/>
              <w:t>Мероприятия по охране окружающей среды от физического воздействия в период строительства объекта</w:t>
            </w:r>
            <w:r w:rsidR="00A36272">
              <w:rPr>
                <w:noProof/>
                <w:webHidden/>
              </w:rPr>
              <w:tab/>
            </w:r>
            <w:r w:rsidR="00A36272">
              <w:rPr>
                <w:noProof/>
                <w:webHidden/>
              </w:rPr>
              <w:fldChar w:fldCharType="begin"/>
            </w:r>
            <w:r w:rsidR="00A36272">
              <w:rPr>
                <w:noProof/>
                <w:webHidden/>
              </w:rPr>
              <w:instrText xml:space="preserve"> PAGEREF _Toc148363400 \h </w:instrText>
            </w:r>
            <w:r w:rsidR="00A36272">
              <w:rPr>
                <w:noProof/>
                <w:webHidden/>
              </w:rPr>
            </w:r>
            <w:r w:rsidR="00A36272">
              <w:rPr>
                <w:noProof/>
                <w:webHidden/>
              </w:rPr>
              <w:fldChar w:fldCharType="separate"/>
            </w:r>
            <w:r w:rsidR="0080406F">
              <w:rPr>
                <w:noProof/>
                <w:webHidden/>
              </w:rPr>
              <w:t>18</w:t>
            </w:r>
            <w:r w:rsidR="00A36272">
              <w:rPr>
                <w:noProof/>
                <w:webHidden/>
              </w:rPr>
              <w:fldChar w:fldCharType="end"/>
            </w:r>
          </w:hyperlink>
        </w:p>
        <w:p w:rsidR="00A36272" w:rsidRPr="00A36272" w:rsidRDefault="002E7452" w:rsidP="00A36272">
          <w:pPr>
            <w:pStyle w:val="17"/>
            <w:rPr>
              <w:noProof/>
            </w:rPr>
          </w:pPr>
          <w:hyperlink w:anchor="_Toc148363401" w:history="1">
            <w:r w:rsidR="00A36272" w:rsidRPr="00A36272">
              <w:rPr>
                <w:noProof/>
              </w:rPr>
              <w:t>6.3.</w:t>
            </w:r>
            <w:r w:rsidR="00A36272" w:rsidRPr="00A36272">
              <w:rPr>
                <w:noProof/>
              </w:rPr>
              <w:tab/>
              <w:t>Расчет шумового воздействия на период эксплуатации</w:t>
            </w:r>
            <w:r w:rsidR="00A36272">
              <w:rPr>
                <w:noProof/>
                <w:webHidden/>
              </w:rPr>
              <w:tab/>
            </w:r>
            <w:r w:rsidR="00A36272">
              <w:rPr>
                <w:noProof/>
                <w:webHidden/>
              </w:rPr>
              <w:fldChar w:fldCharType="begin"/>
            </w:r>
            <w:r w:rsidR="00A36272">
              <w:rPr>
                <w:noProof/>
                <w:webHidden/>
              </w:rPr>
              <w:instrText xml:space="preserve"> PAGEREF _Toc148363401 \h </w:instrText>
            </w:r>
            <w:r w:rsidR="00A36272">
              <w:rPr>
                <w:noProof/>
                <w:webHidden/>
              </w:rPr>
            </w:r>
            <w:r w:rsidR="00A36272">
              <w:rPr>
                <w:noProof/>
                <w:webHidden/>
              </w:rPr>
              <w:fldChar w:fldCharType="separate"/>
            </w:r>
            <w:r w:rsidR="0080406F">
              <w:rPr>
                <w:noProof/>
                <w:webHidden/>
              </w:rPr>
              <w:t>18</w:t>
            </w:r>
            <w:r w:rsidR="00A36272">
              <w:rPr>
                <w:noProof/>
                <w:webHidden/>
              </w:rPr>
              <w:fldChar w:fldCharType="end"/>
            </w:r>
          </w:hyperlink>
        </w:p>
        <w:p w:rsidR="00A36272" w:rsidRPr="00A36272" w:rsidRDefault="002E7452" w:rsidP="00A36272">
          <w:pPr>
            <w:pStyle w:val="17"/>
            <w:rPr>
              <w:noProof/>
            </w:rPr>
          </w:pPr>
          <w:hyperlink w:anchor="_Toc148363402" w:history="1">
            <w:r w:rsidR="00A36272" w:rsidRPr="00A36272">
              <w:rPr>
                <w:noProof/>
              </w:rPr>
              <w:t>6.4.</w:t>
            </w:r>
            <w:r w:rsidR="00A36272" w:rsidRPr="00A36272">
              <w:rPr>
                <w:noProof/>
              </w:rPr>
              <w:tab/>
              <w:t>Мероприятия по охране окружающей среды от физического воздействия в период эксплуатации объекта</w:t>
            </w:r>
            <w:r w:rsidR="00A36272">
              <w:rPr>
                <w:noProof/>
                <w:webHidden/>
              </w:rPr>
              <w:tab/>
            </w:r>
            <w:r w:rsidR="00A36272">
              <w:rPr>
                <w:noProof/>
                <w:webHidden/>
              </w:rPr>
              <w:fldChar w:fldCharType="begin"/>
            </w:r>
            <w:r w:rsidR="00A36272">
              <w:rPr>
                <w:noProof/>
                <w:webHidden/>
              </w:rPr>
              <w:instrText xml:space="preserve"> PAGEREF _Toc148363402 \h </w:instrText>
            </w:r>
            <w:r w:rsidR="00A36272">
              <w:rPr>
                <w:noProof/>
                <w:webHidden/>
              </w:rPr>
            </w:r>
            <w:r w:rsidR="00A36272">
              <w:rPr>
                <w:noProof/>
                <w:webHidden/>
              </w:rPr>
              <w:fldChar w:fldCharType="separate"/>
            </w:r>
            <w:r w:rsidR="0080406F">
              <w:rPr>
                <w:noProof/>
                <w:webHidden/>
              </w:rPr>
              <w:t>38</w:t>
            </w:r>
            <w:r w:rsidR="00A36272">
              <w:rPr>
                <w:noProof/>
                <w:webHidden/>
              </w:rPr>
              <w:fldChar w:fldCharType="end"/>
            </w:r>
          </w:hyperlink>
        </w:p>
        <w:p w:rsidR="00A36272" w:rsidRPr="00A36272" w:rsidRDefault="002E7452">
          <w:pPr>
            <w:pStyle w:val="17"/>
            <w:rPr>
              <w:noProof/>
            </w:rPr>
          </w:pPr>
          <w:hyperlink w:anchor="_Toc148363403" w:history="1">
            <w:r w:rsidR="00A36272" w:rsidRPr="00A36272">
              <w:rPr>
                <w:noProof/>
              </w:rPr>
              <w:t>7.</w:t>
            </w:r>
            <w:r w:rsidR="00A36272" w:rsidRPr="00A36272">
              <w:rPr>
                <w:noProof/>
              </w:rPr>
              <w:tab/>
              <w:t>ОХРАНА ОКРУЖАЮЩЕЙ СРЕДЫ ПРИ СКЛАДИРОВАНИИ (УТИЛИЗАЦИИ) ОТХОДОВ ПРОМЫШЛЕННОГО ПРОИЗВОДСТВА</w:t>
            </w:r>
            <w:r w:rsidR="00A36272">
              <w:rPr>
                <w:noProof/>
                <w:webHidden/>
              </w:rPr>
              <w:tab/>
            </w:r>
            <w:r w:rsidR="00A36272">
              <w:rPr>
                <w:noProof/>
                <w:webHidden/>
              </w:rPr>
              <w:fldChar w:fldCharType="begin"/>
            </w:r>
            <w:r w:rsidR="00A36272">
              <w:rPr>
                <w:noProof/>
                <w:webHidden/>
              </w:rPr>
              <w:instrText xml:space="preserve"> PAGEREF _Toc148363403 \h </w:instrText>
            </w:r>
            <w:r w:rsidR="00A36272">
              <w:rPr>
                <w:noProof/>
                <w:webHidden/>
              </w:rPr>
            </w:r>
            <w:r w:rsidR="00A36272">
              <w:rPr>
                <w:noProof/>
                <w:webHidden/>
              </w:rPr>
              <w:fldChar w:fldCharType="separate"/>
            </w:r>
            <w:r w:rsidR="0080406F">
              <w:rPr>
                <w:noProof/>
                <w:webHidden/>
              </w:rPr>
              <w:t>39</w:t>
            </w:r>
            <w:r w:rsidR="00A36272">
              <w:rPr>
                <w:noProof/>
                <w:webHidden/>
              </w:rPr>
              <w:fldChar w:fldCharType="end"/>
            </w:r>
          </w:hyperlink>
        </w:p>
        <w:p w:rsidR="00A36272" w:rsidRPr="00A36272" w:rsidRDefault="002E7452" w:rsidP="00A36272">
          <w:pPr>
            <w:pStyle w:val="17"/>
            <w:rPr>
              <w:noProof/>
            </w:rPr>
          </w:pPr>
          <w:hyperlink w:anchor="_Toc148363404" w:history="1">
            <w:r w:rsidR="00A36272" w:rsidRPr="00A36272">
              <w:rPr>
                <w:noProof/>
              </w:rPr>
              <w:t>7.1.</w:t>
            </w:r>
            <w:r w:rsidR="00A36272" w:rsidRPr="00A36272">
              <w:rPr>
                <w:noProof/>
              </w:rPr>
              <w:tab/>
              <w:t>Расчет количества отходов на период строительства</w:t>
            </w:r>
            <w:r w:rsidR="00A36272">
              <w:rPr>
                <w:noProof/>
                <w:webHidden/>
              </w:rPr>
              <w:tab/>
            </w:r>
            <w:r w:rsidR="00A36272">
              <w:rPr>
                <w:noProof/>
                <w:webHidden/>
              </w:rPr>
              <w:fldChar w:fldCharType="begin"/>
            </w:r>
            <w:r w:rsidR="00A36272">
              <w:rPr>
                <w:noProof/>
                <w:webHidden/>
              </w:rPr>
              <w:instrText xml:space="preserve"> PAGEREF _Toc148363404 \h </w:instrText>
            </w:r>
            <w:r w:rsidR="00A36272">
              <w:rPr>
                <w:noProof/>
                <w:webHidden/>
              </w:rPr>
            </w:r>
            <w:r w:rsidR="00A36272">
              <w:rPr>
                <w:noProof/>
                <w:webHidden/>
              </w:rPr>
              <w:fldChar w:fldCharType="separate"/>
            </w:r>
            <w:r w:rsidR="0080406F">
              <w:rPr>
                <w:noProof/>
                <w:webHidden/>
              </w:rPr>
              <w:t>39</w:t>
            </w:r>
            <w:r w:rsidR="00A36272">
              <w:rPr>
                <w:noProof/>
                <w:webHidden/>
              </w:rPr>
              <w:fldChar w:fldCharType="end"/>
            </w:r>
          </w:hyperlink>
        </w:p>
        <w:p w:rsidR="00A36272" w:rsidRPr="00A36272" w:rsidRDefault="002E7452" w:rsidP="00A36272">
          <w:pPr>
            <w:pStyle w:val="17"/>
            <w:rPr>
              <w:noProof/>
            </w:rPr>
          </w:pPr>
          <w:hyperlink w:anchor="_Toc148363405" w:history="1">
            <w:r w:rsidR="00A36272" w:rsidRPr="00A36272">
              <w:rPr>
                <w:noProof/>
              </w:rPr>
              <w:t>7.2.</w:t>
            </w:r>
            <w:r w:rsidR="00A36272" w:rsidRPr="00A36272">
              <w:rPr>
                <w:noProof/>
              </w:rPr>
              <w:tab/>
              <w:t>Расчет количества отходов на период эксплуатации</w:t>
            </w:r>
            <w:r w:rsidR="00A36272">
              <w:rPr>
                <w:noProof/>
                <w:webHidden/>
              </w:rPr>
              <w:tab/>
            </w:r>
            <w:r w:rsidR="00A36272">
              <w:rPr>
                <w:noProof/>
                <w:webHidden/>
              </w:rPr>
              <w:fldChar w:fldCharType="begin"/>
            </w:r>
            <w:r w:rsidR="00A36272">
              <w:rPr>
                <w:noProof/>
                <w:webHidden/>
              </w:rPr>
              <w:instrText xml:space="preserve"> PAGEREF _Toc148363405 \h </w:instrText>
            </w:r>
            <w:r w:rsidR="00A36272">
              <w:rPr>
                <w:noProof/>
                <w:webHidden/>
              </w:rPr>
            </w:r>
            <w:r w:rsidR="00A36272">
              <w:rPr>
                <w:noProof/>
                <w:webHidden/>
              </w:rPr>
              <w:fldChar w:fldCharType="separate"/>
            </w:r>
            <w:r w:rsidR="0080406F">
              <w:rPr>
                <w:noProof/>
                <w:webHidden/>
              </w:rPr>
              <w:t>44</w:t>
            </w:r>
            <w:r w:rsidR="00A36272">
              <w:rPr>
                <w:noProof/>
                <w:webHidden/>
              </w:rPr>
              <w:fldChar w:fldCharType="end"/>
            </w:r>
          </w:hyperlink>
        </w:p>
        <w:p w:rsidR="00A36272" w:rsidRPr="00A36272" w:rsidRDefault="002E7452" w:rsidP="00A36272">
          <w:pPr>
            <w:pStyle w:val="17"/>
            <w:rPr>
              <w:noProof/>
            </w:rPr>
          </w:pPr>
          <w:hyperlink w:anchor="_Toc148363406" w:history="1">
            <w:r w:rsidR="00A36272" w:rsidRPr="00A36272">
              <w:rPr>
                <w:noProof/>
              </w:rPr>
              <w:t>7.3.</w:t>
            </w:r>
            <w:r w:rsidR="00A36272" w:rsidRPr="00A36272">
              <w:rPr>
                <w:noProof/>
              </w:rPr>
              <w:tab/>
              <w:t>мероприятия по сбору, использованию, обезвреживанию транспортировке и размещению опасных отходов</w:t>
            </w:r>
            <w:r w:rsidR="00A36272">
              <w:rPr>
                <w:noProof/>
                <w:webHidden/>
              </w:rPr>
              <w:tab/>
            </w:r>
            <w:r w:rsidR="00A36272">
              <w:rPr>
                <w:noProof/>
                <w:webHidden/>
              </w:rPr>
              <w:fldChar w:fldCharType="begin"/>
            </w:r>
            <w:r w:rsidR="00A36272">
              <w:rPr>
                <w:noProof/>
                <w:webHidden/>
              </w:rPr>
              <w:instrText xml:space="preserve"> PAGEREF _Toc148363406 \h </w:instrText>
            </w:r>
            <w:r w:rsidR="00A36272">
              <w:rPr>
                <w:noProof/>
                <w:webHidden/>
              </w:rPr>
            </w:r>
            <w:r w:rsidR="00A36272">
              <w:rPr>
                <w:noProof/>
                <w:webHidden/>
              </w:rPr>
              <w:fldChar w:fldCharType="separate"/>
            </w:r>
            <w:r w:rsidR="0080406F">
              <w:rPr>
                <w:noProof/>
                <w:webHidden/>
              </w:rPr>
              <w:t>45</w:t>
            </w:r>
            <w:r w:rsidR="00A36272">
              <w:rPr>
                <w:noProof/>
                <w:webHidden/>
              </w:rPr>
              <w:fldChar w:fldCharType="end"/>
            </w:r>
          </w:hyperlink>
        </w:p>
        <w:p w:rsidR="00A36272" w:rsidRPr="00A36272" w:rsidRDefault="002E7452">
          <w:pPr>
            <w:pStyle w:val="17"/>
            <w:rPr>
              <w:noProof/>
            </w:rPr>
          </w:pPr>
          <w:hyperlink w:anchor="_Toc148363407" w:history="1">
            <w:r w:rsidR="00A36272" w:rsidRPr="00A36272">
              <w:rPr>
                <w:noProof/>
              </w:rPr>
              <w:t>8.</w:t>
            </w:r>
            <w:r w:rsidR="00A36272" w:rsidRPr="00A36272">
              <w:rPr>
                <w:noProof/>
              </w:rPr>
              <w:tab/>
              <w:t>ОХРАНА РАСТИТЕЛЬНОСТИ И ЖИВОТНОГО МИРА</w:t>
            </w:r>
            <w:r w:rsidR="00A36272">
              <w:rPr>
                <w:noProof/>
                <w:webHidden/>
              </w:rPr>
              <w:tab/>
            </w:r>
            <w:r w:rsidR="00A36272">
              <w:rPr>
                <w:noProof/>
                <w:webHidden/>
              </w:rPr>
              <w:fldChar w:fldCharType="begin"/>
            </w:r>
            <w:r w:rsidR="00A36272">
              <w:rPr>
                <w:noProof/>
                <w:webHidden/>
              </w:rPr>
              <w:instrText xml:space="preserve"> PAGEREF _Toc148363407 \h </w:instrText>
            </w:r>
            <w:r w:rsidR="00A36272">
              <w:rPr>
                <w:noProof/>
                <w:webHidden/>
              </w:rPr>
            </w:r>
            <w:r w:rsidR="00A36272">
              <w:rPr>
                <w:noProof/>
                <w:webHidden/>
              </w:rPr>
              <w:fldChar w:fldCharType="separate"/>
            </w:r>
            <w:r w:rsidR="0080406F">
              <w:rPr>
                <w:noProof/>
                <w:webHidden/>
              </w:rPr>
              <w:t>47</w:t>
            </w:r>
            <w:r w:rsidR="00A36272">
              <w:rPr>
                <w:noProof/>
                <w:webHidden/>
              </w:rPr>
              <w:fldChar w:fldCharType="end"/>
            </w:r>
          </w:hyperlink>
        </w:p>
        <w:p w:rsidR="00A36272" w:rsidRPr="00A36272" w:rsidRDefault="002E7452" w:rsidP="00A36272">
          <w:pPr>
            <w:pStyle w:val="17"/>
            <w:rPr>
              <w:noProof/>
            </w:rPr>
          </w:pPr>
          <w:hyperlink w:anchor="_Toc148363408" w:history="1">
            <w:r w:rsidR="00A36272" w:rsidRPr="00A36272">
              <w:rPr>
                <w:noProof/>
              </w:rPr>
              <w:t>8.1.</w:t>
            </w:r>
            <w:r w:rsidR="00A36272" w:rsidRPr="00A36272">
              <w:rPr>
                <w:noProof/>
              </w:rPr>
              <w:tab/>
              <w:t>Воздействие объекта на растительность и животный мир</w:t>
            </w:r>
            <w:r w:rsidR="00A36272">
              <w:rPr>
                <w:noProof/>
                <w:webHidden/>
              </w:rPr>
              <w:tab/>
            </w:r>
            <w:r w:rsidR="00A36272">
              <w:rPr>
                <w:noProof/>
                <w:webHidden/>
              </w:rPr>
              <w:fldChar w:fldCharType="begin"/>
            </w:r>
            <w:r w:rsidR="00A36272">
              <w:rPr>
                <w:noProof/>
                <w:webHidden/>
              </w:rPr>
              <w:instrText xml:space="preserve"> PAGEREF _Toc148363408 \h </w:instrText>
            </w:r>
            <w:r w:rsidR="00A36272">
              <w:rPr>
                <w:noProof/>
                <w:webHidden/>
              </w:rPr>
            </w:r>
            <w:r w:rsidR="00A36272">
              <w:rPr>
                <w:noProof/>
                <w:webHidden/>
              </w:rPr>
              <w:fldChar w:fldCharType="separate"/>
            </w:r>
            <w:r w:rsidR="0080406F">
              <w:rPr>
                <w:noProof/>
                <w:webHidden/>
              </w:rPr>
              <w:t>47</w:t>
            </w:r>
            <w:r w:rsidR="00A36272">
              <w:rPr>
                <w:noProof/>
                <w:webHidden/>
              </w:rPr>
              <w:fldChar w:fldCharType="end"/>
            </w:r>
          </w:hyperlink>
        </w:p>
        <w:p w:rsidR="00A36272" w:rsidRPr="00A36272" w:rsidRDefault="002E7452" w:rsidP="00A36272">
          <w:pPr>
            <w:pStyle w:val="17"/>
            <w:rPr>
              <w:noProof/>
            </w:rPr>
          </w:pPr>
          <w:hyperlink w:anchor="_Toc148363409" w:history="1">
            <w:r w:rsidR="00A36272" w:rsidRPr="00A36272">
              <w:rPr>
                <w:noProof/>
              </w:rPr>
              <w:t>8.2.</w:t>
            </w:r>
            <w:r w:rsidR="00A36272" w:rsidRPr="00A36272">
              <w:rPr>
                <w:noProof/>
              </w:rPr>
              <w:tab/>
              <w:t>Мероприятия по охране растительного и животного мира</w:t>
            </w:r>
            <w:r w:rsidR="00A36272">
              <w:rPr>
                <w:noProof/>
                <w:webHidden/>
              </w:rPr>
              <w:tab/>
            </w:r>
            <w:r w:rsidR="00A36272">
              <w:rPr>
                <w:noProof/>
                <w:webHidden/>
              </w:rPr>
              <w:fldChar w:fldCharType="begin"/>
            </w:r>
            <w:r w:rsidR="00A36272">
              <w:rPr>
                <w:noProof/>
                <w:webHidden/>
              </w:rPr>
              <w:instrText xml:space="preserve"> PAGEREF _Toc148363409 \h </w:instrText>
            </w:r>
            <w:r w:rsidR="00A36272">
              <w:rPr>
                <w:noProof/>
                <w:webHidden/>
              </w:rPr>
            </w:r>
            <w:r w:rsidR="00A36272">
              <w:rPr>
                <w:noProof/>
                <w:webHidden/>
              </w:rPr>
              <w:fldChar w:fldCharType="separate"/>
            </w:r>
            <w:r w:rsidR="0080406F">
              <w:rPr>
                <w:noProof/>
                <w:webHidden/>
              </w:rPr>
              <w:t>47</w:t>
            </w:r>
            <w:r w:rsidR="00A36272">
              <w:rPr>
                <w:noProof/>
                <w:webHidden/>
              </w:rPr>
              <w:fldChar w:fldCharType="end"/>
            </w:r>
          </w:hyperlink>
        </w:p>
        <w:p w:rsidR="00A36272" w:rsidRPr="00A36272" w:rsidRDefault="002E7452">
          <w:pPr>
            <w:pStyle w:val="17"/>
            <w:rPr>
              <w:noProof/>
            </w:rPr>
          </w:pPr>
          <w:hyperlink w:anchor="_Toc148363410" w:history="1">
            <w:r w:rsidR="00A36272" w:rsidRPr="00A36272">
              <w:rPr>
                <w:noProof/>
              </w:rPr>
              <w:t>9.</w:t>
            </w:r>
            <w:r w:rsidR="00A36272" w:rsidRPr="00A36272">
              <w:rPr>
                <w:noProof/>
              </w:rPr>
              <w:tab/>
              <w:t>ПРОГРАММА ЭКОЛОГИЧЕСКОГО КОНТРОЛЯ (МОНИТОРИНГА) ЗА ХАРАКТЕРОМ ИЗМЕНЕНИЯ ВСЕХ КОМПОНЕНТОВ ЭКОСИСТЕМЫ ПРИ МОДЕРНИЗАЦИИ И ЭКСПЛУАТАЦИИ ОБЪЕКТА</w:t>
            </w:r>
            <w:r w:rsidR="00A36272">
              <w:rPr>
                <w:noProof/>
                <w:webHidden/>
              </w:rPr>
              <w:tab/>
            </w:r>
            <w:r w:rsidR="00A36272">
              <w:rPr>
                <w:noProof/>
                <w:webHidden/>
              </w:rPr>
              <w:fldChar w:fldCharType="begin"/>
            </w:r>
            <w:r w:rsidR="00A36272">
              <w:rPr>
                <w:noProof/>
                <w:webHidden/>
              </w:rPr>
              <w:instrText xml:space="preserve"> PAGEREF _Toc148363410 \h </w:instrText>
            </w:r>
            <w:r w:rsidR="00A36272">
              <w:rPr>
                <w:noProof/>
                <w:webHidden/>
              </w:rPr>
            </w:r>
            <w:r w:rsidR="00A36272">
              <w:rPr>
                <w:noProof/>
                <w:webHidden/>
              </w:rPr>
              <w:fldChar w:fldCharType="separate"/>
            </w:r>
            <w:r w:rsidR="0080406F">
              <w:rPr>
                <w:noProof/>
                <w:webHidden/>
              </w:rPr>
              <w:t>48</w:t>
            </w:r>
            <w:r w:rsidR="00A36272">
              <w:rPr>
                <w:noProof/>
                <w:webHidden/>
              </w:rPr>
              <w:fldChar w:fldCharType="end"/>
            </w:r>
          </w:hyperlink>
        </w:p>
        <w:p w:rsidR="00A36272" w:rsidRPr="00A36272" w:rsidRDefault="002E7452" w:rsidP="00A36272">
          <w:pPr>
            <w:pStyle w:val="17"/>
            <w:rPr>
              <w:noProof/>
            </w:rPr>
          </w:pPr>
          <w:hyperlink w:anchor="_Toc148363411" w:history="1">
            <w:r w:rsidR="00A36272" w:rsidRPr="00A36272">
              <w:rPr>
                <w:noProof/>
              </w:rPr>
              <w:t>9.1.</w:t>
            </w:r>
            <w:r w:rsidR="00A36272" w:rsidRPr="00A36272">
              <w:rPr>
                <w:noProof/>
              </w:rPr>
              <w:tab/>
              <w:t>Общие положения</w:t>
            </w:r>
            <w:r w:rsidR="00A36272">
              <w:rPr>
                <w:noProof/>
                <w:webHidden/>
              </w:rPr>
              <w:tab/>
            </w:r>
            <w:r w:rsidR="00A36272">
              <w:rPr>
                <w:noProof/>
                <w:webHidden/>
              </w:rPr>
              <w:fldChar w:fldCharType="begin"/>
            </w:r>
            <w:r w:rsidR="00A36272">
              <w:rPr>
                <w:noProof/>
                <w:webHidden/>
              </w:rPr>
              <w:instrText xml:space="preserve"> PAGEREF _Toc148363411 \h </w:instrText>
            </w:r>
            <w:r w:rsidR="00A36272">
              <w:rPr>
                <w:noProof/>
                <w:webHidden/>
              </w:rPr>
            </w:r>
            <w:r w:rsidR="00A36272">
              <w:rPr>
                <w:noProof/>
                <w:webHidden/>
              </w:rPr>
              <w:fldChar w:fldCharType="separate"/>
            </w:r>
            <w:r w:rsidR="0080406F">
              <w:rPr>
                <w:noProof/>
                <w:webHidden/>
              </w:rPr>
              <w:t>48</w:t>
            </w:r>
            <w:r w:rsidR="00A36272">
              <w:rPr>
                <w:noProof/>
                <w:webHidden/>
              </w:rPr>
              <w:fldChar w:fldCharType="end"/>
            </w:r>
          </w:hyperlink>
        </w:p>
        <w:p w:rsidR="00A36272" w:rsidRPr="00A36272" w:rsidRDefault="002E7452" w:rsidP="00A36272">
          <w:pPr>
            <w:pStyle w:val="17"/>
            <w:rPr>
              <w:noProof/>
            </w:rPr>
          </w:pPr>
          <w:hyperlink w:anchor="_Toc148363412" w:history="1">
            <w:r w:rsidR="00A36272" w:rsidRPr="00A36272">
              <w:rPr>
                <w:noProof/>
              </w:rPr>
              <w:t>9.2.</w:t>
            </w:r>
            <w:r w:rsidR="00A36272" w:rsidRPr="00A36272">
              <w:rPr>
                <w:noProof/>
              </w:rPr>
              <w:tab/>
              <w:t>Проведение контроля за состоянием различных природных сред</w:t>
            </w:r>
            <w:r w:rsidR="00A36272">
              <w:rPr>
                <w:noProof/>
                <w:webHidden/>
              </w:rPr>
              <w:tab/>
            </w:r>
            <w:r w:rsidR="00A36272">
              <w:rPr>
                <w:noProof/>
                <w:webHidden/>
              </w:rPr>
              <w:fldChar w:fldCharType="begin"/>
            </w:r>
            <w:r w:rsidR="00A36272">
              <w:rPr>
                <w:noProof/>
                <w:webHidden/>
              </w:rPr>
              <w:instrText xml:space="preserve"> PAGEREF _Toc148363412 \h </w:instrText>
            </w:r>
            <w:r w:rsidR="00A36272">
              <w:rPr>
                <w:noProof/>
                <w:webHidden/>
              </w:rPr>
            </w:r>
            <w:r w:rsidR="00A36272">
              <w:rPr>
                <w:noProof/>
                <w:webHidden/>
              </w:rPr>
              <w:fldChar w:fldCharType="separate"/>
            </w:r>
            <w:r w:rsidR="0080406F">
              <w:rPr>
                <w:noProof/>
                <w:webHidden/>
              </w:rPr>
              <w:t>48</w:t>
            </w:r>
            <w:r w:rsidR="00A36272">
              <w:rPr>
                <w:noProof/>
                <w:webHidden/>
              </w:rPr>
              <w:fldChar w:fldCharType="end"/>
            </w:r>
          </w:hyperlink>
        </w:p>
        <w:p w:rsidR="00A36272" w:rsidRPr="00A36272" w:rsidRDefault="002E7452">
          <w:pPr>
            <w:pStyle w:val="17"/>
            <w:rPr>
              <w:noProof/>
            </w:rPr>
          </w:pPr>
          <w:hyperlink w:anchor="_Toc148363413" w:history="1">
            <w:r w:rsidR="00A36272" w:rsidRPr="00A36272">
              <w:rPr>
                <w:noProof/>
              </w:rPr>
              <w:t>10.</w:t>
            </w:r>
            <w:r w:rsidR="00A36272" w:rsidRPr="00A36272">
              <w:rPr>
                <w:noProof/>
              </w:rPr>
              <w:tab/>
              <w:t>МЕРОПРИЯТИЯ ПО МИНИМИЗАЦИИ ВОЗНИКНОВЕНИЯ ВОЗМОЖНЫХ АВАРИЙНЫХ СИТУАЦИЙ НА ОБЪЕКТЕ И ПОСЛЕДСТВИЙ ИХ ВОЗДЕЙСТВИЯ НА ЭКОСИСТЕМУ РЕГИОНА</w:t>
            </w:r>
            <w:r w:rsidR="00A36272">
              <w:rPr>
                <w:noProof/>
                <w:webHidden/>
              </w:rPr>
              <w:tab/>
            </w:r>
            <w:r w:rsidR="00A36272">
              <w:rPr>
                <w:noProof/>
                <w:webHidden/>
              </w:rPr>
              <w:fldChar w:fldCharType="begin"/>
            </w:r>
            <w:r w:rsidR="00A36272">
              <w:rPr>
                <w:noProof/>
                <w:webHidden/>
              </w:rPr>
              <w:instrText xml:space="preserve"> PAGEREF _Toc148363413 \h </w:instrText>
            </w:r>
            <w:r w:rsidR="00A36272">
              <w:rPr>
                <w:noProof/>
                <w:webHidden/>
              </w:rPr>
            </w:r>
            <w:r w:rsidR="00A36272">
              <w:rPr>
                <w:noProof/>
                <w:webHidden/>
              </w:rPr>
              <w:fldChar w:fldCharType="separate"/>
            </w:r>
            <w:r w:rsidR="0080406F">
              <w:rPr>
                <w:noProof/>
                <w:webHidden/>
              </w:rPr>
              <w:t>49</w:t>
            </w:r>
            <w:r w:rsidR="00A36272">
              <w:rPr>
                <w:noProof/>
                <w:webHidden/>
              </w:rPr>
              <w:fldChar w:fldCharType="end"/>
            </w:r>
          </w:hyperlink>
        </w:p>
        <w:p w:rsidR="00A36272" w:rsidRDefault="002E7452">
          <w:pPr>
            <w:pStyle w:val="17"/>
            <w:rPr>
              <w:rFonts w:asciiTheme="minorHAnsi" w:eastAsiaTheme="minorEastAsia" w:hAnsiTheme="minorHAnsi" w:cstheme="minorBidi"/>
              <w:bCs w:val="0"/>
              <w:caps w:val="0"/>
              <w:noProof/>
              <w:w w:val="100"/>
              <w:lang w:eastAsia="ru-RU"/>
            </w:rPr>
          </w:pPr>
          <w:hyperlink w:anchor="_Toc148363414" w:history="1">
            <w:r w:rsidR="00A36272" w:rsidRPr="00A36272">
              <w:rPr>
                <w:noProof/>
              </w:rPr>
              <w:t>11.</w:t>
            </w:r>
            <w:r w:rsidR="00A36272" w:rsidRPr="00A36272">
              <w:rPr>
                <w:noProof/>
              </w:rPr>
              <w:tab/>
              <w:t>ВЫВОДЫ</w:t>
            </w:r>
            <w:r w:rsidR="00A36272">
              <w:rPr>
                <w:noProof/>
                <w:webHidden/>
              </w:rPr>
              <w:tab/>
            </w:r>
            <w:r w:rsidR="00A36272">
              <w:rPr>
                <w:noProof/>
                <w:webHidden/>
              </w:rPr>
              <w:fldChar w:fldCharType="begin"/>
            </w:r>
            <w:r w:rsidR="00A36272">
              <w:rPr>
                <w:noProof/>
                <w:webHidden/>
              </w:rPr>
              <w:instrText xml:space="preserve"> PAGEREF _Toc148363414 \h </w:instrText>
            </w:r>
            <w:r w:rsidR="00A36272">
              <w:rPr>
                <w:noProof/>
                <w:webHidden/>
              </w:rPr>
            </w:r>
            <w:r w:rsidR="00A36272">
              <w:rPr>
                <w:noProof/>
                <w:webHidden/>
              </w:rPr>
              <w:fldChar w:fldCharType="separate"/>
            </w:r>
            <w:r w:rsidR="0080406F">
              <w:rPr>
                <w:noProof/>
                <w:webHidden/>
              </w:rPr>
              <w:t>50</w:t>
            </w:r>
            <w:r w:rsidR="00A36272">
              <w:rPr>
                <w:noProof/>
                <w:webHidden/>
              </w:rPr>
              <w:fldChar w:fldCharType="end"/>
            </w:r>
          </w:hyperlink>
        </w:p>
        <w:p w:rsidR="00630790" w:rsidRPr="0064596F" w:rsidRDefault="00630790" w:rsidP="000A5927">
          <w:pPr>
            <w:pStyle w:val="17"/>
            <w:rPr>
              <w:b/>
              <w:bCs w:val="0"/>
              <w:color w:val="FF0000"/>
              <w:spacing w:val="-15"/>
            </w:rPr>
          </w:pPr>
          <w:r w:rsidRPr="004744E8">
            <w:rPr>
              <w:rStyle w:val="afa"/>
              <w:color w:val="FF0000"/>
            </w:rPr>
            <w:fldChar w:fldCharType="end"/>
          </w:r>
        </w:p>
      </w:sdtContent>
    </w:sdt>
    <w:p w:rsidR="00E30FEF" w:rsidRPr="005C7B52" w:rsidRDefault="00630790" w:rsidP="009678D0">
      <w:pPr>
        <w:pStyle w:val="APEX"/>
      </w:pPr>
      <w:r w:rsidRPr="0064596F">
        <w:rPr>
          <w:color w:val="FF0000"/>
        </w:rPr>
        <w:br w:type="page"/>
      </w:r>
      <w:bookmarkStart w:id="14" w:name="_Toc422999973"/>
      <w:bookmarkEnd w:id="13"/>
      <w:bookmarkEnd w:id="12"/>
      <w:bookmarkEnd w:id="11"/>
      <w:bookmarkEnd w:id="10"/>
      <w:bookmarkEnd w:id="9"/>
      <w:r w:rsidR="00E30FEF" w:rsidRPr="005C7B52">
        <w:lastRenderedPageBreak/>
        <w:t xml:space="preserve"> </w:t>
      </w:r>
      <w:bookmarkStart w:id="15" w:name="_Toc485390682"/>
      <w:bookmarkStart w:id="16" w:name="_Toc509485655"/>
      <w:bookmarkStart w:id="17" w:name="_Toc532474116"/>
      <w:bookmarkStart w:id="18" w:name="_Toc109755295"/>
      <w:bookmarkStart w:id="19" w:name="_Toc148363373"/>
      <w:r w:rsidR="00E30FEF" w:rsidRPr="005C7B52">
        <w:t>ОБЩИЕ ПОЛОЖЕНИЯ</w:t>
      </w:r>
      <w:bookmarkStart w:id="20" w:name="_Toc176256448"/>
      <w:bookmarkEnd w:id="15"/>
      <w:bookmarkEnd w:id="16"/>
      <w:bookmarkEnd w:id="17"/>
      <w:bookmarkEnd w:id="18"/>
      <w:bookmarkEnd w:id="19"/>
    </w:p>
    <w:p w:rsidR="000C2E48" w:rsidRPr="00B75C5F" w:rsidRDefault="000C2E48" w:rsidP="00B75C5F">
      <w:pPr>
        <w:pStyle w:val="APEX3"/>
      </w:pPr>
      <w:bookmarkStart w:id="21" w:name="_Toc389060266"/>
      <w:bookmarkStart w:id="22" w:name="_Toc447020136"/>
      <w:bookmarkStart w:id="23" w:name="_Toc485390683"/>
      <w:bookmarkStart w:id="24" w:name="_Toc509485656"/>
      <w:bookmarkStart w:id="25" w:name="_Toc532474117"/>
      <w:bookmarkStart w:id="26" w:name="_Toc109755296"/>
      <w:r w:rsidRPr="00B75C5F">
        <w:t xml:space="preserve">Проектная документация «Жилые дома с инженерными сетями и благоустройством территории» по адресу: г. Москва, район Очаково-Матвеевское, ш. Очаковское (Очаковское шоссе, </w:t>
      </w:r>
      <w:proofErr w:type="spellStart"/>
      <w:r w:rsidRPr="00B75C5F">
        <w:t>влд</w:t>
      </w:r>
      <w:proofErr w:type="spellEnd"/>
      <w:r w:rsidRPr="00B75C5F">
        <w:t>. 3А, 5А) (Западный административный округ) (Корректировка №1)</w:t>
      </w:r>
      <w:r w:rsidR="00B75C5F" w:rsidRPr="00B75C5F">
        <w:t xml:space="preserve"> </w:t>
      </w:r>
      <w:r w:rsidRPr="00B75C5F">
        <w:t xml:space="preserve">(далее-Объект). </w:t>
      </w:r>
    </w:p>
    <w:p w:rsidR="000C2E48" w:rsidRPr="00B75C5F" w:rsidRDefault="000C2E48" w:rsidP="00B75C5F">
      <w:pPr>
        <w:pStyle w:val="APEX3"/>
      </w:pPr>
      <w:r w:rsidRPr="00B75C5F">
        <w:t>Корректировке подверглась проектная документация тома 1191-ООС1, разработанная ООО «Проектное бюро АПЕКС» и получившая положительное заключение ГАУ МОСГОСЭКСПЕРТИЗА №77-1-1-3-060215-2022 от 22.08.2022г.</w:t>
      </w:r>
    </w:p>
    <w:p w:rsidR="000C2E48" w:rsidRPr="00B75C5F" w:rsidRDefault="000C2E48" w:rsidP="00B75C5F">
      <w:pPr>
        <w:pStyle w:val="APEX3"/>
      </w:pPr>
      <w:r w:rsidRPr="00B75C5F">
        <w:t xml:space="preserve">Корректировка проектной документации предусматривает изменение проектных решений и проводится в соответствии с заданием на корректировку проектной документации. </w:t>
      </w:r>
    </w:p>
    <w:p w:rsidR="000C2E48" w:rsidRPr="00D003C2" w:rsidRDefault="000C2E48" w:rsidP="000C2E48">
      <w:pPr>
        <w:pStyle w:val="APEX3"/>
      </w:pPr>
      <w:r w:rsidRPr="00D003C2">
        <w:t>Предусмотрена корректировка проектных решений в следующем объеме:</w:t>
      </w:r>
    </w:p>
    <w:p w:rsidR="000C2E48" w:rsidRDefault="000C2E48" w:rsidP="000C2E48">
      <w:pPr>
        <w:pStyle w:val="APEXb"/>
        <w:numPr>
          <w:ilvl w:val="0"/>
          <w:numId w:val="73"/>
        </w:numPr>
      </w:pPr>
      <w:r w:rsidRPr="000C2E48">
        <w:t>Откорректированы технико-экономические показатели по участку;</w:t>
      </w:r>
    </w:p>
    <w:p w:rsidR="002F7F42" w:rsidRPr="000C2E48" w:rsidRDefault="002F7F42" w:rsidP="000C2E48">
      <w:pPr>
        <w:pStyle w:val="APEXb"/>
        <w:numPr>
          <w:ilvl w:val="0"/>
          <w:numId w:val="73"/>
        </w:numPr>
      </w:pPr>
      <w:r>
        <w:t>Откорректированы ВОР по наружным инженерным сетям</w:t>
      </w:r>
      <w:r w:rsidR="0005527F">
        <w:t xml:space="preserve"> и здани</w:t>
      </w:r>
      <w:r w:rsidR="00236621">
        <w:t>ю</w:t>
      </w:r>
      <w:r>
        <w:t>;</w:t>
      </w:r>
    </w:p>
    <w:p w:rsidR="000C2E48" w:rsidRPr="000C2E48" w:rsidRDefault="000C2E48" w:rsidP="000C2E48">
      <w:pPr>
        <w:pStyle w:val="APEXb"/>
        <w:numPr>
          <w:ilvl w:val="0"/>
          <w:numId w:val="73"/>
        </w:numPr>
      </w:pPr>
      <w:r w:rsidRPr="000C2E48">
        <w:t>Откорректирован</w:t>
      </w:r>
      <w:r w:rsidR="0005527F">
        <w:t>ы</w:t>
      </w:r>
      <w:r w:rsidRPr="000C2E48">
        <w:t xml:space="preserve"> решения ОВ;</w:t>
      </w:r>
    </w:p>
    <w:p w:rsidR="000C2E48" w:rsidRPr="000C2E48" w:rsidRDefault="000C2E48" w:rsidP="000C2E48">
      <w:pPr>
        <w:pStyle w:val="APEXb"/>
        <w:numPr>
          <w:ilvl w:val="0"/>
          <w:numId w:val="73"/>
        </w:numPr>
      </w:pPr>
      <w:r w:rsidRPr="000C2E48">
        <w:t>Откорректирован план земляных масс</w:t>
      </w:r>
      <w:r w:rsidR="0005527F">
        <w:t>;</w:t>
      </w:r>
    </w:p>
    <w:p w:rsidR="0005527F" w:rsidRDefault="000C2E48" w:rsidP="000C2E48">
      <w:pPr>
        <w:pStyle w:val="APEXb"/>
        <w:numPr>
          <w:ilvl w:val="0"/>
          <w:numId w:val="73"/>
        </w:numPr>
      </w:pPr>
      <w:r w:rsidRPr="000C2E48">
        <w:t>Откорректировано количество персонала помещений БКТ</w:t>
      </w:r>
      <w:r w:rsidR="0005527F">
        <w:t>;</w:t>
      </w:r>
    </w:p>
    <w:p w:rsidR="000C2E48" w:rsidRPr="000C2E48" w:rsidRDefault="0005527F" w:rsidP="000C2E48">
      <w:pPr>
        <w:pStyle w:val="APEXb"/>
        <w:numPr>
          <w:ilvl w:val="0"/>
          <w:numId w:val="73"/>
        </w:numPr>
      </w:pPr>
      <w:r>
        <w:t>Откорректирован срок строительства и число работающих в многочисленную смену</w:t>
      </w:r>
      <w:r w:rsidR="000C2E48" w:rsidRPr="000C2E48">
        <w:t>.</w:t>
      </w:r>
    </w:p>
    <w:p w:rsidR="000C2E48" w:rsidRPr="000C2E48" w:rsidRDefault="000C2E48" w:rsidP="000C2E48">
      <w:pPr>
        <w:pStyle w:val="APEX3"/>
      </w:pPr>
      <w:r w:rsidRPr="000C2E48">
        <w:t>Информация о внесенных изменениях в том ООС приведена в таблице ниже.</w:t>
      </w:r>
      <w:r w:rsidR="002D5351" w:rsidRPr="002D5351">
        <w:t xml:space="preserve"> </w:t>
      </w:r>
    </w:p>
    <w:p w:rsidR="000C2E48" w:rsidRPr="000C2E48" w:rsidRDefault="000C2E48" w:rsidP="000C2E48">
      <w:pPr>
        <w:pStyle w:val="aff6"/>
      </w:pPr>
      <w:r w:rsidRPr="000C2E48">
        <w:t>Таблица 1.1 - Информация об изменениях, внесенных в раздел ООС в результате корректировки</w:t>
      </w:r>
    </w:p>
    <w:tbl>
      <w:tblPr>
        <w:tblStyle w:val="afc"/>
        <w:tblW w:w="9351" w:type="dxa"/>
        <w:tblLook w:val="04A0" w:firstRow="1" w:lastRow="0" w:firstColumn="1" w:lastColumn="0" w:noHBand="0" w:noVBand="1"/>
      </w:tblPr>
      <w:tblGrid>
        <w:gridCol w:w="513"/>
        <w:gridCol w:w="1994"/>
        <w:gridCol w:w="3422"/>
        <w:gridCol w:w="3422"/>
      </w:tblGrid>
      <w:tr w:rsidR="000C2E48" w:rsidRPr="000C2E48" w:rsidTr="0005527F">
        <w:trPr>
          <w:trHeight w:val="20"/>
          <w:tblHeader/>
        </w:trPr>
        <w:tc>
          <w:tcPr>
            <w:tcW w:w="513" w:type="dxa"/>
            <w:vAlign w:val="center"/>
          </w:tcPr>
          <w:p w:rsidR="000C2E48" w:rsidRPr="00B75C5F" w:rsidRDefault="000C2E48" w:rsidP="00B75C5F">
            <w:pPr>
              <w:pStyle w:val="APEX-"/>
            </w:pPr>
            <w:r w:rsidRPr="00B75C5F">
              <w:t>№</w:t>
            </w:r>
          </w:p>
          <w:p w:rsidR="000C2E48" w:rsidRPr="00B75C5F" w:rsidRDefault="000C2E48" w:rsidP="00B75C5F">
            <w:pPr>
              <w:pStyle w:val="APEX-"/>
            </w:pPr>
            <w:r w:rsidRPr="00B75C5F">
              <w:t>п/п</w:t>
            </w:r>
          </w:p>
        </w:tc>
        <w:tc>
          <w:tcPr>
            <w:tcW w:w="1994" w:type="dxa"/>
            <w:vAlign w:val="center"/>
          </w:tcPr>
          <w:p w:rsidR="000C2E48" w:rsidRPr="00B75C5F" w:rsidRDefault="000C2E48" w:rsidP="00B75C5F">
            <w:pPr>
              <w:pStyle w:val="APEX-"/>
            </w:pPr>
            <w:r w:rsidRPr="00B75C5F">
              <w:t>изменения</w:t>
            </w:r>
          </w:p>
        </w:tc>
        <w:tc>
          <w:tcPr>
            <w:tcW w:w="3422" w:type="dxa"/>
            <w:vAlign w:val="center"/>
          </w:tcPr>
          <w:p w:rsidR="000C2E48" w:rsidRPr="00B75C5F" w:rsidRDefault="000C2E48" w:rsidP="00B75C5F">
            <w:pPr>
              <w:pStyle w:val="APEX-"/>
            </w:pPr>
            <w:r w:rsidRPr="00B75C5F">
              <w:t>до корректировки</w:t>
            </w:r>
          </w:p>
        </w:tc>
        <w:tc>
          <w:tcPr>
            <w:tcW w:w="3422" w:type="dxa"/>
            <w:vAlign w:val="center"/>
          </w:tcPr>
          <w:p w:rsidR="000C2E48" w:rsidRPr="00B75C5F" w:rsidRDefault="000C2E48" w:rsidP="00B75C5F">
            <w:pPr>
              <w:pStyle w:val="APEX-"/>
            </w:pPr>
            <w:r w:rsidRPr="00B75C5F">
              <w:t>после корректировки</w:t>
            </w:r>
          </w:p>
        </w:tc>
      </w:tr>
      <w:tr w:rsidR="000C2E48" w:rsidRPr="000C2E48" w:rsidTr="0005527F">
        <w:trPr>
          <w:trHeight w:val="20"/>
        </w:trPr>
        <w:tc>
          <w:tcPr>
            <w:tcW w:w="513" w:type="dxa"/>
            <w:vAlign w:val="center"/>
          </w:tcPr>
          <w:p w:rsidR="000C2E48" w:rsidRPr="00B75C5F" w:rsidRDefault="000C2E48" w:rsidP="00B75C5F">
            <w:pPr>
              <w:pStyle w:val="APEX4"/>
            </w:pPr>
            <w:r w:rsidRPr="00B75C5F">
              <w:t>1</w:t>
            </w:r>
          </w:p>
        </w:tc>
        <w:tc>
          <w:tcPr>
            <w:tcW w:w="1994" w:type="dxa"/>
            <w:vAlign w:val="center"/>
          </w:tcPr>
          <w:p w:rsidR="000C2E48" w:rsidRPr="00CC06E6" w:rsidRDefault="000C2E48" w:rsidP="00B75C5F">
            <w:pPr>
              <w:pStyle w:val="APEX4"/>
              <w:rPr>
                <w:lang w:val="ru-RU"/>
              </w:rPr>
            </w:pPr>
            <w:r w:rsidRPr="00CC06E6">
              <w:rPr>
                <w:lang w:val="ru-RU"/>
              </w:rPr>
              <w:t>Откорректирован расчет поверхностного стока на период эксплуатации</w:t>
            </w:r>
          </w:p>
        </w:tc>
        <w:tc>
          <w:tcPr>
            <w:tcW w:w="3422" w:type="dxa"/>
            <w:vAlign w:val="center"/>
          </w:tcPr>
          <w:p w:rsidR="000C2E48" w:rsidRPr="00CC06E6" w:rsidRDefault="000C2E48" w:rsidP="00B75C5F">
            <w:pPr>
              <w:pStyle w:val="APEX4"/>
              <w:rPr>
                <w:lang w:val="ru-RU"/>
              </w:rPr>
            </w:pPr>
            <w:r w:rsidRPr="00CC06E6">
              <w:rPr>
                <w:lang w:val="ru-RU"/>
              </w:rPr>
              <w:t>Объем годового поверхностного стока:</w:t>
            </w:r>
          </w:p>
          <w:p w:rsidR="000C2E48" w:rsidRPr="00CC06E6" w:rsidRDefault="000C2E48" w:rsidP="00B75C5F">
            <w:pPr>
              <w:pStyle w:val="APEX4"/>
              <w:rPr>
                <w:lang w:val="ru-RU"/>
              </w:rPr>
            </w:pPr>
            <w:r w:rsidRPr="00B75C5F">
              <w:t>W</w:t>
            </w:r>
            <w:r w:rsidRPr="00CC06E6">
              <w:rPr>
                <w:lang w:val="ru-RU"/>
              </w:rPr>
              <w:t>г = 13712,29 м3</w:t>
            </w:r>
          </w:p>
        </w:tc>
        <w:tc>
          <w:tcPr>
            <w:tcW w:w="3422" w:type="dxa"/>
            <w:vAlign w:val="center"/>
          </w:tcPr>
          <w:p w:rsidR="000C2E48" w:rsidRPr="00CC06E6" w:rsidRDefault="000C2E48" w:rsidP="00B75C5F">
            <w:pPr>
              <w:pStyle w:val="APEX4"/>
              <w:rPr>
                <w:lang w:val="ru-RU"/>
              </w:rPr>
            </w:pPr>
            <w:r w:rsidRPr="00CC06E6">
              <w:rPr>
                <w:lang w:val="ru-RU"/>
              </w:rPr>
              <w:t>Объем годового поверхностного стока:</w:t>
            </w:r>
          </w:p>
          <w:p w:rsidR="000C2E48" w:rsidRPr="00CC06E6" w:rsidRDefault="000C2E48" w:rsidP="002D5351">
            <w:pPr>
              <w:pStyle w:val="APEX4"/>
              <w:rPr>
                <w:lang w:val="ru-RU"/>
              </w:rPr>
            </w:pPr>
            <w:r w:rsidRPr="00B75C5F">
              <w:t>W</w:t>
            </w:r>
            <w:r w:rsidRPr="00CC06E6">
              <w:rPr>
                <w:lang w:val="ru-RU"/>
              </w:rPr>
              <w:t>г = 13</w:t>
            </w:r>
            <w:r w:rsidR="002D5351">
              <w:rPr>
                <w:lang w:val="ru-RU"/>
              </w:rPr>
              <w:t>625,57</w:t>
            </w:r>
            <w:r w:rsidRPr="00CC06E6">
              <w:rPr>
                <w:lang w:val="ru-RU"/>
              </w:rPr>
              <w:t xml:space="preserve"> м3</w:t>
            </w:r>
          </w:p>
        </w:tc>
      </w:tr>
      <w:tr w:rsidR="00457DF4" w:rsidRPr="000C2E48" w:rsidTr="0005527F">
        <w:trPr>
          <w:trHeight w:val="20"/>
        </w:trPr>
        <w:tc>
          <w:tcPr>
            <w:tcW w:w="513" w:type="dxa"/>
            <w:vAlign w:val="center"/>
          </w:tcPr>
          <w:p w:rsidR="00457DF4" w:rsidRPr="00B75C5F" w:rsidRDefault="00457DF4" w:rsidP="00457DF4">
            <w:pPr>
              <w:pStyle w:val="APEX4"/>
            </w:pPr>
            <w:r w:rsidRPr="00B75C5F">
              <w:t>2</w:t>
            </w:r>
          </w:p>
        </w:tc>
        <w:tc>
          <w:tcPr>
            <w:tcW w:w="1994" w:type="dxa"/>
            <w:vAlign w:val="center"/>
          </w:tcPr>
          <w:p w:rsidR="00457DF4" w:rsidRPr="00CC06E6" w:rsidRDefault="00457DF4" w:rsidP="00457DF4">
            <w:pPr>
              <w:pStyle w:val="APEX4"/>
              <w:rPr>
                <w:lang w:val="ru-RU"/>
              </w:rPr>
            </w:pPr>
            <w:r w:rsidRPr="00CC06E6">
              <w:rPr>
                <w:lang w:val="ru-RU"/>
              </w:rPr>
              <w:t xml:space="preserve">Откорректирован расчет выбросов в атмосферный воздух на период </w:t>
            </w:r>
            <w:r>
              <w:rPr>
                <w:lang w:val="ru-RU"/>
              </w:rPr>
              <w:t>строительства</w:t>
            </w:r>
          </w:p>
        </w:tc>
        <w:tc>
          <w:tcPr>
            <w:tcW w:w="3422" w:type="dxa"/>
            <w:vAlign w:val="center"/>
          </w:tcPr>
          <w:p w:rsidR="00457DF4" w:rsidRPr="00CC06E6" w:rsidRDefault="00457DF4" w:rsidP="00457DF4">
            <w:pPr>
              <w:pStyle w:val="APEX4"/>
              <w:rPr>
                <w:lang w:val="ru-RU"/>
              </w:rPr>
            </w:pPr>
            <w:r w:rsidRPr="00CC06E6">
              <w:rPr>
                <w:lang w:val="ru-RU"/>
              </w:rPr>
              <w:t>Максимально –разовый выброс - 0,</w:t>
            </w:r>
            <w:r>
              <w:rPr>
                <w:lang w:val="ru-RU"/>
              </w:rPr>
              <w:t>076 </w:t>
            </w:r>
            <w:r w:rsidRPr="00CC06E6">
              <w:rPr>
                <w:lang w:val="ru-RU"/>
              </w:rPr>
              <w:t>г/с</w:t>
            </w:r>
          </w:p>
          <w:p w:rsidR="00457DF4" w:rsidRPr="00CC06E6" w:rsidRDefault="00457DF4" w:rsidP="00457DF4">
            <w:pPr>
              <w:pStyle w:val="APEX4"/>
              <w:rPr>
                <w:lang w:val="ru-RU"/>
              </w:rPr>
            </w:pPr>
            <w:r w:rsidRPr="00CC06E6">
              <w:rPr>
                <w:lang w:val="ru-RU"/>
              </w:rPr>
              <w:t>Валовый выброс –</w:t>
            </w:r>
            <w:r>
              <w:rPr>
                <w:lang w:val="ru-RU"/>
              </w:rPr>
              <w:t xml:space="preserve"> 2,027</w:t>
            </w:r>
            <w:r w:rsidRPr="00CC06E6">
              <w:rPr>
                <w:lang w:val="ru-RU"/>
              </w:rPr>
              <w:t xml:space="preserve"> т/год</w:t>
            </w:r>
          </w:p>
        </w:tc>
        <w:tc>
          <w:tcPr>
            <w:tcW w:w="3422" w:type="dxa"/>
            <w:vAlign w:val="center"/>
          </w:tcPr>
          <w:p w:rsidR="00457DF4" w:rsidRPr="00CC06E6" w:rsidRDefault="00457DF4" w:rsidP="00457DF4">
            <w:pPr>
              <w:pStyle w:val="APEX4"/>
              <w:rPr>
                <w:lang w:val="ru-RU"/>
              </w:rPr>
            </w:pPr>
            <w:r w:rsidRPr="00CC06E6">
              <w:rPr>
                <w:lang w:val="ru-RU"/>
              </w:rPr>
              <w:t xml:space="preserve">Максимально –разовый выброс </w:t>
            </w:r>
            <w:r>
              <w:rPr>
                <w:lang w:val="ru-RU"/>
              </w:rPr>
              <w:t>–</w:t>
            </w:r>
            <w:r w:rsidRPr="00CC06E6">
              <w:rPr>
                <w:lang w:val="ru-RU"/>
              </w:rPr>
              <w:t xml:space="preserve"> </w:t>
            </w:r>
            <w:proofErr w:type="spellStart"/>
            <w:r>
              <w:rPr>
                <w:lang w:val="ru-RU"/>
              </w:rPr>
              <w:t>без.изм</w:t>
            </w:r>
            <w:proofErr w:type="spellEnd"/>
            <w:r>
              <w:rPr>
                <w:lang w:val="ru-RU"/>
              </w:rPr>
              <w:t>.</w:t>
            </w:r>
          </w:p>
          <w:p w:rsidR="00457DF4" w:rsidRPr="00CC06E6" w:rsidRDefault="00457DF4" w:rsidP="00C64B4B">
            <w:pPr>
              <w:pStyle w:val="APEX4"/>
              <w:rPr>
                <w:lang w:val="ru-RU"/>
              </w:rPr>
            </w:pPr>
            <w:r w:rsidRPr="00CC06E6">
              <w:rPr>
                <w:lang w:val="ru-RU"/>
              </w:rPr>
              <w:t>Валовый выброс –</w:t>
            </w:r>
            <w:r>
              <w:rPr>
                <w:lang w:val="ru-RU"/>
              </w:rPr>
              <w:t xml:space="preserve"> </w:t>
            </w:r>
            <w:r w:rsidR="00C64B4B">
              <w:rPr>
                <w:lang w:val="ru-RU"/>
              </w:rPr>
              <w:t>1,156</w:t>
            </w:r>
            <w:bookmarkStart w:id="27" w:name="_GoBack"/>
            <w:bookmarkEnd w:id="27"/>
            <w:r w:rsidRPr="00CC06E6">
              <w:rPr>
                <w:lang w:val="ru-RU"/>
              </w:rPr>
              <w:t xml:space="preserve"> т/год</w:t>
            </w:r>
          </w:p>
        </w:tc>
      </w:tr>
      <w:tr w:rsidR="00457DF4" w:rsidRPr="000C2E48" w:rsidTr="0005527F">
        <w:trPr>
          <w:trHeight w:val="20"/>
        </w:trPr>
        <w:tc>
          <w:tcPr>
            <w:tcW w:w="513" w:type="dxa"/>
            <w:vAlign w:val="center"/>
          </w:tcPr>
          <w:p w:rsidR="00457DF4" w:rsidRPr="00B75C5F" w:rsidRDefault="00457DF4" w:rsidP="00457DF4">
            <w:pPr>
              <w:pStyle w:val="APEX4"/>
            </w:pPr>
            <w:r w:rsidRPr="00B75C5F">
              <w:t>3</w:t>
            </w:r>
          </w:p>
        </w:tc>
        <w:tc>
          <w:tcPr>
            <w:tcW w:w="1994" w:type="dxa"/>
            <w:vAlign w:val="center"/>
          </w:tcPr>
          <w:p w:rsidR="00457DF4" w:rsidRPr="00CC06E6" w:rsidRDefault="00457DF4" w:rsidP="00457DF4">
            <w:pPr>
              <w:pStyle w:val="APEX4"/>
              <w:rPr>
                <w:lang w:val="ru-RU"/>
              </w:rPr>
            </w:pPr>
            <w:r w:rsidRPr="00CC06E6">
              <w:rPr>
                <w:lang w:val="ru-RU"/>
              </w:rPr>
              <w:t>Откорректирован расчет выбросов в атмосферный воздух на период эксплуатации</w:t>
            </w:r>
          </w:p>
        </w:tc>
        <w:tc>
          <w:tcPr>
            <w:tcW w:w="3422" w:type="dxa"/>
            <w:vAlign w:val="center"/>
          </w:tcPr>
          <w:p w:rsidR="00457DF4" w:rsidRPr="00CC06E6" w:rsidRDefault="00457DF4" w:rsidP="00457DF4">
            <w:pPr>
              <w:pStyle w:val="APEX4"/>
              <w:rPr>
                <w:lang w:val="ru-RU"/>
              </w:rPr>
            </w:pPr>
            <w:r w:rsidRPr="00CC06E6">
              <w:rPr>
                <w:lang w:val="ru-RU"/>
              </w:rPr>
              <w:t>Максимально –разовый выброс - 0,240332 г/с</w:t>
            </w:r>
          </w:p>
          <w:p w:rsidR="00457DF4" w:rsidRPr="00CC06E6" w:rsidRDefault="00457DF4" w:rsidP="00457DF4">
            <w:pPr>
              <w:pStyle w:val="APEX4"/>
              <w:rPr>
                <w:lang w:val="ru-RU"/>
              </w:rPr>
            </w:pPr>
            <w:r w:rsidRPr="00CC06E6">
              <w:rPr>
                <w:lang w:val="ru-RU"/>
              </w:rPr>
              <w:t>Валовый выброс –1,496912 т/год</w:t>
            </w:r>
          </w:p>
        </w:tc>
        <w:tc>
          <w:tcPr>
            <w:tcW w:w="3422" w:type="dxa"/>
            <w:vAlign w:val="center"/>
          </w:tcPr>
          <w:p w:rsidR="00457DF4" w:rsidRPr="00CC06E6" w:rsidRDefault="00457DF4" w:rsidP="00457DF4">
            <w:pPr>
              <w:pStyle w:val="APEX4"/>
              <w:rPr>
                <w:lang w:val="ru-RU"/>
              </w:rPr>
            </w:pPr>
            <w:r w:rsidRPr="00CC06E6">
              <w:rPr>
                <w:lang w:val="ru-RU"/>
              </w:rPr>
              <w:t xml:space="preserve">Максимально –разовый выброс </w:t>
            </w:r>
            <w:r>
              <w:rPr>
                <w:lang w:val="ru-RU"/>
              </w:rPr>
              <w:t>–</w:t>
            </w:r>
            <w:r w:rsidRPr="00CC06E6">
              <w:rPr>
                <w:lang w:val="ru-RU"/>
              </w:rPr>
              <w:t xml:space="preserve"> </w:t>
            </w:r>
            <w:proofErr w:type="spellStart"/>
            <w:r>
              <w:rPr>
                <w:lang w:val="ru-RU"/>
              </w:rPr>
              <w:t>без.изм</w:t>
            </w:r>
            <w:proofErr w:type="spellEnd"/>
            <w:r>
              <w:rPr>
                <w:lang w:val="ru-RU"/>
              </w:rPr>
              <w:t>.</w:t>
            </w:r>
          </w:p>
          <w:p w:rsidR="00457DF4" w:rsidRPr="00CC06E6" w:rsidRDefault="00457DF4" w:rsidP="00457DF4">
            <w:pPr>
              <w:pStyle w:val="APEX4"/>
              <w:rPr>
                <w:lang w:val="ru-RU"/>
              </w:rPr>
            </w:pPr>
            <w:r w:rsidRPr="00CC06E6">
              <w:rPr>
                <w:lang w:val="ru-RU"/>
              </w:rPr>
              <w:t>Валовый выброс –1,4709327 т/год</w:t>
            </w:r>
          </w:p>
        </w:tc>
      </w:tr>
      <w:tr w:rsidR="00457DF4" w:rsidRPr="00CC06E6" w:rsidTr="0005527F">
        <w:trPr>
          <w:trHeight w:val="20"/>
        </w:trPr>
        <w:tc>
          <w:tcPr>
            <w:tcW w:w="513" w:type="dxa"/>
            <w:vAlign w:val="center"/>
          </w:tcPr>
          <w:p w:rsidR="00457DF4" w:rsidRPr="00FE0AD1" w:rsidRDefault="00457DF4" w:rsidP="00457DF4">
            <w:pPr>
              <w:pStyle w:val="APEX4"/>
            </w:pPr>
            <w:r w:rsidRPr="00FE0AD1">
              <w:t>4</w:t>
            </w:r>
          </w:p>
        </w:tc>
        <w:tc>
          <w:tcPr>
            <w:tcW w:w="1994" w:type="dxa"/>
            <w:vAlign w:val="center"/>
          </w:tcPr>
          <w:p w:rsidR="00457DF4" w:rsidRPr="00CC06E6" w:rsidRDefault="00457DF4" w:rsidP="00457DF4">
            <w:pPr>
              <w:pStyle w:val="APEX4"/>
              <w:rPr>
                <w:lang w:val="ru-RU"/>
              </w:rPr>
            </w:pPr>
            <w:r w:rsidRPr="00CC06E6">
              <w:rPr>
                <w:lang w:val="ru-RU"/>
              </w:rPr>
              <w:t>Откорректирован расчет шумового воздействия на период эксплуатации</w:t>
            </w:r>
          </w:p>
        </w:tc>
        <w:tc>
          <w:tcPr>
            <w:tcW w:w="3422" w:type="dxa"/>
            <w:vAlign w:val="center"/>
          </w:tcPr>
          <w:p w:rsidR="00457DF4" w:rsidRDefault="00457DF4" w:rsidP="00457DF4">
            <w:pPr>
              <w:pStyle w:val="APEX4"/>
              <w:rPr>
                <w:lang w:val="ru-RU"/>
              </w:rPr>
            </w:pPr>
            <w:r>
              <w:rPr>
                <w:lang w:val="ru-RU"/>
              </w:rPr>
              <w:t xml:space="preserve">1.Шумовые характеристики </w:t>
            </w:r>
            <w:proofErr w:type="spellStart"/>
            <w:r>
              <w:rPr>
                <w:lang w:val="ru-RU"/>
              </w:rPr>
              <w:t>вентоборудования</w:t>
            </w:r>
            <w:proofErr w:type="spellEnd"/>
            <w:r>
              <w:rPr>
                <w:lang w:val="ru-RU"/>
              </w:rPr>
              <w:t xml:space="preserve"> и кондиционирования</w:t>
            </w:r>
            <w:r w:rsidRPr="00CC06E6">
              <w:rPr>
                <w:lang w:val="ru-RU"/>
              </w:rPr>
              <w:t xml:space="preserve"> в соответствии с Заключением №77-1-1-3-060215-2022 от 22.08.2022г. ГАУ г. Москвы «Московская государственная экспертиза»</w:t>
            </w:r>
          </w:p>
          <w:p w:rsidR="00457DF4" w:rsidRPr="00CC06E6" w:rsidRDefault="00457DF4" w:rsidP="00457DF4">
            <w:pPr>
              <w:pStyle w:val="APEX4"/>
              <w:rPr>
                <w:lang w:val="ru-RU"/>
              </w:rPr>
            </w:pPr>
            <w:r>
              <w:rPr>
                <w:lang w:val="ru-RU"/>
              </w:rPr>
              <w:t>2. 2 ТП расположены в восточной части участка</w:t>
            </w:r>
          </w:p>
        </w:tc>
        <w:tc>
          <w:tcPr>
            <w:tcW w:w="3422" w:type="dxa"/>
            <w:vAlign w:val="center"/>
          </w:tcPr>
          <w:p w:rsidR="00457DF4" w:rsidRDefault="00457DF4" w:rsidP="00457DF4">
            <w:pPr>
              <w:pStyle w:val="APEX4"/>
              <w:rPr>
                <w:lang w:val="ru-RU"/>
              </w:rPr>
            </w:pPr>
            <w:r>
              <w:rPr>
                <w:lang w:val="ru-RU"/>
              </w:rPr>
              <w:t xml:space="preserve">1.В </w:t>
            </w:r>
            <w:proofErr w:type="spellStart"/>
            <w:r>
              <w:rPr>
                <w:lang w:val="ru-RU"/>
              </w:rPr>
              <w:t>соответсвии</w:t>
            </w:r>
            <w:proofErr w:type="spellEnd"/>
            <w:r>
              <w:rPr>
                <w:lang w:val="ru-RU"/>
              </w:rPr>
              <w:t xml:space="preserve"> с изменениями решений ОВ изменены шумовые характеристики подборов </w:t>
            </w:r>
            <w:proofErr w:type="spellStart"/>
            <w:r>
              <w:rPr>
                <w:lang w:val="ru-RU"/>
              </w:rPr>
              <w:t>вентоборудования</w:t>
            </w:r>
            <w:proofErr w:type="spellEnd"/>
            <w:r>
              <w:rPr>
                <w:lang w:val="ru-RU"/>
              </w:rPr>
              <w:t xml:space="preserve">, уточнено расположение источников шума, уточнено расположение </w:t>
            </w:r>
            <w:proofErr w:type="spellStart"/>
            <w:r>
              <w:rPr>
                <w:lang w:val="ru-RU"/>
              </w:rPr>
              <w:t>форкамер</w:t>
            </w:r>
            <w:proofErr w:type="spellEnd"/>
            <w:r>
              <w:rPr>
                <w:lang w:val="ru-RU"/>
              </w:rPr>
              <w:t xml:space="preserve"> и </w:t>
            </w:r>
            <w:proofErr w:type="spellStart"/>
            <w:r>
              <w:rPr>
                <w:lang w:val="ru-RU"/>
              </w:rPr>
              <w:t>техпространства</w:t>
            </w:r>
            <w:proofErr w:type="spellEnd"/>
            <w:r>
              <w:rPr>
                <w:lang w:val="ru-RU"/>
              </w:rPr>
              <w:t>.</w:t>
            </w:r>
          </w:p>
          <w:p w:rsidR="00457DF4" w:rsidRPr="00CC06E6" w:rsidRDefault="00457DF4" w:rsidP="00457DF4">
            <w:pPr>
              <w:pStyle w:val="APEX4"/>
              <w:rPr>
                <w:lang w:val="ru-RU"/>
              </w:rPr>
            </w:pPr>
            <w:r>
              <w:rPr>
                <w:lang w:val="ru-RU"/>
              </w:rPr>
              <w:t xml:space="preserve">2. Изменено </w:t>
            </w:r>
            <w:proofErr w:type="spellStart"/>
            <w:r>
              <w:rPr>
                <w:lang w:val="ru-RU"/>
              </w:rPr>
              <w:t>распооложение</w:t>
            </w:r>
            <w:proofErr w:type="spellEnd"/>
            <w:r>
              <w:rPr>
                <w:lang w:val="ru-RU"/>
              </w:rPr>
              <w:t xml:space="preserve"> и габариты ТП: 1 ТП в восточной части участка, 1 ТП в южной части участка</w:t>
            </w:r>
          </w:p>
        </w:tc>
      </w:tr>
      <w:tr w:rsidR="00457DF4" w:rsidRPr="000C2E48" w:rsidTr="0005527F">
        <w:trPr>
          <w:trHeight w:val="20"/>
        </w:trPr>
        <w:tc>
          <w:tcPr>
            <w:tcW w:w="513" w:type="dxa"/>
            <w:vAlign w:val="center"/>
          </w:tcPr>
          <w:p w:rsidR="00457DF4" w:rsidRPr="00B75C5F" w:rsidRDefault="00457DF4" w:rsidP="00457DF4">
            <w:pPr>
              <w:pStyle w:val="APEX4"/>
            </w:pPr>
            <w:r w:rsidRPr="00B75C5F">
              <w:lastRenderedPageBreak/>
              <w:t>5</w:t>
            </w:r>
          </w:p>
        </w:tc>
        <w:tc>
          <w:tcPr>
            <w:tcW w:w="1994" w:type="dxa"/>
            <w:vAlign w:val="center"/>
          </w:tcPr>
          <w:p w:rsidR="00457DF4" w:rsidRPr="00FE0AD1" w:rsidRDefault="00457DF4" w:rsidP="00457DF4">
            <w:pPr>
              <w:pStyle w:val="APEX4"/>
              <w:rPr>
                <w:lang w:val="ru-RU"/>
              </w:rPr>
            </w:pPr>
            <w:r w:rsidRPr="00FE0AD1">
              <w:rPr>
                <w:lang w:val="ru-RU"/>
              </w:rPr>
              <w:t>Откорректирован расчет количества отходов на период строительства</w:t>
            </w:r>
          </w:p>
        </w:tc>
        <w:tc>
          <w:tcPr>
            <w:tcW w:w="3422" w:type="dxa"/>
            <w:vAlign w:val="center"/>
          </w:tcPr>
          <w:p w:rsidR="00457DF4" w:rsidRDefault="00457DF4" w:rsidP="00457DF4">
            <w:pPr>
              <w:pStyle w:val="APEX4"/>
              <w:rPr>
                <w:lang w:val="ru-RU"/>
              </w:rPr>
            </w:pPr>
            <w:r w:rsidRPr="00FE0AD1">
              <w:rPr>
                <w:lang w:val="ru-RU"/>
              </w:rPr>
              <w:t>Отходы строительства наружных инженерных сетей – 9,29236 т/период</w:t>
            </w:r>
          </w:p>
          <w:p w:rsidR="00457DF4" w:rsidRDefault="00457DF4" w:rsidP="00457DF4">
            <w:pPr>
              <w:pStyle w:val="APEX4"/>
              <w:rPr>
                <w:lang w:val="ru-RU"/>
              </w:rPr>
            </w:pPr>
            <w:r>
              <w:rPr>
                <w:lang w:val="ru-RU"/>
              </w:rPr>
              <w:t>Отходы строительства жилого дома – 3051,58</w:t>
            </w:r>
            <w:r w:rsidRPr="00FE0AD1">
              <w:rPr>
                <w:lang w:val="ru-RU"/>
              </w:rPr>
              <w:t xml:space="preserve"> т/период</w:t>
            </w:r>
          </w:p>
          <w:p w:rsidR="00457DF4" w:rsidRPr="00FE0AD1" w:rsidRDefault="00457DF4" w:rsidP="00457DF4">
            <w:pPr>
              <w:pStyle w:val="APEX4"/>
              <w:rPr>
                <w:lang w:val="ru-RU"/>
              </w:rPr>
            </w:pPr>
            <w:r>
              <w:rPr>
                <w:lang w:val="ru-RU"/>
              </w:rPr>
              <w:t>Отходы бытового городка – 224,937 т/период</w:t>
            </w:r>
          </w:p>
        </w:tc>
        <w:tc>
          <w:tcPr>
            <w:tcW w:w="3422" w:type="dxa"/>
            <w:vAlign w:val="center"/>
          </w:tcPr>
          <w:p w:rsidR="00457DF4" w:rsidRDefault="00457DF4" w:rsidP="00457DF4">
            <w:pPr>
              <w:pStyle w:val="APEX4"/>
              <w:rPr>
                <w:lang w:val="ru-RU"/>
              </w:rPr>
            </w:pPr>
            <w:r w:rsidRPr="00FE0AD1">
              <w:rPr>
                <w:lang w:val="ru-RU"/>
              </w:rPr>
              <w:t>Отходы строительства наружных инженерных сетей – 56,09 т/период</w:t>
            </w:r>
          </w:p>
          <w:p w:rsidR="00457DF4" w:rsidRDefault="00457DF4" w:rsidP="00457DF4">
            <w:pPr>
              <w:pStyle w:val="APEX4"/>
              <w:rPr>
                <w:lang w:val="ru-RU"/>
              </w:rPr>
            </w:pPr>
            <w:r>
              <w:rPr>
                <w:lang w:val="ru-RU"/>
              </w:rPr>
              <w:t>Отходы строительства жилого дома – 3086,363</w:t>
            </w:r>
            <w:r w:rsidRPr="00FE0AD1">
              <w:rPr>
                <w:lang w:val="ru-RU"/>
              </w:rPr>
              <w:t xml:space="preserve"> т/период</w:t>
            </w:r>
          </w:p>
          <w:p w:rsidR="00457DF4" w:rsidRPr="00FE0AD1" w:rsidRDefault="00457DF4" w:rsidP="002E7452">
            <w:pPr>
              <w:pStyle w:val="APEX4"/>
              <w:rPr>
                <w:lang w:val="ru-RU"/>
              </w:rPr>
            </w:pPr>
            <w:r>
              <w:rPr>
                <w:lang w:val="ru-RU"/>
              </w:rPr>
              <w:t xml:space="preserve">Отходы бытового городка – </w:t>
            </w:r>
            <w:r w:rsidR="002E7452">
              <w:rPr>
                <w:lang w:val="ru-RU"/>
              </w:rPr>
              <w:t>205,006</w:t>
            </w:r>
            <w:r>
              <w:rPr>
                <w:lang w:val="ru-RU"/>
              </w:rPr>
              <w:t xml:space="preserve"> т/период</w:t>
            </w:r>
          </w:p>
        </w:tc>
      </w:tr>
      <w:tr w:rsidR="00457DF4" w:rsidRPr="00335CA0" w:rsidTr="0005527F">
        <w:trPr>
          <w:trHeight w:val="20"/>
        </w:trPr>
        <w:tc>
          <w:tcPr>
            <w:tcW w:w="513" w:type="dxa"/>
            <w:vAlign w:val="center"/>
          </w:tcPr>
          <w:p w:rsidR="00457DF4" w:rsidRPr="00457DF4" w:rsidRDefault="00457DF4" w:rsidP="00457DF4">
            <w:pPr>
              <w:pStyle w:val="APEX4"/>
              <w:rPr>
                <w:lang w:val="ru-RU"/>
              </w:rPr>
            </w:pPr>
            <w:r>
              <w:rPr>
                <w:lang w:val="ru-RU"/>
              </w:rPr>
              <w:t>6</w:t>
            </w:r>
          </w:p>
        </w:tc>
        <w:tc>
          <w:tcPr>
            <w:tcW w:w="1994" w:type="dxa"/>
            <w:vAlign w:val="center"/>
          </w:tcPr>
          <w:p w:rsidR="00457DF4" w:rsidRPr="00CC06E6" w:rsidRDefault="00457DF4" w:rsidP="00457DF4">
            <w:pPr>
              <w:pStyle w:val="APEX4"/>
              <w:rPr>
                <w:lang w:val="ru-RU"/>
              </w:rPr>
            </w:pPr>
            <w:r w:rsidRPr="00CC06E6">
              <w:rPr>
                <w:lang w:val="ru-RU"/>
              </w:rPr>
              <w:t>Откорректирован расчет количества отходов на период эксплуатации</w:t>
            </w:r>
          </w:p>
        </w:tc>
        <w:tc>
          <w:tcPr>
            <w:tcW w:w="3422" w:type="dxa"/>
            <w:vAlign w:val="center"/>
          </w:tcPr>
          <w:p w:rsidR="00457DF4" w:rsidRPr="00CC06E6" w:rsidRDefault="00457DF4" w:rsidP="00457DF4">
            <w:pPr>
              <w:pStyle w:val="APEX4"/>
              <w:rPr>
                <w:lang w:val="ru-RU"/>
              </w:rPr>
            </w:pPr>
            <w:r w:rsidRPr="00CC06E6">
              <w:rPr>
                <w:lang w:val="ru-RU"/>
              </w:rPr>
              <w:t xml:space="preserve">Масса отходов эксплуатации </w:t>
            </w:r>
            <w:r>
              <w:rPr>
                <w:lang w:val="ru-RU"/>
              </w:rPr>
              <w:t>–</w:t>
            </w:r>
            <w:r w:rsidRPr="00CC06E6">
              <w:rPr>
                <w:lang w:val="ru-RU"/>
              </w:rPr>
              <w:t xml:space="preserve"> 8</w:t>
            </w:r>
            <w:r>
              <w:rPr>
                <w:lang w:val="ru-RU"/>
              </w:rPr>
              <w:t>40,21 т/год</w:t>
            </w:r>
          </w:p>
        </w:tc>
        <w:tc>
          <w:tcPr>
            <w:tcW w:w="3422" w:type="dxa"/>
            <w:vAlign w:val="center"/>
          </w:tcPr>
          <w:p w:rsidR="00457DF4" w:rsidRPr="00CC06E6" w:rsidRDefault="00457DF4" w:rsidP="00457DF4">
            <w:pPr>
              <w:pStyle w:val="APEX4"/>
              <w:rPr>
                <w:lang w:val="ru-RU"/>
              </w:rPr>
            </w:pPr>
            <w:r w:rsidRPr="00CC06E6">
              <w:rPr>
                <w:lang w:val="ru-RU"/>
              </w:rPr>
              <w:t xml:space="preserve">Масса отходов эксплуатации </w:t>
            </w:r>
            <w:r>
              <w:rPr>
                <w:lang w:val="ru-RU"/>
              </w:rPr>
              <w:t>–</w:t>
            </w:r>
            <w:r w:rsidRPr="00CC06E6">
              <w:rPr>
                <w:lang w:val="ru-RU"/>
              </w:rPr>
              <w:t xml:space="preserve"> 8</w:t>
            </w:r>
            <w:r>
              <w:rPr>
                <w:lang w:val="ru-RU"/>
              </w:rPr>
              <w:t>39,09 т/год</w:t>
            </w:r>
          </w:p>
        </w:tc>
      </w:tr>
    </w:tbl>
    <w:p w:rsidR="009678D0" w:rsidRPr="000C2E48" w:rsidRDefault="000C2E48" w:rsidP="009678D0">
      <w:pPr>
        <w:pStyle w:val="APEX3"/>
      </w:pPr>
      <w:r w:rsidRPr="000C2E48">
        <w:t xml:space="preserve">Остальные решения - </w:t>
      </w:r>
      <w:r>
        <w:t>б</w:t>
      </w:r>
      <w:r w:rsidRPr="000C2E48">
        <w:t>ез изменений в соответствии с Заключением №77-1-1-3-060215-2022 от 22.08.2022г. ГАУ г. Москвы «Московская государственная экспертиза».</w:t>
      </w:r>
    </w:p>
    <w:p w:rsidR="00E30FEF" w:rsidRPr="005C7B52" w:rsidRDefault="00E30FEF" w:rsidP="009678D0">
      <w:pPr>
        <w:pStyle w:val="APEX0"/>
      </w:pPr>
      <w:bookmarkStart w:id="28" w:name="_Toc148363374"/>
      <w:r w:rsidRPr="005C7B52">
        <w:t>Административное положение</w:t>
      </w:r>
      <w:bookmarkEnd w:id="20"/>
      <w:bookmarkEnd w:id="21"/>
      <w:bookmarkEnd w:id="22"/>
      <w:bookmarkEnd w:id="23"/>
      <w:bookmarkEnd w:id="24"/>
      <w:bookmarkEnd w:id="25"/>
      <w:bookmarkEnd w:id="26"/>
      <w:bookmarkEnd w:id="28"/>
    </w:p>
    <w:p w:rsidR="00E30FEF" w:rsidRPr="005C7B52" w:rsidRDefault="00E30FEF" w:rsidP="00E30FEF">
      <w:pPr>
        <w:pStyle w:val="APEX3"/>
      </w:pPr>
      <w:bookmarkStart w:id="29" w:name="_Toc447020137"/>
      <w:bookmarkStart w:id="30" w:name="_Toc485390684"/>
      <w:bookmarkStart w:id="31" w:name="_Toc509485657"/>
      <w:bookmarkStart w:id="32" w:name="_Toc532474118"/>
      <w:bookmarkStart w:id="33" w:name="_Toc109755297"/>
      <w:r w:rsidRPr="005C7B52">
        <w:t>Без изменений в соответствии с Заключением №77-1-1-3-060215-2022 от 22.08.2022г. ГАУ г. Москвы «Московская государственная экспертиза».</w:t>
      </w:r>
    </w:p>
    <w:p w:rsidR="00E30FEF" w:rsidRPr="005C7B52" w:rsidRDefault="00E30FEF" w:rsidP="009678D0">
      <w:pPr>
        <w:pStyle w:val="APEX0"/>
      </w:pPr>
      <w:bookmarkStart w:id="34" w:name="_Toc148363375"/>
      <w:r w:rsidRPr="005C7B52">
        <w:t>Краткая характеристика проектных решений</w:t>
      </w:r>
      <w:bookmarkEnd w:id="29"/>
      <w:bookmarkEnd w:id="30"/>
      <w:bookmarkEnd w:id="31"/>
      <w:bookmarkEnd w:id="32"/>
      <w:bookmarkEnd w:id="33"/>
      <w:bookmarkEnd w:id="34"/>
    </w:p>
    <w:p w:rsidR="00E30FEF" w:rsidRPr="003D36B2" w:rsidRDefault="00E30FEF" w:rsidP="00E30FEF">
      <w:pPr>
        <w:pStyle w:val="APEX3"/>
        <w:rPr>
          <w:color w:val="FF0000"/>
        </w:rPr>
      </w:pPr>
      <w:bookmarkStart w:id="35" w:name="_Toc447020138"/>
      <w:bookmarkStart w:id="36" w:name="_Toc485390685"/>
      <w:bookmarkStart w:id="37" w:name="_Toc509485658"/>
      <w:bookmarkStart w:id="38" w:name="_Toc532474119"/>
      <w:r>
        <w:t>Б</w:t>
      </w:r>
      <w:r w:rsidRPr="00047977">
        <w:t>ез изменений в соответствии с Заключением №77-1-1-3-060215-2022 от 22.08.2022г. ГАУ г. Москвы «Московская государственная экспертиза».</w:t>
      </w:r>
    </w:p>
    <w:p w:rsidR="00E30FEF" w:rsidRPr="00434EB8" w:rsidRDefault="00E30FEF" w:rsidP="00E30FEF">
      <w:pPr>
        <w:spacing w:before="120"/>
        <w:ind w:firstLine="567"/>
        <w:jc w:val="both"/>
        <w:rPr>
          <w:rFonts w:ascii="PT Sans" w:hAnsi="PT Sans"/>
          <w:bCs/>
          <w:color w:val="FF0000"/>
          <w:lang w:eastAsia="en-US"/>
        </w:rPr>
      </w:pPr>
      <w:r w:rsidRPr="00434EB8">
        <w:rPr>
          <w:color w:val="FF0000"/>
          <w:lang w:eastAsia="en-US"/>
        </w:rPr>
        <w:br w:type="page"/>
      </w:r>
    </w:p>
    <w:p w:rsidR="00E30FEF" w:rsidRPr="005C7B52" w:rsidRDefault="00E30FEF" w:rsidP="009678D0">
      <w:pPr>
        <w:pStyle w:val="APEX"/>
      </w:pPr>
      <w:bookmarkStart w:id="39" w:name="_Toc109755298"/>
      <w:bookmarkStart w:id="40" w:name="_Toc148363376"/>
      <w:r w:rsidRPr="005C7B52">
        <w:lastRenderedPageBreak/>
        <w:t>ПРИРОДНЫЕ УСЛОВИЯ ТЕРРИТОРИИ РАСПОЛОЖЕНИЯ ПРОЕКТИРУЕМОГО ОБЪЕКТА</w:t>
      </w:r>
      <w:bookmarkEnd w:id="35"/>
      <w:bookmarkEnd w:id="36"/>
      <w:bookmarkEnd w:id="37"/>
      <w:bookmarkEnd w:id="38"/>
      <w:bookmarkEnd w:id="39"/>
      <w:bookmarkEnd w:id="40"/>
    </w:p>
    <w:p w:rsidR="00E30FEF" w:rsidRPr="005C7B52" w:rsidRDefault="00E30FEF" w:rsidP="009678D0">
      <w:pPr>
        <w:pStyle w:val="APEX0"/>
      </w:pPr>
      <w:bookmarkStart w:id="41" w:name="_Toc374378474"/>
      <w:bookmarkStart w:id="42" w:name="_Toc447020139"/>
      <w:bookmarkStart w:id="43" w:name="_Toc485390686"/>
      <w:bookmarkStart w:id="44" w:name="_Toc509485659"/>
      <w:bookmarkStart w:id="45" w:name="_Toc532474120"/>
      <w:bookmarkStart w:id="46" w:name="_Toc109755299"/>
      <w:bookmarkStart w:id="47" w:name="_Toc148363377"/>
      <w:r w:rsidRPr="005C7B52">
        <w:t>Климатические характеристики территории</w:t>
      </w:r>
      <w:bookmarkEnd w:id="41"/>
      <w:bookmarkEnd w:id="42"/>
      <w:bookmarkEnd w:id="43"/>
      <w:bookmarkEnd w:id="44"/>
      <w:bookmarkEnd w:id="45"/>
      <w:bookmarkEnd w:id="46"/>
      <w:bookmarkEnd w:id="47"/>
    </w:p>
    <w:p w:rsidR="00E30FEF" w:rsidRPr="005C7B52" w:rsidRDefault="00E30FEF" w:rsidP="00E30FEF">
      <w:pPr>
        <w:pStyle w:val="APEX3"/>
      </w:pPr>
      <w:bookmarkStart w:id="48" w:name="_Toc374378475"/>
      <w:bookmarkStart w:id="49" w:name="_Toc447020140"/>
      <w:bookmarkStart w:id="50" w:name="_Toc485390687"/>
      <w:bookmarkStart w:id="51" w:name="_Toc509485660"/>
      <w:bookmarkStart w:id="52" w:name="_Toc532474121"/>
      <w:bookmarkStart w:id="53" w:name="_Toc109755300"/>
      <w:r w:rsidRPr="005C7B52">
        <w:t>Без изменений в соответствии с Заключением №77-1-1-3-060215-2022 от 22.08.2022г. ГАУ г. Москвы «Московская государственная экспертиза».</w:t>
      </w:r>
    </w:p>
    <w:p w:rsidR="00E30FEF" w:rsidRPr="005C7B52" w:rsidRDefault="00E30FEF" w:rsidP="009678D0">
      <w:pPr>
        <w:pStyle w:val="APEX0"/>
      </w:pPr>
      <w:bookmarkStart w:id="54" w:name="_Toc148363378"/>
      <w:r w:rsidRPr="005C7B52">
        <w:t>Уровни загрязнения атмосферного воздуха</w:t>
      </w:r>
      <w:bookmarkEnd w:id="48"/>
      <w:bookmarkEnd w:id="49"/>
      <w:bookmarkEnd w:id="50"/>
      <w:bookmarkEnd w:id="51"/>
      <w:bookmarkEnd w:id="52"/>
      <w:bookmarkEnd w:id="53"/>
      <w:bookmarkEnd w:id="54"/>
    </w:p>
    <w:p w:rsidR="00E30FEF" w:rsidRDefault="00E30FEF" w:rsidP="00E30FEF">
      <w:pPr>
        <w:pStyle w:val="APEX3"/>
      </w:pPr>
      <w:r>
        <w:t>Б</w:t>
      </w:r>
      <w:r w:rsidRPr="00047977">
        <w:t>ез изменений в соответствии с Заключением №77-1-1-3-060215-2022 от 22.08.2022г. ГАУ г. Москвы «Московская государственная экспертиза».</w:t>
      </w:r>
      <w:bookmarkStart w:id="55" w:name="_Toc447020141"/>
      <w:bookmarkStart w:id="56" w:name="_Toc485390688"/>
    </w:p>
    <w:p w:rsidR="00E30FEF" w:rsidRDefault="00E30FEF" w:rsidP="00E30FEF">
      <w:pPr>
        <w:spacing w:line="240" w:lineRule="auto"/>
        <w:rPr>
          <w:rFonts w:ascii="PT Sans" w:hAnsi="PT Sans"/>
          <w:bCs/>
          <w:lang w:eastAsia="de-DE"/>
        </w:rPr>
      </w:pPr>
      <w:r>
        <w:br w:type="page"/>
      </w:r>
    </w:p>
    <w:p w:rsidR="00E30FEF" w:rsidRPr="009064C4" w:rsidRDefault="00E30FEF" w:rsidP="009678D0">
      <w:pPr>
        <w:pStyle w:val="APEX"/>
      </w:pPr>
      <w:bookmarkStart w:id="57" w:name="_Toc509485661"/>
      <w:bookmarkStart w:id="58" w:name="_Toc532474122"/>
      <w:bookmarkStart w:id="59" w:name="_Toc109755301"/>
      <w:bookmarkStart w:id="60" w:name="_Toc148363379"/>
      <w:r w:rsidRPr="009064C4">
        <w:lastRenderedPageBreak/>
        <w:t>ОХРАНА И РАЦИОНАЛЬНОЕ ИСПОЛЬЗОВАНИЕ ЗЕМЕЛЬНЫХ РЕСУРСОВ</w:t>
      </w:r>
      <w:bookmarkStart w:id="61" w:name="_Toc86834897"/>
      <w:bookmarkEnd w:id="55"/>
      <w:bookmarkEnd w:id="56"/>
      <w:bookmarkEnd w:id="57"/>
      <w:bookmarkEnd w:id="58"/>
      <w:bookmarkEnd w:id="59"/>
      <w:bookmarkEnd w:id="60"/>
    </w:p>
    <w:p w:rsidR="00E30FEF" w:rsidRPr="009064C4" w:rsidRDefault="00E30FEF" w:rsidP="009678D0">
      <w:pPr>
        <w:pStyle w:val="APEX0"/>
      </w:pPr>
      <w:bookmarkStart w:id="62" w:name="_Toc389060276"/>
      <w:bookmarkStart w:id="63" w:name="_Toc447020142"/>
      <w:bookmarkStart w:id="64" w:name="_Toc485390689"/>
      <w:bookmarkStart w:id="65" w:name="_Toc509485662"/>
      <w:bookmarkStart w:id="66" w:name="_Toc532474123"/>
      <w:bookmarkStart w:id="67" w:name="_Toc109755302"/>
      <w:bookmarkStart w:id="68" w:name="_Toc148363380"/>
      <w:r w:rsidRPr="009064C4">
        <w:t>Методика оценки экологического состояния</w:t>
      </w:r>
      <w:bookmarkEnd w:id="61"/>
      <w:bookmarkEnd w:id="62"/>
      <w:bookmarkEnd w:id="63"/>
      <w:bookmarkEnd w:id="64"/>
      <w:bookmarkEnd w:id="65"/>
      <w:bookmarkEnd w:id="66"/>
      <w:bookmarkEnd w:id="67"/>
      <w:bookmarkEnd w:id="68"/>
    </w:p>
    <w:p w:rsidR="00564116" w:rsidRPr="009064C4" w:rsidRDefault="00564116" w:rsidP="00564116">
      <w:pPr>
        <w:pStyle w:val="APEX3"/>
      </w:pPr>
      <w:bookmarkStart w:id="69" w:name="_Toc447020143"/>
      <w:bookmarkStart w:id="70" w:name="_Toc485390690"/>
      <w:bookmarkStart w:id="71" w:name="_Toc509485663"/>
      <w:bookmarkStart w:id="72" w:name="_Toc532474124"/>
      <w:bookmarkStart w:id="73" w:name="_Toc109755303"/>
      <w:r w:rsidRPr="009064C4">
        <w:t>Без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74" w:name="_Toc148363381"/>
      <w:r w:rsidRPr="009064C4">
        <w:t>Геологическое строение</w:t>
      </w:r>
      <w:bookmarkEnd w:id="69"/>
      <w:bookmarkEnd w:id="70"/>
      <w:bookmarkEnd w:id="71"/>
      <w:bookmarkEnd w:id="72"/>
      <w:bookmarkEnd w:id="73"/>
      <w:bookmarkEnd w:id="74"/>
    </w:p>
    <w:p w:rsidR="00564116" w:rsidRPr="009064C4" w:rsidRDefault="00564116" w:rsidP="00564116">
      <w:pPr>
        <w:pStyle w:val="APEX3"/>
      </w:pPr>
      <w:bookmarkStart w:id="75" w:name="_Toc485390691"/>
      <w:bookmarkStart w:id="76" w:name="_Toc509485664"/>
      <w:bookmarkStart w:id="77" w:name="_Toc532474125"/>
      <w:bookmarkStart w:id="78" w:name="_Toc109755304"/>
      <w:r w:rsidRPr="009064C4">
        <w:t>Без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79" w:name="_Toc148363382"/>
      <w:r w:rsidRPr="009064C4">
        <w:t>Гидрогеологические условия</w:t>
      </w:r>
      <w:bookmarkEnd w:id="75"/>
      <w:bookmarkEnd w:id="76"/>
      <w:bookmarkEnd w:id="77"/>
      <w:bookmarkEnd w:id="78"/>
      <w:bookmarkEnd w:id="79"/>
    </w:p>
    <w:p w:rsidR="00564116" w:rsidRPr="009064C4" w:rsidRDefault="00564116" w:rsidP="00564116">
      <w:pPr>
        <w:pStyle w:val="APEX3"/>
      </w:pPr>
      <w:bookmarkStart w:id="80" w:name="_Toc509485665"/>
      <w:bookmarkStart w:id="81" w:name="_Toc532474126"/>
      <w:bookmarkStart w:id="82" w:name="_Toc109755305"/>
      <w:bookmarkStart w:id="83" w:name="_Toc447020144"/>
      <w:bookmarkStart w:id="84" w:name="_Toc389060278"/>
      <w:bookmarkStart w:id="85" w:name="_Toc447020145"/>
      <w:bookmarkStart w:id="86" w:name="_Toc485390692"/>
      <w:r w:rsidRPr="009064C4">
        <w:t>Без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87" w:name="_Toc148363383"/>
      <w:r w:rsidRPr="009064C4">
        <w:t>Инженерно-экологические условия</w:t>
      </w:r>
      <w:bookmarkEnd w:id="80"/>
      <w:bookmarkEnd w:id="81"/>
      <w:bookmarkEnd w:id="82"/>
      <w:bookmarkEnd w:id="87"/>
    </w:p>
    <w:p w:rsidR="00975FB4" w:rsidRDefault="00975FB4" w:rsidP="00975FB4">
      <w:pPr>
        <w:pStyle w:val="APEX3"/>
      </w:pPr>
      <w:r>
        <w:t>Остальное - б</w:t>
      </w:r>
      <w:r w:rsidRPr="00047977">
        <w:t>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88" w:name="_Toc509485666"/>
      <w:bookmarkStart w:id="89" w:name="_Toc532474127"/>
      <w:bookmarkStart w:id="90" w:name="_Toc109755306"/>
      <w:bookmarkStart w:id="91" w:name="_Toc148363384"/>
      <w:bookmarkEnd w:id="83"/>
      <w:r w:rsidRPr="009064C4">
        <w:t>Восстановление и благоустройство территории</w:t>
      </w:r>
      <w:bookmarkEnd w:id="84"/>
      <w:bookmarkEnd w:id="85"/>
      <w:bookmarkEnd w:id="86"/>
      <w:bookmarkEnd w:id="88"/>
      <w:bookmarkEnd w:id="89"/>
      <w:bookmarkEnd w:id="90"/>
      <w:bookmarkEnd w:id="91"/>
    </w:p>
    <w:p w:rsidR="003C0E94" w:rsidRPr="003C0E94" w:rsidRDefault="003C0E94" w:rsidP="003C0E94">
      <w:pPr>
        <w:pStyle w:val="APEX3"/>
      </w:pPr>
      <w:bookmarkStart w:id="92" w:name="_Toc532474128"/>
      <w:bookmarkStart w:id="93" w:name="_Toc109755307"/>
      <w:bookmarkStart w:id="94" w:name="_Toc509485667"/>
      <w:r w:rsidRPr="003C0E94">
        <w:t>Корректировкой предусмотрено изменение мест размещения, количества площадок для</w:t>
      </w:r>
      <w:r w:rsidRPr="003C0E94">
        <w:br/>
        <w:t xml:space="preserve">мусорных контейнеров. </w:t>
      </w:r>
    </w:p>
    <w:p w:rsidR="003C0E94" w:rsidRPr="003C0E94" w:rsidRDefault="003C0E94" w:rsidP="003C0E94">
      <w:pPr>
        <w:pStyle w:val="APEX3"/>
      </w:pPr>
      <w:r w:rsidRPr="003C0E94">
        <w:t xml:space="preserve">Проект благоустройства территории участка жилого дома </w:t>
      </w:r>
      <w:proofErr w:type="spellStart"/>
      <w:r w:rsidRPr="003C0E94">
        <w:t>откорреткирован</w:t>
      </w:r>
      <w:proofErr w:type="spellEnd"/>
      <w:r w:rsidRPr="003C0E94">
        <w:t xml:space="preserve"> в части дорожных покрытий, а также уточнено количество и местоположение МАФ</w:t>
      </w:r>
    </w:p>
    <w:p w:rsidR="00975FB4" w:rsidRDefault="003C0E94" w:rsidP="00975FB4">
      <w:pPr>
        <w:pStyle w:val="APEX3"/>
      </w:pPr>
      <w:r>
        <w:t>Остальные решения - б</w:t>
      </w:r>
      <w:r w:rsidR="00975FB4" w:rsidRPr="00047977">
        <w:t>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95" w:name="_Toc148363385"/>
      <w:r w:rsidRPr="009064C4">
        <w:t>Мероприятия по охране и рациональному использованию земельных ресурсов и почвенного покрова</w:t>
      </w:r>
      <w:bookmarkEnd w:id="92"/>
      <w:bookmarkEnd w:id="93"/>
      <w:bookmarkEnd w:id="95"/>
    </w:p>
    <w:bookmarkEnd w:id="94"/>
    <w:p w:rsidR="00975FB4" w:rsidRDefault="00975FB4" w:rsidP="00975FB4">
      <w:pPr>
        <w:pStyle w:val="APEX3"/>
      </w:pPr>
      <w:r>
        <w:t>Б</w:t>
      </w:r>
      <w:r w:rsidRPr="00047977">
        <w:t>ез изменений в соответствии с Заключением №77-1-1-3-060215-2022 от 22.08.2022г. ГАУ г. Москвы «Московская государственная экспертиза».</w:t>
      </w:r>
    </w:p>
    <w:p w:rsidR="00E30FEF" w:rsidRPr="00434EB8" w:rsidRDefault="00E30FEF" w:rsidP="00E30FEF">
      <w:pPr>
        <w:spacing w:line="240" w:lineRule="auto"/>
        <w:rPr>
          <w:rFonts w:ascii="PT Sans" w:hAnsi="PT Sans"/>
          <w:bCs/>
          <w:color w:val="FF0000"/>
          <w:lang w:eastAsia="de-DE"/>
        </w:rPr>
      </w:pPr>
      <w:r w:rsidRPr="00434EB8">
        <w:rPr>
          <w:color w:val="FF0000"/>
        </w:rPr>
        <w:br w:type="page"/>
      </w:r>
    </w:p>
    <w:p w:rsidR="00E30FEF" w:rsidRPr="009064C4" w:rsidRDefault="00E30FEF" w:rsidP="009678D0">
      <w:pPr>
        <w:pStyle w:val="APEX"/>
      </w:pPr>
      <w:bookmarkStart w:id="96" w:name="_Toc447020147"/>
      <w:bookmarkStart w:id="97" w:name="_Toc485390694"/>
      <w:bookmarkStart w:id="98" w:name="_Toc509485668"/>
      <w:bookmarkStart w:id="99" w:name="_Toc532474129"/>
      <w:bookmarkStart w:id="100" w:name="_Toc109755308"/>
      <w:bookmarkStart w:id="101" w:name="_Toc148363386"/>
      <w:r w:rsidRPr="009064C4">
        <w:lastRenderedPageBreak/>
        <w:t>ОХРАНА ВОЗДУШНОГО БАССЕЙНА РАЙОНА РАСПОЛОЖЕНИЯ ОБЪЕКТА ОТ ЗАГРЯЗНЕНИЙ</w:t>
      </w:r>
      <w:bookmarkEnd w:id="96"/>
      <w:bookmarkEnd w:id="97"/>
      <w:bookmarkEnd w:id="98"/>
      <w:bookmarkEnd w:id="99"/>
      <w:bookmarkEnd w:id="100"/>
      <w:bookmarkEnd w:id="101"/>
    </w:p>
    <w:p w:rsidR="00975FB4" w:rsidRDefault="00975FB4" w:rsidP="00975FB4">
      <w:pPr>
        <w:pStyle w:val="APEX3"/>
      </w:pPr>
      <w:bookmarkStart w:id="102" w:name="_Toc376098054"/>
      <w:bookmarkStart w:id="103" w:name="_Toc447020148"/>
      <w:bookmarkStart w:id="104" w:name="_Toc485390697"/>
      <w:bookmarkStart w:id="105" w:name="_Toc509485669"/>
      <w:bookmarkStart w:id="106" w:name="_Toc532474130"/>
      <w:bookmarkStart w:id="107" w:name="_Toc109755309"/>
      <w:r>
        <w:t>Б</w:t>
      </w:r>
      <w:r w:rsidRPr="00047977">
        <w:t>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108" w:name="_Toc148363387"/>
      <w:r w:rsidRPr="009064C4">
        <w:t>Расчет выбросов на период строительства</w:t>
      </w:r>
      <w:bookmarkStart w:id="109" w:name="_Toc376098056"/>
      <w:bookmarkEnd w:id="102"/>
      <w:bookmarkEnd w:id="103"/>
      <w:bookmarkEnd w:id="104"/>
      <w:bookmarkEnd w:id="105"/>
      <w:bookmarkEnd w:id="106"/>
      <w:bookmarkEnd w:id="107"/>
      <w:bookmarkEnd w:id="108"/>
    </w:p>
    <w:p w:rsidR="00485555" w:rsidRDefault="00485555" w:rsidP="00485555">
      <w:pPr>
        <w:pStyle w:val="APEX3"/>
      </w:pPr>
      <w:bookmarkStart w:id="110" w:name="_Toc447020149"/>
      <w:bookmarkStart w:id="111" w:name="_Toc485390698"/>
      <w:bookmarkStart w:id="112" w:name="_Toc509485670"/>
      <w:bookmarkStart w:id="113" w:name="_Toc532474131"/>
      <w:bookmarkStart w:id="114" w:name="_Toc109755310"/>
      <w:r>
        <w:t>В результате корректировки решений проекта организации строительства изменен общий срок проведения строительных работ, а также откорректировано число башенных кранов. В связи с тем, что башенные краны не являются источником выделения загрязняющих веществ, максимально-разовый выброс не изменится. Откорректирован объем валового выброса загрязняющих веществ.</w:t>
      </w:r>
    </w:p>
    <w:p w:rsidR="00485555" w:rsidRDefault="00485555" w:rsidP="00485555">
      <w:pPr>
        <w:pStyle w:val="APEX3"/>
      </w:pPr>
      <w:r w:rsidRPr="00E2180A">
        <w:t xml:space="preserve">Согласно данным раздела «Проект организации строительства» продолжительность строительства составляет </w:t>
      </w:r>
      <w:r w:rsidR="002E7452">
        <w:t>18,1</w:t>
      </w:r>
      <w:r w:rsidRPr="00E2180A">
        <w:t xml:space="preserve"> мес.</w:t>
      </w:r>
      <w:r w:rsidR="00457DF4">
        <w:t xml:space="preserve"> </w:t>
      </w:r>
      <w:r>
        <w:t>(до корректировки 26 мес.)</w:t>
      </w:r>
      <w:r w:rsidR="009926C6">
        <w:t xml:space="preserve">, добавлена 1 </w:t>
      </w:r>
      <w:proofErr w:type="spellStart"/>
      <w:r w:rsidR="009926C6">
        <w:t>сваевдавливающая</w:t>
      </w:r>
      <w:proofErr w:type="spellEnd"/>
      <w:r w:rsidR="009926C6">
        <w:t xml:space="preserve"> установка.</w:t>
      </w:r>
      <w:r w:rsidRPr="00E2180A">
        <w:t xml:space="preserve"> </w:t>
      </w:r>
    </w:p>
    <w:p w:rsidR="00E06FC1" w:rsidRDefault="00E06FC1" w:rsidP="00E06FC1">
      <w:pPr>
        <w:pStyle w:val="aff6"/>
      </w:pPr>
      <w:r w:rsidRPr="00E2180A">
        <w:t xml:space="preserve">Таблица 4.1.1 - Сведения об основных строительных машинах и оборудовании </w:t>
      </w: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7"/>
        <w:gridCol w:w="1711"/>
        <w:gridCol w:w="1701"/>
        <w:gridCol w:w="1418"/>
        <w:gridCol w:w="1701"/>
      </w:tblGrid>
      <w:tr w:rsidR="00E06FC1" w:rsidRPr="002B4274" w:rsidTr="003F5C4F">
        <w:trPr>
          <w:trHeight w:val="20"/>
          <w:tblHeader/>
          <w:jc w:val="center"/>
        </w:trPr>
        <w:tc>
          <w:tcPr>
            <w:tcW w:w="2547" w:type="dxa"/>
            <w:shd w:val="clear" w:color="auto" w:fill="FFFFFF"/>
            <w:vAlign w:val="center"/>
          </w:tcPr>
          <w:p w:rsidR="00E06FC1" w:rsidRPr="009926C6" w:rsidRDefault="00E06FC1" w:rsidP="009926C6">
            <w:pPr>
              <w:pStyle w:val="APEX-"/>
              <w:rPr>
                <w:rStyle w:val="1f1"/>
                <w:rFonts w:ascii="Trebuchet MS" w:hAnsi="Trebuchet MS" w:cs="Times New Roman"/>
                <w:color w:val="auto"/>
                <w:w w:val="75"/>
                <w:sz w:val="22"/>
                <w:szCs w:val="22"/>
                <w:shd w:val="clear" w:color="auto" w:fill="auto"/>
                <w:lang w:val="en-US"/>
              </w:rPr>
            </w:pPr>
            <w:r w:rsidRPr="009926C6">
              <w:rPr>
                <w:rStyle w:val="1f1"/>
                <w:rFonts w:ascii="Trebuchet MS" w:hAnsi="Trebuchet MS" w:cs="Times New Roman"/>
                <w:color w:val="auto"/>
                <w:w w:val="75"/>
                <w:sz w:val="22"/>
                <w:szCs w:val="22"/>
                <w:shd w:val="clear" w:color="auto" w:fill="auto"/>
                <w:lang w:val="en-US"/>
              </w:rPr>
              <w:t>Наименование</w:t>
            </w:r>
          </w:p>
        </w:tc>
        <w:tc>
          <w:tcPr>
            <w:tcW w:w="1711" w:type="dxa"/>
            <w:shd w:val="clear" w:color="auto" w:fill="FFFFFF"/>
            <w:vAlign w:val="center"/>
          </w:tcPr>
          <w:p w:rsidR="00E06FC1" w:rsidRPr="009926C6" w:rsidRDefault="00E06FC1" w:rsidP="009926C6">
            <w:pPr>
              <w:pStyle w:val="APEX-"/>
              <w:rPr>
                <w:rStyle w:val="1f1"/>
                <w:rFonts w:ascii="Trebuchet MS" w:hAnsi="Trebuchet MS" w:cs="Times New Roman"/>
                <w:color w:val="auto"/>
                <w:w w:val="75"/>
                <w:sz w:val="22"/>
                <w:szCs w:val="22"/>
                <w:shd w:val="clear" w:color="auto" w:fill="auto"/>
                <w:lang w:val="en-US"/>
              </w:rPr>
            </w:pPr>
            <w:r w:rsidRPr="009926C6">
              <w:rPr>
                <w:rStyle w:val="1f1"/>
                <w:rFonts w:ascii="Trebuchet MS" w:hAnsi="Trebuchet MS" w:cs="Times New Roman"/>
                <w:color w:val="auto"/>
                <w:w w:val="75"/>
                <w:sz w:val="22"/>
                <w:szCs w:val="22"/>
                <w:shd w:val="clear" w:color="auto" w:fill="auto"/>
                <w:lang w:val="en-US"/>
              </w:rPr>
              <w:t>Тип</w:t>
            </w:r>
          </w:p>
          <w:p w:rsidR="00E06FC1" w:rsidRPr="009926C6" w:rsidRDefault="00E06FC1" w:rsidP="009926C6">
            <w:pPr>
              <w:pStyle w:val="APEX-"/>
              <w:rPr>
                <w:rStyle w:val="1f1"/>
                <w:rFonts w:ascii="Trebuchet MS" w:hAnsi="Trebuchet MS" w:cs="Times New Roman"/>
                <w:color w:val="auto"/>
                <w:w w:val="75"/>
                <w:sz w:val="22"/>
                <w:szCs w:val="22"/>
                <w:shd w:val="clear" w:color="auto" w:fill="auto"/>
                <w:lang w:val="en-US"/>
              </w:rPr>
            </w:pPr>
            <w:r w:rsidRPr="009926C6">
              <w:rPr>
                <w:rStyle w:val="1f1"/>
                <w:rFonts w:ascii="Trebuchet MS" w:hAnsi="Trebuchet MS" w:cs="Times New Roman"/>
                <w:color w:val="auto"/>
                <w:w w:val="75"/>
                <w:sz w:val="22"/>
                <w:szCs w:val="22"/>
                <w:shd w:val="clear" w:color="auto" w:fill="auto"/>
                <w:lang w:val="en-US"/>
              </w:rPr>
              <w:t>Марка</w:t>
            </w:r>
          </w:p>
        </w:tc>
        <w:tc>
          <w:tcPr>
            <w:tcW w:w="1701" w:type="dxa"/>
            <w:shd w:val="clear" w:color="auto" w:fill="FFFFFF"/>
            <w:vAlign w:val="center"/>
          </w:tcPr>
          <w:p w:rsidR="00E06FC1" w:rsidRPr="009926C6" w:rsidRDefault="00E06FC1" w:rsidP="009926C6">
            <w:pPr>
              <w:pStyle w:val="APEX-"/>
              <w:rPr>
                <w:rStyle w:val="1f1"/>
                <w:rFonts w:ascii="Trebuchet MS" w:hAnsi="Trebuchet MS" w:cs="Times New Roman"/>
                <w:color w:val="auto"/>
                <w:w w:val="75"/>
                <w:sz w:val="22"/>
                <w:szCs w:val="22"/>
                <w:shd w:val="clear" w:color="auto" w:fill="auto"/>
                <w:lang w:val="en-US"/>
              </w:rPr>
            </w:pPr>
            <w:r w:rsidRPr="009926C6">
              <w:rPr>
                <w:rStyle w:val="1f1"/>
                <w:rFonts w:ascii="Trebuchet MS" w:hAnsi="Trebuchet MS" w:cs="Times New Roman"/>
                <w:color w:val="auto"/>
                <w:w w:val="75"/>
                <w:sz w:val="22"/>
                <w:szCs w:val="22"/>
                <w:shd w:val="clear" w:color="auto" w:fill="auto"/>
                <w:lang w:val="en-US"/>
              </w:rPr>
              <w:t>Основные техни</w:t>
            </w:r>
            <w:r w:rsidRPr="009926C6">
              <w:rPr>
                <w:rStyle w:val="1f1"/>
                <w:rFonts w:ascii="Trebuchet MS" w:hAnsi="Trebuchet MS" w:cs="Times New Roman"/>
                <w:color w:val="auto"/>
                <w:w w:val="75"/>
                <w:sz w:val="22"/>
                <w:szCs w:val="22"/>
                <w:shd w:val="clear" w:color="auto" w:fill="auto"/>
                <w:lang w:val="en-US"/>
              </w:rPr>
              <w:softHyphen/>
              <w:t>ческие параметры</w:t>
            </w:r>
          </w:p>
        </w:tc>
        <w:tc>
          <w:tcPr>
            <w:tcW w:w="1418" w:type="dxa"/>
            <w:shd w:val="clear" w:color="auto" w:fill="FFFFFF"/>
            <w:vAlign w:val="center"/>
          </w:tcPr>
          <w:p w:rsidR="00E06FC1" w:rsidRPr="009926C6" w:rsidRDefault="00E06FC1" w:rsidP="009926C6">
            <w:pPr>
              <w:pStyle w:val="APEX-"/>
              <w:rPr>
                <w:rStyle w:val="1f1"/>
                <w:rFonts w:ascii="Trebuchet MS" w:hAnsi="Trebuchet MS" w:cs="Times New Roman"/>
                <w:color w:val="auto"/>
                <w:w w:val="75"/>
                <w:sz w:val="22"/>
                <w:szCs w:val="22"/>
                <w:shd w:val="clear" w:color="auto" w:fill="auto"/>
                <w:lang w:val="en-US"/>
              </w:rPr>
            </w:pPr>
            <w:r w:rsidRPr="009926C6">
              <w:rPr>
                <w:rStyle w:val="1f1"/>
                <w:rFonts w:ascii="Trebuchet MS" w:hAnsi="Trebuchet MS" w:cs="Times New Roman"/>
                <w:color w:val="auto"/>
                <w:w w:val="75"/>
                <w:sz w:val="22"/>
                <w:szCs w:val="22"/>
                <w:shd w:val="clear" w:color="auto" w:fill="auto"/>
                <w:lang w:val="en-US"/>
              </w:rPr>
              <w:t>Кол-во</w:t>
            </w:r>
          </w:p>
        </w:tc>
        <w:tc>
          <w:tcPr>
            <w:tcW w:w="1701" w:type="dxa"/>
            <w:shd w:val="clear" w:color="auto" w:fill="FFFFFF"/>
            <w:vAlign w:val="center"/>
          </w:tcPr>
          <w:p w:rsidR="00E06FC1" w:rsidRPr="009926C6" w:rsidRDefault="00E06FC1" w:rsidP="009926C6">
            <w:pPr>
              <w:pStyle w:val="APEX-"/>
              <w:rPr>
                <w:rStyle w:val="1f1"/>
                <w:rFonts w:ascii="Trebuchet MS" w:hAnsi="Trebuchet MS" w:cs="Times New Roman"/>
                <w:color w:val="auto"/>
                <w:w w:val="75"/>
                <w:sz w:val="22"/>
                <w:szCs w:val="22"/>
                <w:shd w:val="clear" w:color="auto" w:fill="auto"/>
                <w:lang w:val="en-US"/>
              </w:rPr>
            </w:pPr>
            <w:r w:rsidRPr="009926C6">
              <w:rPr>
                <w:rStyle w:val="1f1"/>
                <w:rFonts w:ascii="Trebuchet MS" w:hAnsi="Trebuchet MS" w:cs="Times New Roman"/>
                <w:color w:val="auto"/>
                <w:w w:val="75"/>
                <w:sz w:val="22"/>
                <w:szCs w:val="22"/>
                <w:shd w:val="clear" w:color="auto" w:fill="auto"/>
                <w:lang w:val="en-US"/>
              </w:rPr>
              <w:t>Примечание</w:t>
            </w:r>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Автосамосвал</w:t>
            </w:r>
            <w:proofErr w:type="spellEnd"/>
          </w:p>
        </w:tc>
        <w:tc>
          <w:tcPr>
            <w:tcW w:w="1711" w:type="dxa"/>
            <w:shd w:val="clear" w:color="auto" w:fill="FFFFFF"/>
            <w:vAlign w:val="center"/>
          </w:tcPr>
          <w:p w:rsidR="00E06FC1" w:rsidRPr="007E7F8C" w:rsidRDefault="00E06FC1" w:rsidP="009926C6">
            <w:pPr>
              <w:pStyle w:val="APEX4"/>
            </w:pPr>
            <w:proofErr w:type="spellStart"/>
            <w:r w:rsidRPr="007E7F8C">
              <w:t>КамАЗ</w:t>
            </w:r>
            <w:proofErr w:type="spellEnd"/>
            <w:r w:rsidRPr="007E7F8C">
              <w:t xml:space="preserve"> - 6520</w:t>
            </w:r>
          </w:p>
        </w:tc>
        <w:tc>
          <w:tcPr>
            <w:tcW w:w="1701" w:type="dxa"/>
            <w:shd w:val="clear" w:color="auto" w:fill="FFFFFF"/>
            <w:vAlign w:val="center"/>
          </w:tcPr>
          <w:p w:rsidR="00E06FC1" w:rsidRPr="007E7F8C" w:rsidRDefault="00E06FC1" w:rsidP="009926C6">
            <w:pPr>
              <w:pStyle w:val="APEX4"/>
            </w:pPr>
            <w:r w:rsidRPr="007E7F8C">
              <w:t>V = 12-20 м3, Q= 20,0 т.</w:t>
            </w:r>
          </w:p>
        </w:tc>
        <w:tc>
          <w:tcPr>
            <w:tcW w:w="1418" w:type="dxa"/>
            <w:shd w:val="clear" w:color="auto" w:fill="FFFFFF"/>
            <w:vAlign w:val="center"/>
          </w:tcPr>
          <w:p w:rsidR="00E06FC1" w:rsidRPr="007E7F8C" w:rsidRDefault="00E06FC1" w:rsidP="009926C6">
            <w:pPr>
              <w:pStyle w:val="APEX4"/>
            </w:pPr>
            <w:r w:rsidRPr="007E7F8C">
              <w:t>10</w:t>
            </w:r>
          </w:p>
        </w:tc>
        <w:tc>
          <w:tcPr>
            <w:tcW w:w="1701" w:type="dxa"/>
            <w:shd w:val="clear" w:color="auto" w:fill="FFFFFF"/>
            <w:vAlign w:val="center"/>
          </w:tcPr>
          <w:p w:rsidR="00E06FC1" w:rsidRPr="008047EC" w:rsidRDefault="00E06FC1" w:rsidP="009926C6">
            <w:pPr>
              <w:pStyle w:val="APEX4"/>
            </w:pPr>
            <w:proofErr w:type="spellStart"/>
            <w:r w:rsidRPr="008047EC">
              <w:t>Доставка</w:t>
            </w:r>
            <w:proofErr w:type="spellEnd"/>
            <w:r w:rsidRPr="008047EC">
              <w:t xml:space="preserve"> </w:t>
            </w:r>
            <w:proofErr w:type="spellStart"/>
            <w:r w:rsidRPr="008047EC">
              <w:t>матер</w:t>
            </w:r>
            <w:proofErr w:type="spellEnd"/>
            <w:r w:rsidRPr="008047EC">
              <w:t>.</w:t>
            </w:r>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Машина</w:t>
            </w:r>
            <w:proofErr w:type="spellEnd"/>
            <w:r w:rsidRPr="007E7F8C">
              <w:t xml:space="preserve"> </w:t>
            </w:r>
            <w:proofErr w:type="spellStart"/>
            <w:r w:rsidRPr="007E7F8C">
              <w:t>бортовая</w:t>
            </w:r>
            <w:proofErr w:type="spellEnd"/>
          </w:p>
        </w:tc>
        <w:tc>
          <w:tcPr>
            <w:tcW w:w="1711" w:type="dxa"/>
            <w:shd w:val="clear" w:color="auto" w:fill="FFFFFF"/>
            <w:vAlign w:val="center"/>
          </w:tcPr>
          <w:p w:rsidR="00E06FC1" w:rsidRPr="007E7F8C" w:rsidRDefault="00E06FC1" w:rsidP="009926C6">
            <w:pPr>
              <w:pStyle w:val="APEX4"/>
            </w:pPr>
            <w:proofErr w:type="spellStart"/>
            <w:r w:rsidRPr="007E7F8C">
              <w:t>КамАЗ</w:t>
            </w:r>
            <w:proofErr w:type="spellEnd"/>
            <w:r w:rsidRPr="007E7F8C">
              <w:t xml:space="preserve"> - 5320</w:t>
            </w:r>
          </w:p>
        </w:tc>
        <w:tc>
          <w:tcPr>
            <w:tcW w:w="1701" w:type="dxa"/>
            <w:shd w:val="clear" w:color="auto" w:fill="FFFFFF"/>
            <w:vAlign w:val="center"/>
          </w:tcPr>
          <w:p w:rsidR="00E06FC1" w:rsidRPr="007E7F8C" w:rsidRDefault="00E06FC1" w:rsidP="009926C6">
            <w:pPr>
              <w:pStyle w:val="APEX4"/>
            </w:pPr>
            <w:r w:rsidRPr="007E7F8C">
              <w:t>Q = 8 т.</w:t>
            </w:r>
          </w:p>
        </w:tc>
        <w:tc>
          <w:tcPr>
            <w:tcW w:w="1418" w:type="dxa"/>
            <w:shd w:val="clear" w:color="auto" w:fill="FFFFFF"/>
            <w:vAlign w:val="center"/>
          </w:tcPr>
          <w:p w:rsidR="00E06FC1" w:rsidRPr="007E7F8C" w:rsidRDefault="00E06FC1" w:rsidP="009926C6">
            <w:pPr>
              <w:pStyle w:val="APEX4"/>
            </w:pPr>
            <w:r w:rsidRPr="007E7F8C">
              <w:t>5</w:t>
            </w:r>
          </w:p>
        </w:tc>
        <w:tc>
          <w:tcPr>
            <w:tcW w:w="1701" w:type="dxa"/>
            <w:shd w:val="clear" w:color="auto" w:fill="FFFFFF"/>
            <w:vAlign w:val="center"/>
          </w:tcPr>
          <w:p w:rsidR="00E06FC1" w:rsidRPr="008047EC" w:rsidRDefault="00E06FC1" w:rsidP="009926C6">
            <w:pPr>
              <w:pStyle w:val="APEX4"/>
            </w:pPr>
            <w:proofErr w:type="spellStart"/>
            <w:r w:rsidRPr="008047EC">
              <w:t>Доставка</w:t>
            </w:r>
            <w:proofErr w:type="spellEnd"/>
            <w:r w:rsidRPr="008047EC">
              <w:t xml:space="preserve"> </w:t>
            </w:r>
            <w:proofErr w:type="spellStart"/>
            <w:r w:rsidRPr="008047EC">
              <w:t>матер</w:t>
            </w:r>
            <w:proofErr w:type="spellEnd"/>
            <w:r w:rsidRPr="008047EC">
              <w:t>.</w:t>
            </w:r>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Автомобильный</w:t>
            </w:r>
            <w:proofErr w:type="spellEnd"/>
            <w:r w:rsidRPr="007E7F8C">
              <w:t xml:space="preserve"> </w:t>
            </w:r>
            <w:proofErr w:type="spellStart"/>
            <w:r w:rsidRPr="007E7F8C">
              <w:t>кран</w:t>
            </w:r>
            <w:proofErr w:type="spellEnd"/>
          </w:p>
        </w:tc>
        <w:tc>
          <w:tcPr>
            <w:tcW w:w="1711" w:type="dxa"/>
            <w:shd w:val="clear" w:color="auto" w:fill="FFFFFF"/>
            <w:vAlign w:val="center"/>
          </w:tcPr>
          <w:p w:rsidR="00E06FC1" w:rsidRPr="007E7F8C" w:rsidRDefault="00E06FC1" w:rsidP="009926C6">
            <w:pPr>
              <w:pStyle w:val="APEX4"/>
            </w:pPr>
            <w:proofErr w:type="spellStart"/>
            <w:r w:rsidRPr="007E7F8C">
              <w:t>Автокран</w:t>
            </w:r>
            <w:proofErr w:type="spellEnd"/>
            <w:r w:rsidRPr="007E7F8C">
              <w:t xml:space="preserve"> КС-55713</w:t>
            </w:r>
          </w:p>
        </w:tc>
        <w:tc>
          <w:tcPr>
            <w:tcW w:w="1701" w:type="dxa"/>
            <w:shd w:val="clear" w:color="auto" w:fill="FFFFFF"/>
            <w:vAlign w:val="center"/>
          </w:tcPr>
          <w:p w:rsidR="00E06FC1" w:rsidRPr="007E7F8C" w:rsidRDefault="00E06FC1" w:rsidP="009926C6">
            <w:pPr>
              <w:pStyle w:val="APEX4"/>
            </w:pPr>
            <w:r w:rsidRPr="007E7F8C">
              <w:t>Q=25 т</w:t>
            </w:r>
          </w:p>
        </w:tc>
        <w:tc>
          <w:tcPr>
            <w:tcW w:w="1418" w:type="dxa"/>
            <w:shd w:val="clear" w:color="auto" w:fill="FFFFFF"/>
            <w:vAlign w:val="center"/>
          </w:tcPr>
          <w:p w:rsidR="00E06FC1" w:rsidRPr="007E7F8C" w:rsidRDefault="00E06FC1" w:rsidP="009926C6">
            <w:pPr>
              <w:pStyle w:val="APEX4"/>
            </w:pPr>
            <w:r w:rsidRPr="007E7F8C">
              <w:t>2</w:t>
            </w:r>
          </w:p>
        </w:tc>
        <w:tc>
          <w:tcPr>
            <w:tcW w:w="1701" w:type="dxa"/>
            <w:shd w:val="clear" w:color="auto" w:fill="FFFFFF"/>
            <w:vAlign w:val="center"/>
          </w:tcPr>
          <w:p w:rsidR="00E06FC1" w:rsidRPr="008047EC" w:rsidRDefault="00E06FC1" w:rsidP="009926C6">
            <w:pPr>
              <w:pStyle w:val="APEX4"/>
            </w:pPr>
            <w:proofErr w:type="spellStart"/>
            <w:r w:rsidRPr="008047EC">
              <w:t>Подготовительный</w:t>
            </w:r>
            <w:proofErr w:type="spellEnd"/>
            <w:r w:rsidRPr="008047EC">
              <w:t xml:space="preserve"> </w:t>
            </w:r>
            <w:proofErr w:type="spellStart"/>
            <w:r w:rsidRPr="008047EC">
              <w:t>период</w:t>
            </w:r>
            <w:proofErr w:type="spellEnd"/>
          </w:p>
        </w:tc>
      </w:tr>
      <w:tr w:rsidR="00E06FC1" w:rsidRPr="002B4274" w:rsidTr="007C7A4A">
        <w:trPr>
          <w:trHeight w:val="20"/>
          <w:jc w:val="center"/>
        </w:trPr>
        <w:tc>
          <w:tcPr>
            <w:tcW w:w="2547" w:type="dxa"/>
            <w:shd w:val="clear" w:color="auto" w:fill="FFFFFF"/>
            <w:vAlign w:val="center"/>
          </w:tcPr>
          <w:p w:rsidR="00E06FC1" w:rsidRPr="007E7F8C" w:rsidRDefault="007C7A4A" w:rsidP="007C7A4A">
            <w:pPr>
              <w:pStyle w:val="APEX4"/>
            </w:pPr>
            <w:proofErr w:type="spellStart"/>
            <w:r>
              <w:t>Башенный</w:t>
            </w:r>
            <w:proofErr w:type="spellEnd"/>
            <w:r>
              <w:t xml:space="preserve"> </w:t>
            </w:r>
            <w:proofErr w:type="spellStart"/>
            <w:r>
              <w:t>кран</w:t>
            </w:r>
            <w:proofErr w:type="spellEnd"/>
            <w:r>
              <w:t xml:space="preserve"> №1-6</w:t>
            </w:r>
          </w:p>
        </w:tc>
        <w:tc>
          <w:tcPr>
            <w:tcW w:w="1711" w:type="dxa"/>
            <w:shd w:val="clear" w:color="auto" w:fill="FFFFFF"/>
            <w:vAlign w:val="center"/>
          </w:tcPr>
          <w:p w:rsidR="00E06FC1" w:rsidRPr="007E7F8C" w:rsidRDefault="00E06FC1" w:rsidP="007C7A4A">
            <w:pPr>
              <w:pStyle w:val="APEX4"/>
            </w:pPr>
            <w:proofErr w:type="spellStart"/>
            <w:r w:rsidRPr="007E7F8C">
              <w:t>Potain</w:t>
            </w:r>
            <w:proofErr w:type="spellEnd"/>
            <w:r w:rsidRPr="007E7F8C">
              <w:t xml:space="preserve"> </w:t>
            </w:r>
          </w:p>
        </w:tc>
        <w:tc>
          <w:tcPr>
            <w:tcW w:w="1701" w:type="dxa"/>
            <w:shd w:val="clear" w:color="auto" w:fill="FFFFFF"/>
            <w:vAlign w:val="center"/>
          </w:tcPr>
          <w:p w:rsidR="00E06FC1" w:rsidRPr="007E7F8C" w:rsidRDefault="00E06FC1" w:rsidP="007C7A4A">
            <w:pPr>
              <w:pStyle w:val="APEX4"/>
            </w:pPr>
            <w:r w:rsidRPr="007E7F8C">
              <w:t>Q=</w:t>
            </w:r>
            <w:r w:rsidR="007C7A4A">
              <w:rPr>
                <w:lang w:val="ru-RU"/>
              </w:rPr>
              <w:t>10-</w:t>
            </w:r>
            <w:r w:rsidRPr="007E7F8C">
              <w:t>12,0 т</w:t>
            </w:r>
          </w:p>
        </w:tc>
        <w:tc>
          <w:tcPr>
            <w:tcW w:w="1418" w:type="dxa"/>
            <w:shd w:val="clear" w:color="auto" w:fill="FFFFFF"/>
            <w:vAlign w:val="center"/>
          </w:tcPr>
          <w:p w:rsidR="00E06FC1" w:rsidRPr="007C7A4A" w:rsidRDefault="007C7A4A" w:rsidP="007C7A4A">
            <w:pPr>
              <w:pStyle w:val="APEX4"/>
              <w:rPr>
                <w:lang w:val="ru-RU"/>
              </w:rPr>
            </w:pPr>
            <w:r>
              <w:rPr>
                <w:lang w:val="ru-RU"/>
              </w:rPr>
              <w:t>6</w:t>
            </w:r>
          </w:p>
        </w:tc>
        <w:tc>
          <w:tcPr>
            <w:tcW w:w="1701" w:type="dxa"/>
            <w:shd w:val="clear" w:color="auto" w:fill="FFFFFF"/>
            <w:vAlign w:val="center"/>
          </w:tcPr>
          <w:p w:rsidR="00E06FC1" w:rsidRPr="008047EC" w:rsidRDefault="00E06FC1" w:rsidP="007C7A4A">
            <w:pPr>
              <w:pStyle w:val="APEX4"/>
            </w:pPr>
            <w:proofErr w:type="spellStart"/>
            <w:r w:rsidRPr="008047EC">
              <w:t>Возведение</w:t>
            </w:r>
            <w:proofErr w:type="spellEnd"/>
            <w:r w:rsidRPr="008047EC">
              <w:t xml:space="preserve"> </w:t>
            </w:r>
            <w:proofErr w:type="spellStart"/>
            <w:r w:rsidRPr="008047EC">
              <w:t>конструкций</w:t>
            </w:r>
            <w:proofErr w:type="spellEnd"/>
          </w:p>
        </w:tc>
      </w:tr>
      <w:tr w:rsidR="00E06FC1" w:rsidRPr="002B4274" w:rsidTr="007C7A4A">
        <w:trPr>
          <w:trHeight w:val="20"/>
          <w:jc w:val="center"/>
        </w:trPr>
        <w:tc>
          <w:tcPr>
            <w:tcW w:w="2547" w:type="dxa"/>
            <w:shd w:val="clear" w:color="auto" w:fill="FFFFFF"/>
            <w:vAlign w:val="center"/>
          </w:tcPr>
          <w:p w:rsidR="00E06FC1" w:rsidRPr="007E7F8C" w:rsidRDefault="00E06FC1" w:rsidP="007C7A4A">
            <w:pPr>
              <w:pStyle w:val="APEX4"/>
            </w:pPr>
            <w:proofErr w:type="spellStart"/>
            <w:r w:rsidRPr="007E7F8C">
              <w:t>Грузопассажирский</w:t>
            </w:r>
            <w:proofErr w:type="spellEnd"/>
            <w:r w:rsidRPr="007E7F8C">
              <w:t xml:space="preserve"> </w:t>
            </w:r>
            <w:proofErr w:type="spellStart"/>
            <w:r w:rsidRPr="007E7F8C">
              <w:t>подъёмник</w:t>
            </w:r>
            <w:proofErr w:type="spellEnd"/>
          </w:p>
        </w:tc>
        <w:tc>
          <w:tcPr>
            <w:tcW w:w="1711" w:type="dxa"/>
            <w:shd w:val="clear" w:color="auto" w:fill="FFFFFF"/>
            <w:vAlign w:val="center"/>
          </w:tcPr>
          <w:p w:rsidR="00E06FC1" w:rsidRPr="007E7F8C" w:rsidRDefault="00E06FC1" w:rsidP="007C7A4A">
            <w:pPr>
              <w:pStyle w:val="APEX4"/>
            </w:pPr>
            <w:proofErr w:type="spellStart"/>
            <w:r w:rsidRPr="007E7F8C">
              <w:t>Alimak</w:t>
            </w:r>
            <w:proofErr w:type="spellEnd"/>
            <w:r w:rsidRPr="007E7F8C">
              <w:t xml:space="preserve"> </w:t>
            </w:r>
            <w:proofErr w:type="spellStart"/>
            <w:r w:rsidRPr="007E7F8C">
              <w:t>Scando</w:t>
            </w:r>
            <w:proofErr w:type="spellEnd"/>
            <w:r w:rsidRPr="007E7F8C">
              <w:t xml:space="preserve"> 20/30</w:t>
            </w:r>
          </w:p>
        </w:tc>
        <w:tc>
          <w:tcPr>
            <w:tcW w:w="1701" w:type="dxa"/>
            <w:shd w:val="clear" w:color="auto" w:fill="FFFFFF"/>
            <w:vAlign w:val="center"/>
          </w:tcPr>
          <w:p w:rsidR="00E06FC1" w:rsidRPr="007E7F8C" w:rsidRDefault="00E06FC1" w:rsidP="007C7A4A">
            <w:pPr>
              <w:pStyle w:val="APEX4"/>
            </w:pPr>
            <w:r w:rsidRPr="007E7F8C">
              <w:t xml:space="preserve">N =7,5 </w:t>
            </w:r>
            <w:proofErr w:type="spellStart"/>
            <w:r w:rsidRPr="007E7F8C">
              <w:t>кВт</w:t>
            </w:r>
            <w:proofErr w:type="spellEnd"/>
          </w:p>
        </w:tc>
        <w:tc>
          <w:tcPr>
            <w:tcW w:w="1418" w:type="dxa"/>
            <w:shd w:val="clear" w:color="auto" w:fill="FFFFFF"/>
            <w:vAlign w:val="center"/>
          </w:tcPr>
          <w:p w:rsidR="00E06FC1" w:rsidRPr="007E7F8C" w:rsidRDefault="00E06FC1" w:rsidP="007C7A4A">
            <w:pPr>
              <w:pStyle w:val="APEX4"/>
            </w:pPr>
            <w:r w:rsidRPr="007E7F8C">
              <w:t>10</w:t>
            </w:r>
          </w:p>
        </w:tc>
        <w:tc>
          <w:tcPr>
            <w:tcW w:w="1701" w:type="dxa"/>
            <w:shd w:val="clear" w:color="auto" w:fill="FFFFFF"/>
            <w:vAlign w:val="center"/>
          </w:tcPr>
          <w:p w:rsidR="00E06FC1" w:rsidRPr="00E06FC1" w:rsidRDefault="00E06FC1" w:rsidP="007C7A4A">
            <w:pPr>
              <w:pStyle w:val="APEX4"/>
              <w:rPr>
                <w:lang w:val="ru-RU"/>
              </w:rPr>
            </w:pPr>
            <w:r w:rsidRPr="00E06FC1">
              <w:rPr>
                <w:lang w:val="ru-RU"/>
              </w:rPr>
              <w:t>Подъем грузов и рабочих на монтажный горизонт</w:t>
            </w:r>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Автобетононасос</w:t>
            </w:r>
            <w:proofErr w:type="spellEnd"/>
          </w:p>
        </w:tc>
        <w:tc>
          <w:tcPr>
            <w:tcW w:w="1711" w:type="dxa"/>
            <w:shd w:val="clear" w:color="auto" w:fill="FFFFFF"/>
            <w:vAlign w:val="center"/>
          </w:tcPr>
          <w:p w:rsidR="00E06FC1" w:rsidRPr="007E7F8C" w:rsidRDefault="00E06FC1" w:rsidP="009926C6">
            <w:pPr>
              <w:pStyle w:val="APEX4"/>
            </w:pPr>
            <w:proofErr w:type="spellStart"/>
            <w:r w:rsidRPr="007E7F8C">
              <w:t>Mecbo</w:t>
            </w:r>
            <w:proofErr w:type="spellEnd"/>
            <w:r w:rsidRPr="007E7F8C">
              <w:t xml:space="preserve"> AUT </w:t>
            </w:r>
          </w:p>
        </w:tc>
        <w:tc>
          <w:tcPr>
            <w:tcW w:w="1701" w:type="dxa"/>
            <w:shd w:val="clear" w:color="auto" w:fill="FFFFFF"/>
            <w:vAlign w:val="center"/>
          </w:tcPr>
          <w:p w:rsidR="00E06FC1" w:rsidRPr="007E7F8C" w:rsidRDefault="00E06FC1" w:rsidP="009926C6">
            <w:pPr>
              <w:pStyle w:val="APEX4"/>
            </w:pPr>
            <w:r w:rsidRPr="007E7F8C">
              <w:t>-</w:t>
            </w:r>
          </w:p>
        </w:tc>
        <w:tc>
          <w:tcPr>
            <w:tcW w:w="1418" w:type="dxa"/>
            <w:shd w:val="clear" w:color="auto" w:fill="FFFFFF"/>
            <w:vAlign w:val="center"/>
          </w:tcPr>
          <w:p w:rsidR="00E06FC1" w:rsidRPr="007E7F8C" w:rsidRDefault="00E06FC1" w:rsidP="009926C6">
            <w:pPr>
              <w:pStyle w:val="APEX4"/>
            </w:pPr>
            <w:r w:rsidRPr="007E7F8C">
              <w:t>1</w:t>
            </w:r>
          </w:p>
        </w:tc>
        <w:tc>
          <w:tcPr>
            <w:tcW w:w="1701" w:type="dxa"/>
            <w:shd w:val="clear" w:color="auto" w:fill="FFFFFF"/>
            <w:vAlign w:val="center"/>
          </w:tcPr>
          <w:p w:rsidR="00E06FC1" w:rsidRPr="008047EC" w:rsidRDefault="00E06FC1" w:rsidP="009926C6">
            <w:pPr>
              <w:pStyle w:val="APEX4"/>
            </w:pPr>
            <w:proofErr w:type="spellStart"/>
            <w:r w:rsidRPr="008047EC">
              <w:t>Бетонирование</w:t>
            </w:r>
            <w:proofErr w:type="spellEnd"/>
          </w:p>
        </w:tc>
      </w:tr>
      <w:tr w:rsidR="00E06FC1" w:rsidRPr="002B4274" w:rsidTr="003F5C4F">
        <w:trPr>
          <w:trHeight w:val="20"/>
          <w:jc w:val="center"/>
        </w:trPr>
        <w:tc>
          <w:tcPr>
            <w:tcW w:w="2547" w:type="dxa"/>
            <w:vAlign w:val="center"/>
          </w:tcPr>
          <w:p w:rsidR="00E06FC1" w:rsidRPr="007E7F8C" w:rsidRDefault="00E06FC1" w:rsidP="009926C6">
            <w:pPr>
              <w:pStyle w:val="APEX4"/>
            </w:pPr>
            <w:proofErr w:type="spellStart"/>
            <w:r w:rsidRPr="007E7F8C">
              <w:t>Бульдозер</w:t>
            </w:r>
            <w:proofErr w:type="spellEnd"/>
          </w:p>
        </w:tc>
        <w:tc>
          <w:tcPr>
            <w:tcW w:w="1711" w:type="dxa"/>
            <w:vAlign w:val="center"/>
          </w:tcPr>
          <w:p w:rsidR="00E06FC1" w:rsidRPr="007E7F8C" w:rsidRDefault="00E06FC1" w:rsidP="009926C6">
            <w:pPr>
              <w:pStyle w:val="APEX4"/>
            </w:pPr>
            <w:r w:rsidRPr="007E7F8C">
              <w:t>KOMATSU D275A-5</w:t>
            </w:r>
          </w:p>
        </w:tc>
        <w:tc>
          <w:tcPr>
            <w:tcW w:w="1701" w:type="dxa"/>
            <w:shd w:val="clear" w:color="auto" w:fill="FFFFFF"/>
            <w:vAlign w:val="center"/>
          </w:tcPr>
          <w:p w:rsidR="00E06FC1" w:rsidRPr="007E7F8C" w:rsidRDefault="00E06FC1" w:rsidP="009926C6">
            <w:pPr>
              <w:pStyle w:val="APEX4"/>
            </w:pPr>
            <w:r w:rsidRPr="007E7F8C">
              <w:t>-</w:t>
            </w:r>
          </w:p>
        </w:tc>
        <w:tc>
          <w:tcPr>
            <w:tcW w:w="1418" w:type="dxa"/>
            <w:shd w:val="clear" w:color="auto" w:fill="FFFFFF"/>
            <w:vAlign w:val="center"/>
          </w:tcPr>
          <w:p w:rsidR="00E06FC1" w:rsidRPr="007E7F8C" w:rsidRDefault="00E06FC1" w:rsidP="009926C6">
            <w:pPr>
              <w:pStyle w:val="APEX4"/>
            </w:pPr>
            <w:r>
              <w:t>4</w:t>
            </w:r>
          </w:p>
        </w:tc>
        <w:tc>
          <w:tcPr>
            <w:tcW w:w="1701" w:type="dxa"/>
            <w:shd w:val="clear" w:color="auto" w:fill="FFFFFF"/>
            <w:vAlign w:val="center"/>
          </w:tcPr>
          <w:p w:rsidR="00E06FC1" w:rsidRPr="008047EC" w:rsidRDefault="00E06FC1" w:rsidP="009926C6">
            <w:pPr>
              <w:pStyle w:val="APEX4"/>
            </w:pPr>
            <w:proofErr w:type="spellStart"/>
            <w:r w:rsidRPr="008047EC">
              <w:t>Планировка</w:t>
            </w:r>
            <w:proofErr w:type="spellEnd"/>
            <w:r w:rsidRPr="008047EC">
              <w:t xml:space="preserve"> </w:t>
            </w:r>
            <w:proofErr w:type="spellStart"/>
            <w:r w:rsidRPr="008047EC">
              <w:t>территории</w:t>
            </w:r>
            <w:proofErr w:type="spellEnd"/>
          </w:p>
        </w:tc>
      </w:tr>
      <w:tr w:rsidR="00E06FC1" w:rsidRPr="002B4274" w:rsidTr="003F5C4F">
        <w:trPr>
          <w:trHeight w:val="20"/>
          <w:jc w:val="center"/>
        </w:trPr>
        <w:tc>
          <w:tcPr>
            <w:tcW w:w="2547" w:type="dxa"/>
            <w:vAlign w:val="center"/>
          </w:tcPr>
          <w:p w:rsidR="00E06FC1" w:rsidRPr="007E7F8C" w:rsidRDefault="00E06FC1" w:rsidP="009926C6">
            <w:pPr>
              <w:pStyle w:val="APEX4"/>
            </w:pPr>
            <w:proofErr w:type="spellStart"/>
            <w:r w:rsidRPr="007E7F8C">
              <w:t>Экскаватор</w:t>
            </w:r>
            <w:proofErr w:type="spellEnd"/>
            <w:r w:rsidRPr="007E7F8C">
              <w:t xml:space="preserve"> </w:t>
            </w:r>
            <w:proofErr w:type="spellStart"/>
            <w:r w:rsidRPr="007E7F8C">
              <w:t>погрузчик</w:t>
            </w:r>
            <w:proofErr w:type="spellEnd"/>
          </w:p>
        </w:tc>
        <w:tc>
          <w:tcPr>
            <w:tcW w:w="1711" w:type="dxa"/>
            <w:vAlign w:val="center"/>
          </w:tcPr>
          <w:p w:rsidR="00E06FC1" w:rsidRPr="007E7F8C" w:rsidRDefault="00E06FC1" w:rsidP="009926C6">
            <w:pPr>
              <w:pStyle w:val="APEX4"/>
            </w:pPr>
            <w:r w:rsidRPr="007E7F8C">
              <w:t>John Deere 710J</w:t>
            </w:r>
          </w:p>
        </w:tc>
        <w:tc>
          <w:tcPr>
            <w:tcW w:w="1701" w:type="dxa"/>
            <w:shd w:val="clear" w:color="auto" w:fill="FFFFFF"/>
            <w:vAlign w:val="center"/>
          </w:tcPr>
          <w:p w:rsidR="00E06FC1" w:rsidRPr="007E7F8C" w:rsidRDefault="00E06FC1" w:rsidP="009926C6">
            <w:pPr>
              <w:pStyle w:val="APEX4"/>
            </w:pPr>
            <w:proofErr w:type="spellStart"/>
            <w:r w:rsidRPr="007E7F8C">
              <w:t>Vковша</w:t>
            </w:r>
            <w:proofErr w:type="spellEnd"/>
            <w:r w:rsidRPr="007E7F8C">
              <w:t>=0,5м3;</w:t>
            </w:r>
          </w:p>
        </w:tc>
        <w:tc>
          <w:tcPr>
            <w:tcW w:w="1418" w:type="dxa"/>
            <w:shd w:val="clear" w:color="auto" w:fill="FFFFFF"/>
            <w:vAlign w:val="center"/>
          </w:tcPr>
          <w:p w:rsidR="00E06FC1" w:rsidRPr="007E7F8C" w:rsidRDefault="00E06FC1" w:rsidP="009926C6">
            <w:pPr>
              <w:pStyle w:val="APEX4"/>
            </w:pPr>
            <w:r>
              <w:t>4</w:t>
            </w:r>
          </w:p>
        </w:tc>
        <w:tc>
          <w:tcPr>
            <w:tcW w:w="1701" w:type="dxa"/>
            <w:shd w:val="clear" w:color="auto" w:fill="FFFFFF"/>
            <w:vAlign w:val="center"/>
          </w:tcPr>
          <w:p w:rsidR="00E06FC1" w:rsidRPr="008047EC" w:rsidRDefault="00E06FC1" w:rsidP="009926C6">
            <w:pPr>
              <w:pStyle w:val="APEX4"/>
            </w:pPr>
            <w:proofErr w:type="spellStart"/>
            <w:r w:rsidRPr="008047EC">
              <w:t>Земляные</w:t>
            </w:r>
            <w:proofErr w:type="spellEnd"/>
            <w:r w:rsidRPr="008047EC">
              <w:t xml:space="preserve"> </w:t>
            </w:r>
            <w:proofErr w:type="spellStart"/>
            <w:r w:rsidRPr="008047EC">
              <w:t>работы</w:t>
            </w:r>
            <w:proofErr w:type="spellEnd"/>
          </w:p>
        </w:tc>
      </w:tr>
      <w:tr w:rsidR="00E06FC1" w:rsidRPr="002B4274" w:rsidTr="003F5C4F">
        <w:trPr>
          <w:trHeight w:val="20"/>
          <w:jc w:val="center"/>
        </w:trPr>
        <w:tc>
          <w:tcPr>
            <w:tcW w:w="2547" w:type="dxa"/>
            <w:vAlign w:val="center"/>
          </w:tcPr>
          <w:p w:rsidR="00E06FC1" w:rsidRPr="007E7F8C" w:rsidRDefault="00E06FC1" w:rsidP="009926C6">
            <w:pPr>
              <w:pStyle w:val="APEX4"/>
            </w:pPr>
            <w:proofErr w:type="spellStart"/>
            <w:r w:rsidRPr="007E7F8C">
              <w:t>Экскаватор</w:t>
            </w:r>
            <w:proofErr w:type="spellEnd"/>
            <w:r w:rsidRPr="007E7F8C">
              <w:t xml:space="preserve"> </w:t>
            </w:r>
            <w:proofErr w:type="spellStart"/>
            <w:r w:rsidRPr="007E7F8C">
              <w:t>гусеничный</w:t>
            </w:r>
            <w:proofErr w:type="spellEnd"/>
          </w:p>
        </w:tc>
        <w:tc>
          <w:tcPr>
            <w:tcW w:w="1711" w:type="dxa"/>
            <w:vAlign w:val="center"/>
          </w:tcPr>
          <w:p w:rsidR="00E06FC1" w:rsidRPr="007E7F8C" w:rsidRDefault="00E06FC1" w:rsidP="009926C6">
            <w:pPr>
              <w:pStyle w:val="APEX4"/>
            </w:pPr>
            <w:r w:rsidRPr="007E7F8C">
              <w:t>JCB JS 260</w:t>
            </w:r>
          </w:p>
        </w:tc>
        <w:tc>
          <w:tcPr>
            <w:tcW w:w="1701" w:type="dxa"/>
            <w:shd w:val="clear" w:color="auto" w:fill="FFFFFF"/>
            <w:vAlign w:val="center"/>
          </w:tcPr>
          <w:p w:rsidR="00E06FC1" w:rsidRPr="007E7F8C" w:rsidRDefault="00E06FC1" w:rsidP="009926C6">
            <w:pPr>
              <w:pStyle w:val="APEX4"/>
            </w:pPr>
            <w:proofErr w:type="spellStart"/>
            <w:r w:rsidRPr="007E7F8C">
              <w:t>Vковша</w:t>
            </w:r>
            <w:proofErr w:type="spellEnd"/>
            <w:r w:rsidRPr="007E7F8C">
              <w:t>=1,5м3;</w:t>
            </w:r>
          </w:p>
        </w:tc>
        <w:tc>
          <w:tcPr>
            <w:tcW w:w="1418" w:type="dxa"/>
            <w:shd w:val="clear" w:color="auto" w:fill="FFFFFF"/>
            <w:vAlign w:val="center"/>
          </w:tcPr>
          <w:p w:rsidR="00E06FC1" w:rsidRPr="007E7F8C" w:rsidRDefault="00E06FC1" w:rsidP="009926C6">
            <w:pPr>
              <w:pStyle w:val="APEX4"/>
            </w:pPr>
            <w:r w:rsidRPr="007E7F8C">
              <w:t>2</w:t>
            </w:r>
          </w:p>
        </w:tc>
        <w:tc>
          <w:tcPr>
            <w:tcW w:w="1701" w:type="dxa"/>
            <w:shd w:val="clear" w:color="auto" w:fill="FFFFFF"/>
            <w:vAlign w:val="center"/>
          </w:tcPr>
          <w:p w:rsidR="00E06FC1" w:rsidRPr="008047EC" w:rsidRDefault="00E06FC1" w:rsidP="009926C6">
            <w:pPr>
              <w:pStyle w:val="APEX4"/>
            </w:pPr>
            <w:proofErr w:type="spellStart"/>
            <w:r w:rsidRPr="008047EC">
              <w:t>Земляные</w:t>
            </w:r>
            <w:proofErr w:type="spellEnd"/>
            <w:r w:rsidRPr="008047EC">
              <w:t xml:space="preserve"> </w:t>
            </w:r>
            <w:proofErr w:type="spellStart"/>
            <w:r w:rsidRPr="008047EC">
              <w:t>работы</w:t>
            </w:r>
            <w:proofErr w:type="spellEnd"/>
          </w:p>
        </w:tc>
      </w:tr>
      <w:tr w:rsidR="00E06FC1" w:rsidRPr="002B4274" w:rsidTr="003F5C4F">
        <w:trPr>
          <w:trHeight w:val="20"/>
          <w:jc w:val="center"/>
        </w:trPr>
        <w:tc>
          <w:tcPr>
            <w:tcW w:w="2547" w:type="dxa"/>
            <w:vAlign w:val="center"/>
          </w:tcPr>
          <w:p w:rsidR="00E06FC1" w:rsidRPr="007E7F8C" w:rsidRDefault="00E06FC1" w:rsidP="009926C6">
            <w:pPr>
              <w:pStyle w:val="APEX4"/>
            </w:pPr>
            <w:proofErr w:type="spellStart"/>
            <w:r w:rsidRPr="007E7F8C">
              <w:t>Сваевдавливающая</w:t>
            </w:r>
            <w:proofErr w:type="spellEnd"/>
            <w:r w:rsidRPr="007E7F8C">
              <w:t xml:space="preserve"> </w:t>
            </w:r>
            <w:proofErr w:type="spellStart"/>
            <w:r w:rsidRPr="007E7F8C">
              <w:t>установка</w:t>
            </w:r>
            <w:proofErr w:type="spellEnd"/>
          </w:p>
        </w:tc>
        <w:tc>
          <w:tcPr>
            <w:tcW w:w="1711" w:type="dxa"/>
            <w:vAlign w:val="center"/>
          </w:tcPr>
          <w:p w:rsidR="00E06FC1" w:rsidRPr="007E7F8C" w:rsidRDefault="00E06FC1" w:rsidP="009926C6">
            <w:pPr>
              <w:pStyle w:val="APEX4"/>
            </w:pPr>
            <w:r w:rsidRPr="007E7F8C">
              <w:t>Sunward ZYJ -320В</w:t>
            </w:r>
          </w:p>
        </w:tc>
        <w:tc>
          <w:tcPr>
            <w:tcW w:w="1701" w:type="dxa"/>
            <w:shd w:val="clear" w:color="auto" w:fill="FFFFFF"/>
            <w:vAlign w:val="center"/>
          </w:tcPr>
          <w:p w:rsidR="00E06FC1" w:rsidRPr="007E7F8C" w:rsidRDefault="00E06FC1" w:rsidP="009926C6">
            <w:pPr>
              <w:pStyle w:val="APEX4"/>
            </w:pPr>
            <w:r w:rsidRPr="007E7F8C">
              <w:t>-</w:t>
            </w:r>
          </w:p>
        </w:tc>
        <w:tc>
          <w:tcPr>
            <w:tcW w:w="1418" w:type="dxa"/>
            <w:shd w:val="clear" w:color="auto" w:fill="FFFFFF"/>
            <w:vAlign w:val="center"/>
          </w:tcPr>
          <w:p w:rsidR="00E06FC1" w:rsidRPr="009926C6" w:rsidRDefault="009926C6" w:rsidP="009926C6">
            <w:pPr>
              <w:pStyle w:val="APEX4"/>
              <w:rPr>
                <w:lang w:val="ru-RU"/>
              </w:rPr>
            </w:pPr>
            <w:r>
              <w:rPr>
                <w:lang w:val="ru-RU"/>
              </w:rPr>
              <w:t>3</w:t>
            </w:r>
          </w:p>
        </w:tc>
        <w:tc>
          <w:tcPr>
            <w:tcW w:w="1701" w:type="dxa"/>
            <w:shd w:val="clear" w:color="auto" w:fill="FFFFFF"/>
            <w:vAlign w:val="center"/>
          </w:tcPr>
          <w:p w:rsidR="00E06FC1" w:rsidRPr="008047EC" w:rsidRDefault="00E06FC1" w:rsidP="009926C6">
            <w:pPr>
              <w:pStyle w:val="APEX4"/>
            </w:pPr>
            <w:proofErr w:type="spellStart"/>
            <w:r w:rsidRPr="008047EC">
              <w:t>Свайные</w:t>
            </w:r>
            <w:proofErr w:type="spellEnd"/>
            <w:r w:rsidRPr="008047EC">
              <w:t xml:space="preserve"> </w:t>
            </w:r>
            <w:proofErr w:type="spellStart"/>
            <w:r w:rsidRPr="008047EC">
              <w:t>работы</w:t>
            </w:r>
            <w:proofErr w:type="spellEnd"/>
          </w:p>
        </w:tc>
      </w:tr>
      <w:tr w:rsidR="00E06FC1" w:rsidRPr="002B4274" w:rsidTr="007C7A4A">
        <w:trPr>
          <w:trHeight w:val="20"/>
          <w:jc w:val="center"/>
        </w:trPr>
        <w:tc>
          <w:tcPr>
            <w:tcW w:w="2547" w:type="dxa"/>
            <w:vAlign w:val="center"/>
          </w:tcPr>
          <w:p w:rsidR="00E06FC1" w:rsidRPr="007C7A4A" w:rsidRDefault="00E06FC1" w:rsidP="007C7A4A">
            <w:pPr>
              <w:pStyle w:val="APEX4"/>
            </w:pPr>
            <w:proofErr w:type="spellStart"/>
            <w:r w:rsidRPr="007C7A4A">
              <w:t>Буровая</w:t>
            </w:r>
            <w:proofErr w:type="spellEnd"/>
            <w:r w:rsidRPr="007C7A4A">
              <w:t xml:space="preserve"> </w:t>
            </w:r>
            <w:proofErr w:type="spellStart"/>
            <w:r w:rsidRPr="007C7A4A">
              <w:t>установка</w:t>
            </w:r>
            <w:proofErr w:type="spellEnd"/>
          </w:p>
        </w:tc>
        <w:tc>
          <w:tcPr>
            <w:tcW w:w="1711" w:type="dxa"/>
            <w:vAlign w:val="center"/>
          </w:tcPr>
          <w:p w:rsidR="00E06FC1" w:rsidRPr="007C7A4A" w:rsidRDefault="00E06FC1" w:rsidP="007C7A4A">
            <w:pPr>
              <w:pStyle w:val="APEX4"/>
            </w:pPr>
            <w:r w:rsidRPr="007C7A4A">
              <w:t>ПБУ-2-317</w:t>
            </w:r>
          </w:p>
        </w:tc>
        <w:tc>
          <w:tcPr>
            <w:tcW w:w="1701" w:type="dxa"/>
            <w:shd w:val="clear" w:color="auto" w:fill="FFFFFF"/>
            <w:vAlign w:val="center"/>
          </w:tcPr>
          <w:p w:rsidR="00E06FC1" w:rsidRPr="007C7A4A" w:rsidRDefault="00E06FC1" w:rsidP="007C7A4A">
            <w:pPr>
              <w:pStyle w:val="APEX4"/>
            </w:pPr>
            <w:r w:rsidRPr="007C7A4A">
              <w:t>-</w:t>
            </w:r>
          </w:p>
        </w:tc>
        <w:tc>
          <w:tcPr>
            <w:tcW w:w="1418" w:type="dxa"/>
            <w:shd w:val="clear" w:color="auto" w:fill="FFFFFF"/>
            <w:vAlign w:val="center"/>
          </w:tcPr>
          <w:p w:rsidR="00E06FC1" w:rsidRPr="007C7A4A" w:rsidRDefault="00E06FC1" w:rsidP="007C7A4A">
            <w:pPr>
              <w:pStyle w:val="APEX4"/>
            </w:pPr>
            <w:r w:rsidRPr="007C7A4A">
              <w:t>1</w:t>
            </w:r>
          </w:p>
        </w:tc>
        <w:tc>
          <w:tcPr>
            <w:tcW w:w="1701" w:type="dxa"/>
            <w:shd w:val="clear" w:color="auto" w:fill="FFFFFF"/>
            <w:vAlign w:val="center"/>
          </w:tcPr>
          <w:p w:rsidR="00E06FC1" w:rsidRPr="007C7A4A" w:rsidRDefault="00E06FC1" w:rsidP="007C7A4A">
            <w:pPr>
              <w:pStyle w:val="APEX4"/>
            </w:pPr>
            <w:proofErr w:type="spellStart"/>
            <w:r w:rsidRPr="007C7A4A">
              <w:t>Земляные</w:t>
            </w:r>
            <w:proofErr w:type="spellEnd"/>
            <w:r w:rsidRPr="007C7A4A">
              <w:t xml:space="preserve"> </w:t>
            </w:r>
            <w:proofErr w:type="spellStart"/>
            <w:r w:rsidRPr="007C7A4A">
              <w:t>работы</w:t>
            </w:r>
            <w:proofErr w:type="spellEnd"/>
          </w:p>
        </w:tc>
      </w:tr>
      <w:tr w:rsidR="00E06FC1" w:rsidRPr="002B4274" w:rsidTr="003F5C4F">
        <w:trPr>
          <w:trHeight w:val="20"/>
          <w:jc w:val="center"/>
        </w:trPr>
        <w:tc>
          <w:tcPr>
            <w:tcW w:w="2547" w:type="dxa"/>
            <w:vAlign w:val="center"/>
          </w:tcPr>
          <w:p w:rsidR="00E06FC1" w:rsidRPr="007E7F8C" w:rsidRDefault="00E06FC1" w:rsidP="009926C6">
            <w:pPr>
              <w:pStyle w:val="APEX4"/>
            </w:pPr>
            <w:proofErr w:type="spellStart"/>
            <w:r w:rsidRPr="007E7F8C">
              <w:t>Электротрамбовка</w:t>
            </w:r>
            <w:proofErr w:type="spellEnd"/>
            <w:r w:rsidRPr="007E7F8C">
              <w:t xml:space="preserve"> </w:t>
            </w:r>
          </w:p>
        </w:tc>
        <w:tc>
          <w:tcPr>
            <w:tcW w:w="1711" w:type="dxa"/>
            <w:vAlign w:val="center"/>
          </w:tcPr>
          <w:p w:rsidR="00E06FC1" w:rsidRPr="007E7F8C" w:rsidRDefault="00E06FC1" w:rsidP="009926C6">
            <w:pPr>
              <w:pStyle w:val="APEX4"/>
            </w:pPr>
            <w:r w:rsidRPr="007E7F8C">
              <w:t>ИЭ-4505</w:t>
            </w:r>
          </w:p>
        </w:tc>
        <w:tc>
          <w:tcPr>
            <w:tcW w:w="1701" w:type="dxa"/>
            <w:shd w:val="clear" w:color="auto" w:fill="FFFFFF"/>
            <w:vAlign w:val="center"/>
          </w:tcPr>
          <w:p w:rsidR="00E06FC1" w:rsidRPr="007E7F8C" w:rsidRDefault="00E06FC1" w:rsidP="009926C6">
            <w:pPr>
              <w:pStyle w:val="APEX4"/>
            </w:pPr>
            <w:r w:rsidRPr="007E7F8C">
              <w:t xml:space="preserve">N =0,65 </w:t>
            </w:r>
            <w:proofErr w:type="spellStart"/>
            <w:r w:rsidRPr="007E7F8C">
              <w:t>кВт</w:t>
            </w:r>
            <w:proofErr w:type="spellEnd"/>
          </w:p>
        </w:tc>
        <w:tc>
          <w:tcPr>
            <w:tcW w:w="1418" w:type="dxa"/>
            <w:shd w:val="clear" w:color="auto" w:fill="FFFFFF"/>
            <w:vAlign w:val="center"/>
          </w:tcPr>
          <w:p w:rsidR="00E06FC1" w:rsidRPr="007E7F8C" w:rsidRDefault="00E06FC1" w:rsidP="009926C6">
            <w:pPr>
              <w:pStyle w:val="APEX4"/>
            </w:pPr>
            <w:r w:rsidRPr="007E7F8C">
              <w:t>4</w:t>
            </w:r>
          </w:p>
        </w:tc>
        <w:tc>
          <w:tcPr>
            <w:tcW w:w="1701" w:type="dxa"/>
            <w:shd w:val="clear" w:color="auto" w:fill="FFFFFF"/>
          </w:tcPr>
          <w:p w:rsidR="00E06FC1" w:rsidRPr="008047EC" w:rsidRDefault="00E06FC1" w:rsidP="009926C6">
            <w:pPr>
              <w:pStyle w:val="APEX4"/>
            </w:pPr>
            <w:proofErr w:type="spellStart"/>
            <w:r w:rsidRPr="008047EC">
              <w:t>Уплотнение</w:t>
            </w:r>
            <w:proofErr w:type="spellEnd"/>
            <w:r w:rsidRPr="008047EC">
              <w:t xml:space="preserve"> </w:t>
            </w:r>
            <w:proofErr w:type="spellStart"/>
            <w:r w:rsidRPr="008047EC">
              <w:t>грунта</w:t>
            </w:r>
            <w:proofErr w:type="spellEnd"/>
          </w:p>
        </w:tc>
      </w:tr>
      <w:tr w:rsidR="00E06FC1" w:rsidRPr="002B4274" w:rsidTr="003F5C4F">
        <w:trPr>
          <w:trHeight w:val="20"/>
          <w:jc w:val="center"/>
        </w:trPr>
        <w:tc>
          <w:tcPr>
            <w:tcW w:w="2547" w:type="dxa"/>
            <w:vAlign w:val="center"/>
          </w:tcPr>
          <w:p w:rsidR="00E06FC1" w:rsidRPr="007E7F8C" w:rsidRDefault="00E06FC1" w:rsidP="009926C6">
            <w:pPr>
              <w:pStyle w:val="APEX4"/>
            </w:pPr>
            <w:proofErr w:type="spellStart"/>
            <w:r w:rsidRPr="007E7F8C">
              <w:t>Виброплита</w:t>
            </w:r>
            <w:proofErr w:type="spellEnd"/>
            <w:r w:rsidRPr="007E7F8C">
              <w:t xml:space="preserve"> </w:t>
            </w:r>
          </w:p>
        </w:tc>
        <w:tc>
          <w:tcPr>
            <w:tcW w:w="1711" w:type="dxa"/>
            <w:vAlign w:val="center"/>
          </w:tcPr>
          <w:p w:rsidR="00E06FC1" w:rsidRPr="007E7F8C" w:rsidRDefault="00E06FC1" w:rsidP="009926C6">
            <w:pPr>
              <w:pStyle w:val="APEX4"/>
            </w:pPr>
            <w:r w:rsidRPr="007E7F8C">
              <w:t>ДУ-90</w:t>
            </w:r>
          </w:p>
        </w:tc>
        <w:tc>
          <w:tcPr>
            <w:tcW w:w="1701" w:type="dxa"/>
            <w:shd w:val="clear" w:color="auto" w:fill="FFFFFF"/>
            <w:vAlign w:val="center"/>
          </w:tcPr>
          <w:p w:rsidR="00E06FC1" w:rsidRPr="007E7F8C" w:rsidRDefault="00E06FC1" w:rsidP="009926C6">
            <w:pPr>
              <w:pStyle w:val="APEX4"/>
            </w:pPr>
            <w:r w:rsidRPr="007E7F8C">
              <w:t>-</w:t>
            </w:r>
          </w:p>
        </w:tc>
        <w:tc>
          <w:tcPr>
            <w:tcW w:w="1418" w:type="dxa"/>
            <w:shd w:val="clear" w:color="auto" w:fill="FFFFFF"/>
            <w:vAlign w:val="center"/>
          </w:tcPr>
          <w:p w:rsidR="00E06FC1" w:rsidRPr="007E7F8C" w:rsidRDefault="00E06FC1" w:rsidP="009926C6">
            <w:pPr>
              <w:pStyle w:val="APEX4"/>
            </w:pPr>
            <w:r w:rsidRPr="007E7F8C">
              <w:t>4</w:t>
            </w:r>
          </w:p>
        </w:tc>
        <w:tc>
          <w:tcPr>
            <w:tcW w:w="1701" w:type="dxa"/>
            <w:shd w:val="clear" w:color="auto" w:fill="FFFFFF"/>
          </w:tcPr>
          <w:p w:rsidR="00E06FC1" w:rsidRPr="008047EC" w:rsidRDefault="00E06FC1" w:rsidP="009926C6">
            <w:pPr>
              <w:pStyle w:val="APEX4"/>
            </w:pPr>
            <w:proofErr w:type="spellStart"/>
            <w:r w:rsidRPr="008047EC">
              <w:t>Уплотнение</w:t>
            </w:r>
            <w:proofErr w:type="spellEnd"/>
            <w:r w:rsidRPr="008047EC">
              <w:t xml:space="preserve"> </w:t>
            </w:r>
            <w:proofErr w:type="spellStart"/>
            <w:r w:rsidRPr="008047EC">
              <w:t>грунта</w:t>
            </w:r>
            <w:proofErr w:type="spellEnd"/>
          </w:p>
        </w:tc>
      </w:tr>
      <w:tr w:rsidR="00E06FC1" w:rsidRPr="002B4274" w:rsidTr="003F5C4F">
        <w:trPr>
          <w:trHeight w:val="20"/>
          <w:jc w:val="center"/>
        </w:trPr>
        <w:tc>
          <w:tcPr>
            <w:tcW w:w="2547" w:type="dxa"/>
            <w:vAlign w:val="center"/>
          </w:tcPr>
          <w:p w:rsidR="00E06FC1" w:rsidRPr="007E7F8C" w:rsidRDefault="00E06FC1" w:rsidP="009926C6">
            <w:pPr>
              <w:pStyle w:val="APEX4"/>
            </w:pPr>
            <w:proofErr w:type="spellStart"/>
            <w:r w:rsidRPr="007E7F8C">
              <w:t>Дренажный</w:t>
            </w:r>
            <w:proofErr w:type="spellEnd"/>
            <w:r w:rsidRPr="007E7F8C">
              <w:t xml:space="preserve"> </w:t>
            </w:r>
            <w:proofErr w:type="spellStart"/>
            <w:r w:rsidRPr="007E7F8C">
              <w:t>насос</w:t>
            </w:r>
            <w:proofErr w:type="spellEnd"/>
          </w:p>
        </w:tc>
        <w:tc>
          <w:tcPr>
            <w:tcW w:w="1711" w:type="dxa"/>
            <w:vAlign w:val="center"/>
          </w:tcPr>
          <w:p w:rsidR="00E06FC1" w:rsidRPr="007E7F8C" w:rsidRDefault="00E06FC1" w:rsidP="009926C6">
            <w:pPr>
              <w:pStyle w:val="APEX4"/>
            </w:pPr>
            <w:r w:rsidRPr="007E7F8C">
              <w:t>ГНОМ 6-6</w:t>
            </w:r>
          </w:p>
        </w:tc>
        <w:tc>
          <w:tcPr>
            <w:tcW w:w="1701" w:type="dxa"/>
            <w:shd w:val="clear" w:color="auto" w:fill="FFFFFF"/>
            <w:vAlign w:val="center"/>
          </w:tcPr>
          <w:p w:rsidR="00E06FC1" w:rsidRPr="007E7F8C" w:rsidRDefault="00E06FC1" w:rsidP="009926C6">
            <w:pPr>
              <w:pStyle w:val="APEX4"/>
            </w:pPr>
            <w:r w:rsidRPr="007E7F8C">
              <w:t>P = 6 м3/</w:t>
            </w:r>
            <w:proofErr w:type="spellStart"/>
            <w:r w:rsidRPr="007E7F8C">
              <w:t>час</w:t>
            </w:r>
            <w:proofErr w:type="spellEnd"/>
            <w:r w:rsidRPr="007E7F8C">
              <w:t>,</w:t>
            </w:r>
          </w:p>
          <w:p w:rsidR="00E06FC1" w:rsidRPr="007E7F8C" w:rsidRDefault="00E06FC1" w:rsidP="009926C6">
            <w:pPr>
              <w:pStyle w:val="APEX4"/>
            </w:pPr>
            <w:r w:rsidRPr="007E7F8C">
              <w:t xml:space="preserve">N = 0,75 </w:t>
            </w:r>
            <w:proofErr w:type="spellStart"/>
            <w:r w:rsidRPr="007E7F8C">
              <w:t>кВт</w:t>
            </w:r>
            <w:proofErr w:type="spellEnd"/>
          </w:p>
        </w:tc>
        <w:tc>
          <w:tcPr>
            <w:tcW w:w="1418" w:type="dxa"/>
            <w:shd w:val="clear" w:color="auto" w:fill="FFFFFF"/>
            <w:vAlign w:val="center"/>
          </w:tcPr>
          <w:p w:rsidR="00E06FC1" w:rsidRPr="007E7F8C" w:rsidRDefault="00E06FC1" w:rsidP="009926C6">
            <w:pPr>
              <w:pStyle w:val="APEX4"/>
            </w:pPr>
            <w:r w:rsidRPr="007E7F8C">
              <w:t>6</w:t>
            </w:r>
          </w:p>
        </w:tc>
        <w:tc>
          <w:tcPr>
            <w:tcW w:w="1701" w:type="dxa"/>
            <w:shd w:val="clear" w:color="auto" w:fill="FFFFFF"/>
            <w:vAlign w:val="center"/>
          </w:tcPr>
          <w:p w:rsidR="00E06FC1" w:rsidRPr="008047EC" w:rsidRDefault="00E06FC1" w:rsidP="009926C6">
            <w:pPr>
              <w:pStyle w:val="APEX4"/>
            </w:pPr>
            <w:proofErr w:type="spellStart"/>
            <w:r w:rsidRPr="008047EC">
              <w:t>Водоотлив</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Станок</w:t>
            </w:r>
            <w:proofErr w:type="spellEnd"/>
            <w:r w:rsidRPr="007E7F8C">
              <w:t xml:space="preserve"> </w:t>
            </w:r>
            <w:proofErr w:type="spellStart"/>
            <w:r w:rsidRPr="007E7F8C">
              <w:t>для</w:t>
            </w:r>
            <w:proofErr w:type="spellEnd"/>
            <w:r w:rsidRPr="007E7F8C">
              <w:t xml:space="preserve"> </w:t>
            </w:r>
            <w:proofErr w:type="spellStart"/>
            <w:r w:rsidRPr="007E7F8C">
              <w:t>резки</w:t>
            </w:r>
            <w:proofErr w:type="spellEnd"/>
            <w:r w:rsidRPr="007E7F8C">
              <w:t xml:space="preserve"> </w:t>
            </w:r>
            <w:proofErr w:type="spellStart"/>
            <w:r w:rsidRPr="007E7F8C">
              <w:t>арматуры</w:t>
            </w:r>
            <w:proofErr w:type="spellEnd"/>
          </w:p>
        </w:tc>
        <w:tc>
          <w:tcPr>
            <w:tcW w:w="1711" w:type="dxa"/>
            <w:shd w:val="clear" w:color="auto" w:fill="FFFFFF"/>
            <w:vAlign w:val="center"/>
          </w:tcPr>
          <w:p w:rsidR="00E06FC1" w:rsidRPr="007E7F8C" w:rsidRDefault="00E06FC1" w:rsidP="009926C6">
            <w:pPr>
              <w:pStyle w:val="APEX4"/>
            </w:pPr>
            <w:r w:rsidRPr="007E7F8C">
              <w:t>СМЖ-179А</w:t>
            </w:r>
          </w:p>
        </w:tc>
        <w:tc>
          <w:tcPr>
            <w:tcW w:w="1701" w:type="dxa"/>
            <w:shd w:val="clear" w:color="auto" w:fill="FFFFFF"/>
            <w:vAlign w:val="center"/>
          </w:tcPr>
          <w:p w:rsidR="00E06FC1" w:rsidRPr="007E7F8C" w:rsidRDefault="00E06FC1" w:rsidP="009926C6">
            <w:pPr>
              <w:pStyle w:val="APEX4"/>
            </w:pPr>
            <w:r w:rsidRPr="007E7F8C">
              <w:t xml:space="preserve">N = 11 </w:t>
            </w:r>
            <w:proofErr w:type="spellStart"/>
            <w:r w:rsidRPr="007E7F8C">
              <w:t>кВт</w:t>
            </w:r>
            <w:proofErr w:type="spellEnd"/>
          </w:p>
        </w:tc>
        <w:tc>
          <w:tcPr>
            <w:tcW w:w="1418" w:type="dxa"/>
            <w:shd w:val="clear" w:color="auto" w:fill="FFFFFF"/>
            <w:vAlign w:val="center"/>
          </w:tcPr>
          <w:p w:rsidR="00E06FC1" w:rsidRPr="007E7F8C" w:rsidRDefault="00E06FC1" w:rsidP="009926C6">
            <w:pPr>
              <w:pStyle w:val="APEX4"/>
            </w:pPr>
            <w:r w:rsidRPr="007E7F8C">
              <w:t>5</w:t>
            </w:r>
          </w:p>
        </w:tc>
        <w:tc>
          <w:tcPr>
            <w:tcW w:w="1701" w:type="dxa"/>
            <w:shd w:val="clear" w:color="auto" w:fill="FFFFFF"/>
            <w:vAlign w:val="center"/>
          </w:tcPr>
          <w:p w:rsidR="00E06FC1" w:rsidRPr="008047EC" w:rsidRDefault="00E06FC1" w:rsidP="009926C6">
            <w:pPr>
              <w:pStyle w:val="APEX4"/>
            </w:pPr>
            <w:proofErr w:type="spellStart"/>
            <w:r w:rsidRPr="008047EC">
              <w:t>Арматурные</w:t>
            </w:r>
            <w:proofErr w:type="spellEnd"/>
            <w:r w:rsidRPr="008047EC">
              <w:t xml:space="preserve"> </w:t>
            </w:r>
            <w:proofErr w:type="spellStart"/>
            <w:r w:rsidRPr="008047EC">
              <w:t>работы</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Сварочный</w:t>
            </w:r>
            <w:proofErr w:type="spellEnd"/>
            <w:r w:rsidRPr="007E7F8C">
              <w:t xml:space="preserve"> </w:t>
            </w:r>
            <w:proofErr w:type="spellStart"/>
            <w:r w:rsidRPr="007E7F8C">
              <w:t>аппарат</w:t>
            </w:r>
            <w:proofErr w:type="spellEnd"/>
            <w:r w:rsidRPr="007E7F8C">
              <w:t xml:space="preserve"> </w:t>
            </w:r>
          </w:p>
        </w:tc>
        <w:tc>
          <w:tcPr>
            <w:tcW w:w="1711" w:type="dxa"/>
            <w:shd w:val="clear" w:color="auto" w:fill="FFFFFF"/>
            <w:vAlign w:val="center"/>
          </w:tcPr>
          <w:p w:rsidR="00E06FC1" w:rsidRPr="007E7F8C" w:rsidRDefault="00E06FC1" w:rsidP="009926C6">
            <w:pPr>
              <w:pStyle w:val="APEX4"/>
            </w:pPr>
            <w:r w:rsidRPr="007E7F8C">
              <w:t>СТН-500</w:t>
            </w:r>
          </w:p>
        </w:tc>
        <w:tc>
          <w:tcPr>
            <w:tcW w:w="1701" w:type="dxa"/>
            <w:shd w:val="clear" w:color="auto" w:fill="FFFFFF"/>
            <w:vAlign w:val="center"/>
          </w:tcPr>
          <w:p w:rsidR="00E06FC1" w:rsidRPr="007E7F8C" w:rsidRDefault="00E06FC1" w:rsidP="009926C6">
            <w:pPr>
              <w:pStyle w:val="APEX4"/>
            </w:pPr>
            <w:r w:rsidRPr="007E7F8C">
              <w:t xml:space="preserve">N = 10 </w:t>
            </w:r>
            <w:proofErr w:type="spellStart"/>
            <w:r w:rsidRPr="007E7F8C">
              <w:t>кВт</w:t>
            </w:r>
            <w:proofErr w:type="spellEnd"/>
          </w:p>
        </w:tc>
        <w:tc>
          <w:tcPr>
            <w:tcW w:w="1418" w:type="dxa"/>
            <w:shd w:val="clear" w:color="auto" w:fill="FFFFFF"/>
            <w:vAlign w:val="center"/>
          </w:tcPr>
          <w:p w:rsidR="00E06FC1" w:rsidRPr="007E7F8C" w:rsidRDefault="00E06FC1" w:rsidP="009926C6">
            <w:pPr>
              <w:pStyle w:val="APEX4"/>
            </w:pPr>
            <w:r w:rsidRPr="007E7F8C">
              <w:t>4</w:t>
            </w:r>
          </w:p>
        </w:tc>
        <w:tc>
          <w:tcPr>
            <w:tcW w:w="1701" w:type="dxa"/>
            <w:shd w:val="clear" w:color="auto" w:fill="FFFFFF"/>
            <w:vAlign w:val="center"/>
          </w:tcPr>
          <w:p w:rsidR="00E06FC1" w:rsidRPr="008047EC" w:rsidRDefault="00E06FC1" w:rsidP="009926C6">
            <w:pPr>
              <w:pStyle w:val="APEX4"/>
            </w:pPr>
            <w:proofErr w:type="spellStart"/>
            <w:r w:rsidRPr="008047EC">
              <w:t>Сварочные</w:t>
            </w:r>
            <w:proofErr w:type="spellEnd"/>
            <w:r w:rsidRPr="008047EC">
              <w:t xml:space="preserve"> </w:t>
            </w:r>
            <w:proofErr w:type="spellStart"/>
            <w:r w:rsidRPr="008047EC">
              <w:t>работы</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Трансформатор</w:t>
            </w:r>
            <w:proofErr w:type="spellEnd"/>
            <w:r w:rsidRPr="007E7F8C">
              <w:t xml:space="preserve"> </w:t>
            </w:r>
            <w:proofErr w:type="spellStart"/>
            <w:r w:rsidRPr="007E7F8C">
              <w:t>масляный</w:t>
            </w:r>
            <w:proofErr w:type="spellEnd"/>
            <w:r w:rsidRPr="007E7F8C">
              <w:t xml:space="preserve"> (</w:t>
            </w:r>
            <w:proofErr w:type="spellStart"/>
            <w:r w:rsidRPr="007E7F8C">
              <w:t>электропрогрев</w:t>
            </w:r>
            <w:proofErr w:type="spellEnd"/>
            <w:r w:rsidRPr="007E7F8C">
              <w:t>)</w:t>
            </w:r>
          </w:p>
        </w:tc>
        <w:tc>
          <w:tcPr>
            <w:tcW w:w="1711" w:type="dxa"/>
            <w:shd w:val="clear" w:color="auto" w:fill="FFFFFF"/>
            <w:vAlign w:val="center"/>
          </w:tcPr>
          <w:p w:rsidR="00E06FC1" w:rsidRPr="007E7F8C" w:rsidRDefault="00E06FC1" w:rsidP="009926C6">
            <w:pPr>
              <w:pStyle w:val="APEX4"/>
            </w:pPr>
            <w:r w:rsidRPr="007E7F8C">
              <w:t>КТПТУ-80</w:t>
            </w:r>
          </w:p>
        </w:tc>
        <w:tc>
          <w:tcPr>
            <w:tcW w:w="1701" w:type="dxa"/>
            <w:shd w:val="clear" w:color="auto" w:fill="FFFFFF"/>
            <w:vAlign w:val="center"/>
          </w:tcPr>
          <w:p w:rsidR="00E06FC1" w:rsidRPr="007E7F8C" w:rsidRDefault="00E06FC1" w:rsidP="009926C6">
            <w:pPr>
              <w:pStyle w:val="APEX4"/>
            </w:pPr>
            <w:r w:rsidRPr="007E7F8C">
              <w:t xml:space="preserve">N = 63 </w:t>
            </w:r>
            <w:proofErr w:type="spellStart"/>
            <w:r w:rsidRPr="007E7F8C">
              <w:t>кВт</w:t>
            </w:r>
            <w:proofErr w:type="spellEnd"/>
          </w:p>
        </w:tc>
        <w:tc>
          <w:tcPr>
            <w:tcW w:w="1418" w:type="dxa"/>
            <w:shd w:val="clear" w:color="auto" w:fill="FFFFFF"/>
            <w:vAlign w:val="center"/>
          </w:tcPr>
          <w:p w:rsidR="00E06FC1" w:rsidRPr="007E7F8C" w:rsidRDefault="00E06FC1" w:rsidP="009926C6">
            <w:pPr>
              <w:pStyle w:val="APEX4"/>
            </w:pPr>
            <w:r>
              <w:t>5</w:t>
            </w:r>
          </w:p>
        </w:tc>
        <w:tc>
          <w:tcPr>
            <w:tcW w:w="1701" w:type="dxa"/>
            <w:shd w:val="clear" w:color="auto" w:fill="FFFFFF"/>
            <w:vAlign w:val="center"/>
          </w:tcPr>
          <w:p w:rsidR="00E06FC1" w:rsidRPr="008047EC" w:rsidRDefault="00E06FC1" w:rsidP="009926C6">
            <w:pPr>
              <w:pStyle w:val="APEX4"/>
            </w:pPr>
            <w:proofErr w:type="spellStart"/>
            <w:r w:rsidRPr="008047EC">
              <w:t>Прогрев</w:t>
            </w:r>
            <w:proofErr w:type="spellEnd"/>
            <w:r w:rsidRPr="008047EC">
              <w:t xml:space="preserve"> </w:t>
            </w:r>
            <w:proofErr w:type="spellStart"/>
            <w:r w:rsidRPr="008047EC">
              <w:t>бетона</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Автобетоносмеситель</w:t>
            </w:r>
            <w:proofErr w:type="spellEnd"/>
          </w:p>
        </w:tc>
        <w:tc>
          <w:tcPr>
            <w:tcW w:w="1711" w:type="dxa"/>
            <w:shd w:val="clear" w:color="auto" w:fill="FFFFFF"/>
            <w:vAlign w:val="center"/>
          </w:tcPr>
          <w:p w:rsidR="00E06FC1" w:rsidRPr="007E7F8C" w:rsidRDefault="00E06FC1" w:rsidP="009926C6">
            <w:pPr>
              <w:pStyle w:val="APEX4"/>
            </w:pPr>
            <w:r w:rsidRPr="007E7F8C">
              <w:t>СБ-92В-2</w:t>
            </w:r>
          </w:p>
        </w:tc>
        <w:tc>
          <w:tcPr>
            <w:tcW w:w="1701" w:type="dxa"/>
            <w:shd w:val="clear" w:color="auto" w:fill="FFFFFF"/>
            <w:vAlign w:val="center"/>
          </w:tcPr>
          <w:p w:rsidR="00E06FC1" w:rsidRPr="007E7F8C" w:rsidRDefault="00E06FC1" w:rsidP="009926C6">
            <w:pPr>
              <w:pStyle w:val="APEX4"/>
            </w:pPr>
            <w:r w:rsidRPr="007E7F8C">
              <w:t>V = 5,0  м3</w:t>
            </w:r>
          </w:p>
        </w:tc>
        <w:tc>
          <w:tcPr>
            <w:tcW w:w="1418" w:type="dxa"/>
            <w:shd w:val="clear" w:color="auto" w:fill="FFFFFF"/>
            <w:vAlign w:val="center"/>
          </w:tcPr>
          <w:p w:rsidR="00E06FC1" w:rsidRPr="007E7F8C" w:rsidRDefault="00E06FC1" w:rsidP="009926C6">
            <w:pPr>
              <w:pStyle w:val="APEX4"/>
            </w:pPr>
            <w:r w:rsidRPr="007E7F8C">
              <w:t>8</w:t>
            </w:r>
          </w:p>
        </w:tc>
        <w:tc>
          <w:tcPr>
            <w:tcW w:w="1701" w:type="dxa"/>
            <w:shd w:val="clear" w:color="auto" w:fill="FFFFFF"/>
            <w:vAlign w:val="center"/>
          </w:tcPr>
          <w:p w:rsidR="00E06FC1" w:rsidRPr="008047EC" w:rsidRDefault="00E06FC1" w:rsidP="009926C6">
            <w:pPr>
              <w:pStyle w:val="APEX4"/>
            </w:pPr>
            <w:proofErr w:type="spellStart"/>
            <w:r w:rsidRPr="008047EC">
              <w:t>Транспортировка</w:t>
            </w:r>
            <w:proofErr w:type="spellEnd"/>
            <w:r w:rsidRPr="008047EC">
              <w:t xml:space="preserve"> </w:t>
            </w:r>
            <w:proofErr w:type="spellStart"/>
            <w:r w:rsidRPr="008047EC">
              <w:t>бетонной</w:t>
            </w:r>
            <w:proofErr w:type="spellEnd"/>
            <w:r w:rsidRPr="008047EC">
              <w:t xml:space="preserve"> </w:t>
            </w:r>
            <w:proofErr w:type="spellStart"/>
            <w:r w:rsidRPr="008047EC">
              <w:t>смеси</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Бетононасос</w:t>
            </w:r>
            <w:proofErr w:type="spellEnd"/>
            <w:r w:rsidRPr="007E7F8C">
              <w:t xml:space="preserve"> </w:t>
            </w:r>
            <w:proofErr w:type="spellStart"/>
            <w:r w:rsidRPr="007E7F8C">
              <w:t>стационарный</w:t>
            </w:r>
            <w:proofErr w:type="spellEnd"/>
          </w:p>
        </w:tc>
        <w:tc>
          <w:tcPr>
            <w:tcW w:w="1711" w:type="dxa"/>
            <w:shd w:val="clear" w:color="auto" w:fill="FFFFFF"/>
            <w:vAlign w:val="center"/>
          </w:tcPr>
          <w:p w:rsidR="00E06FC1" w:rsidRPr="007E7F8C" w:rsidRDefault="00E06FC1" w:rsidP="009926C6">
            <w:pPr>
              <w:pStyle w:val="APEX4"/>
            </w:pPr>
            <w:proofErr w:type="spellStart"/>
            <w:r w:rsidRPr="00BA5CC7">
              <w:t>Mecbo</w:t>
            </w:r>
            <w:proofErr w:type="spellEnd"/>
            <w:r w:rsidRPr="00BA5CC7">
              <w:t xml:space="preserve"> Р4.65</w:t>
            </w:r>
          </w:p>
        </w:tc>
        <w:tc>
          <w:tcPr>
            <w:tcW w:w="1701" w:type="dxa"/>
            <w:shd w:val="clear" w:color="auto" w:fill="FFFFFF"/>
            <w:vAlign w:val="center"/>
          </w:tcPr>
          <w:p w:rsidR="00E06FC1" w:rsidRPr="00E06FC1" w:rsidRDefault="00E06FC1" w:rsidP="009926C6">
            <w:pPr>
              <w:pStyle w:val="APEX4"/>
              <w:rPr>
                <w:lang w:val="ru-RU"/>
              </w:rPr>
            </w:pPr>
            <w:r w:rsidRPr="007E7F8C">
              <w:t>P</w:t>
            </w:r>
            <w:r w:rsidRPr="00E06FC1">
              <w:rPr>
                <w:lang w:val="ru-RU"/>
              </w:rPr>
              <w:t xml:space="preserve"> = 145 </w:t>
            </w:r>
            <w:proofErr w:type="spellStart"/>
            <w:r w:rsidRPr="00E06FC1">
              <w:rPr>
                <w:lang w:val="ru-RU"/>
              </w:rPr>
              <w:t>м.куб</w:t>
            </w:r>
            <w:proofErr w:type="spellEnd"/>
            <w:r w:rsidRPr="00E06FC1">
              <w:rPr>
                <w:lang w:val="ru-RU"/>
              </w:rPr>
              <w:t xml:space="preserve">./час, </w:t>
            </w:r>
            <w:proofErr w:type="spellStart"/>
            <w:r w:rsidRPr="00E06FC1">
              <w:rPr>
                <w:lang w:val="ru-RU"/>
              </w:rPr>
              <w:t>дель</w:t>
            </w:r>
            <w:proofErr w:type="spellEnd"/>
          </w:p>
        </w:tc>
        <w:tc>
          <w:tcPr>
            <w:tcW w:w="1418" w:type="dxa"/>
            <w:shd w:val="clear" w:color="auto" w:fill="FFFFFF"/>
            <w:vAlign w:val="center"/>
          </w:tcPr>
          <w:p w:rsidR="00E06FC1" w:rsidRPr="007E7F8C" w:rsidRDefault="00E06FC1" w:rsidP="009926C6">
            <w:pPr>
              <w:pStyle w:val="APEX4"/>
            </w:pPr>
            <w:r>
              <w:t>4</w:t>
            </w:r>
          </w:p>
        </w:tc>
        <w:tc>
          <w:tcPr>
            <w:tcW w:w="1701" w:type="dxa"/>
            <w:shd w:val="clear" w:color="auto" w:fill="FFFFFF"/>
            <w:vAlign w:val="center"/>
          </w:tcPr>
          <w:p w:rsidR="00E06FC1" w:rsidRPr="008047EC" w:rsidRDefault="00E06FC1" w:rsidP="009926C6">
            <w:pPr>
              <w:pStyle w:val="APEX4"/>
            </w:pPr>
            <w:proofErr w:type="spellStart"/>
            <w:r w:rsidRPr="008047EC">
              <w:t>Бетонирование</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Распределительная</w:t>
            </w:r>
            <w:proofErr w:type="spellEnd"/>
            <w:r w:rsidRPr="007E7F8C">
              <w:t xml:space="preserve"> </w:t>
            </w:r>
            <w:proofErr w:type="spellStart"/>
            <w:r w:rsidRPr="007E7F8C">
              <w:t>механическая</w:t>
            </w:r>
            <w:proofErr w:type="spellEnd"/>
            <w:r w:rsidRPr="007E7F8C">
              <w:t xml:space="preserve"> </w:t>
            </w:r>
            <w:proofErr w:type="spellStart"/>
            <w:r w:rsidRPr="007E7F8C">
              <w:t>стрела</w:t>
            </w:r>
            <w:proofErr w:type="spellEnd"/>
          </w:p>
        </w:tc>
        <w:tc>
          <w:tcPr>
            <w:tcW w:w="1711" w:type="dxa"/>
            <w:shd w:val="clear" w:color="auto" w:fill="FFFFFF"/>
            <w:vAlign w:val="center"/>
          </w:tcPr>
          <w:p w:rsidR="00E06FC1" w:rsidRPr="007E7F8C" w:rsidRDefault="00E06FC1" w:rsidP="009926C6">
            <w:pPr>
              <w:pStyle w:val="APEX4"/>
            </w:pPr>
            <w:proofErr w:type="spellStart"/>
            <w:r w:rsidRPr="007E7F8C">
              <w:t>Putzmeister</w:t>
            </w:r>
            <w:proofErr w:type="spellEnd"/>
            <w:r w:rsidRPr="007E7F8C">
              <w:t xml:space="preserve"> RV-13.</w:t>
            </w:r>
          </w:p>
        </w:tc>
        <w:tc>
          <w:tcPr>
            <w:tcW w:w="1701" w:type="dxa"/>
            <w:shd w:val="clear" w:color="auto" w:fill="FFFFFF"/>
            <w:vAlign w:val="center"/>
          </w:tcPr>
          <w:p w:rsidR="00E06FC1" w:rsidRPr="007E7F8C" w:rsidRDefault="00E06FC1" w:rsidP="009926C6">
            <w:pPr>
              <w:pStyle w:val="APEX4"/>
            </w:pPr>
            <w:r w:rsidRPr="007E7F8C">
              <w:t>-</w:t>
            </w:r>
          </w:p>
        </w:tc>
        <w:tc>
          <w:tcPr>
            <w:tcW w:w="1418" w:type="dxa"/>
            <w:shd w:val="clear" w:color="auto" w:fill="FFFFFF"/>
            <w:vAlign w:val="center"/>
          </w:tcPr>
          <w:p w:rsidR="00E06FC1" w:rsidRPr="007E7F8C" w:rsidRDefault="00E06FC1" w:rsidP="009926C6">
            <w:pPr>
              <w:pStyle w:val="APEX4"/>
            </w:pPr>
            <w:r w:rsidRPr="007E7F8C">
              <w:t>4</w:t>
            </w:r>
          </w:p>
        </w:tc>
        <w:tc>
          <w:tcPr>
            <w:tcW w:w="1701" w:type="dxa"/>
            <w:shd w:val="clear" w:color="auto" w:fill="FFFFFF"/>
            <w:vAlign w:val="center"/>
          </w:tcPr>
          <w:p w:rsidR="00E06FC1" w:rsidRPr="008047EC" w:rsidRDefault="00E06FC1" w:rsidP="009926C6">
            <w:pPr>
              <w:pStyle w:val="APEX4"/>
            </w:pPr>
            <w:proofErr w:type="spellStart"/>
            <w:r w:rsidRPr="008047EC">
              <w:t>Подача</w:t>
            </w:r>
            <w:proofErr w:type="spellEnd"/>
            <w:r w:rsidRPr="008047EC">
              <w:t xml:space="preserve"> </w:t>
            </w:r>
            <w:proofErr w:type="spellStart"/>
            <w:r w:rsidRPr="008047EC">
              <w:t>бетона</w:t>
            </w:r>
            <w:proofErr w:type="spellEnd"/>
            <w:r w:rsidRPr="008047EC">
              <w:t xml:space="preserve"> в </w:t>
            </w:r>
            <w:proofErr w:type="spellStart"/>
            <w:r w:rsidRPr="008047EC">
              <w:t>опалубку</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lastRenderedPageBreak/>
              <w:t>Автобетононасос</w:t>
            </w:r>
            <w:proofErr w:type="spellEnd"/>
            <w:r w:rsidRPr="007E7F8C">
              <w:t xml:space="preserve"> </w:t>
            </w:r>
          </w:p>
        </w:tc>
        <w:tc>
          <w:tcPr>
            <w:tcW w:w="1711" w:type="dxa"/>
            <w:shd w:val="clear" w:color="auto" w:fill="FFFFFF"/>
            <w:vAlign w:val="center"/>
          </w:tcPr>
          <w:p w:rsidR="00E06FC1" w:rsidRPr="007E7F8C" w:rsidRDefault="00E06FC1" w:rsidP="009926C6">
            <w:pPr>
              <w:pStyle w:val="APEX4"/>
            </w:pPr>
            <w:proofErr w:type="spellStart"/>
            <w:r w:rsidRPr="007E7F8C">
              <w:t>Mecbo</w:t>
            </w:r>
            <w:proofErr w:type="spellEnd"/>
            <w:r w:rsidRPr="007E7F8C">
              <w:t xml:space="preserve"> AUT P6.90-33</w:t>
            </w:r>
          </w:p>
        </w:tc>
        <w:tc>
          <w:tcPr>
            <w:tcW w:w="1701" w:type="dxa"/>
            <w:shd w:val="clear" w:color="auto" w:fill="FFFFFF"/>
            <w:vAlign w:val="center"/>
          </w:tcPr>
          <w:p w:rsidR="00E06FC1" w:rsidRPr="007E7F8C" w:rsidRDefault="00E06FC1" w:rsidP="009926C6">
            <w:pPr>
              <w:pStyle w:val="APEX4"/>
            </w:pPr>
            <w:r w:rsidRPr="007E7F8C">
              <w:t>-</w:t>
            </w:r>
          </w:p>
        </w:tc>
        <w:tc>
          <w:tcPr>
            <w:tcW w:w="1418" w:type="dxa"/>
            <w:shd w:val="clear" w:color="auto" w:fill="FFFFFF"/>
            <w:vAlign w:val="center"/>
          </w:tcPr>
          <w:p w:rsidR="00E06FC1" w:rsidRPr="007E7F8C" w:rsidRDefault="00E06FC1" w:rsidP="009926C6">
            <w:pPr>
              <w:pStyle w:val="APEX4"/>
            </w:pPr>
            <w:r w:rsidRPr="007E7F8C">
              <w:t>3</w:t>
            </w:r>
          </w:p>
        </w:tc>
        <w:tc>
          <w:tcPr>
            <w:tcW w:w="1701" w:type="dxa"/>
            <w:shd w:val="clear" w:color="auto" w:fill="FFFFFF"/>
            <w:vAlign w:val="center"/>
          </w:tcPr>
          <w:p w:rsidR="00E06FC1" w:rsidRPr="008047EC" w:rsidRDefault="00E06FC1" w:rsidP="009926C6">
            <w:pPr>
              <w:pStyle w:val="APEX4"/>
            </w:pPr>
            <w:proofErr w:type="spellStart"/>
            <w:r w:rsidRPr="008047EC">
              <w:t>Возведение</w:t>
            </w:r>
            <w:proofErr w:type="spellEnd"/>
            <w:r w:rsidRPr="008047EC">
              <w:t xml:space="preserve"> </w:t>
            </w:r>
            <w:proofErr w:type="spellStart"/>
            <w:r w:rsidRPr="008047EC">
              <w:t>монолитных</w:t>
            </w:r>
            <w:proofErr w:type="spellEnd"/>
            <w:r w:rsidRPr="008047EC">
              <w:t xml:space="preserve"> </w:t>
            </w:r>
            <w:proofErr w:type="spellStart"/>
            <w:r w:rsidRPr="008047EC">
              <w:t>конструкций</w:t>
            </w:r>
            <w:proofErr w:type="spellEnd"/>
            <w:r w:rsidRPr="008047EC">
              <w:t xml:space="preserve"> </w:t>
            </w:r>
            <w:proofErr w:type="spellStart"/>
            <w:r w:rsidRPr="008047EC">
              <w:t>ниже</w:t>
            </w:r>
            <w:proofErr w:type="spellEnd"/>
            <w:r w:rsidRPr="008047EC">
              <w:t xml:space="preserve"> 0,000</w:t>
            </w:r>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Глубинный</w:t>
            </w:r>
            <w:proofErr w:type="spellEnd"/>
            <w:r w:rsidRPr="007E7F8C">
              <w:t xml:space="preserve"> </w:t>
            </w:r>
            <w:proofErr w:type="spellStart"/>
            <w:r w:rsidRPr="007E7F8C">
              <w:t>вибратор</w:t>
            </w:r>
            <w:proofErr w:type="spellEnd"/>
          </w:p>
        </w:tc>
        <w:tc>
          <w:tcPr>
            <w:tcW w:w="1711" w:type="dxa"/>
            <w:shd w:val="clear" w:color="auto" w:fill="FFFFFF"/>
            <w:vAlign w:val="center"/>
          </w:tcPr>
          <w:p w:rsidR="00E06FC1" w:rsidRPr="007E7F8C" w:rsidRDefault="00E06FC1" w:rsidP="009926C6">
            <w:pPr>
              <w:pStyle w:val="APEX4"/>
            </w:pPr>
            <w:r w:rsidRPr="007E7F8C">
              <w:t>ИВ-61</w:t>
            </w:r>
          </w:p>
        </w:tc>
        <w:tc>
          <w:tcPr>
            <w:tcW w:w="1701" w:type="dxa"/>
            <w:shd w:val="clear" w:color="auto" w:fill="FFFFFF"/>
            <w:vAlign w:val="center"/>
          </w:tcPr>
          <w:p w:rsidR="00E06FC1" w:rsidRPr="007E7F8C" w:rsidRDefault="00E06FC1" w:rsidP="009926C6">
            <w:pPr>
              <w:pStyle w:val="APEX4"/>
            </w:pPr>
            <w:r w:rsidRPr="007E7F8C">
              <w:t>220/380 В,</w:t>
            </w:r>
          </w:p>
          <w:p w:rsidR="00E06FC1" w:rsidRPr="007E7F8C" w:rsidRDefault="00E06FC1" w:rsidP="009926C6">
            <w:pPr>
              <w:pStyle w:val="APEX4"/>
            </w:pPr>
            <w:r w:rsidRPr="007E7F8C">
              <w:t>N = 0</w:t>
            </w:r>
            <w:proofErr w:type="gramStart"/>
            <w:r w:rsidRPr="007E7F8C">
              <w:t>,4</w:t>
            </w:r>
            <w:proofErr w:type="gramEnd"/>
            <w:r w:rsidRPr="007E7F8C">
              <w:t xml:space="preserve"> </w:t>
            </w:r>
            <w:proofErr w:type="spellStart"/>
            <w:r w:rsidRPr="007E7F8C">
              <w:t>кВт</w:t>
            </w:r>
            <w:proofErr w:type="spellEnd"/>
            <w:r w:rsidRPr="007E7F8C">
              <w:t>.</w:t>
            </w:r>
          </w:p>
        </w:tc>
        <w:tc>
          <w:tcPr>
            <w:tcW w:w="1418" w:type="dxa"/>
            <w:shd w:val="clear" w:color="auto" w:fill="FFFFFF"/>
            <w:vAlign w:val="center"/>
          </w:tcPr>
          <w:p w:rsidR="00E06FC1" w:rsidRPr="007E7F8C" w:rsidRDefault="00E06FC1" w:rsidP="009926C6">
            <w:pPr>
              <w:pStyle w:val="APEX4"/>
            </w:pPr>
            <w:r w:rsidRPr="007E7F8C">
              <w:t>12</w:t>
            </w:r>
          </w:p>
        </w:tc>
        <w:tc>
          <w:tcPr>
            <w:tcW w:w="1701" w:type="dxa"/>
            <w:shd w:val="clear" w:color="auto" w:fill="FFFFFF"/>
            <w:vAlign w:val="center"/>
          </w:tcPr>
          <w:p w:rsidR="00E06FC1" w:rsidRPr="008047EC" w:rsidRDefault="00E06FC1" w:rsidP="009926C6">
            <w:pPr>
              <w:pStyle w:val="APEX4"/>
            </w:pPr>
            <w:proofErr w:type="spellStart"/>
            <w:r w:rsidRPr="008047EC">
              <w:t>Уплотнение</w:t>
            </w:r>
            <w:proofErr w:type="spellEnd"/>
            <w:r w:rsidRPr="008047EC">
              <w:t xml:space="preserve"> </w:t>
            </w:r>
            <w:proofErr w:type="spellStart"/>
            <w:r w:rsidRPr="008047EC">
              <w:t>бетонной</w:t>
            </w:r>
            <w:proofErr w:type="spellEnd"/>
            <w:r w:rsidRPr="008047EC">
              <w:t xml:space="preserve"> </w:t>
            </w:r>
            <w:proofErr w:type="spellStart"/>
            <w:r w:rsidRPr="008047EC">
              <w:t>смеси</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Виброрейка</w:t>
            </w:r>
            <w:proofErr w:type="spellEnd"/>
          </w:p>
        </w:tc>
        <w:tc>
          <w:tcPr>
            <w:tcW w:w="1711" w:type="dxa"/>
            <w:shd w:val="clear" w:color="auto" w:fill="FFFFFF"/>
            <w:vAlign w:val="center"/>
          </w:tcPr>
          <w:p w:rsidR="00E06FC1" w:rsidRPr="007E7F8C" w:rsidRDefault="00E06FC1" w:rsidP="009926C6">
            <w:pPr>
              <w:pStyle w:val="APEX4"/>
            </w:pPr>
            <w:r w:rsidRPr="007E7F8C">
              <w:t>ЭВ-270А</w:t>
            </w:r>
          </w:p>
        </w:tc>
        <w:tc>
          <w:tcPr>
            <w:tcW w:w="1701" w:type="dxa"/>
            <w:shd w:val="clear" w:color="auto" w:fill="FFFFFF"/>
            <w:vAlign w:val="center"/>
          </w:tcPr>
          <w:p w:rsidR="00E06FC1" w:rsidRPr="007E7F8C" w:rsidRDefault="00E06FC1" w:rsidP="009926C6">
            <w:pPr>
              <w:pStyle w:val="APEX4"/>
            </w:pPr>
            <w:r w:rsidRPr="007E7F8C">
              <w:t>L = 1,7/3,2 м,</w:t>
            </w:r>
          </w:p>
          <w:p w:rsidR="00E06FC1" w:rsidRPr="007E7F8C" w:rsidRDefault="00E06FC1" w:rsidP="009926C6">
            <w:pPr>
              <w:pStyle w:val="APEX4"/>
            </w:pPr>
            <w:r w:rsidRPr="007E7F8C">
              <w:t xml:space="preserve">N = 0,25 </w:t>
            </w:r>
            <w:proofErr w:type="spellStart"/>
            <w:r w:rsidRPr="007E7F8C">
              <w:t>кВт</w:t>
            </w:r>
            <w:proofErr w:type="spellEnd"/>
          </w:p>
        </w:tc>
        <w:tc>
          <w:tcPr>
            <w:tcW w:w="1418" w:type="dxa"/>
            <w:shd w:val="clear" w:color="auto" w:fill="FFFFFF"/>
            <w:vAlign w:val="center"/>
          </w:tcPr>
          <w:p w:rsidR="00E06FC1" w:rsidRPr="007E7F8C" w:rsidRDefault="00E06FC1" w:rsidP="009926C6">
            <w:pPr>
              <w:pStyle w:val="APEX4"/>
            </w:pPr>
            <w:r w:rsidRPr="007E7F8C">
              <w:t>12</w:t>
            </w:r>
          </w:p>
        </w:tc>
        <w:tc>
          <w:tcPr>
            <w:tcW w:w="1701" w:type="dxa"/>
            <w:shd w:val="clear" w:color="auto" w:fill="FFFFFF"/>
            <w:vAlign w:val="center"/>
          </w:tcPr>
          <w:p w:rsidR="00E06FC1" w:rsidRPr="008047EC" w:rsidRDefault="00E06FC1" w:rsidP="009926C6">
            <w:pPr>
              <w:pStyle w:val="APEX4"/>
            </w:pPr>
            <w:proofErr w:type="spellStart"/>
            <w:r w:rsidRPr="008047EC">
              <w:t>Уплотнение</w:t>
            </w:r>
            <w:proofErr w:type="spellEnd"/>
            <w:r w:rsidRPr="008047EC">
              <w:t xml:space="preserve"> </w:t>
            </w:r>
            <w:proofErr w:type="spellStart"/>
            <w:r w:rsidRPr="008047EC">
              <w:t>бетонной</w:t>
            </w:r>
            <w:proofErr w:type="spellEnd"/>
            <w:r w:rsidRPr="008047EC">
              <w:t xml:space="preserve"> </w:t>
            </w:r>
            <w:proofErr w:type="spellStart"/>
            <w:r w:rsidRPr="008047EC">
              <w:t>смеси</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Компрессор</w:t>
            </w:r>
            <w:proofErr w:type="spellEnd"/>
          </w:p>
        </w:tc>
        <w:tc>
          <w:tcPr>
            <w:tcW w:w="1711" w:type="dxa"/>
            <w:shd w:val="clear" w:color="auto" w:fill="FFFFFF"/>
            <w:vAlign w:val="center"/>
          </w:tcPr>
          <w:p w:rsidR="00E06FC1" w:rsidRPr="007E7F8C" w:rsidRDefault="00E06FC1" w:rsidP="009926C6">
            <w:pPr>
              <w:pStyle w:val="APEX4"/>
            </w:pPr>
            <w:r w:rsidRPr="007E7F8C">
              <w:t>ЗИФ-СВЭ-5/0.7</w:t>
            </w:r>
          </w:p>
        </w:tc>
        <w:tc>
          <w:tcPr>
            <w:tcW w:w="1701" w:type="dxa"/>
            <w:shd w:val="clear" w:color="auto" w:fill="FFFFFF"/>
            <w:vAlign w:val="center"/>
          </w:tcPr>
          <w:p w:rsidR="00E06FC1" w:rsidRPr="00E06FC1" w:rsidRDefault="00E06FC1" w:rsidP="009926C6">
            <w:pPr>
              <w:pStyle w:val="APEX4"/>
              <w:rPr>
                <w:lang w:val="ru-RU"/>
              </w:rPr>
            </w:pPr>
            <w:r w:rsidRPr="007E7F8C">
              <w:t>P</w:t>
            </w:r>
            <w:r w:rsidRPr="00E06FC1">
              <w:rPr>
                <w:lang w:val="ru-RU"/>
              </w:rPr>
              <w:t xml:space="preserve"> = 5 м3/мин,</w:t>
            </w:r>
          </w:p>
          <w:p w:rsidR="00E06FC1" w:rsidRPr="00E06FC1" w:rsidRDefault="00E06FC1" w:rsidP="009926C6">
            <w:pPr>
              <w:pStyle w:val="APEX4"/>
              <w:rPr>
                <w:lang w:val="ru-RU"/>
              </w:rPr>
            </w:pPr>
            <w:r w:rsidRPr="007E7F8C">
              <w:t>p</w:t>
            </w:r>
            <w:r w:rsidRPr="00E06FC1">
              <w:rPr>
                <w:lang w:val="ru-RU"/>
              </w:rPr>
              <w:t xml:space="preserve"> = 7 </w:t>
            </w:r>
            <w:proofErr w:type="gramStart"/>
            <w:r w:rsidRPr="00E06FC1">
              <w:rPr>
                <w:lang w:val="ru-RU"/>
              </w:rPr>
              <w:t>атм.;</w:t>
            </w:r>
            <w:proofErr w:type="gramEnd"/>
            <w:r w:rsidRPr="00E06FC1">
              <w:rPr>
                <w:lang w:val="ru-RU"/>
              </w:rPr>
              <w:t xml:space="preserve"> 37 кВт.</w:t>
            </w:r>
          </w:p>
        </w:tc>
        <w:tc>
          <w:tcPr>
            <w:tcW w:w="1418" w:type="dxa"/>
            <w:shd w:val="clear" w:color="auto" w:fill="FFFFFF"/>
            <w:vAlign w:val="center"/>
          </w:tcPr>
          <w:p w:rsidR="00E06FC1" w:rsidRPr="007E7F8C" w:rsidRDefault="00E06FC1" w:rsidP="009926C6">
            <w:pPr>
              <w:pStyle w:val="APEX4"/>
            </w:pPr>
            <w:r w:rsidRPr="007E7F8C">
              <w:t>1</w:t>
            </w:r>
          </w:p>
        </w:tc>
        <w:tc>
          <w:tcPr>
            <w:tcW w:w="1701" w:type="dxa"/>
            <w:shd w:val="clear" w:color="auto" w:fill="FFFFFF"/>
            <w:vAlign w:val="center"/>
          </w:tcPr>
          <w:p w:rsidR="00E06FC1" w:rsidRPr="008047EC" w:rsidRDefault="00E06FC1" w:rsidP="009926C6">
            <w:pPr>
              <w:pStyle w:val="APEX4"/>
            </w:pPr>
            <w:proofErr w:type="spellStart"/>
            <w:r w:rsidRPr="008047EC">
              <w:t>Сжатый</w:t>
            </w:r>
            <w:proofErr w:type="spellEnd"/>
            <w:r w:rsidRPr="008047EC">
              <w:t xml:space="preserve"> </w:t>
            </w:r>
            <w:proofErr w:type="spellStart"/>
            <w:r w:rsidRPr="008047EC">
              <w:t>воздух</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Пункт</w:t>
            </w:r>
            <w:proofErr w:type="spellEnd"/>
            <w:r w:rsidRPr="007E7F8C">
              <w:t xml:space="preserve"> </w:t>
            </w:r>
            <w:proofErr w:type="spellStart"/>
            <w:r w:rsidRPr="007E7F8C">
              <w:t>мойки</w:t>
            </w:r>
            <w:proofErr w:type="spellEnd"/>
            <w:r w:rsidRPr="007E7F8C">
              <w:t xml:space="preserve"> </w:t>
            </w:r>
            <w:proofErr w:type="spellStart"/>
            <w:r w:rsidRPr="007E7F8C">
              <w:t>колес</w:t>
            </w:r>
            <w:proofErr w:type="spellEnd"/>
          </w:p>
        </w:tc>
        <w:tc>
          <w:tcPr>
            <w:tcW w:w="1711" w:type="dxa"/>
            <w:shd w:val="clear" w:color="auto" w:fill="FFFFFF"/>
            <w:vAlign w:val="center"/>
          </w:tcPr>
          <w:p w:rsidR="00E06FC1" w:rsidRPr="007E7F8C" w:rsidRDefault="00E06FC1" w:rsidP="009926C6">
            <w:pPr>
              <w:pStyle w:val="APEX4"/>
            </w:pPr>
            <w:r w:rsidRPr="007E7F8C">
              <w:t>Мойдодыр-К-4</w:t>
            </w:r>
          </w:p>
        </w:tc>
        <w:tc>
          <w:tcPr>
            <w:tcW w:w="1701" w:type="dxa"/>
            <w:shd w:val="clear" w:color="auto" w:fill="FFFFFF"/>
            <w:vAlign w:val="center"/>
          </w:tcPr>
          <w:p w:rsidR="00E06FC1" w:rsidRPr="007E7F8C" w:rsidRDefault="00E06FC1" w:rsidP="009926C6">
            <w:pPr>
              <w:pStyle w:val="APEX4"/>
            </w:pPr>
            <w:r w:rsidRPr="007E7F8C">
              <w:t xml:space="preserve">N = 3,1 </w:t>
            </w:r>
            <w:proofErr w:type="spellStart"/>
            <w:r w:rsidRPr="007E7F8C">
              <w:t>кВт</w:t>
            </w:r>
            <w:proofErr w:type="spellEnd"/>
          </w:p>
        </w:tc>
        <w:tc>
          <w:tcPr>
            <w:tcW w:w="1418" w:type="dxa"/>
            <w:shd w:val="clear" w:color="auto" w:fill="FFFFFF"/>
            <w:vAlign w:val="center"/>
          </w:tcPr>
          <w:p w:rsidR="00E06FC1" w:rsidRPr="007E7F8C" w:rsidRDefault="00E06FC1" w:rsidP="009926C6">
            <w:pPr>
              <w:pStyle w:val="APEX4"/>
            </w:pPr>
            <w:r w:rsidRPr="007E7F8C">
              <w:t>2</w:t>
            </w:r>
          </w:p>
        </w:tc>
        <w:tc>
          <w:tcPr>
            <w:tcW w:w="1701" w:type="dxa"/>
            <w:shd w:val="clear" w:color="auto" w:fill="FFFFFF"/>
            <w:vAlign w:val="center"/>
          </w:tcPr>
          <w:p w:rsidR="00E06FC1" w:rsidRPr="008047EC" w:rsidRDefault="00E06FC1" w:rsidP="009926C6">
            <w:pPr>
              <w:pStyle w:val="APEX4"/>
            </w:pPr>
            <w:proofErr w:type="spellStart"/>
            <w:r w:rsidRPr="008047EC">
              <w:t>Очистка</w:t>
            </w:r>
            <w:proofErr w:type="spellEnd"/>
            <w:r w:rsidRPr="008047EC">
              <w:t xml:space="preserve"> </w:t>
            </w:r>
            <w:proofErr w:type="spellStart"/>
            <w:r w:rsidRPr="008047EC">
              <w:t>колес</w:t>
            </w:r>
            <w:proofErr w:type="spellEnd"/>
          </w:p>
        </w:tc>
      </w:tr>
      <w:tr w:rsidR="00E06FC1" w:rsidRPr="002B4274" w:rsidTr="003F5C4F">
        <w:trPr>
          <w:trHeight w:val="20"/>
          <w:jc w:val="center"/>
        </w:trPr>
        <w:tc>
          <w:tcPr>
            <w:tcW w:w="2547" w:type="dxa"/>
            <w:shd w:val="clear" w:color="auto" w:fill="FFFFFF"/>
            <w:vAlign w:val="center"/>
          </w:tcPr>
          <w:p w:rsidR="00E06FC1" w:rsidRPr="007E7F8C" w:rsidRDefault="00E06FC1" w:rsidP="009926C6">
            <w:pPr>
              <w:pStyle w:val="APEX4"/>
            </w:pPr>
            <w:proofErr w:type="spellStart"/>
            <w:r w:rsidRPr="007E7F8C">
              <w:t>Средства</w:t>
            </w:r>
            <w:proofErr w:type="spellEnd"/>
            <w:r w:rsidRPr="007E7F8C">
              <w:t xml:space="preserve"> </w:t>
            </w:r>
            <w:proofErr w:type="spellStart"/>
            <w:r w:rsidRPr="007E7F8C">
              <w:t>малой</w:t>
            </w:r>
            <w:proofErr w:type="spellEnd"/>
            <w:r w:rsidRPr="007E7F8C">
              <w:t xml:space="preserve"> </w:t>
            </w:r>
            <w:proofErr w:type="spellStart"/>
            <w:r w:rsidRPr="007E7F8C">
              <w:t>механизации</w:t>
            </w:r>
            <w:proofErr w:type="spellEnd"/>
          </w:p>
        </w:tc>
        <w:tc>
          <w:tcPr>
            <w:tcW w:w="1711" w:type="dxa"/>
            <w:shd w:val="clear" w:color="auto" w:fill="FFFFFF"/>
            <w:vAlign w:val="center"/>
          </w:tcPr>
          <w:p w:rsidR="00E06FC1" w:rsidRPr="007E7F8C" w:rsidRDefault="00E06FC1" w:rsidP="009926C6">
            <w:pPr>
              <w:pStyle w:val="APEX4"/>
            </w:pPr>
            <w:r w:rsidRPr="007E7F8C">
              <w:t>-</w:t>
            </w:r>
          </w:p>
        </w:tc>
        <w:tc>
          <w:tcPr>
            <w:tcW w:w="1701" w:type="dxa"/>
            <w:shd w:val="clear" w:color="auto" w:fill="FFFFFF"/>
            <w:vAlign w:val="center"/>
          </w:tcPr>
          <w:p w:rsidR="00E06FC1" w:rsidRPr="007E7F8C" w:rsidRDefault="00E06FC1" w:rsidP="009926C6">
            <w:pPr>
              <w:pStyle w:val="APEX4"/>
            </w:pPr>
            <w:r w:rsidRPr="007E7F8C">
              <w:t>-</w:t>
            </w:r>
          </w:p>
        </w:tc>
        <w:tc>
          <w:tcPr>
            <w:tcW w:w="1418" w:type="dxa"/>
            <w:shd w:val="clear" w:color="auto" w:fill="FFFFFF"/>
            <w:vAlign w:val="center"/>
          </w:tcPr>
          <w:p w:rsidR="00E06FC1" w:rsidRPr="007E7F8C" w:rsidRDefault="00E06FC1" w:rsidP="009926C6">
            <w:pPr>
              <w:pStyle w:val="APEX4"/>
            </w:pPr>
            <w:proofErr w:type="spellStart"/>
            <w:r w:rsidRPr="007E7F8C">
              <w:t>По</w:t>
            </w:r>
            <w:proofErr w:type="spellEnd"/>
            <w:r w:rsidRPr="007E7F8C">
              <w:t xml:space="preserve"> </w:t>
            </w:r>
            <w:proofErr w:type="spellStart"/>
            <w:r w:rsidRPr="007E7F8C">
              <w:t>треб</w:t>
            </w:r>
            <w:proofErr w:type="spellEnd"/>
            <w:r w:rsidRPr="007E7F8C">
              <w:t>.</w:t>
            </w:r>
          </w:p>
        </w:tc>
        <w:tc>
          <w:tcPr>
            <w:tcW w:w="1701" w:type="dxa"/>
            <w:shd w:val="clear" w:color="auto" w:fill="FFFFFF"/>
            <w:vAlign w:val="center"/>
          </w:tcPr>
          <w:p w:rsidR="00E06FC1" w:rsidRPr="00E06FC1" w:rsidRDefault="00E06FC1" w:rsidP="009926C6">
            <w:pPr>
              <w:pStyle w:val="APEX4"/>
              <w:rPr>
                <w:lang w:val="ru-RU"/>
              </w:rPr>
            </w:pPr>
            <w:r w:rsidRPr="00E06FC1">
              <w:rPr>
                <w:lang w:val="ru-RU"/>
              </w:rPr>
              <w:t>Принять в соот</w:t>
            </w:r>
            <w:r w:rsidRPr="00E06FC1">
              <w:rPr>
                <w:lang w:val="ru-RU"/>
              </w:rPr>
              <w:softHyphen/>
              <w:t>ветствии с ППР</w:t>
            </w:r>
          </w:p>
        </w:tc>
      </w:tr>
    </w:tbl>
    <w:p w:rsidR="00485555" w:rsidRDefault="00485555" w:rsidP="00485555">
      <w:pPr>
        <w:pStyle w:val="APEX3"/>
      </w:pPr>
      <w:r w:rsidRPr="00EF3C1A">
        <w:t xml:space="preserve">Расчет </w:t>
      </w:r>
      <w:r w:rsidRPr="000D1479">
        <w:t xml:space="preserve">количества выбросов ЗВ приведен в Приложении Б. </w:t>
      </w:r>
    </w:p>
    <w:p w:rsidR="00485555" w:rsidRPr="001C4CA7" w:rsidRDefault="00485555" w:rsidP="00485555">
      <w:pPr>
        <w:pStyle w:val="APEX3"/>
        <w:rPr>
          <w:color w:val="000000" w:themeColor="text1"/>
        </w:rPr>
      </w:pPr>
      <w:r w:rsidRPr="001C4CA7">
        <w:rPr>
          <w:color w:val="000000" w:themeColor="text1"/>
        </w:rPr>
        <w:t>Общий валовый выброс загрязняющих веществ в период строительства приведен в таблице</w:t>
      </w:r>
      <w:r w:rsidRPr="001C4CA7">
        <w:rPr>
          <w:color w:val="000000" w:themeColor="text1"/>
          <w:lang w:val="en-US"/>
        </w:rPr>
        <w:t> </w:t>
      </w:r>
      <w:r w:rsidRPr="001C4CA7">
        <w:rPr>
          <w:color w:val="000000" w:themeColor="text1"/>
        </w:rPr>
        <w:t>4.</w:t>
      </w:r>
      <w:r>
        <w:rPr>
          <w:color w:val="000000" w:themeColor="text1"/>
        </w:rPr>
        <w:t>1</w:t>
      </w:r>
      <w:r w:rsidRPr="001C4CA7">
        <w:rPr>
          <w:color w:val="000000" w:themeColor="text1"/>
        </w:rPr>
        <w:t>.2.</w:t>
      </w:r>
    </w:p>
    <w:p w:rsidR="00485555" w:rsidRPr="001C4CA7" w:rsidRDefault="00485555" w:rsidP="00485555">
      <w:pPr>
        <w:pStyle w:val="aff6"/>
        <w:rPr>
          <w:color w:val="000000" w:themeColor="text1"/>
        </w:rPr>
      </w:pPr>
      <w:r w:rsidRPr="001C4CA7">
        <w:rPr>
          <w:color w:val="000000" w:themeColor="text1"/>
        </w:rPr>
        <w:t>Таблица 4.</w:t>
      </w:r>
      <w:r>
        <w:rPr>
          <w:color w:val="000000" w:themeColor="text1"/>
        </w:rPr>
        <w:t>1</w:t>
      </w:r>
      <w:r w:rsidRPr="001C4CA7">
        <w:rPr>
          <w:color w:val="000000" w:themeColor="text1"/>
        </w:rPr>
        <w:t>.2 - Общий валовый выброс загрязняющих веществ в период строительства объекта.</w:t>
      </w:r>
    </w:p>
    <w:tbl>
      <w:tblPr>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2"/>
        <w:gridCol w:w="720"/>
        <w:gridCol w:w="600"/>
        <w:gridCol w:w="10"/>
        <w:gridCol w:w="1142"/>
        <w:gridCol w:w="1127"/>
        <w:gridCol w:w="1142"/>
        <w:gridCol w:w="1276"/>
      </w:tblGrid>
      <w:tr w:rsidR="00485555" w:rsidRPr="001C4CA7" w:rsidTr="00485555">
        <w:trPr>
          <w:trHeight w:val="300"/>
          <w:tblHeader/>
        </w:trPr>
        <w:tc>
          <w:tcPr>
            <w:tcW w:w="3342" w:type="dxa"/>
            <w:vMerge w:val="restart"/>
            <w:shd w:val="clear" w:color="auto" w:fill="auto"/>
            <w:noWrap/>
            <w:vAlign w:val="center"/>
            <w:hideMark/>
          </w:tcPr>
          <w:p w:rsidR="00485555" w:rsidRPr="001C4CA7" w:rsidRDefault="00485555" w:rsidP="00020DDF">
            <w:pPr>
              <w:pStyle w:val="APEX-"/>
              <w:rPr>
                <w:color w:val="000000" w:themeColor="text1"/>
              </w:rPr>
            </w:pPr>
            <w:r w:rsidRPr="001C4CA7">
              <w:rPr>
                <w:color w:val="000000" w:themeColor="text1"/>
              </w:rPr>
              <w:t>Код. Наименование загрязняющего вещества</w:t>
            </w:r>
          </w:p>
        </w:tc>
        <w:tc>
          <w:tcPr>
            <w:tcW w:w="720" w:type="dxa"/>
            <w:vMerge w:val="restart"/>
            <w:shd w:val="clear" w:color="auto" w:fill="auto"/>
            <w:noWrap/>
            <w:vAlign w:val="center"/>
            <w:hideMark/>
          </w:tcPr>
          <w:p w:rsidR="00485555" w:rsidRPr="001C4CA7" w:rsidRDefault="00485555" w:rsidP="00020DDF">
            <w:pPr>
              <w:pStyle w:val="APEX-"/>
              <w:rPr>
                <w:color w:val="000000" w:themeColor="text1"/>
              </w:rPr>
            </w:pPr>
            <w:r w:rsidRPr="001C4CA7">
              <w:rPr>
                <w:color w:val="000000" w:themeColor="text1"/>
              </w:rPr>
              <w:t>ПДК, мг/м3</w:t>
            </w:r>
          </w:p>
        </w:tc>
        <w:tc>
          <w:tcPr>
            <w:tcW w:w="5297" w:type="dxa"/>
            <w:gridSpan w:val="6"/>
            <w:shd w:val="clear" w:color="auto" w:fill="auto"/>
            <w:noWrap/>
            <w:vAlign w:val="center"/>
            <w:hideMark/>
          </w:tcPr>
          <w:p w:rsidR="00485555" w:rsidRPr="001C4CA7" w:rsidRDefault="00485555" w:rsidP="00020DDF">
            <w:pPr>
              <w:pStyle w:val="APEX-"/>
              <w:rPr>
                <w:color w:val="000000" w:themeColor="text1"/>
              </w:rPr>
            </w:pPr>
            <w:r w:rsidRPr="001C4CA7">
              <w:rPr>
                <w:color w:val="000000" w:themeColor="text1"/>
              </w:rPr>
              <w:t>Источники выбросов</w:t>
            </w:r>
          </w:p>
        </w:tc>
      </w:tr>
      <w:tr w:rsidR="00485555" w:rsidRPr="001C4CA7" w:rsidTr="00485555">
        <w:trPr>
          <w:trHeight w:val="300"/>
          <w:tblHeader/>
        </w:trPr>
        <w:tc>
          <w:tcPr>
            <w:tcW w:w="3342" w:type="dxa"/>
            <w:vMerge/>
            <w:shd w:val="clear" w:color="auto" w:fill="auto"/>
            <w:noWrap/>
            <w:vAlign w:val="center"/>
          </w:tcPr>
          <w:p w:rsidR="00485555" w:rsidRPr="001C4CA7" w:rsidRDefault="00485555" w:rsidP="00020DDF">
            <w:pPr>
              <w:pStyle w:val="APEX-"/>
              <w:rPr>
                <w:color w:val="000000" w:themeColor="text1"/>
              </w:rPr>
            </w:pPr>
          </w:p>
        </w:tc>
        <w:tc>
          <w:tcPr>
            <w:tcW w:w="720" w:type="dxa"/>
            <w:vMerge/>
            <w:shd w:val="clear" w:color="auto" w:fill="auto"/>
            <w:noWrap/>
            <w:vAlign w:val="center"/>
          </w:tcPr>
          <w:p w:rsidR="00485555" w:rsidRPr="001C4CA7" w:rsidRDefault="00485555" w:rsidP="00020DDF">
            <w:pPr>
              <w:pStyle w:val="APEX-"/>
              <w:rPr>
                <w:color w:val="000000" w:themeColor="text1"/>
              </w:rPr>
            </w:pPr>
          </w:p>
        </w:tc>
        <w:tc>
          <w:tcPr>
            <w:tcW w:w="600" w:type="dxa"/>
            <w:vMerge w:val="restart"/>
            <w:shd w:val="clear" w:color="auto" w:fill="auto"/>
            <w:noWrap/>
            <w:vAlign w:val="center"/>
          </w:tcPr>
          <w:p w:rsidR="00485555" w:rsidRPr="001C4CA7" w:rsidRDefault="00485555" w:rsidP="00020DDF">
            <w:pPr>
              <w:pStyle w:val="APEX-"/>
              <w:rPr>
                <w:color w:val="000000" w:themeColor="text1"/>
              </w:rPr>
            </w:pPr>
            <w:r w:rsidRPr="001C4CA7">
              <w:rPr>
                <w:color w:val="000000" w:themeColor="text1"/>
              </w:rPr>
              <w:t>Кол-во</w:t>
            </w:r>
          </w:p>
        </w:tc>
        <w:tc>
          <w:tcPr>
            <w:tcW w:w="2279" w:type="dxa"/>
            <w:gridSpan w:val="3"/>
            <w:shd w:val="clear" w:color="auto" w:fill="auto"/>
            <w:noWrap/>
            <w:vAlign w:val="center"/>
          </w:tcPr>
          <w:p w:rsidR="00485555" w:rsidRPr="00485555" w:rsidRDefault="00485555" w:rsidP="00020DDF">
            <w:pPr>
              <w:pStyle w:val="APEX-"/>
              <w:ind w:left="-112" w:right="-108"/>
              <w:rPr>
                <w:color w:val="000000" w:themeColor="text1"/>
                <w:lang w:val="ru-RU"/>
              </w:rPr>
            </w:pPr>
            <w:r>
              <w:rPr>
                <w:color w:val="000000" w:themeColor="text1"/>
                <w:lang w:val="ru-RU"/>
              </w:rPr>
              <w:t>до корректировки</w:t>
            </w:r>
          </w:p>
        </w:tc>
        <w:tc>
          <w:tcPr>
            <w:tcW w:w="2418" w:type="dxa"/>
            <w:gridSpan w:val="2"/>
          </w:tcPr>
          <w:p w:rsidR="00485555" w:rsidRPr="00485555" w:rsidRDefault="00485555" w:rsidP="00020DDF">
            <w:pPr>
              <w:pStyle w:val="APEX-"/>
              <w:ind w:left="-112" w:right="-108"/>
              <w:rPr>
                <w:color w:val="000000" w:themeColor="text1"/>
                <w:lang w:val="ru-RU"/>
              </w:rPr>
            </w:pPr>
            <w:r>
              <w:rPr>
                <w:color w:val="000000" w:themeColor="text1"/>
                <w:lang w:val="ru-RU"/>
              </w:rPr>
              <w:t>после корректировки</w:t>
            </w:r>
          </w:p>
        </w:tc>
      </w:tr>
      <w:tr w:rsidR="00485555" w:rsidRPr="001C4CA7" w:rsidTr="00485555">
        <w:trPr>
          <w:trHeight w:val="300"/>
          <w:tblHeader/>
        </w:trPr>
        <w:tc>
          <w:tcPr>
            <w:tcW w:w="3342" w:type="dxa"/>
            <w:vMerge/>
            <w:shd w:val="clear" w:color="auto" w:fill="auto"/>
            <w:noWrap/>
            <w:vAlign w:val="center"/>
            <w:hideMark/>
          </w:tcPr>
          <w:p w:rsidR="00485555" w:rsidRPr="001C4CA7" w:rsidRDefault="00485555" w:rsidP="00485555">
            <w:pPr>
              <w:pStyle w:val="APEX-"/>
              <w:rPr>
                <w:color w:val="000000" w:themeColor="text1"/>
              </w:rPr>
            </w:pPr>
          </w:p>
        </w:tc>
        <w:tc>
          <w:tcPr>
            <w:tcW w:w="720" w:type="dxa"/>
            <w:vMerge/>
            <w:shd w:val="clear" w:color="auto" w:fill="auto"/>
            <w:noWrap/>
            <w:vAlign w:val="center"/>
            <w:hideMark/>
          </w:tcPr>
          <w:p w:rsidR="00485555" w:rsidRPr="001C4CA7" w:rsidRDefault="00485555" w:rsidP="00485555">
            <w:pPr>
              <w:pStyle w:val="APEX-"/>
              <w:rPr>
                <w:color w:val="000000" w:themeColor="text1"/>
              </w:rPr>
            </w:pPr>
          </w:p>
        </w:tc>
        <w:tc>
          <w:tcPr>
            <w:tcW w:w="600" w:type="dxa"/>
            <w:vMerge/>
            <w:shd w:val="clear" w:color="auto" w:fill="auto"/>
            <w:noWrap/>
            <w:vAlign w:val="center"/>
            <w:hideMark/>
          </w:tcPr>
          <w:p w:rsidR="00485555" w:rsidRPr="001C4CA7" w:rsidRDefault="00485555" w:rsidP="00485555">
            <w:pPr>
              <w:pStyle w:val="APEX-"/>
              <w:rPr>
                <w:color w:val="000000" w:themeColor="text1"/>
              </w:rPr>
            </w:pPr>
          </w:p>
        </w:tc>
        <w:tc>
          <w:tcPr>
            <w:tcW w:w="1152" w:type="dxa"/>
            <w:gridSpan w:val="2"/>
            <w:shd w:val="clear" w:color="auto" w:fill="auto"/>
            <w:noWrap/>
            <w:vAlign w:val="center"/>
            <w:hideMark/>
          </w:tcPr>
          <w:p w:rsidR="00485555" w:rsidRPr="001C4CA7" w:rsidRDefault="00485555" w:rsidP="00485555">
            <w:pPr>
              <w:pStyle w:val="APEX-"/>
              <w:rPr>
                <w:color w:val="000000" w:themeColor="text1"/>
              </w:rPr>
            </w:pPr>
            <w:r w:rsidRPr="001C4CA7">
              <w:rPr>
                <w:color w:val="000000" w:themeColor="text1"/>
              </w:rPr>
              <w:t>выброс, г/с</w:t>
            </w:r>
          </w:p>
        </w:tc>
        <w:tc>
          <w:tcPr>
            <w:tcW w:w="1127" w:type="dxa"/>
            <w:shd w:val="clear" w:color="auto" w:fill="auto"/>
            <w:noWrap/>
            <w:vAlign w:val="center"/>
            <w:hideMark/>
          </w:tcPr>
          <w:p w:rsidR="00485555" w:rsidRPr="001C4CA7" w:rsidRDefault="00485555" w:rsidP="00485555">
            <w:pPr>
              <w:pStyle w:val="APEX-"/>
              <w:ind w:left="-112" w:right="-108"/>
              <w:rPr>
                <w:color w:val="000000" w:themeColor="text1"/>
              </w:rPr>
            </w:pPr>
            <w:r w:rsidRPr="001C4CA7">
              <w:rPr>
                <w:color w:val="000000" w:themeColor="text1"/>
              </w:rPr>
              <w:t>выброс, т/</w:t>
            </w:r>
            <w:r>
              <w:rPr>
                <w:color w:val="000000" w:themeColor="text1"/>
              </w:rPr>
              <w:t>период</w:t>
            </w:r>
          </w:p>
        </w:tc>
        <w:tc>
          <w:tcPr>
            <w:tcW w:w="1142" w:type="dxa"/>
            <w:vAlign w:val="center"/>
          </w:tcPr>
          <w:p w:rsidR="00485555" w:rsidRPr="001C4CA7" w:rsidRDefault="00485555" w:rsidP="00485555">
            <w:pPr>
              <w:pStyle w:val="APEX-"/>
              <w:rPr>
                <w:color w:val="000000" w:themeColor="text1"/>
              </w:rPr>
            </w:pPr>
            <w:r w:rsidRPr="001C4CA7">
              <w:rPr>
                <w:color w:val="000000" w:themeColor="text1"/>
              </w:rPr>
              <w:t>выброс, г/с</w:t>
            </w:r>
          </w:p>
        </w:tc>
        <w:tc>
          <w:tcPr>
            <w:tcW w:w="1276" w:type="dxa"/>
            <w:vAlign w:val="center"/>
          </w:tcPr>
          <w:p w:rsidR="00485555" w:rsidRPr="001C4CA7" w:rsidRDefault="00485555" w:rsidP="00485555">
            <w:pPr>
              <w:pStyle w:val="APEX-"/>
              <w:ind w:left="-112" w:right="-108"/>
              <w:rPr>
                <w:color w:val="000000" w:themeColor="text1"/>
              </w:rPr>
            </w:pPr>
            <w:r w:rsidRPr="001C4CA7">
              <w:rPr>
                <w:color w:val="000000" w:themeColor="text1"/>
              </w:rPr>
              <w:t>выброс, т/</w:t>
            </w:r>
            <w:r>
              <w:rPr>
                <w:color w:val="000000" w:themeColor="text1"/>
              </w:rPr>
              <w:t>период</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123. </w:t>
            </w:r>
            <w:proofErr w:type="spellStart"/>
            <w:r w:rsidRPr="001C4CA7">
              <w:rPr>
                <w:color w:val="000000" w:themeColor="text1"/>
              </w:rPr>
              <w:t>диЖелезо</w:t>
            </w:r>
            <w:proofErr w:type="spellEnd"/>
            <w:r w:rsidRPr="001C4CA7">
              <w:rPr>
                <w:color w:val="000000" w:themeColor="text1"/>
              </w:rPr>
              <w:t xml:space="preserve"> </w:t>
            </w:r>
            <w:proofErr w:type="spellStart"/>
            <w:r w:rsidRPr="001C4CA7">
              <w:rPr>
                <w:color w:val="000000" w:themeColor="text1"/>
              </w:rPr>
              <w:t>триоксид</w:t>
            </w:r>
            <w:proofErr w:type="spellEnd"/>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0,4</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1</w:t>
            </w:r>
          </w:p>
        </w:tc>
        <w:tc>
          <w:tcPr>
            <w:tcW w:w="1152" w:type="dxa"/>
            <w:gridSpan w:val="2"/>
            <w:shd w:val="clear" w:color="auto" w:fill="auto"/>
            <w:noWrap/>
          </w:tcPr>
          <w:p w:rsidR="00C64B4B" w:rsidRPr="0028487F" w:rsidRDefault="00C64B4B" w:rsidP="00C64B4B">
            <w:pPr>
              <w:pStyle w:val="APEX4"/>
            </w:pPr>
            <w:r w:rsidRPr="0028487F">
              <w:t>0,0031521</w:t>
            </w:r>
          </w:p>
        </w:tc>
        <w:tc>
          <w:tcPr>
            <w:tcW w:w="1127" w:type="dxa"/>
            <w:shd w:val="clear" w:color="auto" w:fill="auto"/>
            <w:noWrap/>
          </w:tcPr>
          <w:p w:rsidR="00C64B4B" w:rsidRPr="0028487F" w:rsidRDefault="00C64B4B" w:rsidP="00C64B4B">
            <w:pPr>
              <w:pStyle w:val="APEX4"/>
            </w:pPr>
            <w:r w:rsidRPr="0028487F">
              <w:t>0,0037825</w:t>
            </w:r>
          </w:p>
        </w:tc>
        <w:tc>
          <w:tcPr>
            <w:tcW w:w="1142" w:type="dxa"/>
          </w:tcPr>
          <w:p w:rsidR="00C64B4B" w:rsidRPr="00616D71" w:rsidRDefault="00C64B4B" w:rsidP="00C64B4B">
            <w:pPr>
              <w:pStyle w:val="APEX4"/>
            </w:pPr>
            <w:r w:rsidRPr="00616D71">
              <w:t>0,0031521</w:t>
            </w:r>
          </w:p>
        </w:tc>
        <w:tc>
          <w:tcPr>
            <w:tcW w:w="1276" w:type="dxa"/>
          </w:tcPr>
          <w:p w:rsidR="00C64B4B" w:rsidRPr="00616D71" w:rsidRDefault="00C64B4B" w:rsidP="00C64B4B">
            <w:pPr>
              <w:pStyle w:val="APEX4"/>
            </w:pPr>
            <w:r w:rsidRPr="00616D71">
              <w:t>0,0037825</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143. </w:t>
            </w:r>
            <w:proofErr w:type="spellStart"/>
            <w:r w:rsidRPr="001C4CA7">
              <w:rPr>
                <w:color w:val="000000" w:themeColor="text1"/>
              </w:rPr>
              <w:t>Марганец</w:t>
            </w:r>
            <w:proofErr w:type="spellEnd"/>
            <w:r w:rsidRPr="001C4CA7">
              <w:rPr>
                <w:color w:val="000000" w:themeColor="text1"/>
              </w:rPr>
              <w:t xml:space="preserve"> и </w:t>
            </w:r>
            <w:proofErr w:type="spellStart"/>
            <w:r w:rsidRPr="001C4CA7">
              <w:rPr>
                <w:color w:val="000000" w:themeColor="text1"/>
              </w:rPr>
              <w:t>его</w:t>
            </w:r>
            <w:proofErr w:type="spellEnd"/>
            <w:r w:rsidRPr="001C4CA7">
              <w:rPr>
                <w:color w:val="000000" w:themeColor="text1"/>
              </w:rPr>
              <w:t xml:space="preserve"> </w:t>
            </w:r>
            <w:proofErr w:type="spellStart"/>
            <w:r w:rsidRPr="001C4CA7">
              <w:rPr>
                <w:color w:val="000000" w:themeColor="text1"/>
              </w:rPr>
              <w:t>соединения</w:t>
            </w:r>
            <w:proofErr w:type="spellEnd"/>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0,01</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1</w:t>
            </w:r>
          </w:p>
        </w:tc>
        <w:tc>
          <w:tcPr>
            <w:tcW w:w="1152" w:type="dxa"/>
            <w:gridSpan w:val="2"/>
            <w:shd w:val="clear" w:color="auto" w:fill="auto"/>
            <w:noWrap/>
          </w:tcPr>
          <w:p w:rsidR="00C64B4B" w:rsidRPr="0028487F" w:rsidRDefault="00C64B4B" w:rsidP="00C64B4B">
            <w:pPr>
              <w:pStyle w:val="APEX4"/>
            </w:pPr>
            <w:r w:rsidRPr="0028487F">
              <w:t>0,0002125</w:t>
            </w:r>
          </w:p>
        </w:tc>
        <w:tc>
          <w:tcPr>
            <w:tcW w:w="1127" w:type="dxa"/>
            <w:shd w:val="clear" w:color="auto" w:fill="auto"/>
            <w:noWrap/>
          </w:tcPr>
          <w:p w:rsidR="00C64B4B" w:rsidRPr="0028487F" w:rsidRDefault="00C64B4B" w:rsidP="00C64B4B">
            <w:pPr>
              <w:pStyle w:val="APEX4"/>
            </w:pPr>
            <w:r w:rsidRPr="0028487F">
              <w:t>0,000255</w:t>
            </w:r>
          </w:p>
        </w:tc>
        <w:tc>
          <w:tcPr>
            <w:tcW w:w="1142" w:type="dxa"/>
          </w:tcPr>
          <w:p w:rsidR="00C64B4B" w:rsidRPr="00616D71" w:rsidRDefault="00C64B4B" w:rsidP="00C64B4B">
            <w:pPr>
              <w:pStyle w:val="APEX4"/>
            </w:pPr>
            <w:r w:rsidRPr="00616D71">
              <w:t>0,0002125</w:t>
            </w:r>
          </w:p>
        </w:tc>
        <w:tc>
          <w:tcPr>
            <w:tcW w:w="1276" w:type="dxa"/>
          </w:tcPr>
          <w:p w:rsidR="00C64B4B" w:rsidRPr="00616D71" w:rsidRDefault="00C64B4B" w:rsidP="00C64B4B">
            <w:pPr>
              <w:pStyle w:val="APEX4"/>
            </w:pPr>
            <w:r w:rsidRPr="00616D71">
              <w:t>0,000255</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301. </w:t>
            </w:r>
            <w:proofErr w:type="spellStart"/>
            <w:r w:rsidRPr="001C4CA7">
              <w:rPr>
                <w:color w:val="000000" w:themeColor="text1"/>
              </w:rPr>
              <w:t>Азота</w:t>
            </w:r>
            <w:proofErr w:type="spellEnd"/>
            <w:r w:rsidRPr="001C4CA7">
              <w:rPr>
                <w:color w:val="000000" w:themeColor="text1"/>
              </w:rPr>
              <w:t xml:space="preserve"> </w:t>
            </w:r>
            <w:proofErr w:type="spellStart"/>
            <w:r w:rsidRPr="001C4CA7">
              <w:rPr>
                <w:color w:val="000000" w:themeColor="text1"/>
              </w:rPr>
              <w:t>диоксид</w:t>
            </w:r>
            <w:proofErr w:type="spellEnd"/>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0,2</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3</w:t>
            </w:r>
          </w:p>
        </w:tc>
        <w:tc>
          <w:tcPr>
            <w:tcW w:w="1152" w:type="dxa"/>
            <w:gridSpan w:val="2"/>
            <w:shd w:val="clear" w:color="auto" w:fill="auto"/>
            <w:noWrap/>
          </w:tcPr>
          <w:p w:rsidR="00C64B4B" w:rsidRPr="0028487F" w:rsidRDefault="00C64B4B" w:rsidP="00C64B4B">
            <w:pPr>
              <w:pStyle w:val="APEX4"/>
            </w:pPr>
            <w:r w:rsidRPr="0028487F">
              <w:t>0,01181719</w:t>
            </w:r>
          </w:p>
        </w:tc>
        <w:tc>
          <w:tcPr>
            <w:tcW w:w="1127" w:type="dxa"/>
            <w:shd w:val="clear" w:color="auto" w:fill="auto"/>
            <w:noWrap/>
          </w:tcPr>
          <w:p w:rsidR="00C64B4B" w:rsidRPr="0028487F" w:rsidRDefault="00C64B4B" w:rsidP="00C64B4B">
            <w:pPr>
              <w:pStyle w:val="APEX4"/>
            </w:pPr>
            <w:r w:rsidRPr="0028487F">
              <w:t>0,481351</w:t>
            </w:r>
          </w:p>
        </w:tc>
        <w:tc>
          <w:tcPr>
            <w:tcW w:w="1142" w:type="dxa"/>
          </w:tcPr>
          <w:p w:rsidR="00C64B4B" w:rsidRPr="00616D71" w:rsidRDefault="00C64B4B" w:rsidP="00C64B4B">
            <w:pPr>
              <w:pStyle w:val="APEX4"/>
            </w:pPr>
            <w:r w:rsidRPr="00616D71">
              <w:t>0,01181719</w:t>
            </w:r>
          </w:p>
        </w:tc>
        <w:tc>
          <w:tcPr>
            <w:tcW w:w="1276" w:type="dxa"/>
          </w:tcPr>
          <w:p w:rsidR="00C64B4B" w:rsidRPr="00616D71" w:rsidRDefault="00C64B4B" w:rsidP="00C64B4B">
            <w:pPr>
              <w:pStyle w:val="APEX4"/>
            </w:pPr>
            <w:r w:rsidRPr="00616D71">
              <w:t>0,2728618</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304. </w:t>
            </w:r>
            <w:proofErr w:type="spellStart"/>
            <w:r w:rsidRPr="001C4CA7">
              <w:rPr>
                <w:color w:val="000000" w:themeColor="text1"/>
              </w:rPr>
              <w:t>Азота</w:t>
            </w:r>
            <w:proofErr w:type="spellEnd"/>
            <w:r w:rsidRPr="001C4CA7">
              <w:rPr>
                <w:color w:val="000000" w:themeColor="text1"/>
              </w:rPr>
              <w:t xml:space="preserve"> </w:t>
            </w:r>
            <w:proofErr w:type="spellStart"/>
            <w:r w:rsidRPr="001C4CA7">
              <w:rPr>
                <w:color w:val="000000" w:themeColor="text1"/>
              </w:rPr>
              <w:t>оксид</w:t>
            </w:r>
            <w:proofErr w:type="spellEnd"/>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0,4</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3</w:t>
            </w:r>
          </w:p>
        </w:tc>
        <w:tc>
          <w:tcPr>
            <w:tcW w:w="1152" w:type="dxa"/>
            <w:gridSpan w:val="2"/>
            <w:shd w:val="clear" w:color="auto" w:fill="auto"/>
            <w:noWrap/>
          </w:tcPr>
          <w:p w:rsidR="00C64B4B" w:rsidRPr="0028487F" w:rsidRDefault="00C64B4B" w:rsidP="00C64B4B">
            <w:pPr>
              <w:pStyle w:val="APEX4"/>
            </w:pPr>
            <w:r w:rsidRPr="0028487F">
              <w:t>0,0019205</w:t>
            </w:r>
          </w:p>
        </w:tc>
        <w:tc>
          <w:tcPr>
            <w:tcW w:w="1127" w:type="dxa"/>
            <w:shd w:val="clear" w:color="auto" w:fill="auto"/>
            <w:noWrap/>
          </w:tcPr>
          <w:p w:rsidR="00C64B4B" w:rsidRPr="0028487F" w:rsidRDefault="00C64B4B" w:rsidP="00C64B4B">
            <w:pPr>
              <w:pStyle w:val="APEX4"/>
            </w:pPr>
            <w:r w:rsidRPr="0028487F">
              <w:t>0,07822155</w:t>
            </w:r>
          </w:p>
        </w:tc>
        <w:tc>
          <w:tcPr>
            <w:tcW w:w="1142" w:type="dxa"/>
          </w:tcPr>
          <w:p w:rsidR="00C64B4B" w:rsidRPr="00616D71" w:rsidRDefault="00C64B4B" w:rsidP="00C64B4B">
            <w:pPr>
              <w:pStyle w:val="APEX4"/>
            </w:pPr>
            <w:r w:rsidRPr="00616D71">
              <w:t>0,0019205</w:t>
            </w:r>
          </w:p>
        </w:tc>
        <w:tc>
          <w:tcPr>
            <w:tcW w:w="1276" w:type="dxa"/>
          </w:tcPr>
          <w:p w:rsidR="00C64B4B" w:rsidRPr="00616D71" w:rsidRDefault="00C64B4B" w:rsidP="00C64B4B">
            <w:pPr>
              <w:pStyle w:val="APEX4"/>
            </w:pPr>
            <w:r w:rsidRPr="00616D71">
              <w:t>0,04433185</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328. </w:t>
            </w:r>
            <w:proofErr w:type="spellStart"/>
            <w:r w:rsidRPr="001C4CA7">
              <w:rPr>
                <w:color w:val="000000" w:themeColor="text1"/>
              </w:rPr>
              <w:t>Сажа</w:t>
            </w:r>
            <w:proofErr w:type="spellEnd"/>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0,15</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2</w:t>
            </w:r>
          </w:p>
        </w:tc>
        <w:tc>
          <w:tcPr>
            <w:tcW w:w="1152" w:type="dxa"/>
            <w:gridSpan w:val="2"/>
            <w:shd w:val="clear" w:color="auto" w:fill="auto"/>
            <w:noWrap/>
          </w:tcPr>
          <w:p w:rsidR="00C64B4B" w:rsidRPr="0028487F" w:rsidRDefault="00C64B4B" w:rsidP="00C64B4B">
            <w:pPr>
              <w:pStyle w:val="APEX4"/>
            </w:pPr>
            <w:r w:rsidRPr="0028487F">
              <w:t>0,0150786</w:t>
            </w:r>
          </w:p>
        </w:tc>
        <w:tc>
          <w:tcPr>
            <w:tcW w:w="1127" w:type="dxa"/>
            <w:shd w:val="clear" w:color="auto" w:fill="auto"/>
            <w:noWrap/>
          </w:tcPr>
          <w:p w:rsidR="00C64B4B" w:rsidRPr="0028487F" w:rsidRDefault="00C64B4B" w:rsidP="00C64B4B">
            <w:pPr>
              <w:pStyle w:val="APEX4"/>
            </w:pPr>
            <w:r w:rsidRPr="0028487F">
              <w:t>0,062888</w:t>
            </w:r>
          </w:p>
        </w:tc>
        <w:tc>
          <w:tcPr>
            <w:tcW w:w="1142" w:type="dxa"/>
          </w:tcPr>
          <w:p w:rsidR="00C64B4B" w:rsidRPr="00616D71" w:rsidRDefault="00C64B4B" w:rsidP="00C64B4B">
            <w:pPr>
              <w:pStyle w:val="APEX4"/>
            </w:pPr>
            <w:r w:rsidRPr="00616D71">
              <w:t>0,0150786</w:t>
            </w:r>
          </w:p>
        </w:tc>
        <w:tc>
          <w:tcPr>
            <w:tcW w:w="1276" w:type="dxa"/>
          </w:tcPr>
          <w:p w:rsidR="00C64B4B" w:rsidRPr="00616D71" w:rsidRDefault="00C64B4B" w:rsidP="00C64B4B">
            <w:pPr>
              <w:pStyle w:val="APEX4"/>
            </w:pPr>
            <w:r w:rsidRPr="00616D71">
              <w:t>0,03512985</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330. </w:t>
            </w:r>
            <w:proofErr w:type="spellStart"/>
            <w:r w:rsidRPr="001C4CA7">
              <w:rPr>
                <w:color w:val="000000" w:themeColor="text1"/>
              </w:rPr>
              <w:t>Сера</w:t>
            </w:r>
            <w:proofErr w:type="spellEnd"/>
            <w:r w:rsidRPr="001C4CA7">
              <w:rPr>
                <w:color w:val="000000" w:themeColor="text1"/>
              </w:rPr>
              <w:t xml:space="preserve"> </w:t>
            </w:r>
            <w:proofErr w:type="spellStart"/>
            <w:r w:rsidRPr="001C4CA7">
              <w:rPr>
                <w:color w:val="000000" w:themeColor="text1"/>
              </w:rPr>
              <w:t>диоксид</w:t>
            </w:r>
            <w:proofErr w:type="spellEnd"/>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0,5</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2</w:t>
            </w:r>
          </w:p>
        </w:tc>
        <w:tc>
          <w:tcPr>
            <w:tcW w:w="1152" w:type="dxa"/>
            <w:gridSpan w:val="2"/>
            <w:shd w:val="clear" w:color="auto" w:fill="auto"/>
            <w:noWrap/>
          </w:tcPr>
          <w:p w:rsidR="00C64B4B" w:rsidRPr="0028487F" w:rsidRDefault="00C64B4B" w:rsidP="00C64B4B">
            <w:pPr>
              <w:pStyle w:val="APEX4"/>
            </w:pPr>
            <w:r w:rsidRPr="0028487F">
              <w:t>0,0150786</w:t>
            </w:r>
          </w:p>
        </w:tc>
        <w:tc>
          <w:tcPr>
            <w:tcW w:w="1127" w:type="dxa"/>
            <w:shd w:val="clear" w:color="auto" w:fill="auto"/>
            <w:noWrap/>
          </w:tcPr>
          <w:p w:rsidR="00C64B4B" w:rsidRPr="0028487F" w:rsidRDefault="00C64B4B" w:rsidP="00C64B4B">
            <w:pPr>
              <w:pStyle w:val="APEX4"/>
            </w:pPr>
            <w:r w:rsidRPr="0028487F">
              <w:t>0,8852278</w:t>
            </w:r>
          </w:p>
        </w:tc>
        <w:tc>
          <w:tcPr>
            <w:tcW w:w="1142" w:type="dxa"/>
          </w:tcPr>
          <w:p w:rsidR="00C64B4B" w:rsidRPr="00616D71" w:rsidRDefault="00C64B4B" w:rsidP="00C64B4B">
            <w:pPr>
              <w:pStyle w:val="APEX4"/>
            </w:pPr>
            <w:r w:rsidRPr="00616D71">
              <w:t>0,0150786</w:t>
            </w:r>
          </w:p>
        </w:tc>
        <w:tc>
          <w:tcPr>
            <w:tcW w:w="1276" w:type="dxa"/>
          </w:tcPr>
          <w:p w:rsidR="00C64B4B" w:rsidRPr="00616D71" w:rsidRDefault="00C64B4B" w:rsidP="00C64B4B">
            <w:pPr>
              <w:pStyle w:val="APEX4"/>
            </w:pPr>
            <w:r w:rsidRPr="00616D71">
              <w:t>0,4861996</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337. </w:t>
            </w:r>
            <w:proofErr w:type="spellStart"/>
            <w:r w:rsidRPr="001C4CA7">
              <w:rPr>
                <w:color w:val="000000" w:themeColor="text1"/>
              </w:rPr>
              <w:t>Углерод</w:t>
            </w:r>
            <w:proofErr w:type="spellEnd"/>
            <w:r w:rsidRPr="001C4CA7">
              <w:rPr>
                <w:color w:val="000000" w:themeColor="text1"/>
              </w:rPr>
              <w:t xml:space="preserve"> </w:t>
            </w:r>
            <w:proofErr w:type="spellStart"/>
            <w:r w:rsidRPr="001C4CA7">
              <w:rPr>
                <w:color w:val="000000" w:themeColor="text1"/>
              </w:rPr>
              <w:t>оксид</w:t>
            </w:r>
            <w:proofErr w:type="spellEnd"/>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5</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3</w:t>
            </w:r>
          </w:p>
        </w:tc>
        <w:tc>
          <w:tcPr>
            <w:tcW w:w="1152" w:type="dxa"/>
            <w:gridSpan w:val="2"/>
            <w:shd w:val="clear" w:color="auto" w:fill="auto"/>
            <w:noWrap/>
          </w:tcPr>
          <w:p w:rsidR="00C64B4B" w:rsidRPr="0028487F" w:rsidRDefault="00C64B4B" w:rsidP="00C64B4B">
            <w:pPr>
              <w:pStyle w:val="APEX4"/>
            </w:pPr>
            <w:r w:rsidRPr="0028487F">
              <w:t>0,0163684</w:t>
            </w:r>
          </w:p>
        </w:tc>
        <w:tc>
          <w:tcPr>
            <w:tcW w:w="1127" w:type="dxa"/>
            <w:shd w:val="clear" w:color="auto" w:fill="auto"/>
            <w:noWrap/>
          </w:tcPr>
          <w:p w:rsidR="00C64B4B" w:rsidRPr="0028487F" w:rsidRDefault="00C64B4B" w:rsidP="00C64B4B">
            <w:pPr>
              <w:pStyle w:val="APEX4"/>
            </w:pPr>
            <w:r w:rsidRPr="0028487F">
              <w:t>0,35705732</w:t>
            </w:r>
          </w:p>
        </w:tc>
        <w:tc>
          <w:tcPr>
            <w:tcW w:w="1142" w:type="dxa"/>
          </w:tcPr>
          <w:p w:rsidR="00C64B4B" w:rsidRPr="00616D71" w:rsidRDefault="00C64B4B" w:rsidP="00C64B4B">
            <w:pPr>
              <w:pStyle w:val="APEX4"/>
            </w:pPr>
            <w:r w:rsidRPr="00616D71">
              <w:t>0,0163684</w:t>
            </w:r>
          </w:p>
        </w:tc>
        <w:tc>
          <w:tcPr>
            <w:tcW w:w="1276" w:type="dxa"/>
          </w:tcPr>
          <w:p w:rsidR="00C64B4B" w:rsidRDefault="00C64B4B" w:rsidP="00C64B4B">
            <w:pPr>
              <w:pStyle w:val="APEX4"/>
            </w:pPr>
            <w:r w:rsidRPr="00616D71">
              <w:t>0,21755755</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2732. </w:t>
            </w:r>
            <w:proofErr w:type="spellStart"/>
            <w:r w:rsidRPr="001C4CA7">
              <w:rPr>
                <w:color w:val="000000" w:themeColor="text1"/>
              </w:rPr>
              <w:t>Керосин</w:t>
            </w:r>
            <w:proofErr w:type="spellEnd"/>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1,2</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2</w:t>
            </w:r>
          </w:p>
        </w:tc>
        <w:tc>
          <w:tcPr>
            <w:tcW w:w="1152" w:type="dxa"/>
            <w:gridSpan w:val="2"/>
            <w:shd w:val="clear" w:color="auto" w:fill="auto"/>
            <w:noWrap/>
          </w:tcPr>
          <w:p w:rsidR="00C64B4B" w:rsidRPr="0028487F" w:rsidRDefault="00C64B4B" w:rsidP="00C64B4B">
            <w:pPr>
              <w:pStyle w:val="APEX4"/>
            </w:pPr>
            <w:r w:rsidRPr="0028487F">
              <w:t>0,006631395</w:t>
            </w:r>
          </w:p>
        </w:tc>
        <w:tc>
          <w:tcPr>
            <w:tcW w:w="1127" w:type="dxa"/>
            <w:shd w:val="clear" w:color="auto" w:fill="auto"/>
            <w:noWrap/>
          </w:tcPr>
          <w:p w:rsidR="00C64B4B" w:rsidRPr="0028487F" w:rsidRDefault="00C64B4B" w:rsidP="00C64B4B">
            <w:pPr>
              <w:pStyle w:val="APEX4"/>
            </w:pPr>
            <w:r w:rsidRPr="0028487F">
              <w:t>0,156929</w:t>
            </w:r>
          </w:p>
        </w:tc>
        <w:tc>
          <w:tcPr>
            <w:tcW w:w="1142" w:type="dxa"/>
          </w:tcPr>
          <w:p w:rsidR="00C64B4B" w:rsidRPr="00A8378A" w:rsidRDefault="00C64B4B" w:rsidP="00C64B4B">
            <w:pPr>
              <w:pStyle w:val="APEX4"/>
            </w:pPr>
            <w:r w:rsidRPr="00A8378A">
              <w:t>0,006631395</w:t>
            </w:r>
          </w:p>
        </w:tc>
        <w:tc>
          <w:tcPr>
            <w:tcW w:w="1276" w:type="dxa"/>
          </w:tcPr>
          <w:p w:rsidR="00C64B4B" w:rsidRPr="00A8378A" w:rsidRDefault="00C64B4B" w:rsidP="00C64B4B">
            <w:pPr>
              <w:pStyle w:val="APEX4"/>
            </w:pPr>
            <w:r w:rsidRPr="00A8378A">
              <w:t>0,09455315</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2907. </w:t>
            </w:r>
            <w:proofErr w:type="spellStart"/>
            <w:r w:rsidRPr="001C4CA7">
              <w:rPr>
                <w:color w:val="000000" w:themeColor="text1"/>
              </w:rPr>
              <w:t>Пыль</w:t>
            </w:r>
            <w:proofErr w:type="spellEnd"/>
            <w:r w:rsidRPr="001C4CA7">
              <w:rPr>
                <w:color w:val="000000" w:themeColor="text1"/>
              </w:rPr>
              <w:t xml:space="preserve"> </w:t>
            </w:r>
            <w:proofErr w:type="spellStart"/>
            <w:r w:rsidRPr="001C4CA7">
              <w:rPr>
                <w:color w:val="000000" w:themeColor="text1"/>
              </w:rPr>
              <w:t>неорганическая</w:t>
            </w:r>
            <w:proofErr w:type="spellEnd"/>
            <w:r w:rsidRPr="001C4CA7">
              <w:rPr>
                <w:color w:val="000000" w:themeColor="text1"/>
              </w:rPr>
              <w:t>: SiO2&gt;70%</w:t>
            </w:r>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0,15</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1</w:t>
            </w:r>
          </w:p>
        </w:tc>
        <w:tc>
          <w:tcPr>
            <w:tcW w:w="1152" w:type="dxa"/>
            <w:gridSpan w:val="2"/>
            <w:shd w:val="clear" w:color="auto" w:fill="auto"/>
            <w:noWrap/>
          </w:tcPr>
          <w:p w:rsidR="00C64B4B" w:rsidRPr="0028487F" w:rsidRDefault="00C64B4B" w:rsidP="00C64B4B">
            <w:pPr>
              <w:pStyle w:val="APEX4"/>
            </w:pPr>
            <w:r w:rsidRPr="0028487F">
              <w:t>0,0045333</w:t>
            </w:r>
          </w:p>
        </w:tc>
        <w:tc>
          <w:tcPr>
            <w:tcW w:w="1127" w:type="dxa"/>
            <w:shd w:val="clear" w:color="auto" w:fill="auto"/>
            <w:noWrap/>
          </w:tcPr>
          <w:p w:rsidR="00C64B4B" w:rsidRPr="0028487F" w:rsidRDefault="00C64B4B" w:rsidP="00C64B4B">
            <w:pPr>
              <w:pStyle w:val="APEX4"/>
            </w:pPr>
            <w:r w:rsidRPr="0028487F">
              <w:t>0,00096</w:t>
            </w:r>
          </w:p>
        </w:tc>
        <w:tc>
          <w:tcPr>
            <w:tcW w:w="1142" w:type="dxa"/>
          </w:tcPr>
          <w:p w:rsidR="00C64B4B" w:rsidRPr="00A8378A" w:rsidRDefault="00C64B4B" w:rsidP="00C64B4B">
            <w:pPr>
              <w:pStyle w:val="APEX4"/>
            </w:pPr>
            <w:r w:rsidRPr="00A8378A">
              <w:t>0,0045333</w:t>
            </w:r>
          </w:p>
        </w:tc>
        <w:tc>
          <w:tcPr>
            <w:tcW w:w="1276" w:type="dxa"/>
          </w:tcPr>
          <w:p w:rsidR="00C64B4B" w:rsidRPr="00A8378A" w:rsidRDefault="00C64B4B" w:rsidP="00C64B4B">
            <w:pPr>
              <w:pStyle w:val="APEX4"/>
            </w:pPr>
            <w:r w:rsidRPr="00A8378A">
              <w:t>0,00096</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2908. </w:t>
            </w:r>
            <w:proofErr w:type="spellStart"/>
            <w:r w:rsidRPr="001C4CA7">
              <w:rPr>
                <w:color w:val="000000" w:themeColor="text1"/>
              </w:rPr>
              <w:t>Пыль</w:t>
            </w:r>
            <w:proofErr w:type="spellEnd"/>
            <w:r w:rsidRPr="001C4CA7">
              <w:rPr>
                <w:color w:val="000000" w:themeColor="text1"/>
              </w:rPr>
              <w:t xml:space="preserve"> </w:t>
            </w:r>
            <w:proofErr w:type="spellStart"/>
            <w:r w:rsidRPr="001C4CA7">
              <w:rPr>
                <w:color w:val="000000" w:themeColor="text1"/>
              </w:rPr>
              <w:t>неорганическая</w:t>
            </w:r>
            <w:proofErr w:type="spellEnd"/>
            <w:r w:rsidRPr="001C4CA7">
              <w:rPr>
                <w:color w:val="000000" w:themeColor="text1"/>
              </w:rPr>
              <w:t>: SiO2 20-70%</w:t>
            </w:r>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0,3</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2</w:t>
            </w:r>
          </w:p>
        </w:tc>
        <w:tc>
          <w:tcPr>
            <w:tcW w:w="1152" w:type="dxa"/>
            <w:gridSpan w:val="2"/>
            <w:shd w:val="clear" w:color="auto" w:fill="auto"/>
            <w:noWrap/>
          </w:tcPr>
          <w:p w:rsidR="00C64B4B" w:rsidRPr="0028487F" w:rsidRDefault="00C64B4B" w:rsidP="00C64B4B">
            <w:pPr>
              <w:pStyle w:val="APEX4"/>
            </w:pPr>
            <w:r w:rsidRPr="0028487F">
              <w:t>0,0016528</w:t>
            </w:r>
          </w:p>
        </w:tc>
        <w:tc>
          <w:tcPr>
            <w:tcW w:w="1127" w:type="dxa"/>
            <w:shd w:val="clear" w:color="auto" w:fill="auto"/>
            <w:noWrap/>
          </w:tcPr>
          <w:p w:rsidR="00C64B4B" w:rsidRPr="0028487F" w:rsidRDefault="00C64B4B" w:rsidP="00C64B4B">
            <w:pPr>
              <w:pStyle w:val="APEX4"/>
            </w:pPr>
            <w:r w:rsidRPr="0028487F">
              <w:t>0,00033</w:t>
            </w:r>
          </w:p>
        </w:tc>
        <w:tc>
          <w:tcPr>
            <w:tcW w:w="1142" w:type="dxa"/>
          </w:tcPr>
          <w:p w:rsidR="00C64B4B" w:rsidRPr="00A8378A" w:rsidRDefault="00C64B4B" w:rsidP="00C64B4B">
            <w:pPr>
              <w:pStyle w:val="APEX4"/>
            </w:pPr>
            <w:r w:rsidRPr="00A8378A">
              <w:t>0,0016528</w:t>
            </w:r>
          </w:p>
        </w:tc>
        <w:tc>
          <w:tcPr>
            <w:tcW w:w="1276" w:type="dxa"/>
          </w:tcPr>
          <w:p w:rsidR="00C64B4B" w:rsidRDefault="00C64B4B" w:rsidP="00C64B4B">
            <w:pPr>
              <w:pStyle w:val="APEX4"/>
            </w:pPr>
            <w:r w:rsidRPr="00A8378A">
              <w:t>0,00033</w:t>
            </w:r>
          </w:p>
        </w:tc>
      </w:tr>
      <w:tr w:rsidR="00C64B4B" w:rsidRPr="00485555" w:rsidTr="001A3C88">
        <w:trPr>
          <w:trHeight w:val="300"/>
        </w:trPr>
        <w:tc>
          <w:tcPr>
            <w:tcW w:w="3342" w:type="dxa"/>
            <w:shd w:val="clear" w:color="auto" w:fill="auto"/>
            <w:noWrap/>
          </w:tcPr>
          <w:p w:rsidR="00C64B4B" w:rsidRPr="001C4CA7" w:rsidRDefault="00C64B4B" w:rsidP="00C64B4B">
            <w:pPr>
              <w:pStyle w:val="APEX4"/>
              <w:rPr>
                <w:color w:val="000000" w:themeColor="text1"/>
              </w:rPr>
            </w:pPr>
            <w:r w:rsidRPr="001C4CA7">
              <w:rPr>
                <w:color w:val="000000" w:themeColor="text1"/>
              </w:rPr>
              <w:t xml:space="preserve">6204. </w:t>
            </w:r>
            <w:proofErr w:type="spellStart"/>
            <w:r w:rsidRPr="001C4CA7">
              <w:rPr>
                <w:color w:val="000000" w:themeColor="text1"/>
              </w:rPr>
              <w:t>Азота</w:t>
            </w:r>
            <w:proofErr w:type="spellEnd"/>
            <w:r w:rsidRPr="001C4CA7">
              <w:rPr>
                <w:color w:val="000000" w:themeColor="text1"/>
              </w:rPr>
              <w:t xml:space="preserve"> </w:t>
            </w:r>
            <w:proofErr w:type="spellStart"/>
            <w:r w:rsidRPr="001C4CA7">
              <w:rPr>
                <w:color w:val="000000" w:themeColor="text1"/>
              </w:rPr>
              <w:t>диоксид</w:t>
            </w:r>
            <w:proofErr w:type="spellEnd"/>
            <w:r w:rsidRPr="001C4CA7">
              <w:rPr>
                <w:color w:val="000000" w:themeColor="text1"/>
              </w:rPr>
              <w:t xml:space="preserve">, </w:t>
            </w:r>
            <w:proofErr w:type="spellStart"/>
            <w:r w:rsidRPr="001C4CA7">
              <w:rPr>
                <w:color w:val="000000" w:themeColor="text1"/>
              </w:rPr>
              <w:t>серы</w:t>
            </w:r>
            <w:proofErr w:type="spellEnd"/>
            <w:r w:rsidRPr="001C4CA7">
              <w:rPr>
                <w:color w:val="000000" w:themeColor="text1"/>
              </w:rPr>
              <w:t xml:space="preserve"> </w:t>
            </w:r>
            <w:proofErr w:type="spellStart"/>
            <w:r w:rsidRPr="001C4CA7">
              <w:rPr>
                <w:color w:val="000000" w:themeColor="text1"/>
              </w:rPr>
              <w:t>диоксид</w:t>
            </w:r>
            <w:proofErr w:type="spellEnd"/>
          </w:p>
        </w:tc>
        <w:tc>
          <w:tcPr>
            <w:tcW w:w="720" w:type="dxa"/>
            <w:shd w:val="clear" w:color="auto" w:fill="auto"/>
            <w:noWrap/>
          </w:tcPr>
          <w:p w:rsidR="00C64B4B" w:rsidRPr="001C4CA7" w:rsidRDefault="00C64B4B" w:rsidP="00C64B4B">
            <w:pPr>
              <w:pStyle w:val="APEX4"/>
              <w:rPr>
                <w:color w:val="000000" w:themeColor="text1"/>
              </w:rPr>
            </w:pPr>
            <w:r w:rsidRPr="001C4CA7">
              <w:rPr>
                <w:color w:val="000000" w:themeColor="text1"/>
              </w:rPr>
              <w:t>1,6</w:t>
            </w:r>
          </w:p>
        </w:tc>
        <w:tc>
          <w:tcPr>
            <w:tcW w:w="600" w:type="dxa"/>
            <w:shd w:val="clear" w:color="auto" w:fill="auto"/>
            <w:noWrap/>
          </w:tcPr>
          <w:p w:rsidR="00C64B4B" w:rsidRPr="001C4CA7" w:rsidRDefault="00C64B4B" w:rsidP="00C64B4B">
            <w:pPr>
              <w:pStyle w:val="APEX4"/>
              <w:rPr>
                <w:color w:val="000000" w:themeColor="text1"/>
              </w:rPr>
            </w:pPr>
            <w:r w:rsidRPr="001C4CA7">
              <w:rPr>
                <w:color w:val="000000" w:themeColor="text1"/>
              </w:rPr>
              <w:t>3</w:t>
            </w:r>
          </w:p>
        </w:tc>
        <w:tc>
          <w:tcPr>
            <w:tcW w:w="1152" w:type="dxa"/>
            <w:gridSpan w:val="2"/>
            <w:shd w:val="clear" w:color="auto" w:fill="auto"/>
            <w:noWrap/>
          </w:tcPr>
          <w:p w:rsidR="00C64B4B" w:rsidRPr="0028487F" w:rsidRDefault="00C64B4B" w:rsidP="00C64B4B">
            <w:pPr>
              <w:pStyle w:val="APEX4"/>
            </w:pPr>
            <w:r w:rsidRPr="0028487F">
              <w:t>0,02689579</w:t>
            </w:r>
          </w:p>
        </w:tc>
        <w:tc>
          <w:tcPr>
            <w:tcW w:w="1127" w:type="dxa"/>
            <w:shd w:val="clear" w:color="auto" w:fill="auto"/>
            <w:noWrap/>
          </w:tcPr>
          <w:p w:rsidR="00C64B4B" w:rsidRPr="0028487F" w:rsidRDefault="00C64B4B" w:rsidP="00C64B4B">
            <w:pPr>
              <w:pStyle w:val="APEX4"/>
            </w:pPr>
            <w:r w:rsidRPr="0028487F">
              <w:t>1,366578</w:t>
            </w:r>
          </w:p>
        </w:tc>
        <w:tc>
          <w:tcPr>
            <w:tcW w:w="1142" w:type="dxa"/>
          </w:tcPr>
          <w:p w:rsidR="00C64B4B" w:rsidRPr="000F1385" w:rsidRDefault="00C64B4B" w:rsidP="00C64B4B">
            <w:pPr>
              <w:pStyle w:val="APEX4"/>
            </w:pPr>
            <w:r w:rsidRPr="000F1385">
              <w:t>0,02689579</w:t>
            </w:r>
          </w:p>
        </w:tc>
        <w:tc>
          <w:tcPr>
            <w:tcW w:w="1276" w:type="dxa"/>
          </w:tcPr>
          <w:p w:rsidR="00C64B4B" w:rsidRDefault="00C64B4B" w:rsidP="00C64B4B">
            <w:pPr>
              <w:pStyle w:val="APEX4"/>
            </w:pPr>
            <w:r w:rsidRPr="000F1385">
              <w:t>0,7590614</w:t>
            </w:r>
          </w:p>
        </w:tc>
      </w:tr>
      <w:tr w:rsidR="00C64B4B" w:rsidRPr="001C4CA7" w:rsidTr="00485555">
        <w:trPr>
          <w:trHeight w:val="300"/>
        </w:trPr>
        <w:tc>
          <w:tcPr>
            <w:tcW w:w="4672" w:type="dxa"/>
            <w:gridSpan w:val="4"/>
            <w:shd w:val="clear" w:color="auto" w:fill="auto"/>
            <w:noWrap/>
            <w:vAlign w:val="bottom"/>
            <w:hideMark/>
          </w:tcPr>
          <w:p w:rsidR="00C64B4B" w:rsidRPr="0028487F" w:rsidRDefault="00C64B4B" w:rsidP="00C64B4B">
            <w:pPr>
              <w:pStyle w:val="APEX4"/>
            </w:pPr>
            <w:r w:rsidRPr="0028487F">
              <w:t>ИТОГО*:</w:t>
            </w:r>
          </w:p>
        </w:tc>
        <w:tc>
          <w:tcPr>
            <w:tcW w:w="1142" w:type="dxa"/>
            <w:shd w:val="clear" w:color="auto" w:fill="auto"/>
            <w:noWrap/>
          </w:tcPr>
          <w:p w:rsidR="00C64B4B" w:rsidRPr="0028487F" w:rsidRDefault="00C64B4B" w:rsidP="00C64B4B">
            <w:pPr>
              <w:pStyle w:val="APEX4"/>
            </w:pPr>
            <w:r w:rsidRPr="0028487F">
              <w:t>0,076445385</w:t>
            </w:r>
          </w:p>
        </w:tc>
        <w:tc>
          <w:tcPr>
            <w:tcW w:w="1127" w:type="dxa"/>
          </w:tcPr>
          <w:p w:rsidR="00C64B4B" w:rsidRPr="0028487F" w:rsidRDefault="00C64B4B" w:rsidP="00C64B4B">
            <w:pPr>
              <w:pStyle w:val="APEX4"/>
            </w:pPr>
            <w:r w:rsidRPr="0028487F">
              <w:t>2,027002</w:t>
            </w:r>
          </w:p>
        </w:tc>
        <w:tc>
          <w:tcPr>
            <w:tcW w:w="1142" w:type="dxa"/>
          </w:tcPr>
          <w:p w:rsidR="00C64B4B" w:rsidRPr="00F54812" w:rsidRDefault="00C64B4B" w:rsidP="00C64B4B">
            <w:pPr>
              <w:pStyle w:val="APEX4"/>
            </w:pPr>
            <w:r w:rsidRPr="00F54812">
              <w:t>0,076445385</w:t>
            </w:r>
          </w:p>
        </w:tc>
        <w:tc>
          <w:tcPr>
            <w:tcW w:w="1276" w:type="dxa"/>
            <w:shd w:val="clear" w:color="auto" w:fill="auto"/>
            <w:noWrap/>
          </w:tcPr>
          <w:p w:rsidR="00C64B4B" w:rsidRDefault="00C64B4B" w:rsidP="00C64B4B">
            <w:pPr>
              <w:pStyle w:val="APEX4"/>
            </w:pPr>
            <w:r w:rsidRPr="00F54812">
              <w:t>1,1559613</w:t>
            </w:r>
          </w:p>
        </w:tc>
      </w:tr>
    </w:tbl>
    <w:p w:rsidR="00485555" w:rsidRDefault="00485555" w:rsidP="00485555">
      <w:pPr>
        <w:pStyle w:val="APEX3"/>
        <w:rPr>
          <w:color w:val="000000" w:themeColor="text1"/>
        </w:rPr>
      </w:pPr>
      <w:r w:rsidRPr="001C4CA7">
        <w:rPr>
          <w:color w:val="000000" w:themeColor="text1"/>
        </w:rPr>
        <w:t>*группы суммации не учитываются</w:t>
      </w:r>
    </w:p>
    <w:p w:rsidR="009064C4" w:rsidRPr="009064C4" w:rsidRDefault="009064C4" w:rsidP="009064C4">
      <w:pPr>
        <w:pStyle w:val="APEX3"/>
      </w:pPr>
      <w:r w:rsidRPr="009064C4">
        <w:t>Без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115" w:name="_Toc148363388"/>
      <w:r w:rsidRPr="009064C4">
        <w:t>Расчет рассеивания на период строительства</w:t>
      </w:r>
      <w:bookmarkEnd w:id="110"/>
      <w:bookmarkEnd w:id="111"/>
      <w:bookmarkEnd w:id="112"/>
      <w:bookmarkEnd w:id="113"/>
      <w:bookmarkEnd w:id="114"/>
      <w:bookmarkEnd w:id="115"/>
    </w:p>
    <w:p w:rsidR="00457DF4" w:rsidRDefault="00457DF4" w:rsidP="00457DF4">
      <w:pPr>
        <w:pStyle w:val="APEX3"/>
      </w:pPr>
      <w:bookmarkStart w:id="116" w:name="_Toc447020150"/>
      <w:bookmarkStart w:id="117" w:name="_Toc485390699"/>
      <w:bookmarkStart w:id="118" w:name="_Toc509485671"/>
      <w:bookmarkStart w:id="119" w:name="_Toc532474132"/>
      <w:bookmarkStart w:id="120" w:name="_Toc109755311"/>
      <w:r>
        <w:t>В результате корректировки решений проекта организации строительства изменен общий срок проведения строительных работ, а также откорректировано число башенных кранов</w:t>
      </w:r>
      <w:r w:rsidR="007C7A4A">
        <w:t xml:space="preserve"> и </w:t>
      </w:r>
      <w:proofErr w:type="spellStart"/>
      <w:r w:rsidR="007C7A4A">
        <w:t>сваевдавливающая</w:t>
      </w:r>
      <w:proofErr w:type="spellEnd"/>
      <w:r w:rsidR="007C7A4A">
        <w:t xml:space="preserve"> установка</w:t>
      </w:r>
      <w:r>
        <w:t>. В связи с тем, что башенные краны не являются источником выделения загрязняющих веществ,</w:t>
      </w:r>
      <w:r w:rsidR="007C7A4A">
        <w:t xml:space="preserve"> а </w:t>
      </w:r>
      <w:proofErr w:type="spellStart"/>
      <w:r w:rsidR="007C7A4A">
        <w:t>сваевдавливающие</w:t>
      </w:r>
      <w:proofErr w:type="spellEnd"/>
      <w:r w:rsidR="007C7A4A">
        <w:t xml:space="preserve"> установки не работают одновременно</w:t>
      </w:r>
      <w:r>
        <w:t xml:space="preserve"> максимально-разовый выброс не изменится. Расчет рассеивания загрязняющих веществ без </w:t>
      </w:r>
      <w:r>
        <w:lastRenderedPageBreak/>
        <w:t>изменений.</w:t>
      </w:r>
    </w:p>
    <w:p w:rsidR="009064C4" w:rsidRPr="00A84169" w:rsidRDefault="00457DF4" w:rsidP="009064C4">
      <w:pPr>
        <w:pStyle w:val="APEX3"/>
        <w:rPr>
          <w:color w:val="FF0000"/>
        </w:rPr>
      </w:pPr>
      <w:r>
        <w:t>Глава б</w:t>
      </w:r>
      <w:r w:rsidR="009064C4" w:rsidRPr="00A84169">
        <w:t>ез изменений в соответствии с Заключением №77-1-1-3-060215-2022 от 22.08.2022г. ГАУ г. Москвы «Московская государственная экспертиза».</w:t>
      </w:r>
    </w:p>
    <w:p w:rsidR="00A76AAF" w:rsidRPr="001F4E9B" w:rsidRDefault="00A76AAF" w:rsidP="009678D0">
      <w:pPr>
        <w:pStyle w:val="APEX0"/>
      </w:pPr>
      <w:bookmarkStart w:id="121" w:name="_Toc148363389"/>
      <w:bookmarkStart w:id="122" w:name="_Toc447020151"/>
      <w:bookmarkStart w:id="123" w:name="_Toc485390700"/>
      <w:bookmarkStart w:id="124" w:name="_Toc509485672"/>
      <w:bookmarkStart w:id="125" w:name="_Toc532474133"/>
      <w:bookmarkStart w:id="126" w:name="_Toc109755312"/>
      <w:bookmarkEnd w:id="109"/>
      <w:bookmarkEnd w:id="116"/>
      <w:bookmarkEnd w:id="117"/>
      <w:bookmarkEnd w:id="118"/>
      <w:bookmarkEnd w:id="119"/>
      <w:bookmarkEnd w:id="120"/>
      <w:r w:rsidRPr="001F4E9B">
        <w:t>Расчет выбросов на период эксплуатации</w:t>
      </w:r>
      <w:bookmarkEnd w:id="121"/>
    </w:p>
    <w:p w:rsidR="00A76AAF" w:rsidRPr="001F4E9B" w:rsidRDefault="00A76AAF" w:rsidP="00A76AAF">
      <w:pPr>
        <w:pStyle w:val="APEX3"/>
      </w:pPr>
      <w:r>
        <w:t xml:space="preserve">В процессе корректировки ПД изменилось </w:t>
      </w:r>
      <w:proofErr w:type="spellStart"/>
      <w:r>
        <w:t>количесвто</w:t>
      </w:r>
      <w:proofErr w:type="spellEnd"/>
      <w:r>
        <w:t xml:space="preserve"> </w:t>
      </w:r>
      <w:proofErr w:type="spellStart"/>
      <w:r>
        <w:t>машиномест</w:t>
      </w:r>
      <w:proofErr w:type="spellEnd"/>
      <w:r>
        <w:t xml:space="preserve"> на </w:t>
      </w:r>
      <w:proofErr w:type="spellStart"/>
      <w:r>
        <w:t>почверхностных</w:t>
      </w:r>
      <w:proofErr w:type="spellEnd"/>
      <w:r>
        <w:t xml:space="preserve"> парковках. </w:t>
      </w:r>
      <w:r w:rsidRPr="001F4E9B">
        <w:t xml:space="preserve">В период эксплуатации Объекта негативное воздействие на атмосферный воздух будут оказывать </w:t>
      </w:r>
      <w:proofErr w:type="spellStart"/>
      <w:r w:rsidRPr="001F4E9B">
        <w:t>вентвыбросы</w:t>
      </w:r>
      <w:proofErr w:type="spellEnd"/>
      <w:r w:rsidRPr="001F4E9B">
        <w:t xml:space="preserve"> из подземной автостоянки, автотранспорт на гостевых автостоянках и </w:t>
      </w:r>
      <w:r w:rsidRPr="00A71652">
        <w:t>на площадках временного накопления отходов. 31</w:t>
      </w:r>
      <w:r>
        <w:t>3</w:t>
      </w:r>
      <w:r w:rsidRPr="00A71652">
        <w:t xml:space="preserve"> мм размещены в подземном паркинге, </w:t>
      </w:r>
      <w:r>
        <w:t>11</w:t>
      </w:r>
      <w:r w:rsidR="00274693">
        <w:t>3</w:t>
      </w:r>
      <w:r>
        <w:t xml:space="preserve"> м/м </w:t>
      </w:r>
      <w:r w:rsidRPr="00A71652">
        <w:t>на территории в границах ГПЗУ</w:t>
      </w:r>
      <w:r>
        <w:t xml:space="preserve"> (до корректировки - </w:t>
      </w:r>
      <w:r w:rsidRPr="00A71652">
        <w:t>11</w:t>
      </w:r>
      <w:r>
        <w:t>6 </w:t>
      </w:r>
      <w:r w:rsidRPr="00A71652">
        <w:t>м/м</w:t>
      </w:r>
      <w:r>
        <w:t>)</w:t>
      </w:r>
      <w:r w:rsidRPr="00A71652">
        <w:t>.</w:t>
      </w:r>
    </w:p>
    <w:p w:rsidR="00A76AAF" w:rsidRPr="001F4E9B" w:rsidRDefault="00A76AAF" w:rsidP="00A76AAF">
      <w:pPr>
        <w:pStyle w:val="APEX3"/>
      </w:pPr>
      <w:r w:rsidRPr="001F4E9B">
        <w:t>Характеристика источников загрязнения атмосферы представлена в таблице 4.</w:t>
      </w:r>
      <w:r w:rsidR="00663F02">
        <w:t>3</w:t>
      </w:r>
      <w:r w:rsidRPr="001F4E9B">
        <w:t>.1.</w:t>
      </w:r>
    </w:p>
    <w:p w:rsidR="00A76AAF" w:rsidRPr="001F4E9B" w:rsidRDefault="00A76AAF" w:rsidP="00A76AAF">
      <w:pPr>
        <w:pStyle w:val="aff6"/>
      </w:pPr>
      <w:r w:rsidRPr="001F4E9B">
        <w:t>Таблица 4.</w:t>
      </w:r>
      <w:r w:rsidR="00663F02">
        <w:t>3</w:t>
      </w:r>
      <w:r w:rsidRPr="001F4E9B">
        <w:t>.1 – Краткая характеристика источников загрязнения атмосфер</w:t>
      </w:r>
      <w:r w:rsidR="00663F02">
        <w:t>ы в период эксплуатации объекта</w:t>
      </w:r>
    </w:p>
    <w:tbl>
      <w:tblPr>
        <w:tblStyle w:val="afc"/>
        <w:tblW w:w="9351" w:type="dxa"/>
        <w:tblLook w:val="04A0" w:firstRow="1" w:lastRow="0" w:firstColumn="1" w:lastColumn="0" w:noHBand="0" w:noVBand="1"/>
      </w:tblPr>
      <w:tblGrid>
        <w:gridCol w:w="930"/>
        <w:gridCol w:w="4594"/>
        <w:gridCol w:w="1559"/>
        <w:gridCol w:w="2268"/>
      </w:tblGrid>
      <w:tr w:rsidR="00A76AAF" w:rsidRPr="001F4E9B" w:rsidTr="00B75C5F">
        <w:trPr>
          <w:tblHeader/>
        </w:trPr>
        <w:tc>
          <w:tcPr>
            <w:tcW w:w="930" w:type="dxa"/>
          </w:tcPr>
          <w:p w:rsidR="00A76AAF" w:rsidRPr="001F4E9B" w:rsidRDefault="00A76AAF" w:rsidP="00C70A7D">
            <w:pPr>
              <w:pStyle w:val="APEX-"/>
            </w:pPr>
            <w:r w:rsidRPr="001F4E9B">
              <w:t>№ ИЗА</w:t>
            </w:r>
          </w:p>
        </w:tc>
        <w:tc>
          <w:tcPr>
            <w:tcW w:w="4594" w:type="dxa"/>
          </w:tcPr>
          <w:p w:rsidR="00A76AAF" w:rsidRPr="001F4E9B" w:rsidRDefault="00A76AAF" w:rsidP="00C70A7D">
            <w:pPr>
              <w:pStyle w:val="APEX-"/>
            </w:pPr>
            <w:r w:rsidRPr="001F4E9B">
              <w:t xml:space="preserve">Наименование </w:t>
            </w:r>
          </w:p>
        </w:tc>
        <w:tc>
          <w:tcPr>
            <w:tcW w:w="1559" w:type="dxa"/>
          </w:tcPr>
          <w:p w:rsidR="00A76AAF" w:rsidRPr="001F4E9B" w:rsidRDefault="00A76AAF" w:rsidP="00C70A7D">
            <w:pPr>
              <w:pStyle w:val="APEX-"/>
            </w:pPr>
            <w:r w:rsidRPr="001F4E9B">
              <w:t>Высота ИЗА, м</w:t>
            </w:r>
          </w:p>
        </w:tc>
        <w:tc>
          <w:tcPr>
            <w:tcW w:w="2268" w:type="dxa"/>
          </w:tcPr>
          <w:p w:rsidR="00A76AAF" w:rsidRPr="001F4E9B" w:rsidRDefault="00A76AAF" w:rsidP="00C70A7D">
            <w:pPr>
              <w:pStyle w:val="APEX-"/>
            </w:pPr>
            <w:r w:rsidRPr="001F4E9B">
              <w:t>Характеристика</w:t>
            </w:r>
          </w:p>
        </w:tc>
      </w:tr>
      <w:tr w:rsidR="00A76AAF" w:rsidRPr="001F4E9B" w:rsidTr="00B75C5F">
        <w:tc>
          <w:tcPr>
            <w:tcW w:w="930" w:type="dxa"/>
            <w:vAlign w:val="center"/>
          </w:tcPr>
          <w:p w:rsidR="00A76AAF" w:rsidRPr="00020DDF" w:rsidRDefault="00020DDF" w:rsidP="00C70A7D">
            <w:pPr>
              <w:pStyle w:val="APEX4"/>
              <w:rPr>
                <w:lang w:val="ru-RU"/>
              </w:rPr>
            </w:pPr>
            <w:r>
              <w:t>6</w:t>
            </w:r>
            <w:r>
              <w:rPr>
                <w:lang w:val="ru-RU"/>
              </w:rPr>
              <w:t>001</w:t>
            </w:r>
          </w:p>
        </w:tc>
        <w:tc>
          <w:tcPr>
            <w:tcW w:w="4594" w:type="dxa"/>
            <w:vAlign w:val="center"/>
          </w:tcPr>
          <w:p w:rsidR="00A76AAF" w:rsidRPr="001F4E9B" w:rsidRDefault="00A76AAF" w:rsidP="00C70A7D">
            <w:pPr>
              <w:pStyle w:val="APEX4"/>
            </w:pPr>
            <w:proofErr w:type="spellStart"/>
            <w:r w:rsidRPr="001F4E9B">
              <w:t>Мусоровоз</w:t>
            </w:r>
            <w:proofErr w:type="spellEnd"/>
            <w:r w:rsidRPr="001F4E9B">
              <w:t xml:space="preserve">  </w:t>
            </w:r>
          </w:p>
        </w:tc>
        <w:tc>
          <w:tcPr>
            <w:tcW w:w="1559" w:type="dxa"/>
            <w:vAlign w:val="center"/>
          </w:tcPr>
          <w:p w:rsidR="00A76AAF" w:rsidRPr="001F4E9B" w:rsidRDefault="00A76AAF" w:rsidP="00C70A7D">
            <w:pPr>
              <w:pStyle w:val="APEX4"/>
              <w:jc w:val="center"/>
            </w:pPr>
            <w:r w:rsidRPr="001F4E9B">
              <w:t>5</w:t>
            </w:r>
          </w:p>
        </w:tc>
        <w:tc>
          <w:tcPr>
            <w:tcW w:w="2268" w:type="dxa"/>
            <w:vAlign w:val="center"/>
          </w:tcPr>
          <w:p w:rsidR="00A76AAF" w:rsidRPr="001F4E9B" w:rsidRDefault="00A76AAF" w:rsidP="00C70A7D">
            <w:pPr>
              <w:pStyle w:val="APEX4"/>
            </w:pPr>
            <w:proofErr w:type="spellStart"/>
            <w:r w:rsidRPr="001F4E9B">
              <w:t>неорганизованный</w:t>
            </w:r>
            <w:proofErr w:type="spellEnd"/>
          </w:p>
        </w:tc>
      </w:tr>
      <w:tr w:rsidR="00A76AAF" w:rsidRPr="001F4E9B" w:rsidTr="00B75C5F">
        <w:tc>
          <w:tcPr>
            <w:tcW w:w="930" w:type="dxa"/>
            <w:vAlign w:val="center"/>
          </w:tcPr>
          <w:p w:rsidR="00A76AAF" w:rsidRPr="001F4E9B" w:rsidRDefault="00020DDF" w:rsidP="00C70A7D">
            <w:pPr>
              <w:pStyle w:val="APEX4"/>
            </w:pPr>
            <w:r>
              <w:t>60</w:t>
            </w:r>
            <w:r w:rsidR="00A76AAF" w:rsidRPr="001F4E9B">
              <w:t>02</w:t>
            </w:r>
          </w:p>
        </w:tc>
        <w:tc>
          <w:tcPr>
            <w:tcW w:w="4594" w:type="dxa"/>
          </w:tcPr>
          <w:p w:rsidR="00A76AAF" w:rsidRPr="001F4E9B" w:rsidRDefault="00A76AAF" w:rsidP="00A76AAF">
            <w:pPr>
              <w:pStyle w:val="APEX4"/>
            </w:pPr>
            <w:proofErr w:type="spellStart"/>
            <w:r w:rsidRPr="001F4E9B">
              <w:t>Наземная</w:t>
            </w:r>
            <w:proofErr w:type="spellEnd"/>
            <w:r w:rsidRPr="001F4E9B">
              <w:t xml:space="preserve"> </w:t>
            </w:r>
            <w:proofErr w:type="spellStart"/>
            <w:r w:rsidRPr="001F4E9B">
              <w:t>автостоянка</w:t>
            </w:r>
            <w:proofErr w:type="spellEnd"/>
            <w:r w:rsidRPr="001F4E9B">
              <w:t xml:space="preserve"> 3</w:t>
            </w:r>
            <w:r>
              <w:rPr>
                <w:lang w:val="ru-RU"/>
              </w:rPr>
              <w:t>1</w:t>
            </w:r>
            <w:r w:rsidRPr="001F4E9B">
              <w:t xml:space="preserve"> м/м </w:t>
            </w:r>
          </w:p>
        </w:tc>
        <w:tc>
          <w:tcPr>
            <w:tcW w:w="1559" w:type="dxa"/>
            <w:vAlign w:val="center"/>
          </w:tcPr>
          <w:p w:rsidR="00A76AAF" w:rsidRPr="001F4E9B" w:rsidRDefault="00A76AAF" w:rsidP="00C70A7D">
            <w:pPr>
              <w:pStyle w:val="APEX4"/>
              <w:jc w:val="center"/>
            </w:pPr>
            <w:r w:rsidRPr="001F4E9B">
              <w:t>5</w:t>
            </w:r>
          </w:p>
        </w:tc>
        <w:tc>
          <w:tcPr>
            <w:tcW w:w="2268" w:type="dxa"/>
            <w:vAlign w:val="center"/>
          </w:tcPr>
          <w:p w:rsidR="00A76AAF" w:rsidRPr="001F4E9B" w:rsidRDefault="00A76AAF" w:rsidP="00C70A7D">
            <w:pPr>
              <w:pStyle w:val="APEX4"/>
            </w:pPr>
            <w:proofErr w:type="spellStart"/>
            <w:r w:rsidRPr="001F4E9B">
              <w:t>неорганизованный</w:t>
            </w:r>
            <w:proofErr w:type="spellEnd"/>
          </w:p>
        </w:tc>
      </w:tr>
      <w:tr w:rsidR="00A76AAF" w:rsidRPr="001F4E9B" w:rsidTr="00B75C5F">
        <w:tc>
          <w:tcPr>
            <w:tcW w:w="930" w:type="dxa"/>
            <w:vAlign w:val="center"/>
          </w:tcPr>
          <w:p w:rsidR="00A76AAF" w:rsidRPr="001F4E9B" w:rsidRDefault="00020DDF" w:rsidP="00C70A7D">
            <w:pPr>
              <w:pStyle w:val="APEX4"/>
            </w:pPr>
            <w:r>
              <w:t>60</w:t>
            </w:r>
            <w:r w:rsidR="00A76AAF" w:rsidRPr="001F4E9B">
              <w:t>03</w:t>
            </w:r>
          </w:p>
        </w:tc>
        <w:tc>
          <w:tcPr>
            <w:tcW w:w="4594" w:type="dxa"/>
          </w:tcPr>
          <w:p w:rsidR="00A76AAF" w:rsidRPr="001F4E9B" w:rsidRDefault="00A76AAF" w:rsidP="00274693">
            <w:pPr>
              <w:pStyle w:val="APEX4"/>
            </w:pPr>
            <w:proofErr w:type="spellStart"/>
            <w:r w:rsidRPr="001F4E9B">
              <w:t>Наземная</w:t>
            </w:r>
            <w:proofErr w:type="spellEnd"/>
            <w:r w:rsidRPr="001F4E9B">
              <w:t xml:space="preserve"> </w:t>
            </w:r>
            <w:proofErr w:type="spellStart"/>
            <w:r w:rsidRPr="001F4E9B">
              <w:t>автостоянка</w:t>
            </w:r>
            <w:proofErr w:type="spellEnd"/>
            <w:r w:rsidRPr="001F4E9B">
              <w:t xml:space="preserve"> 6</w:t>
            </w:r>
            <w:r w:rsidR="00274693">
              <w:rPr>
                <w:lang w:val="ru-RU"/>
              </w:rPr>
              <w:t>7</w:t>
            </w:r>
            <w:r w:rsidRPr="001F4E9B">
              <w:t xml:space="preserve"> м/м</w:t>
            </w:r>
          </w:p>
        </w:tc>
        <w:tc>
          <w:tcPr>
            <w:tcW w:w="1559" w:type="dxa"/>
            <w:vAlign w:val="center"/>
          </w:tcPr>
          <w:p w:rsidR="00A76AAF" w:rsidRPr="001F4E9B" w:rsidRDefault="00A76AAF" w:rsidP="00C70A7D">
            <w:pPr>
              <w:pStyle w:val="APEX4"/>
              <w:jc w:val="center"/>
            </w:pPr>
            <w:r w:rsidRPr="001F4E9B">
              <w:t>5</w:t>
            </w:r>
          </w:p>
        </w:tc>
        <w:tc>
          <w:tcPr>
            <w:tcW w:w="2268" w:type="dxa"/>
            <w:vAlign w:val="center"/>
          </w:tcPr>
          <w:p w:rsidR="00A76AAF" w:rsidRPr="001F4E9B" w:rsidRDefault="00A76AAF" w:rsidP="00C70A7D">
            <w:pPr>
              <w:pStyle w:val="APEX4"/>
            </w:pPr>
            <w:proofErr w:type="spellStart"/>
            <w:r w:rsidRPr="001F4E9B">
              <w:t>неорганизованный</w:t>
            </w:r>
            <w:proofErr w:type="spellEnd"/>
          </w:p>
        </w:tc>
      </w:tr>
      <w:tr w:rsidR="00A76AAF" w:rsidRPr="001F4E9B" w:rsidTr="00B75C5F">
        <w:tc>
          <w:tcPr>
            <w:tcW w:w="930" w:type="dxa"/>
            <w:vAlign w:val="center"/>
          </w:tcPr>
          <w:p w:rsidR="00A76AAF" w:rsidRPr="001F4E9B" w:rsidRDefault="00020DDF" w:rsidP="00C70A7D">
            <w:pPr>
              <w:pStyle w:val="APEX4"/>
            </w:pPr>
            <w:r>
              <w:t>60</w:t>
            </w:r>
            <w:r w:rsidR="00A76AAF" w:rsidRPr="001F4E9B">
              <w:t>04</w:t>
            </w:r>
          </w:p>
        </w:tc>
        <w:tc>
          <w:tcPr>
            <w:tcW w:w="4594" w:type="dxa"/>
          </w:tcPr>
          <w:p w:rsidR="00A76AAF" w:rsidRPr="001F4E9B" w:rsidRDefault="00A76AAF" w:rsidP="00A76AAF">
            <w:pPr>
              <w:pStyle w:val="APEX4"/>
            </w:pPr>
            <w:proofErr w:type="spellStart"/>
            <w:r w:rsidRPr="001F4E9B">
              <w:t>Наземная</w:t>
            </w:r>
            <w:proofErr w:type="spellEnd"/>
            <w:r w:rsidRPr="001F4E9B">
              <w:t xml:space="preserve"> </w:t>
            </w:r>
            <w:proofErr w:type="spellStart"/>
            <w:r w:rsidRPr="001F4E9B">
              <w:t>автостоянка</w:t>
            </w:r>
            <w:proofErr w:type="spellEnd"/>
            <w:r w:rsidRPr="001F4E9B">
              <w:t xml:space="preserve"> 1</w:t>
            </w:r>
            <w:r>
              <w:rPr>
                <w:lang w:val="ru-RU"/>
              </w:rPr>
              <w:t>5</w:t>
            </w:r>
            <w:r w:rsidRPr="001F4E9B">
              <w:t xml:space="preserve"> м/м</w:t>
            </w:r>
          </w:p>
        </w:tc>
        <w:tc>
          <w:tcPr>
            <w:tcW w:w="1559" w:type="dxa"/>
            <w:vAlign w:val="center"/>
          </w:tcPr>
          <w:p w:rsidR="00A76AAF" w:rsidRPr="001F4E9B" w:rsidRDefault="00A76AAF" w:rsidP="00C70A7D">
            <w:pPr>
              <w:pStyle w:val="APEX4"/>
              <w:jc w:val="center"/>
            </w:pPr>
            <w:r w:rsidRPr="001F4E9B">
              <w:t>5</w:t>
            </w:r>
          </w:p>
        </w:tc>
        <w:tc>
          <w:tcPr>
            <w:tcW w:w="2268" w:type="dxa"/>
            <w:vAlign w:val="center"/>
          </w:tcPr>
          <w:p w:rsidR="00A76AAF" w:rsidRPr="001F4E9B" w:rsidRDefault="00A76AAF" w:rsidP="00C70A7D">
            <w:pPr>
              <w:pStyle w:val="APEX4"/>
            </w:pPr>
            <w:proofErr w:type="spellStart"/>
            <w:r w:rsidRPr="001F4E9B">
              <w:t>неорганизованный</w:t>
            </w:r>
            <w:proofErr w:type="spellEnd"/>
          </w:p>
        </w:tc>
      </w:tr>
      <w:tr w:rsidR="00A76AAF" w:rsidRPr="001F4E9B" w:rsidTr="00B75C5F">
        <w:tc>
          <w:tcPr>
            <w:tcW w:w="930" w:type="dxa"/>
            <w:vAlign w:val="center"/>
          </w:tcPr>
          <w:p w:rsidR="00A76AAF" w:rsidRPr="001F4E9B" w:rsidRDefault="00020DDF" w:rsidP="00C70A7D">
            <w:pPr>
              <w:pStyle w:val="APEX4"/>
            </w:pPr>
            <w:r>
              <w:t>60</w:t>
            </w:r>
            <w:r w:rsidR="00A76AAF" w:rsidRPr="001F4E9B">
              <w:t>05</w:t>
            </w:r>
          </w:p>
        </w:tc>
        <w:tc>
          <w:tcPr>
            <w:tcW w:w="4594" w:type="dxa"/>
            <w:vAlign w:val="center"/>
          </w:tcPr>
          <w:p w:rsidR="00A76AAF" w:rsidRPr="001F4E9B" w:rsidRDefault="00836F56" w:rsidP="00C70A7D">
            <w:pPr>
              <w:pStyle w:val="APEX4"/>
            </w:pPr>
            <w:proofErr w:type="spellStart"/>
            <w:r>
              <w:t>Въезд</w:t>
            </w:r>
            <w:proofErr w:type="spellEnd"/>
            <w:r>
              <w:t>/</w:t>
            </w:r>
            <w:proofErr w:type="spellStart"/>
            <w:r>
              <w:t>выезд</w:t>
            </w:r>
            <w:proofErr w:type="spellEnd"/>
            <w:r>
              <w:t xml:space="preserve"> </w:t>
            </w:r>
            <w:proofErr w:type="spellStart"/>
            <w:r>
              <w:t>из</w:t>
            </w:r>
            <w:proofErr w:type="spellEnd"/>
            <w:r>
              <w:t xml:space="preserve"> </w:t>
            </w:r>
            <w:proofErr w:type="spellStart"/>
            <w:r>
              <w:t>паркинга</w:t>
            </w:r>
            <w:proofErr w:type="spellEnd"/>
          </w:p>
        </w:tc>
        <w:tc>
          <w:tcPr>
            <w:tcW w:w="1559" w:type="dxa"/>
            <w:vAlign w:val="center"/>
          </w:tcPr>
          <w:p w:rsidR="00A76AAF" w:rsidRPr="001F4E9B" w:rsidRDefault="00A76AAF" w:rsidP="00C70A7D">
            <w:pPr>
              <w:pStyle w:val="APEX4"/>
              <w:jc w:val="center"/>
            </w:pPr>
            <w:r w:rsidRPr="001F4E9B">
              <w:t>5</w:t>
            </w:r>
          </w:p>
        </w:tc>
        <w:tc>
          <w:tcPr>
            <w:tcW w:w="2268" w:type="dxa"/>
            <w:vAlign w:val="center"/>
          </w:tcPr>
          <w:p w:rsidR="00A76AAF" w:rsidRPr="001F4E9B" w:rsidRDefault="00A76AAF" w:rsidP="00C70A7D">
            <w:pPr>
              <w:pStyle w:val="APEX4"/>
            </w:pPr>
            <w:proofErr w:type="spellStart"/>
            <w:r w:rsidRPr="001F4E9B">
              <w:t>неорганизованный</w:t>
            </w:r>
            <w:proofErr w:type="spellEnd"/>
          </w:p>
        </w:tc>
      </w:tr>
      <w:tr w:rsidR="00A76AAF" w:rsidRPr="001F4E9B" w:rsidTr="00B75C5F">
        <w:tc>
          <w:tcPr>
            <w:tcW w:w="930" w:type="dxa"/>
            <w:vAlign w:val="center"/>
          </w:tcPr>
          <w:p w:rsidR="00A76AAF" w:rsidRPr="001F4E9B" w:rsidRDefault="00A76AAF" w:rsidP="00C70A7D">
            <w:pPr>
              <w:pStyle w:val="APEX4"/>
            </w:pPr>
            <w:r w:rsidRPr="001F4E9B">
              <w:t>0001</w:t>
            </w:r>
          </w:p>
        </w:tc>
        <w:tc>
          <w:tcPr>
            <w:tcW w:w="4594" w:type="dxa"/>
            <w:vAlign w:val="center"/>
          </w:tcPr>
          <w:p w:rsidR="00A76AAF" w:rsidRPr="001F4E9B" w:rsidRDefault="00A76AAF" w:rsidP="00C70A7D">
            <w:pPr>
              <w:pStyle w:val="APEX4"/>
            </w:pPr>
            <w:r w:rsidRPr="001F4E9B">
              <w:t xml:space="preserve">1 </w:t>
            </w:r>
            <w:proofErr w:type="spellStart"/>
            <w:r w:rsidRPr="001F4E9B">
              <w:t>дымовая</w:t>
            </w:r>
            <w:proofErr w:type="spellEnd"/>
            <w:r w:rsidRPr="001F4E9B">
              <w:t xml:space="preserve"> </w:t>
            </w:r>
            <w:proofErr w:type="spellStart"/>
            <w:r w:rsidRPr="001F4E9B">
              <w:t>зона</w:t>
            </w:r>
            <w:proofErr w:type="spellEnd"/>
          </w:p>
        </w:tc>
        <w:tc>
          <w:tcPr>
            <w:tcW w:w="1559" w:type="dxa"/>
            <w:vAlign w:val="center"/>
          </w:tcPr>
          <w:p w:rsidR="00A76AAF" w:rsidRPr="001F4E9B" w:rsidRDefault="00A76AAF" w:rsidP="00C70A7D">
            <w:pPr>
              <w:pStyle w:val="APEX4"/>
              <w:jc w:val="center"/>
            </w:pPr>
            <w:r w:rsidRPr="001F4E9B">
              <w:t>79</w:t>
            </w:r>
          </w:p>
        </w:tc>
        <w:tc>
          <w:tcPr>
            <w:tcW w:w="2268" w:type="dxa"/>
            <w:vAlign w:val="center"/>
          </w:tcPr>
          <w:p w:rsidR="00A76AAF" w:rsidRPr="001F4E9B" w:rsidRDefault="00A76AAF" w:rsidP="00C70A7D">
            <w:pPr>
              <w:pStyle w:val="APEX4"/>
            </w:pPr>
            <w:proofErr w:type="spellStart"/>
            <w:r w:rsidRPr="001F4E9B">
              <w:t>организованный</w:t>
            </w:r>
            <w:proofErr w:type="spellEnd"/>
          </w:p>
        </w:tc>
      </w:tr>
      <w:tr w:rsidR="00A76AAF" w:rsidRPr="001F4E9B" w:rsidTr="00B75C5F">
        <w:tc>
          <w:tcPr>
            <w:tcW w:w="930" w:type="dxa"/>
            <w:vAlign w:val="center"/>
          </w:tcPr>
          <w:p w:rsidR="00A76AAF" w:rsidRPr="001F4E9B" w:rsidRDefault="00A76AAF" w:rsidP="00C70A7D">
            <w:pPr>
              <w:pStyle w:val="APEX4"/>
            </w:pPr>
            <w:r w:rsidRPr="001F4E9B">
              <w:t>0002</w:t>
            </w:r>
          </w:p>
        </w:tc>
        <w:tc>
          <w:tcPr>
            <w:tcW w:w="4594" w:type="dxa"/>
            <w:vAlign w:val="center"/>
          </w:tcPr>
          <w:p w:rsidR="00A76AAF" w:rsidRPr="001F4E9B" w:rsidRDefault="00A76AAF" w:rsidP="00C70A7D">
            <w:pPr>
              <w:pStyle w:val="APEX4"/>
            </w:pPr>
            <w:r w:rsidRPr="001F4E9B">
              <w:t xml:space="preserve">2 </w:t>
            </w:r>
            <w:proofErr w:type="spellStart"/>
            <w:r w:rsidRPr="001F4E9B">
              <w:t>дымовая</w:t>
            </w:r>
            <w:proofErr w:type="spellEnd"/>
            <w:r w:rsidRPr="001F4E9B">
              <w:t xml:space="preserve"> </w:t>
            </w:r>
            <w:proofErr w:type="spellStart"/>
            <w:r w:rsidRPr="001F4E9B">
              <w:t>зона</w:t>
            </w:r>
            <w:proofErr w:type="spellEnd"/>
          </w:p>
        </w:tc>
        <w:tc>
          <w:tcPr>
            <w:tcW w:w="1559" w:type="dxa"/>
            <w:vAlign w:val="center"/>
          </w:tcPr>
          <w:p w:rsidR="00A76AAF" w:rsidRPr="001F4E9B" w:rsidRDefault="00A76AAF" w:rsidP="00C70A7D">
            <w:pPr>
              <w:pStyle w:val="APEX4"/>
              <w:jc w:val="center"/>
            </w:pPr>
            <w:r w:rsidRPr="001F4E9B">
              <w:t>79</w:t>
            </w:r>
          </w:p>
        </w:tc>
        <w:tc>
          <w:tcPr>
            <w:tcW w:w="2268" w:type="dxa"/>
            <w:vAlign w:val="center"/>
          </w:tcPr>
          <w:p w:rsidR="00A76AAF" w:rsidRPr="001F4E9B" w:rsidRDefault="00A76AAF" w:rsidP="00C70A7D">
            <w:pPr>
              <w:pStyle w:val="APEX4"/>
            </w:pPr>
            <w:proofErr w:type="spellStart"/>
            <w:r w:rsidRPr="001F4E9B">
              <w:t>организованный</w:t>
            </w:r>
            <w:proofErr w:type="spellEnd"/>
          </w:p>
        </w:tc>
      </w:tr>
      <w:tr w:rsidR="00A76AAF" w:rsidRPr="001F4E9B" w:rsidTr="00B75C5F">
        <w:tc>
          <w:tcPr>
            <w:tcW w:w="930" w:type="dxa"/>
            <w:vAlign w:val="center"/>
          </w:tcPr>
          <w:p w:rsidR="00A76AAF" w:rsidRPr="001F4E9B" w:rsidRDefault="00A76AAF" w:rsidP="00C70A7D">
            <w:pPr>
              <w:pStyle w:val="APEX4"/>
            </w:pPr>
            <w:r w:rsidRPr="001F4E9B">
              <w:t>0003</w:t>
            </w:r>
          </w:p>
        </w:tc>
        <w:tc>
          <w:tcPr>
            <w:tcW w:w="4594" w:type="dxa"/>
            <w:vAlign w:val="center"/>
          </w:tcPr>
          <w:p w:rsidR="00A76AAF" w:rsidRPr="001F4E9B" w:rsidRDefault="00A76AAF" w:rsidP="00C70A7D">
            <w:pPr>
              <w:pStyle w:val="APEX4"/>
            </w:pPr>
            <w:r w:rsidRPr="001F4E9B">
              <w:t xml:space="preserve">3 </w:t>
            </w:r>
            <w:proofErr w:type="spellStart"/>
            <w:r w:rsidRPr="001F4E9B">
              <w:t>дымовая</w:t>
            </w:r>
            <w:proofErr w:type="spellEnd"/>
            <w:r w:rsidRPr="001F4E9B">
              <w:t xml:space="preserve"> </w:t>
            </w:r>
            <w:proofErr w:type="spellStart"/>
            <w:r w:rsidRPr="001F4E9B">
              <w:t>зона</w:t>
            </w:r>
            <w:proofErr w:type="spellEnd"/>
          </w:p>
        </w:tc>
        <w:tc>
          <w:tcPr>
            <w:tcW w:w="1559" w:type="dxa"/>
            <w:vAlign w:val="center"/>
          </w:tcPr>
          <w:p w:rsidR="00A76AAF" w:rsidRPr="001F4E9B" w:rsidRDefault="00A76AAF" w:rsidP="00C70A7D">
            <w:pPr>
              <w:pStyle w:val="APEX4"/>
              <w:jc w:val="center"/>
            </w:pPr>
            <w:r w:rsidRPr="001F4E9B">
              <w:t>79</w:t>
            </w:r>
          </w:p>
        </w:tc>
        <w:tc>
          <w:tcPr>
            <w:tcW w:w="2268" w:type="dxa"/>
            <w:vAlign w:val="center"/>
          </w:tcPr>
          <w:p w:rsidR="00A76AAF" w:rsidRPr="001F4E9B" w:rsidRDefault="00A76AAF" w:rsidP="00C70A7D">
            <w:pPr>
              <w:pStyle w:val="APEX4"/>
            </w:pPr>
            <w:proofErr w:type="spellStart"/>
            <w:r w:rsidRPr="001F4E9B">
              <w:t>организованный</w:t>
            </w:r>
            <w:proofErr w:type="spellEnd"/>
          </w:p>
        </w:tc>
      </w:tr>
      <w:tr w:rsidR="00A76AAF" w:rsidRPr="001F4E9B" w:rsidTr="00B75C5F">
        <w:tc>
          <w:tcPr>
            <w:tcW w:w="930" w:type="dxa"/>
            <w:vAlign w:val="center"/>
          </w:tcPr>
          <w:p w:rsidR="00A76AAF" w:rsidRPr="001F4E9B" w:rsidRDefault="00A76AAF" w:rsidP="00C70A7D">
            <w:pPr>
              <w:pStyle w:val="APEX4"/>
            </w:pPr>
            <w:r w:rsidRPr="001F4E9B">
              <w:t>0004</w:t>
            </w:r>
          </w:p>
        </w:tc>
        <w:tc>
          <w:tcPr>
            <w:tcW w:w="4594" w:type="dxa"/>
            <w:vAlign w:val="center"/>
          </w:tcPr>
          <w:p w:rsidR="00A76AAF" w:rsidRPr="001F4E9B" w:rsidRDefault="00A76AAF" w:rsidP="00C70A7D">
            <w:pPr>
              <w:pStyle w:val="APEX4"/>
            </w:pPr>
            <w:r w:rsidRPr="001F4E9B">
              <w:t xml:space="preserve">4 </w:t>
            </w:r>
            <w:proofErr w:type="spellStart"/>
            <w:r w:rsidRPr="001F4E9B">
              <w:t>дымовая</w:t>
            </w:r>
            <w:proofErr w:type="spellEnd"/>
            <w:r w:rsidRPr="001F4E9B">
              <w:t xml:space="preserve"> </w:t>
            </w:r>
            <w:proofErr w:type="spellStart"/>
            <w:r w:rsidRPr="001F4E9B">
              <w:t>зона</w:t>
            </w:r>
            <w:proofErr w:type="spellEnd"/>
          </w:p>
        </w:tc>
        <w:tc>
          <w:tcPr>
            <w:tcW w:w="1559" w:type="dxa"/>
            <w:vAlign w:val="center"/>
          </w:tcPr>
          <w:p w:rsidR="00A76AAF" w:rsidRPr="001F4E9B" w:rsidRDefault="00A76AAF" w:rsidP="00C70A7D">
            <w:pPr>
              <w:pStyle w:val="APEX4"/>
              <w:jc w:val="center"/>
            </w:pPr>
            <w:r w:rsidRPr="001F4E9B">
              <w:t>79</w:t>
            </w:r>
          </w:p>
        </w:tc>
        <w:tc>
          <w:tcPr>
            <w:tcW w:w="2268" w:type="dxa"/>
            <w:vAlign w:val="center"/>
          </w:tcPr>
          <w:p w:rsidR="00A76AAF" w:rsidRPr="001F4E9B" w:rsidRDefault="00A76AAF" w:rsidP="00C70A7D">
            <w:pPr>
              <w:pStyle w:val="APEX4"/>
            </w:pPr>
            <w:proofErr w:type="spellStart"/>
            <w:r w:rsidRPr="001F4E9B">
              <w:t>организованный</w:t>
            </w:r>
            <w:proofErr w:type="spellEnd"/>
          </w:p>
        </w:tc>
      </w:tr>
      <w:tr w:rsidR="00A76AAF" w:rsidRPr="001F4E9B" w:rsidTr="00B75C5F">
        <w:tc>
          <w:tcPr>
            <w:tcW w:w="930" w:type="dxa"/>
            <w:vAlign w:val="center"/>
          </w:tcPr>
          <w:p w:rsidR="00A76AAF" w:rsidRPr="001F4E9B" w:rsidRDefault="00A76AAF" w:rsidP="00C70A7D">
            <w:pPr>
              <w:pStyle w:val="APEX4"/>
            </w:pPr>
            <w:r w:rsidRPr="001F4E9B">
              <w:t>0005</w:t>
            </w:r>
          </w:p>
        </w:tc>
        <w:tc>
          <w:tcPr>
            <w:tcW w:w="4594" w:type="dxa"/>
            <w:vAlign w:val="center"/>
          </w:tcPr>
          <w:p w:rsidR="00A76AAF" w:rsidRPr="001F4E9B" w:rsidRDefault="00A76AAF" w:rsidP="00C70A7D">
            <w:pPr>
              <w:pStyle w:val="APEX4"/>
            </w:pPr>
            <w:r w:rsidRPr="001F4E9B">
              <w:t xml:space="preserve">5 </w:t>
            </w:r>
            <w:proofErr w:type="spellStart"/>
            <w:r w:rsidRPr="001F4E9B">
              <w:t>дымовая</w:t>
            </w:r>
            <w:proofErr w:type="spellEnd"/>
            <w:r w:rsidRPr="001F4E9B">
              <w:t xml:space="preserve"> </w:t>
            </w:r>
            <w:proofErr w:type="spellStart"/>
            <w:r w:rsidRPr="001F4E9B">
              <w:t>зона</w:t>
            </w:r>
            <w:proofErr w:type="spellEnd"/>
          </w:p>
        </w:tc>
        <w:tc>
          <w:tcPr>
            <w:tcW w:w="1559" w:type="dxa"/>
            <w:vAlign w:val="center"/>
          </w:tcPr>
          <w:p w:rsidR="00A76AAF" w:rsidRPr="001F4E9B" w:rsidRDefault="00A76AAF" w:rsidP="00C70A7D">
            <w:pPr>
              <w:pStyle w:val="APEX4"/>
              <w:jc w:val="center"/>
            </w:pPr>
            <w:r w:rsidRPr="001F4E9B">
              <w:t>79</w:t>
            </w:r>
          </w:p>
        </w:tc>
        <w:tc>
          <w:tcPr>
            <w:tcW w:w="2268" w:type="dxa"/>
            <w:vAlign w:val="center"/>
          </w:tcPr>
          <w:p w:rsidR="00A76AAF" w:rsidRPr="001F4E9B" w:rsidRDefault="00A76AAF" w:rsidP="00C70A7D">
            <w:pPr>
              <w:pStyle w:val="APEX4"/>
            </w:pPr>
            <w:proofErr w:type="spellStart"/>
            <w:r w:rsidRPr="001F4E9B">
              <w:t>организованный</w:t>
            </w:r>
            <w:proofErr w:type="spellEnd"/>
          </w:p>
        </w:tc>
      </w:tr>
      <w:tr w:rsidR="00A76AAF" w:rsidRPr="001F4E9B" w:rsidTr="00B75C5F">
        <w:tc>
          <w:tcPr>
            <w:tcW w:w="930" w:type="dxa"/>
            <w:vAlign w:val="center"/>
          </w:tcPr>
          <w:p w:rsidR="00A76AAF" w:rsidRPr="001F4E9B" w:rsidRDefault="00A76AAF" w:rsidP="00C70A7D">
            <w:pPr>
              <w:pStyle w:val="APEX4"/>
            </w:pPr>
            <w:r w:rsidRPr="001F4E9B">
              <w:t>0006</w:t>
            </w:r>
          </w:p>
        </w:tc>
        <w:tc>
          <w:tcPr>
            <w:tcW w:w="4594" w:type="dxa"/>
            <w:vAlign w:val="center"/>
          </w:tcPr>
          <w:p w:rsidR="00A76AAF" w:rsidRPr="001F4E9B" w:rsidRDefault="00A76AAF" w:rsidP="00C70A7D">
            <w:pPr>
              <w:pStyle w:val="APEX4"/>
            </w:pPr>
            <w:r w:rsidRPr="001F4E9B">
              <w:t xml:space="preserve">6 </w:t>
            </w:r>
            <w:proofErr w:type="spellStart"/>
            <w:r w:rsidRPr="001F4E9B">
              <w:t>дымовая</w:t>
            </w:r>
            <w:proofErr w:type="spellEnd"/>
            <w:r w:rsidRPr="001F4E9B">
              <w:t xml:space="preserve"> </w:t>
            </w:r>
            <w:proofErr w:type="spellStart"/>
            <w:r w:rsidRPr="001F4E9B">
              <w:t>зона</w:t>
            </w:r>
            <w:proofErr w:type="spellEnd"/>
          </w:p>
        </w:tc>
        <w:tc>
          <w:tcPr>
            <w:tcW w:w="1559" w:type="dxa"/>
            <w:vAlign w:val="center"/>
          </w:tcPr>
          <w:p w:rsidR="00A76AAF" w:rsidRPr="001F4E9B" w:rsidRDefault="00A76AAF" w:rsidP="00C70A7D">
            <w:pPr>
              <w:pStyle w:val="APEX4"/>
              <w:jc w:val="center"/>
            </w:pPr>
            <w:r w:rsidRPr="001F4E9B">
              <w:t>79</w:t>
            </w:r>
          </w:p>
        </w:tc>
        <w:tc>
          <w:tcPr>
            <w:tcW w:w="2268" w:type="dxa"/>
            <w:vAlign w:val="center"/>
          </w:tcPr>
          <w:p w:rsidR="00A76AAF" w:rsidRPr="001F4E9B" w:rsidRDefault="00A76AAF" w:rsidP="00C70A7D">
            <w:pPr>
              <w:pStyle w:val="APEX4"/>
            </w:pPr>
            <w:proofErr w:type="spellStart"/>
            <w:r w:rsidRPr="001F4E9B">
              <w:t>организованный</w:t>
            </w:r>
            <w:proofErr w:type="spellEnd"/>
          </w:p>
        </w:tc>
      </w:tr>
      <w:tr w:rsidR="00A76AAF" w:rsidRPr="001F4E9B" w:rsidTr="00B75C5F">
        <w:tc>
          <w:tcPr>
            <w:tcW w:w="930" w:type="dxa"/>
            <w:vAlign w:val="center"/>
          </w:tcPr>
          <w:p w:rsidR="00A76AAF" w:rsidRPr="001F4E9B" w:rsidRDefault="00A76AAF" w:rsidP="00C70A7D">
            <w:pPr>
              <w:pStyle w:val="APEX4"/>
            </w:pPr>
            <w:r w:rsidRPr="001F4E9B">
              <w:t>0007</w:t>
            </w:r>
          </w:p>
        </w:tc>
        <w:tc>
          <w:tcPr>
            <w:tcW w:w="4594" w:type="dxa"/>
            <w:vAlign w:val="center"/>
          </w:tcPr>
          <w:p w:rsidR="00A76AAF" w:rsidRPr="001F4E9B" w:rsidRDefault="00A76AAF" w:rsidP="00C70A7D">
            <w:pPr>
              <w:pStyle w:val="APEX4"/>
            </w:pPr>
            <w:proofErr w:type="spellStart"/>
            <w:r w:rsidRPr="001F4E9B">
              <w:t>Рампа</w:t>
            </w:r>
            <w:proofErr w:type="spellEnd"/>
          </w:p>
        </w:tc>
        <w:tc>
          <w:tcPr>
            <w:tcW w:w="1559" w:type="dxa"/>
            <w:vAlign w:val="center"/>
          </w:tcPr>
          <w:p w:rsidR="00A76AAF" w:rsidRPr="001F4E9B" w:rsidRDefault="00A76AAF" w:rsidP="00C70A7D">
            <w:pPr>
              <w:pStyle w:val="APEX4"/>
              <w:jc w:val="center"/>
            </w:pPr>
            <w:r w:rsidRPr="001F4E9B">
              <w:t>79</w:t>
            </w:r>
          </w:p>
        </w:tc>
        <w:tc>
          <w:tcPr>
            <w:tcW w:w="2268" w:type="dxa"/>
            <w:vAlign w:val="center"/>
          </w:tcPr>
          <w:p w:rsidR="00A76AAF" w:rsidRPr="001F4E9B" w:rsidRDefault="00A76AAF" w:rsidP="00C70A7D">
            <w:pPr>
              <w:pStyle w:val="APEX4"/>
            </w:pPr>
            <w:proofErr w:type="spellStart"/>
            <w:r w:rsidRPr="001F4E9B">
              <w:t>организованный</w:t>
            </w:r>
            <w:proofErr w:type="spellEnd"/>
          </w:p>
        </w:tc>
      </w:tr>
    </w:tbl>
    <w:p w:rsidR="00A76AAF" w:rsidRPr="001F4E9B" w:rsidRDefault="00A76AAF" w:rsidP="00A76AAF">
      <w:pPr>
        <w:pStyle w:val="APEX3"/>
      </w:pPr>
      <w:r w:rsidRPr="001F4E9B">
        <w:t>Источниками выделения ЗВ будут являться двигатели легковых и грузовых (мусоровоз) автомобилей.</w:t>
      </w:r>
    </w:p>
    <w:p w:rsidR="00A76AAF" w:rsidRPr="001F4E9B" w:rsidRDefault="00A76AAF" w:rsidP="00A76AAF">
      <w:pPr>
        <w:pStyle w:val="APEX3"/>
      </w:pPr>
      <w:r w:rsidRPr="001F4E9B">
        <w:t xml:space="preserve">Используемое топливо – бензин, дизель. Доля автомобилей на дизельном топливе – 25%. Принятые объемы двигателей согласно разделу ТХ–1,8-3,5 л (70% от общего количества </w:t>
      </w:r>
      <w:proofErr w:type="spellStart"/>
      <w:r w:rsidRPr="001F4E9B">
        <w:t>машиномест</w:t>
      </w:r>
      <w:proofErr w:type="spellEnd"/>
      <w:r w:rsidRPr="001F4E9B">
        <w:t xml:space="preserve">) и свыше 3,5 л (30% от общего количества </w:t>
      </w:r>
      <w:proofErr w:type="spellStart"/>
      <w:r w:rsidRPr="001F4E9B">
        <w:t>машиномест</w:t>
      </w:r>
      <w:proofErr w:type="spellEnd"/>
      <w:r w:rsidRPr="001F4E9B">
        <w:t>).</w:t>
      </w:r>
    </w:p>
    <w:p w:rsidR="00A76AAF" w:rsidRPr="001F4E9B" w:rsidRDefault="00A76AAF" w:rsidP="00A76AAF">
      <w:pPr>
        <w:pStyle w:val="APEX3"/>
      </w:pPr>
      <w:r w:rsidRPr="001F4E9B">
        <w:t>Интенсивность въездов принята с учетом требований СП 113.13330.2016:</w:t>
      </w:r>
    </w:p>
    <w:p w:rsidR="00A76AAF" w:rsidRPr="001F4E9B" w:rsidRDefault="00A76AAF" w:rsidP="00A76AAF">
      <w:pPr>
        <w:pStyle w:val="APEX1"/>
        <w:spacing w:before="120"/>
      </w:pPr>
      <w:r w:rsidRPr="001F4E9B">
        <w:t xml:space="preserve">в час - 35% от общего количества </w:t>
      </w:r>
      <w:proofErr w:type="spellStart"/>
      <w:r w:rsidRPr="001F4E9B">
        <w:t>машиномест</w:t>
      </w:r>
      <w:proofErr w:type="spellEnd"/>
      <w:r w:rsidRPr="001F4E9B">
        <w:t>;</w:t>
      </w:r>
    </w:p>
    <w:p w:rsidR="00A76AAF" w:rsidRPr="001F4E9B" w:rsidRDefault="00A76AAF" w:rsidP="00A76AAF">
      <w:pPr>
        <w:pStyle w:val="APEX1"/>
        <w:spacing w:before="120"/>
      </w:pPr>
      <w:r w:rsidRPr="001F4E9B">
        <w:t xml:space="preserve">общий разбор от общего количества </w:t>
      </w:r>
      <w:proofErr w:type="spellStart"/>
      <w:r w:rsidRPr="001F4E9B">
        <w:t>машиномест</w:t>
      </w:r>
      <w:proofErr w:type="spellEnd"/>
      <w:r w:rsidRPr="001F4E9B">
        <w:t xml:space="preserve"> – 80%.</w:t>
      </w:r>
    </w:p>
    <w:p w:rsidR="00A76AAF" w:rsidRPr="001F4E9B" w:rsidRDefault="00A76AAF" w:rsidP="00A76AAF">
      <w:pPr>
        <w:pStyle w:val="APEX3"/>
      </w:pPr>
      <w:r w:rsidRPr="001F4E9B">
        <w:t>Расчет выбросов загрязняющих веществ в атмосферу выполнен по следующим методикам:</w:t>
      </w:r>
    </w:p>
    <w:p w:rsidR="00A76AAF" w:rsidRPr="001F4E9B" w:rsidRDefault="00A76AAF" w:rsidP="00A76AAF">
      <w:pPr>
        <w:pStyle w:val="APEX1"/>
        <w:spacing w:before="120"/>
      </w:pPr>
      <w:r w:rsidRPr="001F4E9B">
        <w:t>«Методика проведения инвентаризации выбросов загрязняющих веществ в атмосферу для автотранспортных предприятий (расчетным методом)». М., 1998 г.;</w:t>
      </w:r>
    </w:p>
    <w:p w:rsidR="00A76AAF" w:rsidRPr="001F4E9B" w:rsidRDefault="00A76AAF" w:rsidP="00A76AAF">
      <w:pPr>
        <w:pStyle w:val="APEX1"/>
        <w:spacing w:before="120"/>
      </w:pPr>
      <w:r w:rsidRPr="001F4E9B">
        <w:t>«Методика проведения инвентаризации выбросов загрязняющих веществ в атмосферу для авторемонтных предприятий (расчетным методом)». М., 1998 г.;</w:t>
      </w:r>
    </w:p>
    <w:p w:rsidR="00A76AAF" w:rsidRPr="001F4E9B" w:rsidRDefault="00A76AAF" w:rsidP="00A76AAF">
      <w:pPr>
        <w:pStyle w:val="APEX1"/>
        <w:spacing w:before="120"/>
      </w:pPr>
      <w:r w:rsidRPr="001F4E9B">
        <w:t>Дополнение к Методике проведения инвентаризации выбросов загрязняющих веществ в атмосферу для автотранспортных предприятий (расчетным методом)». Москва, 1999 г.;</w:t>
      </w:r>
    </w:p>
    <w:p w:rsidR="00A76AAF" w:rsidRPr="001F4E9B" w:rsidRDefault="00A76AAF" w:rsidP="00A76AAF">
      <w:pPr>
        <w:pStyle w:val="APEX1"/>
        <w:spacing w:before="120"/>
      </w:pPr>
      <w:r w:rsidRPr="001F4E9B">
        <w:lastRenderedPageBreak/>
        <w:t>Дополнение к «Методике проведения инвентаризации выбросов загрязняющих веществ в атмосферу для авторемонтных предприятий (расчетным методом)». М., 1999 г.;</w:t>
      </w:r>
    </w:p>
    <w:p w:rsidR="00A76AAF" w:rsidRPr="001F4E9B" w:rsidRDefault="00A76AAF" w:rsidP="00A76AAF">
      <w:pPr>
        <w:pStyle w:val="APEX1"/>
        <w:spacing w:before="120"/>
      </w:pPr>
      <w:r w:rsidRPr="001F4E9B">
        <w:t>Дополнение к «Методике проведения инвентаризации выбросов загрязняющих веществ в атмосферу для баз дорожной техники (расчетным методом)». М., 1999 г.;</w:t>
      </w:r>
    </w:p>
    <w:p w:rsidR="00A76AAF" w:rsidRPr="001F4E9B" w:rsidRDefault="00A76AAF" w:rsidP="00A76AAF">
      <w:pPr>
        <w:pStyle w:val="APEX1"/>
        <w:spacing w:before="120"/>
      </w:pPr>
      <w:r w:rsidRPr="001F4E9B">
        <w:t>«Методическое пособие по расчету, нормированию и контролю выбросов загрязняющих веществ в атмосферный воздух». СПб, 2012 г.;</w:t>
      </w:r>
    </w:p>
    <w:p w:rsidR="00A76AAF" w:rsidRPr="001F4E9B" w:rsidRDefault="00A76AAF" w:rsidP="00A76AAF">
      <w:pPr>
        <w:pStyle w:val="APEX1"/>
        <w:spacing w:before="120"/>
      </w:pPr>
      <w:r w:rsidRPr="001F4E9B">
        <w:t>Письмо НИИ Атмосфера №07-2-263/13-0 от 25.04.2013 г.</w:t>
      </w:r>
    </w:p>
    <w:p w:rsidR="00A76AAF" w:rsidRPr="001F4E9B" w:rsidRDefault="00A76AAF" w:rsidP="00A76AAF">
      <w:pPr>
        <w:pStyle w:val="APEX3"/>
      </w:pPr>
      <w:r w:rsidRPr="001F4E9B">
        <w:t>Расчет выбросов загрязняющих веществ представлен в Приложении В.</w:t>
      </w:r>
    </w:p>
    <w:p w:rsidR="00A76AAF" w:rsidRPr="001F4E9B" w:rsidRDefault="00A76AAF" w:rsidP="00A76AAF">
      <w:pPr>
        <w:pStyle w:val="APEX3"/>
      </w:pPr>
      <w:r w:rsidRPr="001F4E9B">
        <w:t>Количество выбросов ЗВ, выбрасываемых каждым источников загрязнения атмосферы приведены в таблице 4.</w:t>
      </w:r>
      <w:r w:rsidR="00663F02">
        <w:t>3</w:t>
      </w:r>
      <w:r w:rsidRPr="001F4E9B">
        <w:t>.2</w:t>
      </w:r>
    </w:p>
    <w:p w:rsidR="00A76AAF" w:rsidRPr="001F4E9B" w:rsidRDefault="00A76AAF" w:rsidP="00A76AAF">
      <w:pPr>
        <w:pStyle w:val="aff6"/>
      </w:pPr>
      <w:r w:rsidRPr="001F4E9B">
        <w:t>Таблица 4.</w:t>
      </w:r>
      <w:r w:rsidR="00663F02">
        <w:t>3</w:t>
      </w:r>
      <w:r w:rsidRPr="001F4E9B">
        <w:t>.2 - Качественная и количественная характеристика выбросов загрязняющих веществ. Эксплуатация</w:t>
      </w:r>
    </w:p>
    <w:tbl>
      <w:tblPr>
        <w:tblW w:w="5000" w:type="pct"/>
        <w:tblLayout w:type="fixed"/>
        <w:tblLook w:val="04A0" w:firstRow="1" w:lastRow="0" w:firstColumn="1" w:lastColumn="0" w:noHBand="0" w:noVBand="1"/>
      </w:tblPr>
      <w:tblGrid>
        <w:gridCol w:w="622"/>
        <w:gridCol w:w="1432"/>
        <w:gridCol w:w="607"/>
        <w:gridCol w:w="744"/>
        <w:gridCol w:w="557"/>
        <w:gridCol w:w="647"/>
        <w:gridCol w:w="1036"/>
        <w:gridCol w:w="1273"/>
        <w:gridCol w:w="1329"/>
        <w:gridCol w:w="1099"/>
      </w:tblGrid>
      <w:tr w:rsidR="00C70A7D" w:rsidRPr="001F4E9B" w:rsidTr="00B75C5F">
        <w:trPr>
          <w:trHeight w:val="666"/>
          <w:tblHeader/>
        </w:trPr>
        <w:tc>
          <w:tcPr>
            <w:tcW w:w="333" w:type="pct"/>
            <w:vMerge w:val="restart"/>
            <w:tcBorders>
              <w:top w:val="single" w:sz="4" w:space="0" w:color="000000"/>
              <w:left w:val="single" w:sz="4" w:space="0" w:color="000000"/>
              <w:right w:val="nil"/>
            </w:tcBorders>
            <w:vAlign w:val="center"/>
            <w:hideMark/>
          </w:tcPr>
          <w:p w:rsidR="00C70A7D" w:rsidRPr="00B75C5F" w:rsidRDefault="00C70A7D" w:rsidP="00B75C5F">
            <w:pPr>
              <w:pStyle w:val="APEX-"/>
            </w:pPr>
            <w:r w:rsidRPr="00B75C5F">
              <w:t>Код ЗВ</w:t>
            </w:r>
          </w:p>
        </w:tc>
        <w:tc>
          <w:tcPr>
            <w:tcW w:w="766" w:type="pct"/>
            <w:vMerge w:val="restart"/>
            <w:tcBorders>
              <w:top w:val="single" w:sz="4" w:space="0" w:color="000000"/>
              <w:left w:val="single" w:sz="4" w:space="0" w:color="000000"/>
              <w:right w:val="nil"/>
            </w:tcBorders>
            <w:vAlign w:val="center"/>
            <w:hideMark/>
          </w:tcPr>
          <w:p w:rsidR="00C70A7D" w:rsidRPr="00B75C5F" w:rsidRDefault="00C70A7D" w:rsidP="00B75C5F">
            <w:pPr>
              <w:pStyle w:val="APEX-"/>
            </w:pPr>
            <w:r w:rsidRPr="00B75C5F">
              <w:t>Наименование ЗВ</w:t>
            </w:r>
          </w:p>
        </w:tc>
        <w:tc>
          <w:tcPr>
            <w:tcW w:w="325" w:type="pct"/>
            <w:vMerge w:val="restart"/>
            <w:tcBorders>
              <w:top w:val="single" w:sz="4" w:space="0" w:color="000000"/>
              <w:left w:val="single" w:sz="4" w:space="0" w:color="000000"/>
              <w:right w:val="nil"/>
            </w:tcBorders>
            <w:vAlign w:val="center"/>
            <w:hideMark/>
          </w:tcPr>
          <w:p w:rsidR="00C70A7D" w:rsidRPr="00B75C5F" w:rsidRDefault="00C70A7D" w:rsidP="00B75C5F">
            <w:pPr>
              <w:pStyle w:val="APEX-"/>
            </w:pPr>
            <w:r w:rsidRPr="00B75C5F">
              <w:t>ПДКмр, мг/м3</w:t>
            </w:r>
          </w:p>
        </w:tc>
        <w:tc>
          <w:tcPr>
            <w:tcW w:w="398" w:type="pct"/>
            <w:vMerge w:val="restart"/>
            <w:tcBorders>
              <w:top w:val="single" w:sz="4" w:space="0" w:color="000000"/>
              <w:left w:val="single" w:sz="4" w:space="0" w:color="000000"/>
              <w:right w:val="nil"/>
            </w:tcBorders>
            <w:vAlign w:val="center"/>
            <w:hideMark/>
          </w:tcPr>
          <w:p w:rsidR="00C70A7D" w:rsidRPr="00B75C5F" w:rsidRDefault="00C70A7D" w:rsidP="00B75C5F">
            <w:pPr>
              <w:pStyle w:val="APEX-"/>
            </w:pPr>
            <w:r w:rsidRPr="00B75C5F">
              <w:t>ПДКсс, мг/м3</w:t>
            </w:r>
          </w:p>
        </w:tc>
        <w:tc>
          <w:tcPr>
            <w:tcW w:w="298" w:type="pct"/>
            <w:vMerge w:val="restart"/>
            <w:tcBorders>
              <w:top w:val="single" w:sz="4" w:space="0" w:color="000000"/>
              <w:left w:val="single" w:sz="4" w:space="0" w:color="000000"/>
              <w:right w:val="single" w:sz="4" w:space="0" w:color="000000"/>
            </w:tcBorders>
            <w:vAlign w:val="center"/>
            <w:hideMark/>
          </w:tcPr>
          <w:p w:rsidR="00C70A7D" w:rsidRPr="00B75C5F" w:rsidRDefault="00C70A7D" w:rsidP="00B75C5F">
            <w:pPr>
              <w:pStyle w:val="APEX-"/>
            </w:pPr>
            <w:r w:rsidRPr="00B75C5F">
              <w:t>ОБУВ</w:t>
            </w:r>
          </w:p>
        </w:tc>
        <w:tc>
          <w:tcPr>
            <w:tcW w:w="345" w:type="pct"/>
            <w:vMerge w:val="restart"/>
            <w:tcBorders>
              <w:top w:val="single" w:sz="4" w:space="0" w:color="000000"/>
              <w:left w:val="single" w:sz="4" w:space="0" w:color="000000"/>
              <w:right w:val="nil"/>
            </w:tcBorders>
            <w:vAlign w:val="center"/>
            <w:hideMark/>
          </w:tcPr>
          <w:p w:rsidR="00C70A7D" w:rsidRPr="00B75C5F" w:rsidRDefault="00C70A7D" w:rsidP="00B75C5F">
            <w:pPr>
              <w:pStyle w:val="APEX-"/>
            </w:pPr>
            <w:r w:rsidRPr="00B75C5F">
              <w:t>Класс опасности</w:t>
            </w:r>
          </w:p>
        </w:tc>
        <w:tc>
          <w:tcPr>
            <w:tcW w:w="1235" w:type="pct"/>
            <w:gridSpan w:val="2"/>
            <w:tcBorders>
              <w:top w:val="single" w:sz="4" w:space="0" w:color="000000"/>
              <w:left w:val="single" w:sz="4" w:space="0" w:color="000000"/>
              <w:bottom w:val="single" w:sz="4" w:space="0" w:color="auto"/>
              <w:right w:val="nil"/>
            </w:tcBorders>
            <w:vAlign w:val="center"/>
            <w:hideMark/>
          </w:tcPr>
          <w:p w:rsidR="00C70A7D" w:rsidRPr="00CC06E6" w:rsidRDefault="00C70A7D" w:rsidP="00B75C5F">
            <w:pPr>
              <w:pStyle w:val="APEX-"/>
              <w:rPr>
                <w:lang w:val="ru-RU"/>
              </w:rPr>
            </w:pPr>
            <w:r w:rsidRPr="00CC06E6">
              <w:rPr>
                <w:lang w:val="ru-RU"/>
              </w:rPr>
              <w:t>Максимальный выброс ЗВ, г/с</w:t>
            </w:r>
          </w:p>
        </w:tc>
        <w:tc>
          <w:tcPr>
            <w:tcW w:w="1299" w:type="pct"/>
            <w:gridSpan w:val="2"/>
            <w:tcBorders>
              <w:top w:val="single" w:sz="4" w:space="0" w:color="000000"/>
              <w:left w:val="single" w:sz="4" w:space="0" w:color="000000"/>
              <w:bottom w:val="single" w:sz="4" w:space="0" w:color="auto"/>
              <w:right w:val="single" w:sz="4" w:space="0" w:color="000000"/>
            </w:tcBorders>
            <w:vAlign w:val="center"/>
            <w:hideMark/>
          </w:tcPr>
          <w:p w:rsidR="00C70A7D" w:rsidRPr="00CC06E6" w:rsidRDefault="00C70A7D" w:rsidP="00B75C5F">
            <w:pPr>
              <w:pStyle w:val="APEX-"/>
              <w:rPr>
                <w:lang w:val="ru-RU"/>
              </w:rPr>
            </w:pPr>
            <w:r w:rsidRPr="00CC06E6">
              <w:rPr>
                <w:lang w:val="ru-RU"/>
              </w:rPr>
              <w:t>Валовый выброс ЗВ, т/год</w:t>
            </w:r>
          </w:p>
        </w:tc>
      </w:tr>
      <w:tr w:rsidR="00C70A7D" w:rsidRPr="001F4E9B" w:rsidTr="00B75C5F">
        <w:trPr>
          <w:trHeight w:val="97"/>
          <w:tblHeader/>
        </w:trPr>
        <w:tc>
          <w:tcPr>
            <w:tcW w:w="333" w:type="pct"/>
            <w:vMerge/>
            <w:tcBorders>
              <w:left w:val="single" w:sz="4" w:space="0" w:color="000000"/>
              <w:bottom w:val="single" w:sz="4" w:space="0" w:color="000000"/>
              <w:right w:val="nil"/>
            </w:tcBorders>
            <w:vAlign w:val="center"/>
          </w:tcPr>
          <w:p w:rsidR="00C70A7D" w:rsidRPr="00CC06E6" w:rsidRDefault="00C70A7D" w:rsidP="00B75C5F">
            <w:pPr>
              <w:pStyle w:val="APEX-"/>
              <w:rPr>
                <w:lang w:val="ru-RU"/>
              </w:rPr>
            </w:pPr>
          </w:p>
        </w:tc>
        <w:tc>
          <w:tcPr>
            <w:tcW w:w="766" w:type="pct"/>
            <w:vMerge/>
            <w:tcBorders>
              <w:left w:val="single" w:sz="4" w:space="0" w:color="000000"/>
              <w:bottom w:val="single" w:sz="4" w:space="0" w:color="000000"/>
              <w:right w:val="nil"/>
            </w:tcBorders>
            <w:vAlign w:val="center"/>
          </w:tcPr>
          <w:p w:rsidR="00C70A7D" w:rsidRPr="00CC06E6" w:rsidRDefault="00C70A7D" w:rsidP="00B75C5F">
            <w:pPr>
              <w:pStyle w:val="APEX-"/>
              <w:rPr>
                <w:lang w:val="ru-RU"/>
              </w:rPr>
            </w:pPr>
          </w:p>
        </w:tc>
        <w:tc>
          <w:tcPr>
            <w:tcW w:w="325" w:type="pct"/>
            <w:vMerge/>
            <w:tcBorders>
              <w:left w:val="single" w:sz="4" w:space="0" w:color="000000"/>
              <w:bottom w:val="single" w:sz="4" w:space="0" w:color="000000"/>
              <w:right w:val="nil"/>
            </w:tcBorders>
            <w:vAlign w:val="center"/>
          </w:tcPr>
          <w:p w:rsidR="00C70A7D" w:rsidRPr="00CC06E6" w:rsidRDefault="00C70A7D" w:rsidP="00B75C5F">
            <w:pPr>
              <w:pStyle w:val="APEX-"/>
              <w:rPr>
                <w:lang w:val="ru-RU"/>
              </w:rPr>
            </w:pPr>
          </w:p>
        </w:tc>
        <w:tc>
          <w:tcPr>
            <w:tcW w:w="398" w:type="pct"/>
            <w:vMerge/>
            <w:tcBorders>
              <w:left w:val="single" w:sz="4" w:space="0" w:color="000000"/>
              <w:bottom w:val="single" w:sz="4" w:space="0" w:color="000000"/>
              <w:right w:val="nil"/>
            </w:tcBorders>
            <w:vAlign w:val="center"/>
          </w:tcPr>
          <w:p w:rsidR="00C70A7D" w:rsidRPr="00CC06E6" w:rsidRDefault="00C70A7D" w:rsidP="00B75C5F">
            <w:pPr>
              <w:pStyle w:val="APEX-"/>
              <w:rPr>
                <w:lang w:val="ru-RU"/>
              </w:rPr>
            </w:pPr>
          </w:p>
        </w:tc>
        <w:tc>
          <w:tcPr>
            <w:tcW w:w="298" w:type="pct"/>
            <w:vMerge/>
            <w:tcBorders>
              <w:left w:val="single" w:sz="4" w:space="0" w:color="000000"/>
              <w:bottom w:val="single" w:sz="4" w:space="0" w:color="000000"/>
              <w:right w:val="single" w:sz="4" w:space="0" w:color="000000"/>
            </w:tcBorders>
            <w:vAlign w:val="center"/>
          </w:tcPr>
          <w:p w:rsidR="00C70A7D" w:rsidRPr="00CC06E6" w:rsidRDefault="00C70A7D" w:rsidP="00B75C5F">
            <w:pPr>
              <w:pStyle w:val="APEX-"/>
              <w:rPr>
                <w:lang w:val="ru-RU"/>
              </w:rPr>
            </w:pPr>
          </w:p>
        </w:tc>
        <w:tc>
          <w:tcPr>
            <w:tcW w:w="345" w:type="pct"/>
            <w:vMerge/>
            <w:tcBorders>
              <w:left w:val="single" w:sz="4" w:space="0" w:color="000000"/>
              <w:bottom w:val="single" w:sz="4" w:space="0" w:color="000000"/>
              <w:right w:val="nil"/>
            </w:tcBorders>
            <w:vAlign w:val="center"/>
          </w:tcPr>
          <w:p w:rsidR="00C70A7D" w:rsidRPr="00CC06E6" w:rsidRDefault="00C70A7D" w:rsidP="00B75C5F">
            <w:pPr>
              <w:pStyle w:val="APEX-"/>
              <w:rPr>
                <w:lang w:val="ru-RU"/>
              </w:rPr>
            </w:pPr>
          </w:p>
        </w:tc>
        <w:tc>
          <w:tcPr>
            <w:tcW w:w="554" w:type="pct"/>
            <w:tcBorders>
              <w:top w:val="single" w:sz="4" w:space="0" w:color="auto"/>
              <w:left w:val="single" w:sz="4" w:space="0" w:color="000000"/>
              <w:bottom w:val="single" w:sz="4" w:space="0" w:color="000000"/>
              <w:right w:val="single" w:sz="4" w:space="0" w:color="auto"/>
            </w:tcBorders>
            <w:vAlign w:val="center"/>
          </w:tcPr>
          <w:p w:rsidR="00C70A7D" w:rsidRPr="00B75C5F" w:rsidRDefault="00C70A7D" w:rsidP="00B75C5F">
            <w:pPr>
              <w:pStyle w:val="APEX-"/>
            </w:pPr>
            <w:r w:rsidRPr="00B75C5F">
              <w:t>до корр</w:t>
            </w:r>
          </w:p>
        </w:tc>
        <w:tc>
          <w:tcPr>
            <w:tcW w:w="681" w:type="pct"/>
            <w:tcBorders>
              <w:top w:val="single" w:sz="4" w:space="0" w:color="auto"/>
              <w:left w:val="single" w:sz="4" w:space="0" w:color="auto"/>
              <w:bottom w:val="single" w:sz="4" w:space="0" w:color="000000"/>
              <w:right w:val="nil"/>
            </w:tcBorders>
            <w:vAlign w:val="center"/>
          </w:tcPr>
          <w:p w:rsidR="00C70A7D" w:rsidRPr="00B75C5F" w:rsidRDefault="00C70A7D" w:rsidP="00B75C5F">
            <w:pPr>
              <w:pStyle w:val="APEX-"/>
            </w:pPr>
            <w:r w:rsidRPr="00B75C5F">
              <w:t>после корр</w:t>
            </w:r>
          </w:p>
        </w:tc>
        <w:tc>
          <w:tcPr>
            <w:tcW w:w="711" w:type="pct"/>
            <w:tcBorders>
              <w:top w:val="single" w:sz="4" w:space="0" w:color="auto"/>
              <w:left w:val="single" w:sz="4" w:space="0" w:color="000000"/>
              <w:bottom w:val="single" w:sz="4" w:space="0" w:color="000000"/>
              <w:right w:val="single" w:sz="4" w:space="0" w:color="auto"/>
            </w:tcBorders>
            <w:vAlign w:val="center"/>
          </w:tcPr>
          <w:p w:rsidR="00C70A7D" w:rsidRPr="00B75C5F" w:rsidRDefault="00C70A7D" w:rsidP="00B75C5F">
            <w:pPr>
              <w:pStyle w:val="APEX-"/>
            </w:pPr>
            <w:r w:rsidRPr="00B75C5F">
              <w:t>до корр</w:t>
            </w:r>
          </w:p>
        </w:tc>
        <w:tc>
          <w:tcPr>
            <w:tcW w:w="588" w:type="pct"/>
            <w:tcBorders>
              <w:top w:val="single" w:sz="4" w:space="0" w:color="auto"/>
              <w:left w:val="single" w:sz="4" w:space="0" w:color="auto"/>
              <w:bottom w:val="single" w:sz="4" w:space="0" w:color="000000"/>
              <w:right w:val="single" w:sz="4" w:space="0" w:color="000000"/>
            </w:tcBorders>
            <w:vAlign w:val="center"/>
          </w:tcPr>
          <w:p w:rsidR="00C70A7D" w:rsidRPr="00B75C5F" w:rsidRDefault="00C70A7D" w:rsidP="00B75C5F">
            <w:pPr>
              <w:pStyle w:val="APEX-"/>
            </w:pPr>
            <w:r w:rsidRPr="00B75C5F">
              <w:t>после корр</w:t>
            </w:r>
          </w:p>
        </w:tc>
      </w:tr>
      <w:tr w:rsidR="00C94266" w:rsidRPr="001F4E9B" w:rsidTr="00B75C5F">
        <w:tc>
          <w:tcPr>
            <w:tcW w:w="333"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301</w:t>
            </w:r>
          </w:p>
        </w:tc>
        <w:tc>
          <w:tcPr>
            <w:tcW w:w="766"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proofErr w:type="spellStart"/>
            <w:r w:rsidRPr="00B75C5F">
              <w:t>Азота</w:t>
            </w:r>
            <w:proofErr w:type="spellEnd"/>
            <w:r w:rsidRPr="00B75C5F">
              <w:t xml:space="preserve"> </w:t>
            </w:r>
            <w:proofErr w:type="spellStart"/>
            <w:r w:rsidRPr="00B75C5F">
              <w:t>диоксид</w:t>
            </w:r>
            <w:proofErr w:type="spellEnd"/>
          </w:p>
        </w:tc>
        <w:tc>
          <w:tcPr>
            <w:tcW w:w="32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0,2</w:t>
            </w:r>
          </w:p>
        </w:tc>
        <w:tc>
          <w:tcPr>
            <w:tcW w:w="398"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0,04</w:t>
            </w:r>
          </w:p>
        </w:tc>
        <w:tc>
          <w:tcPr>
            <w:tcW w:w="298" w:type="pct"/>
            <w:tcBorders>
              <w:top w:val="single" w:sz="4" w:space="0" w:color="000000"/>
              <w:left w:val="single" w:sz="4" w:space="0" w:color="000000"/>
              <w:bottom w:val="single" w:sz="4" w:space="0" w:color="000000"/>
              <w:right w:val="single" w:sz="4" w:space="0" w:color="000000"/>
            </w:tcBorders>
            <w:vAlign w:val="center"/>
            <w:hideMark/>
          </w:tcPr>
          <w:p w:rsidR="00C94266" w:rsidRPr="00B75C5F" w:rsidRDefault="00C94266" w:rsidP="00B75C5F">
            <w:pPr>
              <w:pStyle w:val="APEX4"/>
            </w:pPr>
            <w:r w:rsidRPr="00B75C5F">
              <w:t>-</w:t>
            </w:r>
          </w:p>
        </w:tc>
        <w:tc>
          <w:tcPr>
            <w:tcW w:w="34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w:t>
            </w:r>
          </w:p>
        </w:tc>
        <w:tc>
          <w:tcPr>
            <w:tcW w:w="554"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0,0083260</w:t>
            </w:r>
          </w:p>
        </w:tc>
        <w:tc>
          <w:tcPr>
            <w:tcW w:w="681" w:type="pct"/>
            <w:tcBorders>
              <w:top w:val="single" w:sz="4" w:space="0" w:color="000000"/>
              <w:left w:val="single" w:sz="4" w:space="0" w:color="auto"/>
              <w:bottom w:val="single" w:sz="4" w:space="0" w:color="000000"/>
              <w:right w:val="nil"/>
            </w:tcBorders>
            <w:vAlign w:val="center"/>
          </w:tcPr>
          <w:p w:rsidR="00C94266" w:rsidRPr="00B75C5F" w:rsidRDefault="00C94266" w:rsidP="00B75C5F">
            <w:pPr>
              <w:pStyle w:val="APEX4"/>
            </w:pPr>
            <w:r w:rsidRPr="00B75C5F">
              <w:t>0,008326</w:t>
            </w:r>
          </w:p>
        </w:tc>
        <w:tc>
          <w:tcPr>
            <w:tcW w:w="711"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0,045516</w:t>
            </w:r>
          </w:p>
        </w:tc>
        <w:tc>
          <w:tcPr>
            <w:tcW w:w="588" w:type="pct"/>
            <w:tcBorders>
              <w:top w:val="single" w:sz="4" w:space="0" w:color="000000"/>
              <w:left w:val="single" w:sz="4" w:space="0" w:color="auto"/>
              <w:bottom w:val="single" w:sz="4" w:space="0" w:color="000000"/>
              <w:right w:val="single" w:sz="4" w:space="0" w:color="000000"/>
            </w:tcBorders>
            <w:vAlign w:val="center"/>
          </w:tcPr>
          <w:p w:rsidR="00C94266" w:rsidRPr="00B75C5F" w:rsidRDefault="00C94266" w:rsidP="00B75C5F">
            <w:pPr>
              <w:pStyle w:val="APEX4"/>
            </w:pPr>
            <w:r w:rsidRPr="00B75C5F">
              <w:t>0,045727</w:t>
            </w:r>
          </w:p>
        </w:tc>
      </w:tr>
      <w:tr w:rsidR="00C94266" w:rsidRPr="00C94266" w:rsidTr="00B75C5F">
        <w:tc>
          <w:tcPr>
            <w:tcW w:w="333"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304</w:t>
            </w:r>
          </w:p>
        </w:tc>
        <w:tc>
          <w:tcPr>
            <w:tcW w:w="766"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proofErr w:type="spellStart"/>
            <w:r w:rsidRPr="00B75C5F">
              <w:t>Азота</w:t>
            </w:r>
            <w:proofErr w:type="spellEnd"/>
            <w:r w:rsidRPr="00B75C5F">
              <w:t xml:space="preserve"> </w:t>
            </w:r>
            <w:proofErr w:type="spellStart"/>
            <w:r w:rsidRPr="00B75C5F">
              <w:t>оксид</w:t>
            </w:r>
            <w:proofErr w:type="spellEnd"/>
          </w:p>
        </w:tc>
        <w:tc>
          <w:tcPr>
            <w:tcW w:w="32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0,4</w:t>
            </w:r>
          </w:p>
        </w:tc>
        <w:tc>
          <w:tcPr>
            <w:tcW w:w="398"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0,06</w:t>
            </w:r>
          </w:p>
        </w:tc>
        <w:tc>
          <w:tcPr>
            <w:tcW w:w="298" w:type="pct"/>
            <w:tcBorders>
              <w:top w:val="single" w:sz="4" w:space="0" w:color="000000"/>
              <w:left w:val="single" w:sz="4" w:space="0" w:color="000000"/>
              <w:bottom w:val="single" w:sz="4" w:space="0" w:color="000000"/>
              <w:right w:val="single" w:sz="4" w:space="0" w:color="000000"/>
            </w:tcBorders>
            <w:vAlign w:val="center"/>
            <w:hideMark/>
          </w:tcPr>
          <w:p w:rsidR="00C94266" w:rsidRPr="00B75C5F" w:rsidRDefault="00C94266" w:rsidP="00B75C5F">
            <w:pPr>
              <w:pStyle w:val="APEX4"/>
            </w:pPr>
            <w:r w:rsidRPr="00B75C5F">
              <w:t>-</w:t>
            </w:r>
          </w:p>
        </w:tc>
        <w:tc>
          <w:tcPr>
            <w:tcW w:w="34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w:t>
            </w:r>
          </w:p>
        </w:tc>
        <w:tc>
          <w:tcPr>
            <w:tcW w:w="554"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0,0013531</w:t>
            </w:r>
          </w:p>
        </w:tc>
        <w:tc>
          <w:tcPr>
            <w:tcW w:w="681" w:type="pct"/>
            <w:tcBorders>
              <w:top w:val="single" w:sz="4" w:space="0" w:color="000000"/>
              <w:left w:val="single" w:sz="4" w:space="0" w:color="auto"/>
              <w:bottom w:val="single" w:sz="4" w:space="0" w:color="000000"/>
              <w:right w:val="nil"/>
            </w:tcBorders>
            <w:vAlign w:val="center"/>
          </w:tcPr>
          <w:p w:rsidR="00C94266" w:rsidRPr="00B75C5F" w:rsidRDefault="00C94266" w:rsidP="00B75C5F">
            <w:pPr>
              <w:pStyle w:val="APEX4"/>
            </w:pPr>
            <w:r w:rsidRPr="00B75C5F">
              <w:t>0,001353</w:t>
            </w:r>
          </w:p>
        </w:tc>
        <w:tc>
          <w:tcPr>
            <w:tcW w:w="711"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0,007396</w:t>
            </w:r>
          </w:p>
        </w:tc>
        <w:tc>
          <w:tcPr>
            <w:tcW w:w="588" w:type="pct"/>
            <w:tcBorders>
              <w:top w:val="single" w:sz="4" w:space="0" w:color="000000"/>
              <w:left w:val="single" w:sz="4" w:space="0" w:color="auto"/>
              <w:bottom w:val="single" w:sz="4" w:space="0" w:color="000000"/>
              <w:right w:val="single" w:sz="4" w:space="0" w:color="000000"/>
            </w:tcBorders>
            <w:vAlign w:val="center"/>
          </w:tcPr>
          <w:p w:rsidR="00C94266" w:rsidRPr="00B75C5F" w:rsidRDefault="00C94266" w:rsidP="00B75C5F">
            <w:pPr>
              <w:pStyle w:val="APEX4"/>
            </w:pPr>
            <w:r w:rsidRPr="00B75C5F">
              <w:t>0,007431</w:t>
            </w:r>
          </w:p>
        </w:tc>
      </w:tr>
      <w:tr w:rsidR="00C94266" w:rsidRPr="00C94266" w:rsidTr="00B75C5F">
        <w:tc>
          <w:tcPr>
            <w:tcW w:w="333"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328</w:t>
            </w:r>
          </w:p>
        </w:tc>
        <w:tc>
          <w:tcPr>
            <w:tcW w:w="766"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proofErr w:type="spellStart"/>
            <w:r w:rsidRPr="00B75C5F">
              <w:t>Сажа</w:t>
            </w:r>
            <w:proofErr w:type="spellEnd"/>
          </w:p>
        </w:tc>
        <w:tc>
          <w:tcPr>
            <w:tcW w:w="32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0,15</w:t>
            </w:r>
          </w:p>
        </w:tc>
        <w:tc>
          <w:tcPr>
            <w:tcW w:w="398"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0,05</w:t>
            </w:r>
          </w:p>
        </w:tc>
        <w:tc>
          <w:tcPr>
            <w:tcW w:w="298" w:type="pct"/>
            <w:tcBorders>
              <w:top w:val="single" w:sz="4" w:space="0" w:color="000000"/>
              <w:left w:val="single" w:sz="4" w:space="0" w:color="000000"/>
              <w:bottom w:val="single" w:sz="4" w:space="0" w:color="000000"/>
              <w:right w:val="single" w:sz="4" w:space="0" w:color="000000"/>
            </w:tcBorders>
            <w:vAlign w:val="center"/>
            <w:hideMark/>
          </w:tcPr>
          <w:p w:rsidR="00C94266" w:rsidRPr="00B75C5F" w:rsidRDefault="00C94266" w:rsidP="00B75C5F">
            <w:pPr>
              <w:pStyle w:val="APEX4"/>
            </w:pPr>
            <w:r w:rsidRPr="00B75C5F">
              <w:t>-</w:t>
            </w:r>
          </w:p>
        </w:tc>
        <w:tc>
          <w:tcPr>
            <w:tcW w:w="34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w:t>
            </w:r>
          </w:p>
        </w:tc>
        <w:tc>
          <w:tcPr>
            <w:tcW w:w="554"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0,0003415</w:t>
            </w:r>
          </w:p>
        </w:tc>
        <w:tc>
          <w:tcPr>
            <w:tcW w:w="681" w:type="pct"/>
            <w:tcBorders>
              <w:top w:val="single" w:sz="4" w:space="0" w:color="000000"/>
              <w:left w:val="single" w:sz="4" w:space="0" w:color="auto"/>
              <w:bottom w:val="single" w:sz="4" w:space="0" w:color="000000"/>
              <w:right w:val="nil"/>
            </w:tcBorders>
            <w:vAlign w:val="center"/>
          </w:tcPr>
          <w:p w:rsidR="00C94266" w:rsidRPr="00B75C5F" w:rsidRDefault="00C94266" w:rsidP="00B75C5F">
            <w:pPr>
              <w:pStyle w:val="APEX4"/>
            </w:pPr>
            <w:r w:rsidRPr="00B75C5F">
              <w:t>0,000342</w:t>
            </w:r>
          </w:p>
        </w:tc>
        <w:tc>
          <w:tcPr>
            <w:tcW w:w="711"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0,001740</w:t>
            </w:r>
          </w:p>
        </w:tc>
        <w:tc>
          <w:tcPr>
            <w:tcW w:w="588" w:type="pct"/>
            <w:tcBorders>
              <w:top w:val="single" w:sz="4" w:space="0" w:color="000000"/>
              <w:left w:val="single" w:sz="4" w:space="0" w:color="auto"/>
              <w:bottom w:val="single" w:sz="4" w:space="0" w:color="000000"/>
              <w:right w:val="single" w:sz="4" w:space="0" w:color="000000"/>
            </w:tcBorders>
            <w:vAlign w:val="center"/>
          </w:tcPr>
          <w:p w:rsidR="00C94266" w:rsidRPr="00B75C5F" w:rsidRDefault="00C94266" w:rsidP="00B75C5F">
            <w:pPr>
              <w:pStyle w:val="APEX4"/>
            </w:pPr>
            <w:r w:rsidRPr="00B75C5F">
              <w:t>0,00175</w:t>
            </w:r>
          </w:p>
        </w:tc>
      </w:tr>
      <w:tr w:rsidR="00C94266" w:rsidRPr="00C94266" w:rsidTr="00B75C5F">
        <w:tc>
          <w:tcPr>
            <w:tcW w:w="333"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330</w:t>
            </w:r>
          </w:p>
        </w:tc>
        <w:tc>
          <w:tcPr>
            <w:tcW w:w="766"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proofErr w:type="spellStart"/>
            <w:r w:rsidRPr="00B75C5F">
              <w:t>Сера</w:t>
            </w:r>
            <w:proofErr w:type="spellEnd"/>
            <w:r w:rsidRPr="00B75C5F">
              <w:t xml:space="preserve"> </w:t>
            </w:r>
            <w:proofErr w:type="spellStart"/>
            <w:r w:rsidRPr="00B75C5F">
              <w:t>диоксид</w:t>
            </w:r>
            <w:proofErr w:type="spellEnd"/>
          </w:p>
        </w:tc>
        <w:tc>
          <w:tcPr>
            <w:tcW w:w="32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0,5</w:t>
            </w:r>
          </w:p>
        </w:tc>
        <w:tc>
          <w:tcPr>
            <w:tcW w:w="398"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0,05</w:t>
            </w:r>
          </w:p>
        </w:tc>
        <w:tc>
          <w:tcPr>
            <w:tcW w:w="298" w:type="pct"/>
            <w:tcBorders>
              <w:top w:val="single" w:sz="4" w:space="0" w:color="000000"/>
              <w:left w:val="single" w:sz="4" w:space="0" w:color="000000"/>
              <w:bottom w:val="single" w:sz="4" w:space="0" w:color="000000"/>
              <w:right w:val="single" w:sz="4" w:space="0" w:color="000000"/>
            </w:tcBorders>
            <w:vAlign w:val="center"/>
            <w:hideMark/>
          </w:tcPr>
          <w:p w:rsidR="00C94266" w:rsidRPr="00B75C5F" w:rsidRDefault="00C94266" w:rsidP="00B75C5F">
            <w:pPr>
              <w:pStyle w:val="APEX4"/>
            </w:pPr>
            <w:r w:rsidRPr="00B75C5F">
              <w:t>-</w:t>
            </w:r>
          </w:p>
        </w:tc>
        <w:tc>
          <w:tcPr>
            <w:tcW w:w="34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w:t>
            </w:r>
          </w:p>
        </w:tc>
        <w:tc>
          <w:tcPr>
            <w:tcW w:w="554"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0,0027246</w:t>
            </w:r>
          </w:p>
        </w:tc>
        <w:tc>
          <w:tcPr>
            <w:tcW w:w="681" w:type="pct"/>
            <w:tcBorders>
              <w:top w:val="single" w:sz="4" w:space="0" w:color="000000"/>
              <w:left w:val="single" w:sz="4" w:space="0" w:color="auto"/>
              <w:bottom w:val="single" w:sz="4" w:space="0" w:color="000000"/>
              <w:right w:val="nil"/>
            </w:tcBorders>
            <w:vAlign w:val="center"/>
          </w:tcPr>
          <w:p w:rsidR="00C94266" w:rsidRPr="00B75C5F" w:rsidRDefault="00C94266" w:rsidP="00B75C5F">
            <w:pPr>
              <w:pStyle w:val="APEX4"/>
            </w:pPr>
            <w:r w:rsidRPr="00B75C5F">
              <w:t>0,002725</w:t>
            </w:r>
          </w:p>
        </w:tc>
        <w:tc>
          <w:tcPr>
            <w:tcW w:w="711"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0,015945</w:t>
            </w:r>
          </w:p>
        </w:tc>
        <w:tc>
          <w:tcPr>
            <w:tcW w:w="588" w:type="pct"/>
            <w:tcBorders>
              <w:top w:val="single" w:sz="4" w:space="0" w:color="000000"/>
              <w:left w:val="single" w:sz="4" w:space="0" w:color="auto"/>
              <w:bottom w:val="single" w:sz="4" w:space="0" w:color="000000"/>
              <w:right w:val="single" w:sz="4" w:space="0" w:color="000000"/>
            </w:tcBorders>
            <w:vAlign w:val="center"/>
          </w:tcPr>
          <w:p w:rsidR="00C94266" w:rsidRPr="00B75C5F" w:rsidRDefault="00C94266" w:rsidP="00B75C5F">
            <w:pPr>
              <w:pStyle w:val="APEX4"/>
            </w:pPr>
            <w:r w:rsidRPr="00B75C5F">
              <w:t>0,016011</w:t>
            </w:r>
          </w:p>
        </w:tc>
      </w:tr>
      <w:tr w:rsidR="00C94266" w:rsidRPr="00C94266" w:rsidTr="00B75C5F">
        <w:tc>
          <w:tcPr>
            <w:tcW w:w="333"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337</w:t>
            </w:r>
          </w:p>
        </w:tc>
        <w:tc>
          <w:tcPr>
            <w:tcW w:w="766"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proofErr w:type="spellStart"/>
            <w:r w:rsidRPr="00B75C5F">
              <w:t>Углерод</w:t>
            </w:r>
            <w:proofErr w:type="spellEnd"/>
            <w:r w:rsidRPr="00B75C5F">
              <w:t xml:space="preserve"> </w:t>
            </w:r>
            <w:proofErr w:type="spellStart"/>
            <w:r w:rsidRPr="00B75C5F">
              <w:t>оксид</w:t>
            </w:r>
            <w:proofErr w:type="spellEnd"/>
          </w:p>
        </w:tc>
        <w:tc>
          <w:tcPr>
            <w:tcW w:w="32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5</w:t>
            </w:r>
          </w:p>
        </w:tc>
        <w:tc>
          <w:tcPr>
            <w:tcW w:w="398"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3</w:t>
            </w:r>
          </w:p>
        </w:tc>
        <w:tc>
          <w:tcPr>
            <w:tcW w:w="298" w:type="pct"/>
            <w:tcBorders>
              <w:top w:val="single" w:sz="4" w:space="0" w:color="000000"/>
              <w:left w:val="single" w:sz="4" w:space="0" w:color="000000"/>
              <w:bottom w:val="single" w:sz="4" w:space="0" w:color="000000"/>
              <w:right w:val="single" w:sz="4" w:space="0" w:color="000000"/>
            </w:tcBorders>
            <w:vAlign w:val="center"/>
            <w:hideMark/>
          </w:tcPr>
          <w:p w:rsidR="00C94266" w:rsidRPr="00B75C5F" w:rsidRDefault="00C94266" w:rsidP="00B75C5F">
            <w:pPr>
              <w:pStyle w:val="APEX4"/>
            </w:pPr>
            <w:r w:rsidRPr="00B75C5F">
              <w:t>-</w:t>
            </w:r>
          </w:p>
        </w:tc>
        <w:tc>
          <w:tcPr>
            <w:tcW w:w="345" w:type="pct"/>
            <w:tcBorders>
              <w:top w:val="single" w:sz="4" w:space="0" w:color="000000"/>
              <w:left w:val="single" w:sz="4" w:space="0" w:color="000000"/>
              <w:bottom w:val="single" w:sz="4" w:space="0" w:color="000000"/>
              <w:right w:val="nil"/>
            </w:tcBorders>
            <w:vAlign w:val="center"/>
            <w:hideMark/>
          </w:tcPr>
          <w:p w:rsidR="00C94266" w:rsidRPr="00B75C5F" w:rsidRDefault="00C94266" w:rsidP="00B75C5F">
            <w:pPr>
              <w:pStyle w:val="APEX4"/>
            </w:pPr>
            <w:r w:rsidRPr="00B75C5F">
              <w:t>4</w:t>
            </w:r>
          </w:p>
        </w:tc>
        <w:tc>
          <w:tcPr>
            <w:tcW w:w="554"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0,2052129</w:t>
            </w:r>
          </w:p>
        </w:tc>
        <w:tc>
          <w:tcPr>
            <w:tcW w:w="681" w:type="pct"/>
            <w:tcBorders>
              <w:top w:val="single" w:sz="4" w:space="0" w:color="000000"/>
              <w:left w:val="single" w:sz="4" w:space="0" w:color="auto"/>
              <w:bottom w:val="single" w:sz="4" w:space="0" w:color="000000"/>
              <w:right w:val="nil"/>
            </w:tcBorders>
            <w:vAlign w:val="center"/>
          </w:tcPr>
          <w:p w:rsidR="00C94266" w:rsidRPr="00B75C5F" w:rsidRDefault="00C94266" w:rsidP="00B75C5F">
            <w:pPr>
              <w:pStyle w:val="APEX4"/>
            </w:pPr>
            <w:r w:rsidRPr="00B75C5F">
              <w:t>0,205213</w:t>
            </w:r>
          </w:p>
        </w:tc>
        <w:tc>
          <w:tcPr>
            <w:tcW w:w="711"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1,295126</w:t>
            </w:r>
          </w:p>
        </w:tc>
        <w:tc>
          <w:tcPr>
            <w:tcW w:w="588" w:type="pct"/>
            <w:tcBorders>
              <w:top w:val="single" w:sz="4" w:space="0" w:color="000000"/>
              <w:left w:val="single" w:sz="4" w:space="0" w:color="auto"/>
              <w:bottom w:val="single" w:sz="4" w:space="0" w:color="000000"/>
              <w:right w:val="single" w:sz="4" w:space="0" w:color="000000"/>
            </w:tcBorders>
            <w:vAlign w:val="center"/>
          </w:tcPr>
          <w:p w:rsidR="00C94266" w:rsidRPr="00B75C5F" w:rsidRDefault="00C94266" w:rsidP="00B75C5F">
            <w:pPr>
              <w:pStyle w:val="APEX4"/>
            </w:pPr>
            <w:r w:rsidRPr="00B75C5F">
              <w:t>1,270507</w:t>
            </w:r>
          </w:p>
        </w:tc>
      </w:tr>
      <w:tr w:rsidR="00C94266" w:rsidRPr="00C94266" w:rsidTr="00B75C5F">
        <w:tc>
          <w:tcPr>
            <w:tcW w:w="333"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2704</w:t>
            </w:r>
          </w:p>
        </w:tc>
        <w:tc>
          <w:tcPr>
            <w:tcW w:w="766"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proofErr w:type="spellStart"/>
            <w:r w:rsidRPr="00B75C5F">
              <w:t>Бензин</w:t>
            </w:r>
            <w:proofErr w:type="spellEnd"/>
          </w:p>
        </w:tc>
        <w:tc>
          <w:tcPr>
            <w:tcW w:w="325"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5</w:t>
            </w:r>
          </w:p>
        </w:tc>
        <w:tc>
          <w:tcPr>
            <w:tcW w:w="398"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1,5</w:t>
            </w:r>
          </w:p>
        </w:tc>
        <w:tc>
          <w:tcPr>
            <w:tcW w:w="298" w:type="pct"/>
            <w:tcBorders>
              <w:top w:val="single" w:sz="4" w:space="0" w:color="000000"/>
              <w:left w:val="single" w:sz="4" w:space="0" w:color="000000"/>
              <w:bottom w:val="single" w:sz="4" w:space="0" w:color="000000"/>
              <w:right w:val="single" w:sz="4" w:space="0" w:color="000000"/>
            </w:tcBorders>
            <w:vAlign w:val="center"/>
          </w:tcPr>
          <w:p w:rsidR="00C94266" w:rsidRPr="00B75C5F" w:rsidRDefault="00C94266" w:rsidP="00B75C5F">
            <w:pPr>
              <w:pStyle w:val="APEX4"/>
            </w:pPr>
            <w:r w:rsidRPr="00B75C5F">
              <w:t>-</w:t>
            </w:r>
          </w:p>
        </w:tc>
        <w:tc>
          <w:tcPr>
            <w:tcW w:w="345"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4</w:t>
            </w:r>
          </w:p>
        </w:tc>
        <w:tc>
          <w:tcPr>
            <w:tcW w:w="554"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0,0169434</w:t>
            </w:r>
          </w:p>
        </w:tc>
        <w:tc>
          <w:tcPr>
            <w:tcW w:w="681" w:type="pct"/>
            <w:tcBorders>
              <w:top w:val="single" w:sz="4" w:space="0" w:color="000000"/>
              <w:left w:val="single" w:sz="4" w:space="0" w:color="auto"/>
              <w:bottom w:val="single" w:sz="4" w:space="0" w:color="000000"/>
              <w:right w:val="nil"/>
            </w:tcBorders>
            <w:vAlign w:val="center"/>
          </w:tcPr>
          <w:p w:rsidR="00C94266" w:rsidRPr="00B75C5F" w:rsidRDefault="00C94266" w:rsidP="00B75C5F">
            <w:pPr>
              <w:pStyle w:val="APEX4"/>
            </w:pPr>
            <w:r w:rsidRPr="00B75C5F">
              <w:t>0,017887</w:t>
            </w:r>
          </w:p>
        </w:tc>
        <w:tc>
          <w:tcPr>
            <w:tcW w:w="711"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0,107792</w:t>
            </w:r>
          </w:p>
        </w:tc>
        <w:tc>
          <w:tcPr>
            <w:tcW w:w="588" w:type="pct"/>
            <w:tcBorders>
              <w:top w:val="single" w:sz="4" w:space="0" w:color="000000"/>
              <w:left w:val="single" w:sz="4" w:space="0" w:color="auto"/>
              <w:bottom w:val="single" w:sz="4" w:space="0" w:color="000000"/>
              <w:right w:val="single" w:sz="4" w:space="0" w:color="000000"/>
            </w:tcBorders>
            <w:vAlign w:val="center"/>
          </w:tcPr>
          <w:p w:rsidR="00C94266" w:rsidRPr="00B75C5F" w:rsidRDefault="00C94266" w:rsidP="00B75C5F">
            <w:pPr>
              <w:pStyle w:val="APEX4"/>
            </w:pPr>
            <w:r w:rsidRPr="00B75C5F">
              <w:t>0,106903</w:t>
            </w:r>
          </w:p>
        </w:tc>
      </w:tr>
      <w:tr w:rsidR="00C94266" w:rsidRPr="00C94266" w:rsidTr="00B75C5F">
        <w:tc>
          <w:tcPr>
            <w:tcW w:w="333"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2732</w:t>
            </w:r>
          </w:p>
        </w:tc>
        <w:tc>
          <w:tcPr>
            <w:tcW w:w="766"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proofErr w:type="spellStart"/>
            <w:r w:rsidRPr="00B75C5F">
              <w:t>Керосин</w:t>
            </w:r>
            <w:proofErr w:type="spellEnd"/>
          </w:p>
        </w:tc>
        <w:tc>
          <w:tcPr>
            <w:tcW w:w="325"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w:t>
            </w:r>
          </w:p>
        </w:tc>
        <w:tc>
          <w:tcPr>
            <w:tcW w:w="398"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w:t>
            </w:r>
          </w:p>
        </w:tc>
        <w:tc>
          <w:tcPr>
            <w:tcW w:w="298" w:type="pct"/>
            <w:tcBorders>
              <w:top w:val="single" w:sz="4" w:space="0" w:color="000000"/>
              <w:left w:val="single" w:sz="4" w:space="0" w:color="000000"/>
              <w:bottom w:val="single" w:sz="4" w:space="0" w:color="000000"/>
              <w:right w:val="single" w:sz="4" w:space="0" w:color="000000"/>
            </w:tcBorders>
            <w:vAlign w:val="center"/>
          </w:tcPr>
          <w:p w:rsidR="00C94266" w:rsidRPr="00B75C5F" w:rsidRDefault="00C94266" w:rsidP="00B75C5F">
            <w:pPr>
              <w:pStyle w:val="APEX4"/>
            </w:pPr>
            <w:r w:rsidRPr="00B75C5F">
              <w:t>1,2</w:t>
            </w:r>
          </w:p>
        </w:tc>
        <w:tc>
          <w:tcPr>
            <w:tcW w:w="345"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w:t>
            </w:r>
          </w:p>
        </w:tc>
        <w:tc>
          <w:tcPr>
            <w:tcW w:w="554"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0,0044867</w:t>
            </w:r>
          </w:p>
        </w:tc>
        <w:tc>
          <w:tcPr>
            <w:tcW w:w="681" w:type="pct"/>
            <w:tcBorders>
              <w:top w:val="single" w:sz="4" w:space="0" w:color="000000"/>
              <w:left w:val="single" w:sz="4" w:space="0" w:color="auto"/>
              <w:bottom w:val="single" w:sz="4" w:space="0" w:color="000000"/>
              <w:right w:val="nil"/>
            </w:tcBorders>
            <w:vAlign w:val="center"/>
          </w:tcPr>
          <w:p w:rsidR="00C94266" w:rsidRPr="00B75C5F" w:rsidRDefault="00C94266" w:rsidP="00B75C5F">
            <w:pPr>
              <w:pStyle w:val="APEX4"/>
            </w:pPr>
            <w:r w:rsidRPr="00B75C5F">
              <w:t>0,004487</w:t>
            </w:r>
          </w:p>
        </w:tc>
        <w:tc>
          <w:tcPr>
            <w:tcW w:w="711"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0,022179</w:t>
            </w:r>
          </w:p>
        </w:tc>
        <w:tc>
          <w:tcPr>
            <w:tcW w:w="588" w:type="pct"/>
            <w:tcBorders>
              <w:top w:val="single" w:sz="4" w:space="0" w:color="000000"/>
              <w:left w:val="single" w:sz="4" w:space="0" w:color="auto"/>
              <w:bottom w:val="single" w:sz="4" w:space="0" w:color="000000"/>
              <w:right w:val="single" w:sz="4" w:space="0" w:color="000000"/>
            </w:tcBorders>
            <w:vAlign w:val="center"/>
          </w:tcPr>
          <w:p w:rsidR="00C94266" w:rsidRPr="00B75C5F" w:rsidRDefault="00C94266" w:rsidP="00B75C5F">
            <w:pPr>
              <w:pStyle w:val="APEX4"/>
            </w:pPr>
            <w:r w:rsidRPr="00B75C5F">
              <w:t>0,022604</w:t>
            </w:r>
          </w:p>
        </w:tc>
      </w:tr>
      <w:tr w:rsidR="00C94266" w:rsidRPr="00C94266" w:rsidTr="00B75C5F">
        <w:tc>
          <w:tcPr>
            <w:tcW w:w="333"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6204</w:t>
            </w:r>
          </w:p>
        </w:tc>
        <w:tc>
          <w:tcPr>
            <w:tcW w:w="766"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proofErr w:type="spellStart"/>
            <w:r w:rsidRPr="00B75C5F">
              <w:t>Азота</w:t>
            </w:r>
            <w:proofErr w:type="spellEnd"/>
            <w:r w:rsidRPr="00B75C5F">
              <w:t xml:space="preserve"> </w:t>
            </w:r>
            <w:proofErr w:type="spellStart"/>
            <w:r w:rsidRPr="00B75C5F">
              <w:t>диоксид</w:t>
            </w:r>
            <w:proofErr w:type="spellEnd"/>
            <w:r w:rsidRPr="00B75C5F">
              <w:t xml:space="preserve">, </w:t>
            </w:r>
            <w:proofErr w:type="spellStart"/>
            <w:r w:rsidRPr="00B75C5F">
              <w:t>серы</w:t>
            </w:r>
            <w:proofErr w:type="spellEnd"/>
            <w:r w:rsidRPr="00B75C5F">
              <w:t xml:space="preserve"> </w:t>
            </w:r>
            <w:proofErr w:type="spellStart"/>
            <w:r w:rsidRPr="00B75C5F">
              <w:t>диоксид</w:t>
            </w:r>
            <w:proofErr w:type="spellEnd"/>
          </w:p>
        </w:tc>
        <w:tc>
          <w:tcPr>
            <w:tcW w:w="1021" w:type="pct"/>
            <w:gridSpan w:val="3"/>
            <w:tcBorders>
              <w:top w:val="single" w:sz="4" w:space="0" w:color="000000"/>
              <w:left w:val="single" w:sz="4" w:space="0" w:color="000000"/>
              <w:bottom w:val="single" w:sz="4" w:space="0" w:color="000000"/>
              <w:right w:val="single" w:sz="4" w:space="0" w:color="000000"/>
            </w:tcBorders>
            <w:vAlign w:val="center"/>
          </w:tcPr>
          <w:p w:rsidR="00C94266" w:rsidRPr="00B75C5F" w:rsidRDefault="00C94266" w:rsidP="00B75C5F">
            <w:pPr>
              <w:pStyle w:val="APEX4"/>
            </w:pPr>
            <w:r w:rsidRPr="00B75C5F">
              <w:t>1,6</w:t>
            </w:r>
          </w:p>
        </w:tc>
        <w:tc>
          <w:tcPr>
            <w:tcW w:w="345" w:type="pct"/>
            <w:tcBorders>
              <w:top w:val="single" w:sz="4" w:space="0" w:color="000000"/>
              <w:left w:val="single" w:sz="4" w:space="0" w:color="000000"/>
              <w:bottom w:val="single" w:sz="4" w:space="0" w:color="000000"/>
              <w:right w:val="nil"/>
            </w:tcBorders>
            <w:vAlign w:val="center"/>
          </w:tcPr>
          <w:p w:rsidR="00C94266" w:rsidRPr="00B75C5F" w:rsidRDefault="00C94266" w:rsidP="00B75C5F">
            <w:pPr>
              <w:pStyle w:val="APEX4"/>
            </w:pPr>
            <w:r w:rsidRPr="00B75C5F">
              <w:t>-</w:t>
            </w:r>
          </w:p>
        </w:tc>
        <w:tc>
          <w:tcPr>
            <w:tcW w:w="554"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0,0110506</w:t>
            </w:r>
          </w:p>
        </w:tc>
        <w:tc>
          <w:tcPr>
            <w:tcW w:w="681" w:type="pct"/>
            <w:tcBorders>
              <w:top w:val="single" w:sz="4" w:space="0" w:color="000000"/>
              <w:left w:val="single" w:sz="4" w:space="0" w:color="auto"/>
              <w:bottom w:val="single" w:sz="4" w:space="0" w:color="000000"/>
              <w:right w:val="nil"/>
            </w:tcBorders>
            <w:vAlign w:val="center"/>
          </w:tcPr>
          <w:p w:rsidR="00C94266" w:rsidRPr="00B75C5F" w:rsidRDefault="00C94266" w:rsidP="00B75C5F">
            <w:pPr>
              <w:pStyle w:val="APEX4"/>
            </w:pPr>
            <w:r w:rsidRPr="00B75C5F">
              <w:t>0,011051</w:t>
            </w:r>
          </w:p>
        </w:tc>
        <w:tc>
          <w:tcPr>
            <w:tcW w:w="711" w:type="pct"/>
            <w:tcBorders>
              <w:top w:val="single" w:sz="4" w:space="0" w:color="000000"/>
              <w:left w:val="single" w:sz="4" w:space="0" w:color="000000"/>
              <w:bottom w:val="single" w:sz="4" w:space="0" w:color="000000"/>
              <w:right w:val="single" w:sz="4" w:space="0" w:color="auto"/>
            </w:tcBorders>
            <w:vAlign w:val="center"/>
          </w:tcPr>
          <w:p w:rsidR="00C94266" w:rsidRPr="00B75C5F" w:rsidRDefault="00C94266" w:rsidP="00B75C5F">
            <w:pPr>
              <w:pStyle w:val="APEX4"/>
            </w:pPr>
            <w:r w:rsidRPr="00B75C5F">
              <w:t>0,061461</w:t>
            </w:r>
          </w:p>
        </w:tc>
        <w:tc>
          <w:tcPr>
            <w:tcW w:w="588" w:type="pct"/>
            <w:tcBorders>
              <w:top w:val="single" w:sz="4" w:space="0" w:color="000000"/>
              <w:left w:val="single" w:sz="4" w:space="0" w:color="auto"/>
              <w:bottom w:val="single" w:sz="4" w:space="0" w:color="000000"/>
              <w:right w:val="single" w:sz="4" w:space="0" w:color="000000"/>
            </w:tcBorders>
            <w:vAlign w:val="center"/>
          </w:tcPr>
          <w:p w:rsidR="00C94266" w:rsidRPr="00B75C5F" w:rsidRDefault="00C94266" w:rsidP="00B75C5F">
            <w:pPr>
              <w:pStyle w:val="APEX4"/>
            </w:pPr>
            <w:r w:rsidRPr="00B75C5F">
              <w:t>0,0617385</w:t>
            </w:r>
          </w:p>
        </w:tc>
      </w:tr>
      <w:tr w:rsidR="00C70A7D" w:rsidRPr="00C94266" w:rsidTr="00B75C5F">
        <w:tc>
          <w:tcPr>
            <w:tcW w:w="2466" w:type="pct"/>
            <w:gridSpan w:val="6"/>
            <w:tcBorders>
              <w:top w:val="single" w:sz="4" w:space="0" w:color="000000"/>
              <w:left w:val="single" w:sz="4" w:space="0" w:color="000000"/>
              <w:bottom w:val="single" w:sz="4" w:space="0" w:color="000000"/>
              <w:right w:val="nil"/>
            </w:tcBorders>
            <w:vAlign w:val="center"/>
          </w:tcPr>
          <w:p w:rsidR="00C70A7D" w:rsidRPr="00B75C5F" w:rsidRDefault="00C70A7D" w:rsidP="00B75C5F">
            <w:pPr>
              <w:pStyle w:val="APEX4"/>
            </w:pPr>
            <w:r w:rsidRPr="00B75C5F">
              <w:t>*</w:t>
            </w:r>
            <w:proofErr w:type="spellStart"/>
            <w:r w:rsidRPr="00B75C5F">
              <w:t>Итого</w:t>
            </w:r>
            <w:proofErr w:type="spellEnd"/>
            <w:r w:rsidRPr="00B75C5F">
              <w:t>:</w:t>
            </w:r>
          </w:p>
        </w:tc>
        <w:tc>
          <w:tcPr>
            <w:tcW w:w="554" w:type="pct"/>
            <w:tcBorders>
              <w:top w:val="single" w:sz="4" w:space="0" w:color="000000"/>
              <w:left w:val="single" w:sz="4" w:space="0" w:color="000000"/>
              <w:bottom w:val="single" w:sz="4" w:space="0" w:color="000000"/>
              <w:right w:val="single" w:sz="4" w:space="0" w:color="auto"/>
            </w:tcBorders>
            <w:vAlign w:val="center"/>
          </w:tcPr>
          <w:p w:rsidR="00C70A7D" w:rsidRPr="00B75C5F" w:rsidRDefault="00C70A7D" w:rsidP="00B75C5F">
            <w:pPr>
              <w:pStyle w:val="APEX4"/>
            </w:pPr>
            <w:r w:rsidRPr="00B75C5F">
              <w:t>0,240332</w:t>
            </w:r>
          </w:p>
        </w:tc>
        <w:tc>
          <w:tcPr>
            <w:tcW w:w="681" w:type="pct"/>
            <w:tcBorders>
              <w:top w:val="single" w:sz="4" w:space="0" w:color="000000"/>
              <w:left w:val="single" w:sz="4" w:space="0" w:color="auto"/>
              <w:bottom w:val="single" w:sz="4" w:space="0" w:color="000000"/>
              <w:right w:val="nil"/>
            </w:tcBorders>
            <w:vAlign w:val="center"/>
          </w:tcPr>
          <w:p w:rsidR="00C70A7D" w:rsidRPr="00B75C5F" w:rsidRDefault="00C94266" w:rsidP="00B75C5F">
            <w:pPr>
              <w:pStyle w:val="APEX4"/>
            </w:pPr>
            <w:r w:rsidRPr="00B75C5F">
              <w:t>0,240332</w:t>
            </w:r>
          </w:p>
        </w:tc>
        <w:tc>
          <w:tcPr>
            <w:tcW w:w="711" w:type="pct"/>
            <w:tcBorders>
              <w:top w:val="single" w:sz="4" w:space="0" w:color="000000"/>
              <w:left w:val="single" w:sz="4" w:space="0" w:color="000000"/>
              <w:bottom w:val="single" w:sz="4" w:space="0" w:color="000000"/>
              <w:right w:val="single" w:sz="4" w:space="0" w:color="auto"/>
            </w:tcBorders>
            <w:vAlign w:val="center"/>
          </w:tcPr>
          <w:p w:rsidR="00C70A7D" w:rsidRPr="00B75C5F" w:rsidRDefault="00C70A7D" w:rsidP="00B75C5F">
            <w:pPr>
              <w:pStyle w:val="APEX4"/>
            </w:pPr>
            <w:r w:rsidRPr="00B75C5F">
              <w:t>1,496912</w:t>
            </w:r>
          </w:p>
        </w:tc>
        <w:tc>
          <w:tcPr>
            <w:tcW w:w="588" w:type="pct"/>
            <w:tcBorders>
              <w:top w:val="single" w:sz="4" w:space="0" w:color="000000"/>
              <w:left w:val="single" w:sz="4" w:space="0" w:color="auto"/>
              <w:bottom w:val="single" w:sz="4" w:space="0" w:color="000000"/>
              <w:right w:val="single" w:sz="4" w:space="0" w:color="000000"/>
            </w:tcBorders>
            <w:vAlign w:val="center"/>
          </w:tcPr>
          <w:p w:rsidR="00C70A7D" w:rsidRPr="00B75C5F" w:rsidRDefault="00C94266" w:rsidP="00B75C5F">
            <w:pPr>
              <w:pStyle w:val="APEX4"/>
            </w:pPr>
            <w:r w:rsidRPr="00B75C5F">
              <w:t>1,4709327</w:t>
            </w:r>
          </w:p>
        </w:tc>
      </w:tr>
    </w:tbl>
    <w:p w:rsidR="00A76AAF" w:rsidRPr="001F4E9B" w:rsidRDefault="00A76AAF" w:rsidP="00A76AAF">
      <w:pPr>
        <w:pStyle w:val="APEX3"/>
      </w:pPr>
      <w:r w:rsidRPr="001F4E9B">
        <w:t>*группы суммации не учитываются.</w:t>
      </w:r>
    </w:p>
    <w:p w:rsidR="00A76AAF" w:rsidRPr="001F4E9B" w:rsidRDefault="00A76AAF" w:rsidP="00A76AAF">
      <w:pPr>
        <w:pStyle w:val="APEX3"/>
      </w:pPr>
      <w:r w:rsidRPr="001F4E9B">
        <w:t>Параметры источников выбросов ЗВ в атмосферный воздух приведены в Приложении В.</w:t>
      </w:r>
    </w:p>
    <w:p w:rsidR="00E30FEF" w:rsidRPr="00220EC7" w:rsidRDefault="00E30FEF" w:rsidP="009678D0">
      <w:pPr>
        <w:pStyle w:val="APEX0"/>
      </w:pPr>
      <w:bookmarkStart w:id="127" w:name="_Toc148363390"/>
      <w:r w:rsidRPr="00220EC7">
        <w:t>Расчет рассеивания загрязняющих веществ на период эксплуатации.</w:t>
      </w:r>
      <w:bookmarkEnd w:id="122"/>
      <w:bookmarkEnd w:id="123"/>
      <w:bookmarkEnd w:id="124"/>
      <w:bookmarkEnd w:id="125"/>
      <w:bookmarkEnd w:id="126"/>
      <w:bookmarkEnd w:id="127"/>
    </w:p>
    <w:p w:rsidR="00A76AAF" w:rsidRPr="00B75C5F" w:rsidRDefault="00A76AAF" w:rsidP="00B75C5F">
      <w:pPr>
        <w:pStyle w:val="APEX3"/>
      </w:pPr>
      <w:bookmarkStart w:id="128" w:name="_Toc67994647"/>
      <w:bookmarkStart w:id="129" w:name="_Toc109755313"/>
      <w:r w:rsidRPr="00B75C5F">
        <w:t xml:space="preserve">В результате корректировки проектной документации изменено количество </w:t>
      </w:r>
      <w:proofErr w:type="spellStart"/>
      <w:r w:rsidRPr="00B75C5F">
        <w:t>машиномест</w:t>
      </w:r>
      <w:proofErr w:type="spellEnd"/>
      <w:r w:rsidRPr="00B75C5F">
        <w:t xml:space="preserve"> на наземном </w:t>
      </w:r>
      <w:proofErr w:type="spellStart"/>
      <w:r w:rsidRPr="00B75C5F">
        <w:t>паркине</w:t>
      </w:r>
      <w:proofErr w:type="spellEnd"/>
      <w:r w:rsidRPr="00B75C5F">
        <w:t xml:space="preserve"> в сторону уменьшения: было 116 м/м, стало 11</w:t>
      </w:r>
      <w:r w:rsidR="00274693">
        <w:t>3</w:t>
      </w:r>
      <w:r w:rsidRPr="00B75C5F">
        <w:t xml:space="preserve"> м/м, количество </w:t>
      </w:r>
      <w:proofErr w:type="spellStart"/>
      <w:r w:rsidRPr="00B75C5F">
        <w:t>машиномест</w:t>
      </w:r>
      <w:proofErr w:type="spellEnd"/>
      <w:r w:rsidRPr="00B75C5F">
        <w:t xml:space="preserve"> в подземном паркинге без изменений. </w:t>
      </w:r>
      <w:r w:rsidR="00C94266" w:rsidRPr="00B75C5F">
        <w:t xml:space="preserve"> Согласно проведенным расчетам максимально-разовый выброс не изменился, валовый изменился незначительно в меньшую сторону, что не приведет к </w:t>
      </w:r>
      <w:proofErr w:type="spellStart"/>
      <w:r w:rsidR="00C94266" w:rsidRPr="00B75C5F">
        <w:t>цхудшению</w:t>
      </w:r>
      <w:proofErr w:type="spellEnd"/>
      <w:r w:rsidR="00C94266" w:rsidRPr="00B75C5F">
        <w:t xml:space="preserve"> экологической ситуации, в связи с чем перерасчет рассеивания нецелесообразен. </w:t>
      </w:r>
      <w:r w:rsidRPr="00B75C5F">
        <w:t>Остальные решения без изменений в соответствии с Заключением №77-1-1-3-060215-2022 от 22.08.2022г. ГАУ г. Москвы «Московская государственная экспертиза».</w:t>
      </w:r>
    </w:p>
    <w:p w:rsidR="00E30FEF" w:rsidRPr="00220EC7" w:rsidRDefault="00E30FEF" w:rsidP="00020DDF">
      <w:pPr>
        <w:pStyle w:val="APEX0"/>
        <w:keepNext/>
        <w:keepLines/>
      </w:pPr>
      <w:bookmarkStart w:id="130" w:name="_Toc148363391"/>
      <w:r w:rsidRPr="00220EC7">
        <w:t>Мероприятия по охране атмосферного воздуха на период эксплуатации</w:t>
      </w:r>
      <w:bookmarkEnd w:id="128"/>
      <w:bookmarkEnd w:id="129"/>
      <w:bookmarkEnd w:id="130"/>
    </w:p>
    <w:p w:rsidR="00A84169" w:rsidRPr="00B75C5F" w:rsidRDefault="00A84169" w:rsidP="00B75C5F">
      <w:pPr>
        <w:pStyle w:val="APEX3"/>
      </w:pPr>
      <w:bookmarkStart w:id="131" w:name="_Toc509485673"/>
      <w:bookmarkStart w:id="132" w:name="_Toc532474134"/>
      <w:bookmarkStart w:id="133" w:name="_Toc109755314"/>
      <w:r w:rsidRPr="00B75C5F">
        <w:t>Без изменений в соответствии с Заключением №77-1-1-3-060215-2022 от 22.08.2022г. ГАУ г. Москвы «Московская государственная экспертиза».</w:t>
      </w:r>
    </w:p>
    <w:p w:rsidR="00E30FEF" w:rsidRPr="00220EC7" w:rsidRDefault="00E30FEF" w:rsidP="009678D0">
      <w:pPr>
        <w:pStyle w:val="APEX0"/>
      </w:pPr>
      <w:bookmarkStart w:id="134" w:name="_Toc148363392"/>
      <w:r w:rsidRPr="00220EC7">
        <w:lastRenderedPageBreak/>
        <w:t>Сведения о санитарно-защитной зоне</w:t>
      </w:r>
      <w:bookmarkEnd w:id="131"/>
      <w:bookmarkEnd w:id="132"/>
      <w:bookmarkEnd w:id="133"/>
      <w:bookmarkEnd w:id="134"/>
    </w:p>
    <w:p w:rsidR="00E30FEF" w:rsidRPr="00434EB8" w:rsidRDefault="00A84169" w:rsidP="00836F56">
      <w:pPr>
        <w:pStyle w:val="APEX3"/>
        <w:rPr>
          <w:rFonts w:ascii="PT Sans" w:hAnsi="PT Sans"/>
          <w:bCs w:val="0"/>
          <w:color w:val="FF0000"/>
          <w:lang w:eastAsia="de-DE"/>
        </w:rPr>
      </w:pPr>
      <w:r w:rsidRPr="00B75C5F">
        <w:t>Без изменений в соответствии с Заключением №77-1-1-3-060215-2022 от 22.08.2022г. ГАУ г. Москвы «Московская государственная экспертиза».</w:t>
      </w:r>
      <w:r w:rsidR="00E30FEF" w:rsidRPr="00434EB8">
        <w:rPr>
          <w:color w:val="FF0000"/>
        </w:rPr>
        <w:br w:type="page"/>
      </w:r>
    </w:p>
    <w:p w:rsidR="00E30FEF" w:rsidRPr="009064C4" w:rsidRDefault="00E30FEF" w:rsidP="009678D0">
      <w:pPr>
        <w:pStyle w:val="APEX"/>
      </w:pPr>
      <w:bookmarkStart w:id="135" w:name="_Toc447020152"/>
      <w:bookmarkStart w:id="136" w:name="_Toc485390701"/>
      <w:bookmarkStart w:id="137" w:name="_Toc509485674"/>
      <w:bookmarkStart w:id="138" w:name="_Toc532474135"/>
      <w:bookmarkStart w:id="139" w:name="_Toc109755315"/>
      <w:bookmarkStart w:id="140" w:name="_Toc148363393"/>
      <w:r w:rsidRPr="009064C4">
        <w:lastRenderedPageBreak/>
        <w:t>ОХРАНА ПОВЕРХНОСТНЫХ И ПОДЗЕМНЫХ ВОД ОТ ЗАГРЯЗНЕНИЯ</w:t>
      </w:r>
      <w:bookmarkEnd w:id="135"/>
      <w:bookmarkEnd w:id="136"/>
      <w:bookmarkEnd w:id="137"/>
      <w:bookmarkEnd w:id="138"/>
      <w:bookmarkEnd w:id="139"/>
      <w:bookmarkEnd w:id="140"/>
    </w:p>
    <w:p w:rsidR="00E30FEF" w:rsidRPr="009064C4" w:rsidRDefault="00E30FEF" w:rsidP="009678D0">
      <w:pPr>
        <w:pStyle w:val="APEX0"/>
      </w:pPr>
      <w:bookmarkStart w:id="141" w:name="_Toc447020153"/>
      <w:bookmarkStart w:id="142" w:name="_Toc485390702"/>
      <w:bookmarkStart w:id="143" w:name="_Toc509485675"/>
      <w:bookmarkStart w:id="144" w:name="_Toc532474136"/>
      <w:bookmarkStart w:id="145" w:name="_Toc109755316"/>
      <w:bookmarkStart w:id="146" w:name="_Toc148363394"/>
      <w:r w:rsidRPr="009064C4">
        <w:t>Водопотребление и водоотведение в период строительства</w:t>
      </w:r>
      <w:bookmarkEnd w:id="141"/>
      <w:bookmarkEnd w:id="142"/>
      <w:bookmarkEnd w:id="143"/>
      <w:bookmarkEnd w:id="144"/>
      <w:bookmarkEnd w:id="145"/>
      <w:bookmarkEnd w:id="146"/>
    </w:p>
    <w:p w:rsidR="00A84169" w:rsidRPr="009064C4" w:rsidRDefault="00A84169" w:rsidP="00A84169">
      <w:pPr>
        <w:pStyle w:val="APEX3"/>
      </w:pPr>
      <w:r w:rsidRPr="009064C4">
        <w:t>Без изменений в соответствии с Заключением №77-1-1-3-060215-2022 от 22.08.2022г. ГАУ г. Москвы «Московская государственная экспертиза».</w:t>
      </w:r>
    </w:p>
    <w:p w:rsidR="00E30FEF" w:rsidRPr="009064C4" w:rsidRDefault="00E30FEF" w:rsidP="00E30FEF">
      <w:pPr>
        <w:pStyle w:val="APEXd"/>
      </w:pPr>
      <w:r w:rsidRPr="009064C4">
        <w:t>Расчет поверхностного стока с территории объекта на период строительства</w:t>
      </w:r>
    </w:p>
    <w:p w:rsidR="00A84169" w:rsidRPr="009064C4" w:rsidRDefault="00A84169" w:rsidP="00A84169">
      <w:pPr>
        <w:pStyle w:val="APEX3"/>
      </w:pPr>
      <w:bookmarkStart w:id="147" w:name="_Toc109755317"/>
      <w:r w:rsidRPr="009064C4">
        <w:t>Без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148" w:name="_Toc148363395"/>
      <w:r w:rsidRPr="009064C4">
        <w:t>Мероприятия по охране водных ресурсов</w:t>
      </w:r>
      <w:bookmarkEnd w:id="147"/>
      <w:bookmarkEnd w:id="148"/>
    </w:p>
    <w:p w:rsidR="00A84169" w:rsidRPr="009064C4" w:rsidRDefault="00A84169" w:rsidP="00A84169">
      <w:pPr>
        <w:pStyle w:val="APEX3"/>
      </w:pPr>
      <w:bookmarkStart w:id="149" w:name="_Toc447020154"/>
      <w:bookmarkStart w:id="150" w:name="_Toc485390703"/>
      <w:bookmarkStart w:id="151" w:name="_Toc509485676"/>
      <w:bookmarkStart w:id="152" w:name="_Toc532474137"/>
      <w:bookmarkStart w:id="153" w:name="_Toc109755318"/>
      <w:r w:rsidRPr="009064C4">
        <w:t>Без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154" w:name="_Toc148363396"/>
      <w:r w:rsidRPr="009064C4">
        <w:t>Водопотребление и водоотведение на период эксплуатации</w:t>
      </w:r>
      <w:bookmarkEnd w:id="149"/>
      <w:bookmarkEnd w:id="150"/>
      <w:bookmarkEnd w:id="151"/>
      <w:bookmarkEnd w:id="152"/>
      <w:bookmarkEnd w:id="153"/>
      <w:bookmarkEnd w:id="154"/>
    </w:p>
    <w:p w:rsidR="00A84169" w:rsidRPr="00A84169" w:rsidRDefault="00A84169" w:rsidP="00A84169">
      <w:pPr>
        <w:pStyle w:val="APEX3"/>
        <w:rPr>
          <w:color w:val="FF0000"/>
        </w:rPr>
      </w:pPr>
      <w:r>
        <w:t>Б</w:t>
      </w:r>
      <w:r w:rsidRPr="00A84169">
        <w:t>ез изменений в соответствии с Заключением №77-1-1-3-060215-2022 от 22.08.2022г. ГАУ г. Москвы «Московская государственная экспертиза».</w:t>
      </w:r>
    </w:p>
    <w:p w:rsidR="00E30FEF" w:rsidRPr="00C739BC" w:rsidRDefault="00E30FEF" w:rsidP="00E30FEF">
      <w:pPr>
        <w:pStyle w:val="APEXd"/>
      </w:pPr>
      <w:r w:rsidRPr="00C739BC">
        <w:t>Расчет поверхностного стока с территории объекта на период эксплуатации Объекта</w:t>
      </w:r>
    </w:p>
    <w:p w:rsidR="00E30FEF" w:rsidRPr="00B75C5F" w:rsidRDefault="00E30FEF" w:rsidP="00B75C5F">
      <w:pPr>
        <w:pStyle w:val="APEX3"/>
      </w:pPr>
      <w:r w:rsidRPr="00B75C5F">
        <w:t>Расчет выполнялся на основании «Рекомендаций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 - М., 2015 (ОАО «НИИ ВОДГЕО»), СП 32.13330.2012 «Канализация. Наружные сети и сооружения».</w:t>
      </w:r>
    </w:p>
    <w:p w:rsidR="00E30FEF" w:rsidRPr="00C739BC" w:rsidRDefault="00E30FEF" w:rsidP="00A84169">
      <w:pPr>
        <w:pStyle w:val="APEX3"/>
      </w:pPr>
      <w:r w:rsidRPr="00C739BC">
        <w:t>Площадь земельного участка в границах благоустройства составляет:</w:t>
      </w:r>
    </w:p>
    <w:tbl>
      <w:tblPr>
        <w:tblStyle w:val="afc"/>
        <w:tblW w:w="9346" w:type="dxa"/>
        <w:tblLook w:val="04A0" w:firstRow="1" w:lastRow="0" w:firstColumn="1" w:lastColumn="0" w:noHBand="0" w:noVBand="1"/>
      </w:tblPr>
      <w:tblGrid>
        <w:gridCol w:w="2933"/>
        <w:gridCol w:w="3215"/>
        <w:gridCol w:w="3198"/>
      </w:tblGrid>
      <w:tr w:rsidR="00C739BC" w:rsidRPr="00C739BC" w:rsidTr="00A84169">
        <w:tc>
          <w:tcPr>
            <w:tcW w:w="2933" w:type="dxa"/>
          </w:tcPr>
          <w:p w:rsidR="00A84169" w:rsidRPr="00C739BC" w:rsidRDefault="00A84169" w:rsidP="00564116">
            <w:pPr>
              <w:pStyle w:val="APEX-"/>
              <w:rPr>
                <w:lang w:val="ru-RU"/>
              </w:rPr>
            </w:pPr>
          </w:p>
        </w:tc>
        <w:tc>
          <w:tcPr>
            <w:tcW w:w="3215" w:type="dxa"/>
          </w:tcPr>
          <w:p w:rsidR="00A84169" w:rsidRPr="00B75C5F" w:rsidRDefault="00A84169" w:rsidP="00B75C5F">
            <w:pPr>
              <w:pStyle w:val="APEX-"/>
            </w:pPr>
            <w:r w:rsidRPr="00B75C5F">
              <w:t>площадь до корр, га</w:t>
            </w:r>
          </w:p>
        </w:tc>
        <w:tc>
          <w:tcPr>
            <w:tcW w:w="3198" w:type="dxa"/>
          </w:tcPr>
          <w:p w:rsidR="00A84169" w:rsidRPr="00B75C5F" w:rsidRDefault="00A84169" w:rsidP="00B75C5F">
            <w:pPr>
              <w:pStyle w:val="APEX-"/>
            </w:pPr>
            <w:r w:rsidRPr="00B75C5F">
              <w:t>площадь после корр,га</w:t>
            </w:r>
          </w:p>
        </w:tc>
      </w:tr>
      <w:tr w:rsidR="00C739BC" w:rsidRPr="00C739BC" w:rsidTr="009064C4">
        <w:trPr>
          <w:trHeight w:val="20"/>
        </w:trPr>
        <w:tc>
          <w:tcPr>
            <w:tcW w:w="2933" w:type="dxa"/>
          </w:tcPr>
          <w:p w:rsidR="00A84169" w:rsidRPr="00CC06E6" w:rsidRDefault="00A84169" w:rsidP="00B75C5F">
            <w:pPr>
              <w:pStyle w:val="APEX4"/>
              <w:rPr>
                <w:lang w:val="ru-RU"/>
              </w:rPr>
            </w:pPr>
            <w:r w:rsidRPr="00CC06E6">
              <w:rPr>
                <w:lang w:val="ru-RU"/>
              </w:rPr>
              <w:t>Площадь участка в границах 1 этапа</w:t>
            </w:r>
          </w:p>
        </w:tc>
        <w:tc>
          <w:tcPr>
            <w:tcW w:w="3215" w:type="dxa"/>
            <w:vAlign w:val="center"/>
          </w:tcPr>
          <w:p w:rsidR="00A84169" w:rsidRPr="00B75C5F" w:rsidRDefault="00A84169" w:rsidP="00B75C5F">
            <w:pPr>
              <w:pStyle w:val="APEX4"/>
            </w:pPr>
            <w:r w:rsidRPr="00B75C5F">
              <w:t>3,06</w:t>
            </w:r>
          </w:p>
        </w:tc>
        <w:tc>
          <w:tcPr>
            <w:tcW w:w="3198" w:type="dxa"/>
            <w:vAlign w:val="center"/>
          </w:tcPr>
          <w:p w:rsidR="00A84169" w:rsidRPr="00B75C5F" w:rsidRDefault="00A84169" w:rsidP="00B75C5F">
            <w:pPr>
              <w:pStyle w:val="APEX4"/>
            </w:pPr>
            <w:r w:rsidRPr="00B75C5F">
              <w:t>3,06</w:t>
            </w:r>
          </w:p>
        </w:tc>
      </w:tr>
      <w:tr w:rsidR="00C739BC" w:rsidRPr="00C739BC" w:rsidTr="009064C4">
        <w:trPr>
          <w:trHeight w:val="20"/>
        </w:trPr>
        <w:tc>
          <w:tcPr>
            <w:tcW w:w="2933" w:type="dxa"/>
          </w:tcPr>
          <w:p w:rsidR="00A84169" w:rsidRPr="00B75C5F" w:rsidRDefault="00A84169" w:rsidP="00B75C5F">
            <w:pPr>
              <w:pStyle w:val="APEX4"/>
            </w:pPr>
            <w:proofErr w:type="spellStart"/>
            <w:r w:rsidRPr="00B75C5F">
              <w:t>Площадь</w:t>
            </w:r>
            <w:proofErr w:type="spellEnd"/>
            <w:r w:rsidRPr="00B75C5F">
              <w:t xml:space="preserve"> </w:t>
            </w:r>
            <w:proofErr w:type="spellStart"/>
            <w:r w:rsidRPr="00B75C5F">
              <w:t>застройки</w:t>
            </w:r>
            <w:proofErr w:type="spellEnd"/>
          </w:p>
        </w:tc>
        <w:tc>
          <w:tcPr>
            <w:tcW w:w="3215" w:type="dxa"/>
            <w:vAlign w:val="center"/>
          </w:tcPr>
          <w:p w:rsidR="00A84169" w:rsidRPr="00B75C5F" w:rsidRDefault="00A84169" w:rsidP="00B75C5F">
            <w:pPr>
              <w:pStyle w:val="APEX4"/>
            </w:pPr>
            <w:r w:rsidRPr="00B75C5F">
              <w:t xml:space="preserve">0,687710 ( с </w:t>
            </w:r>
            <w:proofErr w:type="spellStart"/>
            <w:r w:rsidRPr="00B75C5F">
              <w:t>учетом</w:t>
            </w:r>
            <w:proofErr w:type="spellEnd"/>
            <w:r w:rsidRPr="00B75C5F">
              <w:t xml:space="preserve"> </w:t>
            </w:r>
            <w:proofErr w:type="spellStart"/>
            <w:r w:rsidRPr="00B75C5F">
              <w:t>площади</w:t>
            </w:r>
            <w:proofErr w:type="spellEnd"/>
            <w:r w:rsidRPr="00B75C5F">
              <w:t xml:space="preserve"> ТП)</w:t>
            </w:r>
          </w:p>
        </w:tc>
        <w:tc>
          <w:tcPr>
            <w:tcW w:w="3198" w:type="dxa"/>
            <w:vAlign w:val="center"/>
          </w:tcPr>
          <w:p w:rsidR="00A84169" w:rsidRPr="00B75C5F" w:rsidRDefault="00A84169" w:rsidP="00B75C5F">
            <w:pPr>
              <w:pStyle w:val="APEX4"/>
            </w:pPr>
            <w:r w:rsidRPr="00B75C5F">
              <w:t>0,</w:t>
            </w:r>
            <w:r w:rsidR="004F26F1" w:rsidRPr="00B75C5F">
              <w:t xml:space="preserve">688718 </w:t>
            </w:r>
            <w:r w:rsidR="00107D04" w:rsidRPr="00B75C5F">
              <w:t xml:space="preserve">(с </w:t>
            </w:r>
            <w:proofErr w:type="spellStart"/>
            <w:r w:rsidR="00107D04" w:rsidRPr="00B75C5F">
              <w:t>учетом</w:t>
            </w:r>
            <w:proofErr w:type="spellEnd"/>
            <w:r w:rsidR="00107D04" w:rsidRPr="00B75C5F">
              <w:t xml:space="preserve"> </w:t>
            </w:r>
            <w:proofErr w:type="spellStart"/>
            <w:r w:rsidR="00107D04" w:rsidRPr="00B75C5F">
              <w:t>площади</w:t>
            </w:r>
            <w:proofErr w:type="spellEnd"/>
            <w:r w:rsidR="00107D04" w:rsidRPr="00B75C5F">
              <w:t xml:space="preserve"> ТП)</w:t>
            </w:r>
          </w:p>
        </w:tc>
      </w:tr>
      <w:tr w:rsidR="00C739BC" w:rsidRPr="00C739BC" w:rsidTr="009064C4">
        <w:trPr>
          <w:trHeight w:val="20"/>
        </w:trPr>
        <w:tc>
          <w:tcPr>
            <w:tcW w:w="2933" w:type="dxa"/>
          </w:tcPr>
          <w:p w:rsidR="00A84169" w:rsidRPr="00B75C5F" w:rsidRDefault="00A84169" w:rsidP="00B75C5F">
            <w:pPr>
              <w:pStyle w:val="APEX4"/>
            </w:pPr>
            <w:proofErr w:type="spellStart"/>
            <w:r w:rsidRPr="00B75C5F">
              <w:t>Площадь</w:t>
            </w:r>
            <w:proofErr w:type="spellEnd"/>
            <w:r w:rsidRPr="00B75C5F">
              <w:t xml:space="preserve"> </w:t>
            </w:r>
            <w:proofErr w:type="spellStart"/>
            <w:r w:rsidRPr="00B75C5F">
              <w:t>твердых</w:t>
            </w:r>
            <w:proofErr w:type="spellEnd"/>
            <w:r w:rsidRPr="00B75C5F">
              <w:t xml:space="preserve"> </w:t>
            </w:r>
            <w:proofErr w:type="spellStart"/>
            <w:r w:rsidRPr="00B75C5F">
              <w:t>покрытий</w:t>
            </w:r>
            <w:proofErr w:type="spellEnd"/>
          </w:p>
        </w:tc>
        <w:tc>
          <w:tcPr>
            <w:tcW w:w="3215" w:type="dxa"/>
            <w:vAlign w:val="center"/>
          </w:tcPr>
          <w:p w:rsidR="00A84169" w:rsidRPr="00B75C5F" w:rsidRDefault="00A84169" w:rsidP="00B75C5F">
            <w:pPr>
              <w:pStyle w:val="APEX4"/>
            </w:pPr>
            <w:r w:rsidRPr="00B75C5F">
              <w:t>1,70830</w:t>
            </w:r>
          </w:p>
        </w:tc>
        <w:tc>
          <w:tcPr>
            <w:tcW w:w="3198" w:type="dxa"/>
            <w:vAlign w:val="center"/>
          </w:tcPr>
          <w:p w:rsidR="00A84169" w:rsidRPr="00927558" w:rsidRDefault="00927558" w:rsidP="002D5351">
            <w:pPr>
              <w:pStyle w:val="APEX4"/>
            </w:pPr>
            <w:r w:rsidRPr="00927558">
              <w:rPr>
                <w:lang w:val="ru-RU"/>
              </w:rPr>
              <w:t>1,</w:t>
            </w:r>
            <w:r w:rsidRPr="00927558">
              <w:t>685</w:t>
            </w:r>
            <w:r w:rsidR="002D5351">
              <w:rPr>
                <w:lang w:val="ru-RU"/>
              </w:rPr>
              <w:t>599</w:t>
            </w:r>
          </w:p>
        </w:tc>
      </w:tr>
      <w:tr w:rsidR="00C739BC" w:rsidRPr="00C739BC" w:rsidTr="005C7B52">
        <w:trPr>
          <w:trHeight w:val="64"/>
        </w:trPr>
        <w:tc>
          <w:tcPr>
            <w:tcW w:w="2933" w:type="dxa"/>
          </w:tcPr>
          <w:p w:rsidR="00A84169" w:rsidRPr="00B75C5F" w:rsidRDefault="00A84169" w:rsidP="00B75C5F">
            <w:pPr>
              <w:pStyle w:val="APEX4"/>
            </w:pPr>
            <w:proofErr w:type="spellStart"/>
            <w:r w:rsidRPr="00B75C5F">
              <w:t>Площадь</w:t>
            </w:r>
            <w:proofErr w:type="spellEnd"/>
            <w:r w:rsidRPr="00B75C5F">
              <w:t xml:space="preserve"> </w:t>
            </w:r>
            <w:proofErr w:type="spellStart"/>
            <w:r w:rsidRPr="00B75C5F">
              <w:t>озеленения</w:t>
            </w:r>
            <w:proofErr w:type="spellEnd"/>
          </w:p>
        </w:tc>
        <w:tc>
          <w:tcPr>
            <w:tcW w:w="3215" w:type="dxa"/>
            <w:vAlign w:val="center"/>
          </w:tcPr>
          <w:p w:rsidR="00A84169" w:rsidRPr="00B75C5F" w:rsidRDefault="00A84169" w:rsidP="00B75C5F">
            <w:pPr>
              <w:pStyle w:val="APEX4"/>
            </w:pPr>
            <w:r w:rsidRPr="00B75C5F">
              <w:t>0,66399</w:t>
            </w:r>
          </w:p>
        </w:tc>
        <w:tc>
          <w:tcPr>
            <w:tcW w:w="3198" w:type="dxa"/>
            <w:vAlign w:val="center"/>
          </w:tcPr>
          <w:p w:rsidR="00A84169" w:rsidRPr="00927558" w:rsidRDefault="004F26F1" w:rsidP="002D5351">
            <w:pPr>
              <w:pStyle w:val="APEX4"/>
              <w:rPr>
                <w:lang w:val="ru-RU"/>
              </w:rPr>
            </w:pPr>
            <w:r w:rsidRPr="00927558">
              <w:t>0,</w:t>
            </w:r>
            <w:r w:rsidR="00927558" w:rsidRPr="00927558">
              <w:rPr>
                <w:lang w:val="ru-RU"/>
              </w:rPr>
              <w:t>685</w:t>
            </w:r>
            <w:r w:rsidR="002D5351">
              <w:rPr>
                <w:lang w:val="ru-RU"/>
              </w:rPr>
              <w:t>683</w:t>
            </w:r>
          </w:p>
        </w:tc>
      </w:tr>
    </w:tbl>
    <w:p w:rsidR="00E30FEF" w:rsidRPr="00C739BC" w:rsidRDefault="00E30FEF" w:rsidP="00C739BC">
      <w:pPr>
        <w:pStyle w:val="APEX3"/>
      </w:pPr>
      <w:r w:rsidRPr="00C739BC">
        <w:t>Объем поверхностного стока, отводимого с территории объекта, определяется в соответствии с «Рекомендациями по расчету систем сбора, отведения и очистки поверхностного стока с селитебных территорий, площадок предприятий и определению условий выпуска его в водные объекты» (ФГУП «НИИ ВОДГЕО», 2006г.).</w:t>
      </w:r>
    </w:p>
    <w:p w:rsidR="00E30FEF" w:rsidRPr="00C739BC" w:rsidRDefault="00E30FEF" w:rsidP="00C739BC">
      <w:pPr>
        <w:pStyle w:val="APEX3"/>
      </w:pPr>
      <w:r w:rsidRPr="00C739BC">
        <w:t>В соответствии с этой методикой среднегодовой объем поверхностных сточных вод, образующихся на селитебных территориях и площадках предприятий в период выпадения дождей, таяния снега и мойки дорожных покрытий, определяется по формуле</w:t>
      </w:r>
    </w:p>
    <w:p w:rsidR="00E30FEF" w:rsidRPr="00C739BC" w:rsidRDefault="00E30FEF" w:rsidP="00C739BC">
      <w:pPr>
        <w:pStyle w:val="APEX3"/>
      </w:pPr>
      <w:proofErr w:type="spellStart"/>
      <w:r w:rsidRPr="00C739BC">
        <w:t>Wг</w:t>
      </w:r>
      <w:proofErr w:type="spellEnd"/>
      <w:r w:rsidRPr="00C739BC">
        <w:t xml:space="preserve"> = </w:t>
      </w:r>
      <w:proofErr w:type="spellStart"/>
      <w:r w:rsidRPr="00C739BC">
        <w:t>Wд</w:t>
      </w:r>
      <w:proofErr w:type="spellEnd"/>
      <w:r w:rsidRPr="00C739BC">
        <w:t xml:space="preserve"> + </w:t>
      </w:r>
      <w:proofErr w:type="spellStart"/>
      <w:r w:rsidRPr="00C739BC">
        <w:t>Wт</w:t>
      </w:r>
      <w:proofErr w:type="spellEnd"/>
      <w:r w:rsidRPr="00C739BC">
        <w:t xml:space="preserve"> + </w:t>
      </w:r>
      <w:proofErr w:type="spellStart"/>
      <w:r w:rsidRPr="00C739BC">
        <w:t>Wм</w:t>
      </w:r>
      <w:proofErr w:type="spellEnd"/>
      <w:r w:rsidRPr="00C739BC">
        <w:t>,</w:t>
      </w:r>
    </w:p>
    <w:p w:rsidR="00E30FEF" w:rsidRPr="00C739BC" w:rsidRDefault="00E30FEF" w:rsidP="00C739BC">
      <w:pPr>
        <w:pStyle w:val="APEX3"/>
      </w:pPr>
      <w:r w:rsidRPr="00C739BC">
        <w:t xml:space="preserve">где </w:t>
      </w:r>
      <w:proofErr w:type="spellStart"/>
      <w:r w:rsidRPr="00C739BC">
        <w:t>Wд</w:t>
      </w:r>
      <w:proofErr w:type="spellEnd"/>
      <w:r w:rsidRPr="00C739BC">
        <w:t xml:space="preserve">, </w:t>
      </w:r>
      <w:proofErr w:type="spellStart"/>
      <w:r w:rsidRPr="00C739BC">
        <w:t>Wт</w:t>
      </w:r>
      <w:proofErr w:type="spellEnd"/>
      <w:r w:rsidRPr="00C739BC">
        <w:t xml:space="preserve"> и </w:t>
      </w:r>
      <w:proofErr w:type="spellStart"/>
      <w:r w:rsidRPr="00C739BC">
        <w:t>Wм</w:t>
      </w:r>
      <w:proofErr w:type="spellEnd"/>
      <w:r w:rsidRPr="00C739BC">
        <w:t xml:space="preserve"> - среднегодовой объем дождевых, талых и поливомоечных вод, м3.</w:t>
      </w:r>
    </w:p>
    <w:p w:rsidR="00E30FEF" w:rsidRPr="00C739BC" w:rsidRDefault="00E30FEF" w:rsidP="00C739BC">
      <w:pPr>
        <w:pStyle w:val="APEX3"/>
      </w:pPr>
      <w:r w:rsidRPr="00C739BC">
        <w:lastRenderedPageBreak/>
        <w:t>Общий годовой объем поливомоечных вод (</w:t>
      </w:r>
      <w:proofErr w:type="spellStart"/>
      <w:r w:rsidRPr="00C739BC">
        <w:t>Wм</w:t>
      </w:r>
      <w:proofErr w:type="spellEnd"/>
      <w:r w:rsidRPr="00C739BC">
        <w:t>), м3, стекающих с площади стока, определяется по формуле</w:t>
      </w:r>
    </w:p>
    <w:p w:rsidR="00E30FEF" w:rsidRPr="00C739BC" w:rsidRDefault="00E30FEF" w:rsidP="00C739BC">
      <w:pPr>
        <w:pStyle w:val="APEX3"/>
      </w:pPr>
      <w:proofErr w:type="spellStart"/>
      <w:r w:rsidRPr="00C739BC">
        <w:t>Wм</w:t>
      </w:r>
      <w:proofErr w:type="spellEnd"/>
      <w:r w:rsidRPr="00C739BC">
        <w:t xml:space="preserve"> = 10*m*k*</w:t>
      </w:r>
      <w:proofErr w:type="spellStart"/>
      <w:r w:rsidRPr="00C739BC">
        <w:t>Fм</w:t>
      </w:r>
      <w:proofErr w:type="spellEnd"/>
      <w:r w:rsidRPr="00C739BC">
        <w:t>*</w:t>
      </w:r>
      <w:proofErr w:type="spellStart"/>
      <w:r w:rsidRPr="00C739BC">
        <w:t>Ψм</w:t>
      </w:r>
      <w:proofErr w:type="spellEnd"/>
      <w:r w:rsidRPr="00C739BC">
        <w:t>,</w:t>
      </w:r>
    </w:p>
    <w:p w:rsidR="00E30FEF" w:rsidRPr="00C739BC" w:rsidRDefault="00E30FEF" w:rsidP="00C739BC">
      <w:pPr>
        <w:pStyle w:val="APEX3"/>
      </w:pPr>
      <w:r w:rsidRPr="00C739BC">
        <w:t>где m – удельный расход воды на мойку дорожных покрытий (как правило, принимается 1,2-1,5 л/м2 на одну мойку);</w:t>
      </w:r>
    </w:p>
    <w:p w:rsidR="00E30FEF" w:rsidRPr="00C739BC" w:rsidRDefault="00E30FEF" w:rsidP="00C739BC">
      <w:pPr>
        <w:pStyle w:val="APEX3"/>
      </w:pPr>
      <w:r w:rsidRPr="00C739BC">
        <w:t>k – среднее количество моек в году (для средней полосы России составляет около 150);</w:t>
      </w:r>
    </w:p>
    <w:p w:rsidR="00E30FEF" w:rsidRPr="00C739BC" w:rsidRDefault="00E30FEF" w:rsidP="00C739BC">
      <w:pPr>
        <w:pStyle w:val="APEX3"/>
      </w:pPr>
      <w:proofErr w:type="spellStart"/>
      <w:r w:rsidRPr="00C739BC">
        <w:t>Fм</w:t>
      </w:r>
      <w:proofErr w:type="spellEnd"/>
      <w:r w:rsidRPr="00C739BC">
        <w:t xml:space="preserve"> – площадь твердых покрытий, подвергающихся мойке, га;</w:t>
      </w:r>
    </w:p>
    <w:p w:rsidR="00E30FEF" w:rsidRPr="00C739BC" w:rsidRDefault="00E30FEF" w:rsidP="00C739BC">
      <w:pPr>
        <w:pStyle w:val="APEX3"/>
      </w:pPr>
      <w:proofErr w:type="spellStart"/>
      <w:r w:rsidRPr="00C739BC">
        <w:t>Ψм</w:t>
      </w:r>
      <w:proofErr w:type="spellEnd"/>
      <w:r w:rsidRPr="00C739BC">
        <w:t xml:space="preserve"> – коэффициент стока для поливомоечных вод (принимается равный 0,5).</w:t>
      </w:r>
    </w:p>
    <w:p w:rsidR="00E30FEF" w:rsidRPr="00C739BC" w:rsidRDefault="00E30FEF" w:rsidP="00C739BC">
      <w:pPr>
        <w:pStyle w:val="APEX3"/>
      </w:pPr>
      <w:r w:rsidRPr="00C739BC">
        <w:t>Среднегодовой объем дождевых (</w:t>
      </w:r>
      <w:proofErr w:type="spellStart"/>
      <w:r w:rsidRPr="00C739BC">
        <w:t>Wд</w:t>
      </w:r>
      <w:proofErr w:type="spellEnd"/>
      <w:r w:rsidRPr="00C739BC">
        <w:t>) и талых (</w:t>
      </w:r>
      <w:proofErr w:type="spellStart"/>
      <w:r w:rsidRPr="00C739BC">
        <w:t>Wт</w:t>
      </w:r>
      <w:proofErr w:type="spellEnd"/>
      <w:r w:rsidRPr="00C739BC">
        <w:t>) вод определяется по формулам</w:t>
      </w:r>
    </w:p>
    <w:p w:rsidR="00E30FEF" w:rsidRPr="00C739BC" w:rsidRDefault="00E30FEF" w:rsidP="00C739BC">
      <w:pPr>
        <w:pStyle w:val="APEX3"/>
      </w:pPr>
      <w:proofErr w:type="spellStart"/>
      <w:r w:rsidRPr="00C739BC">
        <w:t>Wд</w:t>
      </w:r>
      <w:proofErr w:type="spellEnd"/>
      <w:r w:rsidRPr="00C739BC">
        <w:t xml:space="preserve"> = 10*</w:t>
      </w:r>
      <w:proofErr w:type="spellStart"/>
      <w:r w:rsidRPr="00C739BC">
        <w:t>hд</w:t>
      </w:r>
      <w:proofErr w:type="spellEnd"/>
      <w:r w:rsidRPr="00C739BC">
        <w:t>*</w:t>
      </w:r>
      <w:proofErr w:type="spellStart"/>
      <w:r w:rsidRPr="00C739BC">
        <w:t>Ψд</w:t>
      </w:r>
      <w:proofErr w:type="spellEnd"/>
      <w:r w:rsidRPr="00C739BC">
        <w:t>*F;</w:t>
      </w:r>
    </w:p>
    <w:p w:rsidR="00E30FEF" w:rsidRPr="00C739BC" w:rsidRDefault="00E30FEF" w:rsidP="00C739BC">
      <w:pPr>
        <w:pStyle w:val="APEX3"/>
      </w:pPr>
      <w:proofErr w:type="spellStart"/>
      <w:r w:rsidRPr="00C739BC">
        <w:t>Wт</w:t>
      </w:r>
      <w:proofErr w:type="spellEnd"/>
      <w:r w:rsidRPr="00C739BC">
        <w:t xml:space="preserve"> = 10*</w:t>
      </w:r>
      <w:proofErr w:type="spellStart"/>
      <w:r w:rsidRPr="00C739BC">
        <w:t>hт</w:t>
      </w:r>
      <w:proofErr w:type="spellEnd"/>
      <w:r w:rsidRPr="00C739BC">
        <w:t>*</w:t>
      </w:r>
      <w:proofErr w:type="spellStart"/>
      <w:r w:rsidRPr="00C739BC">
        <w:t>Ψт</w:t>
      </w:r>
      <w:proofErr w:type="spellEnd"/>
      <w:r w:rsidRPr="00C739BC">
        <w:t>*F;</w:t>
      </w:r>
    </w:p>
    <w:p w:rsidR="00E30FEF" w:rsidRPr="00C739BC" w:rsidRDefault="00E30FEF" w:rsidP="00C739BC">
      <w:pPr>
        <w:pStyle w:val="APEX3"/>
      </w:pPr>
      <w:r w:rsidRPr="00C739BC">
        <w:t xml:space="preserve">где F - площадь водосброса (по видам покрытий), га; </w:t>
      </w:r>
    </w:p>
    <w:p w:rsidR="00E30FEF" w:rsidRPr="00C739BC" w:rsidRDefault="00E30FEF" w:rsidP="00C739BC">
      <w:pPr>
        <w:pStyle w:val="APEX3"/>
      </w:pPr>
      <w:proofErr w:type="spellStart"/>
      <w:r w:rsidRPr="00C739BC">
        <w:t>hд</w:t>
      </w:r>
      <w:proofErr w:type="spellEnd"/>
      <w:r w:rsidRPr="00C739BC">
        <w:t xml:space="preserve"> - слой осадков, мм, за теплый период года, определяется по табл. 4.1 СП 131.13330.2020 (для г. Москва – 470 мм); </w:t>
      </w:r>
    </w:p>
    <w:p w:rsidR="00E30FEF" w:rsidRPr="00E43F28" w:rsidRDefault="00E30FEF" w:rsidP="00C739BC">
      <w:pPr>
        <w:pStyle w:val="APEX3"/>
      </w:pPr>
      <w:proofErr w:type="spellStart"/>
      <w:r w:rsidRPr="00C739BC">
        <w:t>hт</w:t>
      </w:r>
      <w:proofErr w:type="spellEnd"/>
      <w:r w:rsidRPr="00C739BC">
        <w:t xml:space="preserve"> - слой осадков, мм, за холодный период года (определяет общее годовое количество талых вод) или запас воды в </w:t>
      </w:r>
      <w:r w:rsidRPr="00E43F28">
        <w:t>снежном покрове к началу снеготаяния, определяется по табл.3.1 СП 131.13330.2012 (для г. Москва – 235 мм);</w:t>
      </w:r>
    </w:p>
    <w:p w:rsidR="00E30FEF" w:rsidRPr="00E43F28" w:rsidRDefault="00E30FEF" w:rsidP="00C739BC">
      <w:pPr>
        <w:pStyle w:val="APEX3"/>
      </w:pPr>
      <w:r w:rsidRPr="00E43F28">
        <w:t xml:space="preserve">При определении среднегодового объема дождевых вод </w:t>
      </w:r>
      <w:proofErr w:type="spellStart"/>
      <w:r w:rsidRPr="00E43F28">
        <w:t>Wд</w:t>
      </w:r>
      <w:proofErr w:type="spellEnd"/>
      <w:r w:rsidRPr="00E43F28">
        <w:t xml:space="preserve">, значение общего коэффициента стока </w:t>
      </w:r>
      <w:proofErr w:type="spellStart"/>
      <w:r w:rsidRPr="00E43F28">
        <w:t>Ψд</w:t>
      </w:r>
      <w:proofErr w:type="spellEnd"/>
      <w:r w:rsidRPr="00E43F28">
        <w:t xml:space="preserve"> находится как средневзвешенная величина для всей площади стока с учетом средних значений коэффициентов стока для разного вида поверхностей, которые следует принимать:</w:t>
      </w:r>
    </w:p>
    <w:p w:rsidR="00E30FEF" w:rsidRPr="00E43F28" w:rsidRDefault="00E30FEF" w:rsidP="00C739BC">
      <w:pPr>
        <w:pStyle w:val="APEX3"/>
      </w:pPr>
      <w:r w:rsidRPr="00E43F28">
        <w:t>для водонепроницаемых покрытий 0,6 - 0,8;</w:t>
      </w:r>
    </w:p>
    <w:p w:rsidR="00E30FEF" w:rsidRPr="00E43F28" w:rsidRDefault="00E30FEF" w:rsidP="00C739BC">
      <w:pPr>
        <w:pStyle w:val="APEX3"/>
      </w:pPr>
      <w:r w:rsidRPr="00E43F28">
        <w:t>для грунтовых поверхностей - 0,2;</w:t>
      </w:r>
    </w:p>
    <w:p w:rsidR="00E30FEF" w:rsidRPr="00E43F28" w:rsidRDefault="00E30FEF" w:rsidP="00C739BC">
      <w:pPr>
        <w:pStyle w:val="APEX3"/>
      </w:pPr>
      <w:r w:rsidRPr="00E43F28">
        <w:t>для газонов - 0,1.</w:t>
      </w:r>
    </w:p>
    <w:p w:rsidR="00E30FEF" w:rsidRPr="004744E8" w:rsidRDefault="00E30FEF" w:rsidP="00C739BC">
      <w:pPr>
        <w:pStyle w:val="APEX3"/>
        <w:rPr>
          <w:rStyle w:val="APEXa"/>
        </w:rPr>
      </w:pPr>
      <w:r w:rsidRPr="00E43F28">
        <w:rPr>
          <w:rFonts w:ascii="PT Sans" w:hAnsi="PT Sans"/>
          <w:position w:val="-28"/>
        </w:rPr>
        <w:object w:dxaOrig="5360" w:dyaOrig="660">
          <v:shape id="_x0000_i1026" type="#_x0000_t75" style="width:35.7pt;height:36.95pt" o:ole="">
            <v:imagedata r:id="rId8" o:title="" cropright="58864f"/>
          </v:shape>
          <o:OLEObject Type="Embed" ProgID="Equation.3" ShapeID="_x0000_i1026" DrawAspect="Content" ObjectID="_1762669440" r:id="rId9"/>
        </w:object>
      </w:r>
      <w:r w:rsidR="004F26F1">
        <w:rPr>
          <w:rStyle w:val="APEXa"/>
        </w:rPr>
        <w:t>0,</w:t>
      </w:r>
      <w:r w:rsidR="00927558">
        <w:rPr>
          <w:rStyle w:val="APEXa"/>
        </w:rPr>
        <w:t>5656</w:t>
      </w:r>
    </w:p>
    <w:p w:rsidR="00E30FEF" w:rsidRPr="00B75C5F" w:rsidRDefault="00E30FEF" w:rsidP="00B75C5F">
      <w:pPr>
        <w:pStyle w:val="APEX3"/>
      </w:pPr>
      <w:r w:rsidRPr="00B75C5F">
        <w:t xml:space="preserve">При определении среднегодового объема талых вод общий коэффициент стока </w:t>
      </w:r>
      <w:proofErr w:type="spellStart"/>
      <w:r w:rsidRPr="00B75C5F">
        <w:t>Ψт</w:t>
      </w:r>
      <w:proofErr w:type="spellEnd"/>
      <w:r w:rsidRPr="00B75C5F">
        <w:t xml:space="preserve"> с селитебных территорий и площадок предприятий с учетом уборки снега и потерь воды за счет частичного впитывания водопроницаемыми поверхностями в период оттепелей можно принимать в пределах 0,5 - 0,7.</w:t>
      </w:r>
    </w:p>
    <w:p w:rsidR="00E30FEF" w:rsidRPr="00B75C5F" w:rsidRDefault="00E30FEF" w:rsidP="00B75C5F">
      <w:pPr>
        <w:pStyle w:val="APEX3"/>
      </w:pPr>
      <w:r w:rsidRPr="00B75C5F">
        <w:t>Годовое количество поливомоечных вод:</w:t>
      </w:r>
    </w:p>
    <w:p w:rsidR="00E30FEF" w:rsidRPr="00927558" w:rsidRDefault="00E30FEF" w:rsidP="00B75C5F">
      <w:pPr>
        <w:pStyle w:val="APEX3"/>
      </w:pPr>
      <w:proofErr w:type="spellStart"/>
      <w:r w:rsidRPr="00927558">
        <w:t>Wм</w:t>
      </w:r>
      <w:proofErr w:type="spellEnd"/>
      <w:r w:rsidRPr="00927558">
        <w:t xml:space="preserve"> = 10 * 1,5 * 150 * </w:t>
      </w:r>
      <w:r w:rsidR="00927558" w:rsidRPr="00927558">
        <w:t>1,6856</w:t>
      </w:r>
      <w:r w:rsidRPr="00927558">
        <w:t xml:space="preserve"> * 0,5 = </w:t>
      </w:r>
      <w:r w:rsidR="00927558" w:rsidRPr="00927558">
        <w:t>1896,3</w:t>
      </w:r>
      <w:r w:rsidR="00C739BC" w:rsidRPr="00927558">
        <w:t xml:space="preserve"> м3/год (до корректировки -</w:t>
      </w:r>
      <w:r w:rsidRPr="00927558">
        <w:t>1921,84 м3/год</w:t>
      </w:r>
      <w:r w:rsidR="00C739BC" w:rsidRPr="00927558">
        <w:t>)</w:t>
      </w:r>
      <w:r w:rsidRPr="00927558">
        <w:t>.</w:t>
      </w:r>
    </w:p>
    <w:p w:rsidR="00E30FEF" w:rsidRPr="00927558" w:rsidRDefault="00E30FEF" w:rsidP="00B75C5F">
      <w:pPr>
        <w:pStyle w:val="APEX3"/>
      </w:pPr>
      <w:r w:rsidRPr="00927558">
        <w:t>Годовое количество дождевых вод:</w:t>
      </w:r>
    </w:p>
    <w:p w:rsidR="00E30FEF" w:rsidRPr="00927558" w:rsidRDefault="00E30FEF" w:rsidP="00B75C5F">
      <w:pPr>
        <w:pStyle w:val="APEX3"/>
      </w:pPr>
      <w:proofErr w:type="spellStart"/>
      <w:r w:rsidRPr="00927558">
        <w:t>W</w:t>
      </w:r>
      <w:r w:rsidR="00C739BC" w:rsidRPr="00927558">
        <w:t>д</w:t>
      </w:r>
      <w:proofErr w:type="spellEnd"/>
      <w:r w:rsidRPr="00927558">
        <w:t xml:space="preserve"> = 10 * 470 * </w:t>
      </w:r>
      <w:r w:rsidR="00927558" w:rsidRPr="00927558">
        <w:t>0,5656</w:t>
      </w:r>
      <w:r w:rsidRPr="00927558">
        <w:t xml:space="preserve"> * 3,06 =</w:t>
      </w:r>
      <w:r w:rsidR="00927558" w:rsidRPr="00927558">
        <w:t>8133,77</w:t>
      </w:r>
      <w:r w:rsidR="00C739BC" w:rsidRPr="00927558">
        <w:t xml:space="preserve"> м3/год (до корректировк</w:t>
      </w:r>
      <w:r w:rsidR="00107D04" w:rsidRPr="00927558">
        <w:t>и</w:t>
      </w:r>
      <w:r w:rsidR="00C739BC" w:rsidRPr="00927558">
        <w:t xml:space="preserve"> -</w:t>
      </w:r>
      <w:r w:rsidRPr="00927558">
        <w:t xml:space="preserve"> 8194,95 м3/год</w:t>
      </w:r>
      <w:r w:rsidR="00C739BC" w:rsidRPr="00927558">
        <w:t>)</w:t>
      </w:r>
      <w:r w:rsidRPr="00927558">
        <w:t>.</w:t>
      </w:r>
    </w:p>
    <w:p w:rsidR="00E30FEF" w:rsidRPr="00927558" w:rsidRDefault="00E30FEF" w:rsidP="00B75C5F">
      <w:pPr>
        <w:pStyle w:val="APEX3"/>
      </w:pPr>
      <w:r w:rsidRPr="00927558">
        <w:lastRenderedPageBreak/>
        <w:t>Годовое количество талых вод:</w:t>
      </w:r>
    </w:p>
    <w:p w:rsidR="00E30FEF" w:rsidRPr="00927558" w:rsidRDefault="00E30FEF" w:rsidP="00B75C5F">
      <w:pPr>
        <w:pStyle w:val="APEX3"/>
      </w:pPr>
      <w:proofErr w:type="spellStart"/>
      <w:r w:rsidRPr="00927558">
        <w:t>Wт</w:t>
      </w:r>
      <w:proofErr w:type="spellEnd"/>
      <w:r w:rsidRPr="00927558">
        <w:t xml:space="preserve"> = 10 * 235 * 0,5 * 3,06 = 3595,50 м3</w:t>
      </w:r>
      <w:r w:rsidR="00C739BC" w:rsidRPr="00927558">
        <w:t>/год (без изменений)</w:t>
      </w:r>
    </w:p>
    <w:p w:rsidR="00E30FEF" w:rsidRPr="00927558" w:rsidRDefault="00E30FEF" w:rsidP="00B75C5F">
      <w:pPr>
        <w:pStyle w:val="APEX3"/>
      </w:pPr>
      <w:r w:rsidRPr="00927558">
        <w:t>Таким образом, объем годового поверхностного стока составит:</w:t>
      </w:r>
    </w:p>
    <w:p w:rsidR="00E30FEF" w:rsidRPr="00927558" w:rsidRDefault="00E30FEF" w:rsidP="00B75C5F">
      <w:pPr>
        <w:pStyle w:val="APEX3"/>
      </w:pPr>
      <w:proofErr w:type="spellStart"/>
      <w:r w:rsidRPr="00927558">
        <w:t>Wг</w:t>
      </w:r>
      <w:proofErr w:type="spellEnd"/>
      <w:r w:rsidRPr="00927558">
        <w:t xml:space="preserve"> = </w:t>
      </w:r>
      <w:r w:rsidR="00927558" w:rsidRPr="00927558">
        <w:t>1896,3</w:t>
      </w:r>
      <w:r w:rsidR="00500557" w:rsidRPr="00927558">
        <w:t>+</w:t>
      </w:r>
      <w:r w:rsidR="00927558" w:rsidRPr="00927558">
        <w:t>8133,77</w:t>
      </w:r>
      <w:r w:rsidRPr="00927558">
        <w:t xml:space="preserve"> + 3595,50 =</w:t>
      </w:r>
      <w:r w:rsidR="00927558" w:rsidRPr="00927558">
        <w:t>13625,57</w:t>
      </w:r>
      <w:r w:rsidR="00C739BC" w:rsidRPr="00927558">
        <w:t xml:space="preserve"> м3/год (до корректировки - </w:t>
      </w:r>
      <w:r w:rsidRPr="00927558">
        <w:t xml:space="preserve"> 13712,29 м3</w:t>
      </w:r>
      <w:r w:rsidR="00C739BC" w:rsidRPr="00927558">
        <w:t>/год)</w:t>
      </w:r>
    </w:p>
    <w:p w:rsidR="00C739BC" w:rsidRPr="00927558" w:rsidRDefault="00C739BC" w:rsidP="00B75C5F">
      <w:pPr>
        <w:pStyle w:val="APEX3"/>
      </w:pPr>
      <w:bookmarkStart w:id="155" w:name="_Toc109755319"/>
      <w:r w:rsidRPr="00927558">
        <w:t>Остальное - без изменений в соответствии с Заключением №77-1-1-3-060215-2022 от 22.08.2022г. ГАУ г. Москвы «Московская государственная экспертиза».</w:t>
      </w:r>
    </w:p>
    <w:p w:rsidR="00E30FEF" w:rsidRPr="00E43F28" w:rsidRDefault="00E30FEF" w:rsidP="009678D0">
      <w:pPr>
        <w:pStyle w:val="APEX0"/>
      </w:pPr>
      <w:bookmarkStart w:id="156" w:name="_Toc148363397"/>
      <w:r w:rsidRPr="00E43F28">
        <w:t>Мероприятия по охране водных объектов</w:t>
      </w:r>
      <w:bookmarkEnd w:id="155"/>
      <w:bookmarkEnd w:id="156"/>
    </w:p>
    <w:p w:rsidR="00E30FEF" w:rsidRPr="00434EB8" w:rsidRDefault="00C739BC" w:rsidP="00C739BC">
      <w:pPr>
        <w:pStyle w:val="APEX3"/>
        <w:rPr>
          <w:rFonts w:ascii="PT Sans" w:hAnsi="PT Sans"/>
          <w:color w:val="FF0000"/>
          <w:lang w:eastAsia="de-DE"/>
        </w:rPr>
      </w:pPr>
      <w:r w:rsidRPr="00E43F28">
        <w:t>Без изменений в соответствии с Заключением №77-1-1-3-060215-2022 от 22.08.2022г. ГАУ г. Москвы «Московская государственная экспертиза».</w:t>
      </w:r>
      <w:r w:rsidR="00E30FEF" w:rsidRPr="00434EB8">
        <w:rPr>
          <w:color w:val="FF0000"/>
        </w:rPr>
        <w:br w:type="page"/>
      </w:r>
    </w:p>
    <w:p w:rsidR="00E30FEF" w:rsidRPr="009064C4" w:rsidRDefault="00E30FEF" w:rsidP="009678D0">
      <w:pPr>
        <w:pStyle w:val="APEX"/>
      </w:pPr>
      <w:bookmarkStart w:id="157" w:name="_Toc447020156"/>
      <w:bookmarkStart w:id="158" w:name="_Toc485390705"/>
      <w:bookmarkStart w:id="159" w:name="_Toc509485677"/>
      <w:bookmarkStart w:id="160" w:name="_Toc532474138"/>
      <w:bookmarkStart w:id="161" w:name="_Toc109755320"/>
      <w:bookmarkStart w:id="162" w:name="_Toc148363398"/>
      <w:r w:rsidRPr="009064C4">
        <w:lastRenderedPageBreak/>
        <w:t>ОЦЕНКА ШУМОВОГО ВОЗДЕЙСТВИЯ НА ТЕРРИТОРИИ ПРОЕКТИРУЕМОГО ОБЪЕКТА</w:t>
      </w:r>
      <w:bookmarkEnd w:id="157"/>
      <w:bookmarkEnd w:id="158"/>
      <w:bookmarkEnd w:id="159"/>
      <w:bookmarkEnd w:id="160"/>
      <w:bookmarkEnd w:id="161"/>
      <w:bookmarkEnd w:id="162"/>
    </w:p>
    <w:p w:rsidR="00E30FEF" w:rsidRPr="009064C4" w:rsidRDefault="00E30FEF" w:rsidP="009678D0">
      <w:pPr>
        <w:pStyle w:val="APEX0"/>
      </w:pPr>
      <w:bookmarkStart w:id="163" w:name="_Toc109755321"/>
      <w:bookmarkStart w:id="164" w:name="_Toc148363399"/>
      <w:bookmarkStart w:id="165" w:name="_Toc447020157"/>
      <w:bookmarkStart w:id="166" w:name="_Toc485390707"/>
      <w:bookmarkStart w:id="167" w:name="_Toc509485678"/>
      <w:bookmarkStart w:id="168" w:name="_Toc532474139"/>
      <w:r w:rsidRPr="009064C4">
        <w:t>Расчет шумового воздействия на период строительства</w:t>
      </w:r>
      <w:bookmarkEnd w:id="163"/>
      <w:bookmarkEnd w:id="164"/>
    </w:p>
    <w:p w:rsidR="009064C4" w:rsidRPr="00A84169" w:rsidRDefault="009064C4" w:rsidP="009064C4">
      <w:pPr>
        <w:pStyle w:val="APEX3"/>
        <w:rPr>
          <w:color w:val="FF0000"/>
        </w:rPr>
      </w:pPr>
      <w:bookmarkStart w:id="169" w:name="_Toc532474140"/>
      <w:bookmarkStart w:id="170" w:name="_Toc509485679"/>
      <w:bookmarkEnd w:id="165"/>
      <w:bookmarkEnd w:id="166"/>
      <w:bookmarkEnd w:id="167"/>
      <w:bookmarkEnd w:id="168"/>
      <w:r>
        <w:t>Б</w:t>
      </w:r>
      <w:r w:rsidRPr="00A84169">
        <w:t>ез изменений в соответствии с Заключением №77-1-1-3-060215-2022 от 22.08.2022г. ГАУ г. Москвы «Московская государственная экспертиза».</w:t>
      </w:r>
    </w:p>
    <w:p w:rsidR="00E30FEF" w:rsidRPr="00434EB8" w:rsidRDefault="00E30FEF" w:rsidP="00E30FEF">
      <w:pPr>
        <w:pStyle w:val="APEX3"/>
        <w:rPr>
          <w:color w:val="FF0000"/>
        </w:rPr>
      </w:pPr>
      <w:r w:rsidRPr="00434EB8">
        <w:rPr>
          <w:color w:val="FF0000"/>
        </w:rPr>
        <w:t xml:space="preserve"> </w:t>
      </w:r>
    </w:p>
    <w:p w:rsidR="00E30FEF" w:rsidRPr="00434EB8" w:rsidRDefault="00E30FEF" w:rsidP="00E30FEF">
      <w:pPr>
        <w:spacing w:line="240" w:lineRule="auto"/>
        <w:rPr>
          <w:rFonts w:ascii="PT Sans" w:eastAsia="Calibri" w:hAnsi="PT Sans"/>
          <w:bCs/>
          <w:color w:val="FF0000"/>
          <w:lang w:eastAsia="de-DE"/>
        </w:rPr>
      </w:pPr>
      <w:r w:rsidRPr="00434EB8">
        <w:rPr>
          <w:rFonts w:eastAsia="Calibri"/>
          <w:color w:val="FF0000"/>
        </w:rPr>
        <w:br w:type="page"/>
      </w:r>
    </w:p>
    <w:p w:rsidR="00E30FEF" w:rsidRPr="009064C4" w:rsidRDefault="00E30FEF" w:rsidP="009678D0">
      <w:pPr>
        <w:pStyle w:val="APEX0"/>
      </w:pPr>
      <w:bookmarkStart w:id="171" w:name="_Toc109755322"/>
      <w:bookmarkStart w:id="172" w:name="_Toc148363400"/>
      <w:r w:rsidRPr="009064C4">
        <w:lastRenderedPageBreak/>
        <w:t>Мероприятия по охране окружающей среды от физического воздействия в период строительства объекта</w:t>
      </w:r>
      <w:bookmarkEnd w:id="171"/>
      <w:bookmarkEnd w:id="172"/>
    </w:p>
    <w:p w:rsidR="009064C4" w:rsidRPr="009064C4" w:rsidRDefault="009064C4" w:rsidP="009064C4">
      <w:pPr>
        <w:pStyle w:val="APEX3"/>
      </w:pPr>
      <w:bookmarkStart w:id="173" w:name="_Toc447020158"/>
      <w:bookmarkStart w:id="174" w:name="_Toc485390709"/>
      <w:bookmarkStart w:id="175" w:name="_Toc509485680"/>
      <w:bookmarkStart w:id="176" w:name="_Toc532474141"/>
      <w:bookmarkStart w:id="177" w:name="_Toc109755323"/>
      <w:bookmarkEnd w:id="169"/>
      <w:bookmarkEnd w:id="170"/>
      <w:r w:rsidRPr="009064C4">
        <w:t>Без изменений в соответствии с Заключением №77-1-1-3-060215-2022 от 22.08.2022г. ГАУ г. Москвы «Московская государственная экспертиза».</w:t>
      </w:r>
    </w:p>
    <w:p w:rsidR="00E30FEF" w:rsidRPr="009064C4" w:rsidRDefault="00E30FEF" w:rsidP="009678D0">
      <w:pPr>
        <w:pStyle w:val="APEX0"/>
      </w:pPr>
      <w:bookmarkStart w:id="178" w:name="_Toc148363401"/>
      <w:r w:rsidRPr="009064C4">
        <w:t>Расчет шумового воздействия на период эксплуатации</w:t>
      </w:r>
      <w:bookmarkEnd w:id="173"/>
      <w:bookmarkEnd w:id="174"/>
      <w:bookmarkEnd w:id="175"/>
      <w:bookmarkEnd w:id="176"/>
      <w:bookmarkEnd w:id="177"/>
      <w:bookmarkEnd w:id="178"/>
    </w:p>
    <w:p w:rsidR="00E30FEF" w:rsidRPr="005C7B52" w:rsidRDefault="004744E8" w:rsidP="005C7B52">
      <w:pPr>
        <w:pStyle w:val="APEX3"/>
      </w:pPr>
      <w:r w:rsidRPr="005C7B52">
        <w:t xml:space="preserve">В связи с корректировкой решений ОВ в части количества систем и подборов оборудования проведен перерасчет акустического влияния Объекта. </w:t>
      </w:r>
      <w:r w:rsidR="00E30FEF" w:rsidRPr="005C7B52">
        <w:t xml:space="preserve">Санитарное нормирование осуществлялось </w:t>
      </w:r>
      <w:r w:rsidR="005C7B52" w:rsidRPr="005C7B52">
        <w:t>в соответствии с СанПиНом</w:t>
      </w:r>
      <w:r w:rsidR="00E30FEF" w:rsidRPr="005C7B52">
        <w:t xml:space="preserve"> 1.2.3685-21 "Гигиенические нормативы и требования к обеспечению безопасности и (или) безвредности для человека факторов среды обитания", СП 51.13330.2011.</w:t>
      </w:r>
    </w:p>
    <w:p w:rsidR="00E30FEF" w:rsidRPr="004744E8" w:rsidRDefault="00E30FEF" w:rsidP="00E30FEF">
      <w:pPr>
        <w:pStyle w:val="aff6"/>
      </w:pPr>
      <w:r w:rsidRPr="004744E8">
        <w:t>Таблица 6.3.1 - Н</w:t>
      </w:r>
      <w:r w:rsidR="00663F02">
        <w:t>ормативные значения уровня шума</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823"/>
        <w:gridCol w:w="560"/>
        <w:gridCol w:w="703"/>
        <w:gridCol w:w="561"/>
        <w:gridCol w:w="703"/>
        <w:gridCol w:w="702"/>
        <w:gridCol w:w="703"/>
        <w:gridCol w:w="561"/>
        <w:gridCol w:w="561"/>
        <w:gridCol w:w="746"/>
        <w:gridCol w:w="732"/>
      </w:tblGrid>
      <w:tr w:rsidR="004744E8" w:rsidRPr="004744E8" w:rsidTr="005C7B52">
        <w:trPr>
          <w:tblHeader/>
        </w:trPr>
        <w:tc>
          <w:tcPr>
            <w:tcW w:w="2824" w:type="dxa"/>
            <w:vMerge w:val="restart"/>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rPr>
                <w:bCs/>
                <w:caps w:val="0"/>
                <w:lang w:val="ru-RU"/>
              </w:rPr>
              <w:br w:type="page"/>
            </w:r>
            <w:r w:rsidRPr="004744E8">
              <w:t>Наименование параметра</w:t>
            </w:r>
          </w:p>
        </w:tc>
        <w:tc>
          <w:tcPr>
            <w:tcW w:w="5054" w:type="dxa"/>
            <w:gridSpan w:val="8"/>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rPr>
                <w:lang w:val="ru-RU"/>
              </w:rPr>
            </w:pPr>
            <w:r w:rsidRPr="004744E8">
              <w:rPr>
                <w:lang w:val="ru-RU"/>
              </w:rPr>
              <w:t>Среднегеометрические частоты октавных полос, Гц</w:t>
            </w:r>
          </w:p>
        </w:tc>
        <w:tc>
          <w:tcPr>
            <w:tcW w:w="746" w:type="dxa"/>
            <w:vMerge w:val="restart"/>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L</w:t>
            </w:r>
            <w:r w:rsidRPr="004744E8">
              <w:rPr>
                <w:vertAlign w:val="subscript"/>
              </w:rPr>
              <w:t>Аэкв</w:t>
            </w:r>
            <w:r w:rsidRPr="004744E8">
              <w:t>, дБА</w:t>
            </w:r>
          </w:p>
        </w:tc>
        <w:tc>
          <w:tcPr>
            <w:tcW w:w="732" w:type="dxa"/>
            <w:vMerge w:val="restart"/>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L</w:t>
            </w:r>
            <w:r w:rsidRPr="004744E8">
              <w:rPr>
                <w:vertAlign w:val="subscript"/>
              </w:rPr>
              <w:t>Aмакс</w:t>
            </w:r>
            <w:r w:rsidRPr="004744E8">
              <w:t>, дБА</w:t>
            </w:r>
          </w:p>
        </w:tc>
      </w:tr>
      <w:tr w:rsidR="004744E8" w:rsidRPr="004744E8" w:rsidTr="005C7B52">
        <w:tc>
          <w:tcPr>
            <w:tcW w:w="2824" w:type="dxa"/>
            <w:vMerge/>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spacing w:line="240" w:lineRule="auto"/>
              <w:rPr>
                <w:rFonts w:ascii="PT Sans Narrow" w:hAnsi="PT Sans Narrow"/>
                <w:bCs/>
                <w:caps/>
                <w:lang w:eastAsia="de-DE"/>
              </w:rPr>
            </w:pPr>
          </w:p>
        </w:tc>
        <w:tc>
          <w:tcPr>
            <w:tcW w:w="560"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63</w:t>
            </w:r>
          </w:p>
        </w:tc>
        <w:tc>
          <w:tcPr>
            <w:tcW w:w="703"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125</w:t>
            </w:r>
          </w:p>
        </w:tc>
        <w:tc>
          <w:tcPr>
            <w:tcW w:w="561"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250</w:t>
            </w:r>
          </w:p>
        </w:tc>
        <w:tc>
          <w:tcPr>
            <w:tcW w:w="703"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500</w:t>
            </w:r>
          </w:p>
        </w:tc>
        <w:tc>
          <w:tcPr>
            <w:tcW w:w="702"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1000</w:t>
            </w:r>
          </w:p>
        </w:tc>
        <w:tc>
          <w:tcPr>
            <w:tcW w:w="703"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2000</w:t>
            </w:r>
          </w:p>
        </w:tc>
        <w:tc>
          <w:tcPr>
            <w:tcW w:w="561"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4000</w:t>
            </w:r>
          </w:p>
        </w:tc>
        <w:tc>
          <w:tcPr>
            <w:tcW w:w="561"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
            </w:pPr>
            <w:r w:rsidRPr="004744E8">
              <w:t>8000</w:t>
            </w:r>
          </w:p>
        </w:tc>
        <w:tc>
          <w:tcPr>
            <w:tcW w:w="746" w:type="dxa"/>
            <w:vMerge/>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spacing w:line="240" w:lineRule="auto"/>
              <w:rPr>
                <w:rFonts w:ascii="PT Sans Narrow" w:hAnsi="PT Sans Narrow"/>
                <w:bCs/>
                <w:caps/>
                <w:lang w:eastAsia="de-DE"/>
              </w:rPr>
            </w:pPr>
          </w:p>
        </w:tc>
        <w:tc>
          <w:tcPr>
            <w:tcW w:w="732" w:type="dxa"/>
            <w:vMerge/>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spacing w:line="240" w:lineRule="auto"/>
              <w:rPr>
                <w:rFonts w:ascii="PT Sans Narrow" w:hAnsi="PT Sans Narrow"/>
                <w:bCs/>
                <w:caps/>
                <w:lang w:eastAsia="de-DE"/>
              </w:rPr>
            </w:pPr>
          </w:p>
        </w:tc>
      </w:tr>
      <w:tr w:rsidR="004744E8" w:rsidRPr="004744E8" w:rsidTr="005C7B52">
        <w:tc>
          <w:tcPr>
            <w:tcW w:w="9356" w:type="dxa"/>
            <w:gridSpan w:val="11"/>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rPr>
                <w:lang w:val="ru-RU"/>
              </w:rPr>
            </w:pPr>
            <w:r w:rsidRPr="004744E8">
              <w:rPr>
                <w:lang w:val="ru-RU"/>
              </w:rPr>
              <w:t>Территории, непосредственно прилегающие к жилым домам</w:t>
            </w:r>
          </w:p>
        </w:tc>
      </w:tr>
      <w:tr w:rsidR="004744E8" w:rsidRPr="004744E8" w:rsidTr="005C7B52">
        <w:tc>
          <w:tcPr>
            <w:tcW w:w="2824"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 xml:space="preserve">с 7 </w:t>
            </w:r>
            <w:proofErr w:type="spellStart"/>
            <w:r w:rsidRPr="004744E8">
              <w:t>до</w:t>
            </w:r>
            <w:proofErr w:type="spellEnd"/>
            <w:r w:rsidRPr="004744E8">
              <w:t xml:space="preserve"> 23 </w:t>
            </w:r>
            <w:proofErr w:type="spellStart"/>
            <w:r w:rsidRPr="004744E8">
              <w:t>часов</w:t>
            </w:r>
            <w:proofErr w:type="spellEnd"/>
          </w:p>
        </w:tc>
        <w:tc>
          <w:tcPr>
            <w:tcW w:w="560"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75</w:t>
            </w:r>
          </w:p>
        </w:tc>
        <w:tc>
          <w:tcPr>
            <w:tcW w:w="703"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66</w:t>
            </w:r>
          </w:p>
        </w:tc>
        <w:tc>
          <w:tcPr>
            <w:tcW w:w="561"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59</w:t>
            </w:r>
          </w:p>
        </w:tc>
        <w:tc>
          <w:tcPr>
            <w:tcW w:w="703"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54</w:t>
            </w:r>
          </w:p>
        </w:tc>
        <w:tc>
          <w:tcPr>
            <w:tcW w:w="702"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50</w:t>
            </w:r>
          </w:p>
        </w:tc>
        <w:tc>
          <w:tcPr>
            <w:tcW w:w="703"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47</w:t>
            </w:r>
          </w:p>
        </w:tc>
        <w:tc>
          <w:tcPr>
            <w:tcW w:w="561"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45</w:t>
            </w:r>
          </w:p>
        </w:tc>
        <w:tc>
          <w:tcPr>
            <w:tcW w:w="561"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44</w:t>
            </w:r>
          </w:p>
        </w:tc>
        <w:tc>
          <w:tcPr>
            <w:tcW w:w="746"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55</w:t>
            </w:r>
          </w:p>
        </w:tc>
        <w:tc>
          <w:tcPr>
            <w:tcW w:w="732"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70</w:t>
            </w:r>
          </w:p>
        </w:tc>
      </w:tr>
      <w:tr w:rsidR="004744E8" w:rsidRPr="004744E8" w:rsidTr="005C7B52">
        <w:tc>
          <w:tcPr>
            <w:tcW w:w="2824"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 xml:space="preserve">с 23 </w:t>
            </w:r>
            <w:proofErr w:type="spellStart"/>
            <w:r w:rsidRPr="004744E8">
              <w:t>до</w:t>
            </w:r>
            <w:proofErr w:type="spellEnd"/>
            <w:r w:rsidRPr="004744E8">
              <w:t xml:space="preserve"> 7 </w:t>
            </w:r>
            <w:proofErr w:type="spellStart"/>
            <w:r w:rsidRPr="004744E8">
              <w:t>часов</w:t>
            </w:r>
            <w:proofErr w:type="spellEnd"/>
          </w:p>
        </w:tc>
        <w:tc>
          <w:tcPr>
            <w:tcW w:w="560"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67</w:t>
            </w:r>
          </w:p>
        </w:tc>
        <w:tc>
          <w:tcPr>
            <w:tcW w:w="703"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57</w:t>
            </w:r>
          </w:p>
        </w:tc>
        <w:tc>
          <w:tcPr>
            <w:tcW w:w="561"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49</w:t>
            </w:r>
          </w:p>
        </w:tc>
        <w:tc>
          <w:tcPr>
            <w:tcW w:w="703"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44</w:t>
            </w:r>
          </w:p>
        </w:tc>
        <w:tc>
          <w:tcPr>
            <w:tcW w:w="702"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40</w:t>
            </w:r>
          </w:p>
        </w:tc>
        <w:tc>
          <w:tcPr>
            <w:tcW w:w="703"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37</w:t>
            </w:r>
          </w:p>
        </w:tc>
        <w:tc>
          <w:tcPr>
            <w:tcW w:w="561"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35</w:t>
            </w:r>
          </w:p>
        </w:tc>
        <w:tc>
          <w:tcPr>
            <w:tcW w:w="561"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33</w:t>
            </w:r>
          </w:p>
        </w:tc>
        <w:tc>
          <w:tcPr>
            <w:tcW w:w="746"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45</w:t>
            </w:r>
          </w:p>
        </w:tc>
        <w:tc>
          <w:tcPr>
            <w:tcW w:w="732"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60</w:t>
            </w:r>
          </w:p>
        </w:tc>
      </w:tr>
      <w:tr w:rsidR="004744E8" w:rsidRPr="004744E8" w:rsidTr="005C7B52">
        <w:tc>
          <w:tcPr>
            <w:tcW w:w="9356" w:type="dxa"/>
            <w:gridSpan w:val="11"/>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proofErr w:type="spellStart"/>
            <w:r w:rsidRPr="004744E8">
              <w:t>Жилые</w:t>
            </w:r>
            <w:proofErr w:type="spellEnd"/>
            <w:r w:rsidRPr="004744E8">
              <w:t xml:space="preserve"> </w:t>
            </w:r>
            <w:proofErr w:type="spellStart"/>
            <w:r w:rsidRPr="004744E8">
              <w:t>комнаты</w:t>
            </w:r>
            <w:proofErr w:type="spellEnd"/>
            <w:r w:rsidRPr="004744E8">
              <w:t xml:space="preserve"> </w:t>
            </w:r>
            <w:proofErr w:type="spellStart"/>
            <w:r w:rsidRPr="004744E8">
              <w:t>квартир</w:t>
            </w:r>
            <w:proofErr w:type="spellEnd"/>
          </w:p>
        </w:tc>
      </w:tr>
      <w:tr w:rsidR="004744E8" w:rsidRPr="004744E8" w:rsidTr="005C7B52">
        <w:tc>
          <w:tcPr>
            <w:tcW w:w="2824"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 xml:space="preserve">с 7 </w:t>
            </w:r>
            <w:proofErr w:type="spellStart"/>
            <w:r w:rsidRPr="004744E8">
              <w:t>до</w:t>
            </w:r>
            <w:proofErr w:type="spellEnd"/>
            <w:r w:rsidRPr="004744E8">
              <w:t xml:space="preserve"> 23 </w:t>
            </w:r>
            <w:proofErr w:type="spellStart"/>
            <w:r w:rsidRPr="004744E8">
              <w:t>часов</w:t>
            </w:r>
            <w:proofErr w:type="spellEnd"/>
          </w:p>
        </w:tc>
        <w:tc>
          <w:tcPr>
            <w:tcW w:w="560"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63</w:t>
            </w:r>
          </w:p>
        </w:tc>
        <w:tc>
          <w:tcPr>
            <w:tcW w:w="703"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52</w:t>
            </w:r>
          </w:p>
        </w:tc>
        <w:tc>
          <w:tcPr>
            <w:tcW w:w="561"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45</w:t>
            </w:r>
          </w:p>
        </w:tc>
        <w:tc>
          <w:tcPr>
            <w:tcW w:w="703"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39</w:t>
            </w:r>
          </w:p>
        </w:tc>
        <w:tc>
          <w:tcPr>
            <w:tcW w:w="702"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35</w:t>
            </w:r>
          </w:p>
        </w:tc>
        <w:tc>
          <w:tcPr>
            <w:tcW w:w="703"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32</w:t>
            </w:r>
          </w:p>
        </w:tc>
        <w:tc>
          <w:tcPr>
            <w:tcW w:w="561"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30</w:t>
            </w:r>
          </w:p>
        </w:tc>
        <w:tc>
          <w:tcPr>
            <w:tcW w:w="561"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28</w:t>
            </w:r>
          </w:p>
        </w:tc>
        <w:tc>
          <w:tcPr>
            <w:tcW w:w="746"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40</w:t>
            </w:r>
          </w:p>
        </w:tc>
        <w:tc>
          <w:tcPr>
            <w:tcW w:w="732"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55</w:t>
            </w:r>
          </w:p>
        </w:tc>
      </w:tr>
      <w:tr w:rsidR="004744E8" w:rsidRPr="004744E8" w:rsidTr="005C7B52">
        <w:tc>
          <w:tcPr>
            <w:tcW w:w="2824" w:type="dxa"/>
            <w:tcBorders>
              <w:top w:val="single" w:sz="4" w:space="0" w:color="auto"/>
              <w:left w:val="single" w:sz="4" w:space="0" w:color="auto"/>
              <w:bottom w:val="single" w:sz="4" w:space="0" w:color="auto"/>
              <w:right w:val="single" w:sz="4" w:space="0" w:color="auto"/>
            </w:tcBorders>
            <w:hideMark/>
          </w:tcPr>
          <w:p w:rsidR="00E30FEF" w:rsidRPr="004744E8" w:rsidRDefault="00E30FEF" w:rsidP="00564116">
            <w:pPr>
              <w:pStyle w:val="APEX4"/>
            </w:pPr>
            <w:r w:rsidRPr="004744E8">
              <w:t xml:space="preserve">с 23 </w:t>
            </w:r>
            <w:proofErr w:type="spellStart"/>
            <w:r w:rsidRPr="004744E8">
              <w:t>до</w:t>
            </w:r>
            <w:proofErr w:type="spellEnd"/>
            <w:r w:rsidRPr="004744E8">
              <w:t xml:space="preserve"> 7 </w:t>
            </w:r>
            <w:proofErr w:type="spellStart"/>
            <w:r w:rsidRPr="004744E8">
              <w:t>часов</w:t>
            </w:r>
            <w:proofErr w:type="spellEnd"/>
          </w:p>
        </w:tc>
        <w:tc>
          <w:tcPr>
            <w:tcW w:w="560"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55</w:t>
            </w:r>
          </w:p>
        </w:tc>
        <w:tc>
          <w:tcPr>
            <w:tcW w:w="703"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44</w:t>
            </w:r>
          </w:p>
        </w:tc>
        <w:tc>
          <w:tcPr>
            <w:tcW w:w="561"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35</w:t>
            </w:r>
          </w:p>
        </w:tc>
        <w:tc>
          <w:tcPr>
            <w:tcW w:w="703"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29</w:t>
            </w:r>
          </w:p>
        </w:tc>
        <w:tc>
          <w:tcPr>
            <w:tcW w:w="702"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25</w:t>
            </w:r>
          </w:p>
        </w:tc>
        <w:tc>
          <w:tcPr>
            <w:tcW w:w="703"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22</w:t>
            </w:r>
          </w:p>
        </w:tc>
        <w:tc>
          <w:tcPr>
            <w:tcW w:w="561"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20</w:t>
            </w:r>
          </w:p>
        </w:tc>
        <w:tc>
          <w:tcPr>
            <w:tcW w:w="561"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18</w:t>
            </w:r>
          </w:p>
        </w:tc>
        <w:tc>
          <w:tcPr>
            <w:tcW w:w="746"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30</w:t>
            </w:r>
          </w:p>
        </w:tc>
        <w:tc>
          <w:tcPr>
            <w:tcW w:w="732" w:type="dxa"/>
            <w:tcBorders>
              <w:top w:val="single" w:sz="4" w:space="0" w:color="auto"/>
              <w:left w:val="single" w:sz="4" w:space="0" w:color="auto"/>
              <w:bottom w:val="single" w:sz="4" w:space="0" w:color="auto"/>
              <w:right w:val="single" w:sz="4" w:space="0" w:color="auto"/>
            </w:tcBorders>
            <w:vAlign w:val="center"/>
            <w:hideMark/>
          </w:tcPr>
          <w:p w:rsidR="00E30FEF" w:rsidRPr="004744E8" w:rsidRDefault="00E30FEF" w:rsidP="00564116">
            <w:pPr>
              <w:pStyle w:val="APEX4"/>
            </w:pPr>
            <w:r w:rsidRPr="004744E8">
              <w:t>45</w:t>
            </w:r>
          </w:p>
        </w:tc>
      </w:tr>
      <w:tr w:rsidR="004744E8" w:rsidRPr="004744E8" w:rsidTr="005C7B52">
        <w:tc>
          <w:tcPr>
            <w:tcW w:w="9356" w:type="dxa"/>
            <w:gridSpan w:val="11"/>
            <w:tcBorders>
              <w:top w:val="single" w:sz="4" w:space="0" w:color="auto"/>
              <w:left w:val="single" w:sz="4" w:space="0" w:color="auto"/>
              <w:bottom w:val="single" w:sz="4" w:space="0" w:color="auto"/>
              <w:right w:val="single" w:sz="4" w:space="0" w:color="auto"/>
            </w:tcBorders>
          </w:tcPr>
          <w:p w:rsidR="00E30FEF" w:rsidRPr="004744E8" w:rsidRDefault="00E30FEF" w:rsidP="00564116">
            <w:pPr>
              <w:pStyle w:val="APEX4"/>
            </w:pPr>
          </w:p>
        </w:tc>
      </w:tr>
      <w:tr w:rsidR="004744E8" w:rsidRPr="004744E8" w:rsidTr="005C7B52">
        <w:tc>
          <w:tcPr>
            <w:tcW w:w="2824" w:type="dxa"/>
            <w:tcBorders>
              <w:top w:val="single" w:sz="4" w:space="0" w:color="auto"/>
              <w:left w:val="single" w:sz="4" w:space="0" w:color="auto"/>
              <w:bottom w:val="single" w:sz="4" w:space="0" w:color="auto"/>
              <w:right w:val="single" w:sz="4" w:space="0" w:color="auto"/>
            </w:tcBorders>
          </w:tcPr>
          <w:p w:rsidR="00E30FEF" w:rsidRPr="004744E8" w:rsidRDefault="00E30FEF" w:rsidP="00564116">
            <w:pPr>
              <w:pStyle w:val="APEX4"/>
            </w:pPr>
            <w:proofErr w:type="spellStart"/>
            <w:r w:rsidRPr="004744E8">
              <w:t>Площадки</w:t>
            </w:r>
            <w:proofErr w:type="spellEnd"/>
            <w:r w:rsidRPr="004744E8">
              <w:t xml:space="preserve"> </w:t>
            </w:r>
            <w:proofErr w:type="spellStart"/>
            <w:r w:rsidRPr="004744E8">
              <w:t>отдыха</w:t>
            </w:r>
            <w:proofErr w:type="spellEnd"/>
            <w:r w:rsidRPr="004744E8">
              <w:t>/</w:t>
            </w:r>
            <w:proofErr w:type="spellStart"/>
            <w:r w:rsidRPr="004744E8">
              <w:t>детские</w:t>
            </w:r>
            <w:proofErr w:type="spellEnd"/>
            <w:r w:rsidRPr="004744E8">
              <w:t xml:space="preserve"> </w:t>
            </w:r>
            <w:proofErr w:type="spellStart"/>
            <w:r w:rsidRPr="004744E8">
              <w:t>площадки</w:t>
            </w:r>
            <w:proofErr w:type="spellEnd"/>
          </w:p>
        </w:tc>
        <w:tc>
          <w:tcPr>
            <w:tcW w:w="560" w:type="dxa"/>
            <w:tcBorders>
              <w:top w:val="single" w:sz="4" w:space="0" w:color="auto"/>
              <w:left w:val="single" w:sz="4" w:space="0" w:color="auto"/>
              <w:bottom w:val="single" w:sz="4" w:space="0" w:color="auto"/>
              <w:right w:val="single" w:sz="4" w:space="0" w:color="auto"/>
            </w:tcBorders>
            <w:vAlign w:val="center"/>
          </w:tcPr>
          <w:p w:rsidR="00E30FEF" w:rsidRPr="005C7B52" w:rsidRDefault="005C7B52" w:rsidP="00564116">
            <w:pPr>
              <w:pStyle w:val="APEX4"/>
              <w:rPr>
                <w:lang w:val="ru-RU"/>
              </w:rPr>
            </w:pPr>
            <w:r>
              <w:rPr>
                <w:lang w:val="ru-RU"/>
              </w:rPr>
              <w:t>67</w:t>
            </w:r>
          </w:p>
        </w:tc>
        <w:tc>
          <w:tcPr>
            <w:tcW w:w="703" w:type="dxa"/>
            <w:tcBorders>
              <w:top w:val="single" w:sz="4" w:space="0" w:color="auto"/>
              <w:left w:val="single" w:sz="4" w:space="0" w:color="auto"/>
              <w:bottom w:val="single" w:sz="4" w:space="0" w:color="auto"/>
              <w:right w:val="single" w:sz="4" w:space="0" w:color="auto"/>
            </w:tcBorders>
            <w:vAlign w:val="center"/>
          </w:tcPr>
          <w:p w:rsidR="00E30FEF" w:rsidRPr="005C7B52" w:rsidRDefault="00E30FEF" w:rsidP="005C7B52">
            <w:pPr>
              <w:pStyle w:val="APEX4"/>
              <w:rPr>
                <w:lang w:val="ru-RU"/>
              </w:rPr>
            </w:pPr>
            <w:r w:rsidRPr="004744E8">
              <w:t>5</w:t>
            </w:r>
            <w:r w:rsidR="005C7B52">
              <w:rPr>
                <w:lang w:val="ru-RU"/>
              </w:rPr>
              <w:t>7</w:t>
            </w:r>
          </w:p>
        </w:tc>
        <w:tc>
          <w:tcPr>
            <w:tcW w:w="561" w:type="dxa"/>
            <w:tcBorders>
              <w:top w:val="single" w:sz="4" w:space="0" w:color="auto"/>
              <w:left w:val="single" w:sz="4" w:space="0" w:color="auto"/>
              <w:bottom w:val="single" w:sz="4" w:space="0" w:color="auto"/>
              <w:right w:val="single" w:sz="4" w:space="0" w:color="auto"/>
            </w:tcBorders>
            <w:vAlign w:val="center"/>
          </w:tcPr>
          <w:p w:rsidR="00E30FEF" w:rsidRPr="005C7B52" w:rsidRDefault="00E30FEF" w:rsidP="005C7B52">
            <w:pPr>
              <w:pStyle w:val="APEX4"/>
              <w:rPr>
                <w:lang w:val="ru-RU"/>
              </w:rPr>
            </w:pPr>
            <w:r w:rsidRPr="004744E8">
              <w:t>4</w:t>
            </w:r>
            <w:r w:rsidR="005C7B52">
              <w:rPr>
                <w:lang w:val="ru-RU"/>
              </w:rPr>
              <w:t>9</w:t>
            </w:r>
          </w:p>
        </w:tc>
        <w:tc>
          <w:tcPr>
            <w:tcW w:w="703" w:type="dxa"/>
            <w:tcBorders>
              <w:top w:val="single" w:sz="4" w:space="0" w:color="auto"/>
              <w:left w:val="single" w:sz="4" w:space="0" w:color="auto"/>
              <w:bottom w:val="single" w:sz="4" w:space="0" w:color="auto"/>
              <w:right w:val="single" w:sz="4" w:space="0" w:color="auto"/>
            </w:tcBorders>
            <w:vAlign w:val="center"/>
          </w:tcPr>
          <w:p w:rsidR="00E30FEF" w:rsidRPr="005C7B52" w:rsidRDefault="005C7B52" w:rsidP="00564116">
            <w:pPr>
              <w:pStyle w:val="APEX4"/>
              <w:rPr>
                <w:lang w:val="ru-RU"/>
              </w:rPr>
            </w:pPr>
            <w:r>
              <w:rPr>
                <w:lang w:val="ru-RU"/>
              </w:rPr>
              <w:t>44</w:t>
            </w:r>
          </w:p>
        </w:tc>
        <w:tc>
          <w:tcPr>
            <w:tcW w:w="702" w:type="dxa"/>
            <w:tcBorders>
              <w:top w:val="single" w:sz="4" w:space="0" w:color="auto"/>
              <w:left w:val="single" w:sz="4" w:space="0" w:color="auto"/>
              <w:bottom w:val="single" w:sz="4" w:space="0" w:color="auto"/>
              <w:right w:val="single" w:sz="4" w:space="0" w:color="auto"/>
            </w:tcBorders>
            <w:vAlign w:val="center"/>
          </w:tcPr>
          <w:p w:rsidR="00E30FEF" w:rsidRPr="005C7B52" w:rsidRDefault="005C7B52" w:rsidP="00564116">
            <w:pPr>
              <w:pStyle w:val="APEX4"/>
              <w:rPr>
                <w:lang w:val="ru-RU"/>
              </w:rPr>
            </w:pPr>
            <w:r>
              <w:rPr>
                <w:lang w:val="ru-RU"/>
              </w:rPr>
              <w:t>40</w:t>
            </w:r>
          </w:p>
        </w:tc>
        <w:tc>
          <w:tcPr>
            <w:tcW w:w="703" w:type="dxa"/>
            <w:tcBorders>
              <w:top w:val="single" w:sz="4" w:space="0" w:color="auto"/>
              <w:left w:val="single" w:sz="4" w:space="0" w:color="auto"/>
              <w:bottom w:val="single" w:sz="4" w:space="0" w:color="auto"/>
              <w:right w:val="single" w:sz="4" w:space="0" w:color="auto"/>
            </w:tcBorders>
            <w:vAlign w:val="center"/>
          </w:tcPr>
          <w:p w:rsidR="00E30FEF" w:rsidRPr="005C7B52" w:rsidRDefault="00E30FEF" w:rsidP="005C7B52">
            <w:pPr>
              <w:pStyle w:val="APEX4"/>
              <w:rPr>
                <w:lang w:val="ru-RU"/>
              </w:rPr>
            </w:pPr>
            <w:r w:rsidRPr="004744E8">
              <w:t>3</w:t>
            </w:r>
            <w:r w:rsidR="005C7B52">
              <w:rPr>
                <w:lang w:val="ru-RU"/>
              </w:rPr>
              <w:t>7</w:t>
            </w:r>
          </w:p>
        </w:tc>
        <w:tc>
          <w:tcPr>
            <w:tcW w:w="561" w:type="dxa"/>
            <w:tcBorders>
              <w:top w:val="single" w:sz="4" w:space="0" w:color="auto"/>
              <w:left w:val="single" w:sz="4" w:space="0" w:color="auto"/>
              <w:bottom w:val="single" w:sz="4" w:space="0" w:color="auto"/>
              <w:right w:val="single" w:sz="4" w:space="0" w:color="auto"/>
            </w:tcBorders>
            <w:vAlign w:val="center"/>
          </w:tcPr>
          <w:p w:rsidR="00E30FEF" w:rsidRPr="005C7B52" w:rsidRDefault="00E30FEF" w:rsidP="005C7B52">
            <w:pPr>
              <w:pStyle w:val="APEX4"/>
              <w:rPr>
                <w:lang w:val="ru-RU"/>
              </w:rPr>
            </w:pPr>
            <w:r w:rsidRPr="004744E8">
              <w:t>3</w:t>
            </w:r>
            <w:r w:rsidR="005C7B52">
              <w:rPr>
                <w:lang w:val="ru-RU"/>
              </w:rPr>
              <w:t>5</w:t>
            </w:r>
          </w:p>
        </w:tc>
        <w:tc>
          <w:tcPr>
            <w:tcW w:w="561" w:type="dxa"/>
            <w:tcBorders>
              <w:top w:val="single" w:sz="4" w:space="0" w:color="auto"/>
              <w:left w:val="single" w:sz="4" w:space="0" w:color="auto"/>
              <w:bottom w:val="single" w:sz="4" w:space="0" w:color="auto"/>
              <w:right w:val="single" w:sz="4" w:space="0" w:color="auto"/>
            </w:tcBorders>
            <w:vAlign w:val="center"/>
          </w:tcPr>
          <w:p w:rsidR="00E30FEF" w:rsidRPr="005C7B52" w:rsidRDefault="005C7B52" w:rsidP="00564116">
            <w:pPr>
              <w:pStyle w:val="APEX4"/>
              <w:rPr>
                <w:lang w:val="ru-RU"/>
              </w:rPr>
            </w:pPr>
            <w:r>
              <w:rPr>
                <w:lang w:val="ru-RU"/>
              </w:rPr>
              <w:t>33</w:t>
            </w:r>
          </w:p>
        </w:tc>
        <w:tc>
          <w:tcPr>
            <w:tcW w:w="746" w:type="dxa"/>
            <w:tcBorders>
              <w:top w:val="single" w:sz="4" w:space="0" w:color="auto"/>
              <w:left w:val="single" w:sz="4" w:space="0" w:color="auto"/>
              <w:bottom w:val="single" w:sz="4" w:space="0" w:color="auto"/>
              <w:right w:val="single" w:sz="4" w:space="0" w:color="auto"/>
            </w:tcBorders>
            <w:vAlign w:val="center"/>
          </w:tcPr>
          <w:p w:rsidR="00E30FEF" w:rsidRPr="005C7B52" w:rsidRDefault="00E30FEF" w:rsidP="005C7B52">
            <w:pPr>
              <w:pStyle w:val="APEX4"/>
              <w:rPr>
                <w:lang w:val="ru-RU"/>
              </w:rPr>
            </w:pPr>
            <w:r w:rsidRPr="004744E8">
              <w:t>4</w:t>
            </w:r>
            <w:r w:rsidR="005C7B52">
              <w:rPr>
                <w:lang w:val="ru-RU"/>
              </w:rPr>
              <w:t>5</w:t>
            </w:r>
          </w:p>
        </w:tc>
        <w:tc>
          <w:tcPr>
            <w:tcW w:w="732" w:type="dxa"/>
            <w:tcBorders>
              <w:top w:val="single" w:sz="4" w:space="0" w:color="auto"/>
              <w:left w:val="single" w:sz="4" w:space="0" w:color="auto"/>
              <w:bottom w:val="single" w:sz="4" w:space="0" w:color="auto"/>
              <w:right w:val="single" w:sz="4" w:space="0" w:color="auto"/>
            </w:tcBorders>
            <w:vAlign w:val="center"/>
          </w:tcPr>
          <w:p w:rsidR="00E30FEF" w:rsidRPr="005C7B52" w:rsidRDefault="00E30FEF" w:rsidP="005C7B52">
            <w:pPr>
              <w:pStyle w:val="APEX4"/>
              <w:rPr>
                <w:lang w:val="ru-RU"/>
              </w:rPr>
            </w:pPr>
            <w:r w:rsidRPr="004744E8">
              <w:t>5</w:t>
            </w:r>
            <w:r w:rsidR="005C7B52">
              <w:rPr>
                <w:lang w:val="ru-RU"/>
              </w:rPr>
              <w:t>0</w:t>
            </w:r>
          </w:p>
        </w:tc>
      </w:tr>
    </w:tbl>
    <w:p w:rsidR="00E30FEF" w:rsidRPr="004744E8" w:rsidRDefault="00E30FEF" w:rsidP="005C7B52">
      <w:pPr>
        <w:pStyle w:val="APEX3"/>
      </w:pPr>
      <w:r w:rsidRPr="004744E8">
        <w:t xml:space="preserve">* Уровни звукового давления в октавных полосах частот в дБ, уровни звука и эквивалентные уровни звука в </w:t>
      </w:r>
      <w:proofErr w:type="spellStart"/>
      <w:r w:rsidRPr="004744E8">
        <w:t>дБА</w:t>
      </w:r>
      <w:proofErr w:type="spellEnd"/>
      <w:r w:rsidRPr="004744E8">
        <w:t xml:space="preserve"> для шума, создаваемого в помещениях и на территориях, прилегающих к зданиям, системами кондиционирования воздуха, воздушного отопления и вентиляции и др. инженерно-технологическим оборудованием, следует принимать на 5 </w:t>
      </w:r>
      <w:proofErr w:type="spellStart"/>
      <w:r w:rsidRPr="004744E8">
        <w:t>дБА</w:t>
      </w:r>
      <w:proofErr w:type="spellEnd"/>
      <w:r w:rsidRPr="004744E8">
        <w:t xml:space="preserve"> ниже (поправка - 5дБА).</w:t>
      </w:r>
    </w:p>
    <w:p w:rsidR="00E30FEF" w:rsidRPr="004744E8" w:rsidRDefault="00E30FEF" w:rsidP="005C7B52">
      <w:pPr>
        <w:pStyle w:val="APEX3"/>
      </w:pPr>
      <w:r w:rsidRPr="004744E8">
        <w:t xml:space="preserve">В помещениях предусматриваются системы </w:t>
      </w:r>
      <w:proofErr w:type="spellStart"/>
      <w:r w:rsidRPr="004744E8">
        <w:t>общеобменной</w:t>
      </w:r>
      <w:proofErr w:type="spellEnd"/>
      <w:r w:rsidRPr="004744E8">
        <w:t xml:space="preserve"> вентиляции и кондиционирования. Схема </w:t>
      </w:r>
      <w:proofErr w:type="spellStart"/>
      <w:r w:rsidRPr="004744E8">
        <w:t>общеобменной</w:t>
      </w:r>
      <w:proofErr w:type="spellEnd"/>
      <w:r w:rsidRPr="004744E8">
        <w:t xml:space="preserve"> вентиляции представлены в разделе 1191-ИОС4.1.</w:t>
      </w:r>
    </w:p>
    <w:p w:rsidR="00E30FEF" w:rsidRPr="004744E8" w:rsidRDefault="00E30FEF" w:rsidP="005C7B52">
      <w:pPr>
        <w:pStyle w:val="APEX3"/>
      </w:pPr>
      <w:r w:rsidRPr="004744E8">
        <w:t xml:space="preserve">Шумовые характеристики систем принимались по данным фирм производителей (Приложение Ж). Если в паспорте приводилось корректированное значение уровней звуковой мощности в </w:t>
      </w:r>
      <w:proofErr w:type="spellStart"/>
      <w:r w:rsidRPr="004744E8">
        <w:t>дБА</w:t>
      </w:r>
      <w:proofErr w:type="spellEnd"/>
      <w:r w:rsidRPr="004744E8">
        <w:t xml:space="preserve"> проводился их перевод в дБ. Расчет уровней звукового давления в октавных полосах по среднегеометрическим частотам в расчетных точках проводился в дБ. Бытовые вентиляторы с уровнем шума &lt;40дБА в расчет не включались.</w:t>
      </w:r>
    </w:p>
    <w:p w:rsidR="00E30FEF" w:rsidRPr="004744E8" w:rsidRDefault="00E30FEF" w:rsidP="005C7B52">
      <w:pPr>
        <w:pStyle w:val="APEX3"/>
      </w:pPr>
      <w:r w:rsidRPr="004744E8">
        <w:t xml:space="preserve">Расчет уровней звуковой мощности систем при излучении в атмосферу производился с учетом факторов, снижающих УЗМ по пути распространения в воздуховодах в соответствии с СП 271.1325800.2016. Расчет уровней звуковой мощности </w:t>
      </w:r>
      <w:proofErr w:type="spellStart"/>
      <w:r w:rsidRPr="004744E8">
        <w:t>вентсистем</w:t>
      </w:r>
      <w:proofErr w:type="spellEnd"/>
      <w:r w:rsidRPr="004744E8">
        <w:t xml:space="preserve"> при излучении в атмосферу представлен в Приложении И.</w:t>
      </w:r>
    </w:p>
    <w:p w:rsidR="00E30FEF" w:rsidRPr="004744E8" w:rsidRDefault="00E30FEF" w:rsidP="005C7B52">
      <w:pPr>
        <w:pStyle w:val="APEX3"/>
      </w:pPr>
      <w:r w:rsidRPr="004744E8">
        <w:t>Расчет шума в контрольных точках проводится по формуле по формуле 37 СП 271.1325800.2016:</w:t>
      </w:r>
    </w:p>
    <w:p w:rsidR="00E30FEF" w:rsidRPr="004744E8" w:rsidRDefault="00E30FEF" w:rsidP="00E30FEF">
      <w:pPr>
        <w:spacing w:before="120"/>
        <w:ind w:firstLine="567"/>
        <w:jc w:val="both"/>
        <w:rPr>
          <w:rFonts w:ascii="PT Sans" w:hAnsi="PT Sans"/>
          <w:bCs/>
          <w:lang w:eastAsia="de-DE"/>
        </w:rPr>
      </w:pPr>
      <w:r w:rsidRPr="004744E8">
        <w:rPr>
          <w:rFonts w:ascii="PT Sans" w:hAnsi="PT Sans"/>
          <w:noProof/>
        </w:rPr>
        <w:lastRenderedPageBreak/>
        <w:drawing>
          <wp:inline distT="0" distB="0" distL="0" distR="0" wp14:anchorId="7E370997" wp14:editId="2077F246">
            <wp:extent cx="3241040" cy="409575"/>
            <wp:effectExtent l="0" t="0" r="0"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41040" cy="409575"/>
                    </a:xfrm>
                    <a:prstGeom prst="rect">
                      <a:avLst/>
                    </a:prstGeom>
                    <a:noFill/>
                    <a:ln>
                      <a:noFill/>
                    </a:ln>
                  </pic:spPr>
                </pic:pic>
              </a:graphicData>
            </a:graphic>
          </wp:inline>
        </w:drawing>
      </w:r>
      <w:r w:rsidRPr="004744E8">
        <w:rPr>
          <w:rFonts w:ascii="PT Sans" w:hAnsi="PT Sans"/>
          <w:bCs/>
          <w:lang w:eastAsia="de-DE"/>
        </w:rPr>
        <w:t>,</w:t>
      </w:r>
    </w:p>
    <w:p w:rsidR="00E30FEF" w:rsidRPr="004744E8" w:rsidRDefault="00E30FEF" w:rsidP="005C7B52">
      <w:pPr>
        <w:pStyle w:val="APEX3"/>
      </w:pPr>
      <w:r w:rsidRPr="004744E8">
        <w:t>где </w:t>
      </w:r>
      <w:r w:rsidRPr="004744E8">
        <w:rPr>
          <w:noProof/>
          <w:lang w:eastAsia="ru-RU"/>
        </w:rPr>
        <w:drawing>
          <wp:inline distT="0" distB="0" distL="0" distR="0" wp14:anchorId="34962A31" wp14:editId="7FDD6D91">
            <wp:extent cx="307340" cy="30734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340" cy="307340"/>
                    </a:xfrm>
                    <a:prstGeom prst="rect">
                      <a:avLst/>
                    </a:prstGeom>
                    <a:noFill/>
                    <a:ln>
                      <a:noFill/>
                    </a:ln>
                  </pic:spPr>
                </pic:pic>
              </a:graphicData>
            </a:graphic>
          </wp:inline>
        </w:drawing>
      </w:r>
      <w:r w:rsidRPr="004744E8">
        <w:t> </w:t>
      </w:r>
      <w:r w:rsidRPr="004744E8">
        <w:rPr>
          <w:i/>
          <w:iCs/>
        </w:rPr>
        <w:t>-</w:t>
      </w:r>
      <w:r w:rsidRPr="004744E8">
        <w:t> октавный уровень звуковой мощности </w:t>
      </w:r>
      <w:r w:rsidRPr="004744E8">
        <w:rPr>
          <w:i/>
          <w:iCs/>
        </w:rPr>
        <w:t>m</w:t>
      </w:r>
      <w:r w:rsidRPr="004744E8">
        <w:t>-</w:t>
      </w:r>
      <w:proofErr w:type="spellStart"/>
      <w:r w:rsidRPr="004744E8">
        <w:t>ного</w:t>
      </w:r>
      <w:proofErr w:type="spellEnd"/>
      <w:r w:rsidRPr="004744E8">
        <w:t xml:space="preserve"> источника шума, дБ;</w:t>
      </w:r>
    </w:p>
    <w:p w:rsidR="00E30FEF" w:rsidRPr="004744E8" w:rsidRDefault="00E30FEF" w:rsidP="005C7B52">
      <w:pPr>
        <w:pStyle w:val="APEX3"/>
      </w:pPr>
      <w:r w:rsidRPr="004744E8">
        <w:rPr>
          <w:noProof/>
          <w:lang w:eastAsia="ru-RU"/>
        </w:rPr>
        <w:drawing>
          <wp:inline distT="0" distB="0" distL="0" distR="0" wp14:anchorId="6CC156B9" wp14:editId="5028EB92">
            <wp:extent cx="559435" cy="266065"/>
            <wp:effectExtent l="0" t="0" r="0" b="635"/>
            <wp:docPr id="160" name="Рисунок 160" descr="http://docs.cntd.ru/picture/get?id=P01F90001&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docs.cntd.ru/picture/get?id=P01F90001&amp;doc_id=456050589&amp;size=small"/>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559435" cy="266065"/>
                    </a:xfrm>
                    <a:prstGeom prst="rect">
                      <a:avLst/>
                    </a:prstGeom>
                    <a:noFill/>
                    <a:ln>
                      <a:noFill/>
                    </a:ln>
                  </pic:spPr>
                </pic:pic>
              </a:graphicData>
            </a:graphic>
          </wp:inline>
        </w:drawing>
      </w:r>
      <w:r w:rsidRPr="004744E8">
        <w:t> </w:t>
      </w:r>
      <w:r w:rsidRPr="004744E8">
        <w:rPr>
          <w:i/>
          <w:iCs/>
        </w:rPr>
        <w:t>-</w:t>
      </w:r>
      <w:r w:rsidRPr="004744E8">
        <w:t> суммарное снижение уровня звуковой мощности по пути распространения звука в воздуховоде от </w:t>
      </w:r>
      <w:r w:rsidRPr="004744E8">
        <w:rPr>
          <w:i/>
          <w:iCs/>
        </w:rPr>
        <w:t>m</w:t>
      </w:r>
      <w:r w:rsidRPr="004744E8">
        <w:t>-</w:t>
      </w:r>
      <w:proofErr w:type="spellStart"/>
      <w:r w:rsidRPr="004744E8">
        <w:t>ного</w:t>
      </w:r>
      <w:proofErr w:type="spellEnd"/>
      <w:r w:rsidRPr="004744E8">
        <w:t xml:space="preserve"> источника шума в рассматриваемой октавной полосе, дБ;</w:t>
      </w:r>
    </w:p>
    <w:p w:rsidR="00E30FEF" w:rsidRPr="004744E8" w:rsidRDefault="00E30FEF" w:rsidP="005C7B52">
      <w:pPr>
        <w:pStyle w:val="APEX3"/>
      </w:pPr>
      <w:r w:rsidRPr="004744E8">
        <w:rPr>
          <w:noProof/>
          <w:lang w:eastAsia="ru-RU"/>
        </w:rPr>
        <w:drawing>
          <wp:inline distT="0" distB="0" distL="0" distR="0" wp14:anchorId="4CE21D53" wp14:editId="198BD877">
            <wp:extent cx="382270" cy="198120"/>
            <wp:effectExtent l="0" t="0" r="0" b="0"/>
            <wp:docPr id="31" name="Рисунок 31" descr="http://docs.cntd.ru/picture/get?id=P01F90002&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docs.cntd.ru/picture/get?id=P01F90002&amp;doc_id=456050589&amp;size=small"/>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382270" cy="198120"/>
                    </a:xfrm>
                    <a:prstGeom prst="rect">
                      <a:avLst/>
                    </a:prstGeom>
                    <a:noFill/>
                    <a:ln>
                      <a:noFill/>
                    </a:ln>
                  </pic:spPr>
                </pic:pic>
              </a:graphicData>
            </a:graphic>
          </wp:inline>
        </w:drawing>
      </w:r>
      <w:r w:rsidRPr="004744E8">
        <w:t> - показатель направленности излучения </w:t>
      </w:r>
      <w:r w:rsidRPr="004744E8">
        <w:rPr>
          <w:i/>
          <w:iCs/>
        </w:rPr>
        <w:t>m</w:t>
      </w:r>
      <w:r w:rsidRPr="004744E8">
        <w:t>-</w:t>
      </w:r>
      <w:proofErr w:type="spellStart"/>
      <w:r w:rsidRPr="004744E8">
        <w:t>ного</w:t>
      </w:r>
      <w:proofErr w:type="spellEnd"/>
      <w:r w:rsidRPr="004744E8">
        <w:t xml:space="preserve"> источника шума, определяемый по рисунку 8.3, дБ;</w:t>
      </w:r>
    </w:p>
    <w:p w:rsidR="00E30FEF" w:rsidRPr="004744E8" w:rsidRDefault="00E30FEF" w:rsidP="005C7B52">
      <w:pPr>
        <w:pStyle w:val="APEX3"/>
      </w:pPr>
      <w:r w:rsidRPr="004744E8">
        <w:rPr>
          <w:noProof/>
          <w:lang w:eastAsia="ru-RU"/>
        </w:rPr>
        <w:drawing>
          <wp:inline distT="0" distB="0" distL="0" distR="0" wp14:anchorId="24FC0282" wp14:editId="72F8EE52">
            <wp:extent cx="354965" cy="273050"/>
            <wp:effectExtent l="0" t="0" r="698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4965" cy="273050"/>
                    </a:xfrm>
                    <a:prstGeom prst="rect">
                      <a:avLst/>
                    </a:prstGeom>
                    <a:noFill/>
                    <a:ln>
                      <a:noFill/>
                    </a:ln>
                  </pic:spPr>
                </pic:pic>
              </a:graphicData>
            </a:graphic>
          </wp:inline>
        </w:drawing>
      </w:r>
      <w:r w:rsidRPr="004744E8">
        <w:t> </w:t>
      </w:r>
      <w:r w:rsidRPr="004744E8">
        <w:rPr>
          <w:i/>
          <w:iCs/>
        </w:rPr>
        <w:t>-</w:t>
      </w:r>
      <w:r w:rsidRPr="004744E8">
        <w:t> акустическая эффективность, дБ, в октавных полосах частот экрана-преграды, расположенного между РТ и </w:t>
      </w:r>
      <w:r w:rsidRPr="004744E8">
        <w:rPr>
          <w:i/>
          <w:iCs/>
        </w:rPr>
        <w:t>т-</w:t>
      </w:r>
      <w:proofErr w:type="spellStart"/>
      <w:r w:rsidRPr="004744E8">
        <w:t>ным</w:t>
      </w:r>
      <w:proofErr w:type="spellEnd"/>
      <w:r w:rsidRPr="004744E8">
        <w:t xml:space="preserve"> источником шума, если таковой имеется;</w:t>
      </w:r>
    </w:p>
    <w:p w:rsidR="00E30FEF" w:rsidRPr="004744E8" w:rsidRDefault="00E30FEF" w:rsidP="005C7B52">
      <w:pPr>
        <w:pStyle w:val="APEX3"/>
      </w:pPr>
      <w:r w:rsidRPr="004744E8">
        <w:rPr>
          <w:noProof/>
          <w:lang w:eastAsia="ru-RU"/>
        </w:rPr>
        <w:drawing>
          <wp:inline distT="0" distB="0" distL="0" distR="0" wp14:anchorId="52DBA95D" wp14:editId="4FFD2C13">
            <wp:extent cx="273050" cy="238760"/>
            <wp:effectExtent l="0" t="0" r="0" b="889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050" cy="238760"/>
                    </a:xfrm>
                    <a:prstGeom prst="rect">
                      <a:avLst/>
                    </a:prstGeom>
                    <a:noFill/>
                    <a:ln>
                      <a:noFill/>
                    </a:ln>
                  </pic:spPr>
                </pic:pic>
              </a:graphicData>
            </a:graphic>
          </wp:inline>
        </w:drawing>
      </w:r>
      <w:r w:rsidRPr="004744E8">
        <w:t> - расстояние от </w:t>
      </w:r>
      <w:r w:rsidRPr="004744E8">
        <w:rPr>
          <w:i/>
          <w:iCs/>
        </w:rPr>
        <w:t>m</w:t>
      </w:r>
      <w:r w:rsidRPr="004744E8">
        <w:t>-</w:t>
      </w:r>
      <w:proofErr w:type="spellStart"/>
      <w:r w:rsidRPr="004744E8">
        <w:t>ного</w:t>
      </w:r>
      <w:proofErr w:type="spellEnd"/>
      <w:r w:rsidRPr="004744E8">
        <w:t xml:space="preserve"> источника шума до расчетной точки, м;</w:t>
      </w:r>
    </w:p>
    <w:p w:rsidR="00E30FEF" w:rsidRPr="004744E8" w:rsidRDefault="00E30FEF" w:rsidP="005C7B52">
      <w:pPr>
        <w:pStyle w:val="APEX3"/>
      </w:pPr>
      <w:r w:rsidRPr="004744E8">
        <w:rPr>
          <w:noProof/>
          <w:lang w:eastAsia="ru-RU"/>
        </w:rPr>
        <w:drawing>
          <wp:inline distT="0" distB="0" distL="0" distR="0" wp14:anchorId="3E90C632" wp14:editId="53103837">
            <wp:extent cx="389255" cy="245745"/>
            <wp:effectExtent l="0" t="0" r="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9255" cy="245745"/>
                    </a:xfrm>
                    <a:prstGeom prst="rect">
                      <a:avLst/>
                    </a:prstGeom>
                    <a:noFill/>
                    <a:ln>
                      <a:noFill/>
                    </a:ln>
                  </pic:spPr>
                </pic:pic>
              </a:graphicData>
            </a:graphic>
          </wp:inline>
        </w:drawing>
      </w:r>
      <w:r w:rsidRPr="004744E8">
        <w:t> - пространственный угол излучения звука </w:t>
      </w:r>
      <w:r w:rsidRPr="004744E8">
        <w:rPr>
          <w:i/>
          <w:iCs/>
        </w:rPr>
        <w:t>m</w:t>
      </w:r>
      <w:r w:rsidRPr="004744E8">
        <w:t>-</w:t>
      </w:r>
      <w:proofErr w:type="spellStart"/>
      <w:r w:rsidRPr="004744E8">
        <w:t>ного</w:t>
      </w:r>
      <w:proofErr w:type="spellEnd"/>
      <w:r w:rsidRPr="004744E8">
        <w:t xml:space="preserve"> источника шума (</w:t>
      </w:r>
      <w:r w:rsidRPr="004744E8">
        <w:rPr>
          <w:noProof/>
          <w:lang w:eastAsia="ru-RU"/>
        </w:rPr>
        <w:drawing>
          <wp:inline distT="0" distB="0" distL="0" distR="0" wp14:anchorId="30497DD5" wp14:editId="0E6D24C8">
            <wp:extent cx="477520" cy="184150"/>
            <wp:effectExtent l="0" t="0" r="0" b="6350"/>
            <wp:docPr id="27" name="Рисунок 27" descr="http://docs.cntd.ru/picture/get?id=P01F90006&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docs.cntd.ru/picture/get?id=P01F90006&amp;doc_id=456050589&amp;size=small"/>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477520" cy="184150"/>
                    </a:xfrm>
                    <a:prstGeom prst="rect">
                      <a:avLst/>
                    </a:prstGeom>
                    <a:noFill/>
                    <a:ln>
                      <a:noFill/>
                    </a:ln>
                  </pic:spPr>
                </pic:pic>
              </a:graphicData>
            </a:graphic>
          </wp:inline>
        </w:drawing>
      </w:r>
      <w:r w:rsidRPr="004744E8">
        <w:t> </w:t>
      </w:r>
      <w:r w:rsidRPr="004744E8">
        <w:rPr>
          <w:i/>
          <w:iCs/>
        </w:rPr>
        <w:t>-</w:t>
      </w:r>
      <w:r w:rsidRPr="004744E8">
        <w:t> источник над крышей или над землей на высоте более 6 м; </w:t>
      </w:r>
      <w:r w:rsidRPr="004744E8">
        <w:rPr>
          <w:noProof/>
          <w:lang w:eastAsia="ru-RU"/>
        </w:rPr>
        <w:drawing>
          <wp:inline distT="0" distB="0" distL="0" distR="0" wp14:anchorId="0C28BC50" wp14:editId="11CD109F">
            <wp:extent cx="477520" cy="184150"/>
            <wp:effectExtent l="0" t="0" r="0" b="6350"/>
            <wp:docPr id="26" name="Рисунок 26" descr="http://docs.cntd.ru/picture/get?id=P01F90007&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docs.cntd.ru/picture/get?id=P01F90007&amp;doc_id=456050589&amp;size=small"/>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477520" cy="184150"/>
                    </a:xfrm>
                    <a:prstGeom prst="rect">
                      <a:avLst/>
                    </a:prstGeom>
                    <a:noFill/>
                    <a:ln>
                      <a:noFill/>
                    </a:ln>
                  </pic:spPr>
                </pic:pic>
              </a:graphicData>
            </a:graphic>
          </wp:inline>
        </w:drawing>
      </w:r>
      <w:r w:rsidRPr="004744E8">
        <w:t> - источник на земле или на крыше; </w:t>
      </w:r>
      <w:r w:rsidRPr="004744E8">
        <w:rPr>
          <w:noProof/>
          <w:lang w:eastAsia="ru-RU"/>
        </w:rPr>
        <w:drawing>
          <wp:inline distT="0" distB="0" distL="0" distR="0" wp14:anchorId="03036926" wp14:editId="34E591ED">
            <wp:extent cx="429895" cy="184150"/>
            <wp:effectExtent l="0" t="0" r="8255" b="6350"/>
            <wp:docPr id="24" name="Рисунок 24" descr="http://docs.cntd.ru/picture/get?id=P01F90008&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docs.cntd.ru/picture/get?id=P01F90008&amp;doc_id=456050589&amp;size=small"/>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429895" cy="184150"/>
                    </a:xfrm>
                    <a:prstGeom prst="rect">
                      <a:avLst/>
                    </a:prstGeom>
                    <a:noFill/>
                    <a:ln>
                      <a:noFill/>
                    </a:ln>
                  </pic:spPr>
                </pic:pic>
              </a:graphicData>
            </a:graphic>
          </wp:inline>
        </w:drawing>
      </w:r>
      <w:r w:rsidRPr="004744E8">
        <w:t> - источник на фасаде или участке фасада здания);</w:t>
      </w:r>
    </w:p>
    <w:p w:rsidR="00E30FEF" w:rsidRPr="004744E8" w:rsidRDefault="00E30FEF" w:rsidP="005C7B52">
      <w:pPr>
        <w:pStyle w:val="APEX3"/>
      </w:pPr>
      <w:r w:rsidRPr="004744E8">
        <w:rPr>
          <w:noProof/>
          <w:lang w:eastAsia="ru-RU"/>
        </w:rPr>
        <w:drawing>
          <wp:inline distT="0" distB="0" distL="0" distR="0" wp14:anchorId="661BF0A3" wp14:editId="58EB8F41">
            <wp:extent cx="307340" cy="273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7340" cy="273050"/>
                    </a:xfrm>
                    <a:prstGeom prst="rect">
                      <a:avLst/>
                    </a:prstGeom>
                    <a:noFill/>
                    <a:ln>
                      <a:noFill/>
                    </a:ln>
                  </pic:spPr>
                </pic:pic>
              </a:graphicData>
            </a:graphic>
          </wp:inline>
        </w:drawing>
      </w:r>
      <w:r w:rsidRPr="004744E8">
        <w:t> - затухание звука в атмосфере, дБ/км (таблица 8.7);</w:t>
      </w:r>
    </w:p>
    <w:p w:rsidR="00E30FEF" w:rsidRPr="004744E8" w:rsidRDefault="00E30FEF" w:rsidP="005C7B52">
      <w:pPr>
        <w:pStyle w:val="APEX3"/>
      </w:pPr>
      <w:r w:rsidRPr="004744E8">
        <w:rPr>
          <w:noProof/>
          <w:lang w:eastAsia="ru-RU"/>
        </w:rPr>
        <w:drawing>
          <wp:inline distT="0" distB="0" distL="0" distR="0" wp14:anchorId="5FE39BFC" wp14:editId="39E3F78D">
            <wp:extent cx="382270" cy="198120"/>
            <wp:effectExtent l="0" t="0" r="0" b="0"/>
            <wp:docPr id="22" name="Рисунок 22" descr="http://docs.cntd.ru/picture/get?id=P01F9000A&amp;doc_id=456050589&amp;size=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docs.cntd.ru/picture/get?id=P01F9000A&amp;doc_id=456050589&amp;size=small"/>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382270" cy="198120"/>
                    </a:xfrm>
                    <a:prstGeom prst="rect">
                      <a:avLst/>
                    </a:prstGeom>
                    <a:noFill/>
                    <a:ln>
                      <a:noFill/>
                    </a:ln>
                  </pic:spPr>
                </pic:pic>
              </a:graphicData>
            </a:graphic>
          </wp:inline>
        </w:drawing>
      </w:r>
      <w:r w:rsidRPr="004744E8">
        <w:t> </w:t>
      </w:r>
      <w:r w:rsidRPr="004744E8">
        <w:rPr>
          <w:i/>
          <w:iCs/>
        </w:rPr>
        <w:t>-</w:t>
      </w:r>
      <w:r w:rsidRPr="004744E8">
        <w:t> снижение уровня звукового давления поверхностью земли с акустическим мягким покрытием, дБ;</w:t>
      </w:r>
    </w:p>
    <w:p w:rsidR="00E30FEF" w:rsidRPr="004744E8" w:rsidRDefault="00E30FEF" w:rsidP="005C7B52">
      <w:pPr>
        <w:pStyle w:val="APEX3"/>
      </w:pPr>
      <w:r w:rsidRPr="004744E8">
        <w:rPr>
          <w:noProof/>
          <w:lang w:eastAsia="ru-RU"/>
        </w:rPr>
        <w:drawing>
          <wp:inline distT="0" distB="0" distL="0" distR="0" wp14:anchorId="799CB05D" wp14:editId="0B26DF51">
            <wp:extent cx="457200" cy="21145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8">
                      <a:extLst>
                        <a:ext uri="{28A0092B-C50C-407E-A947-70E740481C1C}">
                          <a14:useLocalDpi xmlns:a14="http://schemas.microsoft.com/office/drawing/2010/main" val="0"/>
                        </a:ext>
                      </a:extLst>
                    </a:blip>
                    <a:srcRect t="27991"/>
                    <a:stretch>
                      <a:fillRect/>
                    </a:stretch>
                  </pic:blipFill>
                  <pic:spPr bwMode="auto">
                    <a:xfrm>
                      <a:off x="0" y="0"/>
                      <a:ext cx="457200" cy="211455"/>
                    </a:xfrm>
                    <a:prstGeom prst="rect">
                      <a:avLst/>
                    </a:prstGeom>
                    <a:noFill/>
                    <a:ln>
                      <a:noFill/>
                    </a:ln>
                  </pic:spPr>
                </pic:pic>
              </a:graphicData>
            </a:graphic>
          </wp:inline>
        </w:drawing>
      </w:r>
      <w:r w:rsidRPr="004744E8">
        <w:t> - коэффициент снижения уровня звукового давления зелеными насаждениями (лесополосой), дБ;</w:t>
      </w:r>
    </w:p>
    <w:p w:rsidR="00E30FEF" w:rsidRPr="004744E8" w:rsidRDefault="00E30FEF" w:rsidP="00E30FEF">
      <w:pPr>
        <w:numPr>
          <w:ilvl w:val="0"/>
          <w:numId w:val="25"/>
        </w:numPr>
        <w:spacing w:before="120"/>
        <w:jc w:val="both"/>
        <w:rPr>
          <w:rFonts w:ascii="PT Sans" w:hAnsi="PT Sans"/>
          <w:bCs/>
          <w:lang w:eastAsia="de-DE"/>
        </w:rPr>
      </w:pPr>
      <w:r w:rsidRPr="004744E8">
        <w:rPr>
          <w:rFonts w:ascii="PT Sans" w:hAnsi="PT Sans"/>
          <w:bCs/>
          <w:lang w:eastAsia="de-DE"/>
        </w:rPr>
        <w:t xml:space="preserve">- </w:t>
      </w:r>
      <w:r w:rsidRPr="005C7B52">
        <w:rPr>
          <w:rStyle w:val="APEXa"/>
        </w:rPr>
        <w:t>ширина лесополосы, м.</w:t>
      </w:r>
    </w:p>
    <w:p w:rsidR="00E30FEF" w:rsidRPr="004744E8" w:rsidRDefault="00E30FEF" w:rsidP="005C7B52">
      <w:pPr>
        <w:pStyle w:val="APEX3"/>
      </w:pPr>
      <w:r w:rsidRPr="004744E8">
        <w:t>Расчет проводился в точках с наиболее высокой шумовой нагрузкой. Для расчета принято 6 расчетных точек:</w:t>
      </w:r>
    </w:p>
    <w:p w:rsidR="00E30FEF" w:rsidRPr="005C7B52" w:rsidRDefault="00E30FEF" w:rsidP="005C7B52">
      <w:pPr>
        <w:pStyle w:val="APEX1"/>
      </w:pPr>
      <w:r w:rsidRPr="005C7B52">
        <w:t xml:space="preserve">РТ1- </w:t>
      </w:r>
      <w:r w:rsidR="009F5A67">
        <w:t xml:space="preserve">2 м от фасада </w:t>
      </w:r>
      <w:r w:rsidRPr="005C7B52">
        <w:t>жил</w:t>
      </w:r>
      <w:r w:rsidR="009F5A67">
        <w:t>ого дома</w:t>
      </w:r>
      <w:r w:rsidRPr="005C7B52">
        <w:t xml:space="preserve"> корпус 20.1, на высоте последнего этажа 75,4 м</w:t>
      </w:r>
      <w:r w:rsidR="001E1F65" w:rsidRPr="005C7B52">
        <w:t>;</w:t>
      </w:r>
    </w:p>
    <w:p w:rsidR="00E30FEF" w:rsidRPr="005C7B52" w:rsidRDefault="00E30FEF" w:rsidP="005C7B52">
      <w:pPr>
        <w:pStyle w:val="APEX1"/>
      </w:pPr>
      <w:r w:rsidRPr="005C7B52">
        <w:t xml:space="preserve">РТ1а- </w:t>
      </w:r>
      <w:r w:rsidR="009F5A67">
        <w:t xml:space="preserve">2 м от фасада </w:t>
      </w:r>
      <w:r w:rsidR="009F5A67" w:rsidRPr="005C7B52">
        <w:t>жил</w:t>
      </w:r>
      <w:r w:rsidR="009F5A67">
        <w:t>ого дома</w:t>
      </w:r>
      <w:r w:rsidR="009F5A67" w:rsidRPr="005C7B52">
        <w:t xml:space="preserve"> </w:t>
      </w:r>
      <w:r w:rsidRPr="005C7B52">
        <w:t>корпус 20.1, на высоте 19-го этажа на высоте 60 м</w:t>
      </w:r>
      <w:r w:rsidR="001E1F65" w:rsidRPr="005C7B52">
        <w:t>;</w:t>
      </w:r>
    </w:p>
    <w:p w:rsidR="00E30FEF" w:rsidRPr="005C7B52" w:rsidRDefault="00E30FEF" w:rsidP="005C7B52">
      <w:pPr>
        <w:pStyle w:val="APEX1"/>
      </w:pPr>
      <w:r w:rsidRPr="005C7B52">
        <w:t xml:space="preserve">РТ2- </w:t>
      </w:r>
      <w:r w:rsidR="009F5A67">
        <w:t xml:space="preserve">2 м от фасада </w:t>
      </w:r>
      <w:r w:rsidR="009F5A67" w:rsidRPr="005C7B52">
        <w:t>жил</w:t>
      </w:r>
      <w:r w:rsidR="009F5A67">
        <w:t>ого дома</w:t>
      </w:r>
      <w:r w:rsidR="009F5A67" w:rsidRPr="005C7B52">
        <w:t xml:space="preserve"> </w:t>
      </w:r>
      <w:r w:rsidRPr="005C7B52">
        <w:t>корпус 20.3, на высоте последнего этажа 73 м</w:t>
      </w:r>
      <w:r w:rsidR="001E1F65" w:rsidRPr="005C7B52">
        <w:t>;</w:t>
      </w:r>
    </w:p>
    <w:p w:rsidR="00E30FEF" w:rsidRPr="005C7B52" w:rsidRDefault="00E30FEF" w:rsidP="005C7B52">
      <w:pPr>
        <w:pStyle w:val="APEX1"/>
      </w:pPr>
      <w:r w:rsidRPr="005C7B52">
        <w:t xml:space="preserve">РТ3- </w:t>
      </w:r>
      <w:r w:rsidR="009F5A67">
        <w:t xml:space="preserve">2 м от фасада </w:t>
      </w:r>
      <w:r w:rsidR="009F5A67" w:rsidRPr="005C7B52">
        <w:t>жил</w:t>
      </w:r>
      <w:r w:rsidR="009F5A67">
        <w:t>ого дома</w:t>
      </w:r>
      <w:r w:rsidR="009F5A67" w:rsidRPr="005C7B52">
        <w:t xml:space="preserve"> </w:t>
      </w:r>
      <w:r w:rsidRPr="005C7B52">
        <w:t xml:space="preserve">корпус 20.5, </w:t>
      </w:r>
      <w:r w:rsidR="001E1F65" w:rsidRPr="005C7B52">
        <w:t>на высоте последнего этажа 73 м;</w:t>
      </w:r>
    </w:p>
    <w:p w:rsidR="00E30FEF" w:rsidRPr="005C7B52" w:rsidRDefault="00E30FEF" w:rsidP="005C7B52">
      <w:pPr>
        <w:pStyle w:val="APEX1"/>
      </w:pPr>
      <w:r w:rsidRPr="005C7B52">
        <w:t xml:space="preserve">РТ4- </w:t>
      </w:r>
      <w:r w:rsidR="009F5A67">
        <w:t xml:space="preserve">2 м от фасада </w:t>
      </w:r>
      <w:r w:rsidR="009F5A67" w:rsidRPr="005C7B52">
        <w:t>жил</w:t>
      </w:r>
      <w:r w:rsidR="009F5A67">
        <w:t>ого дома</w:t>
      </w:r>
      <w:r w:rsidR="009F5A67" w:rsidRPr="005C7B52">
        <w:t xml:space="preserve"> </w:t>
      </w:r>
      <w:r w:rsidRPr="005C7B52">
        <w:t>корпус 20.4, на высоте первого этажа 5 м</w:t>
      </w:r>
      <w:r w:rsidR="001E1F65" w:rsidRPr="005C7B52">
        <w:t>;</w:t>
      </w:r>
      <w:r w:rsidRPr="005C7B52">
        <w:t xml:space="preserve"> </w:t>
      </w:r>
    </w:p>
    <w:p w:rsidR="00E30FEF" w:rsidRPr="005C7B52" w:rsidRDefault="00E30FEF" w:rsidP="005C7B52">
      <w:pPr>
        <w:pStyle w:val="APEX1"/>
      </w:pPr>
      <w:r w:rsidRPr="005C7B52">
        <w:t xml:space="preserve">РТ5- </w:t>
      </w:r>
      <w:r w:rsidR="009F5A67">
        <w:t xml:space="preserve">2 м от фасада </w:t>
      </w:r>
      <w:r w:rsidR="009F5A67" w:rsidRPr="005C7B52">
        <w:t>жил</w:t>
      </w:r>
      <w:r w:rsidR="009F5A67">
        <w:t>ого дома</w:t>
      </w:r>
      <w:r w:rsidR="009F5A67" w:rsidRPr="005C7B52">
        <w:t xml:space="preserve"> </w:t>
      </w:r>
      <w:r w:rsidRPr="005C7B52">
        <w:t>корпус 20.2, на высоте первого этажа 5 м</w:t>
      </w:r>
      <w:r w:rsidR="001E1F65" w:rsidRPr="005C7B52">
        <w:t>;</w:t>
      </w:r>
      <w:r w:rsidRPr="005C7B52">
        <w:t xml:space="preserve"> </w:t>
      </w:r>
    </w:p>
    <w:p w:rsidR="00E30FEF" w:rsidRPr="005C7B52" w:rsidRDefault="00E30FEF" w:rsidP="005C7B52">
      <w:pPr>
        <w:pStyle w:val="APEX1"/>
      </w:pPr>
      <w:r w:rsidRPr="005C7B52">
        <w:t>РТ 6 - детская площадка</w:t>
      </w:r>
      <w:r w:rsidR="001E1F65" w:rsidRPr="005C7B52">
        <w:t>;</w:t>
      </w:r>
    </w:p>
    <w:p w:rsidR="001E1F65" w:rsidRDefault="001E1F65" w:rsidP="005C7B52">
      <w:pPr>
        <w:pStyle w:val="APEX1"/>
      </w:pPr>
      <w:r w:rsidRPr="005C7B52">
        <w:t xml:space="preserve">РТ7 – 2 м от фасада корпуса </w:t>
      </w:r>
      <w:r w:rsidR="005D7454">
        <w:t>20.5 на высоте первого этажа 5м;</w:t>
      </w:r>
    </w:p>
    <w:p w:rsidR="005D7454" w:rsidRDefault="005D7454" w:rsidP="005D7454">
      <w:pPr>
        <w:pStyle w:val="APEX1"/>
      </w:pPr>
      <w:r w:rsidRPr="005D7454">
        <w:t>РТ8- 2 м от фасада строящегося жилого дома Квартал 3, на высоте первого этажа 7,4 м</w:t>
      </w:r>
      <w:r>
        <w:t>;</w:t>
      </w:r>
    </w:p>
    <w:p w:rsidR="005D7454" w:rsidRDefault="005D7454" w:rsidP="005D7454">
      <w:pPr>
        <w:pStyle w:val="APEX1"/>
      </w:pPr>
      <w:r w:rsidRPr="005D7454">
        <w:t>РТ9- 2 м от фасада строящегося жилого дома Квартал 3, на высоте 21 этажа 65,8 м</w:t>
      </w:r>
      <w:r>
        <w:t>;</w:t>
      </w:r>
    </w:p>
    <w:p w:rsidR="005D7454" w:rsidRDefault="005D7454" w:rsidP="005D7454">
      <w:pPr>
        <w:pStyle w:val="APEX1"/>
      </w:pPr>
      <w:r w:rsidRPr="005D7454">
        <w:t>РТ10- 2 м от фасада строящегося жилого дома Квартал 2, на высоте 33 этажа 95,2 м</w:t>
      </w:r>
      <w:r>
        <w:t>;</w:t>
      </w:r>
    </w:p>
    <w:p w:rsidR="0039322F" w:rsidRDefault="005D7454" w:rsidP="0039322F">
      <w:pPr>
        <w:pStyle w:val="APEX1"/>
      </w:pPr>
      <w:r w:rsidRPr="005D7454">
        <w:lastRenderedPageBreak/>
        <w:t>РТ11- 2 м от фасада строящегося жилого дома Квартал 2, на высоте первого этажа 7,1м</w:t>
      </w:r>
      <w:r w:rsidR="0039322F">
        <w:t>.</w:t>
      </w:r>
    </w:p>
    <w:p w:rsidR="00E30FEF" w:rsidRPr="00727FDB" w:rsidRDefault="00E30FEF" w:rsidP="0039322F">
      <w:pPr>
        <w:pStyle w:val="APEX1"/>
        <w:numPr>
          <w:ilvl w:val="0"/>
          <w:numId w:val="0"/>
        </w:numPr>
        <w:ind w:left="1117"/>
      </w:pPr>
      <w:r w:rsidRPr="00727FDB">
        <w:t>Схема расположения расчетных точек приведена на рисунке 6.3.1.</w:t>
      </w:r>
    </w:p>
    <w:p w:rsidR="00E30FEF" w:rsidRPr="00434EB8" w:rsidRDefault="0039322F" w:rsidP="00E30FEF">
      <w:pPr>
        <w:jc w:val="center"/>
        <w:rPr>
          <w:color w:val="FF0000"/>
        </w:rPr>
      </w:pPr>
      <w:r w:rsidRPr="0039322F">
        <w:rPr>
          <w:noProof/>
          <w:color w:val="FF0000"/>
        </w:rPr>
        <w:drawing>
          <wp:inline distT="0" distB="0" distL="0" distR="0" wp14:anchorId="7854A111" wp14:editId="2F3820FD">
            <wp:extent cx="5941060" cy="6394450"/>
            <wp:effectExtent l="0" t="0" r="254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1060" cy="6394450"/>
                    </a:xfrm>
                    <a:prstGeom prst="rect">
                      <a:avLst/>
                    </a:prstGeom>
                  </pic:spPr>
                </pic:pic>
              </a:graphicData>
            </a:graphic>
          </wp:inline>
        </w:drawing>
      </w:r>
    </w:p>
    <w:p w:rsidR="00E30FEF" w:rsidRPr="00727FDB" w:rsidRDefault="00663F02" w:rsidP="005C7B52">
      <w:pPr>
        <w:pStyle w:val="APEXf"/>
      </w:pPr>
      <w:r>
        <w:t>Рис. 6.3.1 -</w:t>
      </w:r>
      <w:r w:rsidR="00E30FEF" w:rsidRPr="0039322F">
        <w:t xml:space="preserve"> Расположение источников </w:t>
      </w:r>
      <w:r w:rsidR="005C7B52" w:rsidRPr="0039322F">
        <w:t>шума и расчетных точек на плане</w:t>
      </w:r>
    </w:p>
    <w:p w:rsidR="00E30FEF" w:rsidRPr="00727FDB" w:rsidRDefault="00E30FEF" w:rsidP="005C7B52">
      <w:pPr>
        <w:pStyle w:val="APEX3"/>
      </w:pPr>
      <w:r w:rsidRPr="00727FDB">
        <w:t>Описание источников шума приведено в таблице 6.3.2.</w:t>
      </w:r>
    </w:p>
    <w:p w:rsidR="00E30FEF" w:rsidRPr="005C7B52" w:rsidRDefault="00E30FEF" w:rsidP="005C7B52">
      <w:pPr>
        <w:pStyle w:val="aff6"/>
      </w:pPr>
      <w:r w:rsidRPr="005C7B52">
        <w:t>Таблица 6.3.2 - Характеристика источников</w:t>
      </w:r>
      <w:r w:rsidR="009064C4" w:rsidRPr="005C7B52">
        <w:t xml:space="preserve"> шума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1339"/>
        <w:gridCol w:w="594"/>
        <w:gridCol w:w="675"/>
        <w:gridCol w:w="588"/>
        <w:gridCol w:w="567"/>
        <w:gridCol w:w="709"/>
        <w:gridCol w:w="567"/>
        <w:gridCol w:w="709"/>
        <w:gridCol w:w="1001"/>
        <w:gridCol w:w="9"/>
        <w:gridCol w:w="1129"/>
      </w:tblGrid>
      <w:tr w:rsidR="00CD756A" w:rsidRPr="00434EB8" w:rsidTr="00CD756A">
        <w:trPr>
          <w:trHeight w:val="20"/>
          <w:tblHeader/>
        </w:trPr>
        <w:tc>
          <w:tcPr>
            <w:tcW w:w="1464" w:type="dxa"/>
            <w:vMerge w:val="restart"/>
            <w:shd w:val="clear" w:color="auto" w:fill="auto"/>
            <w:vAlign w:val="center"/>
            <w:hideMark/>
          </w:tcPr>
          <w:p w:rsidR="00CD756A" w:rsidRPr="0030385C" w:rsidRDefault="00CD756A" w:rsidP="00564116">
            <w:pPr>
              <w:pStyle w:val="APEX-"/>
            </w:pPr>
            <w:r w:rsidRPr="0030385C">
              <w:t>наименование системы</w:t>
            </w:r>
          </w:p>
        </w:tc>
        <w:tc>
          <w:tcPr>
            <w:tcW w:w="1339" w:type="dxa"/>
            <w:vMerge w:val="restart"/>
          </w:tcPr>
          <w:p w:rsidR="00CD756A" w:rsidRPr="0030385C" w:rsidRDefault="00CD756A" w:rsidP="00564116">
            <w:pPr>
              <w:pStyle w:val="APEX-"/>
              <w:rPr>
                <w:lang w:val="ru-RU"/>
              </w:rPr>
            </w:pPr>
            <w:r>
              <w:rPr>
                <w:lang w:val="ru-RU"/>
              </w:rPr>
              <w:t>режим работы</w:t>
            </w:r>
          </w:p>
        </w:tc>
        <w:tc>
          <w:tcPr>
            <w:tcW w:w="5419" w:type="dxa"/>
            <w:gridSpan w:val="9"/>
            <w:shd w:val="clear" w:color="auto" w:fill="auto"/>
            <w:noWrap/>
            <w:vAlign w:val="center"/>
            <w:hideMark/>
          </w:tcPr>
          <w:p w:rsidR="00CD756A" w:rsidRPr="0030385C" w:rsidRDefault="00CD756A" w:rsidP="00564116">
            <w:pPr>
              <w:pStyle w:val="APEX-"/>
              <w:rPr>
                <w:lang w:val="ru-RU"/>
              </w:rPr>
            </w:pPr>
            <w:r w:rsidRPr="0030385C">
              <w:rPr>
                <w:lang w:val="ru-RU"/>
              </w:rPr>
              <w:t>Уровень звуковой мощности в дБ в октавных полосах частот, ГЦ</w:t>
            </w:r>
          </w:p>
        </w:tc>
        <w:tc>
          <w:tcPr>
            <w:tcW w:w="1129" w:type="dxa"/>
            <w:vAlign w:val="center"/>
          </w:tcPr>
          <w:p w:rsidR="00CD756A" w:rsidRPr="0030385C" w:rsidRDefault="00CD756A" w:rsidP="00CD756A">
            <w:pPr>
              <w:pStyle w:val="APEX-"/>
            </w:pPr>
            <w:r w:rsidRPr="0030385C">
              <w:t>уровень звука,дба</w:t>
            </w:r>
          </w:p>
        </w:tc>
      </w:tr>
      <w:tr w:rsidR="00CD756A" w:rsidRPr="00434EB8" w:rsidTr="00CD756A">
        <w:trPr>
          <w:trHeight w:val="20"/>
          <w:tblHeader/>
        </w:trPr>
        <w:tc>
          <w:tcPr>
            <w:tcW w:w="1464" w:type="dxa"/>
            <w:vMerge/>
            <w:shd w:val="clear" w:color="auto" w:fill="auto"/>
            <w:vAlign w:val="center"/>
            <w:hideMark/>
          </w:tcPr>
          <w:p w:rsidR="00CD756A" w:rsidRPr="00434EB8" w:rsidRDefault="00CD756A" w:rsidP="00564116">
            <w:pPr>
              <w:pStyle w:val="APEX-"/>
              <w:rPr>
                <w:color w:val="FF0000"/>
              </w:rPr>
            </w:pPr>
          </w:p>
        </w:tc>
        <w:tc>
          <w:tcPr>
            <w:tcW w:w="1339" w:type="dxa"/>
            <w:vMerge/>
          </w:tcPr>
          <w:p w:rsidR="00CD756A" w:rsidRPr="0030385C" w:rsidRDefault="00CD756A" w:rsidP="00564116">
            <w:pPr>
              <w:pStyle w:val="APEX-"/>
            </w:pPr>
          </w:p>
        </w:tc>
        <w:tc>
          <w:tcPr>
            <w:tcW w:w="594" w:type="dxa"/>
            <w:shd w:val="clear" w:color="auto" w:fill="auto"/>
            <w:noWrap/>
            <w:vAlign w:val="center"/>
            <w:hideMark/>
          </w:tcPr>
          <w:p w:rsidR="00CD756A" w:rsidRPr="0030385C" w:rsidRDefault="00CD756A" w:rsidP="00564116">
            <w:pPr>
              <w:pStyle w:val="APEX-"/>
            </w:pPr>
            <w:r w:rsidRPr="0030385C">
              <w:t>63</w:t>
            </w:r>
          </w:p>
        </w:tc>
        <w:tc>
          <w:tcPr>
            <w:tcW w:w="675" w:type="dxa"/>
            <w:shd w:val="clear" w:color="auto" w:fill="auto"/>
            <w:noWrap/>
            <w:vAlign w:val="center"/>
            <w:hideMark/>
          </w:tcPr>
          <w:p w:rsidR="00CD756A" w:rsidRPr="0030385C" w:rsidRDefault="00CD756A" w:rsidP="00564116">
            <w:pPr>
              <w:pStyle w:val="APEX-"/>
            </w:pPr>
            <w:r w:rsidRPr="0030385C">
              <w:t>125</w:t>
            </w:r>
          </w:p>
        </w:tc>
        <w:tc>
          <w:tcPr>
            <w:tcW w:w="588" w:type="dxa"/>
            <w:shd w:val="clear" w:color="auto" w:fill="auto"/>
            <w:noWrap/>
            <w:vAlign w:val="center"/>
            <w:hideMark/>
          </w:tcPr>
          <w:p w:rsidR="00CD756A" w:rsidRPr="0030385C" w:rsidRDefault="00CD756A" w:rsidP="00564116">
            <w:pPr>
              <w:pStyle w:val="APEX-"/>
            </w:pPr>
            <w:r w:rsidRPr="0030385C">
              <w:t>250</w:t>
            </w:r>
          </w:p>
        </w:tc>
        <w:tc>
          <w:tcPr>
            <w:tcW w:w="567" w:type="dxa"/>
            <w:shd w:val="clear" w:color="auto" w:fill="auto"/>
            <w:noWrap/>
            <w:vAlign w:val="center"/>
            <w:hideMark/>
          </w:tcPr>
          <w:p w:rsidR="00CD756A" w:rsidRPr="0030385C" w:rsidRDefault="00CD756A" w:rsidP="00564116">
            <w:pPr>
              <w:pStyle w:val="APEX-"/>
            </w:pPr>
            <w:r w:rsidRPr="0030385C">
              <w:t>500</w:t>
            </w:r>
          </w:p>
        </w:tc>
        <w:tc>
          <w:tcPr>
            <w:tcW w:w="709" w:type="dxa"/>
            <w:shd w:val="clear" w:color="auto" w:fill="auto"/>
            <w:noWrap/>
            <w:vAlign w:val="center"/>
            <w:hideMark/>
          </w:tcPr>
          <w:p w:rsidR="00CD756A" w:rsidRPr="0030385C" w:rsidRDefault="00CD756A" w:rsidP="00564116">
            <w:pPr>
              <w:pStyle w:val="APEX-"/>
            </w:pPr>
            <w:r w:rsidRPr="0030385C">
              <w:t>1000</w:t>
            </w:r>
          </w:p>
        </w:tc>
        <w:tc>
          <w:tcPr>
            <w:tcW w:w="567" w:type="dxa"/>
            <w:shd w:val="clear" w:color="auto" w:fill="auto"/>
            <w:noWrap/>
            <w:vAlign w:val="center"/>
            <w:hideMark/>
          </w:tcPr>
          <w:p w:rsidR="00CD756A" w:rsidRPr="0030385C" w:rsidRDefault="00CD756A" w:rsidP="00564116">
            <w:pPr>
              <w:pStyle w:val="APEX-"/>
            </w:pPr>
            <w:r w:rsidRPr="0030385C">
              <w:t>2000</w:t>
            </w:r>
          </w:p>
        </w:tc>
        <w:tc>
          <w:tcPr>
            <w:tcW w:w="709" w:type="dxa"/>
            <w:shd w:val="clear" w:color="auto" w:fill="auto"/>
            <w:noWrap/>
            <w:vAlign w:val="center"/>
            <w:hideMark/>
          </w:tcPr>
          <w:p w:rsidR="00CD756A" w:rsidRPr="0030385C" w:rsidRDefault="00CD756A" w:rsidP="00564116">
            <w:pPr>
              <w:pStyle w:val="APEX-"/>
            </w:pPr>
            <w:r w:rsidRPr="0030385C">
              <w:t>4000</w:t>
            </w:r>
          </w:p>
        </w:tc>
        <w:tc>
          <w:tcPr>
            <w:tcW w:w="1001" w:type="dxa"/>
            <w:shd w:val="clear" w:color="auto" w:fill="auto"/>
            <w:noWrap/>
            <w:vAlign w:val="center"/>
            <w:hideMark/>
          </w:tcPr>
          <w:p w:rsidR="00CD756A" w:rsidRPr="0030385C" w:rsidRDefault="00CD756A" w:rsidP="00564116">
            <w:pPr>
              <w:pStyle w:val="APEX-"/>
            </w:pPr>
            <w:r w:rsidRPr="0030385C">
              <w:t>8000</w:t>
            </w:r>
          </w:p>
        </w:tc>
        <w:tc>
          <w:tcPr>
            <w:tcW w:w="1138" w:type="dxa"/>
            <w:gridSpan w:val="2"/>
          </w:tcPr>
          <w:p w:rsidR="00CD756A" w:rsidRPr="00434EB8" w:rsidRDefault="00CD756A" w:rsidP="00564116">
            <w:pPr>
              <w:pStyle w:val="APEX-"/>
              <w:rPr>
                <w:color w:val="FF0000"/>
              </w:rPr>
            </w:pPr>
          </w:p>
        </w:tc>
      </w:tr>
      <w:tr w:rsidR="00CD756A" w:rsidRPr="00434EB8" w:rsidTr="00CD756A">
        <w:trPr>
          <w:trHeight w:val="20"/>
        </w:trPr>
        <w:tc>
          <w:tcPr>
            <w:tcW w:w="9351" w:type="dxa"/>
            <w:gridSpan w:val="12"/>
          </w:tcPr>
          <w:p w:rsidR="00CD756A" w:rsidRPr="00727FDB" w:rsidRDefault="00CD756A" w:rsidP="00130855">
            <w:pPr>
              <w:pStyle w:val="APEX4"/>
            </w:pPr>
            <w:proofErr w:type="spellStart"/>
            <w:r w:rsidRPr="00727FDB">
              <w:t>Паркинг</w:t>
            </w:r>
            <w:proofErr w:type="spellEnd"/>
          </w:p>
        </w:tc>
      </w:tr>
      <w:tr w:rsidR="00CD756A" w:rsidRPr="00434EB8" w:rsidTr="00CD756A">
        <w:trPr>
          <w:trHeight w:val="20"/>
        </w:trPr>
        <w:tc>
          <w:tcPr>
            <w:tcW w:w="1464" w:type="dxa"/>
            <w:shd w:val="clear" w:color="auto" w:fill="auto"/>
            <w:vAlign w:val="center"/>
            <w:hideMark/>
          </w:tcPr>
          <w:p w:rsidR="00CD756A" w:rsidRPr="00B75C5F" w:rsidRDefault="00CD756A" w:rsidP="00130855">
            <w:pPr>
              <w:pStyle w:val="APEX4"/>
            </w:pPr>
            <w:r w:rsidRPr="00B75C5F">
              <w:t>П1/П1р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61</w:t>
            </w:r>
          </w:p>
        </w:tc>
        <w:tc>
          <w:tcPr>
            <w:tcW w:w="675" w:type="dxa"/>
            <w:shd w:val="clear" w:color="auto" w:fill="auto"/>
            <w:noWrap/>
          </w:tcPr>
          <w:p w:rsidR="00CD756A" w:rsidRPr="00B75C5F" w:rsidRDefault="00CD756A" w:rsidP="00130855">
            <w:pPr>
              <w:pStyle w:val="APEX4"/>
            </w:pPr>
            <w:r w:rsidRPr="00B75C5F">
              <w:t>53</w:t>
            </w:r>
          </w:p>
        </w:tc>
        <w:tc>
          <w:tcPr>
            <w:tcW w:w="588" w:type="dxa"/>
            <w:shd w:val="clear" w:color="auto" w:fill="auto"/>
            <w:noWrap/>
          </w:tcPr>
          <w:p w:rsidR="00CD756A" w:rsidRPr="00B75C5F" w:rsidRDefault="00CD756A" w:rsidP="00130855">
            <w:pPr>
              <w:pStyle w:val="APEX4"/>
            </w:pPr>
            <w:r w:rsidRPr="00B75C5F">
              <w:t>40</w:t>
            </w:r>
          </w:p>
        </w:tc>
        <w:tc>
          <w:tcPr>
            <w:tcW w:w="567" w:type="dxa"/>
            <w:shd w:val="clear" w:color="auto" w:fill="auto"/>
            <w:noWrap/>
          </w:tcPr>
          <w:p w:rsidR="00CD756A" w:rsidRPr="00B75C5F" w:rsidRDefault="00CD756A" w:rsidP="00130855">
            <w:pPr>
              <w:pStyle w:val="APEX4"/>
            </w:pPr>
            <w:r w:rsidRPr="00B75C5F">
              <w:t>44</w:t>
            </w:r>
          </w:p>
        </w:tc>
        <w:tc>
          <w:tcPr>
            <w:tcW w:w="709" w:type="dxa"/>
            <w:shd w:val="clear" w:color="auto" w:fill="auto"/>
            <w:noWrap/>
          </w:tcPr>
          <w:p w:rsidR="00CD756A" w:rsidRPr="00B75C5F" w:rsidRDefault="00CD756A" w:rsidP="00130855">
            <w:pPr>
              <w:pStyle w:val="APEX4"/>
            </w:pPr>
            <w:r w:rsidRPr="00B75C5F">
              <w:t>18</w:t>
            </w:r>
          </w:p>
        </w:tc>
        <w:tc>
          <w:tcPr>
            <w:tcW w:w="567" w:type="dxa"/>
            <w:shd w:val="clear" w:color="auto" w:fill="auto"/>
            <w:noWrap/>
          </w:tcPr>
          <w:p w:rsidR="00CD756A" w:rsidRPr="00B75C5F" w:rsidRDefault="00CD756A" w:rsidP="00130855">
            <w:pPr>
              <w:pStyle w:val="APEX4"/>
            </w:pPr>
            <w:r w:rsidRPr="00B75C5F">
              <w:t>31</w:t>
            </w:r>
          </w:p>
        </w:tc>
        <w:tc>
          <w:tcPr>
            <w:tcW w:w="709" w:type="dxa"/>
            <w:shd w:val="clear" w:color="auto" w:fill="auto"/>
            <w:noWrap/>
          </w:tcPr>
          <w:p w:rsidR="00CD756A" w:rsidRPr="00B75C5F" w:rsidRDefault="00CD756A" w:rsidP="00130855">
            <w:pPr>
              <w:pStyle w:val="APEX4"/>
            </w:pPr>
            <w:r w:rsidRPr="00B75C5F">
              <w:t>29</w:t>
            </w:r>
          </w:p>
        </w:tc>
        <w:tc>
          <w:tcPr>
            <w:tcW w:w="1001" w:type="dxa"/>
            <w:shd w:val="clear" w:color="auto" w:fill="auto"/>
            <w:noWrap/>
          </w:tcPr>
          <w:p w:rsidR="00CD756A" w:rsidRPr="00B75C5F" w:rsidRDefault="00CD756A" w:rsidP="00130855">
            <w:pPr>
              <w:pStyle w:val="APEX4"/>
            </w:pPr>
            <w:r w:rsidRPr="00B75C5F">
              <w:t>31</w:t>
            </w:r>
          </w:p>
        </w:tc>
        <w:tc>
          <w:tcPr>
            <w:tcW w:w="1138" w:type="dxa"/>
            <w:gridSpan w:val="2"/>
          </w:tcPr>
          <w:p w:rsidR="00CD756A" w:rsidRPr="00B75C5F" w:rsidRDefault="00CD756A" w:rsidP="00130855">
            <w:pPr>
              <w:pStyle w:val="APEX4"/>
            </w:pPr>
            <w:r w:rsidRPr="00B75C5F">
              <w:t>44</w:t>
            </w:r>
          </w:p>
        </w:tc>
      </w:tr>
      <w:tr w:rsidR="00CD756A" w:rsidRPr="00434EB8" w:rsidTr="00CD756A">
        <w:trPr>
          <w:trHeight w:val="20"/>
        </w:trPr>
        <w:tc>
          <w:tcPr>
            <w:tcW w:w="1464" w:type="dxa"/>
            <w:shd w:val="clear" w:color="auto" w:fill="auto"/>
            <w:vAlign w:val="center"/>
            <w:hideMark/>
          </w:tcPr>
          <w:p w:rsidR="00CD756A" w:rsidRPr="00B75C5F" w:rsidRDefault="00CD756A" w:rsidP="00130855">
            <w:pPr>
              <w:pStyle w:val="APEX4"/>
            </w:pPr>
            <w:r w:rsidRPr="00B75C5F">
              <w:t>П2/П2р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61</w:t>
            </w:r>
          </w:p>
        </w:tc>
        <w:tc>
          <w:tcPr>
            <w:tcW w:w="675" w:type="dxa"/>
            <w:shd w:val="clear" w:color="auto" w:fill="auto"/>
            <w:noWrap/>
          </w:tcPr>
          <w:p w:rsidR="00CD756A" w:rsidRPr="00B75C5F" w:rsidRDefault="00CD756A" w:rsidP="00130855">
            <w:pPr>
              <w:pStyle w:val="APEX4"/>
            </w:pPr>
            <w:r w:rsidRPr="00B75C5F">
              <w:t>53</w:t>
            </w:r>
          </w:p>
        </w:tc>
        <w:tc>
          <w:tcPr>
            <w:tcW w:w="588" w:type="dxa"/>
            <w:shd w:val="clear" w:color="auto" w:fill="auto"/>
            <w:noWrap/>
          </w:tcPr>
          <w:p w:rsidR="00CD756A" w:rsidRPr="00B75C5F" w:rsidRDefault="00CD756A" w:rsidP="00130855">
            <w:pPr>
              <w:pStyle w:val="APEX4"/>
            </w:pPr>
            <w:r w:rsidRPr="00B75C5F">
              <w:t>40</w:t>
            </w:r>
          </w:p>
        </w:tc>
        <w:tc>
          <w:tcPr>
            <w:tcW w:w="567" w:type="dxa"/>
            <w:shd w:val="clear" w:color="auto" w:fill="auto"/>
            <w:noWrap/>
          </w:tcPr>
          <w:p w:rsidR="00CD756A" w:rsidRPr="00B75C5F" w:rsidRDefault="00CD756A" w:rsidP="00130855">
            <w:pPr>
              <w:pStyle w:val="APEX4"/>
            </w:pPr>
            <w:r w:rsidRPr="00B75C5F">
              <w:t>44</w:t>
            </w:r>
          </w:p>
        </w:tc>
        <w:tc>
          <w:tcPr>
            <w:tcW w:w="709" w:type="dxa"/>
            <w:shd w:val="clear" w:color="auto" w:fill="auto"/>
            <w:noWrap/>
          </w:tcPr>
          <w:p w:rsidR="00CD756A" w:rsidRPr="00B75C5F" w:rsidRDefault="00CD756A" w:rsidP="00130855">
            <w:pPr>
              <w:pStyle w:val="APEX4"/>
            </w:pPr>
            <w:r w:rsidRPr="00B75C5F">
              <w:t>17</w:t>
            </w:r>
          </w:p>
        </w:tc>
        <w:tc>
          <w:tcPr>
            <w:tcW w:w="567" w:type="dxa"/>
            <w:shd w:val="clear" w:color="auto" w:fill="auto"/>
            <w:noWrap/>
          </w:tcPr>
          <w:p w:rsidR="00CD756A" w:rsidRPr="00B75C5F" w:rsidRDefault="00CD756A" w:rsidP="00130855">
            <w:pPr>
              <w:pStyle w:val="APEX4"/>
            </w:pPr>
            <w:r w:rsidRPr="00B75C5F">
              <w:t>31</w:t>
            </w:r>
          </w:p>
        </w:tc>
        <w:tc>
          <w:tcPr>
            <w:tcW w:w="709" w:type="dxa"/>
            <w:shd w:val="clear" w:color="auto" w:fill="auto"/>
            <w:noWrap/>
          </w:tcPr>
          <w:p w:rsidR="00CD756A" w:rsidRPr="00B75C5F" w:rsidRDefault="00CD756A" w:rsidP="00130855">
            <w:pPr>
              <w:pStyle w:val="APEX4"/>
            </w:pPr>
            <w:r w:rsidRPr="00B75C5F">
              <w:t>29</w:t>
            </w:r>
          </w:p>
        </w:tc>
        <w:tc>
          <w:tcPr>
            <w:tcW w:w="1001" w:type="dxa"/>
            <w:shd w:val="clear" w:color="auto" w:fill="auto"/>
            <w:noWrap/>
          </w:tcPr>
          <w:p w:rsidR="00CD756A" w:rsidRPr="00B75C5F" w:rsidRDefault="00CD756A" w:rsidP="00130855">
            <w:pPr>
              <w:pStyle w:val="APEX4"/>
            </w:pPr>
            <w:r w:rsidRPr="00B75C5F">
              <w:t>31</w:t>
            </w:r>
          </w:p>
        </w:tc>
        <w:tc>
          <w:tcPr>
            <w:tcW w:w="1138" w:type="dxa"/>
            <w:gridSpan w:val="2"/>
          </w:tcPr>
          <w:p w:rsidR="00CD756A" w:rsidRPr="00B75C5F" w:rsidRDefault="00CD756A" w:rsidP="00130855">
            <w:pPr>
              <w:pStyle w:val="APEX4"/>
            </w:pPr>
            <w:r w:rsidRPr="00B75C5F">
              <w:t>44</w:t>
            </w:r>
          </w:p>
        </w:tc>
      </w:tr>
      <w:tr w:rsidR="00CD756A" w:rsidRPr="00434EB8" w:rsidTr="00CD756A">
        <w:trPr>
          <w:trHeight w:val="20"/>
        </w:trPr>
        <w:tc>
          <w:tcPr>
            <w:tcW w:w="1464" w:type="dxa"/>
            <w:shd w:val="clear" w:color="auto" w:fill="auto"/>
            <w:vAlign w:val="center"/>
            <w:hideMark/>
          </w:tcPr>
          <w:p w:rsidR="00CD756A" w:rsidRPr="00B75C5F" w:rsidRDefault="00CD756A" w:rsidP="00130855">
            <w:pPr>
              <w:pStyle w:val="APEX4"/>
            </w:pPr>
            <w:r w:rsidRPr="00B75C5F">
              <w:lastRenderedPageBreak/>
              <w:t>П3/П3р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69</w:t>
            </w:r>
          </w:p>
        </w:tc>
        <w:tc>
          <w:tcPr>
            <w:tcW w:w="675" w:type="dxa"/>
            <w:shd w:val="clear" w:color="auto" w:fill="auto"/>
            <w:noWrap/>
          </w:tcPr>
          <w:p w:rsidR="00CD756A" w:rsidRPr="00B75C5F" w:rsidRDefault="00CD756A" w:rsidP="00130855">
            <w:pPr>
              <w:pStyle w:val="APEX4"/>
            </w:pPr>
            <w:r w:rsidRPr="00B75C5F">
              <w:t>61</w:t>
            </w:r>
          </w:p>
        </w:tc>
        <w:tc>
          <w:tcPr>
            <w:tcW w:w="588" w:type="dxa"/>
            <w:shd w:val="clear" w:color="auto" w:fill="auto"/>
            <w:noWrap/>
          </w:tcPr>
          <w:p w:rsidR="00CD756A" w:rsidRPr="00B75C5F" w:rsidRDefault="00CD756A" w:rsidP="00130855">
            <w:pPr>
              <w:pStyle w:val="APEX4"/>
            </w:pPr>
            <w:r w:rsidRPr="00B75C5F">
              <w:t>46</w:t>
            </w:r>
          </w:p>
        </w:tc>
        <w:tc>
          <w:tcPr>
            <w:tcW w:w="567" w:type="dxa"/>
            <w:shd w:val="clear" w:color="auto" w:fill="auto"/>
            <w:noWrap/>
          </w:tcPr>
          <w:p w:rsidR="00CD756A" w:rsidRPr="00B75C5F" w:rsidRDefault="00CD756A" w:rsidP="00130855">
            <w:pPr>
              <w:pStyle w:val="APEX4"/>
            </w:pPr>
            <w:r w:rsidRPr="00B75C5F">
              <w:t>53</w:t>
            </w:r>
          </w:p>
        </w:tc>
        <w:tc>
          <w:tcPr>
            <w:tcW w:w="709" w:type="dxa"/>
            <w:shd w:val="clear" w:color="auto" w:fill="auto"/>
            <w:noWrap/>
          </w:tcPr>
          <w:p w:rsidR="00CD756A" w:rsidRPr="00B75C5F" w:rsidRDefault="00CD756A" w:rsidP="00130855">
            <w:pPr>
              <w:pStyle w:val="APEX4"/>
            </w:pPr>
            <w:r w:rsidRPr="00B75C5F">
              <w:t>18</w:t>
            </w:r>
          </w:p>
        </w:tc>
        <w:tc>
          <w:tcPr>
            <w:tcW w:w="567" w:type="dxa"/>
            <w:shd w:val="clear" w:color="auto" w:fill="auto"/>
            <w:noWrap/>
          </w:tcPr>
          <w:p w:rsidR="00CD756A" w:rsidRPr="00B75C5F" w:rsidRDefault="00CD756A" w:rsidP="00130855">
            <w:pPr>
              <w:pStyle w:val="APEX4"/>
            </w:pPr>
            <w:r w:rsidRPr="00B75C5F">
              <w:t>36</w:t>
            </w:r>
          </w:p>
        </w:tc>
        <w:tc>
          <w:tcPr>
            <w:tcW w:w="709" w:type="dxa"/>
            <w:shd w:val="clear" w:color="auto" w:fill="auto"/>
            <w:noWrap/>
          </w:tcPr>
          <w:p w:rsidR="00CD756A" w:rsidRPr="00B75C5F" w:rsidRDefault="00CD756A" w:rsidP="00130855">
            <w:pPr>
              <w:pStyle w:val="APEX4"/>
            </w:pPr>
            <w:r w:rsidRPr="00B75C5F">
              <w:t>35</w:t>
            </w:r>
          </w:p>
        </w:tc>
        <w:tc>
          <w:tcPr>
            <w:tcW w:w="1001" w:type="dxa"/>
            <w:shd w:val="clear" w:color="auto" w:fill="auto"/>
            <w:noWrap/>
          </w:tcPr>
          <w:p w:rsidR="00CD756A" w:rsidRPr="00B75C5F" w:rsidRDefault="00CD756A" w:rsidP="00130855">
            <w:pPr>
              <w:pStyle w:val="APEX4"/>
            </w:pPr>
            <w:r w:rsidRPr="00B75C5F">
              <w:t>35</w:t>
            </w:r>
          </w:p>
        </w:tc>
        <w:tc>
          <w:tcPr>
            <w:tcW w:w="1138" w:type="dxa"/>
            <w:gridSpan w:val="2"/>
          </w:tcPr>
          <w:p w:rsidR="00CD756A" w:rsidRPr="00B75C5F" w:rsidRDefault="00CD756A" w:rsidP="00130855">
            <w:pPr>
              <w:pStyle w:val="APEX4"/>
            </w:pPr>
            <w:r w:rsidRPr="00B75C5F">
              <w:t>52</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П4/П4р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62</w:t>
            </w:r>
          </w:p>
        </w:tc>
        <w:tc>
          <w:tcPr>
            <w:tcW w:w="675" w:type="dxa"/>
            <w:shd w:val="clear" w:color="auto" w:fill="auto"/>
            <w:noWrap/>
          </w:tcPr>
          <w:p w:rsidR="00CD756A" w:rsidRPr="00B75C5F" w:rsidRDefault="00CD756A" w:rsidP="00130855">
            <w:pPr>
              <w:pStyle w:val="APEX4"/>
            </w:pPr>
            <w:r w:rsidRPr="00B75C5F">
              <w:t>54</w:t>
            </w:r>
          </w:p>
        </w:tc>
        <w:tc>
          <w:tcPr>
            <w:tcW w:w="588" w:type="dxa"/>
            <w:shd w:val="clear" w:color="auto" w:fill="auto"/>
            <w:noWrap/>
          </w:tcPr>
          <w:p w:rsidR="00CD756A" w:rsidRPr="00B75C5F" w:rsidRDefault="00CD756A" w:rsidP="00130855">
            <w:pPr>
              <w:pStyle w:val="APEX4"/>
            </w:pPr>
            <w:r w:rsidRPr="00B75C5F">
              <w:t>40</w:t>
            </w:r>
          </w:p>
        </w:tc>
        <w:tc>
          <w:tcPr>
            <w:tcW w:w="567" w:type="dxa"/>
            <w:shd w:val="clear" w:color="auto" w:fill="auto"/>
            <w:noWrap/>
          </w:tcPr>
          <w:p w:rsidR="00CD756A" w:rsidRPr="00B75C5F" w:rsidRDefault="00CD756A" w:rsidP="00130855">
            <w:pPr>
              <w:pStyle w:val="APEX4"/>
            </w:pPr>
            <w:r w:rsidRPr="00B75C5F">
              <w:t>45</w:t>
            </w:r>
          </w:p>
        </w:tc>
        <w:tc>
          <w:tcPr>
            <w:tcW w:w="709" w:type="dxa"/>
            <w:shd w:val="clear" w:color="auto" w:fill="auto"/>
            <w:noWrap/>
          </w:tcPr>
          <w:p w:rsidR="00CD756A" w:rsidRPr="00B75C5F" w:rsidRDefault="00CD756A" w:rsidP="00130855">
            <w:pPr>
              <w:pStyle w:val="APEX4"/>
            </w:pPr>
            <w:r w:rsidRPr="00B75C5F">
              <w:t>18</w:t>
            </w:r>
          </w:p>
        </w:tc>
        <w:tc>
          <w:tcPr>
            <w:tcW w:w="567" w:type="dxa"/>
            <w:shd w:val="clear" w:color="auto" w:fill="auto"/>
            <w:noWrap/>
          </w:tcPr>
          <w:p w:rsidR="00CD756A" w:rsidRPr="00B75C5F" w:rsidRDefault="00CD756A" w:rsidP="00130855">
            <w:pPr>
              <w:pStyle w:val="APEX4"/>
            </w:pPr>
            <w:r w:rsidRPr="00B75C5F">
              <w:t>32</w:t>
            </w:r>
          </w:p>
        </w:tc>
        <w:tc>
          <w:tcPr>
            <w:tcW w:w="709" w:type="dxa"/>
            <w:shd w:val="clear" w:color="auto" w:fill="auto"/>
            <w:noWrap/>
          </w:tcPr>
          <w:p w:rsidR="00CD756A" w:rsidRPr="00B75C5F" w:rsidRDefault="00CD756A" w:rsidP="00130855">
            <w:pPr>
              <w:pStyle w:val="APEX4"/>
            </w:pPr>
            <w:r w:rsidRPr="00B75C5F">
              <w:t>30</w:t>
            </w:r>
          </w:p>
        </w:tc>
        <w:tc>
          <w:tcPr>
            <w:tcW w:w="1001" w:type="dxa"/>
            <w:shd w:val="clear" w:color="auto" w:fill="auto"/>
            <w:noWrap/>
          </w:tcPr>
          <w:p w:rsidR="00CD756A" w:rsidRPr="00B75C5F" w:rsidRDefault="00CD756A" w:rsidP="00130855">
            <w:pPr>
              <w:pStyle w:val="APEX4"/>
            </w:pPr>
            <w:r w:rsidRPr="00B75C5F">
              <w:t>32</w:t>
            </w:r>
          </w:p>
        </w:tc>
        <w:tc>
          <w:tcPr>
            <w:tcW w:w="1138" w:type="dxa"/>
            <w:gridSpan w:val="2"/>
          </w:tcPr>
          <w:p w:rsidR="00CD756A" w:rsidRPr="00B75C5F" w:rsidRDefault="00CD756A" w:rsidP="00130855">
            <w:pPr>
              <w:pStyle w:val="APEX4"/>
            </w:pPr>
            <w:r w:rsidRPr="00B75C5F">
              <w:t>45</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П5/П5р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69</w:t>
            </w:r>
          </w:p>
        </w:tc>
        <w:tc>
          <w:tcPr>
            <w:tcW w:w="675" w:type="dxa"/>
            <w:shd w:val="clear" w:color="auto" w:fill="auto"/>
            <w:noWrap/>
          </w:tcPr>
          <w:p w:rsidR="00CD756A" w:rsidRPr="00B75C5F" w:rsidRDefault="00CD756A" w:rsidP="00130855">
            <w:pPr>
              <w:pStyle w:val="APEX4"/>
            </w:pPr>
            <w:r w:rsidRPr="00B75C5F">
              <w:t>59</w:t>
            </w:r>
          </w:p>
        </w:tc>
        <w:tc>
          <w:tcPr>
            <w:tcW w:w="588" w:type="dxa"/>
            <w:shd w:val="clear" w:color="auto" w:fill="auto"/>
            <w:noWrap/>
          </w:tcPr>
          <w:p w:rsidR="00CD756A" w:rsidRPr="00B75C5F" w:rsidRDefault="00CD756A" w:rsidP="00130855">
            <w:pPr>
              <w:pStyle w:val="APEX4"/>
            </w:pPr>
            <w:r w:rsidRPr="00B75C5F">
              <w:t>42</w:t>
            </w:r>
          </w:p>
        </w:tc>
        <w:tc>
          <w:tcPr>
            <w:tcW w:w="567" w:type="dxa"/>
            <w:shd w:val="clear" w:color="auto" w:fill="auto"/>
            <w:noWrap/>
          </w:tcPr>
          <w:p w:rsidR="00CD756A" w:rsidRPr="00B75C5F" w:rsidRDefault="00CD756A" w:rsidP="00130855">
            <w:pPr>
              <w:pStyle w:val="APEX4"/>
            </w:pPr>
            <w:r w:rsidRPr="00B75C5F">
              <w:t>44</w:t>
            </w:r>
          </w:p>
        </w:tc>
        <w:tc>
          <w:tcPr>
            <w:tcW w:w="709" w:type="dxa"/>
            <w:shd w:val="clear" w:color="auto" w:fill="auto"/>
            <w:noWrap/>
          </w:tcPr>
          <w:p w:rsidR="00CD756A" w:rsidRPr="00B75C5F" w:rsidRDefault="00CD756A" w:rsidP="00130855">
            <w:pPr>
              <w:pStyle w:val="APEX4"/>
            </w:pPr>
            <w:r w:rsidRPr="00B75C5F">
              <w:t>14</w:t>
            </w:r>
          </w:p>
        </w:tc>
        <w:tc>
          <w:tcPr>
            <w:tcW w:w="567" w:type="dxa"/>
            <w:shd w:val="clear" w:color="auto" w:fill="auto"/>
            <w:noWrap/>
          </w:tcPr>
          <w:p w:rsidR="00CD756A" w:rsidRPr="00B75C5F" w:rsidRDefault="00CD756A" w:rsidP="00130855">
            <w:pPr>
              <w:pStyle w:val="APEX4"/>
            </w:pPr>
            <w:r w:rsidRPr="00B75C5F">
              <w:t>28</w:t>
            </w:r>
          </w:p>
        </w:tc>
        <w:tc>
          <w:tcPr>
            <w:tcW w:w="709" w:type="dxa"/>
            <w:shd w:val="clear" w:color="auto" w:fill="auto"/>
            <w:noWrap/>
          </w:tcPr>
          <w:p w:rsidR="00CD756A" w:rsidRPr="00B75C5F" w:rsidRDefault="00CD756A" w:rsidP="00130855">
            <w:pPr>
              <w:pStyle w:val="APEX4"/>
            </w:pPr>
            <w:r w:rsidRPr="00B75C5F">
              <w:t>28</w:t>
            </w:r>
          </w:p>
        </w:tc>
        <w:tc>
          <w:tcPr>
            <w:tcW w:w="1001" w:type="dxa"/>
            <w:shd w:val="clear" w:color="auto" w:fill="auto"/>
            <w:noWrap/>
          </w:tcPr>
          <w:p w:rsidR="00CD756A" w:rsidRPr="00B75C5F" w:rsidRDefault="00CD756A" w:rsidP="00130855">
            <w:pPr>
              <w:pStyle w:val="APEX4"/>
            </w:pPr>
            <w:r w:rsidRPr="00B75C5F">
              <w:t>28</w:t>
            </w:r>
          </w:p>
        </w:tc>
        <w:tc>
          <w:tcPr>
            <w:tcW w:w="1138" w:type="dxa"/>
            <w:gridSpan w:val="2"/>
          </w:tcPr>
          <w:p w:rsidR="00CD756A" w:rsidRPr="00B75C5F" w:rsidRDefault="00CD756A" w:rsidP="00130855">
            <w:pPr>
              <w:pStyle w:val="APEX4"/>
            </w:pPr>
            <w:r w:rsidRPr="00B75C5F">
              <w:t>47</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П6/П6р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68</w:t>
            </w:r>
          </w:p>
        </w:tc>
        <w:tc>
          <w:tcPr>
            <w:tcW w:w="675" w:type="dxa"/>
            <w:shd w:val="clear" w:color="auto" w:fill="auto"/>
            <w:noWrap/>
          </w:tcPr>
          <w:p w:rsidR="00CD756A" w:rsidRPr="00B75C5F" w:rsidRDefault="00CD756A" w:rsidP="00130855">
            <w:pPr>
              <w:pStyle w:val="APEX4"/>
            </w:pPr>
            <w:r w:rsidRPr="00B75C5F">
              <w:t>59</w:t>
            </w:r>
          </w:p>
        </w:tc>
        <w:tc>
          <w:tcPr>
            <w:tcW w:w="588" w:type="dxa"/>
            <w:shd w:val="clear" w:color="auto" w:fill="auto"/>
            <w:noWrap/>
          </w:tcPr>
          <w:p w:rsidR="00CD756A" w:rsidRPr="00B75C5F" w:rsidRDefault="00CD756A" w:rsidP="00130855">
            <w:pPr>
              <w:pStyle w:val="APEX4"/>
            </w:pPr>
            <w:r w:rsidRPr="00B75C5F">
              <w:t>44</w:t>
            </w:r>
          </w:p>
        </w:tc>
        <w:tc>
          <w:tcPr>
            <w:tcW w:w="567" w:type="dxa"/>
            <w:shd w:val="clear" w:color="auto" w:fill="auto"/>
            <w:noWrap/>
          </w:tcPr>
          <w:p w:rsidR="00CD756A" w:rsidRPr="00B75C5F" w:rsidRDefault="00CD756A" w:rsidP="00130855">
            <w:pPr>
              <w:pStyle w:val="APEX4"/>
            </w:pPr>
            <w:r w:rsidRPr="00B75C5F">
              <w:t>51</w:t>
            </w:r>
          </w:p>
        </w:tc>
        <w:tc>
          <w:tcPr>
            <w:tcW w:w="709" w:type="dxa"/>
            <w:shd w:val="clear" w:color="auto" w:fill="auto"/>
            <w:noWrap/>
          </w:tcPr>
          <w:p w:rsidR="00CD756A" w:rsidRPr="00B75C5F" w:rsidRDefault="00CD756A" w:rsidP="00130855">
            <w:pPr>
              <w:pStyle w:val="APEX4"/>
            </w:pPr>
            <w:r w:rsidRPr="00B75C5F">
              <w:t>17</w:t>
            </w:r>
          </w:p>
        </w:tc>
        <w:tc>
          <w:tcPr>
            <w:tcW w:w="567" w:type="dxa"/>
            <w:shd w:val="clear" w:color="auto" w:fill="auto"/>
            <w:noWrap/>
          </w:tcPr>
          <w:p w:rsidR="00CD756A" w:rsidRPr="00B75C5F" w:rsidRDefault="00CD756A" w:rsidP="00130855">
            <w:pPr>
              <w:pStyle w:val="APEX4"/>
            </w:pPr>
            <w:r w:rsidRPr="00B75C5F">
              <w:t>34</w:t>
            </w:r>
          </w:p>
        </w:tc>
        <w:tc>
          <w:tcPr>
            <w:tcW w:w="709" w:type="dxa"/>
            <w:shd w:val="clear" w:color="auto" w:fill="auto"/>
            <w:noWrap/>
          </w:tcPr>
          <w:p w:rsidR="00CD756A" w:rsidRPr="00B75C5F" w:rsidRDefault="00CD756A" w:rsidP="00130855">
            <w:pPr>
              <w:pStyle w:val="APEX4"/>
            </w:pPr>
            <w:r w:rsidRPr="00B75C5F">
              <w:t>33</w:t>
            </w:r>
          </w:p>
        </w:tc>
        <w:tc>
          <w:tcPr>
            <w:tcW w:w="1001" w:type="dxa"/>
            <w:shd w:val="clear" w:color="auto" w:fill="auto"/>
            <w:noWrap/>
          </w:tcPr>
          <w:p w:rsidR="00CD756A" w:rsidRPr="00B75C5F" w:rsidRDefault="00CD756A" w:rsidP="00130855">
            <w:pPr>
              <w:pStyle w:val="APEX4"/>
            </w:pPr>
            <w:r w:rsidRPr="00B75C5F">
              <w:t>34</w:t>
            </w:r>
          </w:p>
        </w:tc>
        <w:tc>
          <w:tcPr>
            <w:tcW w:w="1138" w:type="dxa"/>
            <w:gridSpan w:val="2"/>
          </w:tcPr>
          <w:p w:rsidR="00CD756A" w:rsidRPr="00B75C5F" w:rsidRDefault="00CD756A" w:rsidP="00130855">
            <w:pPr>
              <w:pStyle w:val="APEX4"/>
            </w:pPr>
            <w:r w:rsidRPr="00B75C5F">
              <w:t>51</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П7/П7р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67</w:t>
            </w:r>
          </w:p>
        </w:tc>
        <w:tc>
          <w:tcPr>
            <w:tcW w:w="675" w:type="dxa"/>
            <w:shd w:val="clear" w:color="auto" w:fill="auto"/>
            <w:noWrap/>
          </w:tcPr>
          <w:p w:rsidR="00CD756A" w:rsidRPr="00B75C5F" w:rsidRDefault="00CD756A" w:rsidP="00130855">
            <w:pPr>
              <w:pStyle w:val="APEX4"/>
            </w:pPr>
            <w:r w:rsidRPr="00B75C5F">
              <w:t>60</w:t>
            </w:r>
          </w:p>
        </w:tc>
        <w:tc>
          <w:tcPr>
            <w:tcW w:w="588" w:type="dxa"/>
            <w:shd w:val="clear" w:color="auto" w:fill="auto"/>
            <w:noWrap/>
          </w:tcPr>
          <w:p w:rsidR="00CD756A" w:rsidRPr="00B75C5F" w:rsidRDefault="00CD756A" w:rsidP="00130855">
            <w:pPr>
              <w:pStyle w:val="APEX4"/>
            </w:pPr>
            <w:r w:rsidRPr="00B75C5F">
              <w:t>48</w:t>
            </w:r>
          </w:p>
        </w:tc>
        <w:tc>
          <w:tcPr>
            <w:tcW w:w="567" w:type="dxa"/>
            <w:shd w:val="clear" w:color="auto" w:fill="auto"/>
            <w:noWrap/>
          </w:tcPr>
          <w:p w:rsidR="00CD756A" w:rsidRPr="00B75C5F" w:rsidRDefault="00CD756A" w:rsidP="00130855">
            <w:pPr>
              <w:pStyle w:val="APEX4"/>
            </w:pPr>
            <w:r w:rsidRPr="00B75C5F">
              <w:t>47</w:t>
            </w:r>
          </w:p>
        </w:tc>
        <w:tc>
          <w:tcPr>
            <w:tcW w:w="709" w:type="dxa"/>
            <w:shd w:val="clear" w:color="auto" w:fill="auto"/>
            <w:noWrap/>
          </w:tcPr>
          <w:p w:rsidR="00CD756A" w:rsidRPr="00B75C5F" w:rsidRDefault="00CD756A" w:rsidP="00130855">
            <w:pPr>
              <w:pStyle w:val="APEX4"/>
            </w:pPr>
            <w:r w:rsidRPr="00B75C5F">
              <w:t>34</w:t>
            </w:r>
          </w:p>
        </w:tc>
        <w:tc>
          <w:tcPr>
            <w:tcW w:w="567" w:type="dxa"/>
            <w:shd w:val="clear" w:color="auto" w:fill="auto"/>
            <w:noWrap/>
          </w:tcPr>
          <w:p w:rsidR="00CD756A" w:rsidRPr="00B75C5F" w:rsidRDefault="00CD756A" w:rsidP="00130855">
            <w:pPr>
              <w:pStyle w:val="APEX4"/>
            </w:pPr>
            <w:r w:rsidRPr="00B75C5F">
              <w:t>38</w:t>
            </w:r>
          </w:p>
        </w:tc>
        <w:tc>
          <w:tcPr>
            <w:tcW w:w="709" w:type="dxa"/>
            <w:shd w:val="clear" w:color="auto" w:fill="auto"/>
            <w:noWrap/>
          </w:tcPr>
          <w:p w:rsidR="00CD756A" w:rsidRPr="00B75C5F" w:rsidRDefault="00CD756A" w:rsidP="00130855">
            <w:pPr>
              <w:pStyle w:val="APEX4"/>
            </w:pPr>
            <w:r w:rsidRPr="00B75C5F">
              <w:t>37</w:t>
            </w:r>
          </w:p>
        </w:tc>
        <w:tc>
          <w:tcPr>
            <w:tcW w:w="1001" w:type="dxa"/>
            <w:shd w:val="clear" w:color="auto" w:fill="auto"/>
            <w:noWrap/>
          </w:tcPr>
          <w:p w:rsidR="00CD756A" w:rsidRPr="00B75C5F" w:rsidRDefault="00CD756A" w:rsidP="00130855">
            <w:pPr>
              <w:pStyle w:val="APEX4"/>
            </w:pPr>
            <w:r w:rsidRPr="00B75C5F">
              <w:t>37</w:t>
            </w:r>
          </w:p>
        </w:tc>
        <w:tc>
          <w:tcPr>
            <w:tcW w:w="1138" w:type="dxa"/>
            <w:gridSpan w:val="2"/>
          </w:tcPr>
          <w:p w:rsidR="00CD756A" w:rsidRPr="00B75C5F" w:rsidRDefault="00CD756A" w:rsidP="00130855">
            <w:pPr>
              <w:pStyle w:val="APEX4"/>
            </w:pPr>
            <w:r w:rsidRPr="00B75C5F">
              <w:t>50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В1/В1р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68</w:t>
            </w:r>
          </w:p>
        </w:tc>
        <w:tc>
          <w:tcPr>
            <w:tcW w:w="675" w:type="dxa"/>
            <w:shd w:val="clear" w:color="auto" w:fill="auto"/>
            <w:noWrap/>
          </w:tcPr>
          <w:p w:rsidR="00CD756A" w:rsidRPr="00B75C5F" w:rsidRDefault="00CD756A" w:rsidP="00130855">
            <w:pPr>
              <w:pStyle w:val="APEX4"/>
            </w:pPr>
            <w:r w:rsidRPr="00B75C5F">
              <w:t>62</w:t>
            </w:r>
          </w:p>
        </w:tc>
        <w:tc>
          <w:tcPr>
            <w:tcW w:w="588" w:type="dxa"/>
            <w:shd w:val="clear" w:color="auto" w:fill="auto"/>
            <w:noWrap/>
          </w:tcPr>
          <w:p w:rsidR="00CD756A" w:rsidRPr="00B75C5F" w:rsidRDefault="00CD756A" w:rsidP="00130855">
            <w:pPr>
              <w:pStyle w:val="APEX4"/>
            </w:pPr>
            <w:r w:rsidRPr="00B75C5F">
              <w:t>60</w:t>
            </w:r>
          </w:p>
        </w:tc>
        <w:tc>
          <w:tcPr>
            <w:tcW w:w="567" w:type="dxa"/>
            <w:shd w:val="clear" w:color="auto" w:fill="auto"/>
            <w:noWrap/>
          </w:tcPr>
          <w:p w:rsidR="00CD756A" w:rsidRPr="00B75C5F" w:rsidRDefault="00CD756A" w:rsidP="00130855">
            <w:pPr>
              <w:pStyle w:val="APEX4"/>
            </w:pPr>
            <w:r w:rsidRPr="00B75C5F">
              <w:t>58</w:t>
            </w:r>
          </w:p>
        </w:tc>
        <w:tc>
          <w:tcPr>
            <w:tcW w:w="709" w:type="dxa"/>
            <w:shd w:val="clear" w:color="auto" w:fill="auto"/>
            <w:noWrap/>
          </w:tcPr>
          <w:p w:rsidR="00CD756A" w:rsidRPr="00B75C5F" w:rsidRDefault="00CD756A" w:rsidP="00130855">
            <w:pPr>
              <w:pStyle w:val="APEX4"/>
            </w:pPr>
            <w:r w:rsidRPr="00B75C5F">
              <w:t>37</w:t>
            </w:r>
          </w:p>
        </w:tc>
        <w:tc>
          <w:tcPr>
            <w:tcW w:w="567" w:type="dxa"/>
            <w:shd w:val="clear" w:color="auto" w:fill="auto"/>
            <w:noWrap/>
          </w:tcPr>
          <w:p w:rsidR="00CD756A" w:rsidRPr="00B75C5F" w:rsidRDefault="00CD756A" w:rsidP="00130855">
            <w:pPr>
              <w:pStyle w:val="APEX4"/>
            </w:pPr>
            <w:r w:rsidRPr="00B75C5F">
              <w:t>53</w:t>
            </w:r>
          </w:p>
        </w:tc>
        <w:tc>
          <w:tcPr>
            <w:tcW w:w="709" w:type="dxa"/>
            <w:shd w:val="clear" w:color="auto" w:fill="auto"/>
            <w:noWrap/>
          </w:tcPr>
          <w:p w:rsidR="00CD756A" w:rsidRPr="00B75C5F" w:rsidRDefault="00CD756A" w:rsidP="00130855">
            <w:pPr>
              <w:pStyle w:val="APEX4"/>
            </w:pPr>
            <w:r w:rsidRPr="00B75C5F">
              <w:t>59</w:t>
            </w:r>
          </w:p>
        </w:tc>
        <w:tc>
          <w:tcPr>
            <w:tcW w:w="1001" w:type="dxa"/>
            <w:shd w:val="clear" w:color="auto" w:fill="auto"/>
            <w:noWrap/>
          </w:tcPr>
          <w:p w:rsidR="00CD756A" w:rsidRPr="00B75C5F" w:rsidRDefault="00CD756A" w:rsidP="00130855">
            <w:pPr>
              <w:pStyle w:val="APEX4"/>
            </w:pPr>
            <w:r w:rsidRPr="00B75C5F">
              <w:t>57</w:t>
            </w:r>
          </w:p>
        </w:tc>
        <w:tc>
          <w:tcPr>
            <w:tcW w:w="1138" w:type="dxa"/>
            <w:gridSpan w:val="2"/>
          </w:tcPr>
          <w:p w:rsidR="00CD756A" w:rsidRPr="00B75C5F" w:rsidRDefault="00CD756A" w:rsidP="00130855">
            <w:pPr>
              <w:pStyle w:val="APEX4"/>
            </w:pPr>
            <w:r w:rsidRPr="00B75C5F">
              <w:t>64</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В2/В2р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74</w:t>
            </w:r>
          </w:p>
        </w:tc>
        <w:tc>
          <w:tcPr>
            <w:tcW w:w="675" w:type="dxa"/>
            <w:shd w:val="clear" w:color="auto" w:fill="auto"/>
            <w:noWrap/>
          </w:tcPr>
          <w:p w:rsidR="00CD756A" w:rsidRPr="00B75C5F" w:rsidRDefault="00CD756A" w:rsidP="00130855">
            <w:pPr>
              <w:pStyle w:val="APEX4"/>
            </w:pPr>
            <w:r w:rsidRPr="00B75C5F">
              <w:t>62</w:t>
            </w:r>
          </w:p>
        </w:tc>
        <w:tc>
          <w:tcPr>
            <w:tcW w:w="588" w:type="dxa"/>
            <w:shd w:val="clear" w:color="auto" w:fill="auto"/>
            <w:noWrap/>
          </w:tcPr>
          <w:p w:rsidR="00CD756A" w:rsidRPr="00B75C5F" w:rsidRDefault="00CD756A" w:rsidP="00130855">
            <w:pPr>
              <w:pStyle w:val="APEX4"/>
            </w:pPr>
            <w:r w:rsidRPr="00B75C5F">
              <w:t>60</w:t>
            </w:r>
          </w:p>
        </w:tc>
        <w:tc>
          <w:tcPr>
            <w:tcW w:w="567" w:type="dxa"/>
            <w:shd w:val="clear" w:color="auto" w:fill="auto"/>
            <w:noWrap/>
          </w:tcPr>
          <w:p w:rsidR="00CD756A" w:rsidRPr="00B75C5F" w:rsidRDefault="00CD756A" w:rsidP="00130855">
            <w:pPr>
              <w:pStyle w:val="APEX4"/>
            </w:pPr>
            <w:r w:rsidRPr="00B75C5F">
              <w:t>58</w:t>
            </w:r>
          </w:p>
        </w:tc>
        <w:tc>
          <w:tcPr>
            <w:tcW w:w="709" w:type="dxa"/>
            <w:shd w:val="clear" w:color="auto" w:fill="auto"/>
            <w:noWrap/>
          </w:tcPr>
          <w:p w:rsidR="00CD756A" w:rsidRPr="00B75C5F" w:rsidRDefault="00CD756A" w:rsidP="00130855">
            <w:pPr>
              <w:pStyle w:val="APEX4"/>
            </w:pPr>
            <w:r w:rsidRPr="00B75C5F">
              <w:t>37</w:t>
            </w:r>
          </w:p>
        </w:tc>
        <w:tc>
          <w:tcPr>
            <w:tcW w:w="567" w:type="dxa"/>
            <w:shd w:val="clear" w:color="auto" w:fill="auto"/>
            <w:noWrap/>
          </w:tcPr>
          <w:p w:rsidR="00CD756A" w:rsidRPr="00B75C5F" w:rsidRDefault="00CD756A" w:rsidP="00130855">
            <w:pPr>
              <w:pStyle w:val="APEX4"/>
            </w:pPr>
            <w:r w:rsidRPr="00B75C5F">
              <w:t>53</w:t>
            </w:r>
          </w:p>
        </w:tc>
        <w:tc>
          <w:tcPr>
            <w:tcW w:w="709" w:type="dxa"/>
            <w:shd w:val="clear" w:color="auto" w:fill="auto"/>
            <w:noWrap/>
          </w:tcPr>
          <w:p w:rsidR="00CD756A" w:rsidRPr="00B75C5F" w:rsidRDefault="00CD756A" w:rsidP="00130855">
            <w:pPr>
              <w:pStyle w:val="APEX4"/>
            </w:pPr>
            <w:r w:rsidRPr="00B75C5F">
              <w:t>54</w:t>
            </w:r>
          </w:p>
        </w:tc>
        <w:tc>
          <w:tcPr>
            <w:tcW w:w="1001" w:type="dxa"/>
            <w:shd w:val="clear" w:color="auto" w:fill="auto"/>
            <w:noWrap/>
          </w:tcPr>
          <w:p w:rsidR="00CD756A" w:rsidRPr="00B75C5F" w:rsidRDefault="00CD756A" w:rsidP="00130855">
            <w:pPr>
              <w:pStyle w:val="APEX4"/>
            </w:pPr>
            <w:r w:rsidRPr="00B75C5F">
              <w:t>54</w:t>
            </w:r>
          </w:p>
        </w:tc>
        <w:tc>
          <w:tcPr>
            <w:tcW w:w="1138" w:type="dxa"/>
            <w:gridSpan w:val="2"/>
          </w:tcPr>
          <w:p w:rsidR="00CD756A" w:rsidRPr="00B75C5F" w:rsidRDefault="00CD756A" w:rsidP="00130855">
            <w:pPr>
              <w:pStyle w:val="APEX4"/>
            </w:pPr>
            <w:r w:rsidRPr="00B75C5F">
              <w:t>62</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В3/В3р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75</w:t>
            </w:r>
          </w:p>
        </w:tc>
        <w:tc>
          <w:tcPr>
            <w:tcW w:w="675" w:type="dxa"/>
            <w:shd w:val="clear" w:color="auto" w:fill="auto"/>
            <w:noWrap/>
          </w:tcPr>
          <w:p w:rsidR="00CD756A" w:rsidRPr="00B75C5F" w:rsidRDefault="00CD756A" w:rsidP="00130855">
            <w:pPr>
              <w:pStyle w:val="APEX4"/>
            </w:pPr>
            <w:r w:rsidRPr="00B75C5F">
              <w:t>67</w:t>
            </w:r>
          </w:p>
        </w:tc>
        <w:tc>
          <w:tcPr>
            <w:tcW w:w="588" w:type="dxa"/>
            <w:shd w:val="clear" w:color="auto" w:fill="auto"/>
            <w:noWrap/>
          </w:tcPr>
          <w:p w:rsidR="00CD756A" w:rsidRPr="00B75C5F" w:rsidRDefault="00CD756A" w:rsidP="00130855">
            <w:pPr>
              <w:pStyle w:val="APEX4"/>
            </w:pPr>
            <w:r w:rsidRPr="00B75C5F">
              <w:t>62</w:t>
            </w:r>
          </w:p>
        </w:tc>
        <w:tc>
          <w:tcPr>
            <w:tcW w:w="567" w:type="dxa"/>
            <w:shd w:val="clear" w:color="auto" w:fill="auto"/>
            <w:noWrap/>
          </w:tcPr>
          <w:p w:rsidR="00CD756A" w:rsidRPr="00B75C5F" w:rsidRDefault="00CD756A" w:rsidP="00130855">
            <w:pPr>
              <w:pStyle w:val="APEX4"/>
            </w:pPr>
            <w:r w:rsidRPr="00B75C5F">
              <w:t>61</w:t>
            </w:r>
          </w:p>
        </w:tc>
        <w:tc>
          <w:tcPr>
            <w:tcW w:w="709" w:type="dxa"/>
            <w:shd w:val="clear" w:color="auto" w:fill="auto"/>
            <w:noWrap/>
          </w:tcPr>
          <w:p w:rsidR="00CD756A" w:rsidRPr="00B75C5F" w:rsidRDefault="00CD756A" w:rsidP="00130855">
            <w:pPr>
              <w:pStyle w:val="APEX4"/>
            </w:pPr>
            <w:r w:rsidRPr="00B75C5F">
              <w:t>40</w:t>
            </w:r>
          </w:p>
        </w:tc>
        <w:tc>
          <w:tcPr>
            <w:tcW w:w="567" w:type="dxa"/>
            <w:shd w:val="clear" w:color="auto" w:fill="auto"/>
            <w:noWrap/>
          </w:tcPr>
          <w:p w:rsidR="00CD756A" w:rsidRPr="00B75C5F" w:rsidRDefault="00CD756A" w:rsidP="00130855">
            <w:pPr>
              <w:pStyle w:val="APEX4"/>
            </w:pPr>
            <w:r w:rsidRPr="00B75C5F">
              <w:t>56</w:t>
            </w:r>
          </w:p>
        </w:tc>
        <w:tc>
          <w:tcPr>
            <w:tcW w:w="709" w:type="dxa"/>
            <w:shd w:val="clear" w:color="auto" w:fill="auto"/>
            <w:noWrap/>
          </w:tcPr>
          <w:p w:rsidR="00CD756A" w:rsidRPr="00B75C5F" w:rsidRDefault="00CD756A" w:rsidP="00130855">
            <w:pPr>
              <w:pStyle w:val="APEX4"/>
            </w:pPr>
            <w:r w:rsidRPr="00B75C5F">
              <w:t>55</w:t>
            </w:r>
          </w:p>
        </w:tc>
        <w:tc>
          <w:tcPr>
            <w:tcW w:w="1001" w:type="dxa"/>
            <w:shd w:val="clear" w:color="auto" w:fill="auto"/>
            <w:noWrap/>
          </w:tcPr>
          <w:p w:rsidR="00CD756A" w:rsidRPr="00B75C5F" w:rsidRDefault="00CD756A" w:rsidP="00130855">
            <w:pPr>
              <w:pStyle w:val="APEX4"/>
            </w:pPr>
            <w:r w:rsidRPr="00B75C5F">
              <w:t>55</w:t>
            </w:r>
          </w:p>
        </w:tc>
        <w:tc>
          <w:tcPr>
            <w:tcW w:w="1138" w:type="dxa"/>
            <w:gridSpan w:val="2"/>
          </w:tcPr>
          <w:p w:rsidR="00CD756A" w:rsidRPr="00B75C5F" w:rsidRDefault="00CD756A" w:rsidP="00130855">
            <w:pPr>
              <w:pStyle w:val="APEX4"/>
            </w:pPr>
            <w:r w:rsidRPr="00B75C5F">
              <w:t>63</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В4/В4р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61</w:t>
            </w:r>
          </w:p>
        </w:tc>
        <w:tc>
          <w:tcPr>
            <w:tcW w:w="675" w:type="dxa"/>
            <w:shd w:val="clear" w:color="auto" w:fill="auto"/>
            <w:noWrap/>
          </w:tcPr>
          <w:p w:rsidR="00CD756A" w:rsidRPr="00B75C5F" w:rsidRDefault="00CD756A" w:rsidP="00130855">
            <w:pPr>
              <w:pStyle w:val="APEX4"/>
            </w:pPr>
            <w:r w:rsidRPr="00B75C5F">
              <w:t>65</w:t>
            </w:r>
          </w:p>
        </w:tc>
        <w:tc>
          <w:tcPr>
            <w:tcW w:w="588" w:type="dxa"/>
            <w:shd w:val="clear" w:color="auto" w:fill="auto"/>
            <w:noWrap/>
          </w:tcPr>
          <w:p w:rsidR="00CD756A" w:rsidRPr="00B75C5F" w:rsidRDefault="00CD756A" w:rsidP="00130855">
            <w:pPr>
              <w:pStyle w:val="APEX4"/>
            </w:pPr>
            <w:r w:rsidRPr="00B75C5F">
              <w:t>72</w:t>
            </w:r>
          </w:p>
        </w:tc>
        <w:tc>
          <w:tcPr>
            <w:tcW w:w="567" w:type="dxa"/>
            <w:shd w:val="clear" w:color="auto" w:fill="auto"/>
            <w:noWrap/>
          </w:tcPr>
          <w:p w:rsidR="00CD756A" w:rsidRPr="00B75C5F" w:rsidRDefault="00CD756A" w:rsidP="00130855">
            <w:pPr>
              <w:pStyle w:val="APEX4"/>
            </w:pPr>
            <w:r w:rsidRPr="00B75C5F">
              <w:t>62</w:t>
            </w:r>
          </w:p>
        </w:tc>
        <w:tc>
          <w:tcPr>
            <w:tcW w:w="709" w:type="dxa"/>
            <w:shd w:val="clear" w:color="auto" w:fill="auto"/>
            <w:noWrap/>
          </w:tcPr>
          <w:p w:rsidR="00CD756A" w:rsidRPr="00B75C5F" w:rsidRDefault="00CD756A" w:rsidP="00130855">
            <w:pPr>
              <w:pStyle w:val="APEX4"/>
            </w:pPr>
            <w:r w:rsidRPr="00B75C5F">
              <w:t>59</w:t>
            </w:r>
          </w:p>
        </w:tc>
        <w:tc>
          <w:tcPr>
            <w:tcW w:w="567" w:type="dxa"/>
            <w:shd w:val="clear" w:color="auto" w:fill="auto"/>
            <w:noWrap/>
          </w:tcPr>
          <w:p w:rsidR="00CD756A" w:rsidRPr="00B75C5F" w:rsidRDefault="00CD756A" w:rsidP="00130855">
            <w:pPr>
              <w:pStyle w:val="APEX4"/>
            </w:pPr>
            <w:r w:rsidRPr="00B75C5F">
              <w:t>52</w:t>
            </w:r>
          </w:p>
        </w:tc>
        <w:tc>
          <w:tcPr>
            <w:tcW w:w="709" w:type="dxa"/>
            <w:shd w:val="clear" w:color="auto" w:fill="auto"/>
            <w:noWrap/>
          </w:tcPr>
          <w:p w:rsidR="00CD756A" w:rsidRPr="00B75C5F" w:rsidRDefault="00CD756A" w:rsidP="00130855">
            <w:pPr>
              <w:pStyle w:val="APEX4"/>
            </w:pPr>
            <w:r w:rsidRPr="00B75C5F">
              <w:t>49</w:t>
            </w:r>
          </w:p>
        </w:tc>
        <w:tc>
          <w:tcPr>
            <w:tcW w:w="1001" w:type="dxa"/>
            <w:shd w:val="clear" w:color="auto" w:fill="auto"/>
            <w:noWrap/>
          </w:tcPr>
          <w:p w:rsidR="00CD756A" w:rsidRPr="00B75C5F" w:rsidRDefault="00CD756A" w:rsidP="00130855">
            <w:pPr>
              <w:pStyle w:val="APEX4"/>
            </w:pPr>
            <w:r w:rsidRPr="00B75C5F">
              <w:t>44</w:t>
            </w:r>
          </w:p>
        </w:tc>
        <w:tc>
          <w:tcPr>
            <w:tcW w:w="1138" w:type="dxa"/>
            <w:gridSpan w:val="2"/>
          </w:tcPr>
          <w:p w:rsidR="00CD756A" w:rsidRPr="00B75C5F" w:rsidRDefault="00CD756A" w:rsidP="00130855">
            <w:pPr>
              <w:pStyle w:val="APEX4"/>
            </w:pPr>
            <w:r w:rsidRPr="00B75C5F">
              <w:t>66</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В5/В5р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56</w:t>
            </w:r>
          </w:p>
        </w:tc>
        <w:tc>
          <w:tcPr>
            <w:tcW w:w="675" w:type="dxa"/>
            <w:shd w:val="clear" w:color="auto" w:fill="auto"/>
            <w:noWrap/>
          </w:tcPr>
          <w:p w:rsidR="00CD756A" w:rsidRPr="00B75C5F" w:rsidRDefault="00CD756A" w:rsidP="00130855">
            <w:pPr>
              <w:pStyle w:val="APEX4"/>
            </w:pPr>
            <w:r w:rsidRPr="00B75C5F">
              <w:t>61</w:t>
            </w:r>
          </w:p>
        </w:tc>
        <w:tc>
          <w:tcPr>
            <w:tcW w:w="588" w:type="dxa"/>
            <w:shd w:val="clear" w:color="auto" w:fill="auto"/>
            <w:noWrap/>
          </w:tcPr>
          <w:p w:rsidR="00CD756A" w:rsidRPr="00B75C5F" w:rsidRDefault="00CD756A" w:rsidP="00130855">
            <w:pPr>
              <w:pStyle w:val="APEX4"/>
            </w:pPr>
            <w:r w:rsidRPr="00B75C5F">
              <w:t>60</w:t>
            </w:r>
          </w:p>
        </w:tc>
        <w:tc>
          <w:tcPr>
            <w:tcW w:w="567" w:type="dxa"/>
            <w:shd w:val="clear" w:color="auto" w:fill="auto"/>
            <w:noWrap/>
          </w:tcPr>
          <w:p w:rsidR="00CD756A" w:rsidRPr="00B75C5F" w:rsidRDefault="00CD756A" w:rsidP="00130855">
            <w:pPr>
              <w:pStyle w:val="APEX4"/>
            </w:pPr>
            <w:r w:rsidRPr="00B75C5F">
              <w:t>61</w:t>
            </w:r>
          </w:p>
        </w:tc>
        <w:tc>
          <w:tcPr>
            <w:tcW w:w="709" w:type="dxa"/>
            <w:shd w:val="clear" w:color="auto" w:fill="auto"/>
            <w:noWrap/>
          </w:tcPr>
          <w:p w:rsidR="00CD756A" w:rsidRPr="00B75C5F" w:rsidRDefault="00CD756A" w:rsidP="00130855">
            <w:pPr>
              <w:pStyle w:val="APEX4"/>
            </w:pPr>
            <w:r w:rsidRPr="00B75C5F">
              <w:t>38</w:t>
            </w:r>
          </w:p>
        </w:tc>
        <w:tc>
          <w:tcPr>
            <w:tcW w:w="567" w:type="dxa"/>
            <w:shd w:val="clear" w:color="auto" w:fill="auto"/>
            <w:noWrap/>
          </w:tcPr>
          <w:p w:rsidR="00CD756A" w:rsidRPr="00B75C5F" w:rsidRDefault="00CD756A" w:rsidP="00130855">
            <w:pPr>
              <w:pStyle w:val="APEX4"/>
            </w:pPr>
            <w:r w:rsidRPr="00B75C5F">
              <w:t>50</w:t>
            </w:r>
          </w:p>
        </w:tc>
        <w:tc>
          <w:tcPr>
            <w:tcW w:w="709" w:type="dxa"/>
            <w:shd w:val="clear" w:color="auto" w:fill="auto"/>
            <w:noWrap/>
          </w:tcPr>
          <w:p w:rsidR="00CD756A" w:rsidRPr="00B75C5F" w:rsidRDefault="00CD756A" w:rsidP="00130855">
            <w:pPr>
              <w:pStyle w:val="APEX4"/>
            </w:pPr>
            <w:r w:rsidRPr="00B75C5F">
              <w:t>49</w:t>
            </w:r>
          </w:p>
        </w:tc>
        <w:tc>
          <w:tcPr>
            <w:tcW w:w="1001" w:type="dxa"/>
            <w:shd w:val="clear" w:color="auto" w:fill="auto"/>
            <w:noWrap/>
          </w:tcPr>
          <w:p w:rsidR="00CD756A" w:rsidRPr="00B75C5F" w:rsidRDefault="00CD756A" w:rsidP="00130855">
            <w:pPr>
              <w:pStyle w:val="APEX4"/>
            </w:pPr>
            <w:r w:rsidRPr="00B75C5F">
              <w:t>50</w:t>
            </w:r>
          </w:p>
        </w:tc>
        <w:tc>
          <w:tcPr>
            <w:tcW w:w="1138" w:type="dxa"/>
            <w:gridSpan w:val="2"/>
          </w:tcPr>
          <w:p w:rsidR="00CD756A" w:rsidRPr="00B75C5F" w:rsidRDefault="00CD756A" w:rsidP="00130855">
            <w:pPr>
              <w:pStyle w:val="APEX4"/>
            </w:pPr>
            <w:r w:rsidRPr="00B75C5F">
              <w:t>60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В6/В6р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72</w:t>
            </w:r>
          </w:p>
        </w:tc>
        <w:tc>
          <w:tcPr>
            <w:tcW w:w="675" w:type="dxa"/>
            <w:shd w:val="clear" w:color="auto" w:fill="auto"/>
            <w:noWrap/>
          </w:tcPr>
          <w:p w:rsidR="00CD756A" w:rsidRPr="00B75C5F" w:rsidRDefault="00CD756A" w:rsidP="00130855">
            <w:pPr>
              <w:pStyle w:val="APEX4"/>
            </w:pPr>
            <w:r w:rsidRPr="00B75C5F">
              <w:t>65</w:t>
            </w:r>
          </w:p>
        </w:tc>
        <w:tc>
          <w:tcPr>
            <w:tcW w:w="588" w:type="dxa"/>
            <w:shd w:val="clear" w:color="auto" w:fill="auto"/>
            <w:noWrap/>
          </w:tcPr>
          <w:p w:rsidR="00CD756A" w:rsidRPr="00B75C5F" w:rsidRDefault="00CD756A" w:rsidP="00130855">
            <w:pPr>
              <w:pStyle w:val="APEX4"/>
            </w:pPr>
            <w:r w:rsidRPr="00B75C5F">
              <w:t>64</w:t>
            </w:r>
          </w:p>
        </w:tc>
        <w:tc>
          <w:tcPr>
            <w:tcW w:w="567" w:type="dxa"/>
            <w:shd w:val="clear" w:color="auto" w:fill="auto"/>
            <w:noWrap/>
          </w:tcPr>
          <w:p w:rsidR="00CD756A" w:rsidRPr="00B75C5F" w:rsidRDefault="00CD756A" w:rsidP="00130855">
            <w:pPr>
              <w:pStyle w:val="APEX4"/>
            </w:pPr>
            <w:r w:rsidRPr="00B75C5F">
              <w:t>61</w:t>
            </w:r>
          </w:p>
        </w:tc>
        <w:tc>
          <w:tcPr>
            <w:tcW w:w="709" w:type="dxa"/>
            <w:shd w:val="clear" w:color="auto" w:fill="auto"/>
            <w:noWrap/>
          </w:tcPr>
          <w:p w:rsidR="00CD756A" w:rsidRPr="00B75C5F" w:rsidRDefault="00CD756A" w:rsidP="00130855">
            <w:pPr>
              <w:pStyle w:val="APEX4"/>
            </w:pPr>
            <w:r w:rsidRPr="00B75C5F">
              <w:t>40</w:t>
            </w:r>
          </w:p>
        </w:tc>
        <w:tc>
          <w:tcPr>
            <w:tcW w:w="567" w:type="dxa"/>
            <w:shd w:val="clear" w:color="auto" w:fill="auto"/>
            <w:noWrap/>
          </w:tcPr>
          <w:p w:rsidR="00CD756A" w:rsidRPr="00B75C5F" w:rsidRDefault="00CD756A" w:rsidP="00130855">
            <w:pPr>
              <w:pStyle w:val="APEX4"/>
            </w:pPr>
            <w:r w:rsidRPr="00B75C5F">
              <w:t>56</w:t>
            </w:r>
          </w:p>
        </w:tc>
        <w:tc>
          <w:tcPr>
            <w:tcW w:w="709" w:type="dxa"/>
            <w:shd w:val="clear" w:color="auto" w:fill="auto"/>
            <w:noWrap/>
          </w:tcPr>
          <w:p w:rsidR="00CD756A" w:rsidRPr="00B75C5F" w:rsidRDefault="00CD756A" w:rsidP="00130855">
            <w:pPr>
              <w:pStyle w:val="APEX4"/>
            </w:pPr>
            <w:r w:rsidRPr="00B75C5F">
              <w:t>63</w:t>
            </w:r>
          </w:p>
        </w:tc>
        <w:tc>
          <w:tcPr>
            <w:tcW w:w="1001" w:type="dxa"/>
            <w:shd w:val="clear" w:color="auto" w:fill="auto"/>
            <w:noWrap/>
          </w:tcPr>
          <w:p w:rsidR="00CD756A" w:rsidRPr="00B75C5F" w:rsidRDefault="00CD756A" w:rsidP="00130855">
            <w:pPr>
              <w:pStyle w:val="APEX4"/>
            </w:pPr>
            <w:r w:rsidRPr="00B75C5F">
              <w:t>60</w:t>
            </w:r>
          </w:p>
        </w:tc>
        <w:tc>
          <w:tcPr>
            <w:tcW w:w="1138" w:type="dxa"/>
            <w:gridSpan w:val="2"/>
          </w:tcPr>
          <w:p w:rsidR="00CD756A" w:rsidRPr="00B75C5F" w:rsidRDefault="00CD756A" w:rsidP="00130855">
            <w:pPr>
              <w:pStyle w:val="APEX4"/>
            </w:pPr>
            <w:r w:rsidRPr="00B75C5F">
              <w:t>67</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В7/В7р</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67</w:t>
            </w:r>
          </w:p>
        </w:tc>
        <w:tc>
          <w:tcPr>
            <w:tcW w:w="675" w:type="dxa"/>
            <w:shd w:val="clear" w:color="auto" w:fill="auto"/>
            <w:noWrap/>
          </w:tcPr>
          <w:p w:rsidR="00CD756A" w:rsidRPr="00B75C5F" w:rsidRDefault="00CD756A" w:rsidP="00130855">
            <w:pPr>
              <w:pStyle w:val="APEX4"/>
            </w:pPr>
            <w:r w:rsidRPr="00B75C5F">
              <w:t>69</w:t>
            </w:r>
          </w:p>
        </w:tc>
        <w:tc>
          <w:tcPr>
            <w:tcW w:w="588" w:type="dxa"/>
            <w:shd w:val="clear" w:color="auto" w:fill="auto"/>
            <w:noWrap/>
          </w:tcPr>
          <w:p w:rsidR="00CD756A" w:rsidRPr="00B75C5F" w:rsidRDefault="00CD756A" w:rsidP="00130855">
            <w:pPr>
              <w:pStyle w:val="APEX4"/>
            </w:pPr>
            <w:r w:rsidRPr="00B75C5F">
              <w:t>64</w:t>
            </w:r>
          </w:p>
        </w:tc>
        <w:tc>
          <w:tcPr>
            <w:tcW w:w="567" w:type="dxa"/>
            <w:shd w:val="clear" w:color="auto" w:fill="auto"/>
            <w:noWrap/>
          </w:tcPr>
          <w:p w:rsidR="00CD756A" w:rsidRPr="00B75C5F" w:rsidRDefault="00CD756A" w:rsidP="00130855">
            <w:pPr>
              <w:pStyle w:val="APEX4"/>
            </w:pPr>
            <w:r w:rsidRPr="00B75C5F">
              <w:t>55</w:t>
            </w:r>
          </w:p>
        </w:tc>
        <w:tc>
          <w:tcPr>
            <w:tcW w:w="709" w:type="dxa"/>
            <w:shd w:val="clear" w:color="auto" w:fill="auto"/>
            <w:noWrap/>
          </w:tcPr>
          <w:p w:rsidR="00CD756A" w:rsidRPr="00B75C5F" w:rsidRDefault="00CD756A" w:rsidP="00130855">
            <w:pPr>
              <w:pStyle w:val="APEX4"/>
            </w:pPr>
            <w:r w:rsidRPr="00B75C5F">
              <w:t>49</w:t>
            </w:r>
          </w:p>
        </w:tc>
        <w:tc>
          <w:tcPr>
            <w:tcW w:w="567" w:type="dxa"/>
            <w:shd w:val="clear" w:color="auto" w:fill="auto"/>
            <w:noWrap/>
          </w:tcPr>
          <w:p w:rsidR="00CD756A" w:rsidRPr="00B75C5F" w:rsidRDefault="00CD756A" w:rsidP="00130855">
            <w:pPr>
              <w:pStyle w:val="APEX4"/>
            </w:pPr>
            <w:r w:rsidRPr="00B75C5F">
              <w:t>50</w:t>
            </w:r>
          </w:p>
        </w:tc>
        <w:tc>
          <w:tcPr>
            <w:tcW w:w="709" w:type="dxa"/>
            <w:shd w:val="clear" w:color="auto" w:fill="auto"/>
            <w:noWrap/>
          </w:tcPr>
          <w:p w:rsidR="00CD756A" w:rsidRPr="00B75C5F" w:rsidRDefault="00CD756A" w:rsidP="00130855">
            <w:pPr>
              <w:pStyle w:val="APEX4"/>
            </w:pPr>
            <w:r w:rsidRPr="00B75C5F">
              <w:t>53</w:t>
            </w:r>
          </w:p>
        </w:tc>
        <w:tc>
          <w:tcPr>
            <w:tcW w:w="1001" w:type="dxa"/>
            <w:shd w:val="clear" w:color="auto" w:fill="auto"/>
            <w:noWrap/>
          </w:tcPr>
          <w:p w:rsidR="00CD756A" w:rsidRPr="00B75C5F" w:rsidRDefault="00CD756A" w:rsidP="00130855">
            <w:pPr>
              <w:pStyle w:val="APEX4"/>
            </w:pPr>
            <w:r w:rsidRPr="00B75C5F">
              <w:t>54</w:t>
            </w:r>
          </w:p>
        </w:tc>
        <w:tc>
          <w:tcPr>
            <w:tcW w:w="1138" w:type="dxa"/>
            <w:gridSpan w:val="2"/>
          </w:tcPr>
          <w:p w:rsidR="00CD756A" w:rsidRPr="00B75C5F" w:rsidRDefault="00CD756A" w:rsidP="00130855">
            <w:pPr>
              <w:pStyle w:val="APEX4"/>
            </w:pPr>
            <w:r w:rsidRPr="00B75C5F">
              <w:t>61</w:t>
            </w:r>
          </w:p>
        </w:tc>
      </w:tr>
      <w:tr w:rsidR="00CD756A" w:rsidRPr="00434EB8" w:rsidTr="00CD756A">
        <w:trPr>
          <w:trHeight w:val="20"/>
        </w:trPr>
        <w:tc>
          <w:tcPr>
            <w:tcW w:w="9351" w:type="dxa"/>
            <w:gridSpan w:val="12"/>
          </w:tcPr>
          <w:p w:rsidR="00CD756A" w:rsidRPr="00727FDB" w:rsidRDefault="00CD756A" w:rsidP="00130855">
            <w:pPr>
              <w:pStyle w:val="APEX4"/>
            </w:pPr>
            <w:proofErr w:type="spellStart"/>
            <w:r w:rsidRPr="00727FDB">
              <w:t>Технические</w:t>
            </w:r>
            <w:proofErr w:type="spellEnd"/>
            <w:r w:rsidRPr="00727FDB">
              <w:t xml:space="preserve"> </w:t>
            </w:r>
            <w:proofErr w:type="spellStart"/>
            <w:r w:rsidRPr="00727FDB">
              <w:t>помещения</w:t>
            </w:r>
            <w:proofErr w:type="spellEnd"/>
            <w:r w:rsidRPr="00727FDB">
              <w:t xml:space="preserve"> </w:t>
            </w:r>
            <w:proofErr w:type="spellStart"/>
            <w:r w:rsidRPr="00727FDB">
              <w:t>подземного</w:t>
            </w:r>
            <w:proofErr w:type="spellEnd"/>
            <w:r w:rsidRPr="00727FDB">
              <w:t xml:space="preserve"> </w:t>
            </w:r>
            <w:proofErr w:type="spellStart"/>
            <w:r w:rsidRPr="00727FDB">
              <w:t>этажа</w:t>
            </w:r>
            <w:proofErr w:type="spellEnd"/>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П1.1.1</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43,0</w:t>
            </w:r>
          </w:p>
        </w:tc>
        <w:tc>
          <w:tcPr>
            <w:tcW w:w="675" w:type="dxa"/>
            <w:shd w:val="clear" w:color="auto" w:fill="auto"/>
            <w:noWrap/>
          </w:tcPr>
          <w:p w:rsidR="00CD756A" w:rsidRPr="00B75C5F" w:rsidRDefault="00CD756A" w:rsidP="00130855">
            <w:pPr>
              <w:pStyle w:val="APEX4"/>
            </w:pPr>
            <w:r w:rsidRPr="00B75C5F">
              <w:t>47,0</w:t>
            </w:r>
          </w:p>
        </w:tc>
        <w:tc>
          <w:tcPr>
            <w:tcW w:w="588" w:type="dxa"/>
            <w:shd w:val="clear" w:color="auto" w:fill="auto"/>
            <w:noWrap/>
          </w:tcPr>
          <w:p w:rsidR="00CD756A" w:rsidRPr="00B75C5F" w:rsidRDefault="00CD756A" w:rsidP="00130855">
            <w:pPr>
              <w:pStyle w:val="APEX4"/>
            </w:pPr>
            <w:r w:rsidRPr="00B75C5F">
              <w:t>39,0</w:t>
            </w:r>
          </w:p>
        </w:tc>
        <w:tc>
          <w:tcPr>
            <w:tcW w:w="567" w:type="dxa"/>
            <w:shd w:val="clear" w:color="auto" w:fill="auto"/>
            <w:noWrap/>
          </w:tcPr>
          <w:p w:rsidR="00CD756A" w:rsidRPr="00B75C5F" w:rsidRDefault="00CD756A" w:rsidP="00130855">
            <w:pPr>
              <w:pStyle w:val="APEX4"/>
            </w:pPr>
            <w:r w:rsidRPr="00B75C5F">
              <w:t>40,0</w:t>
            </w:r>
          </w:p>
        </w:tc>
        <w:tc>
          <w:tcPr>
            <w:tcW w:w="709" w:type="dxa"/>
            <w:shd w:val="clear" w:color="auto" w:fill="auto"/>
            <w:noWrap/>
          </w:tcPr>
          <w:p w:rsidR="00CD756A" w:rsidRPr="00B75C5F" w:rsidRDefault="00CD756A" w:rsidP="00130855">
            <w:pPr>
              <w:pStyle w:val="APEX4"/>
            </w:pPr>
            <w:r w:rsidRPr="00B75C5F">
              <w:t>34,0</w:t>
            </w:r>
          </w:p>
        </w:tc>
        <w:tc>
          <w:tcPr>
            <w:tcW w:w="567" w:type="dxa"/>
            <w:shd w:val="clear" w:color="auto" w:fill="auto"/>
            <w:noWrap/>
          </w:tcPr>
          <w:p w:rsidR="00CD756A" w:rsidRPr="00B75C5F" w:rsidRDefault="00CD756A" w:rsidP="00130855">
            <w:pPr>
              <w:pStyle w:val="APEX4"/>
            </w:pPr>
            <w:r w:rsidRPr="00B75C5F">
              <w:t>46,0</w:t>
            </w:r>
          </w:p>
        </w:tc>
        <w:tc>
          <w:tcPr>
            <w:tcW w:w="709" w:type="dxa"/>
            <w:shd w:val="clear" w:color="auto" w:fill="auto"/>
            <w:noWrap/>
          </w:tcPr>
          <w:p w:rsidR="00CD756A" w:rsidRPr="00B75C5F" w:rsidRDefault="00CD756A" w:rsidP="00130855">
            <w:pPr>
              <w:pStyle w:val="APEX4"/>
            </w:pPr>
            <w:r w:rsidRPr="00B75C5F">
              <w:t>48,0</w:t>
            </w:r>
          </w:p>
        </w:tc>
        <w:tc>
          <w:tcPr>
            <w:tcW w:w="1001" w:type="dxa"/>
            <w:shd w:val="clear" w:color="auto" w:fill="auto"/>
            <w:noWrap/>
          </w:tcPr>
          <w:p w:rsidR="00CD756A" w:rsidRPr="00B75C5F" w:rsidRDefault="00CD756A" w:rsidP="00130855">
            <w:pPr>
              <w:pStyle w:val="APEX4"/>
            </w:pPr>
            <w:r w:rsidRPr="00B75C5F">
              <w:t>52,0</w:t>
            </w:r>
          </w:p>
        </w:tc>
        <w:tc>
          <w:tcPr>
            <w:tcW w:w="1138" w:type="dxa"/>
            <w:gridSpan w:val="2"/>
          </w:tcPr>
          <w:p w:rsidR="00CD756A" w:rsidRPr="00B75C5F" w:rsidRDefault="00CD756A" w:rsidP="00130855">
            <w:pPr>
              <w:pStyle w:val="APEX4"/>
            </w:pPr>
            <w:r w:rsidRPr="00B75C5F">
              <w:t>54,0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П1.1.2</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tcPr>
          <w:p w:rsidR="00CD756A" w:rsidRPr="00B75C5F" w:rsidRDefault="00CD756A" w:rsidP="00130855">
            <w:pPr>
              <w:pStyle w:val="APEX4"/>
            </w:pPr>
            <w:r w:rsidRPr="00B75C5F">
              <w:t>58,0</w:t>
            </w:r>
          </w:p>
        </w:tc>
        <w:tc>
          <w:tcPr>
            <w:tcW w:w="675" w:type="dxa"/>
            <w:shd w:val="clear" w:color="auto" w:fill="auto"/>
            <w:noWrap/>
          </w:tcPr>
          <w:p w:rsidR="00CD756A" w:rsidRPr="00B75C5F" w:rsidRDefault="00CD756A" w:rsidP="00130855">
            <w:pPr>
              <w:pStyle w:val="APEX4"/>
            </w:pPr>
            <w:r w:rsidRPr="00B75C5F">
              <w:t>53,0</w:t>
            </w:r>
          </w:p>
        </w:tc>
        <w:tc>
          <w:tcPr>
            <w:tcW w:w="588" w:type="dxa"/>
            <w:shd w:val="clear" w:color="auto" w:fill="auto"/>
            <w:noWrap/>
          </w:tcPr>
          <w:p w:rsidR="00CD756A" w:rsidRPr="00B75C5F" w:rsidRDefault="00CD756A" w:rsidP="00130855">
            <w:pPr>
              <w:pStyle w:val="APEX4"/>
            </w:pPr>
            <w:r w:rsidRPr="00B75C5F">
              <w:t>55,0</w:t>
            </w:r>
          </w:p>
        </w:tc>
        <w:tc>
          <w:tcPr>
            <w:tcW w:w="567" w:type="dxa"/>
            <w:shd w:val="clear" w:color="auto" w:fill="auto"/>
            <w:noWrap/>
          </w:tcPr>
          <w:p w:rsidR="00CD756A" w:rsidRPr="00B75C5F" w:rsidRDefault="00CD756A" w:rsidP="00130855">
            <w:pPr>
              <w:pStyle w:val="APEX4"/>
            </w:pPr>
            <w:r w:rsidRPr="00B75C5F">
              <w:t>54,0</w:t>
            </w:r>
          </w:p>
        </w:tc>
        <w:tc>
          <w:tcPr>
            <w:tcW w:w="709" w:type="dxa"/>
            <w:shd w:val="clear" w:color="auto" w:fill="auto"/>
            <w:noWrap/>
          </w:tcPr>
          <w:p w:rsidR="00CD756A" w:rsidRPr="00B75C5F" w:rsidRDefault="00CD756A" w:rsidP="00130855">
            <w:pPr>
              <w:pStyle w:val="APEX4"/>
            </w:pPr>
            <w:r w:rsidRPr="00B75C5F">
              <w:t>62,0</w:t>
            </w:r>
          </w:p>
        </w:tc>
        <w:tc>
          <w:tcPr>
            <w:tcW w:w="567" w:type="dxa"/>
            <w:shd w:val="clear" w:color="auto" w:fill="auto"/>
            <w:noWrap/>
          </w:tcPr>
          <w:p w:rsidR="00CD756A" w:rsidRPr="00B75C5F" w:rsidRDefault="00CD756A" w:rsidP="00130855">
            <w:pPr>
              <w:pStyle w:val="APEX4"/>
            </w:pPr>
            <w:r w:rsidRPr="00B75C5F">
              <w:t>63,0</w:t>
            </w:r>
          </w:p>
        </w:tc>
        <w:tc>
          <w:tcPr>
            <w:tcW w:w="709" w:type="dxa"/>
            <w:shd w:val="clear" w:color="auto" w:fill="auto"/>
            <w:noWrap/>
          </w:tcPr>
          <w:p w:rsidR="00CD756A" w:rsidRPr="00B75C5F" w:rsidRDefault="00CD756A" w:rsidP="00130855">
            <w:pPr>
              <w:pStyle w:val="APEX4"/>
            </w:pPr>
            <w:r w:rsidRPr="00B75C5F">
              <w:t>61,0</w:t>
            </w:r>
          </w:p>
        </w:tc>
        <w:tc>
          <w:tcPr>
            <w:tcW w:w="1001" w:type="dxa"/>
            <w:shd w:val="clear" w:color="auto" w:fill="auto"/>
            <w:noWrap/>
          </w:tcPr>
          <w:p w:rsidR="00CD756A" w:rsidRPr="00B75C5F" w:rsidRDefault="00CD756A" w:rsidP="00130855">
            <w:pPr>
              <w:pStyle w:val="APEX4"/>
            </w:pPr>
            <w:r w:rsidRPr="00B75C5F">
              <w:t>62,0</w:t>
            </w:r>
          </w:p>
        </w:tc>
        <w:tc>
          <w:tcPr>
            <w:tcW w:w="1138" w:type="dxa"/>
            <w:gridSpan w:val="2"/>
          </w:tcPr>
          <w:p w:rsidR="00CD756A" w:rsidRPr="00B75C5F" w:rsidRDefault="00CD756A" w:rsidP="00130855">
            <w:pPr>
              <w:pStyle w:val="APEX4"/>
            </w:pPr>
            <w:r w:rsidRPr="00B75C5F">
              <w:t>67,0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В1.1.3</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45,0</w:t>
            </w:r>
          </w:p>
        </w:tc>
        <w:tc>
          <w:tcPr>
            <w:tcW w:w="675" w:type="dxa"/>
            <w:shd w:val="clear" w:color="auto" w:fill="auto"/>
            <w:noWrap/>
            <w:vAlign w:val="bottom"/>
          </w:tcPr>
          <w:p w:rsidR="00CD756A" w:rsidRPr="00B75C5F" w:rsidRDefault="00CD756A" w:rsidP="00130855">
            <w:pPr>
              <w:pStyle w:val="APEX4"/>
            </w:pPr>
            <w:r w:rsidRPr="00B75C5F">
              <w:t>55,0</w:t>
            </w:r>
          </w:p>
        </w:tc>
        <w:tc>
          <w:tcPr>
            <w:tcW w:w="588" w:type="dxa"/>
            <w:shd w:val="clear" w:color="auto" w:fill="auto"/>
            <w:noWrap/>
            <w:vAlign w:val="bottom"/>
          </w:tcPr>
          <w:p w:rsidR="00CD756A" w:rsidRPr="00B75C5F" w:rsidRDefault="00CD756A" w:rsidP="00130855">
            <w:pPr>
              <w:pStyle w:val="APEX4"/>
            </w:pPr>
            <w:r w:rsidRPr="00B75C5F">
              <w:t>54,0</w:t>
            </w:r>
          </w:p>
        </w:tc>
        <w:tc>
          <w:tcPr>
            <w:tcW w:w="567" w:type="dxa"/>
            <w:shd w:val="clear" w:color="auto" w:fill="auto"/>
            <w:noWrap/>
            <w:vAlign w:val="bottom"/>
          </w:tcPr>
          <w:p w:rsidR="00CD756A" w:rsidRPr="00B75C5F" w:rsidRDefault="00CD756A" w:rsidP="00130855">
            <w:pPr>
              <w:pStyle w:val="APEX4"/>
            </w:pPr>
            <w:r w:rsidRPr="00B75C5F">
              <w:t>60,0</w:t>
            </w:r>
          </w:p>
        </w:tc>
        <w:tc>
          <w:tcPr>
            <w:tcW w:w="709" w:type="dxa"/>
            <w:shd w:val="clear" w:color="auto" w:fill="auto"/>
            <w:noWrap/>
            <w:vAlign w:val="bottom"/>
          </w:tcPr>
          <w:p w:rsidR="00CD756A" w:rsidRPr="00B75C5F" w:rsidRDefault="00CD756A" w:rsidP="00130855">
            <w:pPr>
              <w:pStyle w:val="APEX4"/>
            </w:pPr>
            <w:r w:rsidRPr="00B75C5F">
              <w:t>65,0</w:t>
            </w:r>
          </w:p>
        </w:tc>
        <w:tc>
          <w:tcPr>
            <w:tcW w:w="567" w:type="dxa"/>
            <w:shd w:val="clear" w:color="auto" w:fill="auto"/>
            <w:noWrap/>
            <w:vAlign w:val="bottom"/>
          </w:tcPr>
          <w:p w:rsidR="00CD756A" w:rsidRPr="00B75C5F" w:rsidRDefault="00CD756A" w:rsidP="00130855">
            <w:pPr>
              <w:pStyle w:val="APEX4"/>
            </w:pPr>
            <w:r w:rsidRPr="00B75C5F">
              <w:t>63,0</w:t>
            </w:r>
          </w:p>
        </w:tc>
        <w:tc>
          <w:tcPr>
            <w:tcW w:w="709" w:type="dxa"/>
            <w:shd w:val="clear" w:color="auto" w:fill="auto"/>
            <w:noWrap/>
            <w:vAlign w:val="bottom"/>
          </w:tcPr>
          <w:p w:rsidR="00CD756A" w:rsidRPr="00B75C5F" w:rsidRDefault="00CD756A" w:rsidP="00130855">
            <w:pPr>
              <w:pStyle w:val="APEX4"/>
            </w:pPr>
            <w:r w:rsidRPr="00B75C5F">
              <w:t>62,0</w:t>
            </w:r>
          </w:p>
        </w:tc>
        <w:tc>
          <w:tcPr>
            <w:tcW w:w="1001" w:type="dxa"/>
            <w:shd w:val="clear" w:color="auto" w:fill="auto"/>
            <w:noWrap/>
            <w:vAlign w:val="bottom"/>
          </w:tcPr>
          <w:p w:rsidR="00CD756A" w:rsidRPr="00B75C5F" w:rsidRDefault="00CD756A" w:rsidP="00130855">
            <w:pPr>
              <w:pStyle w:val="APEX4"/>
            </w:pPr>
            <w:r w:rsidRPr="00B75C5F">
              <w:t>63,0</w:t>
            </w:r>
          </w:p>
        </w:tc>
        <w:tc>
          <w:tcPr>
            <w:tcW w:w="1138" w:type="dxa"/>
            <w:gridSpan w:val="2"/>
            <w:vAlign w:val="bottom"/>
          </w:tcPr>
          <w:p w:rsidR="00CD756A" w:rsidRPr="00B75C5F" w:rsidRDefault="00CD756A" w:rsidP="00130855">
            <w:pPr>
              <w:pStyle w:val="APEX4"/>
            </w:pPr>
            <w:r w:rsidRPr="00B75C5F">
              <w:t>69,0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В1.1.4</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60,0</w:t>
            </w:r>
          </w:p>
        </w:tc>
        <w:tc>
          <w:tcPr>
            <w:tcW w:w="675" w:type="dxa"/>
            <w:shd w:val="clear" w:color="auto" w:fill="auto"/>
            <w:noWrap/>
            <w:vAlign w:val="bottom"/>
          </w:tcPr>
          <w:p w:rsidR="00CD756A" w:rsidRPr="00B75C5F" w:rsidRDefault="00CD756A" w:rsidP="00130855">
            <w:pPr>
              <w:pStyle w:val="APEX4"/>
            </w:pPr>
            <w:r w:rsidRPr="00B75C5F">
              <w:t>60,0</w:t>
            </w:r>
          </w:p>
        </w:tc>
        <w:tc>
          <w:tcPr>
            <w:tcW w:w="588" w:type="dxa"/>
            <w:shd w:val="clear" w:color="auto" w:fill="auto"/>
            <w:noWrap/>
            <w:vAlign w:val="bottom"/>
          </w:tcPr>
          <w:p w:rsidR="00CD756A" w:rsidRPr="00B75C5F" w:rsidRDefault="00CD756A" w:rsidP="00130855">
            <w:pPr>
              <w:pStyle w:val="APEX4"/>
            </w:pPr>
            <w:r w:rsidRPr="00B75C5F">
              <w:t>66,0</w:t>
            </w:r>
          </w:p>
        </w:tc>
        <w:tc>
          <w:tcPr>
            <w:tcW w:w="567" w:type="dxa"/>
            <w:shd w:val="clear" w:color="auto" w:fill="auto"/>
            <w:noWrap/>
            <w:vAlign w:val="bottom"/>
          </w:tcPr>
          <w:p w:rsidR="00CD756A" w:rsidRPr="00B75C5F" w:rsidRDefault="00CD756A" w:rsidP="00130855">
            <w:pPr>
              <w:pStyle w:val="APEX4"/>
            </w:pPr>
            <w:r w:rsidRPr="00B75C5F">
              <w:t>68,0</w:t>
            </w:r>
          </w:p>
        </w:tc>
        <w:tc>
          <w:tcPr>
            <w:tcW w:w="709" w:type="dxa"/>
            <w:shd w:val="clear" w:color="auto" w:fill="auto"/>
            <w:noWrap/>
            <w:vAlign w:val="bottom"/>
          </w:tcPr>
          <w:p w:rsidR="00CD756A" w:rsidRPr="00B75C5F" w:rsidRDefault="00CD756A" w:rsidP="00130855">
            <w:pPr>
              <w:pStyle w:val="APEX4"/>
            </w:pPr>
            <w:r w:rsidRPr="00B75C5F">
              <w:t>76,0</w:t>
            </w:r>
          </w:p>
        </w:tc>
        <w:tc>
          <w:tcPr>
            <w:tcW w:w="567" w:type="dxa"/>
            <w:shd w:val="clear" w:color="auto" w:fill="auto"/>
            <w:noWrap/>
            <w:vAlign w:val="bottom"/>
          </w:tcPr>
          <w:p w:rsidR="00CD756A" w:rsidRPr="00B75C5F" w:rsidRDefault="00CD756A" w:rsidP="00130855">
            <w:pPr>
              <w:pStyle w:val="APEX4"/>
            </w:pPr>
            <w:r w:rsidRPr="00B75C5F">
              <w:t>73,0</w:t>
            </w:r>
          </w:p>
        </w:tc>
        <w:tc>
          <w:tcPr>
            <w:tcW w:w="709" w:type="dxa"/>
            <w:shd w:val="clear" w:color="auto" w:fill="auto"/>
            <w:noWrap/>
            <w:vAlign w:val="bottom"/>
          </w:tcPr>
          <w:p w:rsidR="00CD756A" w:rsidRPr="00B75C5F" w:rsidRDefault="00CD756A" w:rsidP="00130855">
            <w:pPr>
              <w:pStyle w:val="APEX4"/>
            </w:pPr>
            <w:r w:rsidRPr="00B75C5F">
              <w:t>69,0</w:t>
            </w:r>
          </w:p>
        </w:tc>
        <w:tc>
          <w:tcPr>
            <w:tcW w:w="1001" w:type="dxa"/>
            <w:shd w:val="clear" w:color="auto" w:fill="auto"/>
            <w:noWrap/>
            <w:vAlign w:val="bottom"/>
          </w:tcPr>
          <w:p w:rsidR="00CD756A" w:rsidRPr="00B75C5F" w:rsidRDefault="00CD756A" w:rsidP="00130855">
            <w:pPr>
              <w:pStyle w:val="APEX4"/>
            </w:pPr>
            <w:r w:rsidRPr="00B75C5F">
              <w:t>68,0</w:t>
            </w:r>
          </w:p>
        </w:tc>
        <w:tc>
          <w:tcPr>
            <w:tcW w:w="1138" w:type="dxa"/>
            <w:gridSpan w:val="2"/>
            <w:vAlign w:val="bottom"/>
          </w:tcPr>
          <w:p w:rsidR="00CD756A" w:rsidRPr="00B75C5F" w:rsidRDefault="00CD756A" w:rsidP="00130855">
            <w:pPr>
              <w:pStyle w:val="APEX4"/>
            </w:pPr>
            <w:r w:rsidRPr="00B75C5F">
              <w:t>79,0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В1.1.5</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51,0</w:t>
            </w:r>
          </w:p>
        </w:tc>
        <w:tc>
          <w:tcPr>
            <w:tcW w:w="588" w:type="dxa"/>
            <w:shd w:val="clear" w:color="auto" w:fill="auto"/>
            <w:noWrap/>
            <w:vAlign w:val="bottom"/>
          </w:tcPr>
          <w:p w:rsidR="00CD756A" w:rsidRPr="00B75C5F" w:rsidRDefault="00CD756A" w:rsidP="00130855">
            <w:pPr>
              <w:pStyle w:val="APEX4"/>
            </w:pPr>
            <w:r w:rsidRPr="00B75C5F">
              <w:t>56,0</w:t>
            </w:r>
          </w:p>
        </w:tc>
        <w:tc>
          <w:tcPr>
            <w:tcW w:w="567" w:type="dxa"/>
            <w:shd w:val="clear" w:color="auto" w:fill="auto"/>
            <w:noWrap/>
            <w:vAlign w:val="bottom"/>
          </w:tcPr>
          <w:p w:rsidR="00CD756A" w:rsidRPr="00B75C5F" w:rsidRDefault="00CD756A" w:rsidP="00130855">
            <w:pPr>
              <w:pStyle w:val="APEX4"/>
            </w:pPr>
            <w:r w:rsidRPr="00B75C5F">
              <w:t>48,0</w:t>
            </w:r>
          </w:p>
        </w:tc>
        <w:tc>
          <w:tcPr>
            <w:tcW w:w="709" w:type="dxa"/>
            <w:shd w:val="clear" w:color="auto" w:fill="auto"/>
            <w:noWrap/>
            <w:vAlign w:val="bottom"/>
          </w:tcPr>
          <w:p w:rsidR="00CD756A" w:rsidRPr="00B75C5F" w:rsidRDefault="00CD756A" w:rsidP="00130855">
            <w:pPr>
              <w:pStyle w:val="APEX4"/>
            </w:pPr>
            <w:r w:rsidRPr="00B75C5F">
              <w:t>47,0</w:t>
            </w:r>
          </w:p>
        </w:tc>
        <w:tc>
          <w:tcPr>
            <w:tcW w:w="567" w:type="dxa"/>
            <w:shd w:val="clear" w:color="auto" w:fill="auto"/>
            <w:noWrap/>
            <w:vAlign w:val="bottom"/>
          </w:tcPr>
          <w:p w:rsidR="00CD756A" w:rsidRPr="00B75C5F" w:rsidRDefault="00CD756A" w:rsidP="00130855">
            <w:pPr>
              <w:pStyle w:val="APEX4"/>
            </w:pPr>
            <w:r w:rsidRPr="00B75C5F">
              <w:t>50,0</w:t>
            </w:r>
          </w:p>
        </w:tc>
        <w:tc>
          <w:tcPr>
            <w:tcW w:w="709" w:type="dxa"/>
            <w:shd w:val="clear" w:color="auto" w:fill="auto"/>
            <w:noWrap/>
            <w:vAlign w:val="bottom"/>
          </w:tcPr>
          <w:p w:rsidR="00CD756A" w:rsidRPr="00B75C5F" w:rsidRDefault="00CD756A" w:rsidP="00130855">
            <w:pPr>
              <w:pStyle w:val="APEX4"/>
            </w:pPr>
            <w:r w:rsidRPr="00B75C5F">
              <w:t>49,0</w:t>
            </w:r>
          </w:p>
        </w:tc>
        <w:tc>
          <w:tcPr>
            <w:tcW w:w="1001" w:type="dxa"/>
            <w:shd w:val="clear" w:color="auto" w:fill="auto"/>
            <w:noWrap/>
            <w:vAlign w:val="bottom"/>
          </w:tcPr>
          <w:p w:rsidR="00CD756A" w:rsidRPr="00B75C5F" w:rsidRDefault="00CD756A" w:rsidP="00130855">
            <w:pPr>
              <w:pStyle w:val="APEX4"/>
            </w:pPr>
            <w:r w:rsidRPr="00B75C5F">
              <w:t>43,0</w:t>
            </w:r>
          </w:p>
        </w:tc>
        <w:tc>
          <w:tcPr>
            <w:tcW w:w="1138" w:type="dxa"/>
            <w:gridSpan w:val="2"/>
            <w:vAlign w:val="bottom"/>
          </w:tcPr>
          <w:p w:rsidR="00CD756A" w:rsidRPr="00B75C5F" w:rsidRDefault="00CD756A" w:rsidP="00130855">
            <w:pPr>
              <w:pStyle w:val="APEX4"/>
            </w:pPr>
            <w:r w:rsidRPr="00B75C5F">
              <w:t>56,0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В1.1.6</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51,0</w:t>
            </w:r>
          </w:p>
        </w:tc>
        <w:tc>
          <w:tcPr>
            <w:tcW w:w="588" w:type="dxa"/>
            <w:shd w:val="clear" w:color="auto" w:fill="auto"/>
            <w:noWrap/>
            <w:vAlign w:val="bottom"/>
          </w:tcPr>
          <w:p w:rsidR="00CD756A" w:rsidRPr="00B75C5F" w:rsidRDefault="00CD756A" w:rsidP="00130855">
            <w:pPr>
              <w:pStyle w:val="APEX4"/>
            </w:pPr>
            <w:r w:rsidRPr="00B75C5F">
              <w:t>56,0</w:t>
            </w:r>
          </w:p>
        </w:tc>
        <w:tc>
          <w:tcPr>
            <w:tcW w:w="567" w:type="dxa"/>
            <w:shd w:val="clear" w:color="auto" w:fill="auto"/>
            <w:noWrap/>
            <w:vAlign w:val="bottom"/>
          </w:tcPr>
          <w:p w:rsidR="00CD756A" w:rsidRPr="00B75C5F" w:rsidRDefault="00CD756A" w:rsidP="00130855">
            <w:pPr>
              <w:pStyle w:val="APEX4"/>
            </w:pPr>
            <w:r w:rsidRPr="00B75C5F">
              <w:t>48,0</w:t>
            </w:r>
          </w:p>
        </w:tc>
        <w:tc>
          <w:tcPr>
            <w:tcW w:w="709" w:type="dxa"/>
            <w:shd w:val="clear" w:color="auto" w:fill="auto"/>
            <w:noWrap/>
            <w:vAlign w:val="bottom"/>
          </w:tcPr>
          <w:p w:rsidR="00CD756A" w:rsidRPr="00B75C5F" w:rsidRDefault="00CD756A" w:rsidP="00130855">
            <w:pPr>
              <w:pStyle w:val="APEX4"/>
            </w:pPr>
            <w:r w:rsidRPr="00B75C5F">
              <w:t>47,0</w:t>
            </w:r>
          </w:p>
        </w:tc>
        <w:tc>
          <w:tcPr>
            <w:tcW w:w="567" w:type="dxa"/>
            <w:shd w:val="clear" w:color="auto" w:fill="auto"/>
            <w:noWrap/>
            <w:vAlign w:val="bottom"/>
          </w:tcPr>
          <w:p w:rsidR="00CD756A" w:rsidRPr="00B75C5F" w:rsidRDefault="00CD756A" w:rsidP="00130855">
            <w:pPr>
              <w:pStyle w:val="APEX4"/>
            </w:pPr>
            <w:r w:rsidRPr="00B75C5F">
              <w:t>50,0</w:t>
            </w:r>
          </w:p>
        </w:tc>
        <w:tc>
          <w:tcPr>
            <w:tcW w:w="709" w:type="dxa"/>
            <w:shd w:val="clear" w:color="auto" w:fill="auto"/>
            <w:noWrap/>
            <w:vAlign w:val="bottom"/>
          </w:tcPr>
          <w:p w:rsidR="00CD756A" w:rsidRPr="00B75C5F" w:rsidRDefault="00CD756A" w:rsidP="00130855">
            <w:pPr>
              <w:pStyle w:val="APEX4"/>
            </w:pPr>
            <w:r w:rsidRPr="00B75C5F">
              <w:t>49,0</w:t>
            </w:r>
          </w:p>
        </w:tc>
        <w:tc>
          <w:tcPr>
            <w:tcW w:w="1001" w:type="dxa"/>
            <w:shd w:val="clear" w:color="auto" w:fill="auto"/>
            <w:noWrap/>
            <w:vAlign w:val="bottom"/>
          </w:tcPr>
          <w:p w:rsidR="00CD756A" w:rsidRPr="00B75C5F" w:rsidRDefault="00CD756A" w:rsidP="00130855">
            <w:pPr>
              <w:pStyle w:val="APEX4"/>
            </w:pPr>
            <w:r w:rsidRPr="00B75C5F">
              <w:t>43,0</w:t>
            </w:r>
          </w:p>
        </w:tc>
        <w:tc>
          <w:tcPr>
            <w:tcW w:w="1138" w:type="dxa"/>
            <w:gridSpan w:val="2"/>
            <w:vAlign w:val="bottom"/>
          </w:tcPr>
          <w:p w:rsidR="00CD756A" w:rsidRPr="00B75C5F" w:rsidRDefault="00CD756A" w:rsidP="00130855">
            <w:pPr>
              <w:pStyle w:val="APEX4"/>
            </w:pPr>
            <w:r w:rsidRPr="00B75C5F">
              <w:t>56,0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П1.1.4</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49,0</w:t>
            </w:r>
          </w:p>
        </w:tc>
        <w:tc>
          <w:tcPr>
            <w:tcW w:w="675" w:type="dxa"/>
            <w:shd w:val="clear" w:color="auto" w:fill="auto"/>
            <w:noWrap/>
            <w:vAlign w:val="bottom"/>
          </w:tcPr>
          <w:p w:rsidR="00CD756A" w:rsidRPr="00B75C5F" w:rsidRDefault="00CD756A" w:rsidP="00130855">
            <w:pPr>
              <w:pStyle w:val="APEX4"/>
            </w:pPr>
            <w:r w:rsidRPr="00B75C5F">
              <w:t>53,0</w:t>
            </w:r>
          </w:p>
        </w:tc>
        <w:tc>
          <w:tcPr>
            <w:tcW w:w="588" w:type="dxa"/>
            <w:shd w:val="clear" w:color="auto" w:fill="auto"/>
            <w:noWrap/>
            <w:vAlign w:val="bottom"/>
          </w:tcPr>
          <w:p w:rsidR="00CD756A" w:rsidRPr="00B75C5F" w:rsidRDefault="00CD756A" w:rsidP="00130855">
            <w:pPr>
              <w:pStyle w:val="APEX4"/>
            </w:pPr>
            <w:r w:rsidRPr="00B75C5F">
              <w:t>57,0</w:t>
            </w:r>
          </w:p>
        </w:tc>
        <w:tc>
          <w:tcPr>
            <w:tcW w:w="567" w:type="dxa"/>
            <w:shd w:val="clear" w:color="auto" w:fill="auto"/>
            <w:noWrap/>
            <w:vAlign w:val="bottom"/>
          </w:tcPr>
          <w:p w:rsidR="00CD756A" w:rsidRPr="00B75C5F" w:rsidRDefault="00CD756A" w:rsidP="00130855">
            <w:pPr>
              <w:pStyle w:val="APEX4"/>
            </w:pPr>
            <w:r w:rsidRPr="00B75C5F">
              <w:t>47,0</w:t>
            </w:r>
          </w:p>
        </w:tc>
        <w:tc>
          <w:tcPr>
            <w:tcW w:w="709" w:type="dxa"/>
            <w:shd w:val="clear" w:color="auto" w:fill="auto"/>
            <w:noWrap/>
            <w:vAlign w:val="bottom"/>
          </w:tcPr>
          <w:p w:rsidR="00CD756A" w:rsidRPr="00B75C5F" w:rsidRDefault="00CD756A" w:rsidP="00130855">
            <w:pPr>
              <w:pStyle w:val="APEX4"/>
            </w:pPr>
            <w:r w:rsidRPr="00B75C5F">
              <w:t>49,0</w:t>
            </w:r>
          </w:p>
        </w:tc>
        <w:tc>
          <w:tcPr>
            <w:tcW w:w="567" w:type="dxa"/>
            <w:shd w:val="clear" w:color="auto" w:fill="auto"/>
            <w:noWrap/>
            <w:vAlign w:val="bottom"/>
          </w:tcPr>
          <w:p w:rsidR="00CD756A" w:rsidRPr="00B75C5F" w:rsidRDefault="00CD756A" w:rsidP="00130855">
            <w:pPr>
              <w:pStyle w:val="APEX4"/>
            </w:pPr>
            <w:r w:rsidRPr="00B75C5F">
              <w:t>56,0</w:t>
            </w:r>
          </w:p>
        </w:tc>
        <w:tc>
          <w:tcPr>
            <w:tcW w:w="709" w:type="dxa"/>
            <w:shd w:val="clear" w:color="auto" w:fill="auto"/>
            <w:noWrap/>
            <w:vAlign w:val="bottom"/>
          </w:tcPr>
          <w:p w:rsidR="00CD756A" w:rsidRPr="00B75C5F" w:rsidRDefault="00CD756A" w:rsidP="00130855">
            <w:pPr>
              <w:pStyle w:val="APEX4"/>
            </w:pPr>
            <w:r w:rsidRPr="00B75C5F">
              <w:t>54,0</w:t>
            </w:r>
          </w:p>
        </w:tc>
        <w:tc>
          <w:tcPr>
            <w:tcW w:w="1001" w:type="dxa"/>
            <w:shd w:val="clear" w:color="auto" w:fill="auto"/>
            <w:noWrap/>
            <w:vAlign w:val="bottom"/>
          </w:tcPr>
          <w:p w:rsidR="00CD756A" w:rsidRPr="00B75C5F" w:rsidRDefault="00CD756A" w:rsidP="00130855">
            <w:pPr>
              <w:pStyle w:val="APEX4"/>
            </w:pPr>
            <w:r w:rsidRPr="00B75C5F">
              <w:t>47,0</w:t>
            </w:r>
          </w:p>
        </w:tc>
        <w:tc>
          <w:tcPr>
            <w:tcW w:w="1138" w:type="dxa"/>
            <w:gridSpan w:val="2"/>
            <w:vAlign w:val="bottom"/>
          </w:tcPr>
          <w:p w:rsidR="00CD756A" w:rsidRPr="00B75C5F" w:rsidRDefault="00CD756A" w:rsidP="00130855">
            <w:pPr>
              <w:pStyle w:val="APEX4"/>
            </w:pPr>
            <w:r w:rsidRPr="00B75C5F">
              <w:t>61,0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В1.1.7</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46,0</w:t>
            </w:r>
          </w:p>
        </w:tc>
        <w:tc>
          <w:tcPr>
            <w:tcW w:w="675" w:type="dxa"/>
            <w:shd w:val="clear" w:color="auto" w:fill="auto"/>
            <w:noWrap/>
            <w:vAlign w:val="bottom"/>
          </w:tcPr>
          <w:p w:rsidR="00CD756A" w:rsidRPr="00B75C5F" w:rsidRDefault="00CD756A" w:rsidP="00130855">
            <w:pPr>
              <w:pStyle w:val="APEX4"/>
            </w:pPr>
            <w:r w:rsidRPr="00B75C5F">
              <w:t>55,0</w:t>
            </w:r>
          </w:p>
        </w:tc>
        <w:tc>
          <w:tcPr>
            <w:tcW w:w="588" w:type="dxa"/>
            <w:shd w:val="clear" w:color="auto" w:fill="auto"/>
            <w:noWrap/>
            <w:vAlign w:val="bottom"/>
          </w:tcPr>
          <w:p w:rsidR="00CD756A" w:rsidRPr="00B75C5F" w:rsidRDefault="00CD756A" w:rsidP="00130855">
            <w:pPr>
              <w:pStyle w:val="APEX4"/>
            </w:pPr>
            <w:r w:rsidRPr="00B75C5F">
              <w:t>60,0</w:t>
            </w:r>
          </w:p>
        </w:tc>
        <w:tc>
          <w:tcPr>
            <w:tcW w:w="567" w:type="dxa"/>
            <w:shd w:val="clear" w:color="auto" w:fill="auto"/>
            <w:noWrap/>
            <w:vAlign w:val="bottom"/>
          </w:tcPr>
          <w:p w:rsidR="00CD756A" w:rsidRPr="00B75C5F" w:rsidRDefault="00CD756A" w:rsidP="00130855">
            <w:pPr>
              <w:pStyle w:val="APEX4"/>
            </w:pPr>
            <w:r w:rsidRPr="00B75C5F">
              <w:t>63,0</w:t>
            </w:r>
          </w:p>
        </w:tc>
        <w:tc>
          <w:tcPr>
            <w:tcW w:w="709" w:type="dxa"/>
            <w:shd w:val="clear" w:color="auto" w:fill="auto"/>
            <w:noWrap/>
            <w:vAlign w:val="bottom"/>
          </w:tcPr>
          <w:p w:rsidR="00CD756A" w:rsidRPr="00B75C5F" w:rsidRDefault="00CD756A" w:rsidP="00130855">
            <w:pPr>
              <w:pStyle w:val="APEX4"/>
            </w:pPr>
            <w:r w:rsidRPr="00B75C5F">
              <w:t>59,0</w:t>
            </w:r>
          </w:p>
        </w:tc>
        <w:tc>
          <w:tcPr>
            <w:tcW w:w="567" w:type="dxa"/>
            <w:shd w:val="clear" w:color="auto" w:fill="auto"/>
            <w:noWrap/>
            <w:vAlign w:val="bottom"/>
          </w:tcPr>
          <w:p w:rsidR="00CD756A" w:rsidRPr="00B75C5F" w:rsidRDefault="00CD756A" w:rsidP="00130855">
            <w:pPr>
              <w:pStyle w:val="APEX4"/>
            </w:pPr>
            <w:r w:rsidRPr="00B75C5F">
              <w:t>55,0</w:t>
            </w:r>
          </w:p>
        </w:tc>
        <w:tc>
          <w:tcPr>
            <w:tcW w:w="709" w:type="dxa"/>
            <w:shd w:val="clear" w:color="auto" w:fill="auto"/>
            <w:noWrap/>
            <w:vAlign w:val="bottom"/>
          </w:tcPr>
          <w:p w:rsidR="00CD756A" w:rsidRPr="00B75C5F" w:rsidRDefault="00CD756A" w:rsidP="00130855">
            <w:pPr>
              <w:pStyle w:val="APEX4"/>
            </w:pPr>
            <w:r w:rsidRPr="00B75C5F">
              <w:t>53,0</w:t>
            </w:r>
          </w:p>
        </w:tc>
        <w:tc>
          <w:tcPr>
            <w:tcW w:w="1001" w:type="dxa"/>
            <w:shd w:val="clear" w:color="auto" w:fill="auto"/>
            <w:noWrap/>
            <w:vAlign w:val="bottom"/>
          </w:tcPr>
          <w:p w:rsidR="00CD756A" w:rsidRPr="00B75C5F" w:rsidRDefault="00CD756A" w:rsidP="00130855">
            <w:pPr>
              <w:pStyle w:val="APEX4"/>
            </w:pPr>
            <w:r w:rsidRPr="00B75C5F">
              <w:t>45,0</w:t>
            </w:r>
          </w:p>
        </w:tc>
        <w:tc>
          <w:tcPr>
            <w:tcW w:w="1138" w:type="dxa"/>
            <w:gridSpan w:val="2"/>
            <w:vAlign w:val="bottom"/>
          </w:tcPr>
          <w:p w:rsidR="00CD756A" w:rsidRPr="00B75C5F" w:rsidRDefault="00CD756A" w:rsidP="00130855">
            <w:pPr>
              <w:pStyle w:val="APEX4"/>
            </w:pPr>
            <w:r w:rsidRPr="00B75C5F">
              <w:t>66,0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П2.1.1</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46,0</w:t>
            </w:r>
          </w:p>
        </w:tc>
        <w:tc>
          <w:tcPr>
            <w:tcW w:w="675" w:type="dxa"/>
            <w:shd w:val="clear" w:color="auto" w:fill="auto"/>
            <w:noWrap/>
            <w:vAlign w:val="bottom"/>
          </w:tcPr>
          <w:p w:rsidR="00CD756A" w:rsidRPr="00B75C5F" w:rsidRDefault="00CD756A" w:rsidP="00130855">
            <w:pPr>
              <w:pStyle w:val="APEX4"/>
            </w:pPr>
            <w:r w:rsidRPr="00B75C5F">
              <w:t>50,0</w:t>
            </w:r>
          </w:p>
        </w:tc>
        <w:tc>
          <w:tcPr>
            <w:tcW w:w="588" w:type="dxa"/>
            <w:shd w:val="clear" w:color="auto" w:fill="auto"/>
            <w:noWrap/>
            <w:vAlign w:val="bottom"/>
          </w:tcPr>
          <w:p w:rsidR="00CD756A" w:rsidRPr="00B75C5F" w:rsidRDefault="00CD756A" w:rsidP="00130855">
            <w:pPr>
              <w:pStyle w:val="APEX4"/>
            </w:pPr>
            <w:r w:rsidRPr="00B75C5F">
              <w:t>43,0</w:t>
            </w:r>
          </w:p>
        </w:tc>
        <w:tc>
          <w:tcPr>
            <w:tcW w:w="567" w:type="dxa"/>
            <w:shd w:val="clear" w:color="auto" w:fill="auto"/>
            <w:noWrap/>
            <w:vAlign w:val="bottom"/>
          </w:tcPr>
          <w:p w:rsidR="00CD756A" w:rsidRPr="00B75C5F" w:rsidRDefault="00CD756A" w:rsidP="00130855">
            <w:pPr>
              <w:pStyle w:val="APEX4"/>
            </w:pPr>
            <w:r w:rsidRPr="00B75C5F">
              <w:t>37,0</w:t>
            </w:r>
          </w:p>
        </w:tc>
        <w:tc>
          <w:tcPr>
            <w:tcW w:w="709" w:type="dxa"/>
            <w:shd w:val="clear" w:color="auto" w:fill="auto"/>
            <w:noWrap/>
            <w:vAlign w:val="bottom"/>
          </w:tcPr>
          <w:p w:rsidR="00CD756A" w:rsidRPr="00B75C5F" w:rsidRDefault="00CD756A" w:rsidP="00130855">
            <w:pPr>
              <w:pStyle w:val="APEX4"/>
            </w:pPr>
            <w:r w:rsidRPr="00B75C5F">
              <w:t>45,0</w:t>
            </w:r>
          </w:p>
        </w:tc>
        <w:tc>
          <w:tcPr>
            <w:tcW w:w="567" w:type="dxa"/>
            <w:shd w:val="clear" w:color="auto" w:fill="auto"/>
            <w:noWrap/>
            <w:vAlign w:val="bottom"/>
          </w:tcPr>
          <w:p w:rsidR="00CD756A" w:rsidRPr="00B75C5F" w:rsidRDefault="00CD756A" w:rsidP="00130855">
            <w:pPr>
              <w:pStyle w:val="APEX4"/>
            </w:pPr>
            <w:r w:rsidRPr="00B75C5F">
              <w:t>48,0</w:t>
            </w:r>
          </w:p>
        </w:tc>
        <w:tc>
          <w:tcPr>
            <w:tcW w:w="709" w:type="dxa"/>
            <w:shd w:val="clear" w:color="auto" w:fill="auto"/>
            <w:noWrap/>
            <w:vAlign w:val="bottom"/>
          </w:tcPr>
          <w:p w:rsidR="00CD756A" w:rsidRPr="00B75C5F" w:rsidRDefault="00CD756A" w:rsidP="00130855">
            <w:pPr>
              <w:pStyle w:val="APEX4"/>
            </w:pPr>
            <w:r w:rsidRPr="00B75C5F">
              <w:t>49,0</w:t>
            </w:r>
          </w:p>
        </w:tc>
        <w:tc>
          <w:tcPr>
            <w:tcW w:w="1001" w:type="dxa"/>
            <w:shd w:val="clear" w:color="auto" w:fill="auto"/>
            <w:noWrap/>
            <w:vAlign w:val="bottom"/>
          </w:tcPr>
          <w:p w:rsidR="00CD756A" w:rsidRPr="00B75C5F" w:rsidRDefault="00CD756A" w:rsidP="00130855">
            <w:pPr>
              <w:pStyle w:val="APEX4"/>
            </w:pPr>
            <w:r w:rsidRPr="00B75C5F">
              <w:t>44,0</w:t>
            </w:r>
          </w:p>
        </w:tc>
        <w:tc>
          <w:tcPr>
            <w:tcW w:w="1138" w:type="dxa"/>
            <w:gridSpan w:val="2"/>
            <w:vAlign w:val="bottom"/>
          </w:tcPr>
          <w:p w:rsidR="00CD756A" w:rsidRPr="00B75C5F" w:rsidRDefault="00CD756A" w:rsidP="00130855">
            <w:pPr>
              <w:pStyle w:val="APEX4"/>
            </w:pPr>
            <w:r w:rsidRPr="00B75C5F">
              <w:t>54,0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П2.2.1</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56,0</w:t>
            </w:r>
          </w:p>
        </w:tc>
        <w:tc>
          <w:tcPr>
            <w:tcW w:w="588" w:type="dxa"/>
            <w:shd w:val="clear" w:color="auto" w:fill="auto"/>
            <w:noWrap/>
            <w:vAlign w:val="bottom"/>
          </w:tcPr>
          <w:p w:rsidR="00CD756A" w:rsidRPr="00B75C5F" w:rsidRDefault="00CD756A" w:rsidP="00130855">
            <w:pPr>
              <w:pStyle w:val="APEX4"/>
            </w:pPr>
            <w:r w:rsidRPr="00B75C5F">
              <w:t>43,0</w:t>
            </w:r>
          </w:p>
        </w:tc>
        <w:tc>
          <w:tcPr>
            <w:tcW w:w="567" w:type="dxa"/>
            <w:shd w:val="clear" w:color="auto" w:fill="auto"/>
            <w:noWrap/>
            <w:vAlign w:val="bottom"/>
          </w:tcPr>
          <w:p w:rsidR="00CD756A" w:rsidRPr="00B75C5F" w:rsidRDefault="00CD756A" w:rsidP="00130855">
            <w:pPr>
              <w:pStyle w:val="APEX4"/>
            </w:pPr>
            <w:r w:rsidRPr="00B75C5F">
              <w:t>45,0</w:t>
            </w:r>
          </w:p>
        </w:tc>
        <w:tc>
          <w:tcPr>
            <w:tcW w:w="709" w:type="dxa"/>
            <w:shd w:val="clear" w:color="auto" w:fill="auto"/>
            <w:noWrap/>
            <w:vAlign w:val="bottom"/>
          </w:tcPr>
          <w:p w:rsidR="00CD756A" w:rsidRPr="00B75C5F" w:rsidRDefault="00CD756A" w:rsidP="00130855">
            <w:pPr>
              <w:pStyle w:val="APEX4"/>
            </w:pPr>
            <w:r w:rsidRPr="00B75C5F">
              <w:t>39,0</w:t>
            </w:r>
          </w:p>
        </w:tc>
        <w:tc>
          <w:tcPr>
            <w:tcW w:w="567" w:type="dxa"/>
            <w:shd w:val="clear" w:color="auto" w:fill="auto"/>
            <w:noWrap/>
            <w:vAlign w:val="bottom"/>
          </w:tcPr>
          <w:p w:rsidR="00CD756A" w:rsidRPr="00B75C5F" w:rsidRDefault="00CD756A" w:rsidP="00130855">
            <w:pPr>
              <w:pStyle w:val="APEX4"/>
            </w:pPr>
            <w:r w:rsidRPr="00B75C5F">
              <w:t>52,0</w:t>
            </w:r>
          </w:p>
        </w:tc>
        <w:tc>
          <w:tcPr>
            <w:tcW w:w="709" w:type="dxa"/>
            <w:shd w:val="clear" w:color="auto" w:fill="auto"/>
            <w:noWrap/>
            <w:vAlign w:val="bottom"/>
          </w:tcPr>
          <w:p w:rsidR="00CD756A" w:rsidRPr="00B75C5F" w:rsidRDefault="00CD756A" w:rsidP="00130855">
            <w:pPr>
              <w:pStyle w:val="APEX4"/>
            </w:pPr>
            <w:r w:rsidRPr="00B75C5F">
              <w:t>52,0</w:t>
            </w:r>
          </w:p>
        </w:tc>
        <w:tc>
          <w:tcPr>
            <w:tcW w:w="1001" w:type="dxa"/>
            <w:shd w:val="clear" w:color="auto" w:fill="auto"/>
            <w:noWrap/>
            <w:vAlign w:val="bottom"/>
          </w:tcPr>
          <w:p w:rsidR="00CD756A" w:rsidRPr="00B75C5F" w:rsidRDefault="00CD756A" w:rsidP="00130855">
            <w:pPr>
              <w:pStyle w:val="APEX4"/>
            </w:pPr>
            <w:r w:rsidRPr="00B75C5F">
              <w:t>53,0</w:t>
            </w:r>
          </w:p>
        </w:tc>
        <w:tc>
          <w:tcPr>
            <w:tcW w:w="1138" w:type="dxa"/>
            <w:gridSpan w:val="2"/>
            <w:vAlign w:val="bottom"/>
          </w:tcPr>
          <w:p w:rsidR="00CD756A" w:rsidRPr="00B75C5F" w:rsidRDefault="00CD756A" w:rsidP="00130855">
            <w:pPr>
              <w:pStyle w:val="APEX4"/>
            </w:pPr>
            <w:r w:rsidRPr="00B75C5F">
              <w:t>58,0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П2.2.2</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56,0</w:t>
            </w:r>
          </w:p>
        </w:tc>
        <w:tc>
          <w:tcPr>
            <w:tcW w:w="588" w:type="dxa"/>
            <w:shd w:val="clear" w:color="auto" w:fill="auto"/>
            <w:noWrap/>
            <w:vAlign w:val="bottom"/>
          </w:tcPr>
          <w:p w:rsidR="00CD756A" w:rsidRPr="00B75C5F" w:rsidRDefault="00CD756A" w:rsidP="00130855">
            <w:pPr>
              <w:pStyle w:val="APEX4"/>
            </w:pPr>
            <w:r w:rsidRPr="00B75C5F">
              <w:t>43,0</w:t>
            </w:r>
          </w:p>
        </w:tc>
        <w:tc>
          <w:tcPr>
            <w:tcW w:w="567" w:type="dxa"/>
            <w:shd w:val="clear" w:color="auto" w:fill="auto"/>
            <w:noWrap/>
            <w:vAlign w:val="bottom"/>
          </w:tcPr>
          <w:p w:rsidR="00CD756A" w:rsidRPr="00B75C5F" w:rsidRDefault="00CD756A" w:rsidP="00130855">
            <w:pPr>
              <w:pStyle w:val="APEX4"/>
            </w:pPr>
            <w:r w:rsidRPr="00B75C5F">
              <w:t>45,0</w:t>
            </w:r>
          </w:p>
        </w:tc>
        <w:tc>
          <w:tcPr>
            <w:tcW w:w="709" w:type="dxa"/>
            <w:shd w:val="clear" w:color="auto" w:fill="auto"/>
            <w:noWrap/>
            <w:vAlign w:val="bottom"/>
          </w:tcPr>
          <w:p w:rsidR="00CD756A" w:rsidRPr="00B75C5F" w:rsidRDefault="00CD756A" w:rsidP="00130855">
            <w:pPr>
              <w:pStyle w:val="APEX4"/>
            </w:pPr>
            <w:r w:rsidRPr="00B75C5F">
              <w:t>39,0</w:t>
            </w:r>
          </w:p>
        </w:tc>
        <w:tc>
          <w:tcPr>
            <w:tcW w:w="567" w:type="dxa"/>
            <w:shd w:val="clear" w:color="auto" w:fill="auto"/>
            <w:noWrap/>
            <w:vAlign w:val="bottom"/>
          </w:tcPr>
          <w:p w:rsidR="00CD756A" w:rsidRPr="00B75C5F" w:rsidRDefault="00CD756A" w:rsidP="00130855">
            <w:pPr>
              <w:pStyle w:val="APEX4"/>
            </w:pPr>
            <w:r w:rsidRPr="00B75C5F">
              <w:t>52,0</w:t>
            </w:r>
          </w:p>
        </w:tc>
        <w:tc>
          <w:tcPr>
            <w:tcW w:w="709" w:type="dxa"/>
            <w:shd w:val="clear" w:color="auto" w:fill="auto"/>
            <w:noWrap/>
            <w:vAlign w:val="bottom"/>
          </w:tcPr>
          <w:p w:rsidR="00CD756A" w:rsidRPr="00B75C5F" w:rsidRDefault="00CD756A" w:rsidP="00130855">
            <w:pPr>
              <w:pStyle w:val="APEX4"/>
            </w:pPr>
            <w:r w:rsidRPr="00B75C5F">
              <w:t>52,0</w:t>
            </w:r>
          </w:p>
        </w:tc>
        <w:tc>
          <w:tcPr>
            <w:tcW w:w="1001" w:type="dxa"/>
            <w:shd w:val="clear" w:color="auto" w:fill="auto"/>
            <w:noWrap/>
            <w:vAlign w:val="bottom"/>
          </w:tcPr>
          <w:p w:rsidR="00CD756A" w:rsidRPr="00B75C5F" w:rsidRDefault="00CD756A" w:rsidP="00130855">
            <w:pPr>
              <w:pStyle w:val="APEX4"/>
            </w:pPr>
            <w:r w:rsidRPr="00B75C5F">
              <w:t>53,0</w:t>
            </w:r>
          </w:p>
        </w:tc>
        <w:tc>
          <w:tcPr>
            <w:tcW w:w="1138" w:type="dxa"/>
            <w:gridSpan w:val="2"/>
            <w:vAlign w:val="bottom"/>
          </w:tcPr>
          <w:p w:rsidR="00CD756A" w:rsidRPr="00B75C5F" w:rsidRDefault="00CD756A" w:rsidP="00130855">
            <w:pPr>
              <w:pStyle w:val="APEX4"/>
            </w:pPr>
            <w:r w:rsidRPr="00B75C5F">
              <w:t>58,0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В2.1.3</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48,0</w:t>
            </w:r>
          </w:p>
        </w:tc>
        <w:tc>
          <w:tcPr>
            <w:tcW w:w="675" w:type="dxa"/>
            <w:shd w:val="clear" w:color="auto" w:fill="auto"/>
            <w:noWrap/>
            <w:vAlign w:val="bottom"/>
          </w:tcPr>
          <w:p w:rsidR="00CD756A" w:rsidRPr="00B75C5F" w:rsidRDefault="00CD756A" w:rsidP="00130855">
            <w:pPr>
              <w:pStyle w:val="APEX4"/>
            </w:pPr>
            <w:r w:rsidRPr="00B75C5F">
              <w:t>52,0</w:t>
            </w:r>
          </w:p>
        </w:tc>
        <w:tc>
          <w:tcPr>
            <w:tcW w:w="588" w:type="dxa"/>
            <w:shd w:val="clear" w:color="auto" w:fill="auto"/>
            <w:noWrap/>
            <w:vAlign w:val="bottom"/>
          </w:tcPr>
          <w:p w:rsidR="00CD756A" w:rsidRPr="00B75C5F" w:rsidRDefault="00CD756A" w:rsidP="00130855">
            <w:pPr>
              <w:pStyle w:val="APEX4"/>
            </w:pPr>
            <w:r w:rsidRPr="00B75C5F">
              <w:t>59,0</w:t>
            </w:r>
          </w:p>
        </w:tc>
        <w:tc>
          <w:tcPr>
            <w:tcW w:w="567" w:type="dxa"/>
            <w:shd w:val="clear" w:color="auto" w:fill="auto"/>
            <w:noWrap/>
            <w:vAlign w:val="bottom"/>
          </w:tcPr>
          <w:p w:rsidR="00CD756A" w:rsidRPr="00B75C5F" w:rsidRDefault="00CD756A" w:rsidP="00130855">
            <w:pPr>
              <w:pStyle w:val="APEX4"/>
            </w:pPr>
            <w:r w:rsidRPr="00B75C5F">
              <w:t>60,0</w:t>
            </w:r>
          </w:p>
        </w:tc>
        <w:tc>
          <w:tcPr>
            <w:tcW w:w="709" w:type="dxa"/>
            <w:shd w:val="clear" w:color="auto" w:fill="auto"/>
            <w:noWrap/>
            <w:vAlign w:val="bottom"/>
          </w:tcPr>
          <w:p w:rsidR="00CD756A" w:rsidRPr="00B75C5F" w:rsidRDefault="00CD756A" w:rsidP="00130855">
            <w:pPr>
              <w:pStyle w:val="APEX4"/>
            </w:pPr>
            <w:r w:rsidRPr="00B75C5F">
              <w:t>60,0</w:t>
            </w:r>
          </w:p>
        </w:tc>
        <w:tc>
          <w:tcPr>
            <w:tcW w:w="567" w:type="dxa"/>
            <w:shd w:val="clear" w:color="auto" w:fill="auto"/>
            <w:noWrap/>
            <w:vAlign w:val="bottom"/>
          </w:tcPr>
          <w:p w:rsidR="00CD756A" w:rsidRPr="00B75C5F" w:rsidRDefault="00CD756A" w:rsidP="00130855">
            <w:pPr>
              <w:pStyle w:val="APEX4"/>
            </w:pPr>
            <w:r w:rsidRPr="00B75C5F">
              <w:t>54,0</w:t>
            </w:r>
          </w:p>
        </w:tc>
        <w:tc>
          <w:tcPr>
            <w:tcW w:w="709" w:type="dxa"/>
            <w:shd w:val="clear" w:color="auto" w:fill="auto"/>
            <w:noWrap/>
            <w:vAlign w:val="bottom"/>
          </w:tcPr>
          <w:p w:rsidR="00CD756A" w:rsidRPr="00B75C5F" w:rsidRDefault="00CD756A" w:rsidP="00130855">
            <w:pPr>
              <w:pStyle w:val="APEX4"/>
            </w:pPr>
            <w:r w:rsidRPr="00B75C5F">
              <w:t>48,0</w:t>
            </w:r>
          </w:p>
        </w:tc>
        <w:tc>
          <w:tcPr>
            <w:tcW w:w="1001" w:type="dxa"/>
            <w:shd w:val="clear" w:color="auto" w:fill="auto"/>
            <w:noWrap/>
            <w:vAlign w:val="bottom"/>
          </w:tcPr>
          <w:p w:rsidR="00CD756A" w:rsidRPr="00B75C5F" w:rsidRDefault="00CD756A" w:rsidP="00130855">
            <w:pPr>
              <w:pStyle w:val="APEX4"/>
            </w:pPr>
            <w:r w:rsidRPr="00B75C5F">
              <w:t>33,0</w:t>
            </w:r>
          </w:p>
        </w:tc>
        <w:tc>
          <w:tcPr>
            <w:tcW w:w="1138" w:type="dxa"/>
            <w:gridSpan w:val="2"/>
            <w:vAlign w:val="bottom"/>
          </w:tcPr>
          <w:p w:rsidR="00CD756A" w:rsidRPr="00B75C5F" w:rsidRDefault="00CD756A" w:rsidP="00130855">
            <w:pPr>
              <w:pStyle w:val="APEX4"/>
            </w:pPr>
            <w:r w:rsidRPr="00B75C5F">
              <w:t>65,0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В2.1.4</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58,0</w:t>
            </w:r>
          </w:p>
        </w:tc>
        <w:tc>
          <w:tcPr>
            <w:tcW w:w="588" w:type="dxa"/>
            <w:shd w:val="clear" w:color="auto" w:fill="auto"/>
            <w:noWrap/>
            <w:vAlign w:val="bottom"/>
          </w:tcPr>
          <w:p w:rsidR="00CD756A" w:rsidRPr="00B75C5F" w:rsidRDefault="00CD756A" w:rsidP="00130855">
            <w:pPr>
              <w:pStyle w:val="APEX4"/>
            </w:pPr>
            <w:r w:rsidRPr="00B75C5F">
              <w:t>65,0</w:t>
            </w:r>
          </w:p>
        </w:tc>
        <w:tc>
          <w:tcPr>
            <w:tcW w:w="567" w:type="dxa"/>
            <w:shd w:val="clear" w:color="auto" w:fill="auto"/>
            <w:noWrap/>
            <w:vAlign w:val="bottom"/>
          </w:tcPr>
          <w:p w:rsidR="00CD756A" w:rsidRPr="00B75C5F" w:rsidRDefault="00CD756A" w:rsidP="00130855">
            <w:pPr>
              <w:pStyle w:val="APEX4"/>
            </w:pPr>
            <w:r w:rsidRPr="00B75C5F">
              <w:t>69,0</w:t>
            </w:r>
          </w:p>
        </w:tc>
        <w:tc>
          <w:tcPr>
            <w:tcW w:w="709" w:type="dxa"/>
            <w:shd w:val="clear" w:color="auto" w:fill="auto"/>
            <w:noWrap/>
            <w:vAlign w:val="bottom"/>
          </w:tcPr>
          <w:p w:rsidR="00CD756A" w:rsidRPr="00B75C5F" w:rsidRDefault="00CD756A" w:rsidP="00130855">
            <w:pPr>
              <w:pStyle w:val="APEX4"/>
            </w:pPr>
            <w:r w:rsidRPr="00B75C5F">
              <w:t>63,0</w:t>
            </w:r>
          </w:p>
        </w:tc>
        <w:tc>
          <w:tcPr>
            <w:tcW w:w="567" w:type="dxa"/>
            <w:shd w:val="clear" w:color="auto" w:fill="auto"/>
            <w:noWrap/>
            <w:vAlign w:val="bottom"/>
          </w:tcPr>
          <w:p w:rsidR="00CD756A" w:rsidRPr="00B75C5F" w:rsidRDefault="00CD756A" w:rsidP="00130855">
            <w:pPr>
              <w:pStyle w:val="APEX4"/>
            </w:pPr>
            <w:r w:rsidRPr="00B75C5F">
              <w:t>60,0</w:t>
            </w:r>
          </w:p>
        </w:tc>
        <w:tc>
          <w:tcPr>
            <w:tcW w:w="709" w:type="dxa"/>
            <w:shd w:val="clear" w:color="auto" w:fill="auto"/>
            <w:noWrap/>
            <w:vAlign w:val="bottom"/>
          </w:tcPr>
          <w:p w:rsidR="00CD756A" w:rsidRPr="00B75C5F" w:rsidRDefault="00CD756A" w:rsidP="00130855">
            <w:pPr>
              <w:pStyle w:val="APEX4"/>
            </w:pPr>
            <w:r w:rsidRPr="00B75C5F">
              <w:t>58,0</w:t>
            </w:r>
          </w:p>
        </w:tc>
        <w:tc>
          <w:tcPr>
            <w:tcW w:w="1001" w:type="dxa"/>
            <w:shd w:val="clear" w:color="auto" w:fill="auto"/>
            <w:noWrap/>
            <w:vAlign w:val="bottom"/>
          </w:tcPr>
          <w:p w:rsidR="00CD756A" w:rsidRPr="00B75C5F" w:rsidRDefault="00CD756A" w:rsidP="00130855">
            <w:pPr>
              <w:pStyle w:val="APEX4"/>
            </w:pPr>
            <w:r w:rsidRPr="00B75C5F">
              <w:t>48,0</w:t>
            </w:r>
          </w:p>
        </w:tc>
        <w:tc>
          <w:tcPr>
            <w:tcW w:w="1138" w:type="dxa"/>
            <w:gridSpan w:val="2"/>
            <w:vAlign w:val="bottom"/>
          </w:tcPr>
          <w:p w:rsidR="00CD756A" w:rsidRPr="00B75C5F" w:rsidRDefault="00CD756A" w:rsidP="00130855">
            <w:pPr>
              <w:pStyle w:val="APEX4"/>
            </w:pPr>
            <w:r w:rsidRPr="00B75C5F">
              <w:t>71,0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В2.1.5</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48,0</w:t>
            </w:r>
          </w:p>
        </w:tc>
        <w:tc>
          <w:tcPr>
            <w:tcW w:w="675" w:type="dxa"/>
            <w:shd w:val="clear" w:color="auto" w:fill="auto"/>
            <w:noWrap/>
            <w:vAlign w:val="bottom"/>
          </w:tcPr>
          <w:p w:rsidR="00CD756A" w:rsidRPr="00B75C5F" w:rsidRDefault="00CD756A" w:rsidP="00130855">
            <w:pPr>
              <w:pStyle w:val="APEX4"/>
            </w:pPr>
            <w:r w:rsidRPr="00B75C5F">
              <w:t>53,0</w:t>
            </w:r>
          </w:p>
        </w:tc>
        <w:tc>
          <w:tcPr>
            <w:tcW w:w="588" w:type="dxa"/>
            <w:shd w:val="clear" w:color="auto" w:fill="auto"/>
            <w:noWrap/>
            <w:vAlign w:val="bottom"/>
          </w:tcPr>
          <w:p w:rsidR="00CD756A" w:rsidRPr="00B75C5F" w:rsidRDefault="00CD756A" w:rsidP="00130855">
            <w:pPr>
              <w:pStyle w:val="APEX4"/>
            </w:pPr>
            <w:r w:rsidRPr="00B75C5F">
              <w:t>55,0</w:t>
            </w:r>
          </w:p>
        </w:tc>
        <w:tc>
          <w:tcPr>
            <w:tcW w:w="567" w:type="dxa"/>
            <w:shd w:val="clear" w:color="auto" w:fill="auto"/>
            <w:noWrap/>
            <w:vAlign w:val="bottom"/>
          </w:tcPr>
          <w:p w:rsidR="00CD756A" w:rsidRPr="00B75C5F" w:rsidRDefault="00CD756A" w:rsidP="00130855">
            <w:pPr>
              <w:pStyle w:val="APEX4"/>
            </w:pPr>
            <w:r w:rsidRPr="00B75C5F">
              <w:t>51,0</w:t>
            </w:r>
          </w:p>
        </w:tc>
        <w:tc>
          <w:tcPr>
            <w:tcW w:w="709" w:type="dxa"/>
            <w:shd w:val="clear" w:color="auto" w:fill="auto"/>
            <w:noWrap/>
            <w:vAlign w:val="bottom"/>
          </w:tcPr>
          <w:p w:rsidR="00CD756A" w:rsidRPr="00B75C5F" w:rsidRDefault="00CD756A" w:rsidP="00130855">
            <w:pPr>
              <w:pStyle w:val="APEX4"/>
            </w:pPr>
            <w:r w:rsidRPr="00B75C5F">
              <w:t>40,0</w:t>
            </w:r>
          </w:p>
        </w:tc>
        <w:tc>
          <w:tcPr>
            <w:tcW w:w="567" w:type="dxa"/>
            <w:shd w:val="clear" w:color="auto" w:fill="auto"/>
            <w:noWrap/>
            <w:vAlign w:val="bottom"/>
          </w:tcPr>
          <w:p w:rsidR="00CD756A" w:rsidRPr="00B75C5F" w:rsidRDefault="00CD756A" w:rsidP="00130855">
            <w:pPr>
              <w:pStyle w:val="APEX4"/>
            </w:pPr>
            <w:r w:rsidRPr="00B75C5F">
              <w:t>27,0</w:t>
            </w:r>
          </w:p>
        </w:tc>
        <w:tc>
          <w:tcPr>
            <w:tcW w:w="709" w:type="dxa"/>
            <w:shd w:val="clear" w:color="auto" w:fill="auto"/>
            <w:noWrap/>
            <w:vAlign w:val="bottom"/>
          </w:tcPr>
          <w:p w:rsidR="00CD756A" w:rsidRPr="00B75C5F" w:rsidRDefault="00CD756A" w:rsidP="00130855">
            <w:pPr>
              <w:pStyle w:val="APEX4"/>
            </w:pPr>
            <w:r w:rsidRPr="00B75C5F">
              <w:t>28,0</w:t>
            </w:r>
          </w:p>
        </w:tc>
        <w:tc>
          <w:tcPr>
            <w:tcW w:w="1001" w:type="dxa"/>
            <w:shd w:val="clear" w:color="auto" w:fill="auto"/>
            <w:noWrap/>
            <w:vAlign w:val="bottom"/>
          </w:tcPr>
          <w:p w:rsidR="00CD756A" w:rsidRPr="00B75C5F" w:rsidRDefault="00CD756A" w:rsidP="00130855">
            <w:pPr>
              <w:pStyle w:val="APEX4"/>
            </w:pPr>
            <w:r w:rsidRPr="00B75C5F">
              <w:t>29,0</w:t>
            </w:r>
          </w:p>
        </w:tc>
        <w:tc>
          <w:tcPr>
            <w:tcW w:w="1138" w:type="dxa"/>
            <w:gridSpan w:val="2"/>
            <w:vAlign w:val="bottom"/>
          </w:tcPr>
          <w:p w:rsidR="00CD756A" w:rsidRPr="00B75C5F" w:rsidRDefault="00CD756A" w:rsidP="00130855">
            <w:pPr>
              <w:pStyle w:val="APEX4"/>
            </w:pPr>
            <w:r w:rsidRPr="00B75C5F">
              <w:t>51,0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В2.2.3</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43,0</w:t>
            </w:r>
          </w:p>
        </w:tc>
        <w:tc>
          <w:tcPr>
            <w:tcW w:w="675" w:type="dxa"/>
            <w:shd w:val="clear" w:color="auto" w:fill="auto"/>
            <w:noWrap/>
            <w:vAlign w:val="bottom"/>
          </w:tcPr>
          <w:p w:rsidR="00CD756A" w:rsidRPr="00B75C5F" w:rsidRDefault="00CD756A" w:rsidP="00130855">
            <w:pPr>
              <w:pStyle w:val="APEX4"/>
            </w:pPr>
            <w:r w:rsidRPr="00B75C5F">
              <w:t>49,0</w:t>
            </w:r>
          </w:p>
        </w:tc>
        <w:tc>
          <w:tcPr>
            <w:tcW w:w="588" w:type="dxa"/>
            <w:shd w:val="clear" w:color="auto" w:fill="auto"/>
            <w:noWrap/>
            <w:vAlign w:val="bottom"/>
          </w:tcPr>
          <w:p w:rsidR="00CD756A" w:rsidRPr="00B75C5F" w:rsidRDefault="00CD756A" w:rsidP="00130855">
            <w:pPr>
              <w:pStyle w:val="APEX4"/>
            </w:pPr>
            <w:r w:rsidRPr="00B75C5F">
              <w:t>51,0</w:t>
            </w:r>
          </w:p>
        </w:tc>
        <w:tc>
          <w:tcPr>
            <w:tcW w:w="567" w:type="dxa"/>
            <w:shd w:val="clear" w:color="auto" w:fill="auto"/>
            <w:noWrap/>
            <w:vAlign w:val="bottom"/>
          </w:tcPr>
          <w:p w:rsidR="00CD756A" w:rsidRPr="00B75C5F" w:rsidRDefault="00CD756A" w:rsidP="00130855">
            <w:pPr>
              <w:pStyle w:val="APEX4"/>
            </w:pPr>
            <w:r w:rsidRPr="00B75C5F">
              <w:t>46,0</w:t>
            </w:r>
          </w:p>
        </w:tc>
        <w:tc>
          <w:tcPr>
            <w:tcW w:w="709" w:type="dxa"/>
            <w:shd w:val="clear" w:color="auto" w:fill="auto"/>
            <w:noWrap/>
            <w:vAlign w:val="bottom"/>
          </w:tcPr>
          <w:p w:rsidR="00CD756A" w:rsidRPr="00B75C5F" w:rsidRDefault="00CD756A" w:rsidP="00130855">
            <w:pPr>
              <w:pStyle w:val="APEX4"/>
            </w:pPr>
            <w:r w:rsidRPr="00B75C5F">
              <w:t>46,0</w:t>
            </w:r>
          </w:p>
        </w:tc>
        <w:tc>
          <w:tcPr>
            <w:tcW w:w="567" w:type="dxa"/>
            <w:shd w:val="clear" w:color="auto" w:fill="auto"/>
            <w:noWrap/>
            <w:vAlign w:val="bottom"/>
          </w:tcPr>
          <w:p w:rsidR="00CD756A" w:rsidRPr="00B75C5F" w:rsidRDefault="00CD756A" w:rsidP="00130855">
            <w:pPr>
              <w:pStyle w:val="APEX4"/>
            </w:pPr>
            <w:r w:rsidRPr="00B75C5F">
              <w:t>52,0</w:t>
            </w:r>
          </w:p>
        </w:tc>
        <w:tc>
          <w:tcPr>
            <w:tcW w:w="709" w:type="dxa"/>
            <w:shd w:val="clear" w:color="auto" w:fill="auto"/>
            <w:noWrap/>
            <w:vAlign w:val="bottom"/>
          </w:tcPr>
          <w:p w:rsidR="00CD756A" w:rsidRPr="00B75C5F" w:rsidRDefault="00CD756A" w:rsidP="00130855">
            <w:pPr>
              <w:pStyle w:val="APEX4"/>
            </w:pPr>
            <w:r w:rsidRPr="00B75C5F">
              <w:t>51,0</w:t>
            </w:r>
          </w:p>
        </w:tc>
        <w:tc>
          <w:tcPr>
            <w:tcW w:w="1001" w:type="dxa"/>
            <w:shd w:val="clear" w:color="auto" w:fill="auto"/>
            <w:noWrap/>
            <w:vAlign w:val="bottom"/>
          </w:tcPr>
          <w:p w:rsidR="00CD756A" w:rsidRPr="00B75C5F" w:rsidRDefault="00CD756A" w:rsidP="00130855">
            <w:pPr>
              <w:pStyle w:val="APEX4"/>
            </w:pPr>
            <w:r w:rsidRPr="00B75C5F">
              <w:t>45,0</w:t>
            </w:r>
          </w:p>
        </w:tc>
        <w:tc>
          <w:tcPr>
            <w:tcW w:w="1138" w:type="dxa"/>
            <w:gridSpan w:val="2"/>
            <w:vAlign w:val="bottom"/>
          </w:tcPr>
          <w:p w:rsidR="00CD756A" w:rsidRPr="00B75C5F" w:rsidRDefault="00CD756A" w:rsidP="00130855">
            <w:pPr>
              <w:pStyle w:val="APEX4"/>
            </w:pPr>
            <w:r w:rsidRPr="00B75C5F">
              <w:t>57,0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В2.2.4</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56,0</w:t>
            </w:r>
          </w:p>
        </w:tc>
        <w:tc>
          <w:tcPr>
            <w:tcW w:w="588" w:type="dxa"/>
            <w:shd w:val="clear" w:color="auto" w:fill="auto"/>
            <w:noWrap/>
            <w:vAlign w:val="bottom"/>
          </w:tcPr>
          <w:p w:rsidR="00CD756A" w:rsidRPr="00B75C5F" w:rsidRDefault="00CD756A" w:rsidP="00130855">
            <w:pPr>
              <w:pStyle w:val="APEX4"/>
            </w:pPr>
            <w:r w:rsidRPr="00B75C5F">
              <w:t>43,0</w:t>
            </w:r>
          </w:p>
        </w:tc>
        <w:tc>
          <w:tcPr>
            <w:tcW w:w="567" w:type="dxa"/>
            <w:shd w:val="clear" w:color="auto" w:fill="auto"/>
            <w:noWrap/>
            <w:vAlign w:val="bottom"/>
          </w:tcPr>
          <w:p w:rsidR="00CD756A" w:rsidRPr="00B75C5F" w:rsidRDefault="00CD756A" w:rsidP="00130855">
            <w:pPr>
              <w:pStyle w:val="APEX4"/>
            </w:pPr>
            <w:r w:rsidRPr="00B75C5F">
              <w:t>45,0</w:t>
            </w:r>
          </w:p>
        </w:tc>
        <w:tc>
          <w:tcPr>
            <w:tcW w:w="709" w:type="dxa"/>
            <w:shd w:val="clear" w:color="auto" w:fill="auto"/>
            <w:noWrap/>
            <w:vAlign w:val="bottom"/>
          </w:tcPr>
          <w:p w:rsidR="00CD756A" w:rsidRPr="00B75C5F" w:rsidRDefault="00CD756A" w:rsidP="00130855">
            <w:pPr>
              <w:pStyle w:val="APEX4"/>
            </w:pPr>
            <w:r w:rsidRPr="00B75C5F">
              <w:t>39,0</w:t>
            </w:r>
          </w:p>
        </w:tc>
        <w:tc>
          <w:tcPr>
            <w:tcW w:w="567" w:type="dxa"/>
            <w:shd w:val="clear" w:color="auto" w:fill="auto"/>
            <w:noWrap/>
            <w:vAlign w:val="bottom"/>
          </w:tcPr>
          <w:p w:rsidR="00CD756A" w:rsidRPr="00B75C5F" w:rsidRDefault="00CD756A" w:rsidP="00130855">
            <w:pPr>
              <w:pStyle w:val="APEX4"/>
            </w:pPr>
            <w:r w:rsidRPr="00B75C5F">
              <w:t>52,0</w:t>
            </w:r>
          </w:p>
        </w:tc>
        <w:tc>
          <w:tcPr>
            <w:tcW w:w="709" w:type="dxa"/>
            <w:shd w:val="clear" w:color="auto" w:fill="auto"/>
            <w:noWrap/>
            <w:vAlign w:val="bottom"/>
          </w:tcPr>
          <w:p w:rsidR="00CD756A" w:rsidRPr="00B75C5F" w:rsidRDefault="00CD756A" w:rsidP="00130855">
            <w:pPr>
              <w:pStyle w:val="APEX4"/>
            </w:pPr>
            <w:r w:rsidRPr="00B75C5F">
              <w:t>52,0</w:t>
            </w:r>
          </w:p>
        </w:tc>
        <w:tc>
          <w:tcPr>
            <w:tcW w:w="1001" w:type="dxa"/>
            <w:shd w:val="clear" w:color="auto" w:fill="auto"/>
            <w:noWrap/>
            <w:vAlign w:val="bottom"/>
          </w:tcPr>
          <w:p w:rsidR="00CD756A" w:rsidRPr="00B75C5F" w:rsidRDefault="00CD756A" w:rsidP="00130855">
            <w:pPr>
              <w:pStyle w:val="APEX4"/>
            </w:pPr>
            <w:r w:rsidRPr="00B75C5F">
              <w:t>53,0</w:t>
            </w:r>
          </w:p>
        </w:tc>
        <w:tc>
          <w:tcPr>
            <w:tcW w:w="1138" w:type="dxa"/>
            <w:gridSpan w:val="2"/>
            <w:vAlign w:val="bottom"/>
          </w:tcPr>
          <w:p w:rsidR="00CD756A" w:rsidRPr="00B75C5F" w:rsidRDefault="00CD756A" w:rsidP="00130855">
            <w:pPr>
              <w:pStyle w:val="APEX4"/>
            </w:pPr>
            <w:r w:rsidRPr="00B75C5F">
              <w:t>58,0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В2.2.5</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42,0</w:t>
            </w:r>
          </w:p>
        </w:tc>
        <w:tc>
          <w:tcPr>
            <w:tcW w:w="675" w:type="dxa"/>
            <w:shd w:val="clear" w:color="auto" w:fill="auto"/>
            <w:noWrap/>
            <w:vAlign w:val="bottom"/>
          </w:tcPr>
          <w:p w:rsidR="00CD756A" w:rsidRPr="00B75C5F" w:rsidRDefault="00CD756A" w:rsidP="00130855">
            <w:pPr>
              <w:pStyle w:val="APEX4"/>
            </w:pPr>
            <w:r w:rsidRPr="00B75C5F">
              <w:t>49,0</w:t>
            </w:r>
          </w:p>
        </w:tc>
        <w:tc>
          <w:tcPr>
            <w:tcW w:w="588" w:type="dxa"/>
            <w:shd w:val="clear" w:color="auto" w:fill="auto"/>
            <w:noWrap/>
            <w:vAlign w:val="bottom"/>
          </w:tcPr>
          <w:p w:rsidR="00CD756A" w:rsidRPr="00B75C5F" w:rsidRDefault="00CD756A" w:rsidP="00130855">
            <w:pPr>
              <w:pStyle w:val="APEX4"/>
            </w:pPr>
            <w:r w:rsidRPr="00B75C5F">
              <w:t>51,0</w:t>
            </w:r>
          </w:p>
        </w:tc>
        <w:tc>
          <w:tcPr>
            <w:tcW w:w="567" w:type="dxa"/>
            <w:shd w:val="clear" w:color="auto" w:fill="auto"/>
            <w:noWrap/>
            <w:vAlign w:val="bottom"/>
          </w:tcPr>
          <w:p w:rsidR="00CD756A" w:rsidRPr="00B75C5F" w:rsidRDefault="00CD756A" w:rsidP="00130855">
            <w:pPr>
              <w:pStyle w:val="APEX4"/>
            </w:pPr>
            <w:r w:rsidRPr="00B75C5F">
              <w:t>46,0</w:t>
            </w:r>
          </w:p>
        </w:tc>
        <w:tc>
          <w:tcPr>
            <w:tcW w:w="709" w:type="dxa"/>
            <w:shd w:val="clear" w:color="auto" w:fill="auto"/>
            <w:noWrap/>
            <w:vAlign w:val="bottom"/>
          </w:tcPr>
          <w:p w:rsidR="00CD756A" w:rsidRPr="00B75C5F" w:rsidRDefault="00CD756A" w:rsidP="00130855">
            <w:pPr>
              <w:pStyle w:val="APEX4"/>
            </w:pPr>
            <w:r w:rsidRPr="00B75C5F">
              <w:t>42,0</w:t>
            </w:r>
          </w:p>
        </w:tc>
        <w:tc>
          <w:tcPr>
            <w:tcW w:w="567" w:type="dxa"/>
            <w:shd w:val="clear" w:color="auto" w:fill="auto"/>
            <w:noWrap/>
            <w:vAlign w:val="bottom"/>
          </w:tcPr>
          <w:p w:rsidR="00CD756A" w:rsidRPr="00B75C5F" w:rsidRDefault="00CD756A" w:rsidP="00130855">
            <w:pPr>
              <w:pStyle w:val="APEX4"/>
            </w:pPr>
            <w:r w:rsidRPr="00B75C5F">
              <w:t>43,0</w:t>
            </w:r>
          </w:p>
        </w:tc>
        <w:tc>
          <w:tcPr>
            <w:tcW w:w="709" w:type="dxa"/>
            <w:shd w:val="clear" w:color="auto" w:fill="auto"/>
            <w:noWrap/>
            <w:vAlign w:val="bottom"/>
          </w:tcPr>
          <w:p w:rsidR="00CD756A" w:rsidRPr="00B75C5F" w:rsidRDefault="00CD756A" w:rsidP="00130855">
            <w:pPr>
              <w:pStyle w:val="APEX4"/>
            </w:pPr>
            <w:r w:rsidRPr="00B75C5F">
              <w:t>44,0</w:t>
            </w:r>
          </w:p>
        </w:tc>
        <w:tc>
          <w:tcPr>
            <w:tcW w:w="1001" w:type="dxa"/>
            <w:shd w:val="clear" w:color="auto" w:fill="auto"/>
            <w:noWrap/>
            <w:vAlign w:val="bottom"/>
          </w:tcPr>
          <w:p w:rsidR="00CD756A" w:rsidRPr="00B75C5F" w:rsidRDefault="00CD756A" w:rsidP="00130855">
            <w:pPr>
              <w:pStyle w:val="APEX4"/>
            </w:pPr>
            <w:r w:rsidRPr="00B75C5F">
              <w:t>37,0</w:t>
            </w:r>
          </w:p>
        </w:tc>
        <w:tc>
          <w:tcPr>
            <w:tcW w:w="1138" w:type="dxa"/>
            <w:gridSpan w:val="2"/>
            <w:vAlign w:val="bottom"/>
          </w:tcPr>
          <w:p w:rsidR="00CD756A" w:rsidRPr="00B75C5F" w:rsidRDefault="00CD756A" w:rsidP="00130855">
            <w:pPr>
              <w:pStyle w:val="APEX4"/>
            </w:pPr>
            <w:r w:rsidRPr="00B75C5F">
              <w:t>51,0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В3.1.3</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43,0</w:t>
            </w:r>
          </w:p>
        </w:tc>
        <w:tc>
          <w:tcPr>
            <w:tcW w:w="675" w:type="dxa"/>
            <w:shd w:val="clear" w:color="auto" w:fill="auto"/>
            <w:noWrap/>
            <w:vAlign w:val="bottom"/>
          </w:tcPr>
          <w:p w:rsidR="00CD756A" w:rsidRPr="00B75C5F" w:rsidRDefault="00CD756A" w:rsidP="00130855">
            <w:pPr>
              <w:pStyle w:val="APEX4"/>
            </w:pPr>
            <w:r w:rsidRPr="00B75C5F">
              <w:t>47,0</w:t>
            </w:r>
          </w:p>
        </w:tc>
        <w:tc>
          <w:tcPr>
            <w:tcW w:w="588" w:type="dxa"/>
            <w:shd w:val="clear" w:color="auto" w:fill="auto"/>
            <w:noWrap/>
            <w:vAlign w:val="bottom"/>
          </w:tcPr>
          <w:p w:rsidR="00CD756A" w:rsidRPr="00B75C5F" w:rsidRDefault="00CD756A" w:rsidP="00130855">
            <w:pPr>
              <w:pStyle w:val="APEX4"/>
            </w:pPr>
            <w:r w:rsidRPr="00B75C5F">
              <w:t>39,0</w:t>
            </w:r>
          </w:p>
        </w:tc>
        <w:tc>
          <w:tcPr>
            <w:tcW w:w="567" w:type="dxa"/>
            <w:shd w:val="clear" w:color="auto" w:fill="auto"/>
            <w:noWrap/>
            <w:vAlign w:val="bottom"/>
          </w:tcPr>
          <w:p w:rsidR="00CD756A" w:rsidRPr="00B75C5F" w:rsidRDefault="00CD756A" w:rsidP="00130855">
            <w:pPr>
              <w:pStyle w:val="APEX4"/>
            </w:pPr>
            <w:r w:rsidRPr="00B75C5F">
              <w:t>40,0</w:t>
            </w:r>
          </w:p>
        </w:tc>
        <w:tc>
          <w:tcPr>
            <w:tcW w:w="709" w:type="dxa"/>
            <w:shd w:val="clear" w:color="auto" w:fill="auto"/>
            <w:noWrap/>
            <w:vAlign w:val="bottom"/>
          </w:tcPr>
          <w:p w:rsidR="00CD756A" w:rsidRPr="00B75C5F" w:rsidRDefault="00CD756A" w:rsidP="00130855">
            <w:pPr>
              <w:pStyle w:val="APEX4"/>
            </w:pPr>
            <w:r w:rsidRPr="00B75C5F">
              <w:t>34,0</w:t>
            </w:r>
          </w:p>
        </w:tc>
        <w:tc>
          <w:tcPr>
            <w:tcW w:w="567" w:type="dxa"/>
            <w:shd w:val="clear" w:color="auto" w:fill="auto"/>
            <w:noWrap/>
            <w:vAlign w:val="bottom"/>
          </w:tcPr>
          <w:p w:rsidR="00CD756A" w:rsidRPr="00B75C5F" w:rsidRDefault="00CD756A" w:rsidP="00130855">
            <w:pPr>
              <w:pStyle w:val="APEX4"/>
            </w:pPr>
            <w:r w:rsidRPr="00B75C5F">
              <w:t>46,0</w:t>
            </w:r>
          </w:p>
        </w:tc>
        <w:tc>
          <w:tcPr>
            <w:tcW w:w="709" w:type="dxa"/>
            <w:shd w:val="clear" w:color="auto" w:fill="auto"/>
            <w:noWrap/>
            <w:vAlign w:val="bottom"/>
          </w:tcPr>
          <w:p w:rsidR="00CD756A" w:rsidRPr="00B75C5F" w:rsidRDefault="00CD756A" w:rsidP="00130855">
            <w:pPr>
              <w:pStyle w:val="APEX4"/>
            </w:pPr>
            <w:r w:rsidRPr="00B75C5F">
              <w:t>48,0</w:t>
            </w:r>
          </w:p>
        </w:tc>
        <w:tc>
          <w:tcPr>
            <w:tcW w:w="1001" w:type="dxa"/>
            <w:shd w:val="clear" w:color="auto" w:fill="auto"/>
            <w:noWrap/>
            <w:vAlign w:val="bottom"/>
          </w:tcPr>
          <w:p w:rsidR="00CD756A" w:rsidRPr="00B75C5F" w:rsidRDefault="00CD756A" w:rsidP="00130855">
            <w:pPr>
              <w:pStyle w:val="APEX4"/>
            </w:pPr>
            <w:r w:rsidRPr="00B75C5F">
              <w:t>52,0</w:t>
            </w:r>
          </w:p>
        </w:tc>
        <w:tc>
          <w:tcPr>
            <w:tcW w:w="1138" w:type="dxa"/>
            <w:gridSpan w:val="2"/>
            <w:vAlign w:val="bottom"/>
          </w:tcPr>
          <w:p w:rsidR="00CD756A" w:rsidRPr="00B75C5F" w:rsidRDefault="00CD756A" w:rsidP="00130855">
            <w:pPr>
              <w:pStyle w:val="APEX4"/>
            </w:pPr>
            <w:r w:rsidRPr="00B75C5F">
              <w:t>54,0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П5.1.1</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58,0</w:t>
            </w:r>
          </w:p>
        </w:tc>
        <w:tc>
          <w:tcPr>
            <w:tcW w:w="675" w:type="dxa"/>
            <w:shd w:val="clear" w:color="auto" w:fill="auto"/>
            <w:noWrap/>
            <w:vAlign w:val="bottom"/>
          </w:tcPr>
          <w:p w:rsidR="00CD756A" w:rsidRPr="00B75C5F" w:rsidRDefault="00CD756A" w:rsidP="00130855">
            <w:pPr>
              <w:pStyle w:val="APEX4"/>
            </w:pPr>
            <w:r w:rsidRPr="00B75C5F">
              <w:t>53,0</w:t>
            </w:r>
          </w:p>
        </w:tc>
        <w:tc>
          <w:tcPr>
            <w:tcW w:w="588" w:type="dxa"/>
            <w:shd w:val="clear" w:color="auto" w:fill="auto"/>
            <w:noWrap/>
            <w:vAlign w:val="bottom"/>
          </w:tcPr>
          <w:p w:rsidR="00CD756A" w:rsidRPr="00B75C5F" w:rsidRDefault="00CD756A" w:rsidP="00130855">
            <w:pPr>
              <w:pStyle w:val="APEX4"/>
            </w:pPr>
            <w:r w:rsidRPr="00B75C5F">
              <w:t>55,0</w:t>
            </w:r>
          </w:p>
        </w:tc>
        <w:tc>
          <w:tcPr>
            <w:tcW w:w="567" w:type="dxa"/>
            <w:shd w:val="clear" w:color="auto" w:fill="auto"/>
            <w:noWrap/>
            <w:vAlign w:val="bottom"/>
          </w:tcPr>
          <w:p w:rsidR="00CD756A" w:rsidRPr="00B75C5F" w:rsidRDefault="00CD756A" w:rsidP="00130855">
            <w:pPr>
              <w:pStyle w:val="APEX4"/>
            </w:pPr>
            <w:r w:rsidRPr="00B75C5F">
              <w:t>54,0</w:t>
            </w:r>
          </w:p>
        </w:tc>
        <w:tc>
          <w:tcPr>
            <w:tcW w:w="709" w:type="dxa"/>
            <w:shd w:val="clear" w:color="auto" w:fill="auto"/>
            <w:noWrap/>
            <w:vAlign w:val="bottom"/>
          </w:tcPr>
          <w:p w:rsidR="00CD756A" w:rsidRPr="00B75C5F" w:rsidRDefault="00CD756A" w:rsidP="00130855">
            <w:pPr>
              <w:pStyle w:val="APEX4"/>
            </w:pPr>
            <w:r w:rsidRPr="00B75C5F">
              <w:t>62,0</w:t>
            </w:r>
          </w:p>
        </w:tc>
        <w:tc>
          <w:tcPr>
            <w:tcW w:w="567" w:type="dxa"/>
            <w:shd w:val="clear" w:color="auto" w:fill="auto"/>
            <w:noWrap/>
            <w:vAlign w:val="bottom"/>
          </w:tcPr>
          <w:p w:rsidR="00CD756A" w:rsidRPr="00B75C5F" w:rsidRDefault="00CD756A" w:rsidP="00130855">
            <w:pPr>
              <w:pStyle w:val="APEX4"/>
            </w:pPr>
            <w:r w:rsidRPr="00B75C5F">
              <w:t>63,0</w:t>
            </w:r>
          </w:p>
        </w:tc>
        <w:tc>
          <w:tcPr>
            <w:tcW w:w="709" w:type="dxa"/>
            <w:shd w:val="clear" w:color="auto" w:fill="auto"/>
            <w:noWrap/>
            <w:vAlign w:val="bottom"/>
          </w:tcPr>
          <w:p w:rsidR="00CD756A" w:rsidRPr="00B75C5F" w:rsidRDefault="00CD756A" w:rsidP="00130855">
            <w:pPr>
              <w:pStyle w:val="APEX4"/>
            </w:pPr>
            <w:r w:rsidRPr="00B75C5F">
              <w:t>61,0</w:t>
            </w:r>
          </w:p>
        </w:tc>
        <w:tc>
          <w:tcPr>
            <w:tcW w:w="1001" w:type="dxa"/>
            <w:shd w:val="clear" w:color="auto" w:fill="auto"/>
            <w:noWrap/>
            <w:vAlign w:val="bottom"/>
          </w:tcPr>
          <w:p w:rsidR="00CD756A" w:rsidRPr="00B75C5F" w:rsidRDefault="00CD756A" w:rsidP="00130855">
            <w:pPr>
              <w:pStyle w:val="APEX4"/>
            </w:pPr>
            <w:r w:rsidRPr="00B75C5F">
              <w:t>62,0</w:t>
            </w:r>
          </w:p>
        </w:tc>
        <w:tc>
          <w:tcPr>
            <w:tcW w:w="1138" w:type="dxa"/>
            <w:gridSpan w:val="2"/>
            <w:vAlign w:val="bottom"/>
          </w:tcPr>
          <w:p w:rsidR="00CD756A" w:rsidRPr="00B75C5F" w:rsidRDefault="00CD756A" w:rsidP="00130855">
            <w:pPr>
              <w:pStyle w:val="APEX4"/>
            </w:pPr>
            <w:r w:rsidRPr="00B75C5F">
              <w:t>67,0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В5.1.3</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56,0</w:t>
            </w:r>
          </w:p>
        </w:tc>
        <w:tc>
          <w:tcPr>
            <w:tcW w:w="588" w:type="dxa"/>
            <w:shd w:val="clear" w:color="auto" w:fill="auto"/>
            <w:noWrap/>
            <w:vAlign w:val="bottom"/>
          </w:tcPr>
          <w:p w:rsidR="00CD756A" w:rsidRPr="00B75C5F" w:rsidRDefault="00CD756A" w:rsidP="00130855">
            <w:pPr>
              <w:pStyle w:val="APEX4"/>
            </w:pPr>
            <w:r w:rsidRPr="00B75C5F">
              <w:t>43,0</w:t>
            </w:r>
          </w:p>
        </w:tc>
        <w:tc>
          <w:tcPr>
            <w:tcW w:w="567" w:type="dxa"/>
            <w:shd w:val="clear" w:color="auto" w:fill="auto"/>
            <w:noWrap/>
            <w:vAlign w:val="bottom"/>
          </w:tcPr>
          <w:p w:rsidR="00CD756A" w:rsidRPr="00B75C5F" w:rsidRDefault="00CD756A" w:rsidP="00130855">
            <w:pPr>
              <w:pStyle w:val="APEX4"/>
            </w:pPr>
            <w:r w:rsidRPr="00B75C5F">
              <w:t>45,0</w:t>
            </w:r>
          </w:p>
        </w:tc>
        <w:tc>
          <w:tcPr>
            <w:tcW w:w="709" w:type="dxa"/>
            <w:shd w:val="clear" w:color="auto" w:fill="auto"/>
            <w:noWrap/>
            <w:vAlign w:val="bottom"/>
          </w:tcPr>
          <w:p w:rsidR="00CD756A" w:rsidRPr="00B75C5F" w:rsidRDefault="00CD756A" w:rsidP="00130855">
            <w:pPr>
              <w:pStyle w:val="APEX4"/>
            </w:pPr>
            <w:r w:rsidRPr="00B75C5F">
              <w:t>39,0</w:t>
            </w:r>
          </w:p>
        </w:tc>
        <w:tc>
          <w:tcPr>
            <w:tcW w:w="567" w:type="dxa"/>
            <w:shd w:val="clear" w:color="auto" w:fill="auto"/>
            <w:noWrap/>
            <w:vAlign w:val="bottom"/>
          </w:tcPr>
          <w:p w:rsidR="00CD756A" w:rsidRPr="00B75C5F" w:rsidRDefault="00CD756A" w:rsidP="00130855">
            <w:pPr>
              <w:pStyle w:val="APEX4"/>
            </w:pPr>
            <w:r w:rsidRPr="00B75C5F">
              <w:t>52,0</w:t>
            </w:r>
          </w:p>
        </w:tc>
        <w:tc>
          <w:tcPr>
            <w:tcW w:w="709" w:type="dxa"/>
            <w:shd w:val="clear" w:color="auto" w:fill="auto"/>
            <w:noWrap/>
            <w:vAlign w:val="bottom"/>
          </w:tcPr>
          <w:p w:rsidR="00CD756A" w:rsidRPr="00B75C5F" w:rsidRDefault="00CD756A" w:rsidP="00130855">
            <w:pPr>
              <w:pStyle w:val="APEX4"/>
            </w:pPr>
            <w:r w:rsidRPr="00B75C5F">
              <w:t>52,0</w:t>
            </w:r>
          </w:p>
        </w:tc>
        <w:tc>
          <w:tcPr>
            <w:tcW w:w="1001" w:type="dxa"/>
            <w:shd w:val="clear" w:color="auto" w:fill="auto"/>
            <w:noWrap/>
            <w:vAlign w:val="bottom"/>
          </w:tcPr>
          <w:p w:rsidR="00CD756A" w:rsidRPr="00B75C5F" w:rsidRDefault="00CD756A" w:rsidP="00130855">
            <w:pPr>
              <w:pStyle w:val="APEX4"/>
            </w:pPr>
            <w:r w:rsidRPr="00B75C5F">
              <w:t>53,0</w:t>
            </w:r>
          </w:p>
        </w:tc>
        <w:tc>
          <w:tcPr>
            <w:tcW w:w="1138" w:type="dxa"/>
            <w:gridSpan w:val="2"/>
            <w:vAlign w:val="bottom"/>
          </w:tcPr>
          <w:p w:rsidR="00CD756A" w:rsidRPr="00B75C5F" w:rsidRDefault="00CD756A" w:rsidP="00130855">
            <w:pPr>
              <w:pStyle w:val="APEX4"/>
            </w:pPr>
            <w:r w:rsidRPr="00B75C5F">
              <w:t>58,0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П6.1.1</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58,0</w:t>
            </w:r>
          </w:p>
        </w:tc>
        <w:tc>
          <w:tcPr>
            <w:tcW w:w="675" w:type="dxa"/>
            <w:shd w:val="clear" w:color="auto" w:fill="auto"/>
            <w:noWrap/>
            <w:vAlign w:val="bottom"/>
          </w:tcPr>
          <w:p w:rsidR="00CD756A" w:rsidRPr="00B75C5F" w:rsidRDefault="00CD756A" w:rsidP="00130855">
            <w:pPr>
              <w:pStyle w:val="APEX4"/>
            </w:pPr>
            <w:r w:rsidRPr="00B75C5F">
              <w:t>53,0</w:t>
            </w:r>
          </w:p>
        </w:tc>
        <w:tc>
          <w:tcPr>
            <w:tcW w:w="588" w:type="dxa"/>
            <w:shd w:val="clear" w:color="auto" w:fill="auto"/>
            <w:noWrap/>
            <w:vAlign w:val="bottom"/>
          </w:tcPr>
          <w:p w:rsidR="00CD756A" w:rsidRPr="00B75C5F" w:rsidRDefault="00CD756A" w:rsidP="00130855">
            <w:pPr>
              <w:pStyle w:val="APEX4"/>
            </w:pPr>
            <w:r w:rsidRPr="00B75C5F">
              <w:t>55,0</w:t>
            </w:r>
          </w:p>
        </w:tc>
        <w:tc>
          <w:tcPr>
            <w:tcW w:w="567" w:type="dxa"/>
            <w:shd w:val="clear" w:color="auto" w:fill="auto"/>
            <w:noWrap/>
            <w:vAlign w:val="bottom"/>
          </w:tcPr>
          <w:p w:rsidR="00CD756A" w:rsidRPr="00B75C5F" w:rsidRDefault="00CD756A" w:rsidP="00130855">
            <w:pPr>
              <w:pStyle w:val="APEX4"/>
            </w:pPr>
            <w:r w:rsidRPr="00B75C5F">
              <w:t>54,0</w:t>
            </w:r>
          </w:p>
        </w:tc>
        <w:tc>
          <w:tcPr>
            <w:tcW w:w="709" w:type="dxa"/>
            <w:shd w:val="clear" w:color="auto" w:fill="auto"/>
            <w:noWrap/>
            <w:vAlign w:val="bottom"/>
          </w:tcPr>
          <w:p w:rsidR="00CD756A" w:rsidRPr="00B75C5F" w:rsidRDefault="00CD756A" w:rsidP="00130855">
            <w:pPr>
              <w:pStyle w:val="APEX4"/>
            </w:pPr>
            <w:r w:rsidRPr="00B75C5F">
              <w:t>62,0</w:t>
            </w:r>
          </w:p>
        </w:tc>
        <w:tc>
          <w:tcPr>
            <w:tcW w:w="567" w:type="dxa"/>
            <w:shd w:val="clear" w:color="auto" w:fill="auto"/>
            <w:noWrap/>
            <w:vAlign w:val="bottom"/>
          </w:tcPr>
          <w:p w:rsidR="00CD756A" w:rsidRPr="00B75C5F" w:rsidRDefault="00CD756A" w:rsidP="00130855">
            <w:pPr>
              <w:pStyle w:val="APEX4"/>
            </w:pPr>
            <w:r w:rsidRPr="00B75C5F">
              <w:t>63,0</w:t>
            </w:r>
          </w:p>
        </w:tc>
        <w:tc>
          <w:tcPr>
            <w:tcW w:w="709" w:type="dxa"/>
            <w:shd w:val="clear" w:color="auto" w:fill="auto"/>
            <w:noWrap/>
            <w:vAlign w:val="bottom"/>
          </w:tcPr>
          <w:p w:rsidR="00CD756A" w:rsidRPr="00B75C5F" w:rsidRDefault="00CD756A" w:rsidP="00130855">
            <w:pPr>
              <w:pStyle w:val="APEX4"/>
            </w:pPr>
            <w:r w:rsidRPr="00B75C5F">
              <w:t>61,0</w:t>
            </w:r>
          </w:p>
        </w:tc>
        <w:tc>
          <w:tcPr>
            <w:tcW w:w="1001" w:type="dxa"/>
            <w:shd w:val="clear" w:color="auto" w:fill="auto"/>
            <w:noWrap/>
            <w:vAlign w:val="bottom"/>
          </w:tcPr>
          <w:p w:rsidR="00CD756A" w:rsidRPr="00B75C5F" w:rsidRDefault="00CD756A" w:rsidP="00130855">
            <w:pPr>
              <w:pStyle w:val="APEX4"/>
            </w:pPr>
            <w:r w:rsidRPr="00B75C5F">
              <w:t>62,0</w:t>
            </w:r>
          </w:p>
        </w:tc>
        <w:tc>
          <w:tcPr>
            <w:tcW w:w="1138" w:type="dxa"/>
            <w:gridSpan w:val="2"/>
            <w:vAlign w:val="bottom"/>
          </w:tcPr>
          <w:p w:rsidR="00CD756A" w:rsidRPr="00B75C5F" w:rsidRDefault="00CD756A" w:rsidP="00130855">
            <w:pPr>
              <w:pStyle w:val="APEX4"/>
            </w:pPr>
            <w:r w:rsidRPr="00B75C5F">
              <w:t>67,0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В6.1.3</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56,0</w:t>
            </w:r>
          </w:p>
        </w:tc>
        <w:tc>
          <w:tcPr>
            <w:tcW w:w="588" w:type="dxa"/>
            <w:shd w:val="clear" w:color="auto" w:fill="auto"/>
            <w:noWrap/>
            <w:vAlign w:val="bottom"/>
          </w:tcPr>
          <w:p w:rsidR="00CD756A" w:rsidRPr="00B75C5F" w:rsidRDefault="00CD756A" w:rsidP="00130855">
            <w:pPr>
              <w:pStyle w:val="APEX4"/>
            </w:pPr>
            <w:r w:rsidRPr="00B75C5F">
              <w:t>43,0</w:t>
            </w:r>
          </w:p>
        </w:tc>
        <w:tc>
          <w:tcPr>
            <w:tcW w:w="567" w:type="dxa"/>
            <w:shd w:val="clear" w:color="auto" w:fill="auto"/>
            <w:noWrap/>
            <w:vAlign w:val="bottom"/>
          </w:tcPr>
          <w:p w:rsidR="00CD756A" w:rsidRPr="00B75C5F" w:rsidRDefault="00CD756A" w:rsidP="00130855">
            <w:pPr>
              <w:pStyle w:val="APEX4"/>
            </w:pPr>
            <w:r w:rsidRPr="00B75C5F">
              <w:t>45,0</w:t>
            </w:r>
          </w:p>
        </w:tc>
        <w:tc>
          <w:tcPr>
            <w:tcW w:w="709" w:type="dxa"/>
            <w:shd w:val="clear" w:color="auto" w:fill="auto"/>
            <w:noWrap/>
            <w:vAlign w:val="bottom"/>
          </w:tcPr>
          <w:p w:rsidR="00CD756A" w:rsidRPr="00B75C5F" w:rsidRDefault="00CD756A" w:rsidP="00130855">
            <w:pPr>
              <w:pStyle w:val="APEX4"/>
            </w:pPr>
            <w:r w:rsidRPr="00B75C5F">
              <w:t>39,0</w:t>
            </w:r>
          </w:p>
        </w:tc>
        <w:tc>
          <w:tcPr>
            <w:tcW w:w="567" w:type="dxa"/>
            <w:shd w:val="clear" w:color="auto" w:fill="auto"/>
            <w:noWrap/>
            <w:vAlign w:val="bottom"/>
          </w:tcPr>
          <w:p w:rsidR="00CD756A" w:rsidRPr="00B75C5F" w:rsidRDefault="00CD756A" w:rsidP="00130855">
            <w:pPr>
              <w:pStyle w:val="APEX4"/>
            </w:pPr>
            <w:r w:rsidRPr="00B75C5F">
              <w:t>52,0</w:t>
            </w:r>
          </w:p>
        </w:tc>
        <w:tc>
          <w:tcPr>
            <w:tcW w:w="709" w:type="dxa"/>
            <w:shd w:val="clear" w:color="auto" w:fill="auto"/>
            <w:noWrap/>
            <w:vAlign w:val="bottom"/>
          </w:tcPr>
          <w:p w:rsidR="00CD756A" w:rsidRPr="00B75C5F" w:rsidRDefault="00CD756A" w:rsidP="00130855">
            <w:pPr>
              <w:pStyle w:val="APEX4"/>
            </w:pPr>
            <w:r w:rsidRPr="00B75C5F">
              <w:t>52,0</w:t>
            </w:r>
          </w:p>
        </w:tc>
        <w:tc>
          <w:tcPr>
            <w:tcW w:w="1001" w:type="dxa"/>
            <w:shd w:val="clear" w:color="auto" w:fill="auto"/>
            <w:noWrap/>
            <w:vAlign w:val="bottom"/>
          </w:tcPr>
          <w:p w:rsidR="00CD756A" w:rsidRPr="00B75C5F" w:rsidRDefault="00CD756A" w:rsidP="00130855">
            <w:pPr>
              <w:pStyle w:val="APEX4"/>
            </w:pPr>
            <w:r w:rsidRPr="00B75C5F">
              <w:t>53,0</w:t>
            </w:r>
          </w:p>
        </w:tc>
        <w:tc>
          <w:tcPr>
            <w:tcW w:w="1138" w:type="dxa"/>
            <w:gridSpan w:val="2"/>
            <w:vAlign w:val="bottom"/>
          </w:tcPr>
          <w:p w:rsidR="00CD756A" w:rsidRPr="00B75C5F" w:rsidRDefault="00CD756A" w:rsidP="00130855">
            <w:pPr>
              <w:pStyle w:val="APEX4"/>
            </w:pPr>
            <w:r w:rsidRPr="00B75C5F">
              <w:t>58,0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П7.1.1</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46,0</w:t>
            </w:r>
          </w:p>
        </w:tc>
        <w:tc>
          <w:tcPr>
            <w:tcW w:w="675" w:type="dxa"/>
            <w:shd w:val="clear" w:color="auto" w:fill="auto"/>
            <w:noWrap/>
            <w:vAlign w:val="bottom"/>
          </w:tcPr>
          <w:p w:rsidR="00CD756A" w:rsidRPr="00B75C5F" w:rsidRDefault="00CD756A" w:rsidP="00130855">
            <w:pPr>
              <w:pStyle w:val="APEX4"/>
            </w:pPr>
            <w:r w:rsidRPr="00B75C5F">
              <w:t>50,0</w:t>
            </w:r>
          </w:p>
        </w:tc>
        <w:tc>
          <w:tcPr>
            <w:tcW w:w="588" w:type="dxa"/>
            <w:shd w:val="clear" w:color="auto" w:fill="auto"/>
            <w:noWrap/>
            <w:vAlign w:val="bottom"/>
          </w:tcPr>
          <w:p w:rsidR="00CD756A" w:rsidRPr="00B75C5F" w:rsidRDefault="00CD756A" w:rsidP="00130855">
            <w:pPr>
              <w:pStyle w:val="APEX4"/>
            </w:pPr>
            <w:r w:rsidRPr="00B75C5F">
              <w:t>43,0</w:t>
            </w:r>
          </w:p>
        </w:tc>
        <w:tc>
          <w:tcPr>
            <w:tcW w:w="567" w:type="dxa"/>
            <w:shd w:val="clear" w:color="auto" w:fill="auto"/>
            <w:noWrap/>
            <w:vAlign w:val="bottom"/>
          </w:tcPr>
          <w:p w:rsidR="00CD756A" w:rsidRPr="00B75C5F" w:rsidRDefault="00CD756A" w:rsidP="00130855">
            <w:pPr>
              <w:pStyle w:val="APEX4"/>
            </w:pPr>
            <w:r w:rsidRPr="00B75C5F">
              <w:t>37,0</w:t>
            </w:r>
          </w:p>
        </w:tc>
        <w:tc>
          <w:tcPr>
            <w:tcW w:w="709" w:type="dxa"/>
            <w:shd w:val="clear" w:color="auto" w:fill="auto"/>
            <w:noWrap/>
            <w:vAlign w:val="bottom"/>
          </w:tcPr>
          <w:p w:rsidR="00CD756A" w:rsidRPr="00B75C5F" w:rsidRDefault="00CD756A" w:rsidP="00130855">
            <w:pPr>
              <w:pStyle w:val="APEX4"/>
            </w:pPr>
            <w:r w:rsidRPr="00B75C5F">
              <w:t>45,0</w:t>
            </w:r>
          </w:p>
        </w:tc>
        <w:tc>
          <w:tcPr>
            <w:tcW w:w="567" w:type="dxa"/>
            <w:shd w:val="clear" w:color="auto" w:fill="auto"/>
            <w:noWrap/>
            <w:vAlign w:val="bottom"/>
          </w:tcPr>
          <w:p w:rsidR="00CD756A" w:rsidRPr="00B75C5F" w:rsidRDefault="00CD756A" w:rsidP="00130855">
            <w:pPr>
              <w:pStyle w:val="APEX4"/>
            </w:pPr>
            <w:r w:rsidRPr="00B75C5F">
              <w:t>48,0</w:t>
            </w:r>
          </w:p>
        </w:tc>
        <w:tc>
          <w:tcPr>
            <w:tcW w:w="709" w:type="dxa"/>
            <w:shd w:val="clear" w:color="auto" w:fill="auto"/>
            <w:noWrap/>
            <w:vAlign w:val="bottom"/>
          </w:tcPr>
          <w:p w:rsidR="00CD756A" w:rsidRPr="00B75C5F" w:rsidRDefault="00CD756A" w:rsidP="00130855">
            <w:pPr>
              <w:pStyle w:val="APEX4"/>
            </w:pPr>
            <w:r w:rsidRPr="00B75C5F">
              <w:t>49,0</w:t>
            </w:r>
          </w:p>
        </w:tc>
        <w:tc>
          <w:tcPr>
            <w:tcW w:w="1001" w:type="dxa"/>
            <w:shd w:val="clear" w:color="auto" w:fill="auto"/>
            <w:noWrap/>
            <w:vAlign w:val="bottom"/>
          </w:tcPr>
          <w:p w:rsidR="00CD756A" w:rsidRPr="00B75C5F" w:rsidRDefault="00CD756A" w:rsidP="00130855">
            <w:pPr>
              <w:pStyle w:val="APEX4"/>
            </w:pPr>
            <w:r w:rsidRPr="00B75C5F">
              <w:t>44,0</w:t>
            </w:r>
          </w:p>
        </w:tc>
        <w:tc>
          <w:tcPr>
            <w:tcW w:w="1138" w:type="dxa"/>
            <w:gridSpan w:val="2"/>
            <w:vAlign w:val="bottom"/>
          </w:tcPr>
          <w:p w:rsidR="00CD756A" w:rsidRPr="00B75C5F" w:rsidRDefault="00CD756A" w:rsidP="00130855">
            <w:pPr>
              <w:pStyle w:val="APEX4"/>
            </w:pPr>
            <w:r w:rsidRPr="00B75C5F">
              <w:t>54,0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В7.1.3</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56,0</w:t>
            </w:r>
          </w:p>
        </w:tc>
        <w:tc>
          <w:tcPr>
            <w:tcW w:w="588" w:type="dxa"/>
            <w:shd w:val="clear" w:color="auto" w:fill="auto"/>
            <w:noWrap/>
            <w:vAlign w:val="bottom"/>
          </w:tcPr>
          <w:p w:rsidR="00CD756A" w:rsidRPr="00B75C5F" w:rsidRDefault="00CD756A" w:rsidP="00130855">
            <w:pPr>
              <w:pStyle w:val="APEX4"/>
            </w:pPr>
            <w:r w:rsidRPr="00B75C5F">
              <w:t>43,0</w:t>
            </w:r>
          </w:p>
        </w:tc>
        <w:tc>
          <w:tcPr>
            <w:tcW w:w="567" w:type="dxa"/>
            <w:shd w:val="clear" w:color="auto" w:fill="auto"/>
            <w:noWrap/>
            <w:vAlign w:val="bottom"/>
          </w:tcPr>
          <w:p w:rsidR="00CD756A" w:rsidRPr="00B75C5F" w:rsidRDefault="00CD756A" w:rsidP="00130855">
            <w:pPr>
              <w:pStyle w:val="APEX4"/>
            </w:pPr>
            <w:r w:rsidRPr="00B75C5F">
              <w:t>45,0</w:t>
            </w:r>
          </w:p>
        </w:tc>
        <w:tc>
          <w:tcPr>
            <w:tcW w:w="709" w:type="dxa"/>
            <w:shd w:val="clear" w:color="auto" w:fill="auto"/>
            <w:noWrap/>
            <w:vAlign w:val="bottom"/>
          </w:tcPr>
          <w:p w:rsidR="00CD756A" w:rsidRPr="00B75C5F" w:rsidRDefault="00CD756A" w:rsidP="00130855">
            <w:pPr>
              <w:pStyle w:val="APEX4"/>
            </w:pPr>
            <w:r w:rsidRPr="00B75C5F">
              <w:t>39,0</w:t>
            </w:r>
          </w:p>
        </w:tc>
        <w:tc>
          <w:tcPr>
            <w:tcW w:w="567" w:type="dxa"/>
            <w:shd w:val="clear" w:color="auto" w:fill="auto"/>
            <w:noWrap/>
            <w:vAlign w:val="bottom"/>
          </w:tcPr>
          <w:p w:rsidR="00CD756A" w:rsidRPr="00B75C5F" w:rsidRDefault="00CD756A" w:rsidP="00130855">
            <w:pPr>
              <w:pStyle w:val="APEX4"/>
            </w:pPr>
            <w:r w:rsidRPr="00B75C5F">
              <w:t>52,0</w:t>
            </w:r>
          </w:p>
        </w:tc>
        <w:tc>
          <w:tcPr>
            <w:tcW w:w="709" w:type="dxa"/>
            <w:shd w:val="clear" w:color="auto" w:fill="auto"/>
            <w:noWrap/>
            <w:vAlign w:val="bottom"/>
          </w:tcPr>
          <w:p w:rsidR="00CD756A" w:rsidRPr="00B75C5F" w:rsidRDefault="00CD756A" w:rsidP="00130855">
            <w:pPr>
              <w:pStyle w:val="APEX4"/>
            </w:pPr>
            <w:r w:rsidRPr="00B75C5F">
              <w:t>52,0</w:t>
            </w:r>
          </w:p>
        </w:tc>
        <w:tc>
          <w:tcPr>
            <w:tcW w:w="1001" w:type="dxa"/>
            <w:shd w:val="clear" w:color="auto" w:fill="auto"/>
            <w:noWrap/>
            <w:vAlign w:val="bottom"/>
          </w:tcPr>
          <w:p w:rsidR="00CD756A" w:rsidRPr="00B75C5F" w:rsidRDefault="00CD756A" w:rsidP="00130855">
            <w:pPr>
              <w:pStyle w:val="APEX4"/>
            </w:pPr>
            <w:r w:rsidRPr="00B75C5F">
              <w:t>53,0</w:t>
            </w:r>
          </w:p>
        </w:tc>
        <w:tc>
          <w:tcPr>
            <w:tcW w:w="1138" w:type="dxa"/>
            <w:gridSpan w:val="2"/>
            <w:vAlign w:val="bottom"/>
          </w:tcPr>
          <w:p w:rsidR="00CD756A" w:rsidRPr="00B75C5F" w:rsidRDefault="00CD756A" w:rsidP="00130855">
            <w:pPr>
              <w:pStyle w:val="APEX4"/>
            </w:pPr>
            <w:r w:rsidRPr="00B75C5F">
              <w:t>58,0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В8.1.3</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51,0</w:t>
            </w:r>
          </w:p>
        </w:tc>
        <w:tc>
          <w:tcPr>
            <w:tcW w:w="588" w:type="dxa"/>
            <w:shd w:val="clear" w:color="auto" w:fill="auto"/>
            <w:noWrap/>
            <w:vAlign w:val="bottom"/>
          </w:tcPr>
          <w:p w:rsidR="00CD756A" w:rsidRPr="00B75C5F" w:rsidRDefault="00CD756A" w:rsidP="00130855">
            <w:pPr>
              <w:pStyle w:val="APEX4"/>
            </w:pPr>
            <w:r w:rsidRPr="00B75C5F">
              <w:t>56,0</w:t>
            </w:r>
          </w:p>
        </w:tc>
        <w:tc>
          <w:tcPr>
            <w:tcW w:w="567" w:type="dxa"/>
            <w:shd w:val="clear" w:color="auto" w:fill="auto"/>
            <w:noWrap/>
            <w:vAlign w:val="bottom"/>
          </w:tcPr>
          <w:p w:rsidR="00CD756A" w:rsidRPr="00B75C5F" w:rsidRDefault="00CD756A" w:rsidP="00130855">
            <w:pPr>
              <w:pStyle w:val="APEX4"/>
            </w:pPr>
            <w:r w:rsidRPr="00B75C5F">
              <w:t>48,0</w:t>
            </w:r>
          </w:p>
        </w:tc>
        <w:tc>
          <w:tcPr>
            <w:tcW w:w="709" w:type="dxa"/>
            <w:shd w:val="clear" w:color="auto" w:fill="auto"/>
            <w:noWrap/>
            <w:vAlign w:val="bottom"/>
          </w:tcPr>
          <w:p w:rsidR="00CD756A" w:rsidRPr="00B75C5F" w:rsidRDefault="00CD756A" w:rsidP="00130855">
            <w:pPr>
              <w:pStyle w:val="APEX4"/>
            </w:pPr>
            <w:r w:rsidRPr="00B75C5F">
              <w:t>47,0</w:t>
            </w:r>
          </w:p>
        </w:tc>
        <w:tc>
          <w:tcPr>
            <w:tcW w:w="567" w:type="dxa"/>
            <w:shd w:val="clear" w:color="auto" w:fill="auto"/>
            <w:noWrap/>
            <w:vAlign w:val="bottom"/>
          </w:tcPr>
          <w:p w:rsidR="00CD756A" w:rsidRPr="00B75C5F" w:rsidRDefault="00CD756A" w:rsidP="00130855">
            <w:pPr>
              <w:pStyle w:val="APEX4"/>
            </w:pPr>
            <w:r w:rsidRPr="00B75C5F">
              <w:t>50,0</w:t>
            </w:r>
          </w:p>
        </w:tc>
        <w:tc>
          <w:tcPr>
            <w:tcW w:w="709" w:type="dxa"/>
            <w:shd w:val="clear" w:color="auto" w:fill="auto"/>
            <w:noWrap/>
            <w:vAlign w:val="bottom"/>
          </w:tcPr>
          <w:p w:rsidR="00CD756A" w:rsidRPr="00B75C5F" w:rsidRDefault="00CD756A" w:rsidP="00130855">
            <w:pPr>
              <w:pStyle w:val="APEX4"/>
            </w:pPr>
            <w:r w:rsidRPr="00B75C5F">
              <w:t>49,0</w:t>
            </w:r>
          </w:p>
        </w:tc>
        <w:tc>
          <w:tcPr>
            <w:tcW w:w="1001" w:type="dxa"/>
            <w:shd w:val="clear" w:color="auto" w:fill="auto"/>
            <w:noWrap/>
            <w:vAlign w:val="bottom"/>
          </w:tcPr>
          <w:p w:rsidR="00CD756A" w:rsidRPr="00B75C5F" w:rsidRDefault="00CD756A" w:rsidP="00130855">
            <w:pPr>
              <w:pStyle w:val="APEX4"/>
            </w:pPr>
            <w:r w:rsidRPr="00B75C5F">
              <w:t>43,0</w:t>
            </w:r>
          </w:p>
        </w:tc>
        <w:tc>
          <w:tcPr>
            <w:tcW w:w="1138" w:type="dxa"/>
            <w:gridSpan w:val="2"/>
            <w:vAlign w:val="bottom"/>
          </w:tcPr>
          <w:p w:rsidR="00CD756A" w:rsidRPr="00B75C5F" w:rsidRDefault="00CD756A" w:rsidP="00130855">
            <w:pPr>
              <w:pStyle w:val="APEX4"/>
            </w:pPr>
            <w:r w:rsidRPr="00B75C5F">
              <w:t>56,0</w:t>
            </w:r>
          </w:p>
        </w:tc>
      </w:tr>
      <w:tr w:rsidR="00CD756A" w:rsidRPr="00434EB8" w:rsidTr="00CD756A">
        <w:trPr>
          <w:trHeight w:val="20"/>
        </w:trPr>
        <w:tc>
          <w:tcPr>
            <w:tcW w:w="1464" w:type="dxa"/>
            <w:shd w:val="clear" w:color="auto" w:fill="auto"/>
            <w:vAlign w:val="center"/>
          </w:tcPr>
          <w:p w:rsidR="00CD756A" w:rsidRPr="00B75C5F" w:rsidRDefault="00CD756A" w:rsidP="00130855">
            <w:pPr>
              <w:pStyle w:val="APEX4"/>
            </w:pPr>
            <w:r w:rsidRPr="00B75C5F">
              <w:t>В8.1.4</w:t>
            </w:r>
          </w:p>
        </w:tc>
        <w:tc>
          <w:tcPr>
            <w:tcW w:w="1339" w:type="dxa"/>
          </w:tcPr>
          <w:p w:rsidR="00CD756A" w:rsidRPr="00CD756A" w:rsidRDefault="00CD756A" w:rsidP="00130855">
            <w:pPr>
              <w:pStyle w:val="APEX4"/>
              <w:rPr>
                <w:lang w:val="ru-RU"/>
              </w:rPr>
            </w:pPr>
            <w:r>
              <w:rPr>
                <w:lang w:val="ru-RU"/>
              </w:rPr>
              <w:t>Круглосуточно</w:t>
            </w:r>
          </w:p>
        </w:tc>
        <w:tc>
          <w:tcPr>
            <w:tcW w:w="594" w:type="dxa"/>
            <w:shd w:val="clear" w:color="auto" w:fill="auto"/>
            <w:noWrap/>
            <w:vAlign w:val="bottom"/>
          </w:tcPr>
          <w:p w:rsidR="00CD756A" w:rsidRPr="00B75C5F" w:rsidRDefault="00CD756A" w:rsidP="00130855">
            <w:pPr>
              <w:pStyle w:val="APEX4"/>
            </w:pPr>
            <w:r w:rsidRPr="00B75C5F">
              <w:t>50,0</w:t>
            </w:r>
          </w:p>
        </w:tc>
        <w:tc>
          <w:tcPr>
            <w:tcW w:w="675" w:type="dxa"/>
            <w:shd w:val="clear" w:color="auto" w:fill="auto"/>
            <w:noWrap/>
            <w:vAlign w:val="bottom"/>
          </w:tcPr>
          <w:p w:rsidR="00CD756A" w:rsidRPr="00B75C5F" w:rsidRDefault="00CD756A" w:rsidP="00130855">
            <w:pPr>
              <w:pStyle w:val="APEX4"/>
            </w:pPr>
            <w:r w:rsidRPr="00B75C5F">
              <w:t>58,0</w:t>
            </w:r>
          </w:p>
        </w:tc>
        <w:tc>
          <w:tcPr>
            <w:tcW w:w="588" w:type="dxa"/>
            <w:shd w:val="clear" w:color="auto" w:fill="auto"/>
            <w:noWrap/>
            <w:vAlign w:val="bottom"/>
          </w:tcPr>
          <w:p w:rsidR="00CD756A" w:rsidRPr="00B75C5F" w:rsidRDefault="00CD756A" w:rsidP="00130855">
            <w:pPr>
              <w:pStyle w:val="APEX4"/>
            </w:pPr>
            <w:r w:rsidRPr="00B75C5F">
              <w:t>65,0</w:t>
            </w:r>
          </w:p>
        </w:tc>
        <w:tc>
          <w:tcPr>
            <w:tcW w:w="567" w:type="dxa"/>
            <w:shd w:val="clear" w:color="auto" w:fill="auto"/>
            <w:noWrap/>
            <w:vAlign w:val="bottom"/>
          </w:tcPr>
          <w:p w:rsidR="00CD756A" w:rsidRPr="00B75C5F" w:rsidRDefault="00CD756A" w:rsidP="00130855">
            <w:pPr>
              <w:pStyle w:val="APEX4"/>
            </w:pPr>
            <w:r w:rsidRPr="00B75C5F">
              <w:t>69,0</w:t>
            </w:r>
          </w:p>
        </w:tc>
        <w:tc>
          <w:tcPr>
            <w:tcW w:w="709" w:type="dxa"/>
            <w:shd w:val="clear" w:color="auto" w:fill="auto"/>
            <w:noWrap/>
            <w:vAlign w:val="bottom"/>
          </w:tcPr>
          <w:p w:rsidR="00CD756A" w:rsidRPr="00B75C5F" w:rsidRDefault="00CD756A" w:rsidP="00130855">
            <w:pPr>
              <w:pStyle w:val="APEX4"/>
            </w:pPr>
            <w:r w:rsidRPr="00B75C5F">
              <w:t>63,0</w:t>
            </w:r>
          </w:p>
        </w:tc>
        <w:tc>
          <w:tcPr>
            <w:tcW w:w="567" w:type="dxa"/>
            <w:shd w:val="clear" w:color="auto" w:fill="auto"/>
            <w:noWrap/>
            <w:vAlign w:val="bottom"/>
          </w:tcPr>
          <w:p w:rsidR="00CD756A" w:rsidRPr="00B75C5F" w:rsidRDefault="00CD756A" w:rsidP="00130855">
            <w:pPr>
              <w:pStyle w:val="APEX4"/>
            </w:pPr>
            <w:r w:rsidRPr="00B75C5F">
              <w:t>60,0</w:t>
            </w:r>
          </w:p>
        </w:tc>
        <w:tc>
          <w:tcPr>
            <w:tcW w:w="709" w:type="dxa"/>
            <w:shd w:val="clear" w:color="auto" w:fill="auto"/>
            <w:noWrap/>
            <w:vAlign w:val="bottom"/>
          </w:tcPr>
          <w:p w:rsidR="00CD756A" w:rsidRPr="00B75C5F" w:rsidRDefault="00CD756A" w:rsidP="00130855">
            <w:pPr>
              <w:pStyle w:val="APEX4"/>
            </w:pPr>
            <w:r w:rsidRPr="00B75C5F">
              <w:t>58,0</w:t>
            </w:r>
          </w:p>
        </w:tc>
        <w:tc>
          <w:tcPr>
            <w:tcW w:w="1001" w:type="dxa"/>
            <w:shd w:val="clear" w:color="auto" w:fill="auto"/>
            <w:noWrap/>
            <w:vAlign w:val="bottom"/>
          </w:tcPr>
          <w:p w:rsidR="00CD756A" w:rsidRPr="00B75C5F" w:rsidRDefault="00CD756A" w:rsidP="00130855">
            <w:pPr>
              <w:pStyle w:val="APEX4"/>
            </w:pPr>
            <w:r w:rsidRPr="00B75C5F">
              <w:t>48,0</w:t>
            </w:r>
          </w:p>
        </w:tc>
        <w:tc>
          <w:tcPr>
            <w:tcW w:w="1138" w:type="dxa"/>
            <w:gridSpan w:val="2"/>
            <w:vAlign w:val="bottom"/>
          </w:tcPr>
          <w:p w:rsidR="00CD756A" w:rsidRPr="00B75C5F" w:rsidRDefault="00CD756A" w:rsidP="00130855">
            <w:pPr>
              <w:pStyle w:val="APEX4"/>
            </w:pPr>
            <w:r w:rsidRPr="00B75C5F">
              <w:t>71,0</w:t>
            </w:r>
          </w:p>
        </w:tc>
      </w:tr>
      <w:tr w:rsidR="00CD756A" w:rsidRPr="00434EB8" w:rsidTr="00CD756A">
        <w:trPr>
          <w:trHeight w:val="20"/>
        </w:trPr>
        <w:tc>
          <w:tcPr>
            <w:tcW w:w="9351" w:type="dxa"/>
            <w:gridSpan w:val="12"/>
          </w:tcPr>
          <w:p w:rsidR="00CD756A" w:rsidRPr="00727FDB" w:rsidRDefault="00CD756A" w:rsidP="00130855">
            <w:pPr>
              <w:pStyle w:val="APEX4"/>
            </w:pPr>
            <w:proofErr w:type="spellStart"/>
            <w:r w:rsidRPr="00727FDB">
              <w:t>Встроенные</w:t>
            </w:r>
            <w:proofErr w:type="spellEnd"/>
            <w:r w:rsidRPr="00727FDB">
              <w:t xml:space="preserve"> </w:t>
            </w:r>
            <w:proofErr w:type="spellStart"/>
            <w:r w:rsidRPr="00727FDB">
              <w:t>помещения</w:t>
            </w:r>
            <w:proofErr w:type="spellEnd"/>
            <w:r w:rsidRPr="00727FDB">
              <w:t xml:space="preserve"> 1 </w:t>
            </w:r>
            <w:proofErr w:type="spellStart"/>
            <w:r w:rsidRPr="00727FDB">
              <w:t>этажа</w:t>
            </w:r>
            <w:proofErr w:type="spellEnd"/>
          </w:p>
        </w:tc>
      </w:tr>
      <w:tr w:rsidR="00130855" w:rsidRPr="00434EB8" w:rsidTr="00B71578">
        <w:trPr>
          <w:trHeight w:val="20"/>
        </w:trPr>
        <w:tc>
          <w:tcPr>
            <w:tcW w:w="1464" w:type="dxa"/>
            <w:shd w:val="clear" w:color="auto" w:fill="auto"/>
            <w:vAlign w:val="center"/>
          </w:tcPr>
          <w:p w:rsidR="00130855" w:rsidRPr="00727FDB" w:rsidRDefault="00130855" w:rsidP="00130855">
            <w:pPr>
              <w:pStyle w:val="APEX4"/>
            </w:pPr>
            <w:r w:rsidRPr="00727FDB">
              <w:t>П1.1.Б1</w:t>
            </w:r>
          </w:p>
        </w:tc>
        <w:tc>
          <w:tcPr>
            <w:tcW w:w="1339" w:type="dxa"/>
            <w:vAlign w:val="center"/>
          </w:tcPr>
          <w:p w:rsidR="00130855" w:rsidRPr="00130855" w:rsidRDefault="00130855" w:rsidP="00130855">
            <w:pPr>
              <w:pStyle w:val="APEX4"/>
              <w:rPr>
                <w:lang w:val="ru-RU"/>
              </w:rPr>
            </w:pPr>
            <w:r w:rsidRPr="00130855">
              <w:rPr>
                <w:lang w:val="ru-RU"/>
              </w:rPr>
              <w:t>08.00-19.00</w:t>
            </w:r>
          </w:p>
        </w:tc>
        <w:tc>
          <w:tcPr>
            <w:tcW w:w="594" w:type="dxa"/>
            <w:shd w:val="clear" w:color="auto" w:fill="auto"/>
            <w:noWrap/>
            <w:vAlign w:val="bottom"/>
          </w:tcPr>
          <w:p w:rsidR="00130855" w:rsidRPr="002F2BF5" w:rsidRDefault="00130855" w:rsidP="00130855">
            <w:pPr>
              <w:pStyle w:val="APEX4"/>
              <w:rPr>
                <w:lang w:val="ru-RU"/>
              </w:rPr>
            </w:pPr>
            <w:r w:rsidRPr="00727FDB">
              <w:t>50</w:t>
            </w:r>
            <w:r>
              <w:rPr>
                <w:lang w:val="ru-RU"/>
              </w:rPr>
              <w:t>,0</w:t>
            </w:r>
          </w:p>
        </w:tc>
        <w:tc>
          <w:tcPr>
            <w:tcW w:w="675" w:type="dxa"/>
            <w:shd w:val="clear" w:color="auto" w:fill="auto"/>
            <w:noWrap/>
            <w:vAlign w:val="bottom"/>
          </w:tcPr>
          <w:p w:rsidR="00130855" w:rsidRPr="002F2BF5" w:rsidRDefault="00130855" w:rsidP="00130855">
            <w:pPr>
              <w:pStyle w:val="APEX4"/>
              <w:rPr>
                <w:lang w:val="ru-RU"/>
              </w:rPr>
            </w:pPr>
            <w:r w:rsidRPr="00727FDB">
              <w:t>51</w:t>
            </w:r>
            <w:r>
              <w:rPr>
                <w:lang w:val="ru-RU"/>
              </w:rPr>
              <w:t>,0</w:t>
            </w:r>
          </w:p>
        </w:tc>
        <w:tc>
          <w:tcPr>
            <w:tcW w:w="588" w:type="dxa"/>
            <w:shd w:val="clear" w:color="auto" w:fill="auto"/>
            <w:noWrap/>
            <w:vAlign w:val="bottom"/>
          </w:tcPr>
          <w:p w:rsidR="00130855" w:rsidRPr="002F2BF5" w:rsidRDefault="00130855" w:rsidP="00130855">
            <w:pPr>
              <w:pStyle w:val="APEX4"/>
              <w:rPr>
                <w:lang w:val="ru-RU"/>
              </w:rPr>
            </w:pPr>
            <w:r w:rsidRPr="00727FDB">
              <w:t>56</w:t>
            </w:r>
            <w:r>
              <w:rPr>
                <w:lang w:val="ru-RU"/>
              </w:rPr>
              <w:t>,0</w:t>
            </w:r>
          </w:p>
        </w:tc>
        <w:tc>
          <w:tcPr>
            <w:tcW w:w="567" w:type="dxa"/>
            <w:shd w:val="clear" w:color="auto" w:fill="auto"/>
            <w:noWrap/>
            <w:vAlign w:val="bottom"/>
          </w:tcPr>
          <w:p w:rsidR="00130855" w:rsidRPr="002F2BF5" w:rsidRDefault="00130855" w:rsidP="00130855">
            <w:pPr>
              <w:pStyle w:val="APEX4"/>
              <w:rPr>
                <w:lang w:val="ru-RU"/>
              </w:rPr>
            </w:pPr>
            <w:r w:rsidRPr="00727FDB">
              <w:t>48</w:t>
            </w:r>
            <w:r>
              <w:rPr>
                <w:lang w:val="ru-RU"/>
              </w:rPr>
              <w:t>,0</w:t>
            </w:r>
          </w:p>
        </w:tc>
        <w:tc>
          <w:tcPr>
            <w:tcW w:w="709" w:type="dxa"/>
            <w:shd w:val="clear" w:color="auto" w:fill="auto"/>
            <w:noWrap/>
            <w:vAlign w:val="bottom"/>
          </w:tcPr>
          <w:p w:rsidR="00130855" w:rsidRPr="002F2BF5" w:rsidRDefault="00130855" w:rsidP="00130855">
            <w:pPr>
              <w:pStyle w:val="APEX4"/>
              <w:rPr>
                <w:lang w:val="ru-RU"/>
              </w:rPr>
            </w:pPr>
            <w:r w:rsidRPr="00727FDB">
              <w:t>47</w:t>
            </w:r>
            <w:r>
              <w:rPr>
                <w:lang w:val="ru-RU"/>
              </w:rPr>
              <w:t>,0</w:t>
            </w:r>
          </w:p>
        </w:tc>
        <w:tc>
          <w:tcPr>
            <w:tcW w:w="567" w:type="dxa"/>
            <w:shd w:val="clear" w:color="auto" w:fill="auto"/>
            <w:noWrap/>
            <w:vAlign w:val="bottom"/>
          </w:tcPr>
          <w:p w:rsidR="00130855" w:rsidRPr="002F2BF5" w:rsidRDefault="00130855" w:rsidP="00130855">
            <w:pPr>
              <w:pStyle w:val="APEX4"/>
              <w:rPr>
                <w:lang w:val="ru-RU"/>
              </w:rPr>
            </w:pPr>
            <w:r w:rsidRPr="00727FDB">
              <w:t>50</w:t>
            </w:r>
            <w:r>
              <w:rPr>
                <w:lang w:val="ru-RU"/>
              </w:rPr>
              <w:t>,0</w:t>
            </w:r>
          </w:p>
        </w:tc>
        <w:tc>
          <w:tcPr>
            <w:tcW w:w="709" w:type="dxa"/>
            <w:shd w:val="clear" w:color="auto" w:fill="auto"/>
            <w:noWrap/>
            <w:vAlign w:val="bottom"/>
          </w:tcPr>
          <w:p w:rsidR="00130855" w:rsidRPr="002F2BF5" w:rsidRDefault="00130855" w:rsidP="00130855">
            <w:pPr>
              <w:pStyle w:val="APEX4"/>
              <w:rPr>
                <w:lang w:val="ru-RU"/>
              </w:rPr>
            </w:pPr>
            <w:r w:rsidRPr="00727FDB">
              <w:t>49</w:t>
            </w:r>
            <w:r>
              <w:rPr>
                <w:lang w:val="ru-RU"/>
              </w:rPr>
              <w:t>,0</w:t>
            </w:r>
          </w:p>
        </w:tc>
        <w:tc>
          <w:tcPr>
            <w:tcW w:w="1001" w:type="dxa"/>
            <w:shd w:val="clear" w:color="auto" w:fill="auto"/>
            <w:noWrap/>
            <w:vAlign w:val="bottom"/>
          </w:tcPr>
          <w:p w:rsidR="00130855" w:rsidRPr="002F2BF5" w:rsidRDefault="00130855" w:rsidP="00130855">
            <w:pPr>
              <w:pStyle w:val="APEX4"/>
              <w:rPr>
                <w:lang w:val="ru-RU"/>
              </w:rPr>
            </w:pPr>
            <w:r w:rsidRPr="00727FDB">
              <w:t>43</w:t>
            </w:r>
            <w:r>
              <w:rPr>
                <w:lang w:val="ru-RU"/>
              </w:rPr>
              <w:t>,0</w:t>
            </w:r>
          </w:p>
        </w:tc>
        <w:tc>
          <w:tcPr>
            <w:tcW w:w="1138" w:type="dxa"/>
            <w:gridSpan w:val="2"/>
            <w:vAlign w:val="bottom"/>
          </w:tcPr>
          <w:p w:rsidR="00130855" w:rsidRPr="002F2BF5" w:rsidRDefault="00130855" w:rsidP="00130855">
            <w:pPr>
              <w:pStyle w:val="APEX4"/>
              <w:rPr>
                <w:lang w:val="ru-RU"/>
              </w:rPr>
            </w:pPr>
            <w:r w:rsidRPr="00727FDB">
              <w:t>56</w:t>
            </w:r>
            <w:r>
              <w:rPr>
                <w:lang w:val="ru-RU"/>
              </w:rPr>
              <w:t>,0</w:t>
            </w:r>
          </w:p>
        </w:tc>
      </w:tr>
      <w:tr w:rsidR="00130855" w:rsidRPr="00434EB8" w:rsidTr="00B71578">
        <w:trPr>
          <w:trHeight w:val="20"/>
        </w:trPr>
        <w:tc>
          <w:tcPr>
            <w:tcW w:w="1464" w:type="dxa"/>
            <w:shd w:val="clear" w:color="auto" w:fill="auto"/>
            <w:vAlign w:val="center"/>
          </w:tcPr>
          <w:p w:rsidR="00130855" w:rsidRPr="00727FDB" w:rsidRDefault="00130855" w:rsidP="00130855">
            <w:pPr>
              <w:pStyle w:val="APEX4"/>
            </w:pPr>
            <w:r w:rsidRPr="00727FDB">
              <w:t>П1.1.Б2</w:t>
            </w:r>
          </w:p>
        </w:tc>
        <w:tc>
          <w:tcPr>
            <w:tcW w:w="1339" w:type="dxa"/>
            <w:vAlign w:val="center"/>
          </w:tcPr>
          <w:p w:rsidR="00130855" w:rsidRPr="00130855" w:rsidRDefault="00130855" w:rsidP="00130855">
            <w:pPr>
              <w:pStyle w:val="APEX4"/>
              <w:rPr>
                <w:lang w:val="ru-RU"/>
              </w:rPr>
            </w:pPr>
            <w:r w:rsidRPr="00130855">
              <w:rPr>
                <w:lang w:val="ru-RU"/>
              </w:rPr>
              <w:t>08.00-19.00</w:t>
            </w:r>
          </w:p>
        </w:tc>
        <w:tc>
          <w:tcPr>
            <w:tcW w:w="594" w:type="dxa"/>
            <w:shd w:val="clear" w:color="auto" w:fill="auto"/>
            <w:noWrap/>
            <w:vAlign w:val="bottom"/>
          </w:tcPr>
          <w:p w:rsidR="00130855" w:rsidRPr="002F2BF5" w:rsidRDefault="00130855" w:rsidP="00130855">
            <w:pPr>
              <w:pStyle w:val="APEX4"/>
              <w:rPr>
                <w:lang w:val="ru-RU"/>
              </w:rPr>
            </w:pPr>
            <w:r w:rsidRPr="00727FDB">
              <w:t>50</w:t>
            </w:r>
            <w:r>
              <w:rPr>
                <w:lang w:val="ru-RU"/>
              </w:rPr>
              <w:t>,0</w:t>
            </w:r>
          </w:p>
        </w:tc>
        <w:tc>
          <w:tcPr>
            <w:tcW w:w="675" w:type="dxa"/>
            <w:shd w:val="clear" w:color="auto" w:fill="auto"/>
            <w:noWrap/>
            <w:vAlign w:val="bottom"/>
          </w:tcPr>
          <w:p w:rsidR="00130855" w:rsidRPr="002F2BF5" w:rsidRDefault="00130855" w:rsidP="00130855">
            <w:pPr>
              <w:pStyle w:val="APEX4"/>
              <w:rPr>
                <w:lang w:val="ru-RU"/>
              </w:rPr>
            </w:pPr>
            <w:r w:rsidRPr="00727FDB">
              <w:t>51</w:t>
            </w:r>
            <w:r>
              <w:rPr>
                <w:lang w:val="ru-RU"/>
              </w:rPr>
              <w:t>,0</w:t>
            </w:r>
          </w:p>
        </w:tc>
        <w:tc>
          <w:tcPr>
            <w:tcW w:w="588" w:type="dxa"/>
            <w:shd w:val="clear" w:color="auto" w:fill="auto"/>
            <w:noWrap/>
            <w:vAlign w:val="bottom"/>
          </w:tcPr>
          <w:p w:rsidR="00130855" w:rsidRPr="002F2BF5" w:rsidRDefault="00130855" w:rsidP="00130855">
            <w:pPr>
              <w:pStyle w:val="APEX4"/>
              <w:rPr>
                <w:lang w:val="ru-RU"/>
              </w:rPr>
            </w:pPr>
            <w:r w:rsidRPr="00727FDB">
              <w:t>56</w:t>
            </w:r>
            <w:r>
              <w:rPr>
                <w:lang w:val="ru-RU"/>
              </w:rPr>
              <w:t>,0</w:t>
            </w:r>
          </w:p>
        </w:tc>
        <w:tc>
          <w:tcPr>
            <w:tcW w:w="567" w:type="dxa"/>
            <w:shd w:val="clear" w:color="auto" w:fill="auto"/>
            <w:noWrap/>
            <w:vAlign w:val="bottom"/>
          </w:tcPr>
          <w:p w:rsidR="00130855" w:rsidRPr="002F2BF5" w:rsidRDefault="00130855" w:rsidP="00130855">
            <w:pPr>
              <w:pStyle w:val="APEX4"/>
              <w:rPr>
                <w:lang w:val="ru-RU"/>
              </w:rPr>
            </w:pPr>
            <w:r w:rsidRPr="00727FDB">
              <w:t>48</w:t>
            </w:r>
            <w:r>
              <w:rPr>
                <w:lang w:val="ru-RU"/>
              </w:rPr>
              <w:t>,0</w:t>
            </w:r>
          </w:p>
        </w:tc>
        <w:tc>
          <w:tcPr>
            <w:tcW w:w="709" w:type="dxa"/>
            <w:shd w:val="clear" w:color="auto" w:fill="auto"/>
            <w:noWrap/>
            <w:vAlign w:val="bottom"/>
          </w:tcPr>
          <w:p w:rsidR="00130855" w:rsidRPr="002F2BF5" w:rsidRDefault="00130855" w:rsidP="00130855">
            <w:pPr>
              <w:pStyle w:val="APEX4"/>
              <w:rPr>
                <w:lang w:val="ru-RU"/>
              </w:rPr>
            </w:pPr>
            <w:r w:rsidRPr="00727FDB">
              <w:t>47</w:t>
            </w:r>
            <w:r>
              <w:rPr>
                <w:lang w:val="ru-RU"/>
              </w:rPr>
              <w:t>,0</w:t>
            </w:r>
          </w:p>
        </w:tc>
        <w:tc>
          <w:tcPr>
            <w:tcW w:w="567" w:type="dxa"/>
            <w:shd w:val="clear" w:color="auto" w:fill="auto"/>
            <w:noWrap/>
            <w:vAlign w:val="bottom"/>
          </w:tcPr>
          <w:p w:rsidR="00130855" w:rsidRPr="002F2BF5" w:rsidRDefault="00130855" w:rsidP="00130855">
            <w:pPr>
              <w:pStyle w:val="APEX4"/>
              <w:rPr>
                <w:lang w:val="ru-RU"/>
              </w:rPr>
            </w:pPr>
            <w:r w:rsidRPr="00727FDB">
              <w:t>50</w:t>
            </w:r>
            <w:r>
              <w:rPr>
                <w:lang w:val="ru-RU"/>
              </w:rPr>
              <w:t>,0</w:t>
            </w:r>
          </w:p>
        </w:tc>
        <w:tc>
          <w:tcPr>
            <w:tcW w:w="709" w:type="dxa"/>
            <w:shd w:val="clear" w:color="auto" w:fill="auto"/>
            <w:noWrap/>
            <w:vAlign w:val="bottom"/>
          </w:tcPr>
          <w:p w:rsidR="00130855" w:rsidRPr="002F2BF5" w:rsidRDefault="00130855" w:rsidP="00130855">
            <w:pPr>
              <w:pStyle w:val="APEX4"/>
              <w:rPr>
                <w:lang w:val="ru-RU"/>
              </w:rPr>
            </w:pPr>
            <w:r w:rsidRPr="00727FDB">
              <w:t>49</w:t>
            </w:r>
            <w:r>
              <w:rPr>
                <w:lang w:val="ru-RU"/>
              </w:rPr>
              <w:t>,0</w:t>
            </w:r>
          </w:p>
        </w:tc>
        <w:tc>
          <w:tcPr>
            <w:tcW w:w="1001" w:type="dxa"/>
            <w:shd w:val="clear" w:color="auto" w:fill="auto"/>
            <w:noWrap/>
            <w:vAlign w:val="bottom"/>
          </w:tcPr>
          <w:p w:rsidR="00130855" w:rsidRPr="002F2BF5" w:rsidRDefault="00130855" w:rsidP="00130855">
            <w:pPr>
              <w:pStyle w:val="APEX4"/>
              <w:rPr>
                <w:lang w:val="ru-RU"/>
              </w:rPr>
            </w:pPr>
            <w:r w:rsidRPr="00727FDB">
              <w:t>43</w:t>
            </w:r>
            <w:r>
              <w:rPr>
                <w:lang w:val="ru-RU"/>
              </w:rPr>
              <w:t>,0</w:t>
            </w:r>
          </w:p>
        </w:tc>
        <w:tc>
          <w:tcPr>
            <w:tcW w:w="1138" w:type="dxa"/>
            <w:gridSpan w:val="2"/>
            <w:vAlign w:val="bottom"/>
          </w:tcPr>
          <w:p w:rsidR="00130855" w:rsidRPr="002F2BF5" w:rsidRDefault="00130855" w:rsidP="00130855">
            <w:pPr>
              <w:pStyle w:val="APEX4"/>
              <w:rPr>
                <w:lang w:val="ru-RU"/>
              </w:rPr>
            </w:pPr>
            <w:r w:rsidRPr="00727FDB">
              <w:t>56</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П1.1.Б3</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28</w:t>
            </w:r>
            <w:r>
              <w:rPr>
                <w:lang w:val="ru-RU"/>
              </w:rPr>
              <w:t>,0</w:t>
            </w:r>
          </w:p>
        </w:tc>
        <w:tc>
          <w:tcPr>
            <w:tcW w:w="1001" w:type="dxa"/>
            <w:shd w:val="clear" w:color="auto" w:fill="auto"/>
            <w:noWrap/>
            <w:vAlign w:val="bottom"/>
          </w:tcPr>
          <w:p w:rsidR="00446D4A" w:rsidRPr="002F2BF5" w:rsidRDefault="00446D4A" w:rsidP="00446D4A">
            <w:pPr>
              <w:pStyle w:val="APEX4"/>
              <w:rPr>
                <w:lang w:val="ru-RU"/>
              </w:rPr>
            </w:pPr>
            <w:r w:rsidRPr="00727FDB">
              <w:t>29</w:t>
            </w:r>
            <w:r>
              <w:rPr>
                <w:lang w:val="ru-RU"/>
              </w:rPr>
              <w:t>,0</w:t>
            </w:r>
          </w:p>
        </w:tc>
        <w:tc>
          <w:tcPr>
            <w:tcW w:w="1138" w:type="dxa"/>
            <w:gridSpan w:val="2"/>
            <w:vAlign w:val="bottom"/>
          </w:tcPr>
          <w:p w:rsidR="00446D4A" w:rsidRPr="002F2BF5" w:rsidRDefault="00446D4A" w:rsidP="00446D4A">
            <w:pPr>
              <w:pStyle w:val="APEX4"/>
              <w:rPr>
                <w:lang w:val="ru-RU"/>
              </w:rPr>
            </w:pPr>
            <w:r w:rsidRPr="00727FDB">
              <w:t>51</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В1.1.Б1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28</w:t>
            </w:r>
            <w:r>
              <w:rPr>
                <w:lang w:val="ru-RU"/>
              </w:rPr>
              <w:t>,0</w:t>
            </w:r>
          </w:p>
        </w:tc>
        <w:tc>
          <w:tcPr>
            <w:tcW w:w="1001" w:type="dxa"/>
            <w:shd w:val="clear" w:color="auto" w:fill="auto"/>
            <w:noWrap/>
            <w:vAlign w:val="bottom"/>
          </w:tcPr>
          <w:p w:rsidR="00446D4A" w:rsidRPr="002F2BF5" w:rsidRDefault="00446D4A" w:rsidP="00446D4A">
            <w:pPr>
              <w:pStyle w:val="APEX4"/>
              <w:rPr>
                <w:lang w:val="ru-RU"/>
              </w:rPr>
            </w:pPr>
            <w:r w:rsidRPr="00727FDB">
              <w:t>29</w:t>
            </w:r>
            <w:r>
              <w:rPr>
                <w:lang w:val="ru-RU"/>
              </w:rPr>
              <w:t>,0</w:t>
            </w:r>
          </w:p>
        </w:tc>
        <w:tc>
          <w:tcPr>
            <w:tcW w:w="1138" w:type="dxa"/>
            <w:gridSpan w:val="2"/>
            <w:vAlign w:val="bottom"/>
          </w:tcPr>
          <w:p w:rsidR="00446D4A" w:rsidRPr="002F2BF5" w:rsidRDefault="00446D4A" w:rsidP="00446D4A">
            <w:pPr>
              <w:pStyle w:val="APEX4"/>
              <w:rPr>
                <w:lang w:val="ru-RU"/>
              </w:rPr>
            </w:pPr>
            <w:r w:rsidRPr="00727FDB">
              <w:t>51</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В1.1.Б2</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46</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1001" w:type="dxa"/>
            <w:shd w:val="clear" w:color="auto" w:fill="auto"/>
            <w:noWrap/>
            <w:vAlign w:val="bottom"/>
          </w:tcPr>
          <w:p w:rsidR="00446D4A" w:rsidRPr="002F2BF5" w:rsidRDefault="00446D4A" w:rsidP="00446D4A">
            <w:pPr>
              <w:pStyle w:val="APEX4"/>
              <w:rPr>
                <w:lang w:val="ru-RU"/>
              </w:rPr>
            </w:pPr>
            <w:r w:rsidRPr="00727FDB">
              <w:t>24</w:t>
            </w:r>
            <w:r>
              <w:rPr>
                <w:lang w:val="ru-RU"/>
              </w:rPr>
              <w:t>,0</w:t>
            </w:r>
          </w:p>
        </w:tc>
        <w:tc>
          <w:tcPr>
            <w:tcW w:w="1138" w:type="dxa"/>
            <w:gridSpan w:val="2"/>
            <w:vAlign w:val="bottom"/>
          </w:tcPr>
          <w:p w:rsidR="00446D4A" w:rsidRPr="002F2BF5" w:rsidRDefault="00446D4A" w:rsidP="00446D4A">
            <w:pPr>
              <w:pStyle w:val="APEX4"/>
              <w:rPr>
                <w:lang w:val="ru-RU"/>
              </w:rPr>
            </w:pPr>
            <w:r w:rsidRPr="00727FDB">
              <w:t>48</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В1.1.Б3</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50</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37</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23</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1</w:t>
            </w:r>
            <w:r>
              <w:rPr>
                <w:lang w:val="ru-RU"/>
              </w:rPr>
              <w:t>,0</w:t>
            </w:r>
          </w:p>
        </w:tc>
        <w:tc>
          <w:tcPr>
            <w:tcW w:w="1001" w:type="dxa"/>
            <w:shd w:val="clear" w:color="auto" w:fill="auto"/>
            <w:noWrap/>
            <w:vAlign w:val="bottom"/>
          </w:tcPr>
          <w:p w:rsidR="00446D4A" w:rsidRPr="002F2BF5" w:rsidRDefault="00446D4A" w:rsidP="00446D4A">
            <w:pPr>
              <w:pStyle w:val="APEX4"/>
              <w:rPr>
                <w:lang w:val="ru-RU"/>
              </w:rPr>
            </w:pPr>
            <w:r w:rsidRPr="00727FDB">
              <w:t>14</w:t>
            </w:r>
            <w:r>
              <w:rPr>
                <w:lang w:val="ru-RU"/>
              </w:rPr>
              <w:t>,0</w:t>
            </w:r>
          </w:p>
        </w:tc>
        <w:tc>
          <w:tcPr>
            <w:tcW w:w="1138" w:type="dxa"/>
            <w:gridSpan w:val="2"/>
            <w:vAlign w:val="bottom"/>
          </w:tcPr>
          <w:p w:rsidR="00446D4A" w:rsidRPr="002F2BF5" w:rsidRDefault="00446D4A" w:rsidP="00446D4A">
            <w:pPr>
              <w:pStyle w:val="APEX4"/>
              <w:rPr>
                <w:lang w:val="ru-RU"/>
              </w:rPr>
            </w:pPr>
            <w:r w:rsidRPr="00727FDB">
              <w:t>45</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К1.1, К1.1р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71,4</w:t>
            </w:r>
          </w:p>
        </w:tc>
        <w:tc>
          <w:tcPr>
            <w:tcW w:w="675" w:type="dxa"/>
            <w:shd w:val="clear" w:color="auto" w:fill="auto"/>
            <w:noWrap/>
            <w:vAlign w:val="bottom"/>
          </w:tcPr>
          <w:p w:rsidR="00446D4A" w:rsidRPr="00727FDB" w:rsidRDefault="00446D4A" w:rsidP="00446D4A">
            <w:pPr>
              <w:pStyle w:val="APEX4"/>
            </w:pPr>
            <w:r w:rsidRPr="00727FDB">
              <w:t>71,5</w:t>
            </w:r>
          </w:p>
        </w:tc>
        <w:tc>
          <w:tcPr>
            <w:tcW w:w="588" w:type="dxa"/>
            <w:shd w:val="clear" w:color="auto" w:fill="auto"/>
            <w:noWrap/>
            <w:vAlign w:val="bottom"/>
          </w:tcPr>
          <w:p w:rsidR="00446D4A" w:rsidRPr="00727FDB" w:rsidRDefault="00446D4A" w:rsidP="00446D4A">
            <w:pPr>
              <w:pStyle w:val="APEX4"/>
            </w:pPr>
            <w:r w:rsidRPr="00727FDB">
              <w:t>69,4</w:t>
            </w:r>
          </w:p>
        </w:tc>
        <w:tc>
          <w:tcPr>
            <w:tcW w:w="567" w:type="dxa"/>
            <w:shd w:val="clear" w:color="auto" w:fill="auto"/>
            <w:noWrap/>
            <w:vAlign w:val="bottom"/>
          </w:tcPr>
          <w:p w:rsidR="00446D4A" w:rsidRPr="00727FDB" w:rsidRDefault="00446D4A" w:rsidP="00446D4A">
            <w:pPr>
              <w:pStyle w:val="APEX4"/>
            </w:pPr>
            <w:r w:rsidRPr="00727FDB">
              <w:t>65,2</w:t>
            </w:r>
          </w:p>
        </w:tc>
        <w:tc>
          <w:tcPr>
            <w:tcW w:w="709" w:type="dxa"/>
            <w:shd w:val="clear" w:color="auto" w:fill="auto"/>
            <w:noWrap/>
            <w:vAlign w:val="bottom"/>
          </w:tcPr>
          <w:p w:rsidR="00446D4A" w:rsidRPr="00727FDB" w:rsidRDefault="00446D4A" w:rsidP="00446D4A">
            <w:pPr>
              <w:pStyle w:val="APEX4"/>
            </w:pPr>
            <w:r w:rsidRPr="00727FDB">
              <w:t>61,5</w:t>
            </w:r>
          </w:p>
        </w:tc>
        <w:tc>
          <w:tcPr>
            <w:tcW w:w="567" w:type="dxa"/>
            <w:shd w:val="clear" w:color="auto" w:fill="auto"/>
            <w:noWrap/>
            <w:vAlign w:val="bottom"/>
          </w:tcPr>
          <w:p w:rsidR="00446D4A" w:rsidRPr="00727FDB" w:rsidRDefault="00446D4A" w:rsidP="00446D4A">
            <w:pPr>
              <w:pStyle w:val="APEX4"/>
            </w:pPr>
            <w:r w:rsidRPr="00727FDB">
              <w:t>56,1</w:t>
            </w:r>
          </w:p>
        </w:tc>
        <w:tc>
          <w:tcPr>
            <w:tcW w:w="709" w:type="dxa"/>
            <w:shd w:val="clear" w:color="auto" w:fill="auto"/>
            <w:noWrap/>
            <w:vAlign w:val="bottom"/>
          </w:tcPr>
          <w:p w:rsidR="00446D4A" w:rsidRPr="00727FDB" w:rsidRDefault="00446D4A" w:rsidP="00446D4A">
            <w:pPr>
              <w:pStyle w:val="APEX4"/>
            </w:pPr>
            <w:r w:rsidRPr="00727FDB">
              <w:t>50,4</w:t>
            </w:r>
          </w:p>
        </w:tc>
        <w:tc>
          <w:tcPr>
            <w:tcW w:w="1001" w:type="dxa"/>
            <w:shd w:val="clear" w:color="auto" w:fill="auto"/>
            <w:noWrap/>
            <w:vAlign w:val="bottom"/>
          </w:tcPr>
          <w:p w:rsidR="00446D4A" w:rsidRPr="00727FDB" w:rsidRDefault="00446D4A" w:rsidP="00446D4A">
            <w:pPr>
              <w:pStyle w:val="APEX4"/>
            </w:pPr>
            <w:r w:rsidRPr="00727FDB">
              <w:t>44,4</w:t>
            </w:r>
          </w:p>
        </w:tc>
        <w:tc>
          <w:tcPr>
            <w:tcW w:w="1138" w:type="dxa"/>
            <w:gridSpan w:val="2"/>
            <w:vAlign w:val="bottom"/>
          </w:tcPr>
          <w:p w:rsidR="00446D4A" w:rsidRPr="00727FDB" w:rsidRDefault="00446D4A" w:rsidP="00446D4A">
            <w:pPr>
              <w:pStyle w:val="APEX4"/>
            </w:pPr>
            <w:r w:rsidRPr="00727FDB">
              <w:t>67,2</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К1.2, К1.2р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П2.1.Б4</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28</w:t>
            </w:r>
            <w:r>
              <w:rPr>
                <w:lang w:val="ru-RU"/>
              </w:rPr>
              <w:t>,0</w:t>
            </w:r>
          </w:p>
        </w:tc>
        <w:tc>
          <w:tcPr>
            <w:tcW w:w="1001" w:type="dxa"/>
            <w:shd w:val="clear" w:color="auto" w:fill="auto"/>
            <w:noWrap/>
            <w:vAlign w:val="bottom"/>
          </w:tcPr>
          <w:p w:rsidR="00446D4A" w:rsidRPr="002F2BF5" w:rsidRDefault="00446D4A" w:rsidP="00446D4A">
            <w:pPr>
              <w:pStyle w:val="APEX4"/>
              <w:rPr>
                <w:lang w:val="ru-RU"/>
              </w:rPr>
            </w:pPr>
            <w:r w:rsidRPr="00727FDB">
              <w:t>29</w:t>
            </w:r>
            <w:r>
              <w:rPr>
                <w:lang w:val="ru-RU"/>
              </w:rPr>
              <w:t>,0</w:t>
            </w:r>
          </w:p>
        </w:tc>
        <w:tc>
          <w:tcPr>
            <w:tcW w:w="1138" w:type="dxa"/>
            <w:gridSpan w:val="2"/>
            <w:vAlign w:val="bottom"/>
          </w:tcPr>
          <w:p w:rsidR="00446D4A" w:rsidRPr="002F2BF5" w:rsidRDefault="00446D4A" w:rsidP="00446D4A">
            <w:pPr>
              <w:pStyle w:val="APEX4"/>
              <w:rPr>
                <w:lang w:val="ru-RU"/>
              </w:rPr>
            </w:pPr>
            <w:r w:rsidRPr="00727FDB">
              <w:t>49</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В2.1.Б4</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47</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19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0</w:t>
            </w:r>
            <w:r>
              <w:rPr>
                <w:lang w:val="ru-RU"/>
              </w:rPr>
              <w:t>,0</w:t>
            </w:r>
          </w:p>
        </w:tc>
        <w:tc>
          <w:tcPr>
            <w:tcW w:w="1001" w:type="dxa"/>
            <w:shd w:val="clear" w:color="auto" w:fill="auto"/>
            <w:noWrap/>
            <w:vAlign w:val="bottom"/>
          </w:tcPr>
          <w:p w:rsidR="00446D4A" w:rsidRPr="002F2BF5" w:rsidRDefault="00446D4A" w:rsidP="00446D4A">
            <w:pPr>
              <w:pStyle w:val="APEX4"/>
              <w:rPr>
                <w:lang w:val="ru-RU"/>
              </w:rPr>
            </w:pPr>
            <w:r w:rsidRPr="00727FDB">
              <w:t>11</w:t>
            </w:r>
            <w:r>
              <w:rPr>
                <w:lang w:val="ru-RU"/>
              </w:rPr>
              <w:t>,0</w:t>
            </w:r>
          </w:p>
        </w:tc>
        <w:tc>
          <w:tcPr>
            <w:tcW w:w="1138" w:type="dxa"/>
            <w:gridSpan w:val="2"/>
            <w:vAlign w:val="bottom"/>
          </w:tcPr>
          <w:p w:rsidR="00446D4A" w:rsidRPr="002F2BF5" w:rsidRDefault="00446D4A" w:rsidP="00446D4A">
            <w:pPr>
              <w:pStyle w:val="APEX4"/>
              <w:rPr>
                <w:lang w:val="ru-RU"/>
              </w:rPr>
            </w:pPr>
            <w:r w:rsidRPr="00727FDB">
              <w:t>41</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lastRenderedPageBreak/>
              <w:t>П2.2.Б5</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37</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46</w:t>
            </w:r>
            <w:r>
              <w:rPr>
                <w:lang w:val="ru-RU"/>
              </w:rPr>
              <w:t>,0</w:t>
            </w:r>
          </w:p>
        </w:tc>
        <w:tc>
          <w:tcPr>
            <w:tcW w:w="1001"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1138" w:type="dxa"/>
            <w:gridSpan w:val="2"/>
            <w:vAlign w:val="bottom"/>
          </w:tcPr>
          <w:p w:rsidR="00446D4A" w:rsidRPr="002F2BF5" w:rsidRDefault="00446D4A" w:rsidP="00446D4A">
            <w:pPr>
              <w:pStyle w:val="APEX4"/>
              <w:rPr>
                <w:lang w:val="ru-RU"/>
              </w:rPr>
            </w:pPr>
            <w:r w:rsidRPr="00727FDB">
              <w:t>52</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П2.2.Б6</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37</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46</w:t>
            </w:r>
            <w:r>
              <w:rPr>
                <w:lang w:val="ru-RU"/>
              </w:rPr>
              <w:t>,0</w:t>
            </w:r>
          </w:p>
        </w:tc>
        <w:tc>
          <w:tcPr>
            <w:tcW w:w="1001"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1138" w:type="dxa"/>
            <w:gridSpan w:val="2"/>
            <w:vAlign w:val="bottom"/>
          </w:tcPr>
          <w:p w:rsidR="00446D4A" w:rsidRPr="002F2BF5" w:rsidRDefault="00446D4A" w:rsidP="00446D4A">
            <w:pPr>
              <w:pStyle w:val="APEX4"/>
              <w:rPr>
                <w:lang w:val="ru-RU"/>
              </w:rPr>
            </w:pPr>
            <w:r w:rsidRPr="00727FDB">
              <w:t>52</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П2.2.Б7</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37</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46</w:t>
            </w:r>
            <w:r>
              <w:rPr>
                <w:lang w:val="ru-RU"/>
              </w:rPr>
              <w:t>,0</w:t>
            </w:r>
          </w:p>
        </w:tc>
        <w:tc>
          <w:tcPr>
            <w:tcW w:w="1001" w:type="dxa"/>
            <w:shd w:val="clear" w:color="auto" w:fill="auto"/>
            <w:noWrap/>
            <w:vAlign w:val="bottom"/>
          </w:tcPr>
          <w:p w:rsidR="00446D4A" w:rsidRPr="00727FDB" w:rsidRDefault="00446D4A" w:rsidP="00446D4A">
            <w:pPr>
              <w:pStyle w:val="APEX4"/>
            </w:pPr>
            <w:r w:rsidRPr="00727FDB">
              <w:t>39</w:t>
            </w:r>
          </w:p>
        </w:tc>
        <w:tc>
          <w:tcPr>
            <w:tcW w:w="1138" w:type="dxa"/>
            <w:gridSpan w:val="2"/>
            <w:vAlign w:val="bottom"/>
          </w:tcPr>
          <w:p w:rsidR="00446D4A" w:rsidRPr="00727FDB" w:rsidRDefault="00446D4A" w:rsidP="00446D4A">
            <w:pPr>
              <w:pStyle w:val="APEX4"/>
            </w:pPr>
            <w:r w:rsidRPr="00727FDB">
              <w:t>52</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В2.2.Б5</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13</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37</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В2.2.Б6</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13</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37</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В2.2.Б7</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13</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37</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К2.1, К2.1р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2F2BF5" w:rsidRDefault="00446D4A" w:rsidP="00446D4A">
            <w:pPr>
              <w:pStyle w:val="APEX4"/>
              <w:rPr>
                <w:lang w:val="ru-RU"/>
              </w:rPr>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К2.2, К2.2р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71,4</w:t>
            </w:r>
          </w:p>
        </w:tc>
        <w:tc>
          <w:tcPr>
            <w:tcW w:w="675" w:type="dxa"/>
            <w:shd w:val="clear" w:color="auto" w:fill="auto"/>
            <w:noWrap/>
            <w:vAlign w:val="bottom"/>
          </w:tcPr>
          <w:p w:rsidR="00446D4A" w:rsidRPr="00727FDB" w:rsidRDefault="00446D4A" w:rsidP="00446D4A">
            <w:pPr>
              <w:pStyle w:val="APEX4"/>
            </w:pPr>
            <w:r w:rsidRPr="00727FDB">
              <w:t>71,5</w:t>
            </w:r>
          </w:p>
        </w:tc>
        <w:tc>
          <w:tcPr>
            <w:tcW w:w="588" w:type="dxa"/>
            <w:shd w:val="clear" w:color="auto" w:fill="auto"/>
            <w:noWrap/>
            <w:vAlign w:val="bottom"/>
          </w:tcPr>
          <w:p w:rsidR="00446D4A" w:rsidRPr="00727FDB" w:rsidRDefault="00446D4A" w:rsidP="00446D4A">
            <w:pPr>
              <w:pStyle w:val="APEX4"/>
            </w:pPr>
            <w:r w:rsidRPr="00727FDB">
              <w:t>69,4</w:t>
            </w:r>
          </w:p>
        </w:tc>
        <w:tc>
          <w:tcPr>
            <w:tcW w:w="567" w:type="dxa"/>
            <w:shd w:val="clear" w:color="auto" w:fill="auto"/>
            <w:noWrap/>
            <w:vAlign w:val="bottom"/>
          </w:tcPr>
          <w:p w:rsidR="00446D4A" w:rsidRPr="00727FDB" w:rsidRDefault="00446D4A" w:rsidP="00446D4A">
            <w:pPr>
              <w:pStyle w:val="APEX4"/>
            </w:pPr>
            <w:r w:rsidRPr="00727FDB">
              <w:t>65,2</w:t>
            </w:r>
          </w:p>
        </w:tc>
        <w:tc>
          <w:tcPr>
            <w:tcW w:w="709" w:type="dxa"/>
            <w:shd w:val="clear" w:color="auto" w:fill="auto"/>
            <w:noWrap/>
            <w:vAlign w:val="bottom"/>
          </w:tcPr>
          <w:p w:rsidR="00446D4A" w:rsidRPr="00727FDB" w:rsidRDefault="00446D4A" w:rsidP="00446D4A">
            <w:pPr>
              <w:pStyle w:val="APEX4"/>
            </w:pPr>
            <w:r w:rsidRPr="00727FDB">
              <w:t>61,5</w:t>
            </w:r>
          </w:p>
        </w:tc>
        <w:tc>
          <w:tcPr>
            <w:tcW w:w="567" w:type="dxa"/>
            <w:shd w:val="clear" w:color="auto" w:fill="auto"/>
            <w:noWrap/>
            <w:vAlign w:val="bottom"/>
          </w:tcPr>
          <w:p w:rsidR="00446D4A" w:rsidRPr="00727FDB" w:rsidRDefault="00446D4A" w:rsidP="00446D4A">
            <w:pPr>
              <w:pStyle w:val="APEX4"/>
            </w:pPr>
            <w:r w:rsidRPr="00727FDB">
              <w:t>56,1</w:t>
            </w:r>
          </w:p>
        </w:tc>
        <w:tc>
          <w:tcPr>
            <w:tcW w:w="709" w:type="dxa"/>
            <w:shd w:val="clear" w:color="auto" w:fill="auto"/>
            <w:noWrap/>
            <w:vAlign w:val="bottom"/>
          </w:tcPr>
          <w:p w:rsidR="00446D4A" w:rsidRPr="00727FDB" w:rsidRDefault="00446D4A" w:rsidP="00446D4A">
            <w:pPr>
              <w:pStyle w:val="APEX4"/>
            </w:pPr>
            <w:r w:rsidRPr="00727FDB">
              <w:t>50,4</w:t>
            </w:r>
          </w:p>
        </w:tc>
        <w:tc>
          <w:tcPr>
            <w:tcW w:w="1001" w:type="dxa"/>
            <w:shd w:val="clear" w:color="auto" w:fill="auto"/>
            <w:noWrap/>
            <w:vAlign w:val="bottom"/>
          </w:tcPr>
          <w:p w:rsidR="00446D4A" w:rsidRPr="00727FDB" w:rsidRDefault="00446D4A" w:rsidP="00446D4A">
            <w:pPr>
              <w:pStyle w:val="APEX4"/>
            </w:pPr>
            <w:r w:rsidRPr="00727FDB">
              <w:t>44,4</w:t>
            </w:r>
          </w:p>
        </w:tc>
        <w:tc>
          <w:tcPr>
            <w:tcW w:w="1138" w:type="dxa"/>
            <w:gridSpan w:val="2"/>
            <w:vAlign w:val="bottom"/>
          </w:tcPr>
          <w:p w:rsidR="00446D4A" w:rsidRPr="00727FDB" w:rsidRDefault="00446D4A" w:rsidP="00446D4A">
            <w:pPr>
              <w:pStyle w:val="APEX4"/>
            </w:pPr>
            <w:r w:rsidRPr="00727FDB">
              <w:t>67,2</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П3.1.Б8</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51</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П3.1.Б9</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51</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П3.1.Б10</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51</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В3.1.Б9</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34</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26</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13</w:t>
            </w:r>
            <w:r>
              <w:rPr>
                <w:lang w:val="ru-RU"/>
              </w:rPr>
              <w:t>,0</w:t>
            </w:r>
          </w:p>
        </w:tc>
        <w:tc>
          <w:tcPr>
            <w:tcW w:w="709" w:type="dxa"/>
            <w:shd w:val="clear" w:color="auto" w:fill="auto"/>
            <w:noWrap/>
            <w:vAlign w:val="bottom"/>
          </w:tcPr>
          <w:p w:rsidR="00446D4A" w:rsidRPr="00727FDB" w:rsidRDefault="00446D4A" w:rsidP="00446D4A">
            <w:pPr>
              <w:pStyle w:val="APEX4"/>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38</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В3.1.Б10</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34</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26</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13</w:t>
            </w:r>
            <w:r>
              <w:rPr>
                <w:lang w:val="ru-RU"/>
              </w:rPr>
              <w:t>,0</w:t>
            </w:r>
          </w:p>
        </w:tc>
        <w:tc>
          <w:tcPr>
            <w:tcW w:w="709" w:type="dxa"/>
            <w:shd w:val="clear" w:color="auto" w:fill="auto"/>
            <w:noWrap/>
            <w:vAlign w:val="bottom"/>
          </w:tcPr>
          <w:p w:rsidR="00446D4A" w:rsidRPr="00727FDB" w:rsidRDefault="00446D4A" w:rsidP="00446D4A">
            <w:pPr>
              <w:pStyle w:val="APEX4"/>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38</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Пц3.1.1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43</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47</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46</w:t>
            </w:r>
            <w:r>
              <w:rPr>
                <w:lang w:val="ru-RU"/>
              </w:rPr>
              <w:t>,0</w:t>
            </w:r>
          </w:p>
        </w:tc>
        <w:tc>
          <w:tcPr>
            <w:tcW w:w="709" w:type="dxa"/>
            <w:shd w:val="clear" w:color="auto" w:fill="auto"/>
            <w:noWrap/>
            <w:vAlign w:val="bottom"/>
          </w:tcPr>
          <w:p w:rsidR="00446D4A" w:rsidRPr="00727FDB" w:rsidRDefault="00446D4A" w:rsidP="00446D4A">
            <w:pPr>
              <w:pStyle w:val="APEX4"/>
            </w:pPr>
            <w:r w:rsidRPr="00727FDB">
              <w:t>48</w:t>
            </w:r>
            <w:r>
              <w:rPr>
                <w:lang w:val="ru-RU"/>
              </w:rPr>
              <w:t>,0</w:t>
            </w:r>
          </w:p>
        </w:tc>
        <w:tc>
          <w:tcPr>
            <w:tcW w:w="1001" w:type="dxa"/>
            <w:shd w:val="clear" w:color="auto" w:fill="auto"/>
            <w:noWrap/>
            <w:vAlign w:val="bottom"/>
          </w:tcPr>
          <w:p w:rsidR="00446D4A" w:rsidRPr="00727FDB" w:rsidRDefault="00446D4A" w:rsidP="00446D4A">
            <w:pPr>
              <w:pStyle w:val="APEX4"/>
            </w:pPr>
            <w:r w:rsidRPr="00727FDB">
              <w:t>52</w:t>
            </w:r>
            <w:r>
              <w:rPr>
                <w:lang w:val="ru-RU"/>
              </w:rPr>
              <w:t>,0</w:t>
            </w:r>
          </w:p>
        </w:tc>
        <w:tc>
          <w:tcPr>
            <w:tcW w:w="1138" w:type="dxa"/>
            <w:gridSpan w:val="2"/>
            <w:vAlign w:val="bottom"/>
          </w:tcPr>
          <w:p w:rsidR="00446D4A" w:rsidRPr="00727FDB" w:rsidRDefault="00446D4A" w:rsidP="00446D4A">
            <w:pPr>
              <w:pStyle w:val="APEX4"/>
            </w:pPr>
            <w:r w:rsidRPr="00727FDB">
              <w:t>54</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Вц3.1.1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47</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47</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57</w:t>
            </w:r>
            <w:r>
              <w:rPr>
                <w:lang w:val="ru-RU"/>
              </w:rPr>
              <w:t>,0</w:t>
            </w:r>
          </w:p>
        </w:tc>
        <w:tc>
          <w:tcPr>
            <w:tcW w:w="709" w:type="dxa"/>
            <w:shd w:val="clear" w:color="auto" w:fill="auto"/>
            <w:noWrap/>
            <w:vAlign w:val="bottom"/>
          </w:tcPr>
          <w:p w:rsidR="00446D4A" w:rsidRPr="00727FDB" w:rsidRDefault="00446D4A" w:rsidP="00446D4A">
            <w:pPr>
              <w:pStyle w:val="APEX4"/>
            </w:pPr>
            <w:r w:rsidRPr="00727FDB">
              <w:t>50</w:t>
            </w:r>
            <w:r>
              <w:rPr>
                <w:lang w:val="ru-RU"/>
              </w:rPr>
              <w:t>,0</w:t>
            </w:r>
          </w:p>
        </w:tc>
        <w:tc>
          <w:tcPr>
            <w:tcW w:w="1001" w:type="dxa"/>
            <w:shd w:val="clear" w:color="auto" w:fill="auto"/>
            <w:noWrap/>
            <w:vAlign w:val="bottom"/>
          </w:tcPr>
          <w:p w:rsidR="00446D4A" w:rsidRPr="00727FDB" w:rsidRDefault="00446D4A" w:rsidP="00446D4A">
            <w:pPr>
              <w:pStyle w:val="APEX4"/>
            </w:pPr>
            <w:r w:rsidRPr="00727FDB">
              <w:t>49</w:t>
            </w:r>
            <w:r>
              <w:rPr>
                <w:lang w:val="ru-RU"/>
              </w:rPr>
              <w:t>,0</w:t>
            </w:r>
          </w:p>
        </w:tc>
        <w:tc>
          <w:tcPr>
            <w:tcW w:w="1138" w:type="dxa"/>
            <w:gridSpan w:val="2"/>
            <w:vAlign w:val="bottom"/>
          </w:tcPr>
          <w:p w:rsidR="00446D4A" w:rsidRPr="00727FDB" w:rsidRDefault="00446D4A" w:rsidP="00446D4A">
            <w:pPr>
              <w:pStyle w:val="APEX4"/>
            </w:pPr>
            <w:r w:rsidRPr="00727FDB">
              <w:t>59</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Вцсу3.1.1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727FDB" w:rsidRDefault="00446D4A" w:rsidP="00446D4A">
            <w:pPr>
              <w:pStyle w:val="APEX4"/>
            </w:pPr>
            <w:r w:rsidRPr="00727FDB">
              <w:t>41,0</w:t>
            </w:r>
          </w:p>
        </w:tc>
        <w:tc>
          <w:tcPr>
            <w:tcW w:w="675" w:type="dxa"/>
            <w:shd w:val="clear" w:color="auto" w:fill="auto"/>
            <w:noWrap/>
            <w:vAlign w:val="bottom"/>
          </w:tcPr>
          <w:p w:rsidR="00446D4A" w:rsidRPr="00727FDB" w:rsidRDefault="00446D4A" w:rsidP="00446D4A">
            <w:pPr>
              <w:pStyle w:val="APEX4"/>
            </w:pPr>
            <w:r w:rsidRPr="00727FDB">
              <w:t>44,0</w:t>
            </w:r>
          </w:p>
        </w:tc>
        <w:tc>
          <w:tcPr>
            <w:tcW w:w="588" w:type="dxa"/>
            <w:shd w:val="clear" w:color="auto" w:fill="auto"/>
            <w:noWrap/>
            <w:vAlign w:val="bottom"/>
          </w:tcPr>
          <w:p w:rsidR="00446D4A" w:rsidRPr="00727FDB" w:rsidRDefault="00446D4A" w:rsidP="00446D4A">
            <w:pPr>
              <w:pStyle w:val="APEX4"/>
            </w:pPr>
            <w:r w:rsidRPr="00727FDB">
              <w:t>46,0</w:t>
            </w:r>
          </w:p>
        </w:tc>
        <w:tc>
          <w:tcPr>
            <w:tcW w:w="567" w:type="dxa"/>
            <w:shd w:val="clear" w:color="auto" w:fill="auto"/>
            <w:noWrap/>
            <w:vAlign w:val="bottom"/>
          </w:tcPr>
          <w:p w:rsidR="00446D4A" w:rsidRPr="00727FDB" w:rsidRDefault="00446D4A" w:rsidP="00446D4A">
            <w:pPr>
              <w:pStyle w:val="APEX4"/>
            </w:pPr>
            <w:r w:rsidRPr="00727FDB">
              <w:t>42,0</w:t>
            </w:r>
          </w:p>
        </w:tc>
        <w:tc>
          <w:tcPr>
            <w:tcW w:w="709" w:type="dxa"/>
            <w:shd w:val="clear" w:color="auto" w:fill="auto"/>
            <w:noWrap/>
            <w:vAlign w:val="bottom"/>
          </w:tcPr>
          <w:p w:rsidR="00446D4A" w:rsidRPr="00727FDB" w:rsidRDefault="00446D4A" w:rsidP="00446D4A">
            <w:pPr>
              <w:pStyle w:val="APEX4"/>
            </w:pPr>
            <w:r w:rsidRPr="00727FDB">
              <w:t>41,0</w:t>
            </w:r>
          </w:p>
        </w:tc>
        <w:tc>
          <w:tcPr>
            <w:tcW w:w="567" w:type="dxa"/>
            <w:shd w:val="clear" w:color="auto" w:fill="auto"/>
            <w:noWrap/>
            <w:vAlign w:val="bottom"/>
          </w:tcPr>
          <w:p w:rsidR="00446D4A" w:rsidRPr="00727FDB" w:rsidRDefault="00446D4A" w:rsidP="00446D4A">
            <w:pPr>
              <w:pStyle w:val="APEX4"/>
            </w:pPr>
            <w:r w:rsidRPr="00727FDB">
              <w:t>42,0</w:t>
            </w:r>
          </w:p>
        </w:tc>
        <w:tc>
          <w:tcPr>
            <w:tcW w:w="709" w:type="dxa"/>
            <w:shd w:val="clear" w:color="auto" w:fill="auto"/>
            <w:noWrap/>
            <w:vAlign w:val="bottom"/>
          </w:tcPr>
          <w:p w:rsidR="00446D4A" w:rsidRPr="00727FDB" w:rsidRDefault="00446D4A" w:rsidP="00446D4A">
            <w:pPr>
              <w:pStyle w:val="APEX4"/>
            </w:pPr>
            <w:r w:rsidRPr="00727FDB">
              <w:t>39,0</w:t>
            </w:r>
          </w:p>
        </w:tc>
        <w:tc>
          <w:tcPr>
            <w:tcW w:w="1001" w:type="dxa"/>
            <w:shd w:val="clear" w:color="auto" w:fill="auto"/>
            <w:noWrap/>
            <w:vAlign w:val="bottom"/>
          </w:tcPr>
          <w:p w:rsidR="00446D4A" w:rsidRPr="00727FDB" w:rsidRDefault="00446D4A" w:rsidP="00446D4A">
            <w:pPr>
              <w:pStyle w:val="APEX4"/>
            </w:pPr>
            <w:r w:rsidRPr="00727FDB">
              <w:t>24,0</w:t>
            </w:r>
          </w:p>
        </w:tc>
        <w:tc>
          <w:tcPr>
            <w:tcW w:w="1138" w:type="dxa"/>
            <w:gridSpan w:val="2"/>
            <w:vAlign w:val="bottom"/>
          </w:tcPr>
          <w:p w:rsidR="00446D4A" w:rsidRPr="00727FDB" w:rsidRDefault="00446D4A" w:rsidP="00446D4A">
            <w:pPr>
              <w:pStyle w:val="APEX4"/>
            </w:pPr>
            <w:r w:rsidRPr="00727FDB">
              <w:t>48</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По4.1.1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34</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26</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13</w:t>
            </w:r>
            <w:r>
              <w:rPr>
                <w:lang w:val="ru-RU"/>
              </w:rPr>
              <w:t>,0</w:t>
            </w:r>
          </w:p>
        </w:tc>
        <w:tc>
          <w:tcPr>
            <w:tcW w:w="709" w:type="dxa"/>
            <w:shd w:val="clear" w:color="auto" w:fill="auto"/>
            <w:noWrap/>
            <w:vAlign w:val="bottom"/>
          </w:tcPr>
          <w:p w:rsidR="00446D4A" w:rsidRPr="00727FDB" w:rsidRDefault="00446D4A" w:rsidP="00446D4A">
            <w:pPr>
              <w:pStyle w:val="APEX4"/>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38</w:t>
            </w:r>
            <w:r>
              <w:rPr>
                <w:lang w:val="ru-RU"/>
              </w:rPr>
              <w:t>,0</w:t>
            </w:r>
          </w:p>
        </w:tc>
      </w:tr>
      <w:tr w:rsidR="00446D4A" w:rsidRPr="00434EB8" w:rsidTr="00B71578">
        <w:trPr>
          <w:trHeight w:val="20"/>
        </w:trPr>
        <w:tc>
          <w:tcPr>
            <w:tcW w:w="1464" w:type="dxa"/>
            <w:shd w:val="clear" w:color="auto" w:fill="auto"/>
            <w:vAlign w:val="bottom"/>
          </w:tcPr>
          <w:p w:rsidR="00446D4A" w:rsidRPr="00727FDB" w:rsidRDefault="00446D4A" w:rsidP="00446D4A">
            <w:pPr>
              <w:pStyle w:val="APEX4"/>
            </w:pPr>
            <w:r w:rsidRPr="00727FDB">
              <w:t>К3.1, К3.1р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71,4</w:t>
            </w:r>
          </w:p>
        </w:tc>
        <w:tc>
          <w:tcPr>
            <w:tcW w:w="675" w:type="dxa"/>
            <w:shd w:val="clear" w:color="auto" w:fill="auto"/>
            <w:noWrap/>
            <w:vAlign w:val="bottom"/>
          </w:tcPr>
          <w:p w:rsidR="00446D4A" w:rsidRPr="00727FDB" w:rsidRDefault="00446D4A" w:rsidP="00446D4A">
            <w:pPr>
              <w:pStyle w:val="APEX4"/>
            </w:pPr>
            <w:r w:rsidRPr="00727FDB">
              <w:t>71,5</w:t>
            </w:r>
          </w:p>
        </w:tc>
        <w:tc>
          <w:tcPr>
            <w:tcW w:w="588" w:type="dxa"/>
            <w:shd w:val="clear" w:color="auto" w:fill="auto"/>
            <w:noWrap/>
            <w:vAlign w:val="bottom"/>
          </w:tcPr>
          <w:p w:rsidR="00446D4A" w:rsidRPr="00727FDB" w:rsidRDefault="00446D4A" w:rsidP="00446D4A">
            <w:pPr>
              <w:pStyle w:val="APEX4"/>
            </w:pPr>
            <w:r w:rsidRPr="00727FDB">
              <w:t>69,4</w:t>
            </w:r>
          </w:p>
        </w:tc>
        <w:tc>
          <w:tcPr>
            <w:tcW w:w="567" w:type="dxa"/>
            <w:shd w:val="clear" w:color="auto" w:fill="auto"/>
            <w:noWrap/>
            <w:vAlign w:val="bottom"/>
          </w:tcPr>
          <w:p w:rsidR="00446D4A" w:rsidRPr="00727FDB" w:rsidRDefault="00446D4A" w:rsidP="00446D4A">
            <w:pPr>
              <w:pStyle w:val="APEX4"/>
            </w:pPr>
            <w:r w:rsidRPr="00727FDB">
              <w:t>65,2</w:t>
            </w:r>
          </w:p>
        </w:tc>
        <w:tc>
          <w:tcPr>
            <w:tcW w:w="709" w:type="dxa"/>
            <w:shd w:val="clear" w:color="auto" w:fill="auto"/>
            <w:noWrap/>
            <w:vAlign w:val="bottom"/>
          </w:tcPr>
          <w:p w:rsidR="00446D4A" w:rsidRPr="00727FDB" w:rsidRDefault="00446D4A" w:rsidP="00446D4A">
            <w:pPr>
              <w:pStyle w:val="APEX4"/>
            </w:pPr>
            <w:r w:rsidRPr="00727FDB">
              <w:t>61,5</w:t>
            </w:r>
          </w:p>
        </w:tc>
        <w:tc>
          <w:tcPr>
            <w:tcW w:w="567" w:type="dxa"/>
            <w:shd w:val="clear" w:color="auto" w:fill="auto"/>
            <w:noWrap/>
            <w:vAlign w:val="bottom"/>
          </w:tcPr>
          <w:p w:rsidR="00446D4A" w:rsidRPr="00727FDB" w:rsidRDefault="00446D4A" w:rsidP="00446D4A">
            <w:pPr>
              <w:pStyle w:val="APEX4"/>
            </w:pPr>
            <w:r w:rsidRPr="00727FDB">
              <w:t>56,1</w:t>
            </w:r>
          </w:p>
        </w:tc>
        <w:tc>
          <w:tcPr>
            <w:tcW w:w="709" w:type="dxa"/>
            <w:shd w:val="clear" w:color="auto" w:fill="auto"/>
            <w:noWrap/>
            <w:vAlign w:val="bottom"/>
          </w:tcPr>
          <w:p w:rsidR="00446D4A" w:rsidRPr="00727FDB" w:rsidRDefault="00446D4A" w:rsidP="00446D4A">
            <w:pPr>
              <w:pStyle w:val="APEX4"/>
            </w:pPr>
            <w:r w:rsidRPr="00727FDB">
              <w:t>50,4</w:t>
            </w:r>
          </w:p>
        </w:tc>
        <w:tc>
          <w:tcPr>
            <w:tcW w:w="1001" w:type="dxa"/>
            <w:shd w:val="clear" w:color="auto" w:fill="auto"/>
            <w:noWrap/>
            <w:vAlign w:val="bottom"/>
          </w:tcPr>
          <w:p w:rsidR="00446D4A" w:rsidRPr="00727FDB" w:rsidRDefault="00446D4A" w:rsidP="00446D4A">
            <w:pPr>
              <w:pStyle w:val="APEX4"/>
            </w:pPr>
            <w:r w:rsidRPr="00727FDB">
              <w:t>44,4</w:t>
            </w:r>
          </w:p>
        </w:tc>
        <w:tc>
          <w:tcPr>
            <w:tcW w:w="1138" w:type="dxa"/>
            <w:gridSpan w:val="2"/>
            <w:vAlign w:val="bottom"/>
          </w:tcPr>
          <w:p w:rsidR="00446D4A" w:rsidRPr="00727FDB" w:rsidRDefault="00446D4A" w:rsidP="00446D4A">
            <w:pPr>
              <w:pStyle w:val="APEX4"/>
            </w:pPr>
            <w:r w:rsidRPr="00727FDB">
              <w:t>67,2</w:t>
            </w:r>
          </w:p>
        </w:tc>
      </w:tr>
      <w:tr w:rsidR="00446D4A" w:rsidRPr="00434EB8" w:rsidTr="00B71578">
        <w:trPr>
          <w:trHeight w:val="20"/>
        </w:trPr>
        <w:tc>
          <w:tcPr>
            <w:tcW w:w="1464" w:type="dxa"/>
            <w:shd w:val="clear" w:color="auto" w:fill="auto"/>
            <w:vAlign w:val="bottom"/>
          </w:tcPr>
          <w:p w:rsidR="00446D4A" w:rsidRPr="00727FDB" w:rsidRDefault="00446D4A" w:rsidP="00446D4A">
            <w:pPr>
              <w:pStyle w:val="APEX4"/>
            </w:pPr>
            <w:r w:rsidRPr="00727FDB">
              <w:t>К3.2, К3.2р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Кц3.1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727FDB" w:rsidRDefault="00446D4A" w:rsidP="00446D4A">
            <w:pPr>
              <w:pStyle w:val="APEX4"/>
            </w:pPr>
            <w:r w:rsidRPr="00727FDB">
              <w:t>67,3</w:t>
            </w:r>
          </w:p>
        </w:tc>
        <w:tc>
          <w:tcPr>
            <w:tcW w:w="675" w:type="dxa"/>
            <w:shd w:val="clear" w:color="auto" w:fill="auto"/>
            <w:noWrap/>
            <w:vAlign w:val="bottom"/>
          </w:tcPr>
          <w:p w:rsidR="00446D4A" w:rsidRPr="00727FDB" w:rsidRDefault="00446D4A" w:rsidP="00446D4A">
            <w:pPr>
              <w:pStyle w:val="APEX4"/>
            </w:pPr>
            <w:r w:rsidRPr="00727FDB">
              <w:t>67,4</w:t>
            </w:r>
          </w:p>
        </w:tc>
        <w:tc>
          <w:tcPr>
            <w:tcW w:w="588" w:type="dxa"/>
            <w:shd w:val="clear" w:color="auto" w:fill="auto"/>
            <w:noWrap/>
            <w:vAlign w:val="bottom"/>
          </w:tcPr>
          <w:p w:rsidR="00446D4A" w:rsidRPr="00727FDB" w:rsidRDefault="00446D4A" w:rsidP="00446D4A">
            <w:pPr>
              <w:pStyle w:val="APEX4"/>
            </w:pPr>
            <w:r w:rsidRPr="00727FDB">
              <w:t>65,3</w:t>
            </w:r>
          </w:p>
        </w:tc>
        <w:tc>
          <w:tcPr>
            <w:tcW w:w="567" w:type="dxa"/>
            <w:shd w:val="clear" w:color="auto" w:fill="auto"/>
            <w:noWrap/>
            <w:vAlign w:val="bottom"/>
          </w:tcPr>
          <w:p w:rsidR="00446D4A" w:rsidRPr="00727FDB" w:rsidRDefault="00446D4A" w:rsidP="00446D4A">
            <w:pPr>
              <w:pStyle w:val="APEX4"/>
            </w:pPr>
            <w:r w:rsidRPr="00727FDB">
              <w:t>61,1</w:t>
            </w:r>
          </w:p>
        </w:tc>
        <w:tc>
          <w:tcPr>
            <w:tcW w:w="709" w:type="dxa"/>
            <w:shd w:val="clear" w:color="auto" w:fill="auto"/>
            <w:noWrap/>
            <w:vAlign w:val="bottom"/>
          </w:tcPr>
          <w:p w:rsidR="00446D4A" w:rsidRPr="00727FDB" w:rsidRDefault="00446D4A" w:rsidP="00446D4A">
            <w:pPr>
              <w:pStyle w:val="APEX4"/>
            </w:pPr>
            <w:r w:rsidRPr="00727FDB">
              <w:t>57,4</w:t>
            </w:r>
          </w:p>
        </w:tc>
        <w:tc>
          <w:tcPr>
            <w:tcW w:w="567" w:type="dxa"/>
            <w:shd w:val="clear" w:color="auto" w:fill="auto"/>
            <w:noWrap/>
            <w:vAlign w:val="bottom"/>
          </w:tcPr>
          <w:p w:rsidR="00446D4A" w:rsidRPr="00727FDB" w:rsidRDefault="00446D4A" w:rsidP="00446D4A">
            <w:pPr>
              <w:pStyle w:val="APEX4"/>
            </w:pPr>
            <w:r w:rsidRPr="00727FDB">
              <w:t>52,0</w:t>
            </w:r>
          </w:p>
        </w:tc>
        <w:tc>
          <w:tcPr>
            <w:tcW w:w="709" w:type="dxa"/>
            <w:shd w:val="clear" w:color="auto" w:fill="auto"/>
            <w:noWrap/>
            <w:vAlign w:val="bottom"/>
          </w:tcPr>
          <w:p w:rsidR="00446D4A" w:rsidRPr="00727FDB" w:rsidRDefault="00446D4A" w:rsidP="00446D4A">
            <w:pPr>
              <w:pStyle w:val="APEX4"/>
            </w:pPr>
            <w:r w:rsidRPr="00727FDB">
              <w:t>46,3</w:t>
            </w:r>
          </w:p>
        </w:tc>
        <w:tc>
          <w:tcPr>
            <w:tcW w:w="1001" w:type="dxa"/>
            <w:shd w:val="clear" w:color="auto" w:fill="auto"/>
            <w:noWrap/>
            <w:vAlign w:val="bottom"/>
          </w:tcPr>
          <w:p w:rsidR="00446D4A" w:rsidRPr="00727FDB" w:rsidRDefault="00446D4A" w:rsidP="00446D4A">
            <w:pPr>
              <w:pStyle w:val="APEX4"/>
            </w:pPr>
            <w:r w:rsidRPr="00727FDB">
              <w:t>40,3</w:t>
            </w:r>
          </w:p>
        </w:tc>
        <w:tc>
          <w:tcPr>
            <w:tcW w:w="1138" w:type="dxa"/>
            <w:gridSpan w:val="2"/>
            <w:vAlign w:val="bottom"/>
          </w:tcPr>
          <w:p w:rsidR="00446D4A" w:rsidRPr="00727FDB" w:rsidRDefault="00446D4A" w:rsidP="00446D4A">
            <w:pPr>
              <w:pStyle w:val="APEX4"/>
            </w:pPr>
            <w:r w:rsidRPr="00727FDB">
              <w:t>63,1</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Кц3.2</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727FDB" w:rsidRDefault="00446D4A" w:rsidP="00446D4A">
            <w:pPr>
              <w:pStyle w:val="APEX4"/>
            </w:pPr>
            <w:r w:rsidRPr="00727FDB">
              <w:t>65,3</w:t>
            </w:r>
          </w:p>
        </w:tc>
        <w:tc>
          <w:tcPr>
            <w:tcW w:w="675" w:type="dxa"/>
            <w:shd w:val="clear" w:color="auto" w:fill="auto"/>
            <w:noWrap/>
            <w:vAlign w:val="bottom"/>
          </w:tcPr>
          <w:p w:rsidR="00446D4A" w:rsidRPr="00727FDB" w:rsidRDefault="00446D4A" w:rsidP="00446D4A">
            <w:pPr>
              <w:pStyle w:val="APEX4"/>
            </w:pPr>
            <w:r w:rsidRPr="00727FDB">
              <w:t>65,4</w:t>
            </w:r>
          </w:p>
        </w:tc>
        <w:tc>
          <w:tcPr>
            <w:tcW w:w="588" w:type="dxa"/>
            <w:shd w:val="clear" w:color="auto" w:fill="auto"/>
            <w:noWrap/>
            <w:vAlign w:val="bottom"/>
          </w:tcPr>
          <w:p w:rsidR="00446D4A" w:rsidRPr="00727FDB" w:rsidRDefault="00446D4A" w:rsidP="00446D4A">
            <w:pPr>
              <w:pStyle w:val="APEX4"/>
            </w:pPr>
            <w:r w:rsidRPr="00727FDB">
              <w:t>63,3</w:t>
            </w:r>
          </w:p>
        </w:tc>
        <w:tc>
          <w:tcPr>
            <w:tcW w:w="567" w:type="dxa"/>
            <w:shd w:val="clear" w:color="auto" w:fill="auto"/>
            <w:noWrap/>
            <w:vAlign w:val="bottom"/>
          </w:tcPr>
          <w:p w:rsidR="00446D4A" w:rsidRPr="00727FDB" w:rsidRDefault="00446D4A" w:rsidP="00446D4A">
            <w:pPr>
              <w:pStyle w:val="APEX4"/>
            </w:pPr>
            <w:r w:rsidRPr="00727FDB">
              <w:t>59,1</w:t>
            </w:r>
          </w:p>
        </w:tc>
        <w:tc>
          <w:tcPr>
            <w:tcW w:w="709" w:type="dxa"/>
            <w:shd w:val="clear" w:color="auto" w:fill="auto"/>
            <w:noWrap/>
            <w:vAlign w:val="bottom"/>
          </w:tcPr>
          <w:p w:rsidR="00446D4A" w:rsidRPr="00727FDB" w:rsidRDefault="00446D4A" w:rsidP="00446D4A">
            <w:pPr>
              <w:pStyle w:val="APEX4"/>
            </w:pPr>
            <w:r w:rsidRPr="00727FDB">
              <w:t>55,4</w:t>
            </w:r>
          </w:p>
        </w:tc>
        <w:tc>
          <w:tcPr>
            <w:tcW w:w="567" w:type="dxa"/>
            <w:shd w:val="clear" w:color="auto" w:fill="auto"/>
            <w:noWrap/>
            <w:vAlign w:val="bottom"/>
          </w:tcPr>
          <w:p w:rsidR="00446D4A" w:rsidRPr="00727FDB" w:rsidRDefault="00446D4A" w:rsidP="00446D4A">
            <w:pPr>
              <w:pStyle w:val="APEX4"/>
            </w:pPr>
            <w:r w:rsidRPr="00727FDB">
              <w:t>50,0</w:t>
            </w:r>
          </w:p>
        </w:tc>
        <w:tc>
          <w:tcPr>
            <w:tcW w:w="709" w:type="dxa"/>
            <w:shd w:val="clear" w:color="auto" w:fill="auto"/>
            <w:noWrap/>
            <w:vAlign w:val="bottom"/>
          </w:tcPr>
          <w:p w:rsidR="00446D4A" w:rsidRPr="00727FDB" w:rsidRDefault="00446D4A" w:rsidP="00446D4A">
            <w:pPr>
              <w:pStyle w:val="APEX4"/>
            </w:pPr>
            <w:r w:rsidRPr="00727FDB">
              <w:t>44,3</w:t>
            </w:r>
          </w:p>
        </w:tc>
        <w:tc>
          <w:tcPr>
            <w:tcW w:w="1001" w:type="dxa"/>
            <w:shd w:val="clear" w:color="auto" w:fill="auto"/>
            <w:noWrap/>
            <w:vAlign w:val="bottom"/>
          </w:tcPr>
          <w:p w:rsidR="00446D4A" w:rsidRPr="00727FDB" w:rsidRDefault="00446D4A" w:rsidP="00446D4A">
            <w:pPr>
              <w:pStyle w:val="APEX4"/>
            </w:pPr>
            <w:r w:rsidRPr="00727FDB">
              <w:t>38,3</w:t>
            </w:r>
          </w:p>
        </w:tc>
        <w:tc>
          <w:tcPr>
            <w:tcW w:w="1138" w:type="dxa"/>
            <w:gridSpan w:val="2"/>
            <w:vAlign w:val="bottom"/>
          </w:tcPr>
          <w:p w:rsidR="00446D4A" w:rsidRPr="00727FDB" w:rsidRDefault="00446D4A" w:rsidP="00446D4A">
            <w:pPr>
              <w:pStyle w:val="APEX4"/>
            </w:pPr>
            <w:r w:rsidRPr="00727FDB">
              <w:t>61,1</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proofErr w:type="spellStart"/>
            <w:r w:rsidRPr="00727FDB">
              <w:t>Кц</w:t>
            </w:r>
            <w:proofErr w:type="spellEnd"/>
            <w:r w:rsidRPr="00727FDB">
              <w:t xml:space="preserve"> 3.3</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727FDB" w:rsidRDefault="00446D4A" w:rsidP="00446D4A">
            <w:pPr>
              <w:pStyle w:val="APEX4"/>
            </w:pPr>
            <w:r w:rsidRPr="00727FDB">
              <w:t>71,4</w:t>
            </w:r>
          </w:p>
        </w:tc>
        <w:tc>
          <w:tcPr>
            <w:tcW w:w="675" w:type="dxa"/>
            <w:shd w:val="clear" w:color="auto" w:fill="auto"/>
            <w:noWrap/>
            <w:vAlign w:val="bottom"/>
          </w:tcPr>
          <w:p w:rsidR="00446D4A" w:rsidRPr="00727FDB" w:rsidRDefault="00446D4A" w:rsidP="00446D4A">
            <w:pPr>
              <w:pStyle w:val="APEX4"/>
            </w:pPr>
            <w:r w:rsidRPr="00727FDB">
              <w:t>71,5</w:t>
            </w:r>
          </w:p>
        </w:tc>
        <w:tc>
          <w:tcPr>
            <w:tcW w:w="588" w:type="dxa"/>
            <w:shd w:val="clear" w:color="auto" w:fill="auto"/>
            <w:noWrap/>
            <w:vAlign w:val="bottom"/>
          </w:tcPr>
          <w:p w:rsidR="00446D4A" w:rsidRPr="00727FDB" w:rsidRDefault="00446D4A" w:rsidP="00446D4A">
            <w:pPr>
              <w:pStyle w:val="APEX4"/>
            </w:pPr>
            <w:r w:rsidRPr="00727FDB">
              <w:t>69,4</w:t>
            </w:r>
          </w:p>
        </w:tc>
        <w:tc>
          <w:tcPr>
            <w:tcW w:w="567" w:type="dxa"/>
            <w:shd w:val="clear" w:color="auto" w:fill="auto"/>
            <w:noWrap/>
            <w:vAlign w:val="bottom"/>
          </w:tcPr>
          <w:p w:rsidR="00446D4A" w:rsidRPr="00727FDB" w:rsidRDefault="00446D4A" w:rsidP="00446D4A">
            <w:pPr>
              <w:pStyle w:val="APEX4"/>
            </w:pPr>
            <w:r w:rsidRPr="00727FDB">
              <w:t>65,2</w:t>
            </w:r>
          </w:p>
        </w:tc>
        <w:tc>
          <w:tcPr>
            <w:tcW w:w="709" w:type="dxa"/>
            <w:shd w:val="clear" w:color="auto" w:fill="auto"/>
            <w:noWrap/>
            <w:vAlign w:val="bottom"/>
          </w:tcPr>
          <w:p w:rsidR="00446D4A" w:rsidRPr="00727FDB" w:rsidRDefault="00446D4A" w:rsidP="00446D4A">
            <w:pPr>
              <w:pStyle w:val="APEX4"/>
            </w:pPr>
            <w:r w:rsidRPr="00727FDB">
              <w:t>61,5</w:t>
            </w:r>
          </w:p>
        </w:tc>
        <w:tc>
          <w:tcPr>
            <w:tcW w:w="567" w:type="dxa"/>
            <w:shd w:val="clear" w:color="auto" w:fill="auto"/>
            <w:noWrap/>
            <w:vAlign w:val="bottom"/>
          </w:tcPr>
          <w:p w:rsidR="00446D4A" w:rsidRPr="00727FDB" w:rsidRDefault="00446D4A" w:rsidP="00446D4A">
            <w:pPr>
              <w:pStyle w:val="APEX4"/>
            </w:pPr>
            <w:r w:rsidRPr="00727FDB">
              <w:t>56,1</w:t>
            </w:r>
          </w:p>
        </w:tc>
        <w:tc>
          <w:tcPr>
            <w:tcW w:w="709" w:type="dxa"/>
            <w:shd w:val="clear" w:color="auto" w:fill="auto"/>
            <w:noWrap/>
            <w:vAlign w:val="bottom"/>
          </w:tcPr>
          <w:p w:rsidR="00446D4A" w:rsidRPr="00727FDB" w:rsidRDefault="00446D4A" w:rsidP="00446D4A">
            <w:pPr>
              <w:pStyle w:val="APEX4"/>
            </w:pPr>
            <w:r w:rsidRPr="00727FDB">
              <w:t>50,4</w:t>
            </w:r>
          </w:p>
        </w:tc>
        <w:tc>
          <w:tcPr>
            <w:tcW w:w="1001" w:type="dxa"/>
            <w:shd w:val="clear" w:color="auto" w:fill="auto"/>
            <w:noWrap/>
            <w:vAlign w:val="bottom"/>
          </w:tcPr>
          <w:p w:rsidR="00446D4A" w:rsidRPr="00727FDB" w:rsidRDefault="00446D4A" w:rsidP="00446D4A">
            <w:pPr>
              <w:pStyle w:val="APEX4"/>
            </w:pPr>
            <w:r w:rsidRPr="00727FDB">
              <w:t>44,4</w:t>
            </w:r>
          </w:p>
        </w:tc>
        <w:tc>
          <w:tcPr>
            <w:tcW w:w="1138" w:type="dxa"/>
            <w:gridSpan w:val="2"/>
            <w:vAlign w:val="bottom"/>
          </w:tcPr>
          <w:p w:rsidR="00446D4A" w:rsidRPr="00727FDB" w:rsidRDefault="00446D4A" w:rsidP="00446D4A">
            <w:pPr>
              <w:pStyle w:val="APEX4"/>
            </w:pPr>
            <w:r w:rsidRPr="00727FDB">
              <w:t>67,2</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П4.1.Б11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49</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П4.1.Б12</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49</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П4.1.Б13</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37</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709" w:type="dxa"/>
            <w:shd w:val="clear" w:color="auto" w:fill="auto"/>
            <w:noWrap/>
            <w:vAlign w:val="bottom"/>
          </w:tcPr>
          <w:p w:rsidR="00446D4A" w:rsidRPr="00727FDB" w:rsidRDefault="00446D4A" w:rsidP="00446D4A">
            <w:pPr>
              <w:pStyle w:val="APEX4"/>
            </w:pPr>
            <w:r w:rsidRPr="00727FDB">
              <w:t>46</w:t>
            </w:r>
            <w:r>
              <w:rPr>
                <w:lang w:val="ru-RU"/>
              </w:rPr>
              <w:t>,0</w:t>
            </w:r>
          </w:p>
        </w:tc>
        <w:tc>
          <w:tcPr>
            <w:tcW w:w="1001" w:type="dxa"/>
            <w:shd w:val="clear" w:color="auto" w:fill="auto"/>
            <w:noWrap/>
            <w:vAlign w:val="bottom"/>
          </w:tcPr>
          <w:p w:rsidR="00446D4A" w:rsidRPr="00727FDB" w:rsidRDefault="00446D4A" w:rsidP="00446D4A">
            <w:pPr>
              <w:pStyle w:val="APEX4"/>
            </w:pPr>
            <w:r w:rsidRPr="00727FDB">
              <w:t>39</w:t>
            </w:r>
            <w:r>
              <w:rPr>
                <w:lang w:val="ru-RU"/>
              </w:rPr>
              <w:t>,0</w:t>
            </w:r>
          </w:p>
        </w:tc>
        <w:tc>
          <w:tcPr>
            <w:tcW w:w="1138" w:type="dxa"/>
            <w:gridSpan w:val="2"/>
            <w:vAlign w:val="bottom"/>
          </w:tcPr>
          <w:p w:rsidR="00446D4A" w:rsidRPr="00727FDB" w:rsidRDefault="00446D4A" w:rsidP="00446D4A">
            <w:pPr>
              <w:pStyle w:val="APEX4"/>
            </w:pPr>
            <w:r w:rsidRPr="00727FDB">
              <w:t>52</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В4.1.Б11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47</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19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11</w:t>
            </w:r>
            <w:r>
              <w:rPr>
                <w:lang w:val="ru-RU"/>
              </w:rPr>
              <w:t>,0</w:t>
            </w:r>
          </w:p>
        </w:tc>
        <w:tc>
          <w:tcPr>
            <w:tcW w:w="709" w:type="dxa"/>
            <w:shd w:val="clear" w:color="auto" w:fill="auto"/>
            <w:noWrap/>
            <w:vAlign w:val="bottom"/>
          </w:tcPr>
          <w:p w:rsidR="00446D4A" w:rsidRPr="00727FDB" w:rsidRDefault="00446D4A" w:rsidP="00446D4A">
            <w:pPr>
              <w:pStyle w:val="APEX4"/>
            </w:pPr>
            <w:r w:rsidRPr="00727FDB">
              <w:t>0</w:t>
            </w:r>
            <w:r>
              <w:rPr>
                <w:lang w:val="ru-RU"/>
              </w:rPr>
              <w:t>,0</w:t>
            </w:r>
          </w:p>
        </w:tc>
        <w:tc>
          <w:tcPr>
            <w:tcW w:w="1001" w:type="dxa"/>
            <w:shd w:val="clear" w:color="auto" w:fill="auto"/>
            <w:noWrap/>
            <w:vAlign w:val="bottom"/>
          </w:tcPr>
          <w:p w:rsidR="00446D4A" w:rsidRPr="00727FDB" w:rsidRDefault="00446D4A" w:rsidP="00446D4A">
            <w:pPr>
              <w:pStyle w:val="APEX4"/>
            </w:pPr>
            <w:r w:rsidRPr="00727FDB">
              <w:t>11</w:t>
            </w:r>
            <w:r>
              <w:rPr>
                <w:lang w:val="ru-RU"/>
              </w:rPr>
              <w:t>,0</w:t>
            </w:r>
          </w:p>
        </w:tc>
        <w:tc>
          <w:tcPr>
            <w:tcW w:w="1138" w:type="dxa"/>
            <w:gridSpan w:val="2"/>
            <w:vAlign w:val="bottom"/>
          </w:tcPr>
          <w:p w:rsidR="00446D4A" w:rsidRPr="00727FDB" w:rsidRDefault="00446D4A" w:rsidP="00446D4A">
            <w:pPr>
              <w:pStyle w:val="APEX4"/>
            </w:pPr>
            <w:r w:rsidRPr="00727FDB">
              <w:t>41</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В4.1.Б13</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25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13</w:t>
            </w:r>
            <w:r>
              <w:rPr>
                <w:lang w:val="ru-RU"/>
              </w:rPr>
              <w:t>,0</w:t>
            </w:r>
          </w:p>
        </w:tc>
        <w:tc>
          <w:tcPr>
            <w:tcW w:w="709" w:type="dxa"/>
            <w:shd w:val="clear" w:color="auto" w:fill="auto"/>
            <w:noWrap/>
            <w:vAlign w:val="bottom"/>
          </w:tcPr>
          <w:p w:rsidR="00446D4A" w:rsidRPr="00727FDB" w:rsidRDefault="00446D4A" w:rsidP="00446D4A">
            <w:pPr>
              <w:pStyle w:val="APEX4"/>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37</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К4.1, К4.1р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71,4</w:t>
            </w:r>
          </w:p>
        </w:tc>
        <w:tc>
          <w:tcPr>
            <w:tcW w:w="675" w:type="dxa"/>
            <w:shd w:val="clear" w:color="auto" w:fill="auto"/>
            <w:noWrap/>
            <w:vAlign w:val="bottom"/>
          </w:tcPr>
          <w:p w:rsidR="00446D4A" w:rsidRPr="00727FDB" w:rsidRDefault="00446D4A" w:rsidP="00446D4A">
            <w:pPr>
              <w:pStyle w:val="APEX4"/>
            </w:pPr>
            <w:r w:rsidRPr="00727FDB">
              <w:t>71,5</w:t>
            </w:r>
          </w:p>
        </w:tc>
        <w:tc>
          <w:tcPr>
            <w:tcW w:w="588" w:type="dxa"/>
            <w:shd w:val="clear" w:color="auto" w:fill="auto"/>
            <w:noWrap/>
            <w:vAlign w:val="bottom"/>
          </w:tcPr>
          <w:p w:rsidR="00446D4A" w:rsidRPr="00727FDB" w:rsidRDefault="00446D4A" w:rsidP="00446D4A">
            <w:pPr>
              <w:pStyle w:val="APEX4"/>
            </w:pPr>
            <w:r w:rsidRPr="00727FDB">
              <w:t>69,4</w:t>
            </w:r>
          </w:p>
        </w:tc>
        <w:tc>
          <w:tcPr>
            <w:tcW w:w="567" w:type="dxa"/>
            <w:shd w:val="clear" w:color="auto" w:fill="auto"/>
            <w:noWrap/>
            <w:vAlign w:val="bottom"/>
          </w:tcPr>
          <w:p w:rsidR="00446D4A" w:rsidRPr="00727FDB" w:rsidRDefault="00446D4A" w:rsidP="00446D4A">
            <w:pPr>
              <w:pStyle w:val="APEX4"/>
            </w:pPr>
            <w:r w:rsidRPr="00727FDB">
              <w:t>65,2</w:t>
            </w:r>
          </w:p>
        </w:tc>
        <w:tc>
          <w:tcPr>
            <w:tcW w:w="709" w:type="dxa"/>
            <w:shd w:val="clear" w:color="auto" w:fill="auto"/>
            <w:noWrap/>
            <w:vAlign w:val="bottom"/>
          </w:tcPr>
          <w:p w:rsidR="00446D4A" w:rsidRPr="00727FDB" w:rsidRDefault="00446D4A" w:rsidP="00446D4A">
            <w:pPr>
              <w:pStyle w:val="APEX4"/>
            </w:pPr>
            <w:r w:rsidRPr="00727FDB">
              <w:t>61,5</w:t>
            </w:r>
          </w:p>
        </w:tc>
        <w:tc>
          <w:tcPr>
            <w:tcW w:w="567" w:type="dxa"/>
            <w:shd w:val="clear" w:color="auto" w:fill="auto"/>
            <w:noWrap/>
            <w:vAlign w:val="bottom"/>
          </w:tcPr>
          <w:p w:rsidR="00446D4A" w:rsidRPr="00727FDB" w:rsidRDefault="00446D4A" w:rsidP="00446D4A">
            <w:pPr>
              <w:pStyle w:val="APEX4"/>
            </w:pPr>
            <w:r w:rsidRPr="00727FDB">
              <w:t>56,1</w:t>
            </w:r>
          </w:p>
        </w:tc>
        <w:tc>
          <w:tcPr>
            <w:tcW w:w="709" w:type="dxa"/>
            <w:shd w:val="clear" w:color="auto" w:fill="auto"/>
            <w:noWrap/>
            <w:vAlign w:val="bottom"/>
          </w:tcPr>
          <w:p w:rsidR="00446D4A" w:rsidRPr="00727FDB" w:rsidRDefault="00446D4A" w:rsidP="00446D4A">
            <w:pPr>
              <w:pStyle w:val="APEX4"/>
            </w:pPr>
            <w:r w:rsidRPr="00727FDB">
              <w:t>50,4</w:t>
            </w:r>
          </w:p>
        </w:tc>
        <w:tc>
          <w:tcPr>
            <w:tcW w:w="1001" w:type="dxa"/>
            <w:shd w:val="clear" w:color="auto" w:fill="auto"/>
            <w:noWrap/>
            <w:vAlign w:val="bottom"/>
          </w:tcPr>
          <w:p w:rsidR="00446D4A" w:rsidRPr="00727FDB" w:rsidRDefault="00446D4A" w:rsidP="00446D4A">
            <w:pPr>
              <w:pStyle w:val="APEX4"/>
            </w:pPr>
            <w:r w:rsidRPr="00727FDB">
              <w:t>44,4</w:t>
            </w:r>
          </w:p>
        </w:tc>
        <w:tc>
          <w:tcPr>
            <w:tcW w:w="1138" w:type="dxa"/>
            <w:gridSpan w:val="2"/>
            <w:vAlign w:val="bottom"/>
          </w:tcPr>
          <w:p w:rsidR="00446D4A" w:rsidRPr="00727FDB" w:rsidRDefault="00446D4A" w:rsidP="00446D4A">
            <w:pPr>
              <w:pStyle w:val="APEX4"/>
            </w:pPr>
            <w:r w:rsidRPr="00727FDB">
              <w:t>67,2</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К4.2, К4.2р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П5.1.Б14</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50</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47</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709" w:type="dxa"/>
            <w:shd w:val="clear" w:color="auto" w:fill="auto"/>
            <w:noWrap/>
            <w:vAlign w:val="bottom"/>
          </w:tcPr>
          <w:p w:rsidR="00446D4A" w:rsidRPr="00727FDB" w:rsidRDefault="00446D4A" w:rsidP="00446D4A">
            <w:pPr>
              <w:pStyle w:val="APEX4"/>
            </w:pPr>
            <w:r w:rsidRPr="00727FDB">
              <w:t>49</w:t>
            </w:r>
            <w:r>
              <w:rPr>
                <w:lang w:val="ru-RU"/>
              </w:rPr>
              <w:t>,0</w:t>
            </w:r>
          </w:p>
        </w:tc>
        <w:tc>
          <w:tcPr>
            <w:tcW w:w="1001" w:type="dxa"/>
            <w:shd w:val="clear" w:color="auto" w:fill="auto"/>
            <w:noWrap/>
            <w:vAlign w:val="bottom"/>
          </w:tcPr>
          <w:p w:rsidR="00446D4A" w:rsidRPr="00727FDB" w:rsidRDefault="00446D4A" w:rsidP="00446D4A">
            <w:pPr>
              <w:pStyle w:val="APEX4"/>
            </w:pPr>
            <w:r w:rsidRPr="00727FDB">
              <w:t>43</w:t>
            </w:r>
            <w:r>
              <w:rPr>
                <w:lang w:val="ru-RU"/>
              </w:rPr>
              <w:t>,0</w:t>
            </w:r>
          </w:p>
        </w:tc>
        <w:tc>
          <w:tcPr>
            <w:tcW w:w="1138" w:type="dxa"/>
            <w:gridSpan w:val="2"/>
            <w:vAlign w:val="bottom"/>
          </w:tcPr>
          <w:p w:rsidR="00446D4A" w:rsidRPr="00727FDB" w:rsidRDefault="00446D4A" w:rsidP="00446D4A">
            <w:pPr>
              <w:pStyle w:val="APEX4"/>
            </w:pPr>
            <w:r w:rsidRPr="00727FDB">
              <w:t>55</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П5.1.од</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50</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56</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43</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52</w:t>
            </w:r>
            <w:r>
              <w:rPr>
                <w:lang w:val="ru-RU"/>
              </w:rPr>
              <w:t>,0</w:t>
            </w:r>
          </w:p>
        </w:tc>
        <w:tc>
          <w:tcPr>
            <w:tcW w:w="709" w:type="dxa"/>
            <w:shd w:val="clear" w:color="auto" w:fill="auto"/>
            <w:noWrap/>
            <w:vAlign w:val="bottom"/>
          </w:tcPr>
          <w:p w:rsidR="00446D4A" w:rsidRPr="00727FDB" w:rsidRDefault="00446D4A" w:rsidP="00446D4A">
            <w:pPr>
              <w:pStyle w:val="APEX4"/>
            </w:pPr>
            <w:r w:rsidRPr="00727FDB">
              <w:t>52</w:t>
            </w:r>
            <w:r>
              <w:rPr>
                <w:lang w:val="ru-RU"/>
              </w:rPr>
              <w:t>,0</w:t>
            </w:r>
          </w:p>
        </w:tc>
        <w:tc>
          <w:tcPr>
            <w:tcW w:w="1001" w:type="dxa"/>
            <w:shd w:val="clear" w:color="auto" w:fill="auto"/>
            <w:noWrap/>
            <w:vAlign w:val="bottom"/>
          </w:tcPr>
          <w:p w:rsidR="00446D4A" w:rsidRPr="00727FDB" w:rsidRDefault="00446D4A" w:rsidP="00446D4A">
            <w:pPr>
              <w:pStyle w:val="APEX4"/>
            </w:pPr>
            <w:r w:rsidRPr="00727FDB">
              <w:t>53</w:t>
            </w:r>
            <w:r>
              <w:rPr>
                <w:lang w:val="ru-RU"/>
              </w:rPr>
              <w:t>,0</w:t>
            </w:r>
          </w:p>
        </w:tc>
        <w:tc>
          <w:tcPr>
            <w:tcW w:w="1138" w:type="dxa"/>
            <w:gridSpan w:val="2"/>
            <w:vAlign w:val="bottom"/>
          </w:tcPr>
          <w:p w:rsidR="00446D4A" w:rsidRPr="00727FDB" w:rsidRDefault="00446D4A" w:rsidP="00446D4A">
            <w:pPr>
              <w:pStyle w:val="APEX4"/>
            </w:pPr>
            <w:r w:rsidRPr="00727FDB">
              <w:t>58</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В5.1.Б14</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709" w:type="dxa"/>
            <w:shd w:val="clear" w:color="auto" w:fill="auto"/>
            <w:noWrap/>
            <w:vAlign w:val="bottom"/>
          </w:tcPr>
          <w:p w:rsidR="00446D4A" w:rsidRPr="00727FDB" w:rsidRDefault="00446D4A" w:rsidP="00446D4A">
            <w:pPr>
              <w:pStyle w:val="APEX4"/>
            </w:pPr>
            <w:r w:rsidRPr="00727FDB">
              <w:t>39</w:t>
            </w:r>
            <w:r>
              <w:rPr>
                <w:lang w:val="ru-RU"/>
              </w:rPr>
              <w:t>,0</w:t>
            </w:r>
          </w:p>
        </w:tc>
        <w:tc>
          <w:tcPr>
            <w:tcW w:w="1001" w:type="dxa"/>
            <w:shd w:val="clear" w:color="auto" w:fill="auto"/>
            <w:noWrap/>
            <w:vAlign w:val="bottom"/>
          </w:tcPr>
          <w:p w:rsidR="00446D4A" w:rsidRPr="00727FDB" w:rsidRDefault="00446D4A" w:rsidP="00446D4A">
            <w:pPr>
              <w:pStyle w:val="APEX4"/>
            </w:pPr>
            <w:r w:rsidRPr="00727FDB">
              <w:t>24</w:t>
            </w:r>
            <w:r>
              <w:rPr>
                <w:lang w:val="ru-RU"/>
              </w:rPr>
              <w:t>,0</w:t>
            </w:r>
          </w:p>
        </w:tc>
        <w:tc>
          <w:tcPr>
            <w:tcW w:w="1138" w:type="dxa"/>
            <w:gridSpan w:val="2"/>
            <w:vAlign w:val="bottom"/>
          </w:tcPr>
          <w:p w:rsidR="00446D4A" w:rsidRPr="00727FDB" w:rsidRDefault="00446D4A" w:rsidP="00446D4A">
            <w:pPr>
              <w:pStyle w:val="APEX4"/>
            </w:pPr>
            <w:r w:rsidRPr="00727FDB">
              <w:t>47</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В5.1.од1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43</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46</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46</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52</w:t>
            </w:r>
            <w:r>
              <w:rPr>
                <w:lang w:val="ru-RU"/>
              </w:rPr>
              <w:t>,0</w:t>
            </w:r>
          </w:p>
        </w:tc>
        <w:tc>
          <w:tcPr>
            <w:tcW w:w="709" w:type="dxa"/>
            <w:shd w:val="clear" w:color="auto" w:fill="auto"/>
            <w:noWrap/>
            <w:vAlign w:val="bottom"/>
          </w:tcPr>
          <w:p w:rsidR="00446D4A" w:rsidRPr="00727FDB" w:rsidRDefault="00446D4A" w:rsidP="00446D4A">
            <w:pPr>
              <w:pStyle w:val="APEX4"/>
            </w:pPr>
            <w:r w:rsidRPr="00727FDB">
              <w:t>51</w:t>
            </w:r>
            <w:r>
              <w:rPr>
                <w:lang w:val="ru-RU"/>
              </w:rPr>
              <w:t>,0</w:t>
            </w:r>
          </w:p>
        </w:tc>
        <w:tc>
          <w:tcPr>
            <w:tcW w:w="1001" w:type="dxa"/>
            <w:shd w:val="clear" w:color="auto" w:fill="auto"/>
            <w:noWrap/>
            <w:vAlign w:val="bottom"/>
          </w:tcPr>
          <w:p w:rsidR="00446D4A" w:rsidRPr="00727FDB" w:rsidRDefault="00446D4A" w:rsidP="00446D4A">
            <w:pPr>
              <w:pStyle w:val="APEX4"/>
            </w:pPr>
            <w:r w:rsidRPr="00727FDB">
              <w:t>45</w:t>
            </w:r>
            <w:r>
              <w:rPr>
                <w:lang w:val="ru-RU"/>
              </w:rPr>
              <w:t>,0</w:t>
            </w:r>
          </w:p>
        </w:tc>
        <w:tc>
          <w:tcPr>
            <w:tcW w:w="1138" w:type="dxa"/>
            <w:gridSpan w:val="2"/>
            <w:vAlign w:val="bottom"/>
          </w:tcPr>
          <w:p w:rsidR="00446D4A" w:rsidRPr="00727FDB" w:rsidRDefault="00446D4A" w:rsidP="00446D4A">
            <w:pPr>
              <w:pStyle w:val="APEX4"/>
            </w:pPr>
            <w:r w:rsidRPr="00727FDB">
              <w:t>57</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В5.1.од2</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51</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Всу5.1.од</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709" w:type="dxa"/>
            <w:shd w:val="clear" w:color="auto" w:fill="auto"/>
            <w:noWrap/>
            <w:vAlign w:val="bottom"/>
          </w:tcPr>
          <w:p w:rsidR="00446D4A" w:rsidRPr="00727FDB" w:rsidRDefault="00446D4A" w:rsidP="00446D4A">
            <w:pPr>
              <w:pStyle w:val="APEX4"/>
            </w:pPr>
            <w:r w:rsidRPr="00727FDB">
              <w:t>39</w:t>
            </w:r>
            <w:r>
              <w:rPr>
                <w:lang w:val="ru-RU"/>
              </w:rPr>
              <w:t>,0</w:t>
            </w:r>
          </w:p>
        </w:tc>
        <w:tc>
          <w:tcPr>
            <w:tcW w:w="1001" w:type="dxa"/>
            <w:shd w:val="clear" w:color="auto" w:fill="auto"/>
            <w:noWrap/>
            <w:vAlign w:val="bottom"/>
          </w:tcPr>
          <w:p w:rsidR="00446D4A" w:rsidRPr="00727FDB" w:rsidRDefault="00446D4A" w:rsidP="00446D4A">
            <w:pPr>
              <w:pStyle w:val="APEX4"/>
            </w:pPr>
            <w:r w:rsidRPr="00727FDB">
              <w:t>24</w:t>
            </w:r>
            <w:r>
              <w:rPr>
                <w:lang w:val="ru-RU"/>
              </w:rPr>
              <w:t>,0</w:t>
            </w:r>
          </w:p>
        </w:tc>
        <w:tc>
          <w:tcPr>
            <w:tcW w:w="1138" w:type="dxa"/>
            <w:gridSpan w:val="2"/>
            <w:vAlign w:val="bottom"/>
          </w:tcPr>
          <w:p w:rsidR="00446D4A" w:rsidRPr="00727FDB" w:rsidRDefault="00446D4A" w:rsidP="00446D4A">
            <w:pPr>
              <w:pStyle w:val="APEX4"/>
            </w:pPr>
            <w:r w:rsidRPr="00727FDB">
              <w:t>47</w:t>
            </w:r>
            <w:r>
              <w:rPr>
                <w:lang w:val="ru-RU"/>
              </w:rPr>
              <w:t>,0</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К5.1, К5.1р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71,4</w:t>
            </w:r>
          </w:p>
        </w:tc>
        <w:tc>
          <w:tcPr>
            <w:tcW w:w="675" w:type="dxa"/>
            <w:shd w:val="clear" w:color="auto" w:fill="auto"/>
            <w:noWrap/>
            <w:vAlign w:val="bottom"/>
          </w:tcPr>
          <w:p w:rsidR="00446D4A" w:rsidRPr="00727FDB" w:rsidRDefault="00446D4A" w:rsidP="00446D4A">
            <w:pPr>
              <w:pStyle w:val="APEX4"/>
            </w:pPr>
            <w:r w:rsidRPr="00727FDB">
              <w:t>71,5</w:t>
            </w:r>
          </w:p>
        </w:tc>
        <w:tc>
          <w:tcPr>
            <w:tcW w:w="588" w:type="dxa"/>
            <w:shd w:val="clear" w:color="auto" w:fill="auto"/>
            <w:noWrap/>
            <w:vAlign w:val="bottom"/>
          </w:tcPr>
          <w:p w:rsidR="00446D4A" w:rsidRPr="00727FDB" w:rsidRDefault="00446D4A" w:rsidP="00446D4A">
            <w:pPr>
              <w:pStyle w:val="APEX4"/>
            </w:pPr>
            <w:r w:rsidRPr="00727FDB">
              <w:t>69,4</w:t>
            </w:r>
          </w:p>
        </w:tc>
        <w:tc>
          <w:tcPr>
            <w:tcW w:w="567" w:type="dxa"/>
            <w:shd w:val="clear" w:color="auto" w:fill="auto"/>
            <w:noWrap/>
            <w:vAlign w:val="bottom"/>
          </w:tcPr>
          <w:p w:rsidR="00446D4A" w:rsidRPr="00727FDB" w:rsidRDefault="00446D4A" w:rsidP="00446D4A">
            <w:pPr>
              <w:pStyle w:val="APEX4"/>
            </w:pPr>
            <w:r w:rsidRPr="00727FDB">
              <w:t>65,2</w:t>
            </w:r>
          </w:p>
        </w:tc>
        <w:tc>
          <w:tcPr>
            <w:tcW w:w="709" w:type="dxa"/>
            <w:shd w:val="clear" w:color="auto" w:fill="auto"/>
            <w:noWrap/>
            <w:vAlign w:val="bottom"/>
          </w:tcPr>
          <w:p w:rsidR="00446D4A" w:rsidRPr="00727FDB" w:rsidRDefault="00446D4A" w:rsidP="00446D4A">
            <w:pPr>
              <w:pStyle w:val="APEX4"/>
            </w:pPr>
            <w:r w:rsidRPr="00727FDB">
              <w:t>61,5</w:t>
            </w:r>
          </w:p>
        </w:tc>
        <w:tc>
          <w:tcPr>
            <w:tcW w:w="567" w:type="dxa"/>
            <w:shd w:val="clear" w:color="auto" w:fill="auto"/>
            <w:noWrap/>
            <w:vAlign w:val="bottom"/>
          </w:tcPr>
          <w:p w:rsidR="00446D4A" w:rsidRPr="00727FDB" w:rsidRDefault="00446D4A" w:rsidP="00446D4A">
            <w:pPr>
              <w:pStyle w:val="APEX4"/>
            </w:pPr>
            <w:r w:rsidRPr="00727FDB">
              <w:t>56,1</w:t>
            </w:r>
          </w:p>
        </w:tc>
        <w:tc>
          <w:tcPr>
            <w:tcW w:w="709" w:type="dxa"/>
            <w:shd w:val="clear" w:color="auto" w:fill="auto"/>
            <w:noWrap/>
            <w:vAlign w:val="bottom"/>
          </w:tcPr>
          <w:p w:rsidR="00446D4A" w:rsidRPr="00727FDB" w:rsidRDefault="00446D4A" w:rsidP="00446D4A">
            <w:pPr>
              <w:pStyle w:val="APEX4"/>
            </w:pPr>
            <w:r w:rsidRPr="00727FDB">
              <w:t>50,4</w:t>
            </w:r>
          </w:p>
        </w:tc>
        <w:tc>
          <w:tcPr>
            <w:tcW w:w="1001" w:type="dxa"/>
            <w:shd w:val="clear" w:color="auto" w:fill="auto"/>
            <w:noWrap/>
            <w:vAlign w:val="bottom"/>
          </w:tcPr>
          <w:p w:rsidR="00446D4A" w:rsidRPr="00727FDB" w:rsidRDefault="00446D4A" w:rsidP="00446D4A">
            <w:pPr>
              <w:pStyle w:val="APEX4"/>
            </w:pPr>
            <w:r w:rsidRPr="00727FDB">
              <w:t>44,4</w:t>
            </w:r>
          </w:p>
        </w:tc>
        <w:tc>
          <w:tcPr>
            <w:tcW w:w="1138" w:type="dxa"/>
            <w:gridSpan w:val="2"/>
            <w:vAlign w:val="bottom"/>
          </w:tcPr>
          <w:p w:rsidR="00446D4A" w:rsidRPr="00727FDB" w:rsidRDefault="00446D4A" w:rsidP="00446D4A">
            <w:pPr>
              <w:pStyle w:val="APEX4"/>
            </w:pPr>
            <w:r w:rsidRPr="00727FDB">
              <w:t>67,2</w:t>
            </w:r>
          </w:p>
        </w:tc>
      </w:tr>
      <w:tr w:rsidR="00446D4A" w:rsidRPr="00434EB8" w:rsidTr="00B71578">
        <w:trPr>
          <w:trHeight w:val="20"/>
        </w:trPr>
        <w:tc>
          <w:tcPr>
            <w:tcW w:w="1464" w:type="dxa"/>
            <w:shd w:val="clear" w:color="auto" w:fill="auto"/>
            <w:vAlign w:val="center"/>
          </w:tcPr>
          <w:p w:rsidR="00446D4A" w:rsidRPr="00727FDB" w:rsidRDefault="00446D4A" w:rsidP="00446D4A">
            <w:pPr>
              <w:pStyle w:val="APEX4"/>
            </w:pPr>
            <w:r w:rsidRPr="00727FDB">
              <w:t>К5.2, К5.2р</w:t>
            </w:r>
          </w:p>
        </w:tc>
        <w:tc>
          <w:tcPr>
            <w:tcW w:w="1339" w:type="dxa"/>
            <w:vAlign w:val="center"/>
          </w:tcPr>
          <w:p w:rsidR="00446D4A" w:rsidRPr="00130855" w:rsidRDefault="00446D4A" w:rsidP="00446D4A">
            <w:pPr>
              <w:pStyle w:val="APEX4"/>
              <w:rPr>
                <w:lang w:val="ru-RU"/>
              </w:rPr>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Код.5.1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727FDB" w:rsidRDefault="00446D4A" w:rsidP="00446D4A">
            <w:pPr>
              <w:pStyle w:val="APEX4"/>
            </w:pPr>
            <w:r w:rsidRPr="00727FDB">
              <w:t>67,3</w:t>
            </w:r>
          </w:p>
        </w:tc>
        <w:tc>
          <w:tcPr>
            <w:tcW w:w="675" w:type="dxa"/>
            <w:shd w:val="clear" w:color="auto" w:fill="auto"/>
            <w:noWrap/>
            <w:vAlign w:val="bottom"/>
          </w:tcPr>
          <w:p w:rsidR="00446D4A" w:rsidRPr="00727FDB" w:rsidRDefault="00446D4A" w:rsidP="00446D4A">
            <w:pPr>
              <w:pStyle w:val="APEX4"/>
            </w:pPr>
            <w:r w:rsidRPr="00727FDB">
              <w:t>67,4</w:t>
            </w:r>
          </w:p>
        </w:tc>
        <w:tc>
          <w:tcPr>
            <w:tcW w:w="588" w:type="dxa"/>
            <w:shd w:val="clear" w:color="auto" w:fill="auto"/>
            <w:noWrap/>
            <w:vAlign w:val="bottom"/>
          </w:tcPr>
          <w:p w:rsidR="00446D4A" w:rsidRPr="00727FDB" w:rsidRDefault="00446D4A" w:rsidP="00446D4A">
            <w:pPr>
              <w:pStyle w:val="APEX4"/>
            </w:pPr>
            <w:r w:rsidRPr="00727FDB">
              <w:t>65,3</w:t>
            </w:r>
          </w:p>
        </w:tc>
        <w:tc>
          <w:tcPr>
            <w:tcW w:w="567" w:type="dxa"/>
            <w:shd w:val="clear" w:color="auto" w:fill="auto"/>
            <w:noWrap/>
            <w:vAlign w:val="bottom"/>
          </w:tcPr>
          <w:p w:rsidR="00446D4A" w:rsidRPr="00727FDB" w:rsidRDefault="00446D4A" w:rsidP="00446D4A">
            <w:pPr>
              <w:pStyle w:val="APEX4"/>
            </w:pPr>
            <w:r w:rsidRPr="00727FDB">
              <w:t>61,1</w:t>
            </w:r>
          </w:p>
        </w:tc>
        <w:tc>
          <w:tcPr>
            <w:tcW w:w="709" w:type="dxa"/>
            <w:shd w:val="clear" w:color="auto" w:fill="auto"/>
            <w:noWrap/>
            <w:vAlign w:val="bottom"/>
          </w:tcPr>
          <w:p w:rsidR="00446D4A" w:rsidRPr="00727FDB" w:rsidRDefault="00446D4A" w:rsidP="00446D4A">
            <w:pPr>
              <w:pStyle w:val="APEX4"/>
            </w:pPr>
            <w:r w:rsidRPr="00727FDB">
              <w:t>57,4</w:t>
            </w:r>
          </w:p>
        </w:tc>
        <w:tc>
          <w:tcPr>
            <w:tcW w:w="567" w:type="dxa"/>
            <w:shd w:val="clear" w:color="auto" w:fill="auto"/>
            <w:noWrap/>
            <w:vAlign w:val="bottom"/>
          </w:tcPr>
          <w:p w:rsidR="00446D4A" w:rsidRPr="00727FDB" w:rsidRDefault="00446D4A" w:rsidP="00446D4A">
            <w:pPr>
              <w:pStyle w:val="APEX4"/>
            </w:pPr>
            <w:r w:rsidRPr="00727FDB">
              <w:t>52,0</w:t>
            </w:r>
          </w:p>
        </w:tc>
        <w:tc>
          <w:tcPr>
            <w:tcW w:w="709" w:type="dxa"/>
            <w:shd w:val="clear" w:color="auto" w:fill="auto"/>
            <w:noWrap/>
            <w:vAlign w:val="bottom"/>
          </w:tcPr>
          <w:p w:rsidR="00446D4A" w:rsidRPr="00727FDB" w:rsidRDefault="00446D4A" w:rsidP="00446D4A">
            <w:pPr>
              <w:pStyle w:val="APEX4"/>
            </w:pPr>
            <w:r w:rsidRPr="00727FDB">
              <w:t>46,3</w:t>
            </w:r>
          </w:p>
        </w:tc>
        <w:tc>
          <w:tcPr>
            <w:tcW w:w="1001" w:type="dxa"/>
            <w:shd w:val="clear" w:color="auto" w:fill="auto"/>
            <w:noWrap/>
            <w:vAlign w:val="bottom"/>
          </w:tcPr>
          <w:p w:rsidR="00446D4A" w:rsidRPr="00727FDB" w:rsidRDefault="00446D4A" w:rsidP="00446D4A">
            <w:pPr>
              <w:pStyle w:val="APEX4"/>
            </w:pPr>
            <w:r w:rsidRPr="00727FDB">
              <w:t>40,3</w:t>
            </w:r>
          </w:p>
        </w:tc>
        <w:tc>
          <w:tcPr>
            <w:tcW w:w="1138" w:type="dxa"/>
            <w:gridSpan w:val="2"/>
            <w:vAlign w:val="bottom"/>
          </w:tcPr>
          <w:p w:rsidR="00446D4A" w:rsidRPr="00727FDB" w:rsidRDefault="00446D4A" w:rsidP="00446D4A">
            <w:pPr>
              <w:pStyle w:val="APEX4"/>
            </w:pPr>
            <w:r w:rsidRPr="00727FDB">
              <w:t>63,1</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Код.5.2</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727FDB" w:rsidRDefault="00446D4A" w:rsidP="00446D4A">
            <w:pPr>
              <w:pStyle w:val="APEX4"/>
            </w:pPr>
            <w:r w:rsidRPr="00727FDB">
              <w:t>67,3</w:t>
            </w:r>
          </w:p>
        </w:tc>
        <w:tc>
          <w:tcPr>
            <w:tcW w:w="675" w:type="dxa"/>
            <w:shd w:val="clear" w:color="auto" w:fill="auto"/>
            <w:noWrap/>
            <w:vAlign w:val="bottom"/>
          </w:tcPr>
          <w:p w:rsidR="00446D4A" w:rsidRPr="00727FDB" w:rsidRDefault="00446D4A" w:rsidP="00446D4A">
            <w:pPr>
              <w:pStyle w:val="APEX4"/>
            </w:pPr>
            <w:r w:rsidRPr="00727FDB">
              <w:t>67,4</w:t>
            </w:r>
          </w:p>
        </w:tc>
        <w:tc>
          <w:tcPr>
            <w:tcW w:w="588" w:type="dxa"/>
            <w:shd w:val="clear" w:color="auto" w:fill="auto"/>
            <w:noWrap/>
            <w:vAlign w:val="bottom"/>
          </w:tcPr>
          <w:p w:rsidR="00446D4A" w:rsidRPr="00727FDB" w:rsidRDefault="00446D4A" w:rsidP="00446D4A">
            <w:pPr>
              <w:pStyle w:val="APEX4"/>
            </w:pPr>
            <w:r w:rsidRPr="00727FDB">
              <w:t>65,3</w:t>
            </w:r>
          </w:p>
        </w:tc>
        <w:tc>
          <w:tcPr>
            <w:tcW w:w="567" w:type="dxa"/>
            <w:shd w:val="clear" w:color="auto" w:fill="auto"/>
            <w:noWrap/>
            <w:vAlign w:val="bottom"/>
          </w:tcPr>
          <w:p w:rsidR="00446D4A" w:rsidRPr="00727FDB" w:rsidRDefault="00446D4A" w:rsidP="00446D4A">
            <w:pPr>
              <w:pStyle w:val="APEX4"/>
            </w:pPr>
            <w:r w:rsidRPr="00727FDB">
              <w:t>61,1</w:t>
            </w:r>
          </w:p>
        </w:tc>
        <w:tc>
          <w:tcPr>
            <w:tcW w:w="709" w:type="dxa"/>
            <w:shd w:val="clear" w:color="auto" w:fill="auto"/>
            <w:noWrap/>
            <w:vAlign w:val="bottom"/>
          </w:tcPr>
          <w:p w:rsidR="00446D4A" w:rsidRPr="00727FDB" w:rsidRDefault="00446D4A" w:rsidP="00446D4A">
            <w:pPr>
              <w:pStyle w:val="APEX4"/>
            </w:pPr>
            <w:r w:rsidRPr="00727FDB">
              <w:t>57,4</w:t>
            </w:r>
          </w:p>
        </w:tc>
        <w:tc>
          <w:tcPr>
            <w:tcW w:w="567" w:type="dxa"/>
            <w:shd w:val="clear" w:color="auto" w:fill="auto"/>
            <w:noWrap/>
            <w:vAlign w:val="bottom"/>
          </w:tcPr>
          <w:p w:rsidR="00446D4A" w:rsidRPr="00727FDB" w:rsidRDefault="00446D4A" w:rsidP="00446D4A">
            <w:pPr>
              <w:pStyle w:val="APEX4"/>
            </w:pPr>
            <w:r w:rsidRPr="00727FDB">
              <w:t>52,0</w:t>
            </w:r>
          </w:p>
        </w:tc>
        <w:tc>
          <w:tcPr>
            <w:tcW w:w="709" w:type="dxa"/>
            <w:shd w:val="clear" w:color="auto" w:fill="auto"/>
            <w:noWrap/>
            <w:vAlign w:val="bottom"/>
          </w:tcPr>
          <w:p w:rsidR="00446D4A" w:rsidRPr="00727FDB" w:rsidRDefault="00446D4A" w:rsidP="00446D4A">
            <w:pPr>
              <w:pStyle w:val="APEX4"/>
            </w:pPr>
            <w:r w:rsidRPr="00727FDB">
              <w:t>46,3</w:t>
            </w:r>
          </w:p>
        </w:tc>
        <w:tc>
          <w:tcPr>
            <w:tcW w:w="1001" w:type="dxa"/>
            <w:shd w:val="clear" w:color="auto" w:fill="auto"/>
            <w:noWrap/>
            <w:vAlign w:val="bottom"/>
          </w:tcPr>
          <w:p w:rsidR="00446D4A" w:rsidRPr="00727FDB" w:rsidRDefault="00446D4A" w:rsidP="00446D4A">
            <w:pPr>
              <w:pStyle w:val="APEX4"/>
            </w:pPr>
            <w:r w:rsidRPr="00727FDB">
              <w:t>40,3</w:t>
            </w:r>
          </w:p>
        </w:tc>
        <w:tc>
          <w:tcPr>
            <w:tcW w:w="1138" w:type="dxa"/>
            <w:gridSpan w:val="2"/>
            <w:vAlign w:val="bottom"/>
          </w:tcPr>
          <w:p w:rsidR="00446D4A" w:rsidRPr="00727FDB" w:rsidRDefault="00446D4A" w:rsidP="00446D4A">
            <w:pPr>
              <w:pStyle w:val="APEX4"/>
            </w:pPr>
            <w:r w:rsidRPr="00727FDB">
              <w:t>63,1</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Код.5.3</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727FDB" w:rsidRDefault="00446D4A" w:rsidP="00446D4A">
            <w:pPr>
              <w:pStyle w:val="APEX4"/>
            </w:pPr>
            <w:r w:rsidRPr="00727FDB">
              <w:t>67,3</w:t>
            </w:r>
          </w:p>
        </w:tc>
        <w:tc>
          <w:tcPr>
            <w:tcW w:w="675" w:type="dxa"/>
            <w:shd w:val="clear" w:color="auto" w:fill="auto"/>
            <w:noWrap/>
            <w:vAlign w:val="bottom"/>
          </w:tcPr>
          <w:p w:rsidR="00446D4A" w:rsidRPr="00727FDB" w:rsidRDefault="00446D4A" w:rsidP="00446D4A">
            <w:pPr>
              <w:pStyle w:val="APEX4"/>
            </w:pPr>
            <w:r w:rsidRPr="00727FDB">
              <w:t>67,4</w:t>
            </w:r>
          </w:p>
        </w:tc>
        <w:tc>
          <w:tcPr>
            <w:tcW w:w="588" w:type="dxa"/>
            <w:shd w:val="clear" w:color="auto" w:fill="auto"/>
            <w:noWrap/>
            <w:vAlign w:val="bottom"/>
          </w:tcPr>
          <w:p w:rsidR="00446D4A" w:rsidRPr="00727FDB" w:rsidRDefault="00446D4A" w:rsidP="00446D4A">
            <w:pPr>
              <w:pStyle w:val="APEX4"/>
            </w:pPr>
            <w:r w:rsidRPr="00727FDB">
              <w:t>65,3</w:t>
            </w:r>
          </w:p>
        </w:tc>
        <w:tc>
          <w:tcPr>
            <w:tcW w:w="567" w:type="dxa"/>
            <w:shd w:val="clear" w:color="auto" w:fill="auto"/>
            <w:noWrap/>
            <w:vAlign w:val="bottom"/>
          </w:tcPr>
          <w:p w:rsidR="00446D4A" w:rsidRPr="00727FDB" w:rsidRDefault="00446D4A" w:rsidP="00446D4A">
            <w:pPr>
              <w:pStyle w:val="APEX4"/>
            </w:pPr>
            <w:r w:rsidRPr="00727FDB">
              <w:t>61,1</w:t>
            </w:r>
          </w:p>
        </w:tc>
        <w:tc>
          <w:tcPr>
            <w:tcW w:w="709" w:type="dxa"/>
            <w:shd w:val="clear" w:color="auto" w:fill="auto"/>
            <w:noWrap/>
            <w:vAlign w:val="bottom"/>
          </w:tcPr>
          <w:p w:rsidR="00446D4A" w:rsidRPr="00727FDB" w:rsidRDefault="00446D4A" w:rsidP="00446D4A">
            <w:pPr>
              <w:pStyle w:val="APEX4"/>
            </w:pPr>
            <w:r w:rsidRPr="00727FDB">
              <w:t>57,4</w:t>
            </w:r>
          </w:p>
        </w:tc>
        <w:tc>
          <w:tcPr>
            <w:tcW w:w="567" w:type="dxa"/>
            <w:shd w:val="clear" w:color="auto" w:fill="auto"/>
            <w:noWrap/>
            <w:vAlign w:val="bottom"/>
          </w:tcPr>
          <w:p w:rsidR="00446D4A" w:rsidRPr="00727FDB" w:rsidRDefault="00446D4A" w:rsidP="00446D4A">
            <w:pPr>
              <w:pStyle w:val="APEX4"/>
            </w:pPr>
            <w:r w:rsidRPr="00727FDB">
              <w:t>52,0</w:t>
            </w:r>
          </w:p>
        </w:tc>
        <w:tc>
          <w:tcPr>
            <w:tcW w:w="709" w:type="dxa"/>
            <w:shd w:val="clear" w:color="auto" w:fill="auto"/>
            <w:noWrap/>
            <w:vAlign w:val="bottom"/>
          </w:tcPr>
          <w:p w:rsidR="00446D4A" w:rsidRPr="00727FDB" w:rsidRDefault="00446D4A" w:rsidP="00446D4A">
            <w:pPr>
              <w:pStyle w:val="APEX4"/>
            </w:pPr>
            <w:r w:rsidRPr="00727FDB">
              <w:t>46,3</w:t>
            </w:r>
          </w:p>
        </w:tc>
        <w:tc>
          <w:tcPr>
            <w:tcW w:w="1001" w:type="dxa"/>
            <w:shd w:val="clear" w:color="auto" w:fill="auto"/>
            <w:noWrap/>
            <w:vAlign w:val="bottom"/>
          </w:tcPr>
          <w:p w:rsidR="00446D4A" w:rsidRPr="00727FDB" w:rsidRDefault="00446D4A" w:rsidP="00446D4A">
            <w:pPr>
              <w:pStyle w:val="APEX4"/>
            </w:pPr>
            <w:r w:rsidRPr="00727FDB">
              <w:t>40,3</w:t>
            </w:r>
          </w:p>
        </w:tc>
        <w:tc>
          <w:tcPr>
            <w:tcW w:w="1138" w:type="dxa"/>
            <w:gridSpan w:val="2"/>
            <w:vAlign w:val="bottom"/>
          </w:tcPr>
          <w:p w:rsidR="00446D4A" w:rsidRPr="00727FDB" w:rsidRDefault="00446D4A" w:rsidP="00446D4A">
            <w:pPr>
              <w:pStyle w:val="APEX4"/>
            </w:pPr>
            <w:r w:rsidRPr="00727FDB">
              <w:t>63,1</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Код.5.4</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Код.5.5</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727FDB" w:rsidRDefault="00446D4A" w:rsidP="00446D4A">
            <w:pPr>
              <w:pStyle w:val="APEX4"/>
            </w:pPr>
            <w:r w:rsidRPr="00727FDB">
              <w:t>65,3</w:t>
            </w:r>
          </w:p>
        </w:tc>
        <w:tc>
          <w:tcPr>
            <w:tcW w:w="675" w:type="dxa"/>
            <w:shd w:val="clear" w:color="auto" w:fill="auto"/>
            <w:noWrap/>
            <w:vAlign w:val="bottom"/>
          </w:tcPr>
          <w:p w:rsidR="00446D4A" w:rsidRPr="00727FDB" w:rsidRDefault="00446D4A" w:rsidP="00446D4A">
            <w:pPr>
              <w:pStyle w:val="APEX4"/>
            </w:pPr>
            <w:r w:rsidRPr="00727FDB">
              <w:t>65,4</w:t>
            </w:r>
          </w:p>
        </w:tc>
        <w:tc>
          <w:tcPr>
            <w:tcW w:w="588" w:type="dxa"/>
            <w:shd w:val="clear" w:color="auto" w:fill="auto"/>
            <w:noWrap/>
            <w:vAlign w:val="bottom"/>
          </w:tcPr>
          <w:p w:rsidR="00446D4A" w:rsidRPr="00727FDB" w:rsidRDefault="00446D4A" w:rsidP="00446D4A">
            <w:pPr>
              <w:pStyle w:val="APEX4"/>
            </w:pPr>
            <w:r w:rsidRPr="00727FDB">
              <w:t>63,3</w:t>
            </w:r>
          </w:p>
        </w:tc>
        <w:tc>
          <w:tcPr>
            <w:tcW w:w="567" w:type="dxa"/>
            <w:shd w:val="clear" w:color="auto" w:fill="auto"/>
            <w:noWrap/>
            <w:vAlign w:val="bottom"/>
          </w:tcPr>
          <w:p w:rsidR="00446D4A" w:rsidRPr="00727FDB" w:rsidRDefault="00446D4A" w:rsidP="00446D4A">
            <w:pPr>
              <w:pStyle w:val="APEX4"/>
            </w:pPr>
            <w:r w:rsidRPr="00727FDB">
              <w:t>59,1</w:t>
            </w:r>
          </w:p>
        </w:tc>
        <w:tc>
          <w:tcPr>
            <w:tcW w:w="709" w:type="dxa"/>
            <w:shd w:val="clear" w:color="auto" w:fill="auto"/>
            <w:noWrap/>
            <w:vAlign w:val="bottom"/>
          </w:tcPr>
          <w:p w:rsidR="00446D4A" w:rsidRPr="00727FDB" w:rsidRDefault="00446D4A" w:rsidP="00446D4A">
            <w:pPr>
              <w:pStyle w:val="APEX4"/>
            </w:pPr>
            <w:r w:rsidRPr="00727FDB">
              <w:t>55,4</w:t>
            </w:r>
          </w:p>
        </w:tc>
        <w:tc>
          <w:tcPr>
            <w:tcW w:w="567" w:type="dxa"/>
            <w:shd w:val="clear" w:color="auto" w:fill="auto"/>
            <w:noWrap/>
            <w:vAlign w:val="bottom"/>
          </w:tcPr>
          <w:p w:rsidR="00446D4A" w:rsidRPr="00727FDB" w:rsidRDefault="00446D4A" w:rsidP="00446D4A">
            <w:pPr>
              <w:pStyle w:val="APEX4"/>
            </w:pPr>
            <w:r w:rsidRPr="00727FDB">
              <w:t>50,0</w:t>
            </w:r>
          </w:p>
        </w:tc>
        <w:tc>
          <w:tcPr>
            <w:tcW w:w="709" w:type="dxa"/>
            <w:shd w:val="clear" w:color="auto" w:fill="auto"/>
            <w:noWrap/>
            <w:vAlign w:val="bottom"/>
          </w:tcPr>
          <w:p w:rsidR="00446D4A" w:rsidRPr="00727FDB" w:rsidRDefault="00446D4A" w:rsidP="00446D4A">
            <w:pPr>
              <w:pStyle w:val="APEX4"/>
            </w:pPr>
            <w:r w:rsidRPr="00727FDB">
              <w:t>44,3</w:t>
            </w:r>
          </w:p>
        </w:tc>
        <w:tc>
          <w:tcPr>
            <w:tcW w:w="1001" w:type="dxa"/>
            <w:shd w:val="clear" w:color="auto" w:fill="auto"/>
            <w:noWrap/>
            <w:vAlign w:val="bottom"/>
          </w:tcPr>
          <w:p w:rsidR="00446D4A" w:rsidRPr="00727FDB" w:rsidRDefault="00446D4A" w:rsidP="00446D4A">
            <w:pPr>
              <w:pStyle w:val="APEX4"/>
            </w:pPr>
            <w:r w:rsidRPr="00727FDB">
              <w:t>38,3</w:t>
            </w:r>
          </w:p>
        </w:tc>
        <w:tc>
          <w:tcPr>
            <w:tcW w:w="1138" w:type="dxa"/>
            <w:gridSpan w:val="2"/>
            <w:vAlign w:val="bottom"/>
          </w:tcPr>
          <w:p w:rsidR="00446D4A" w:rsidRPr="00727FDB" w:rsidRDefault="00446D4A" w:rsidP="00446D4A">
            <w:pPr>
              <w:pStyle w:val="APEX4"/>
            </w:pPr>
            <w:r w:rsidRPr="00727FDB">
              <w:t>61,1</w:t>
            </w:r>
          </w:p>
        </w:tc>
      </w:tr>
      <w:tr w:rsidR="00446D4A" w:rsidRPr="00434EB8" w:rsidTr="00CD756A">
        <w:trPr>
          <w:trHeight w:val="20"/>
        </w:trPr>
        <w:tc>
          <w:tcPr>
            <w:tcW w:w="1464" w:type="dxa"/>
            <w:shd w:val="clear" w:color="auto" w:fill="auto"/>
            <w:vAlign w:val="center"/>
          </w:tcPr>
          <w:p w:rsidR="00446D4A" w:rsidRPr="00727FDB" w:rsidRDefault="00446D4A" w:rsidP="00446D4A">
            <w:pPr>
              <w:pStyle w:val="APEX4"/>
            </w:pPr>
            <w:r w:rsidRPr="00727FDB">
              <w:t>Код.5.6, 5.6р</w:t>
            </w:r>
          </w:p>
        </w:tc>
        <w:tc>
          <w:tcPr>
            <w:tcW w:w="1339" w:type="dxa"/>
          </w:tcPr>
          <w:p w:rsidR="00446D4A" w:rsidRPr="00727FDB" w:rsidRDefault="00446D4A" w:rsidP="00446D4A">
            <w:pPr>
              <w:pStyle w:val="APEX4"/>
            </w:pPr>
            <w:r w:rsidRPr="0013085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П6.1.Б15</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49</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В6.1.Б15</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47</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32</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19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11</w:t>
            </w:r>
            <w:r>
              <w:rPr>
                <w:lang w:val="ru-RU"/>
              </w:rPr>
              <w:t>,0</w:t>
            </w:r>
          </w:p>
        </w:tc>
        <w:tc>
          <w:tcPr>
            <w:tcW w:w="709" w:type="dxa"/>
            <w:shd w:val="clear" w:color="auto" w:fill="auto"/>
            <w:noWrap/>
            <w:vAlign w:val="bottom"/>
          </w:tcPr>
          <w:p w:rsidR="00446D4A" w:rsidRPr="00727FDB" w:rsidRDefault="00446D4A" w:rsidP="00446D4A">
            <w:pPr>
              <w:pStyle w:val="APEX4"/>
            </w:pPr>
            <w:r w:rsidRPr="00727FDB">
              <w:t>0</w:t>
            </w:r>
            <w:r>
              <w:rPr>
                <w:lang w:val="ru-RU"/>
              </w:rPr>
              <w:t>,0</w:t>
            </w:r>
          </w:p>
        </w:tc>
        <w:tc>
          <w:tcPr>
            <w:tcW w:w="1001" w:type="dxa"/>
            <w:shd w:val="clear" w:color="auto" w:fill="auto"/>
            <w:noWrap/>
            <w:vAlign w:val="bottom"/>
          </w:tcPr>
          <w:p w:rsidR="00446D4A" w:rsidRPr="00727FDB" w:rsidRDefault="00446D4A" w:rsidP="00446D4A">
            <w:pPr>
              <w:pStyle w:val="APEX4"/>
            </w:pPr>
            <w:r w:rsidRPr="00727FDB">
              <w:t>11</w:t>
            </w:r>
            <w:r>
              <w:rPr>
                <w:lang w:val="ru-RU"/>
              </w:rPr>
              <w:t>,0</w:t>
            </w:r>
          </w:p>
        </w:tc>
        <w:tc>
          <w:tcPr>
            <w:tcW w:w="1138" w:type="dxa"/>
            <w:gridSpan w:val="2"/>
            <w:vAlign w:val="bottom"/>
          </w:tcPr>
          <w:p w:rsidR="00446D4A" w:rsidRPr="00727FDB" w:rsidRDefault="00446D4A" w:rsidP="00446D4A">
            <w:pPr>
              <w:pStyle w:val="APEX4"/>
            </w:pPr>
            <w:r w:rsidRPr="00727FDB">
              <w:t>41</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П6.2.Б16</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49</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П6.3.Б17</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54</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49</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39</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49</w:t>
            </w:r>
            <w:r>
              <w:rPr>
                <w:lang w:val="ru-RU"/>
              </w:rPr>
              <w:t>,0</w:t>
            </w:r>
          </w:p>
        </w:tc>
      </w:tr>
      <w:tr w:rsidR="00446D4A" w:rsidRPr="00434EB8" w:rsidTr="00CD756A">
        <w:trPr>
          <w:trHeight w:val="20"/>
        </w:trPr>
        <w:tc>
          <w:tcPr>
            <w:tcW w:w="1464" w:type="dxa"/>
            <w:shd w:val="clear" w:color="auto" w:fill="auto"/>
            <w:vAlign w:val="center"/>
          </w:tcPr>
          <w:p w:rsidR="00446D4A" w:rsidRPr="00727FDB" w:rsidRDefault="00446D4A" w:rsidP="00446D4A">
            <w:pPr>
              <w:pStyle w:val="APEX4"/>
            </w:pPr>
            <w:r w:rsidRPr="00727FDB">
              <w:t>К6.1, К6.1р</w:t>
            </w:r>
          </w:p>
        </w:tc>
        <w:tc>
          <w:tcPr>
            <w:tcW w:w="1339" w:type="dxa"/>
          </w:tcPr>
          <w:p w:rsidR="00446D4A" w:rsidRDefault="00446D4A" w:rsidP="00446D4A">
            <w:pPr>
              <w:pStyle w:val="APEX4"/>
            </w:pPr>
            <w:r w:rsidRPr="00197CB0">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71,4</w:t>
            </w:r>
          </w:p>
        </w:tc>
        <w:tc>
          <w:tcPr>
            <w:tcW w:w="675" w:type="dxa"/>
            <w:shd w:val="clear" w:color="auto" w:fill="auto"/>
            <w:noWrap/>
            <w:vAlign w:val="bottom"/>
          </w:tcPr>
          <w:p w:rsidR="00446D4A" w:rsidRPr="00727FDB" w:rsidRDefault="00446D4A" w:rsidP="00446D4A">
            <w:pPr>
              <w:pStyle w:val="APEX4"/>
            </w:pPr>
            <w:r w:rsidRPr="00727FDB">
              <w:t>71,5</w:t>
            </w:r>
          </w:p>
        </w:tc>
        <w:tc>
          <w:tcPr>
            <w:tcW w:w="588" w:type="dxa"/>
            <w:shd w:val="clear" w:color="auto" w:fill="auto"/>
            <w:noWrap/>
            <w:vAlign w:val="bottom"/>
          </w:tcPr>
          <w:p w:rsidR="00446D4A" w:rsidRPr="00727FDB" w:rsidRDefault="00446D4A" w:rsidP="00446D4A">
            <w:pPr>
              <w:pStyle w:val="APEX4"/>
            </w:pPr>
            <w:r w:rsidRPr="00727FDB">
              <w:t>69,4</w:t>
            </w:r>
          </w:p>
        </w:tc>
        <w:tc>
          <w:tcPr>
            <w:tcW w:w="567" w:type="dxa"/>
            <w:shd w:val="clear" w:color="auto" w:fill="auto"/>
            <w:noWrap/>
            <w:vAlign w:val="bottom"/>
          </w:tcPr>
          <w:p w:rsidR="00446D4A" w:rsidRPr="00727FDB" w:rsidRDefault="00446D4A" w:rsidP="00446D4A">
            <w:pPr>
              <w:pStyle w:val="APEX4"/>
            </w:pPr>
            <w:r w:rsidRPr="00727FDB">
              <w:t>65,2</w:t>
            </w:r>
          </w:p>
        </w:tc>
        <w:tc>
          <w:tcPr>
            <w:tcW w:w="709" w:type="dxa"/>
            <w:shd w:val="clear" w:color="auto" w:fill="auto"/>
            <w:noWrap/>
            <w:vAlign w:val="bottom"/>
          </w:tcPr>
          <w:p w:rsidR="00446D4A" w:rsidRPr="00727FDB" w:rsidRDefault="00446D4A" w:rsidP="00446D4A">
            <w:pPr>
              <w:pStyle w:val="APEX4"/>
            </w:pPr>
            <w:r w:rsidRPr="00727FDB">
              <w:t>61,5</w:t>
            </w:r>
          </w:p>
        </w:tc>
        <w:tc>
          <w:tcPr>
            <w:tcW w:w="567" w:type="dxa"/>
            <w:shd w:val="clear" w:color="auto" w:fill="auto"/>
            <w:noWrap/>
            <w:vAlign w:val="bottom"/>
          </w:tcPr>
          <w:p w:rsidR="00446D4A" w:rsidRPr="00727FDB" w:rsidRDefault="00446D4A" w:rsidP="00446D4A">
            <w:pPr>
              <w:pStyle w:val="APEX4"/>
            </w:pPr>
            <w:r w:rsidRPr="00727FDB">
              <w:t>56,1</w:t>
            </w:r>
          </w:p>
        </w:tc>
        <w:tc>
          <w:tcPr>
            <w:tcW w:w="709" w:type="dxa"/>
            <w:shd w:val="clear" w:color="auto" w:fill="auto"/>
            <w:noWrap/>
            <w:vAlign w:val="bottom"/>
          </w:tcPr>
          <w:p w:rsidR="00446D4A" w:rsidRPr="00727FDB" w:rsidRDefault="00446D4A" w:rsidP="00446D4A">
            <w:pPr>
              <w:pStyle w:val="APEX4"/>
            </w:pPr>
            <w:r w:rsidRPr="00727FDB">
              <w:t>50,4</w:t>
            </w:r>
          </w:p>
        </w:tc>
        <w:tc>
          <w:tcPr>
            <w:tcW w:w="1001" w:type="dxa"/>
            <w:shd w:val="clear" w:color="auto" w:fill="auto"/>
            <w:noWrap/>
            <w:vAlign w:val="bottom"/>
          </w:tcPr>
          <w:p w:rsidR="00446D4A" w:rsidRPr="00727FDB" w:rsidRDefault="00446D4A" w:rsidP="00446D4A">
            <w:pPr>
              <w:pStyle w:val="APEX4"/>
            </w:pPr>
            <w:r w:rsidRPr="00727FDB">
              <w:t>44,4</w:t>
            </w:r>
          </w:p>
        </w:tc>
        <w:tc>
          <w:tcPr>
            <w:tcW w:w="1138" w:type="dxa"/>
            <w:gridSpan w:val="2"/>
            <w:vAlign w:val="bottom"/>
          </w:tcPr>
          <w:p w:rsidR="00446D4A" w:rsidRPr="00727FDB" w:rsidRDefault="00446D4A" w:rsidP="00446D4A">
            <w:pPr>
              <w:pStyle w:val="APEX4"/>
            </w:pPr>
            <w:r w:rsidRPr="00727FDB">
              <w:t>67,2</w:t>
            </w:r>
          </w:p>
        </w:tc>
      </w:tr>
      <w:tr w:rsidR="00446D4A" w:rsidRPr="00434EB8" w:rsidTr="00CD756A">
        <w:trPr>
          <w:trHeight w:val="20"/>
        </w:trPr>
        <w:tc>
          <w:tcPr>
            <w:tcW w:w="1464" w:type="dxa"/>
            <w:shd w:val="clear" w:color="auto" w:fill="auto"/>
            <w:vAlign w:val="center"/>
          </w:tcPr>
          <w:p w:rsidR="00446D4A" w:rsidRPr="00727FDB" w:rsidRDefault="00446D4A" w:rsidP="00446D4A">
            <w:pPr>
              <w:pStyle w:val="APEX4"/>
            </w:pPr>
            <w:r w:rsidRPr="00727FDB">
              <w:t>К6.2, К6.2р</w:t>
            </w:r>
          </w:p>
        </w:tc>
        <w:tc>
          <w:tcPr>
            <w:tcW w:w="1339" w:type="dxa"/>
          </w:tcPr>
          <w:p w:rsidR="00446D4A" w:rsidRDefault="00446D4A" w:rsidP="00446D4A">
            <w:pPr>
              <w:pStyle w:val="APEX4"/>
            </w:pPr>
            <w:r w:rsidRPr="00197CB0">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П7.1.Б18</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51</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lastRenderedPageBreak/>
              <w:t>П7.1.Б19</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51</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П7.1.Б20</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51</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П7.1.Б21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2F2BF5" w:rsidRDefault="00446D4A" w:rsidP="00446D4A">
            <w:pPr>
              <w:pStyle w:val="APEX4"/>
              <w:rPr>
                <w:lang w:val="ru-RU"/>
              </w:rPr>
            </w:pPr>
            <w:r w:rsidRPr="00727FDB">
              <w:t>53</w:t>
            </w:r>
            <w:r>
              <w:rPr>
                <w:lang w:val="ru-RU"/>
              </w:rPr>
              <w:t>,0</w:t>
            </w:r>
          </w:p>
        </w:tc>
        <w:tc>
          <w:tcPr>
            <w:tcW w:w="588" w:type="dxa"/>
            <w:shd w:val="clear" w:color="auto" w:fill="auto"/>
            <w:noWrap/>
            <w:vAlign w:val="bottom"/>
          </w:tcPr>
          <w:p w:rsidR="00446D4A" w:rsidRPr="002F2BF5" w:rsidRDefault="00446D4A" w:rsidP="00446D4A">
            <w:pPr>
              <w:pStyle w:val="APEX4"/>
              <w:rPr>
                <w:lang w:val="ru-RU"/>
              </w:rPr>
            </w:pPr>
            <w:r w:rsidRPr="00727FDB">
              <w:t>55</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709" w:type="dxa"/>
            <w:shd w:val="clear" w:color="auto" w:fill="auto"/>
            <w:noWrap/>
            <w:vAlign w:val="bottom"/>
          </w:tcPr>
          <w:p w:rsidR="00446D4A" w:rsidRPr="002F2BF5" w:rsidRDefault="00446D4A" w:rsidP="00446D4A">
            <w:pPr>
              <w:pStyle w:val="APEX4"/>
              <w:rPr>
                <w:lang w:val="ru-RU"/>
              </w:rPr>
            </w:pPr>
            <w:r w:rsidRPr="00727FDB">
              <w:t>40</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51</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В7.1.Б18</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675" w:type="dxa"/>
            <w:shd w:val="clear" w:color="auto" w:fill="auto"/>
            <w:noWrap/>
            <w:vAlign w:val="bottom"/>
          </w:tcPr>
          <w:p w:rsidR="00446D4A" w:rsidRPr="00727FDB" w:rsidRDefault="00446D4A" w:rsidP="00446D4A">
            <w:pPr>
              <w:pStyle w:val="APEX4"/>
            </w:pPr>
            <w:r w:rsidRPr="00727FDB">
              <w:t>50</w:t>
            </w:r>
            <w:r>
              <w:rPr>
                <w:lang w:val="ru-RU"/>
              </w:rPr>
              <w:t>,0</w:t>
            </w:r>
          </w:p>
        </w:tc>
        <w:tc>
          <w:tcPr>
            <w:tcW w:w="588" w:type="dxa"/>
            <w:shd w:val="clear" w:color="auto" w:fill="auto"/>
            <w:noWrap/>
            <w:vAlign w:val="bottom"/>
          </w:tcPr>
          <w:p w:rsidR="00446D4A" w:rsidRPr="00727FDB" w:rsidRDefault="00446D4A" w:rsidP="00446D4A">
            <w:pPr>
              <w:pStyle w:val="APEX4"/>
            </w:pPr>
            <w:r w:rsidRPr="00727FDB">
              <w:t>53</w:t>
            </w:r>
            <w:r>
              <w:rPr>
                <w:lang w:val="ru-RU"/>
              </w:rPr>
              <w:t>,0</w:t>
            </w:r>
          </w:p>
        </w:tc>
        <w:tc>
          <w:tcPr>
            <w:tcW w:w="567" w:type="dxa"/>
            <w:shd w:val="clear" w:color="auto" w:fill="auto"/>
            <w:noWrap/>
            <w:vAlign w:val="bottom"/>
          </w:tcPr>
          <w:p w:rsidR="00446D4A" w:rsidRPr="00727FDB" w:rsidRDefault="00446D4A" w:rsidP="00446D4A">
            <w:pPr>
              <w:pStyle w:val="APEX4"/>
            </w:pPr>
            <w:r w:rsidRPr="00727FDB">
              <w:t>37</w:t>
            </w:r>
            <w:r>
              <w:rPr>
                <w:lang w:val="ru-RU"/>
              </w:rPr>
              <w:t>,0</w:t>
            </w:r>
          </w:p>
        </w:tc>
        <w:tc>
          <w:tcPr>
            <w:tcW w:w="709" w:type="dxa"/>
            <w:shd w:val="clear" w:color="auto" w:fill="auto"/>
            <w:noWrap/>
            <w:vAlign w:val="bottom"/>
          </w:tcPr>
          <w:p w:rsidR="00446D4A" w:rsidRPr="00727FDB" w:rsidRDefault="00446D4A" w:rsidP="00446D4A">
            <w:pPr>
              <w:pStyle w:val="APEX4"/>
            </w:pPr>
            <w:r w:rsidRPr="00727FDB">
              <w:t>23</w:t>
            </w:r>
            <w:r>
              <w:rPr>
                <w:lang w:val="ru-RU"/>
              </w:rPr>
              <w:t>,0</w:t>
            </w:r>
          </w:p>
        </w:tc>
        <w:tc>
          <w:tcPr>
            <w:tcW w:w="567" w:type="dxa"/>
            <w:shd w:val="clear" w:color="auto" w:fill="auto"/>
            <w:noWrap/>
            <w:vAlign w:val="bottom"/>
          </w:tcPr>
          <w:p w:rsidR="00446D4A" w:rsidRPr="002F2BF5" w:rsidRDefault="00446D4A" w:rsidP="00446D4A">
            <w:pPr>
              <w:pStyle w:val="APEX4"/>
              <w:rPr>
                <w:lang w:val="ru-RU"/>
              </w:rPr>
            </w:pPr>
            <w:r w:rsidRPr="00727FDB">
              <w:t>12</w:t>
            </w:r>
            <w:r>
              <w:rPr>
                <w:lang w:val="ru-RU"/>
              </w:rPr>
              <w:t>,0</w:t>
            </w:r>
          </w:p>
        </w:tc>
        <w:tc>
          <w:tcPr>
            <w:tcW w:w="709" w:type="dxa"/>
            <w:shd w:val="clear" w:color="auto" w:fill="auto"/>
            <w:noWrap/>
            <w:vAlign w:val="bottom"/>
          </w:tcPr>
          <w:p w:rsidR="00446D4A" w:rsidRPr="00727FDB" w:rsidRDefault="00446D4A" w:rsidP="00446D4A">
            <w:pPr>
              <w:pStyle w:val="APEX4"/>
            </w:pPr>
            <w:r w:rsidRPr="00727FDB">
              <w:t>1</w:t>
            </w:r>
            <w:r>
              <w:rPr>
                <w:lang w:val="ru-RU"/>
              </w:rPr>
              <w:t>,0</w:t>
            </w:r>
          </w:p>
        </w:tc>
        <w:tc>
          <w:tcPr>
            <w:tcW w:w="1001" w:type="dxa"/>
            <w:shd w:val="clear" w:color="auto" w:fill="auto"/>
            <w:noWrap/>
            <w:vAlign w:val="bottom"/>
          </w:tcPr>
          <w:p w:rsidR="00446D4A" w:rsidRPr="00727FDB" w:rsidRDefault="00446D4A" w:rsidP="00446D4A">
            <w:pPr>
              <w:pStyle w:val="APEX4"/>
            </w:pPr>
            <w:r w:rsidRPr="00727FDB">
              <w:t>14</w:t>
            </w:r>
            <w:r>
              <w:rPr>
                <w:lang w:val="ru-RU"/>
              </w:rPr>
              <w:t>,0</w:t>
            </w:r>
          </w:p>
        </w:tc>
        <w:tc>
          <w:tcPr>
            <w:tcW w:w="1138" w:type="dxa"/>
            <w:gridSpan w:val="2"/>
            <w:vAlign w:val="bottom"/>
          </w:tcPr>
          <w:p w:rsidR="00446D4A" w:rsidRPr="00727FDB" w:rsidRDefault="00446D4A" w:rsidP="00446D4A">
            <w:pPr>
              <w:pStyle w:val="APEX4"/>
            </w:pPr>
            <w:r w:rsidRPr="00727FDB">
              <w:t>45</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В7.1.Б19</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727FDB" w:rsidRDefault="00446D4A" w:rsidP="00446D4A">
            <w:pPr>
              <w:pStyle w:val="APEX4"/>
            </w:pPr>
            <w:r w:rsidRPr="00727FDB">
              <w:t>44</w:t>
            </w:r>
            <w:r>
              <w:rPr>
                <w:lang w:val="ru-RU"/>
              </w:rPr>
              <w:t>,0</w:t>
            </w:r>
          </w:p>
        </w:tc>
        <w:tc>
          <w:tcPr>
            <w:tcW w:w="588" w:type="dxa"/>
            <w:shd w:val="clear" w:color="auto" w:fill="auto"/>
            <w:noWrap/>
            <w:vAlign w:val="bottom"/>
          </w:tcPr>
          <w:p w:rsidR="00446D4A" w:rsidRPr="00727FDB" w:rsidRDefault="00446D4A" w:rsidP="00446D4A">
            <w:pPr>
              <w:pStyle w:val="APEX4"/>
            </w:pPr>
            <w:r w:rsidRPr="00727FDB">
              <w:t>45</w:t>
            </w:r>
            <w:r>
              <w:rPr>
                <w:lang w:val="ru-RU"/>
              </w:rPr>
              <w:t>,0</w:t>
            </w:r>
          </w:p>
        </w:tc>
        <w:tc>
          <w:tcPr>
            <w:tcW w:w="567" w:type="dxa"/>
            <w:shd w:val="clear" w:color="auto" w:fill="auto"/>
            <w:noWrap/>
            <w:vAlign w:val="bottom"/>
          </w:tcPr>
          <w:p w:rsidR="00446D4A" w:rsidRPr="00727FDB" w:rsidRDefault="00446D4A" w:rsidP="00446D4A">
            <w:pPr>
              <w:pStyle w:val="APEX4"/>
            </w:pPr>
            <w:r w:rsidRPr="00727FDB">
              <w:t>34</w:t>
            </w:r>
            <w:r>
              <w:rPr>
                <w:lang w:val="ru-RU"/>
              </w:rPr>
              <w:t>,0</w:t>
            </w:r>
          </w:p>
        </w:tc>
        <w:tc>
          <w:tcPr>
            <w:tcW w:w="709" w:type="dxa"/>
            <w:shd w:val="clear" w:color="auto" w:fill="auto"/>
            <w:noWrap/>
            <w:vAlign w:val="bottom"/>
          </w:tcPr>
          <w:p w:rsidR="00446D4A" w:rsidRPr="00727FDB" w:rsidRDefault="00446D4A" w:rsidP="00446D4A">
            <w:pPr>
              <w:pStyle w:val="APEX4"/>
            </w:pPr>
            <w:r w:rsidRPr="00727FDB">
              <w:t>26</w:t>
            </w:r>
            <w:r>
              <w:rPr>
                <w:lang w:val="ru-RU"/>
              </w:rPr>
              <w:t>,0</w:t>
            </w:r>
          </w:p>
        </w:tc>
        <w:tc>
          <w:tcPr>
            <w:tcW w:w="567" w:type="dxa"/>
            <w:shd w:val="clear" w:color="auto" w:fill="auto"/>
            <w:noWrap/>
            <w:vAlign w:val="bottom"/>
          </w:tcPr>
          <w:p w:rsidR="00446D4A" w:rsidRPr="00727FDB" w:rsidRDefault="00446D4A" w:rsidP="00446D4A">
            <w:pPr>
              <w:pStyle w:val="APEX4"/>
            </w:pPr>
            <w:r w:rsidRPr="00727FDB">
              <w:t>13</w:t>
            </w:r>
            <w:r>
              <w:rPr>
                <w:lang w:val="ru-RU"/>
              </w:rPr>
              <w:t>,0</w:t>
            </w:r>
          </w:p>
        </w:tc>
        <w:tc>
          <w:tcPr>
            <w:tcW w:w="709" w:type="dxa"/>
            <w:shd w:val="clear" w:color="auto" w:fill="auto"/>
            <w:noWrap/>
            <w:vAlign w:val="bottom"/>
          </w:tcPr>
          <w:p w:rsidR="00446D4A" w:rsidRPr="00727FDB" w:rsidRDefault="00446D4A" w:rsidP="00446D4A">
            <w:pPr>
              <w:pStyle w:val="APEX4"/>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38</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В7.1.Б20</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51</w:t>
            </w:r>
            <w:r>
              <w:rPr>
                <w:lang w:val="ru-RU"/>
              </w:rPr>
              <w:t>,0</w:t>
            </w:r>
          </w:p>
        </w:tc>
        <w:tc>
          <w:tcPr>
            <w:tcW w:w="675" w:type="dxa"/>
            <w:shd w:val="clear" w:color="auto" w:fill="auto"/>
            <w:noWrap/>
            <w:vAlign w:val="bottom"/>
          </w:tcPr>
          <w:p w:rsidR="00446D4A" w:rsidRPr="00727FDB" w:rsidRDefault="00446D4A" w:rsidP="00446D4A">
            <w:pPr>
              <w:pStyle w:val="APEX4"/>
            </w:pPr>
            <w:r w:rsidRPr="00727FDB">
              <w:t>50</w:t>
            </w:r>
            <w:r>
              <w:rPr>
                <w:lang w:val="ru-RU"/>
              </w:rPr>
              <w:t>,0</w:t>
            </w:r>
          </w:p>
        </w:tc>
        <w:tc>
          <w:tcPr>
            <w:tcW w:w="588" w:type="dxa"/>
            <w:shd w:val="clear" w:color="auto" w:fill="auto"/>
            <w:noWrap/>
            <w:vAlign w:val="bottom"/>
          </w:tcPr>
          <w:p w:rsidR="00446D4A" w:rsidRPr="00727FDB" w:rsidRDefault="00446D4A" w:rsidP="00446D4A">
            <w:pPr>
              <w:pStyle w:val="APEX4"/>
            </w:pPr>
            <w:r w:rsidRPr="00727FDB">
              <w:t>53</w:t>
            </w:r>
            <w:r>
              <w:rPr>
                <w:lang w:val="ru-RU"/>
              </w:rPr>
              <w:t>,0</w:t>
            </w:r>
          </w:p>
        </w:tc>
        <w:tc>
          <w:tcPr>
            <w:tcW w:w="567" w:type="dxa"/>
            <w:shd w:val="clear" w:color="auto" w:fill="auto"/>
            <w:noWrap/>
            <w:vAlign w:val="bottom"/>
          </w:tcPr>
          <w:p w:rsidR="00446D4A" w:rsidRPr="00727FDB" w:rsidRDefault="00446D4A" w:rsidP="00446D4A">
            <w:pPr>
              <w:pStyle w:val="APEX4"/>
            </w:pPr>
            <w:r w:rsidRPr="00727FDB">
              <w:t>37</w:t>
            </w:r>
            <w:r>
              <w:rPr>
                <w:lang w:val="ru-RU"/>
              </w:rPr>
              <w:t>,0</w:t>
            </w:r>
          </w:p>
        </w:tc>
        <w:tc>
          <w:tcPr>
            <w:tcW w:w="709" w:type="dxa"/>
            <w:shd w:val="clear" w:color="auto" w:fill="auto"/>
            <w:noWrap/>
            <w:vAlign w:val="bottom"/>
          </w:tcPr>
          <w:p w:rsidR="00446D4A" w:rsidRPr="00727FDB" w:rsidRDefault="00446D4A" w:rsidP="00446D4A">
            <w:pPr>
              <w:pStyle w:val="APEX4"/>
            </w:pPr>
            <w:r w:rsidRPr="00727FDB">
              <w:t>23</w:t>
            </w:r>
            <w:r>
              <w:rPr>
                <w:lang w:val="ru-RU"/>
              </w:rPr>
              <w:t>,0</w:t>
            </w:r>
          </w:p>
        </w:tc>
        <w:tc>
          <w:tcPr>
            <w:tcW w:w="567" w:type="dxa"/>
            <w:shd w:val="clear" w:color="auto" w:fill="auto"/>
            <w:noWrap/>
            <w:vAlign w:val="bottom"/>
          </w:tcPr>
          <w:p w:rsidR="00446D4A" w:rsidRPr="00727FDB" w:rsidRDefault="00446D4A" w:rsidP="00446D4A">
            <w:pPr>
              <w:pStyle w:val="APEX4"/>
            </w:pPr>
            <w:r w:rsidRPr="00727FDB">
              <w:t>12</w:t>
            </w:r>
            <w:r>
              <w:rPr>
                <w:lang w:val="ru-RU"/>
              </w:rPr>
              <w:t>,0</w:t>
            </w:r>
          </w:p>
        </w:tc>
        <w:tc>
          <w:tcPr>
            <w:tcW w:w="709" w:type="dxa"/>
            <w:shd w:val="clear" w:color="auto" w:fill="auto"/>
            <w:noWrap/>
            <w:vAlign w:val="bottom"/>
          </w:tcPr>
          <w:p w:rsidR="00446D4A" w:rsidRPr="00727FDB" w:rsidRDefault="00446D4A" w:rsidP="00446D4A">
            <w:pPr>
              <w:pStyle w:val="APEX4"/>
            </w:pPr>
            <w:r w:rsidRPr="00727FDB">
              <w:t>1</w:t>
            </w:r>
            <w:r>
              <w:rPr>
                <w:lang w:val="ru-RU"/>
              </w:rPr>
              <w:t>,0</w:t>
            </w:r>
          </w:p>
        </w:tc>
        <w:tc>
          <w:tcPr>
            <w:tcW w:w="1001" w:type="dxa"/>
            <w:shd w:val="clear" w:color="auto" w:fill="auto"/>
            <w:noWrap/>
            <w:vAlign w:val="bottom"/>
          </w:tcPr>
          <w:p w:rsidR="00446D4A" w:rsidRPr="00727FDB" w:rsidRDefault="00446D4A" w:rsidP="00446D4A">
            <w:pPr>
              <w:pStyle w:val="APEX4"/>
            </w:pPr>
            <w:r w:rsidRPr="00727FDB">
              <w:t>14</w:t>
            </w:r>
            <w:r>
              <w:rPr>
                <w:lang w:val="ru-RU"/>
              </w:rPr>
              <w:t>,0</w:t>
            </w:r>
          </w:p>
        </w:tc>
        <w:tc>
          <w:tcPr>
            <w:tcW w:w="1138" w:type="dxa"/>
            <w:gridSpan w:val="2"/>
            <w:vAlign w:val="bottom"/>
          </w:tcPr>
          <w:p w:rsidR="00446D4A" w:rsidRPr="00727FDB" w:rsidRDefault="00446D4A" w:rsidP="00446D4A">
            <w:pPr>
              <w:pStyle w:val="APEX4"/>
            </w:pPr>
            <w:r w:rsidRPr="00727FDB">
              <w:t>45</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В7.1.Б21</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727FDB" w:rsidRDefault="00446D4A" w:rsidP="00446D4A">
            <w:pPr>
              <w:pStyle w:val="APEX4"/>
            </w:pPr>
            <w:r w:rsidRPr="00727FDB">
              <w:t>44</w:t>
            </w:r>
            <w:r>
              <w:rPr>
                <w:lang w:val="ru-RU"/>
              </w:rPr>
              <w:t>,0</w:t>
            </w:r>
          </w:p>
        </w:tc>
        <w:tc>
          <w:tcPr>
            <w:tcW w:w="588" w:type="dxa"/>
            <w:shd w:val="clear" w:color="auto" w:fill="auto"/>
            <w:noWrap/>
            <w:vAlign w:val="bottom"/>
          </w:tcPr>
          <w:p w:rsidR="00446D4A" w:rsidRPr="00727FDB" w:rsidRDefault="00446D4A" w:rsidP="00446D4A">
            <w:pPr>
              <w:pStyle w:val="APEX4"/>
            </w:pPr>
            <w:r w:rsidRPr="00727FDB">
              <w:t>45</w:t>
            </w:r>
            <w:r>
              <w:rPr>
                <w:lang w:val="ru-RU"/>
              </w:rPr>
              <w:t>,0</w:t>
            </w:r>
          </w:p>
        </w:tc>
        <w:tc>
          <w:tcPr>
            <w:tcW w:w="567" w:type="dxa"/>
            <w:shd w:val="clear" w:color="auto" w:fill="auto"/>
            <w:noWrap/>
            <w:vAlign w:val="bottom"/>
          </w:tcPr>
          <w:p w:rsidR="00446D4A" w:rsidRPr="00727FDB" w:rsidRDefault="00446D4A" w:rsidP="00446D4A">
            <w:pPr>
              <w:pStyle w:val="APEX4"/>
            </w:pPr>
            <w:r w:rsidRPr="00727FDB">
              <w:t>34</w:t>
            </w:r>
            <w:r>
              <w:rPr>
                <w:lang w:val="ru-RU"/>
              </w:rPr>
              <w:t>,0</w:t>
            </w:r>
          </w:p>
        </w:tc>
        <w:tc>
          <w:tcPr>
            <w:tcW w:w="709" w:type="dxa"/>
            <w:shd w:val="clear" w:color="auto" w:fill="auto"/>
            <w:noWrap/>
            <w:vAlign w:val="bottom"/>
          </w:tcPr>
          <w:p w:rsidR="00446D4A" w:rsidRPr="00727FDB" w:rsidRDefault="00446D4A" w:rsidP="00446D4A">
            <w:pPr>
              <w:pStyle w:val="APEX4"/>
            </w:pPr>
            <w:r w:rsidRPr="00727FDB">
              <w:t>26</w:t>
            </w:r>
            <w:r>
              <w:rPr>
                <w:lang w:val="ru-RU"/>
              </w:rPr>
              <w:t>,0</w:t>
            </w:r>
          </w:p>
        </w:tc>
        <w:tc>
          <w:tcPr>
            <w:tcW w:w="567" w:type="dxa"/>
            <w:shd w:val="clear" w:color="auto" w:fill="auto"/>
            <w:noWrap/>
            <w:vAlign w:val="bottom"/>
          </w:tcPr>
          <w:p w:rsidR="00446D4A" w:rsidRPr="00727FDB" w:rsidRDefault="00446D4A" w:rsidP="00446D4A">
            <w:pPr>
              <w:pStyle w:val="APEX4"/>
            </w:pPr>
            <w:r w:rsidRPr="00727FDB">
              <w:t>13</w:t>
            </w:r>
            <w:r>
              <w:rPr>
                <w:lang w:val="ru-RU"/>
              </w:rPr>
              <w:t>,0</w:t>
            </w:r>
          </w:p>
        </w:tc>
        <w:tc>
          <w:tcPr>
            <w:tcW w:w="709" w:type="dxa"/>
            <w:shd w:val="clear" w:color="auto" w:fill="auto"/>
            <w:noWrap/>
            <w:vAlign w:val="bottom"/>
          </w:tcPr>
          <w:p w:rsidR="00446D4A" w:rsidRPr="00727FDB" w:rsidRDefault="00446D4A" w:rsidP="00446D4A">
            <w:pPr>
              <w:pStyle w:val="APEX4"/>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38</w:t>
            </w:r>
            <w:r>
              <w:rPr>
                <w:lang w:val="ru-RU"/>
              </w:rPr>
              <w:t>,0</w:t>
            </w:r>
          </w:p>
        </w:tc>
      </w:tr>
      <w:tr w:rsidR="00446D4A" w:rsidRPr="00434EB8" w:rsidTr="00CD756A">
        <w:trPr>
          <w:trHeight w:val="20"/>
        </w:trPr>
        <w:tc>
          <w:tcPr>
            <w:tcW w:w="1464" w:type="dxa"/>
            <w:shd w:val="clear" w:color="auto" w:fill="auto"/>
            <w:vAlign w:val="bottom"/>
          </w:tcPr>
          <w:p w:rsidR="00446D4A" w:rsidRPr="00727FDB" w:rsidRDefault="00446D4A" w:rsidP="00446D4A">
            <w:pPr>
              <w:pStyle w:val="APEX4"/>
            </w:pPr>
            <w:r w:rsidRPr="00727FDB">
              <w:t>К7.1, К7.1р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71,4</w:t>
            </w:r>
          </w:p>
        </w:tc>
        <w:tc>
          <w:tcPr>
            <w:tcW w:w="675" w:type="dxa"/>
            <w:shd w:val="clear" w:color="auto" w:fill="auto"/>
            <w:noWrap/>
            <w:vAlign w:val="bottom"/>
          </w:tcPr>
          <w:p w:rsidR="00446D4A" w:rsidRPr="00727FDB" w:rsidRDefault="00446D4A" w:rsidP="00446D4A">
            <w:pPr>
              <w:pStyle w:val="APEX4"/>
            </w:pPr>
            <w:r w:rsidRPr="00727FDB">
              <w:t>71,5</w:t>
            </w:r>
          </w:p>
        </w:tc>
        <w:tc>
          <w:tcPr>
            <w:tcW w:w="588" w:type="dxa"/>
            <w:shd w:val="clear" w:color="auto" w:fill="auto"/>
            <w:noWrap/>
            <w:vAlign w:val="bottom"/>
          </w:tcPr>
          <w:p w:rsidR="00446D4A" w:rsidRPr="00727FDB" w:rsidRDefault="00446D4A" w:rsidP="00446D4A">
            <w:pPr>
              <w:pStyle w:val="APEX4"/>
            </w:pPr>
            <w:r w:rsidRPr="00727FDB">
              <w:t>69,4</w:t>
            </w:r>
          </w:p>
        </w:tc>
        <w:tc>
          <w:tcPr>
            <w:tcW w:w="567" w:type="dxa"/>
            <w:shd w:val="clear" w:color="auto" w:fill="auto"/>
            <w:noWrap/>
            <w:vAlign w:val="bottom"/>
          </w:tcPr>
          <w:p w:rsidR="00446D4A" w:rsidRPr="00727FDB" w:rsidRDefault="00446D4A" w:rsidP="00446D4A">
            <w:pPr>
              <w:pStyle w:val="APEX4"/>
            </w:pPr>
            <w:r w:rsidRPr="00727FDB">
              <w:t>65,2</w:t>
            </w:r>
          </w:p>
        </w:tc>
        <w:tc>
          <w:tcPr>
            <w:tcW w:w="709" w:type="dxa"/>
            <w:shd w:val="clear" w:color="auto" w:fill="auto"/>
            <w:noWrap/>
            <w:vAlign w:val="bottom"/>
          </w:tcPr>
          <w:p w:rsidR="00446D4A" w:rsidRPr="00727FDB" w:rsidRDefault="00446D4A" w:rsidP="00446D4A">
            <w:pPr>
              <w:pStyle w:val="APEX4"/>
            </w:pPr>
            <w:r w:rsidRPr="00727FDB">
              <w:t>61,5</w:t>
            </w:r>
          </w:p>
        </w:tc>
        <w:tc>
          <w:tcPr>
            <w:tcW w:w="567" w:type="dxa"/>
            <w:shd w:val="clear" w:color="auto" w:fill="auto"/>
            <w:noWrap/>
            <w:vAlign w:val="bottom"/>
          </w:tcPr>
          <w:p w:rsidR="00446D4A" w:rsidRPr="00727FDB" w:rsidRDefault="00446D4A" w:rsidP="00446D4A">
            <w:pPr>
              <w:pStyle w:val="APEX4"/>
            </w:pPr>
            <w:r w:rsidRPr="00727FDB">
              <w:t>56,1</w:t>
            </w:r>
          </w:p>
        </w:tc>
        <w:tc>
          <w:tcPr>
            <w:tcW w:w="709" w:type="dxa"/>
            <w:shd w:val="clear" w:color="auto" w:fill="auto"/>
            <w:noWrap/>
            <w:vAlign w:val="bottom"/>
          </w:tcPr>
          <w:p w:rsidR="00446D4A" w:rsidRPr="00727FDB" w:rsidRDefault="00446D4A" w:rsidP="00446D4A">
            <w:pPr>
              <w:pStyle w:val="APEX4"/>
            </w:pPr>
            <w:r w:rsidRPr="00727FDB">
              <w:t>50,4</w:t>
            </w:r>
          </w:p>
        </w:tc>
        <w:tc>
          <w:tcPr>
            <w:tcW w:w="1001" w:type="dxa"/>
            <w:shd w:val="clear" w:color="auto" w:fill="auto"/>
            <w:noWrap/>
            <w:vAlign w:val="bottom"/>
          </w:tcPr>
          <w:p w:rsidR="00446D4A" w:rsidRPr="00727FDB" w:rsidRDefault="00446D4A" w:rsidP="00446D4A">
            <w:pPr>
              <w:pStyle w:val="APEX4"/>
            </w:pPr>
            <w:r w:rsidRPr="00727FDB">
              <w:t>44,4</w:t>
            </w:r>
          </w:p>
        </w:tc>
        <w:tc>
          <w:tcPr>
            <w:tcW w:w="1138" w:type="dxa"/>
            <w:gridSpan w:val="2"/>
            <w:vAlign w:val="bottom"/>
          </w:tcPr>
          <w:p w:rsidR="00446D4A" w:rsidRPr="00727FDB" w:rsidRDefault="00446D4A" w:rsidP="00446D4A">
            <w:pPr>
              <w:pStyle w:val="APEX4"/>
            </w:pPr>
            <w:r w:rsidRPr="00727FDB">
              <w:t>67,2</w:t>
            </w:r>
          </w:p>
        </w:tc>
      </w:tr>
      <w:tr w:rsidR="00446D4A" w:rsidRPr="00434EB8" w:rsidTr="00CD756A">
        <w:trPr>
          <w:trHeight w:val="20"/>
        </w:trPr>
        <w:tc>
          <w:tcPr>
            <w:tcW w:w="1464" w:type="dxa"/>
            <w:shd w:val="clear" w:color="auto" w:fill="auto"/>
            <w:vAlign w:val="bottom"/>
          </w:tcPr>
          <w:p w:rsidR="00446D4A" w:rsidRPr="00727FDB" w:rsidRDefault="00446D4A" w:rsidP="00446D4A">
            <w:pPr>
              <w:pStyle w:val="APEX4"/>
            </w:pPr>
            <w:r w:rsidRPr="00727FDB">
              <w:t>К7.2, К7.2р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П8.1.Б22</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727FDB" w:rsidRDefault="00446D4A" w:rsidP="00446D4A">
            <w:pPr>
              <w:pStyle w:val="APEX4"/>
            </w:pPr>
            <w:r w:rsidRPr="00727FDB">
              <w:t>53</w:t>
            </w:r>
            <w:r>
              <w:rPr>
                <w:lang w:val="ru-RU"/>
              </w:rPr>
              <w:t>,0</w:t>
            </w:r>
          </w:p>
        </w:tc>
        <w:tc>
          <w:tcPr>
            <w:tcW w:w="588" w:type="dxa"/>
            <w:shd w:val="clear" w:color="auto" w:fill="auto"/>
            <w:noWrap/>
            <w:vAlign w:val="bottom"/>
          </w:tcPr>
          <w:p w:rsidR="00446D4A" w:rsidRPr="00727FDB" w:rsidRDefault="00446D4A" w:rsidP="00446D4A">
            <w:pPr>
              <w:pStyle w:val="APEX4"/>
            </w:pPr>
            <w:r w:rsidRPr="00727FDB">
              <w:t>54</w:t>
            </w:r>
            <w:r>
              <w:rPr>
                <w:lang w:val="ru-RU"/>
              </w:rPr>
              <w:t>,0</w:t>
            </w:r>
          </w:p>
        </w:tc>
        <w:tc>
          <w:tcPr>
            <w:tcW w:w="567" w:type="dxa"/>
            <w:shd w:val="clear" w:color="auto" w:fill="auto"/>
            <w:noWrap/>
            <w:vAlign w:val="bottom"/>
          </w:tcPr>
          <w:p w:rsidR="00446D4A" w:rsidRPr="00727FDB" w:rsidRDefault="00446D4A" w:rsidP="00446D4A">
            <w:pPr>
              <w:pStyle w:val="APEX4"/>
            </w:pPr>
            <w:r w:rsidRPr="00727FDB">
              <w:t>49</w:t>
            </w:r>
            <w:r>
              <w:rPr>
                <w:lang w:val="ru-RU"/>
              </w:rPr>
              <w:t>,0</w:t>
            </w:r>
          </w:p>
        </w:tc>
        <w:tc>
          <w:tcPr>
            <w:tcW w:w="709" w:type="dxa"/>
            <w:shd w:val="clear" w:color="auto" w:fill="auto"/>
            <w:noWrap/>
            <w:vAlign w:val="bottom"/>
          </w:tcPr>
          <w:p w:rsidR="00446D4A" w:rsidRPr="00727FDB" w:rsidRDefault="00446D4A" w:rsidP="00446D4A">
            <w:pPr>
              <w:pStyle w:val="APEX4"/>
            </w:pPr>
            <w:r w:rsidRPr="00727FDB">
              <w:t>39</w:t>
            </w:r>
            <w:r>
              <w:rPr>
                <w:lang w:val="ru-RU"/>
              </w:rPr>
              <w:t>,0</w:t>
            </w:r>
          </w:p>
        </w:tc>
        <w:tc>
          <w:tcPr>
            <w:tcW w:w="567" w:type="dxa"/>
            <w:shd w:val="clear" w:color="auto" w:fill="auto"/>
            <w:noWrap/>
            <w:vAlign w:val="bottom"/>
          </w:tcPr>
          <w:p w:rsidR="00446D4A" w:rsidRPr="00727FDB" w:rsidRDefault="00446D4A" w:rsidP="00446D4A">
            <w:pPr>
              <w:pStyle w:val="APEX4"/>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49</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П8.1.Б23</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42</w:t>
            </w:r>
            <w:r>
              <w:rPr>
                <w:lang w:val="ru-RU"/>
              </w:rPr>
              <w:t>,0</w:t>
            </w:r>
          </w:p>
        </w:tc>
        <w:tc>
          <w:tcPr>
            <w:tcW w:w="675" w:type="dxa"/>
            <w:shd w:val="clear" w:color="auto" w:fill="auto"/>
            <w:noWrap/>
            <w:vAlign w:val="bottom"/>
          </w:tcPr>
          <w:p w:rsidR="00446D4A" w:rsidRPr="00727FDB" w:rsidRDefault="00446D4A" w:rsidP="00446D4A">
            <w:pPr>
              <w:pStyle w:val="APEX4"/>
            </w:pPr>
            <w:r w:rsidRPr="00727FDB">
              <w:t>48</w:t>
            </w:r>
            <w:r>
              <w:rPr>
                <w:lang w:val="ru-RU"/>
              </w:rPr>
              <w:t>,0</w:t>
            </w:r>
          </w:p>
        </w:tc>
        <w:tc>
          <w:tcPr>
            <w:tcW w:w="588" w:type="dxa"/>
            <w:shd w:val="clear" w:color="auto" w:fill="auto"/>
            <w:noWrap/>
            <w:vAlign w:val="bottom"/>
          </w:tcPr>
          <w:p w:rsidR="00446D4A" w:rsidRPr="00727FDB" w:rsidRDefault="00446D4A" w:rsidP="00446D4A">
            <w:pPr>
              <w:pStyle w:val="APEX4"/>
            </w:pPr>
            <w:r w:rsidRPr="00727FDB">
              <w:t>50</w:t>
            </w:r>
            <w:r>
              <w:rPr>
                <w:lang w:val="ru-RU"/>
              </w:rPr>
              <w:t>,0</w:t>
            </w:r>
          </w:p>
        </w:tc>
        <w:tc>
          <w:tcPr>
            <w:tcW w:w="567" w:type="dxa"/>
            <w:shd w:val="clear" w:color="auto" w:fill="auto"/>
            <w:noWrap/>
            <w:vAlign w:val="bottom"/>
          </w:tcPr>
          <w:p w:rsidR="00446D4A" w:rsidRPr="00727FDB" w:rsidRDefault="00446D4A" w:rsidP="00446D4A">
            <w:pPr>
              <w:pStyle w:val="APEX4"/>
            </w:pPr>
            <w:r w:rsidRPr="00727FDB">
              <w:t>44</w:t>
            </w:r>
            <w:r>
              <w:rPr>
                <w:lang w:val="ru-RU"/>
              </w:rPr>
              <w:t>,0</w:t>
            </w:r>
          </w:p>
        </w:tc>
        <w:tc>
          <w:tcPr>
            <w:tcW w:w="709" w:type="dxa"/>
            <w:shd w:val="clear" w:color="auto" w:fill="auto"/>
            <w:noWrap/>
            <w:vAlign w:val="bottom"/>
          </w:tcPr>
          <w:p w:rsidR="00446D4A" w:rsidRPr="00727FDB" w:rsidRDefault="00446D4A" w:rsidP="00446D4A">
            <w:pPr>
              <w:pStyle w:val="APEX4"/>
            </w:pPr>
            <w:r w:rsidRPr="00727FDB">
              <w:t>41</w:t>
            </w:r>
            <w:r>
              <w:rPr>
                <w:lang w:val="ru-RU"/>
              </w:rPr>
              <w:t>,0</w:t>
            </w:r>
          </w:p>
        </w:tc>
        <w:tc>
          <w:tcPr>
            <w:tcW w:w="567" w:type="dxa"/>
            <w:shd w:val="clear" w:color="auto" w:fill="auto"/>
            <w:noWrap/>
            <w:vAlign w:val="bottom"/>
          </w:tcPr>
          <w:p w:rsidR="00446D4A" w:rsidRPr="00727FDB" w:rsidRDefault="00446D4A" w:rsidP="00446D4A">
            <w:pPr>
              <w:pStyle w:val="APEX4"/>
            </w:pPr>
            <w:r w:rsidRPr="00727FDB">
              <w:t>42</w:t>
            </w:r>
            <w:r>
              <w:rPr>
                <w:lang w:val="ru-RU"/>
              </w:rPr>
              <w:t>,0</w:t>
            </w:r>
          </w:p>
        </w:tc>
        <w:tc>
          <w:tcPr>
            <w:tcW w:w="709" w:type="dxa"/>
            <w:shd w:val="clear" w:color="auto" w:fill="auto"/>
            <w:noWrap/>
            <w:vAlign w:val="bottom"/>
          </w:tcPr>
          <w:p w:rsidR="00446D4A" w:rsidRPr="00727FDB" w:rsidRDefault="00446D4A" w:rsidP="00446D4A">
            <w:pPr>
              <w:pStyle w:val="APEX4"/>
            </w:pPr>
            <w:r w:rsidRPr="00727FDB">
              <w:t>44</w:t>
            </w:r>
            <w:r>
              <w:rPr>
                <w:lang w:val="ru-RU"/>
              </w:rPr>
              <w:t>,0</w:t>
            </w:r>
          </w:p>
        </w:tc>
        <w:tc>
          <w:tcPr>
            <w:tcW w:w="1001" w:type="dxa"/>
            <w:shd w:val="clear" w:color="auto" w:fill="auto"/>
            <w:noWrap/>
            <w:vAlign w:val="bottom"/>
          </w:tcPr>
          <w:p w:rsidR="00446D4A" w:rsidRPr="00727FDB" w:rsidRDefault="00446D4A" w:rsidP="00446D4A">
            <w:pPr>
              <w:pStyle w:val="APEX4"/>
            </w:pPr>
            <w:r w:rsidRPr="00727FDB">
              <w:t>37</w:t>
            </w:r>
            <w:r>
              <w:rPr>
                <w:lang w:val="ru-RU"/>
              </w:rPr>
              <w:t>,0</w:t>
            </w:r>
          </w:p>
        </w:tc>
        <w:tc>
          <w:tcPr>
            <w:tcW w:w="1138" w:type="dxa"/>
            <w:gridSpan w:val="2"/>
            <w:vAlign w:val="bottom"/>
          </w:tcPr>
          <w:p w:rsidR="00446D4A" w:rsidRPr="00727FDB" w:rsidRDefault="00446D4A" w:rsidP="00446D4A">
            <w:pPr>
              <w:pStyle w:val="APEX4"/>
            </w:pPr>
            <w:r w:rsidRPr="00727FDB">
              <w:t>50</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П8.1.Б24</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727FDB" w:rsidRDefault="00446D4A" w:rsidP="00446D4A">
            <w:pPr>
              <w:pStyle w:val="APEX4"/>
            </w:pPr>
            <w:r w:rsidRPr="00727FDB">
              <w:t>53</w:t>
            </w:r>
            <w:r>
              <w:rPr>
                <w:lang w:val="ru-RU"/>
              </w:rPr>
              <w:t>,0</w:t>
            </w:r>
          </w:p>
        </w:tc>
        <w:tc>
          <w:tcPr>
            <w:tcW w:w="588" w:type="dxa"/>
            <w:shd w:val="clear" w:color="auto" w:fill="auto"/>
            <w:noWrap/>
            <w:vAlign w:val="bottom"/>
          </w:tcPr>
          <w:p w:rsidR="00446D4A" w:rsidRPr="00727FDB" w:rsidRDefault="00446D4A" w:rsidP="00446D4A">
            <w:pPr>
              <w:pStyle w:val="APEX4"/>
            </w:pPr>
            <w:r w:rsidRPr="00727FDB">
              <w:t>54</w:t>
            </w:r>
            <w:r>
              <w:rPr>
                <w:lang w:val="ru-RU"/>
              </w:rPr>
              <w:t>,0</w:t>
            </w:r>
          </w:p>
        </w:tc>
        <w:tc>
          <w:tcPr>
            <w:tcW w:w="567" w:type="dxa"/>
            <w:shd w:val="clear" w:color="auto" w:fill="auto"/>
            <w:noWrap/>
            <w:vAlign w:val="bottom"/>
          </w:tcPr>
          <w:p w:rsidR="00446D4A" w:rsidRPr="00727FDB" w:rsidRDefault="00446D4A" w:rsidP="00446D4A">
            <w:pPr>
              <w:pStyle w:val="APEX4"/>
            </w:pPr>
            <w:r w:rsidRPr="00727FDB">
              <w:t>49</w:t>
            </w:r>
            <w:r>
              <w:rPr>
                <w:lang w:val="ru-RU"/>
              </w:rPr>
              <w:t>,0</w:t>
            </w:r>
          </w:p>
        </w:tc>
        <w:tc>
          <w:tcPr>
            <w:tcW w:w="709" w:type="dxa"/>
            <w:shd w:val="clear" w:color="auto" w:fill="auto"/>
            <w:noWrap/>
            <w:vAlign w:val="bottom"/>
          </w:tcPr>
          <w:p w:rsidR="00446D4A" w:rsidRPr="00727FDB" w:rsidRDefault="00446D4A" w:rsidP="00446D4A">
            <w:pPr>
              <w:pStyle w:val="APEX4"/>
            </w:pPr>
            <w:r w:rsidRPr="00727FDB">
              <w:t>39</w:t>
            </w:r>
            <w:r>
              <w:rPr>
                <w:lang w:val="ru-RU"/>
              </w:rPr>
              <w:t>,0</w:t>
            </w:r>
          </w:p>
        </w:tc>
        <w:tc>
          <w:tcPr>
            <w:tcW w:w="567" w:type="dxa"/>
            <w:shd w:val="clear" w:color="auto" w:fill="auto"/>
            <w:noWrap/>
            <w:vAlign w:val="bottom"/>
          </w:tcPr>
          <w:p w:rsidR="00446D4A" w:rsidRPr="00727FDB" w:rsidRDefault="00446D4A" w:rsidP="00446D4A">
            <w:pPr>
              <w:pStyle w:val="APEX4"/>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49</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В8.1.Б22</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727FDB" w:rsidRDefault="00446D4A" w:rsidP="00446D4A">
            <w:pPr>
              <w:pStyle w:val="APEX4"/>
            </w:pPr>
            <w:r w:rsidRPr="00727FDB">
              <w:t>47</w:t>
            </w:r>
            <w:r>
              <w:rPr>
                <w:lang w:val="ru-RU"/>
              </w:rPr>
              <w:t>,0</w:t>
            </w:r>
          </w:p>
        </w:tc>
        <w:tc>
          <w:tcPr>
            <w:tcW w:w="588" w:type="dxa"/>
            <w:shd w:val="clear" w:color="auto" w:fill="auto"/>
            <w:noWrap/>
            <w:vAlign w:val="bottom"/>
          </w:tcPr>
          <w:p w:rsidR="00446D4A" w:rsidRPr="00727FDB" w:rsidRDefault="00446D4A" w:rsidP="00446D4A">
            <w:pPr>
              <w:pStyle w:val="APEX4"/>
            </w:pPr>
            <w:r w:rsidRPr="00727FDB">
              <w:t>49</w:t>
            </w:r>
            <w:r>
              <w:rPr>
                <w:lang w:val="ru-RU"/>
              </w:rPr>
              <w:t>,0</w:t>
            </w:r>
          </w:p>
        </w:tc>
        <w:tc>
          <w:tcPr>
            <w:tcW w:w="567" w:type="dxa"/>
            <w:shd w:val="clear" w:color="auto" w:fill="auto"/>
            <w:noWrap/>
            <w:vAlign w:val="bottom"/>
          </w:tcPr>
          <w:p w:rsidR="00446D4A" w:rsidRPr="00727FDB" w:rsidRDefault="00446D4A" w:rsidP="00446D4A">
            <w:pPr>
              <w:pStyle w:val="APEX4"/>
            </w:pPr>
            <w:r w:rsidRPr="00727FDB">
              <w:t>32</w:t>
            </w:r>
            <w:r>
              <w:rPr>
                <w:lang w:val="ru-RU"/>
              </w:rPr>
              <w:t>,0</w:t>
            </w:r>
          </w:p>
        </w:tc>
        <w:tc>
          <w:tcPr>
            <w:tcW w:w="709" w:type="dxa"/>
            <w:shd w:val="clear" w:color="auto" w:fill="auto"/>
            <w:noWrap/>
            <w:vAlign w:val="bottom"/>
          </w:tcPr>
          <w:p w:rsidR="00446D4A" w:rsidRPr="00727FDB" w:rsidRDefault="00446D4A" w:rsidP="00446D4A">
            <w:pPr>
              <w:pStyle w:val="APEX4"/>
            </w:pPr>
            <w:r w:rsidRPr="00727FDB">
              <w:t>19</w:t>
            </w:r>
            <w:r>
              <w:rPr>
                <w:lang w:val="ru-RU"/>
              </w:rPr>
              <w:t>,0</w:t>
            </w:r>
          </w:p>
        </w:tc>
        <w:tc>
          <w:tcPr>
            <w:tcW w:w="567" w:type="dxa"/>
            <w:shd w:val="clear" w:color="auto" w:fill="auto"/>
            <w:noWrap/>
            <w:vAlign w:val="bottom"/>
          </w:tcPr>
          <w:p w:rsidR="00446D4A" w:rsidRPr="00727FDB" w:rsidRDefault="00446D4A" w:rsidP="00446D4A">
            <w:pPr>
              <w:pStyle w:val="APEX4"/>
            </w:pPr>
            <w:r w:rsidRPr="00727FDB">
              <w:t>11</w:t>
            </w:r>
            <w:r>
              <w:rPr>
                <w:lang w:val="ru-RU"/>
              </w:rPr>
              <w:t>,0</w:t>
            </w:r>
          </w:p>
        </w:tc>
        <w:tc>
          <w:tcPr>
            <w:tcW w:w="709" w:type="dxa"/>
            <w:shd w:val="clear" w:color="auto" w:fill="auto"/>
            <w:noWrap/>
            <w:vAlign w:val="bottom"/>
          </w:tcPr>
          <w:p w:rsidR="00446D4A" w:rsidRPr="00727FDB" w:rsidRDefault="00446D4A" w:rsidP="00446D4A">
            <w:pPr>
              <w:pStyle w:val="APEX4"/>
            </w:pPr>
            <w:r w:rsidRPr="00727FDB">
              <w:t>0</w:t>
            </w:r>
            <w:r>
              <w:rPr>
                <w:lang w:val="ru-RU"/>
              </w:rPr>
              <w:t>,0</w:t>
            </w:r>
          </w:p>
        </w:tc>
        <w:tc>
          <w:tcPr>
            <w:tcW w:w="1001" w:type="dxa"/>
            <w:shd w:val="clear" w:color="auto" w:fill="auto"/>
            <w:noWrap/>
            <w:vAlign w:val="bottom"/>
          </w:tcPr>
          <w:p w:rsidR="00446D4A" w:rsidRPr="00727FDB" w:rsidRDefault="00446D4A" w:rsidP="00446D4A">
            <w:pPr>
              <w:pStyle w:val="APEX4"/>
            </w:pPr>
            <w:r w:rsidRPr="00727FDB">
              <w:t>11</w:t>
            </w:r>
            <w:r>
              <w:rPr>
                <w:lang w:val="ru-RU"/>
              </w:rPr>
              <w:t>,0</w:t>
            </w:r>
          </w:p>
        </w:tc>
        <w:tc>
          <w:tcPr>
            <w:tcW w:w="1138" w:type="dxa"/>
            <w:gridSpan w:val="2"/>
            <w:vAlign w:val="bottom"/>
          </w:tcPr>
          <w:p w:rsidR="00446D4A" w:rsidRPr="00727FDB" w:rsidRDefault="00446D4A" w:rsidP="00446D4A">
            <w:pPr>
              <w:pStyle w:val="APEX4"/>
            </w:pPr>
            <w:r w:rsidRPr="00727FDB">
              <w:t>41</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В8.1.Б23</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727FDB" w:rsidRDefault="00446D4A" w:rsidP="00446D4A">
            <w:pPr>
              <w:pStyle w:val="APEX4"/>
            </w:pPr>
            <w:r w:rsidRPr="00727FDB">
              <w:t>53</w:t>
            </w:r>
            <w:r>
              <w:rPr>
                <w:lang w:val="ru-RU"/>
              </w:rPr>
              <w:t>,0</w:t>
            </w:r>
          </w:p>
        </w:tc>
        <w:tc>
          <w:tcPr>
            <w:tcW w:w="588" w:type="dxa"/>
            <w:shd w:val="clear" w:color="auto" w:fill="auto"/>
            <w:noWrap/>
            <w:vAlign w:val="bottom"/>
          </w:tcPr>
          <w:p w:rsidR="00446D4A" w:rsidRPr="00727FDB" w:rsidRDefault="00446D4A" w:rsidP="00446D4A">
            <w:pPr>
              <w:pStyle w:val="APEX4"/>
            </w:pPr>
            <w:r w:rsidRPr="00727FDB">
              <w:t>54</w:t>
            </w:r>
            <w:r>
              <w:rPr>
                <w:lang w:val="ru-RU"/>
              </w:rPr>
              <w:t>,0</w:t>
            </w:r>
          </w:p>
        </w:tc>
        <w:tc>
          <w:tcPr>
            <w:tcW w:w="567" w:type="dxa"/>
            <w:shd w:val="clear" w:color="auto" w:fill="auto"/>
            <w:noWrap/>
            <w:vAlign w:val="bottom"/>
          </w:tcPr>
          <w:p w:rsidR="00446D4A" w:rsidRPr="00727FDB" w:rsidRDefault="00446D4A" w:rsidP="00446D4A">
            <w:pPr>
              <w:pStyle w:val="APEX4"/>
            </w:pPr>
            <w:r w:rsidRPr="00727FDB">
              <w:t>49</w:t>
            </w:r>
            <w:r>
              <w:rPr>
                <w:lang w:val="ru-RU"/>
              </w:rPr>
              <w:t>,0</w:t>
            </w:r>
          </w:p>
        </w:tc>
        <w:tc>
          <w:tcPr>
            <w:tcW w:w="709" w:type="dxa"/>
            <w:shd w:val="clear" w:color="auto" w:fill="auto"/>
            <w:noWrap/>
            <w:vAlign w:val="bottom"/>
          </w:tcPr>
          <w:p w:rsidR="00446D4A" w:rsidRPr="00727FDB" w:rsidRDefault="00446D4A" w:rsidP="00446D4A">
            <w:pPr>
              <w:pStyle w:val="APEX4"/>
            </w:pPr>
            <w:r w:rsidRPr="00727FDB">
              <w:t>39</w:t>
            </w:r>
            <w:r>
              <w:rPr>
                <w:lang w:val="ru-RU"/>
              </w:rPr>
              <w:t>,0</w:t>
            </w:r>
          </w:p>
        </w:tc>
        <w:tc>
          <w:tcPr>
            <w:tcW w:w="567" w:type="dxa"/>
            <w:shd w:val="clear" w:color="auto" w:fill="auto"/>
            <w:noWrap/>
            <w:vAlign w:val="bottom"/>
          </w:tcPr>
          <w:p w:rsidR="00446D4A" w:rsidRPr="00727FDB" w:rsidRDefault="00446D4A" w:rsidP="00446D4A">
            <w:pPr>
              <w:pStyle w:val="APEX4"/>
            </w:pPr>
            <w:r w:rsidRPr="00727FDB">
              <w:t>27</w:t>
            </w:r>
            <w:r>
              <w:rPr>
                <w:lang w:val="ru-RU"/>
              </w:rPr>
              <w:t>,0</w:t>
            </w:r>
          </w:p>
        </w:tc>
        <w:tc>
          <w:tcPr>
            <w:tcW w:w="709" w:type="dxa"/>
            <w:shd w:val="clear" w:color="auto" w:fill="auto"/>
            <w:noWrap/>
            <w:vAlign w:val="bottom"/>
          </w:tcPr>
          <w:p w:rsidR="00446D4A" w:rsidRPr="00727FDB" w:rsidRDefault="00446D4A" w:rsidP="00446D4A">
            <w:pPr>
              <w:pStyle w:val="APEX4"/>
            </w:pPr>
            <w:r w:rsidRPr="00727FDB">
              <w:t>28</w:t>
            </w:r>
            <w:r>
              <w:rPr>
                <w:lang w:val="ru-RU"/>
              </w:rPr>
              <w:t>,0</w:t>
            </w:r>
          </w:p>
        </w:tc>
        <w:tc>
          <w:tcPr>
            <w:tcW w:w="1001" w:type="dxa"/>
            <w:shd w:val="clear" w:color="auto" w:fill="auto"/>
            <w:noWrap/>
            <w:vAlign w:val="bottom"/>
          </w:tcPr>
          <w:p w:rsidR="00446D4A" w:rsidRPr="00727FDB" w:rsidRDefault="00446D4A" w:rsidP="00446D4A">
            <w:pPr>
              <w:pStyle w:val="APEX4"/>
            </w:pPr>
            <w:r w:rsidRPr="00727FDB">
              <w:t>29</w:t>
            </w:r>
            <w:r>
              <w:rPr>
                <w:lang w:val="ru-RU"/>
              </w:rPr>
              <w:t>,0</w:t>
            </w:r>
          </w:p>
        </w:tc>
        <w:tc>
          <w:tcPr>
            <w:tcW w:w="1138" w:type="dxa"/>
            <w:gridSpan w:val="2"/>
            <w:vAlign w:val="bottom"/>
          </w:tcPr>
          <w:p w:rsidR="00446D4A" w:rsidRPr="00727FDB" w:rsidRDefault="00446D4A" w:rsidP="00446D4A">
            <w:pPr>
              <w:pStyle w:val="APEX4"/>
            </w:pPr>
            <w:r w:rsidRPr="00727FDB">
              <w:t>49</w:t>
            </w:r>
            <w:r>
              <w:rPr>
                <w:lang w:val="ru-RU"/>
              </w:rPr>
              <w:t>,0</w:t>
            </w:r>
          </w:p>
        </w:tc>
      </w:tr>
      <w:tr w:rsidR="00446D4A" w:rsidRPr="00434EB8" w:rsidTr="0082749C">
        <w:trPr>
          <w:trHeight w:val="20"/>
        </w:trPr>
        <w:tc>
          <w:tcPr>
            <w:tcW w:w="1464" w:type="dxa"/>
            <w:shd w:val="clear" w:color="auto" w:fill="auto"/>
            <w:vAlign w:val="center"/>
          </w:tcPr>
          <w:p w:rsidR="00446D4A" w:rsidRPr="00727FDB" w:rsidRDefault="00446D4A" w:rsidP="00446D4A">
            <w:pPr>
              <w:pStyle w:val="APEX4"/>
            </w:pPr>
            <w:r w:rsidRPr="00727FDB">
              <w:t>В8.1.Б24</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48</w:t>
            </w:r>
            <w:r>
              <w:rPr>
                <w:lang w:val="ru-RU"/>
              </w:rPr>
              <w:t>,0</w:t>
            </w:r>
          </w:p>
        </w:tc>
        <w:tc>
          <w:tcPr>
            <w:tcW w:w="675" w:type="dxa"/>
            <w:shd w:val="clear" w:color="auto" w:fill="auto"/>
            <w:noWrap/>
            <w:vAlign w:val="bottom"/>
          </w:tcPr>
          <w:p w:rsidR="00446D4A" w:rsidRPr="00727FDB" w:rsidRDefault="00446D4A" w:rsidP="00446D4A">
            <w:pPr>
              <w:pStyle w:val="APEX4"/>
            </w:pPr>
            <w:r w:rsidRPr="00727FDB">
              <w:t>47</w:t>
            </w:r>
            <w:r>
              <w:rPr>
                <w:lang w:val="ru-RU"/>
              </w:rPr>
              <w:t>,0</w:t>
            </w:r>
          </w:p>
        </w:tc>
        <w:tc>
          <w:tcPr>
            <w:tcW w:w="588" w:type="dxa"/>
            <w:shd w:val="clear" w:color="auto" w:fill="auto"/>
            <w:noWrap/>
            <w:vAlign w:val="bottom"/>
          </w:tcPr>
          <w:p w:rsidR="00446D4A" w:rsidRPr="00727FDB" w:rsidRDefault="00446D4A" w:rsidP="00446D4A">
            <w:pPr>
              <w:pStyle w:val="APEX4"/>
            </w:pPr>
            <w:r w:rsidRPr="00727FDB">
              <w:t>49</w:t>
            </w:r>
            <w:r>
              <w:rPr>
                <w:lang w:val="ru-RU"/>
              </w:rPr>
              <w:t>,0</w:t>
            </w:r>
          </w:p>
        </w:tc>
        <w:tc>
          <w:tcPr>
            <w:tcW w:w="567" w:type="dxa"/>
            <w:shd w:val="clear" w:color="auto" w:fill="auto"/>
            <w:noWrap/>
            <w:vAlign w:val="bottom"/>
          </w:tcPr>
          <w:p w:rsidR="00446D4A" w:rsidRPr="00727FDB" w:rsidRDefault="00446D4A" w:rsidP="00446D4A">
            <w:pPr>
              <w:pStyle w:val="APEX4"/>
            </w:pPr>
            <w:r w:rsidRPr="00727FDB">
              <w:t>32</w:t>
            </w:r>
            <w:r>
              <w:rPr>
                <w:lang w:val="ru-RU"/>
              </w:rPr>
              <w:t>,0</w:t>
            </w:r>
          </w:p>
        </w:tc>
        <w:tc>
          <w:tcPr>
            <w:tcW w:w="709" w:type="dxa"/>
            <w:shd w:val="clear" w:color="auto" w:fill="auto"/>
            <w:noWrap/>
            <w:vAlign w:val="bottom"/>
          </w:tcPr>
          <w:p w:rsidR="00446D4A" w:rsidRPr="00727FDB" w:rsidRDefault="00446D4A" w:rsidP="00446D4A">
            <w:pPr>
              <w:pStyle w:val="APEX4"/>
            </w:pPr>
            <w:r w:rsidRPr="00727FDB">
              <w:t>19</w:t>
            </w:r>
            <w:r>
              <w:rPr>
                <w:lang w:val="ru-RU"/>
              </w:rPr>
              <w:t>,0</w:t>
            </w:r>
          </w:p>
        </w:tc>
        <w:tc>
          <w:tcPr>
            <w:tcW w:w="567" w:type="dxa"/>
            <w:shd w:val="clear" w:color="auto" w:fill="auto"/>
            <w:noWrap/>
            <w:vAlign w:val="bottom"/>
          </w:tcPr>
          <w:p w:rsidR="00446D4A" w:rsidRPr="00727FDB" w:rsidRDefault="00446D4A" w:rsidP="00446D4A">
            <w:pPr>
              <w:pStyle w:val="APEX4"/>
            </w:pPr>
            <w:r w:rsidRPr="00727FDB">
              <w:t>11</w:t>
            </w:r>
            <w:r>
              <w:rPr>
                <w:lang w:val="ru-RU"/>
              </w:rPr>
              <w:t>,0</w:t>
            </w:r>
          </w:p>
        </w:tc>
        <w:tc>
          <w:tcPr>
            <w:tcW w:w="709" w:type="dxa"/>
            <w:shd w:val="clear" w:color="auto" w:fill="auto"/>
            <w:noWrap/>
            <w:vAlign w:val="bottom"/>
          </w:tcPr>
          <w:p w:rsidR="00446D4A" w:rsidRPr="00727FDB" w:rsidRDefault="00446D4A" w:rsidP="00446D4A">
            <w:pPr>
              <w:pStyle w:val="APEX4"/>
            </w:pPr>
            <w:r w:rsidRPr="00727FDB">
              <w:t>0</w:t>
            </w:r>
            <w:r>
              <w:rPr>
                <w:lang w:val="ru-RU"/>
              </w:rPr>
              <w:t>,0</w:t>
            </w:r>
          </w:p>
        </w:tc>
        <w:tc>
          <w:tcPr>
            <w:tcW w:w="1001" w:type="dxa"/>
            <w:shd w:val="clear" w:color="auto" w:fill="auto"/>
            <w:noWrap/>
            <w:vAlign w:val="bottom"/>
          </w:tcPr>
          <w:p w:rsidR="00446D4A" w:rsidRPr="00727FDB" w:rsidRDefault="00446D4A" w:rsidP="00446D4A">
            <w:pPr>
              <w:pStyle w:val="APEX4"/>
            </w:pPr>
            <w:r w:rsidRPr="00727FDB">
              <w:t>11</w:t>
            </w:r>
            <w:r>
              <w:rPr>
                <w:lang w:val="ru-RU"/>
              </w:rPr>
              <w:t>,0</w:t>
            </w:r>
          </w:p>
        </w:tc>
        <w:tc>
          <w:tcPr>
            <w:tcW w:w="1138" w:type="dxa"/>
            <w:gridSpan w:val="2"/>
            <w:vAlign w:val="bottom"/>
          </w:tcPr>
          <w:p w:rsidR="00446D4A" w:rsidRPr="00727FDB" w:rsidRDefault="00446D4A" w:rsidP="00446D4A">
            <w:pPr>
              <w:pStyle w:val="APEX4"/>
            </w:pPr>
            <w:r w:rsidRPr="00727FDB">
              <w:t>41</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П8.1.Б25</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41</w:t>
            </w:r>
            <w:r>
              <w:rPr>
                <w:lang w:val="ru-RU"/>
              </w:rPr>
              <w:t>,0</w:t>
            </w:r>
          </w:p>
        </w:tc>
        <w:tc>
          <w:tcPr>
            <w:tcW w:w="675" w:type="dxa"/>
            <w:shd w:val="clear" w:color="auto" w:fill="auto"/>
            <w:noWrap/>
            <w:vAlign w:val="bottom"/>
          </w:tcPr>
          <w:p w:rsidR="00446D4A" w:rsidRPr="00727FDB" w:rsidRDefault="00446D4A" w:rsidP="00446D4A">
            <w:pPr>
              <w:pStyle w:val="APEX4"/>
            </w:pPr>
            <w:r w:rsidRPr="00727FDB">
              <w:t>45</w:t>
            </w:r>
            <w:r>
              <w:rPr>
                <w:lang w:val="ru-RU"/>
              </w:rPr>
              <w:t>,0</w:t>
            </w:r>
          </w:p>
        </w:tc>
        <w:tc>
          <w:tcPr>
            <w:tcW w:w="588" w:type="dxa"/>
            <w:shd w:val="clear" w:color="auto" w:fill="auto"/>
            <w:noWrap/>
            <w:vAlign w:val="bottom"/>
          </w:tcPr>
          <w:p w:rsidR="00446D4A" w:rsidRPr="00727FDB" w:rsidRDefault="00446D4A" w:rsidP="00446D4A">
            <w:pPr>
              <w:pStyle w:val="APEX4"/>
            </w:pPr>
            <w:r w:rsidRPr="00727FDB">
              <w:t>44</w:t>
            </w:r>
            <w:r>
              <w:rPr>
                <w:lang w:val="ru-RU"/>
              </w:rPr>
              <w:t>,0</w:t>
            </w:r>
          </w:p>
        </w:tc>
        <w:tc>
          <w:tcPr>
            <w:tcW w:w="567" w:type="dxa"/>
            <w:shd w:val="clear" w:color="auto" w:fill="auto"/>
            <w:noWrap/>
            <w:vAlign w:val="bottom"/>
          </w:tcPr>
          <w:p w:rsidR="00446D4A" w:rsidRPr="00727FDB" w:rsidRDefault="00446D4A" w:rsidP="00446D4A">
            <w:pPr>
              <w:pStyle w:val="APEX4"/>
            </w:pPr>
            <w:r w:rsidRPr="00727FDB">
              <w:t>37</w:t>
            </w:r>
            <w:r>
              <w:rPr>
                <w:lang w:val="ru-RU"/>
              </w:rPr>
              <w:t>,0</w:t>
            </w:r>
          </w:p>
        </w:tc>
        <w:tc>
          <w:tcPr>
            <w:tcW w:w="709" w:type="dxa"/>
            <w:shd w:val="clear" w:color="auto" w:fill="auto"/>
            <w:noWrap/>
            <w:vAlign w:val="bottom"/>
          </w:tcPr>
          <w:p w:rsidR="00446D4A" w:rsidRPr="00727FDB" w:rsidRDefault="00446D4A" w:rsidP="00446D4A">
            <w:pPr>
              <w:pStyle w:val="APEX4"/>
            </w:pPr>
            <w:r w:rsidRPr="00727FDB">
              <w:t>40</w:t>
            </w:r>
            <w:r>
              <w:rPr>
                <w:lang w:val="ru-RU"/>
              </w:rPr>
              <w:t>,0</w:t>
            </w:r>
          </w:p>
        </w:tc>
        <w:tc>
          <w:tcPr>
            <w:tcW w:w="567" w:type="dxa"/>
            <w:shd w:val="clear" w:color="auto" w:fill="auto"/>
            <w:noWrap/>
            <w:vAlign w:val="bottom"/>
          </w:tcPr>
          <w:p w:rsidR="00446D4A" w:rsidRPr="00727FDB" w:rsidRDefault="00446D4A" w:rsidP="00446D4A">
            <w:pPr>
              <w:pStyle w:val="APEX4"/>
            </w:pPr>
            <w:r w:rsidRPr="00727FDB">
              <w:t>48</w:t>
            </w:r>
            <w:r>
              <w:rPr>
                <w:lang w:val="ru-RU"/>
              </w:rPr>
              <w:t>,0</w:t>
            </w:r>
          </w:p>
        </w:tc>
        <w:tc>
          <w:tcPr>
            <w:tcW w:w="709" w:type="dxa"/>
            <w:shd w:val="clear" w:color="auto" w:fill="auto"/>
            <w:noWrap/>
            <w:vAlign w:val="bottom"/>
          </w:tcPr>
          <w:p w:rsidR="00446D4A" w:rsidRPr="00727FDB" w:rsidRDefault="00446D4A" w:rsidP="00446D4A">
            <w:pPr>
              <w:pStyle w:val="APEX4"/>
            </w:pPr>
            <w:r w:rsidRPr="00727FDB">
              <w:t>46</w:t>
            </w:r>
            <w:r>
              <w:rPr>
                <w:lang w:val="ru-RU"/>
              </w:rPr>
              <w:t>,0</w:t>
            </w:r>
          </w:p>
        </w:tc>
        <w:tc>
          <w:tcPr>
            <w:tcW w:w="1001" w:type="dxa"/>
            <w:shd w:val="clear" w:color="auto" w:fill="auto"/>
            <w:noWrap/>
            <w:vAlign w:val="bottom"/>
          </w:tcPr>
          <w:p w:rsidR="00446D4A" w:rsidRPr="00727FDB" w:rsidRDefault="00446D4A" w:rsidP="00446D4A">
            <w:pPr>
              <w:pStyle w:val="APEX4"/>
            </w:pPr>
            <w:r w:rsidRPr="00727FDB">
              <w:t>39</w:t>
            </w:r>
            <w:r>
              <w:rPr>
                <w:lang w:val="ru-RU"/>
              </w:rPr>
              <w:t>,0</w:t>
            </w:r>
          </w:p>
        </w:tc>
        <w:tc>
          <w:tcPr>
            <w:tcW w:w="1138" w:type="dxa"/>
            <w:gridSpan w:val="2"/>
            <w:vAlign w:val="bottom"/>
          </w:tcPr>
          <w:p w:rsidR="00446D4A" w:rsidRPr="00727FDB" w:rsidRDefault="00446D4A" w:rsidP="00446D4A">
            <w:pPr>
              <w:pStyle w:val="APEX4"/>
            </w:pPr>
            <w:r w:rsidRPr="00727FDB">
              <w:t>52</w:t>
            </w:r>
            <w:r>
              <w:rPr>
                <w:lang w:val="ru-RU"/>
              </w:rPr>
              <w:t>,0</w:t>
            </w:r>
          </w:p>
        </w:tc>
      </w:tr>
      <w:tr w:rsidR="00446D4A" w:rsidRPr="00434EB8" w:rsidTr="0082749C">
        <w:trPr>
          <w:trHeight w:val="20"/>
        </w:trPr>
        <w:tc>
          <w:tcPr>
            <w:tcW w:w="1464" w:type="dxa"/>
            <w:shd w:val="clear" w:color="auto" w:fill="auto"/>
            <w:vAlign w:val="bottom"/>
          </w:tcPr>
          <w:p w:rsidR="00446D4A" w:rsidRPr="00727FDB" w:rsidRDefault="00446D4A" w:rsidP="00446D4A">
            <w:pPr>
              <w:pStyle w:val="APEX4"/>
            </w:pPr>
            <w:r w:rsidRPr="00727FDB">
              <w:t>В8.1.Б25</w:t>
            </w:r>
          </w:p>
        </w:tc>
        <w:tc>
          <w:tcPr>
            <w:tcW w:w="1339" w:type="dxa"/>
            <w:vAlign w:val="center"/>
          </w:tcPr>
          <w:p w:rsidR="00446D4A" w:rsidRPr="00130855" w:rsidRDefault="00446D4A" w:rsidP="00446D4A">
            <w:pPr>
              <w:pStyle w:val="APEX4"/>
              <w:rPr>
                <w:lang w:val="ru-RU"/>
              </w:rPr>
            </w:pPr>
            <w:r w:rsidRPr="00130855">
              <w:rPr>
                <w:lang w:val="ru-RU"/>
              </w:rPr>
              <w:t>08.00-19.00</w:t>
            </w:r>
          </w:p>
        </w:tc>
        <w:tc>
          <w:tcPr>
            <w:tcW w:w="594" w:type="dxa"/>
            <w:shd w:val="clear" w:color="auto" w:fill="auto"/>
            <w:noWrap/>
            <w:vAlign w:val="bottom"/>
          </w:tcPr>
          <w:p w:rsidR="00446D4A" w:rsidRPr="002F2BF5" w:rsidRDefault="00446D4A" w:rsidP="00446D4A">
            <w:pPr>
              <w:pStyle w:val="APEX4"/>
              <w:rPr>
                <w:lang w:val="ru-RU"/>
              </w:rPr>
            </w:pPr>
            <w:r w:rsidRPr="00727FDB">
              <w:t>44</w:t>
            </w:r>
            <w:r>
              <w:rPr>
                <w:lang w:val="ru-RU"/>
              </w:rPr>
              <w:t>,0</w:t>
            </w:r>
          </w:p>
        </w:tc>
        <w:tc>
          <w:tcPr>
            <w:tcW w:w="675" w:type="dxa"/>
            <w:shd w:val="clear" w:color="auto" w:fill="auto"/>
            <w:noWrap/>
            <w:vAlign w:val="bottom"/>
          </w:tcPr>
          <w:p w:rsidR="00446D4A" w:rsidRPr="00727FDB" w:rsidRDefault="00446D4A" w:rsidP="00446D4A">
            <w:pPr>
              <w:pStyle w:val="APEX4"/>
            </w:pPr>
            <w:r w:rsidRPr="00727FDB">
              <w:t>44</w:t>
            </w:r>
            <w:r>
              <w:rPr>
                <w:lang w:val="ru-RU"/>
              </w:rPr>
              <w:t>,0</w:t>
            </w:r>
          </w:p>
        </w:tc>
        <w:tc>
          <w:tcPr>
            <w:tcW w:w="588" w:type="dxa"/>
            <w:shd w:val="clear" w:color="auto" w:fill="auto"/>
            <w:noWrap/>
            <w:vAlign w:val="bottom"/>
          </w:tcPr>
          <w:p w:rsidR="00446D4A" w:rsidRPr="00727FDB" w:rsidRDefault="00446D4A" w:rsidP="00446D4A">
            <w:pPr>
              <w:pStyle w:val="APEX4"/>
            </w:pPr>
            <w:r w:rsidRPr="00727FDB">
              <w:t>44</w:t>
            </w:r>
            <w:r>
              <w:rPr>
                <w:lang w:val="ru-RU"/>
              </w:rPr>
              <w:t>,0</w:t>
            </w:r>
          </w:p>
        </w:tc>
        <w:tc>
          <w:tcPr>
            <w:tcW w:w="567" w:type="dxa"/>
            <w:shd w:val="clear" w:color="auto" w:fill="auto"/>
            <w:noWrap/>
            <w:vAlign w:val="bottom"/>
          </w:tcPr>
          <w:p w:rsidR="00446D4A" w:rsidRPr="00727FDB" w:rsidRDefault="00446D4A" w:rsidP="00446D4A">
            <w:pPr>
              <w:pStyle w:val="APEX4"/>
            </w:pPr>
            <w:r w:rsidRPr="00727FDB">
              <w:t>32</w:t>
            </w:r>
            <w:r>
              <w:rPr>
                <w:lang w:val="ru-RU"/>
              </w:rPr>
              <w:t>,0</w:t>
            </w:r>
          </w:p>
        </w:tc>
        <w:tc>
          <w:tcPr>
            <w:tcW w:w="709" w:type="dxa"/>
            <w:shd w:val="clear" w:color="auto" w:fill="auto"/>
            <w:noWrap/>
            <w:vAlign w:val="bottom"/>
          </w:tcPr>
          <w:p w:rsidR="00446D4A" w:rsidRPr="00727FDB" w:rsidRDefault="00446D4A" w:rsidP="00446D4A">
            <w:pPr>
              <w:pStyle w:val="APEX4"/>
            </w:pPr>
            <w:r w:rsidRPr="00727FDB">
              <w:t>25</w:t>
            </w:r>
            <w:r>
              <w:rPr>
                <w:lang w:val="ru-RU"/>
              </w:rPr>
              <w:t>,0</w:t>
            </w:r>
          </w:p>
        </w:tc>
        <w:tc>
          <w:tcPr>
            <w:tcW w:w="567" w:type="dxa"/>
            <w:shd w:val="clear" w:color="auto" w:fill="auto"/>
            <w:noWrap/>
            <w:vAlign w:val="bottom"/>
          </w:tcPr>
          <w:p w:rsidR="00446D4A" w:rsidRPr="00727FDB" w:rsidRDefault="00446D4A" w:rsidP="00446D4A">
            <w:pPr>
              <w:pStyle w:val="APEX4"/>
            </w:pPr>
            <w:r w:rsidRPr="00727FDB">
              <w:t>13</w:t>
            </w:r>
            <w:r>
              <w:rPr>
                <w:lang w:val="ru-RU"/>
              </w:rPr>
              <w:t>,0</w:t>
            </w:r>
          </w:p>
        </w:tc>
        <w:tc>
          <w:tcPr>
            <w:tcW w:w="709" w:type="dxa"/>
            <w:shd w:val="clear" w:color="auto" w:fill="auto"/>
            <w:noWrap/>
            <w:vAlign w:val="bottom"/>
          </w:tcPr>
          <w:p w:rsidR="00446D4A" w:rsidRPr="00727FDB" w:rsidRDefault="00446D4A" w:rsidP="00446D4A">
            <w:pPr>
              <w:pStyle w:val="APEX4"/>
            </w:pPr>
            <w:r w:rsidRPr="00727FDB">
              <w:t>3</w:t>
            </w:r>
            <w:r>
              <w:rPr>
                <w:lang w:val="ru-RU"/>
              </w:rPr>
              <w:t>,0</w:t>
            </w:r>
          </w:p>
        </w:tc>
        <w:tc>
          <w:tcPr>
            <w:tcW w:w="1001" w:type="dxa"/>
            <w:shd w:val="clear" w:color="auto" w:fill="auto"/>
            <w:noWrap/>
            <w:vAlign w:val="bottom"/>
          </w:tcPr>
          <w:p w:rsidR="00446D4A" w:rsidRPr="00727FDB" w:rsidRDefault="00446D4A" w:rsidP="00446D4A">
            <w:pPr>
              <w:pStyle w:val="APEX4"/>
            </w:pPr>
            <w:r w:rsidRPr="00727FDB">
              <w:t>8</w:t>
            </w:r>
            <w:r>
              <w:rPr>
                <w:lang w:val="ru-RU"/>
              </w:rPr>
              <w:t>,0</w:t>
            </w:r>
          </w:p>
        </w:tc>
        <w:tc>
          <w:tcPr>
            <w:tcW w:w="1138" w:type="dxa"/>
            <w:gridSpan w:val="2"/>
            <w:vAlign w:val="bottom"/>
          </w:tcPr>
          <w:p w:rsidR="00446D4A" w:rsidRPr="00727FDB" w:rsidRDefault="00446D4A" w:rsidP="00446D4A">
            <w:pPr>
              <w:pStyle w:val="APEX4"/>
            </w:pPr>
            <w:r w:rsidRPr="00727FDB">
              <w:t>37</w:t>
            </w:r>
            <w:r>
              <w:rPr>
                <w:lang w:val="ru-RU"/>
              </w:rPr>
              <w:t>,0</w:t>
            </w:r>
          </w:p>
        </w:tc>
      </w:tr>
      <w:tr w:rsidR="00446D4A" w:rsidRPr="00434EB8" w:rsidTr="00CD756A">
        <w:trPr>
          <w:trHeight w:val="20"/>
        </w:trPr>
        <w:tc>
          <w:tcPr>
            <w:tcW w:w="1464" w:type="dxa"/>
            <w:shd w:val="clear" w:color="auto" w:fill="auto"/>
            <w:vAlign w:val="bottom"/>
          </w:tcPr>
          <w:p w:rsidR="00446D4A" w:rsidRPr="00727FDB" w:rsidRDefault="00446D4A" w:rsidP="00446D4A">
            <w:pPr>
              <w:pStyle w:val="APEX4"/>
            </w:pPr>
            <w:r w:rsidRPr="00727FDB">
              <w:t>К8.1, К8.1р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71,4</w:t>
            </w:r>
          </w:p>
        </w:tc>
        <w:tc>
          <w:tcPr>
            <w:tcW w:w="675" w:type="dxa"/>
            <w:shd w:val="clear" w:color="auto" w:fill="auto"/>
            <w:noWrap/>
            <w:vAlign w:val="bottom"/>
          </w:tcPr>
          <w:p w:rsidR="00446D4A" w:rsidRPr="00727FDB" w:rsidRDefault="00446D4A" w:rsidP="00446D4A">
            <w:pPr>
              <w:pStyle w:val="APEX4"/>
            </w:pPr>
            <w:r w:rsidRPr="00727FDB">
              <w:t>71,5</w:t>
            </w:r>
          </w:p>
        </w:tc>
        <w:tc>
          <w:tcPr>
            <w:tcW w:w="588" w:type="dxa"/>
            <w:shd w:val="clear" w:color="auto" w:fill="auto"/>
            <w:noWrap/>
            <w:vAlign w:val="bottom"/>
          </w:tcPr>
          <w:p w:rsidR="00446D4A" w:rsidRPr="00727FDB" w:rsidRDefault="00446D4A" w:rsidP="00446D4A">
            <w:pPr>
              <w:pStyle w:val="APEX4"/>
            </w:pPr>
            <w:r w:rsidRPr="00727FDB">
              <w:t>69,4</w:t>
            </w:r>
          </w:p>
        </w:tc>
        <w:tc>
          <w:tcPr>
            <w:tcW w:w="567" w:type="dxa"/>
            <w:shd w:val="clear" w:color="auto" w:fill="auto"/>
            <w:noWrap/>
            <w:vAlign w:val="bottom"/>
          </w:tcPr>
          <w:p w:rsidR="00446D4A" w:rsidRPr="00727FDB" w:rsidRDefault="00446D4A" w:rsidP="00446D4A">
            <w:pPr>
              <w:pStyle w:val="APEX4"/>
            </w:pPr>
            <w:r w:rsidRPr="00727FDB">
              <w:t>65,2</w:t>
            </w:r>
          </w:p>
        </w:tc>
        <w:tc>
          <w:tcPr>
            <w:tcW w:w="709" w:type="dxa"/>
            <w:shd w:val="clear" w:color="auto" w:fill="auto"/>
            <w:noWrap/>
            <w:vAlign w:val="bottom"/>
          </w:tcPr>
          <w:p w:rsidR="00446D4A" w:rsidRPr="00727FDB" w:rsidRDefault="00446D4A" w:rsidP="00446D4A">
            <w:pPr>
              <w:pStyle w:val="APEX4"/>
            </w:pPr>
            <w:r w:rsidRPr="00727FDB">
              <w:t>61,5</w:t>
            </w:r>
          </w:p>
        </w:tc>
        <w:tc>
          <w:tcPr>
            <w:tcW w:w="567" w:type="dxa"/>
            <w:shd w:val="clear" w:color="auto" w:fill="auto"/>
            <w:noWrap/>
            <w:vAlign w:val="bottom"/>
          </w:tcPr>
          <w:p w:rsidR="00446D4A" w:rsidRPr="00727FDB" w:rsidRDefault="00446D4A" w:rsidP="00446D4A">
            <w:pPr>
              <w:pStyle w:val="APEX4"/>
            </w:pPr>
            <w:r w:rsidRPr="00727FDB">
              <w:t>56,1</w:t>
            </w:r>
          </w:p>
        </w:tc>
        <w:tc>
          <w:tcPr>
            <w:tcW w:w="709" w:type="dxa"/>
            <w:shd w:val="clear" w:color="auto" w:fill="auto"/>
            <w:noWrap/>
            <w:vAlign w:val="bottom"/>
          </w:tcPr>
          <w:p w:rsidR="00446D4A" w:rsidRPr="00727FDB" w:rsidRDefault="00446D4A" w:rsidP="00446D4A">
            <w:pPr>
              <w:pStyle w:val="APEX4"/>
            </w:pPr>
            <w:r w:rsidRPr="00727FDB">
              <w:t>50,4</w:t>
            </w:r>
          </w:p>
        </w:tc>
        <w:tc>
          <w:tcPr>
            <w:tcW w:w="1001" w:type="dxa"/>
            <w:shd w:val="clear" w:color="auto" w:fill="auto"/>
            <w:noWrap/>
            <w:vAlign w:val="bottom"/>
          </w:tcPr>
          <w:p w:rsidR="00446D4A" w:rsidRPr="00727FDB" w:rsidRDefault="00446D4A" w:rsidP="00446D4A">
            <w:pPr>
              <w:pStyle w:val="APEX4"/>
            </w:pPr>
            <w:r w:rsidRPr="00727FDB">
              <w:t>44,4</w:t>
            </w:r>
          </w:p>
        </w:tc>
        <w:tc>
          <w:tcPr>
            <w:tcW w:w="1138" w:type="dxa"/>
            <w:gridSpan w:val="2"/>
            <w:vAlign w:val="bottom"/>
          </w:tcPr>
          <w:p w:rsidR="00446D4A" w:rsidRPr="00727FDB" w:rsidRDefault="00446D4A" w:rsidP="00446D4A">
            <w:pPr>
              <w:pStyle w:val="APEX4"/>
            </w:pPr>
            <w:r w:rsidRPr="00727FDB">
              <w:t>67,2</w:t>
            </w:r>
          </w:p>
        </w:tc>
      </w:tr>
      <w:tr w:rsidR="00446D4A" w:rsidRPr="00434EB8" w:rsidTr="00CD756A">
        <w:trPr>
          <w:trHeight w:val="20"/>
        </w:trPr>
        <w:tc>
          <w:tcPr>
            <w:tcW w:w="1464" w:type="dxa"/>
            <w:shd w:val="clear" w:color="auto" w:fill="auto"/>
            <w:vAlign w:val="bottom"/>
          </w:tcPr>
          <w:p w:rsidR="00446D4A" w:rsidRPr="00727FDB" w:rsidRDefault="00446D4A" w:rsidP="00446D4A">
            <w:pPr>
              <w:pStyle w:val="APEX4"/>
            </w:pPr>
            <w:r w:rsidRPr="00727FDB">
              <w:t>К8.2, К8.2р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CD756A">
        <w:trPr>
          <w:trHeight w:val="20"/>
        </w:trPr>
        <w:tc>
          <w:tcPr>
            <w:tcW w:w="9351" w:type="dxa"/>
            <w:gridSpan w:val="12"/>
          </w:tcPr>
          <w:p w:rsidR="00446D4A" w:rsidRPr="0030385C" w:rsidRDefault="00446D4A" w:rsidP="00446D4A">
            <w:pPr>
              <w:pStyle w:val="APEX4"/>
              <w:rPr>
                <w:lang w:val="ru-RU"/>
              </w:rPr>
            </w:pPr>
            <w:r>
              <w:rPr>
                <w:lang w:val="ru-RU"/>
              </w:rPr>
              <w:t>Технические помещения на кровле</w:t>
            </w:r>
          </w:p>
        </w:tc>
      </w:tr>
      <w:tr w:rsidR="00446D4A" w:rsidRPr="00434EB8" w:rsidTr="00CD756A">
        <w:trPr>
          <w:trHeight w:val="20"/>
        </w:trPr>
        <w:tc>
          <w:tcPr>
            <w:tcW w:w="1464" w:type="dxa"/>
            <w:shd w:val="clear" w:color="auto" w:fill="auto"/>
            <w:vAlign w:val="center"/>
          </w:tcPr>
          <w:p w:rsidR="00446D4A" w:rsidRPr="00727FDB" w:rsidRDefault="00446D4A" w:rsidP="00446D4A">
            <w:pPr>
              <w:pStyle w:val="APEX4"/>
            </w:pPr>
            <w:r w:rsidRPr="00727FDB">
              <w:t>К1.3, К1.3р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CD756A">
        <w:trPr>
          <w:trHeight w:val="20"/>
        </w:trPr>
        <w:tc>
          <w:tcPr>
            <w:tcW w:w="1464" w:type="dxa"/>
            <w:shd w:val="clear" w:color="auto" w:fill="auto"/>
            <w:vAlign w:val="center"/>
          </w:tcPr>
          <w:p w:rsidR="00446D4A" w:rsidRPr="00727FDB" w:rsidRDefault="00446D4A" w:rsidP="00446D4A">
            <w:pPr>
              <w:pStyle w:val="APEX4"/>
            </w:pPr>
            <w:r w:rsidRPr="00727FDB">
              <w:t>К2.3, К2.3р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CD756A">
        <w:trPr>
          <w:trHeight w:val="20"/>
        </w:trPr>
        <w:tc>
          <w:tcPr>
            <w:tcW w:w="1464" w:type="dxa"/>
            <w:shd w:val="clear" w:color="auto" w:fill="auto"/>
            <w:vAlign w:val="center"/>
          </w:tcPr>
          <w:p w:rsidR="00446D4A" w:rsidRPr="00727FDB" w:rsidRDefault="00446D4A" w:rsidP="00446D4A">
            <w:pPr>
              <w:pStyle w:val="APEX4"/>
            </w:pPr>
            <w:r w:rsidRPr="00727FDB">
              <w:t>К3.3, К3.3р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CD756A">
        <w:trPr>
          <w:trHeight w:val="20"/>
        </w:trPr>
        <w:tc>
          <w:tcPr>
            <w:tcW w:w="1464" w:type="dxa"/>
            <w:shd w:val="clear" w:color="auto" w:fill="auto"/>
            <w:vAlign w:val="center"/>
          </w:tcPr>
          <w:p w:rsidR="00446D4A" w:rsidRPr="00727FDB" w:rsidRDefault="00446D4A" w:rsidP="00446D4A">
            <w:pPr>
              <w:pStyle w:val="APEX4"/>
            </w:pPr>
            <w:r w:rsidRPr="00727FDB">
              <w:t>К5.3, К5.3р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CD756A">
        <w:trPr>
          <w:trHeight w:val="20"/>
        </w:trPr>
        <w:tc>
          <w:tcPr>
            <w:tcW w:w="1464" w:type="dxa"/>
            <w:shd w:val="clear" w:color="auto" w:fill="auto"/>
            <w:vAlign w:val="center"/>
          </w:tcPr>
          <w:p w:rsidR="00446D4A" w:rsidRPr="00727FDB" w:rsidRDefault="00446D4A" w:rsidP="00446D4A">
            <w:pPr>
              <w:pStyle w:val="APEX4"/>
            </w:pPr>
            <w:r w:rsidRPr="00727FDB">
              <w:t>К6.3, К6.3р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r w:rsidR="00446D4A" w:rsidRPr="00434EB8" w:rsidTr="00CD756A">
        <w:trPr>
          <w:trHeight w:val="20"/>
        </w:trPr>
        <w:tc>
          <w:tcPr>
            <w:tcW w:w="1464" w:type="dxa"/>
            <w:shd w:val="clear" w:color="auto" w:fill="auto"/>
            <w:vAlign w:val="center"/>
          </w:tcPr>
          <w:p w:rsidR="00446D4A" w:rsidRPr="00727FDB" w:rsidRDefault="00446D4A" w:rsidP="00446D4A">
            <w:pPr>
              <w:pStyle w:val="APEX4"/>
            </w:pPr>
            <w:r w:rsidRPr="00727FDB">
              <w:t>К7.3, К7.3р</w:t>
            </w:r>
          </w:p>
        </w:tc>
        <w:tc>
          <w:tcPr>
            <w:tcW w:w="1339" w:type="dxa"/>
          </w:tcPr>
          <w:p w:rsidR="00446D4A" w:rsidRDefault="00446D4A" w:rsidP="00446D4A">
            <w:pPr>
              <w:pStyle w:val="APEX4"/>
            </w:pPr>
            <w:r w:rsidRPr="001B77E5">
              <w:rPr>
                <w:lang w:val="ru-RU"/>
              </w:rPr>
              <w:t>Круглосуточно</w:t>
            </w:r>
          </w:p>
        </w:tc>
        <w:tc>
          <w:tcPr>
            <w:tcW w:w="594" w:type="dxa"/>
            <w:shd w:val="clear" w:color="auto" w:fill="auto"/>
            <w:noWrap/>
            <w:vAlign w:val="bottom"/>
          </w:tcPr>
          <w:p w:rsidR="00446D4A" w:rsidRPr="00727FDB" w:rsidRDefault="00446D4A" w:rsidP="00446D4A">
            <w:pPr>
              <w:pStyle w:val="APEX4"/>
            </w:pPr>
            <w:r w:rsidRPr="00727FDB">
              <w:t>69,7</w:t>
            </w:r>
          </w:p>
        </w:tc>
        <w:tc>
          <w:tcPr>
            <w:tcW w:w="675" w:type="dxa"/>
            <w:shd w:val="clear" w:color="auto" w:fill="auto"/>
            <w:noWrap/>
            <w:vAlign w:val="bottom"/>
          </w:tcPr>
          <w:p w:rsidR="00446D4A" w:rsidRPr="00727FDB" w:rsidRDefault="00446D4A" w:rsidP="00446D4A">
            <w:pPr>
              <w:pStyle w:val="APEX4"/>
            </w:pPr>
            <w:r w:rsidRPr="00727FDB">
              <w:t>69,8</w:t>
            </w:r>
          </w:p>
        </w:tc>
        <w:tc>
          <w:tcPr>
            <w:tcW w:w="588" w:type="dxa"/>
            <w:shd w:val="clear" w:color="auto" w:fill="auto"/>
            <w:noWrap/>
            <w:vAlign w:val="bottom"/>
          </w:tcPr>
          <w:p w:rsidR="00446D4A" w:rsidRPr="00727FDB" w:rsidRDefault="00446D4A" w:rsidP="00446D4A">
            <w:pPr>
              <w:pStyle w:val="APEX4"/>
            </w:pPr>
            <w:r w:rsidRPr="00727FDB">
              <w:t>67,7</w:t>
            </w:r>
          </w:p>
        </w:tc>
        <w:tc>
          <w:tcPr>
            <w:tcW w:w="567" w:type="dxa"/>
            <w:shd w:val="clear" w:color="auto" w:fill="auto"/>
            <w:noWrap/>
            <w:vAlign w:val="bottom"/>
          </w:tcPr>
          <w:p w:rsidR="00446D4A" w:rsidRPr="00727FDB" w:rsidRDefault="00446D4A" w:rsidP="00446D4A">
            <w:pPr>
              <w:pStyle w:val="APEX4"/>
            </w:pPr>
            <w:r w:rsidRPr="00727FDB">
              <w:t>63,5</w:t>
            </w:r>
          </w:p>
        </w:tc>
        <w:tc>
          <w:tcPr>
            <w:tcW w:w="709" w:type="dxa"/>
            <w:shd w:val="clear" w:color="auto" w:fill="auto"/>
            <w:noWrap/>
            <w:vAlign w:val="bottom"/>
          </w:tcPr>
          <w:p w:rsidR="00446D4A" w:rsidRPr="00727FDB" w:rsidRDefault="00446D4A" w:rsidP="00446D4A">
            <w:pPr>
              <w:pStyle w:val="APEX4"/>
            </w:pPr>
            <w:r w:rsidRPr="00727FDB">
              <w:t>59,8</w:t>
            </w:r>
          </w:p>
        </w:tc>
        <w:tc>
          <w:tcPr>
            <w:tcW w:w="567" w:type="dxa"/>
            <w:shd w:val="clear" w:color="auto" w:fill="auto"/>
            <w:noWrap/>
            <w:vAlign w:val="bottom"/>
          </w:tcPr>
          <w:p w:rsidR="00446D4A" w:rsidRPr="00727FDB" w:rsidRDefault="00446D4A" w:rsidP="00446D4A">
            <w:pPr>
              <w:pStyle w:val="APEX4"/>
            </w:pPr>
            <w:r w:rsidRPr="00727FDB">
              <w:t>54,4</w:t>
            </w:r>
          </w:p>
        </w:tc>
        <w:tc>
          <w:tcPr>
            <w:tcW w:w="709" w:type="dxa"/>
            <w:shd w:val="clear" w:color="auto" w:fill="auto"/>
            <w:noWrap/>
            <w:vAlign w:val="bottom"/>
          </w:tcPr>
          <w:p w:rsidR="00446D4A" w:rsidRPr="00727FDB" w:rsidRDefault="00446D4A" w:rsidP="00446D4A">
            <w:pPr>
              <w:pStyle w:val="APEX4"/>
            </w:pPr>
            <w:r w:rsidRPr="00727FDB">
              <w:t>48,7</w:t>
            </w:r>
          </w:p>
        </w:tc>
        <w:tc>
          <w:tcPr>
            <w:tcW w:w="1001" w:type="dxa"/>
            <w:shd w:val="clear" w:color="auto" w:fill="auto"/>
            <w:noWrap/>
            <w:vAlign w:val="bottom"/>
          </w:tcPr>
          <w:p w:rsidR="00446D4A" w:rsidRPr="00727FDB" w:rsidRDefault="00446D4A" w:rsidP="00446D4A">
            <w:pPr>
              <w:pStyle w:val="APEX4"/>
            </w:pPr>
            <w:r w:rsidRPr="00727FDB">
              <w:t>42,7</w:t>
            </w:r>
          </w:p>
        </w:tc>
        <w:tc>
          <w:tcPr>
            <w:tcW w:w="1138" w:type="dxa"/>
            <w:gridSpan w:val="2"/>
            <w:vAlign w:val="bottom"/>
          </w:tcPr>
          <w:p w:rsidR="00446D4A" w:rsidRPr="00727FDB" w:rsidRDefault="00446D4A" w:rsidP="00446D4A">
            <w:pPr>
              <w:pStyle w:val="APEX4"/>
            </w:pPr>
            <w:r w:rsidRPr="00727FDB">
              <w:t>65,5</w:t>
            </w:r>
          </w:p>
        </w:tc>
      </w:tr>
    </w:tbl>
    <w:p w:rsidR="00E30FEF" w:rsidRPr="00434EB8" w:rsidRDefault="00E30FEF" w:rsidP="009064C4">
      <w:pPr>
        <w:pStyle w:val="aff6"/>
        <w:rPr>
          <w:lang w:eastAsia="de-DE"/>
        </w:rPr>
      </w:pPr>
      <w:r w:rsidRPr="00434EB8">
        <w:rPr>
          <w:lang w:eastAsia="de-DE"/>
        </w:rPr>
        <w:t>Таблица 6.3.3 - Характеристика источников шума (</w:t>
      </w:r>
      <w:r w:rsidR="009064C4">
        <w:rPr>
          <w:lang w:eastAsia="de-DE"/>
        </w:rPr>
        <w:t>на выходе из сети воздуховодов)</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1061"/>
        <w:gridCol w:w="1068"/>
        <w:gridCol w:w="775"/>
        <w:gridCol w:w="709"/>
        <w:gridCol w:w="850"/>
        <w:gridCol w:w="773"/>
        <w:gridCol w:w="960"/>
        <w:gridCol w:w="883"/>
        <w:gridCol w:w="850"/>
        <w:gridCol w:w="787"/>
      </w:tblGrid>
      <w:tr w:rsidR="00E30FEF" w:rsidRPr="00434EB8" w:rsidTr="00424E8B">
        <w:trPr>
          <w:trHeight w:val="300"/>
          <w:tblHeader/>
        </w:trPr>
        <w:tc>
          <w:tcPr>
            <w:tcW w:w="635" w:type="dxa"/>
            <w:vMerge w:val="restart"/>
            <w:shd w:val="clear" w:color="auto" w:fill="auto"/>
            <w:vAlign w:val="center"/>
            <w:hideMark/>
          </w:tcPr>
          <w:p w:rsidR="00E30FEF" w:rsidRPr="00424E8B" w:rsidRDefault="00E30FEF" w:rsidP="00564116">
            <w:pPr>
              <w:pStyle w:val="APEX-"/>
            </w:pPr>
            <w:r w:rsidRPr="00424E8B">
              <w:t>ИШ</w:t>
            </w:r>
          </w:p>
        </w:tc>
        <w:tc>
          <w:tcPr>
            <w:tcW w:w="1061" w:type="dxa"/>
            <w:vMerge w:val="restart"/>
            <w:shd w:val="clear" w:color="auto" w:fill="auto"/>
            <w:vAlign w:val="center"/>
            <w:hideMark/>
          </w:tcPr>
          <w:p w:rsidR="00E30FEF" w:rsidRPr="00424E8B" w:rsidRDefault="00E30FEF" w:rsidP="00564116">
            <w:pPr>
              <w:pStyle w:val="APEX-"/>
            </w:pPr>
            <w:r w:rsidRPr="00424E8B">
              <w:t>Высота,м</w:t>
            </w:r>
          </w:p>
        </w:tc>
        <w:tc>
          <w:tcPr>
            <w:tcW w:w="1068" w:type="dxa"/>
            <w:vMerge w:val="restart"/>
            <w:shd w:val="clear" w:color="auto" w:fill="auto"/>
            <w:vAlign w:val="center"/>
            <w:hideMark/>
          </w:tcPr>
          <w:p w:rsidR="00E30FEF" w:rsidRPr="00424E8B" w:rsidRDefault="00E30FEF" w:rsidP="00564116">
            <w:pPr>
              <w:pStyle w:val="APEX-"/>
            </w:pPr>
            <w:r w:rsidRPr="00424E8B">
              <w:t>Система</w:t>
            </w:r>
          </w:p>
        </w:tc>
        <w:tc>
          <w:tcPr>
            <w:tcW w:w="6587" w:type="dxa"/>
            <w:gridSpan w:val="8"/>
            <w:shd w:val="clear" w:color="auto" w:fill="auto"/>
            <w:noWrap/>
            <w:vAlign w:val="center"/>
            <w:hideMark/>
          </w:tcPr>
          <w:p w:rsidR="00E30FEF" w:rsidRPr="00424E8B" w:rsidRDefault="00E30FEF" w:rsidP="00564116">
            <w:pPr>
              <w:pStyle w:val="APEX-"/>
              <w:rPr>
                <w:lang w:val="ru-RU"/>
              </w:rPr>
            </w:pPr>
            <w:r w:rsidRPr="00424E8B">
              <w:rPr>
                <w:lang w:val="ru-RU"/>
              </w:rPr>
              <w:t>Уровень звуковой мощности в октавных полосах частот, ГЦ</w:t>
            </w:r>
          </w:p>
        </w:tc>
      </w:tr>
      <w:tr w:rsidR="00E30FEF" w:rsidRPr="00434EB8" w:rsidTr="00424E8B">
        <w:trPr>
          <w:trHeight w:val="300"/>
          <w:tblHeader/>
        </w:trPr>
        <w:tc>
          <w:tcPr>
            <w:tcW w:w="635" w:type="dxa"/>
            <w:vMerge/>
            <w:shd w:val="clear" w:color="auto" w:fill="auto"/>
            <w:vAlign w:val="center"/>
            <w:hideMark/>
          </w:tcPr>
          <w:p w:rsidR="00E30FEF" w:rsidRPr="00424E8B" w:rsidRDefault="00E30FEF" w:rsidP="00564116">
            <w:pPr>
              <w:pStyle w:val="APEX-"/>
              <w:rPr>
                <w:lang w:val="ru-RU"/>
              </w:rPr>
            </w:pPr>
          </w:p>
        </w:tc>
        <w:tc>
          <w:tcPr>
            <w:tcW w:w="1061" w:type="dxa"/>
            <w:vMerge/>
            <w:shd w:val="clear" w:color="auto" w:fill="auto"/>
            <w:vAlign w:val="center"/>
            <w:hideMark/>
          </w:tcPr>
          <w:p w:rsidR="00E30FEF" w:rsidRPr="00424E8B" w:rsidRDefault="00E30FEF" w:rsidP="00564116">
            <w:pPr>
              <w:pStyle w:val="APEX-"/>
              <w:rPr>
                <w:lang w:val="ru-RU"/>
              </w:rPr>
            </w:pPr>
          </w:p>
        </w:tc>
        <w:tc>
          <w:tcPr>
            <w:tcW w:w="1068" w:type="dxa"/>
            <w:vMerge/>
            <w:vAlign w:val="center"/>
            <w:hideMark/>
          </w:tcPr>
          <w:p w:rsidR="00E30FEF" w:rsidRPr="00424E8B" w:rsidRDefault="00E30FEF" w:rsidP="00564116">
            <w:pPr>
              <w:pStyle w:val="APEX-"/>
              <w:rPr>
                <w:lang w:val="ru-RU"/>
              </w:rPr>
            </w:pPr>
          </w:p>
        </w:tc>
        <w:tc>
          <w:tcPr>
            <w:tcW w:w="775" w:type="dxa"/>
            <w:shd w:val="clear" w:color="auto" w:fill="auto"/>
            <w:noWrap/>
            <w:vAlign w:val="center"/>
            <w:hideMark/>
          </w:tcPr>
          <w:p w:rsidR="00E30FEF" w:rsidRPr="00424E8B" w:rsidRDefault="00E30FEF" w:rsidP="00564116">
            <w:pPr>
              <w:pStyle w:val="APEX-"/>
            </w:pPr>
            <w:r w:rsidRPr="00424E8B">
              <w:t>63</w:t>
            </w:r>
          </w:p>
        </w:tc>
        <w:tc>
          <w:tcPr>
            <w:tcW w:w="709" w:type="dxa"/>
            <w:shd w:val="clear" w:color="auto" w:fill="auto"/>
            <w:noWrap/>
            <w:vAlign w:val="center"/>
            <w:hideMark/>
          </w:tcPr>
          <w:p w:rsidR="00E30FEF" w:rsidRPr="00424E8B" w:rsidRDefault="00E30FEF" w:rsidP="00564116">
            <w:pPr>
              <w:pStyle w:val="APEX-"/>
            </w:pPr>
            <w:r w:rsidRPr="00424E8B">
              <w:t>125</w:t>
            </w:r>
          </w:p>
        </w:tc>
        <w:tc>
          <w:tcPr>
            <w:tcW w:w="850" w:type="dxa"/>
            <w:shd w:val="clear" w:color="auto" w:fill="auto"/>
            <w:noWrap/>
            <w:vAlign w:val="center"/>
            <w:hideMark/>
          </w:tcPr>
          <w:p w:rsidR="00E30FEF" w:rsidRPr="00424E8B" w:rsidRDefault="00E30FEF" w:rsidP="00564116">
            <w:pPr>
              <w:pStyle w:val="APEX-"/>
            </w:pPr>
            <w:r w:rsidRPr="00424E8B">
              <w:t>250</w:t>
            </w:r>
          </w:p>
        </w:tc>
        <w:tc>
          <w:tcPr>
            <w:tcW w:w="773" w:type="dxa"/>
            <w:shd w:val="clear" w:color="auto" w:fill="auto"/>
            <w:noWrap/>
            <w:vAlign w:val="center"/>
            <w:hideMark/>
          </w:tcPr>
          <w:p w:rsidR="00E30FEF" w:rsidRPr="00424E8B" w:rsidRDefault="00E30FEF" w:rsidP="00564116">
            <w:pPr>
              <w:pStyle w:val="APEX-"/>
            </w:pPr>
            <w:r w:rsidRPr="00424E8B">
              <w:t>500</w:t>
            </w:r>
          </w:p>
        </w:tc>
        <w:tc>
          <w:tcPr>
            <w:tcW w:w="960" w:type="dxa"/>
            <w:shd w:val="clear" w:color="auto" w:fill="auto"/>
            <w:noWrap/>
            <w:vAlign w:val="center"/>
            <w:hideMark/>
          </w:tcPr>
          <w:p w:rsidR="00E30FEF" w:rsidRPr="00424E8B" w:rsidRDefault="00E30FEF" w:rsidP="00564116">
            <w:pPr>
              <w:pStyle w:val="APEX-"/>
            </w:pPr>
            <w:r w:rsidRPr="00424E8B">
              <w:t>1000</w:t>
            </w:r>
          </w:p>
        </w:tc>
        <w:tc>
          <w:tcPr>
            <w:tcW w:w="883" w:type="dxa"/>
            <w:shd w:val="clear" w:color="auto" w:fill="auto"/>
            <w:noWrap/>
            <w:vAlign w:val="center"/>
            <w:hideMark/>
          </w:tcPr>
          <w:p w:rsidR="00E30FEF" w:rsidRPr="00424E8B" w:rsidRDefault="00E30FEF" w:rsidP="00564116">
            <w:pPr>
              <w:pStyle w:val="APEX-"/>
            </w:pPr>
            <w:r w:rsidRPr="00424E8B">
              <w:t>2000</w:t>
            </w:r>
          </w:p>
        </w:tc>
        <w:tc>
          <w:tcPr>
            <w:tcW w:w="850" w:type="dxa"/>
            <w:shd w:val="clear" w:color="auto" w:fill="auto"/>
            <w:noWrap/>
            <w:vAlign w:val="center"/>
            <w:hideMark/>
          </w:tcPr>
          <w:p w:rsidR="00E30FEF" w:rsidRPr="00424E8B" w:rsidRDefault="00E30FEF" w:rsidP="00564116">
            <w:pPr>
              <w:pStyle w:val="APEX-"/>
            </w:pPr>
            <w:r w:rsidRPr="00424E8B">
              <w:t>4000</w:t>
            </w:r>
          </w:p>
        </w:tc>
        <w:tc>
          <w:tcPr>
            <w:tcW w:w="787" w:type="dxa"/>
            <w:shd w:val="clear" w:color="auto" w:fill="auto"/>
            <w:noWrap/>
            <w:vAlign w:val="center"/>
            <w:hideMark/>
          </w:tcPr>
          <w:p w:rsidR="00E30FEF" w:rsidRPr="00424E8B" w:rsidRDefault="00E30FEF" w:rsidP="00564116">
            <w:pPr>
              <w:pStyle w:val="APEX-"/>
            </w:pPr>
            <w:r w:rsidRPr="00424E8B">
              <w:t>8000</w:t>
            </w:r>
          </w:p>
        </w:tc>
      </w:tr>
      <w:tr w:rsidR="002F2BF5" w:rsidRPr="00434EB8" w:rsidTr="00424E8B">
        <w:trPr>
          <w:trHeight w:val="20"/>
        </w:trPr>
        <w:tc>
          <w:tcPr>
            <w:tcW w:w="635" w:type="dxa"/>
            <w:vMerge w:val="restart"/>
            <w:shd w:val="clear" w:color="auto" w:fill="auto"/>
            <w:vAlign w:val="center"/>
            <w:hideMark/>
          </w:tcPr>
          <w:p w:rsidR="002F2BF5" w:rsidRPr="00424E8B" w:rsidRDefault="002F2BF5" w:rsidP="00424E8B">
            <w:pPr>
              <w:pStyle w:val="APEX4"/>
            </w:pPr>
            <w:r w:rsidRPr="00424E8B">
              <w:t>1</w:t>
            </w:r>
          </w:p>
        </w:tc>
        <w:tc>
          <w:tcPr>
            <w:tcW w:w="1061" w:type="dxa"/>
            <w:vMerge w:val="restart"/>
            <w:shd w:val="clear" w:color="auto" w:fill="auto"/>
            <w:vAlign w:val="center"/>
            <w:hideMark/>
          </w:tcPr>
          <w:p w:rsidR="002F2BF5" w:rsidRPr="00424E8B" w:rsidRDefault="002F2BF5" w:rsidP="00424E8B">
            <w:pPr>
              <w:pStyle w:val="APEX4"/>
            </w:pPr>
            <w:r w:rsidRPr="00424E8B">
              <w:t>79</w:t>
            </w:r>
          </w:p>
        </w:tc>
        <w:tc>
          <w:tcPr>
            <w:tcW w:w="1068" w:type="dxa"/>
            <w:shd w:val="clear" w:color="auto" w:fill="auto"/>
            <w:noWrap/>
            <w:vAlign w:val="center"/>
            <w:hideMark/>
          </w:tcPr>
          <w:p w:rsidR="002F2BF5" w:rsidRPr="00424E8B" w:rsidRDefault="002F2BF5" w:rsidP="00424E8B">
            <w:pPr>
              <w:pStyle w:val="APEX4"/>
            </w:pPr>
            <w:r w:rsidRPr="00424E8B">
              <w:t>В1/В1р</w:t>
            </w:r>
          </w:p>
        </w:tc>
        <w:tc>
          <w:tcPr>
            <w:tcW w:w="775" w:type="dxa"/>
            <w:shd w:val="clear" w:color="auto" w:fill="auto"/>
            <w:noWrap/>
            <w:vAlign w:val="center"/>
            <w:hideMark/>
          </w:tcPr>
          <w:p w:rsidR="002F2BF5" w:rsidRPr="00424E8B" w:rsidRDefault="002F2BF5" w:rsidP="00424E8B">
            <w:pPr>
              <w:pStyle w:val="APEX4"/>
            </w:pPr>
            <w:r w:rsidRPr="00424E8B">
              <w:t>68,0</w:t>
            </w:r>
          </w:p>
        </w:tc>
        <w:tc>
          <w:tcPr>
            <w:tcW w:w="709" w:type="dxa"/>
            <w:shd w:val="clear" w:color="auto" w:fill="auto"/>
            <w:noWrap/>
            <w:vAlign w:val="center"/>
            <w:hideMark/>
          </w:tcPr>
          <w:p w:rsidR="002F2BF5" w:rsidRPr="00424E8B" w:rsidRDefault="002F2BF5" w:rsidP="00424E8B">
            <w:pPr>
              <w:pStyle w:val="APEX4"/>
            </w:pPr>
            <w:r w:rsidRPr="00424E8B">
              <w:t>62,0</w:t>
            </w:r>
          </w:p>
        </w:tc>
        <w:tc>
          <w:tcPr>
            <w:tcW w:w="850" w:type="dxa"/>
            <w:shd w:val="clear" w:color="auto" w:fill="auto"/>
            <w:noWrap/>
            <w:vAlign w:val="center"/>
            <w:hideMark/>
          </w:tcPr>
          <w:p w:rsidR="002F2BF5" w:rsidRPr="00424E8B" w:rsidRDefault="002F2BF5" w:rsidP="00424E8B">
            <w:pPr>
              <w:pStyle w:val="APEX4"/>
            </w:pPr>
            <w:r w:rsidRPr="00424E8B">
              <w:t>60,0</w:t>
            </w:r>
          </w:p>
        </w:tc>
        <w:tc>
          <w:tcPr>
            <w:tcW w:w="773" w:type="dxa"/>
            <w:shd w:val="clear" w:color="auto" w:fill="auto"/>
            <w:noWrap/>
            <w:vAlign w:val="center"/>
            <w:hideMark/>
          </w:tcPr>
          <w:p w:rsidR="002F2BF5" w:rsidRPr="00424E8B" w:rsidRDefault="002F2BF5" w:rsidP="00424E8B">
            <w:pPr>
              <w:pStyle w:val="APEX4"/>
            </w:pPr>
            <w:r w:rsidRPr="00424E8B">
              <w:t>58,0</w:t>
            </w:r>
          </w:p>
        </w:tc>
        <w:tc>
          <w:tcPr>
            <w:tcW w:w="960" w:type="dxa"/>
            <w:shd w:val="clear" w:color="auto" w:fill="auto"/>
            <w:noWrap/>
            <w:vAlign w:val="center"/>
            <w:hideMark/>
          </w:tcPr>
          <w:p w:rsidR="002F2BF5" w:rsidRPr="00424E8B" w:rsidRDefault="002F2BF5" w:rsidP="00424E8B">
            <w:pPr>
              <w:pStyle w:val="APEX4"/>
            </w:pPr>
            <w:r w:rsidRPr="00424E8B">
              <w:t>37,0</w:t>
            </w:r>
          </w:p>
        </w:tc>
        <w:tc>
          <w:tcPr>
            <w:tcW w:w="883" w:type="dxa"/>
            <w:shd w:val="clear" w:color="auto" w:fill="auto"/>
            <w:noWrap/>
            <w:vAlign w:val="center"/>
            <w:hideMark/>
          </w:tcPr>
          <w:p w:rsidR="002F2BF5" w:rsidRPr="00424E8B" w:rsidRDefault="002F2BF5" w:rsidP="00424E8B">
            <w:pPr>
              <w:pStyle w:val="APEX4"/>
            </w:pPr>
            <w:r w:rsidRPr="00424E8B">
              <w:t>53,0</w:t>
            </w:r>
          </w:p>
        </w:tc>
        <w:tc>
          <w:tcPr>
            <w:tcW w:w="850" w:type="dxa"/>
            <w:shd w:val="clear" w:color="auto" w:fill="auto"/>
            <w:noWrap/>
            <w:vAlign w:val="center"/>
            <w:hideMark/>
          </w:tcPr>
          <w:p w:rsidR="002F2BF5" w:rsidRPr="00424E8B" w:rsidRDefault="002F2BF5" w:rsidP="00424E8B">
            <w:pPr>
              <w:pStyle w:val="APEX4"/>
            </w:pPr>
            <w:r w:rsidRPr="00424E8B">
              <w:t>59,0</w:t>
            </w:r>
          </w:p>
        </w:tc>
        <w:tc>
          <w:tcPr>
            <w:tcW w:w="787" w:type="dxa"/>
            <w:shd w:val="clear" w:color="auto" w:fill="auto"/>
            <w:noWrap/>
            <w:vAlign w:val="center"/>
            <w:hideMark/>
          </w:tcPr>
          <w:p w:rsidR="002F2BF5" w:rsidRPr="00424E8B" w:rsidRDefault="002F2BF5" w:rsidP="00424E8B">
            <w:pPr>
              <w:pStyle w:val="APEX4"/>
            </w:pPr>
            <w:r w:rsidRPr="00424E8B">
              <w:t>57,0</w:t>
            </w:r>
          </w:p>
        </w:tc>
      </w:tr>
      <w:tr w:rsidR="002F2BF5" w:rsidRPr="00434EB8" w:rsidTr="00424E8B">
        <w:trPr>
          <w:trHeight w:val="20"/>
        </w:trPr>
        <w:tc>
          <w:tcPr>
            <w:tcW w:w="635" w:type="dxa"/>
            <w:vMerge/>
            <w:shd w:val="clear" w:color="auto" w:fill="auto"/>
            <w:vAlign w:val="center"/>
            <w:hideMark/>
          </w:tcPr>
          <w:p w:rsidR="002F2BF5" w:rsidRPr="00424E8B" w:rsidRDefault="002F2BF5" w:rsidP="00424E8B">
            <w:pPr>
              <w:pStyle w:val="APEX4"/>
            </w:pPr>
          </w:p>
        </w:tc>
        <w:tc>
          <w:tcPr>
            <w:tcW w:w="1061" w:type="dxa"/>
            <w:vMerge/>
            <w:shd w:val="clear" w:color="auto" w:fill="auto"/>
            <w:vAlign w:val="center"/>
            <w:hideMark/>
          </w:tcPr>
          <w:p w:rsidR="002F2BF5" w:rsidRPr="00424E8B" w:rsidRDefault="002F2BF5" w:rsidP="00424E8B">
            <w:pPr>
              <w:pStyle w:val="APEX4"/>
            </w:pPr>
          </w:p>
        </w:tc>
        <w:tc>
          <w:tcPr>
            <w:tcW w:w="1068" w:type="dxa"/>
            <w:shd w:val="clear" w:color="auto" w:fill="auto"/>
            <w:noWrap/>
            <w:vAlign w:val="center"/>
          </w:tcPr>
          <w:p w:rsidR="002F2BF5" w:rsidRPr="00424E8B" w:rsidRDefault="002F2BF5" w:rsidP="00424E8B">
            <w:pPr>
              <w:pStyle w:val="APEX4"/>
            </w:pPr>
            <w:r w:rsidRPr="00424E8B">
              <w:t>В1.1.7</w:t>
            </w:r>
          </w:p>
        </w:tc>
        <w:tc>
          <w:tcPr>
            <w:tcW w:w="775" w:type="dxa"/>
            <w:shd w:val="clear" w:color="auto" w:fill="auto"/>
            <w:noWrap/>
            <w:vAlign w:val="center"/>
          </w:tcPr>
          <w:p w:rsidR="002F2BF5" w:rsidRPr="00424E8B" w:rsidRDefault="002F2BF5" w:rsidP="00424E8B">
            <w:pPr>
              <w:pStyle w:val="APEX4"/>
            </w:pPr>
            <w:r w:rsidRPr="00424E8B">
              <w:t>0,0</w:t>
            </w:r>
          </w:p>
        </w:tc>
        <w:tc>
          <w:tcPr>
            <w:tcW w:w="709" w:type="dxa"/>
            <w:shd w:val="clear" w:color="auto" w:fill="auto"/>
            <w:noWrap/>
            <w:vAlign w:val="center"/>
          </w:tcPr>
          <w:p w:rsidR="002F2BF5" w:rsidRPr="00424E8B" w:rsidRDefault="002F2BF5" w:rsidP="00424E8B">
            <w:pPr>
              <w:pStyle w:val="APEX4"/>
            </w:pPr>
            <w:r w:rsidRPr="00424E8B">
              <w:t>8,2</w:t>
            </w:r>
          </w:p>
        </w:tc>
        <w:tc>
          <w:tcPr>
            <w:tcW w:w="850" w:type="dxa"/>
            <w:shd w:val="clear" w:color="auto" w:fill="auto"/>
            <w:noWrap/>
            <w:vAlign w:val="center"/>
          </w:tcPr>
          <w:p w:rsidR="002F2BF5" w:rsidRPr="00424E8B" w:rsidRDefault="002F2BF5" w:rsidP="00424E8B">
            <w:pPr>
              <w:pStyle w:val="APEX4"/>
            </w:pPr>
            <w:r w:rsidRPr="00424E8B">
              <w:t>22,9</w:t>
            </w:r>
          </w:p>
        </w:tc>
        <w:tc>
          <w:tcPr>
            <w:tcW w:w="773" w:type="dxa"/>
            <w:shd w:val="clear" w:color="auto" w:fill="auto"/>
            <w:noWrap/>
            <w:vAlign w:val="center"/>
          </w:tcPr>
          <w:p w:rsidR="002F2BF5" w:rsidRPr="00424E8B" w:rsidRDefault="002F2BF5" w:rsidP="00424E8B">
            <w:pPr>
              <w:pStyle w:val="APEX4"/>
            </w:pPr>
            <w:r w:rsidRPr="00424E8B">
              <w:t>29,6</w:t>
            </w:r>
          </w:p>
        </w:tc>
        <w:tc>
          <w:tcPr>
            <w:tcW w:w="960" w:type="dxa"/>
            <w:shd w:val="clear" w:color="auto" w:fill="auto"/>
            <w:noWrap/>
            <w:vAlign w:val="center"/>
          </w:tcPr>
          <w:p w:rsidR="002F2BF5" w:rsidRPr="00424E8B" w:rsidRDefault="002F2BF5" w:rsidP="00424E8B">
            <w:pPr>
              <w:pStyle w:val="APEX4"/>
            </w:pPr>
            <w:r w:rsidRPr="00424E8B">
              <w:t>21,6</w:t>
            </w:r>
          </w:p>
        </w:tc>
        <w:tc>
          <w:tcPr>
            <w:tcW w:w="883" w:type="dxa"/>
            <w:shd w:val="clear" w:color="auto" w:fill="auto"/>
            <w:noWrap/>
            <w:vAlign w:val="center"/>
          </w:tcPr>
          <w:p w:rsidR="002F2BF5" w:rsidRPr="00424E8B" w:rsidRDefault="002F2BF5" w:rsidP="00424E8B">
            <w:pPr>
              <w:pStyle w:val="APEX4"/>
            </w:pPr>
            <w:r w:rsidRPr="00424E8B">
              <w:t>21,6</w:t>
            </w:r>
          </w:p>
        </w:tc>
        <w:tc>
          <w:tcPr>
            <w:tcW w:w="850" w:type="dxa"/>
            <w:shd w:val="clear" w:color="auto" w:fill="auto"/>
            <w:noWrap/>
            <w:vAlign w:val="center"/>
          </w:tcPr>
          <w:p w:rsidR="002F2BF5" w:rsidRPr="00424E8B" w:rsidRDefault="002F2BF5" w:rsidP="00424E8B">
            <w:pPr>
              <w:pStyle w:val="APEX4"/>
            </w:pPr>
            <w:r w:rsidRPr="00424E8B">
              <w:t>23,6</w:t>
            </w:r>
          </w:p>
        </w:tc>
        <w:tc>
          <w:tcPr>
            <w:tcW w:w="787" w:type="dxa"/>
            <w:shd w:val="clear" w:color="auto" w:fill="auto"/>
            <w:noWrap/>
            <w:vAlign w:val="center"/>
          </w:tcPr>
          <w:p w:rsidR="002F2BF5" w:rsidRPr="00424E8B" w:rsidRDefault="002F2BF5" w:rsidP="00424E8B">
            <w:pPr>
              <w:pStyle w:val="APEX4"/>
            </w:pPr>
            <w:r w:rsidRPr="00424E8B">
              <w:t>15,6</w:t>
            </w:r>
          </w:p>
        </w:tc>
      </w:tr>
      <w:tr w:rsidR="002F2BF5" w:rsidRPr="00434EB8" w:rsidTr="00424E8B">
        <w:trPr>
          <w:trHeight w:val="20"/>
        </w:trPr>
        <w:tc>
          <w:tcPr>
            <w:tcW w:w="635" w:type="dxa"/>
            <w:vMerge/>
            <w:shd w:val="clear" w:color="auto" w:fill="auto"/>
            <w:vAlign w:val="center"/>
            <w:hideMark/>
          </w:tcPr>
          <w:p w:rsidR="002F2BF5" w:rsidRPr="00424E8B" w:rsidRDefault="002F2BF5" w:rsidP="00424E8B">
            <w:pPr>
              <w:pStyle w:val="APEX4"/>
            </w:pPr>
          </w:p>
        </w:tc>
        <w:tc>
          <w:tcPr>
            <w:tcW w:w="1061" w:type="dxa"/>
            <w:vMerge/>
            <w:shd w:val="clear" w:color="auto" w:fill="auto"/>
            <w:vAlign w:val="center"/>
            <w:hideMark/>
          </w:tcPr>
          <w:p w:rsidR="002F2BF5" w:rsidRPr="00424E8B" w:rsidRDefault="002F2BF5" w:rsidP="00424E8B">
            <w:pPr>
              <w:pStyle w:val="APEX4"/>
            </w:pPr>
          </w:p>
        </w:tc>
        <w:tc>
          <w:tcPr>
            <w:tcW w:w="1068" w:type="dxa"/>
            <w:shd w:val="clear" w:color="auto" w:fill="auto"/>
            <w:noWrap/>
            <w:vAlign w:val="center"/>
          </w:tcPr>
          <w:p w:rsidR="002F2BF5" w:rsidRPr="00424E8B" w:rsidRDefault="002F2BF5" w:rsidP="00424E8B">
            <w:pPr>
              <w:pStyle w:val="APEX4"/>
            </w:pPr>
            <w:proofErr w:type="spellStart"/>
            <w:r w:rsidRPr="00424E8B">
              <w:t>Итого</w:t>
            </w:r>
            <w:proofErr w:type="spellEnd"/>
          </w:p>
        </w:tc>
        <w:tc>
          <w:tcPr>
            <w:tcW w:w="775" w:type="dxa"/>
            <w:shd w:val="clear" w:color="auto" w:fill="auto"/>
            <w:noWrap/>
            <w:vAlign w:val="center"/>
          </w:tcPr>
          <w:p w:rsidR="002F2BF5" w:rsidRPr="00424E8B" w:rsidRDefault="002F2BF5" w:rsidP="00424E8B">
            <w:pPr>
              <w:pStyle w:val="APEX4"/>
            </w:pPr>
            <w:r w:rsidRPr="00424E8B">
              <w:t>68,0</w:t>
            </w:r>
          </w:p>
        </w:tc>
        <w:tc>
          <w:tcPr>
            <w:tcW w:w="709" w:type="dxa"/>
            <w:shd w:val="clear" w:color="auto" w:fill="auto"/>
            <w:noWrap/>
            <w:vAlign w:val="center"/>
          </w:tcPr>
          <w:p w:rsidR="002F2BF5" w:rsidRPr="00424E8B" w:rsidRDefault="002F2BF5" w:rsidP="00424E8B">
            <w:pPr>
              <w:pStyle w:val="APEX4"/>
            </w:pPr>
            <w:r w:rsidRPr="00424E8B">
              <w:t>62,0</w:t>
            </w:r>
          </w:p>
        </w:tc>
        <w:tc>
          <w:tcPr>
            <w:tcW w:w="850" w:type="dxa"/>
            <w:shd w:val="clear" w:color="auto" w:fill="auto"/>
            <w:noWrap/>
            <w:vAlign w:val="center"/>
          </w:tcPr>
          <w:p w:rsidR="002F2BF5" w:rsidRPr="00424E8B" w:rsidRDefault="002F2BF5" w:rsidP="00424E8B">
            <w:pPr>
              <w:pStyle w:val="APEX4"/>
            </w:pPr>
            <w:r w:rsidRPr="00424E8B">
              <w:t>60,0</w:t>
            </w:r>
          </w:p>
        </w:tc>
        <w:tc>
          <w:tcPr>
            <w:tcW w:w="773" w:type="dxa"/>
            <w:shd w:val="clear" w:color="auto" w:fill="auto"/>
            <w:noWrap/>
            <w:vAlign w:val="center"/>
          </w:tcPr>
          <w:p w:rsidR="002F2BF5" w:rsidRPr="00424E8B" w:rsidRDefault="002F2BF5" w:rsidP="00424E8B">
            <w:pPr>
              <w:pStyle w:val="APEX4"/>
            </w:pPr>
            <w:r w:rsidRPr="00424E8B">
              <w:t>58,0</w:t>
            </w:r>
          </w:p>
        </w:tc>
        <w:tc>
          <w:tcPr>
            <w:tcW w:w="960" w:type="dxa"/>
            <w:shd w:val="clear" w:color="auto" w:fill="auto"/>
            <w:noWrap/>
            <w:vAlign w:val="center"/>
          </w:tcPr>
          <w:p w:rsidR="002F2BF5" w:rsidRPr="00424E8B" w:rsidRDefault="002F2BF5" w:rsidP="00424E8B">
            <w:pPr>
              <w:pStyle w:val="APEX4"/>
            </w:pPr>
            <w:r w:rsidRPr="00424E8B">
              <w:t>37,1</w:t>
            </w:r>
          </w:p>
        </w:tc>
        <w:tc>
          <w:tcPr>
            <w:tcW w:w="883" w:type="dxa"/>
            <w:shd w:val="clear" w:color="auto" w:fill="auto"/>
            <w:noWrap/>
            <w:vAlign w:val="center"/>
          </w:tcPr>
          <w:p w:rsidR="002F2BF5" w:rsidRPr="00424E8B" w:rsidRDefault="002F2BF5" w:rsidP="00424E8B">
            <w:pPr>
              <w:pStyle w:val="APEX4"/>
            </w:pPr>
            <w:r w:rsidRPr="00424E8B">
              <w:t>53,0</w:t>
            </w:r>
          </w:p>
        </w:tc>
        <w:tc>
          <w:tcPr>
            <w:tcW w:w="850" w:type="dxa"/>
            <w:shd w:val="clear" w:color="auto" w:fill="auto"/>
            <w:noWrap/>
            <w:vAlign w:val="center"/>
          </w:tcPr>
          <w:p w:rsidR="002F2BF5" w:rsidRPr="00424E8B" w:rsidRDefault="002F2BF5" w:rsidP="00424E8B">
            <w:pPr>
              <w:pStyle w:val="APEX4"/>
            </w:pPr>
            <w:r w:rsidRPr="00424E8B">
              <w:t>59,0</w:t>
            </w:r>
          </w:p>
        </w:tc>
        <w:tc>
          <w:tcPr>
            <w:tcW w:w="787" w:type="dxa"/>
            <w:shd w:val="clear" w:color="auto" w:fill="auto"/>
            <w:noWrap/>
            <w:vAlign w:val="center"/>
          </w:tcPr>
          <w:p w:rsidR="002F2BF5" w:rsidRPr="00424E8B" w:rsidRDefault="002F2BF5" w:rsidP="00424E8B">
            <w:pPr>
              <w:pStyle w:val="APEX4"/>
            </w:pPr>
            <w:r w:rsidRPr="00424E8B">
              <w:t>57,0</w:t>
            </w:r>
          </w:p>
        </w:tc>
      </w:tr>
      <w:tr w:rsidR="00E77951" w:rsidRPr="00434EB8" w:rsidTr="00424E8B">
        <w:trPr>
          <w:trHeight w:val="20"/>
        </w:trPr>
        <w:tc>
          <w:tcPr>
            <w:tcW w:w="635" w:type="dxa"/>
            <w:vMerge w:val="restart"/>
            <w:shd w:val="clear" w:color="auto" w:fill="auto"/>
            <w:vAlign w:val="center"/>
            <w:hideMark/>
          </w:tcPr>
          <w:p w:rsidR="00E77951" w:rsidRPr="00424E8B" w:rsidRDefault="00E77951" w:rsidP="00424E8B">
            <w:pPr>
              <w:pStyle w:val="APEX4"/>
            </w:pPr>
            <w:r w:rsidRPr="00424E8B">
              <w:t>2</w:t>
            </w:r>
          </w:p>
        </w:tc>
        <w:tc>
          <w:tcPr>
            <w:tcW w:w="1061" w:type="dxa"/>
            <w:vMerge w:val="restart"/>
            <w:shd w:val="clear" w:color="auto" w:fill="auto"/>
            <w:vAlign w:val="center"/>
            <w:hideMark/>
          </w:tcPr>
          <w:p w:rsidR="00E77951" w:rsidRPr="00424E8B" w:rsidRDefault="00E77951" w:rsidP="00424E8B">
            <w:pPr>
              <w:pStyle w:val="APEX4"/>
            </w:pPr>
            <w:r w:rsidRPr="00424E8B">
              <w:t>79</w:t>
            </w:r>
          </w:p>
        </w:tc>
        <w:tc>
          <w:tcPr>
            <w:tcW w:w="1068" w:type="dxa"/>
            <w:shd w:val="clear" w:color="auto" w:fill="auto"/>
            <w:noWrap/>
            <w:vAlign w:val="center"/>
            <w:hideMark/>
          </w:tcPr>
          <w:p w:rsidR="00E77951" w:rsidRPr="00424E8B" w:rsidRDefault="00E77951" w:rsidP="00424E8B">
            <w:pPr>
              <w:pStyle w:val="APEX4"/>
            </w:pPr>
            <w:r w:rsidRPr="00424E8B">
              <w:t>В6/В6р</w:t>
            </w:r>
          </w:p>
        </w:tc>
        <w:tc>
          <w:tcPr>
            <w:tcW w:w="775" w:type="dxa"/>
            <w:shd w:val="clear" w:color="auto" w:fill="auto"/>
            <w:noWrap/>
            <w:vAlign w:val="center"/>
            <w:hideMark/>
          </w:tcPr>
          <w:p w:rsidR="00E77951" w:rsidRPr="00424E8B" w:rsidRDefault="00E77951" w:rsidP="00424E8B">
            <w:pPr>
              <w:pStyle w:val="APEX4"/>
            </w:pPr>
            <w:r w:rsidRPr="00424E8B">
              <w:t>72,0</w:t>
            </w:r>
          </w:p>
        </w:tc>
        <w:tc>
          <w:tcPr>
            <w:tcW w:w="709" w:type="dxa"/>
            <w:shd w:val="clear" w:color="auto" w:fill="auto"/>
            <w:noWrap/>
            <w:vAlign w:val="center"/>
            <w:hideMark/>
          </w:tcPr>
          <w:p w:rsidR="00E77951" w:rsidRPr="00424E8B" w:rsidRDefault="00E77951" w:rsidP="00424E8B">
            <w:pPr>
              <w:pStyle w:val="APEX4"/>
            </w:pPr>
            <w:r w:rsidRPr="00424E8B">
              <w:t>65,0</w:t>
            </w:r>
          </w:p>
        </w:tc>
        <w:tc>
          <w:tcPr>
            <w:tcW w:w="850" w:type="dxa"/>
            <w:shd w:val="clear" w:color="auto" w:fill="auto"/>
            <w:noWrap/>
            <w:vAlign w:val="center"/>
            <w:hideMark/>
          </w:tcPr>
          <w:p w:rsidR="00E77951" w:rsidRPr="00424E8B" w:rsidRDefault="00E77951" w:rsidP="00424E8B">
            <w:pPr>
              <w:pStyle w:val="APEX4"/>
            </w:pPr>
            <w:r w:rsidRPr="00424E8B">
              <w:t>64,0</w:t>
            </w:r>
          </w:p>
        </w:tc>
        <w:tc>
          <w:tcPr>
            <w:tcW w:w="773" w:type="dxa"/>
            <w:shd w:val="clear" w:color="auto" w:fill="auto"/>
            <w:noWrap/>
            <w:vAlign w:val="center"/>
            <w:hideMark/>
          </w:tcPr>
          <w:p w:rsidR="00E77951" w:rsidRPr="00424E8B" w:rsidRDefault="00E77951" w:rsidP="00424E8B">
            <w:pPr>
              <w:pStyle w:val="APEX4"/>
            </w:pPr>
            <w:r w:rsidRPr="00424E8B">
              <w:t>61,0</w:t>
            </w:r>
          </w:p>
        </w:tc>
        <w:tc>
          <w:tcPr>
            <w:tcW w:w="960" w:type="dxa"/>
            <w:shd w:val="clear" w:color="auto" w:fill="auto"/>
            <w:noWrap/>
            <w:vAlign w:val="center"/>
            <w:hideMark/>
          </w:tcPr>
          <w:p w:rsidR="00E77951" w:rsidRPr="00424E8B" w:rsidRDefault="00E77951" w:rsidP="00424E8B">
            <w:pPr>
              <w:pStyle w:val="APEX4"/>
            </w:pPr>
            <w:r w:rsidRPr="00424E8B">
              <w:t>40,0</w:t>
            </w:r>
          </w:p>
        </w:tc>
        <w:tc>
          <w:tcPr>
            <w:tcW w:w="883" w:type="dxa"/>
            <w:shd w:val="clear" w:color="auto" w:fill="auto"/>
            <w:noWrap/>
            <w:vAlign w:val="center"/>
            <w:hideMark/>
          </w:tcPr>
          <w:p w:rsidR="00E77951" w:rsidRPr="00424E8B" w:rsidRDefault="00E77951" w:rsidP="00424E8B">
            <w:pPr>
              <w:pStyle w:val="APEX4"/>
            </w:pPr>
            <w:r w:rsidRPr="00424E8B">
              <w:t>56,0</w:t>
            </w:r>
          </w:p>
        </w:tc>
        <w:tc>
          <w:tcPr>
            <w:tcW w:w="850" w:type="dxa"/>
            <w:shd w:val="clear" w:color="auto" w:fill="auto"/>
            <w:noWrap/>
            <w:vAlign w:val="center"/>
            <w:hideMark/>
          </w:tcPr>
          <w:p w:rsidR="00E77951" w:rsidRPr="00424E8B" w:rsidRDefault="00E77951" w:rsidP="00424E8B">
            <w:pPr>
              <w:pStyle w:val="APEX4"/>
            </w:pPr>
            <w:r w:rsidRPr="00424E8B">
              <w:t>63,0</w:t>
            </w:r>
          </w:p>
        </w:tc>
        <w:tc>
          <w:tcPr>
            <w:tcW w:w="787" w:type="dxa"/>
            <w:shd w:val="clear" w:color="auto" w:fill="auto"/>
            <w:noWrap/>
            <w:vAlign w:val="center"/>
            <w:hideMark/>
          </w:tcPr>
          <w:p w:rsidR="00E77951" w:rsidRPr="00424E8B" w:rsidRDefault="00E77951" w:rsidP="00424E8B">
            <w:pPr>
              <w:pStyle w:val="APEX4"/>
            </w:pPr>
            <w:r w:rsidRPr="00424E8B">
              <w:t>60,0</w:t>
            </w:r>
          </w:p>
        </w:tc>
      </w:tr>
      <w:tr w:rsidR="00E77951" w:rsidRPr="00434EB8" w:rsidTr="00424E8B">
        <w:trPr>
          <w:trHeight w:val="20"/>
        </w:trPr>
        <w:tc>
          <w:tcPr>
            <w:tcW w:w="635" w:type="dxa"/>
            <w:vMerge/>
            <w:shd w:val="clear" w:color="auto" w:fill="auto"/>
            <w:vAlign w:val="center"/>
            <w:hideMark/>
          </w:tcPr>
          <w:p w:rsidR="00E77951" w:rsidRPr="00424E8B" w:rsidRDefault="00E77951" w:rsidP="00424E8B">
            <w:pPr>
              <w:pStyle w:val="APEX4"/>
            </w:pPr>
          </w:p>
        </w:tc>
        <w:tc>
          <w:tcPr>
            <w:tcW w:w="1061" w:type="dxa"/>
            <w:vMerge/>
            <w:shd w:val="clear" w:color="auto" w:fill="auto"/>
            <w:vAlign w:val="center"/>
            <w:hideMark/>
          </w:tcPr>
          <w:p w:rsidR="00E77951" w:rsidRPr="00424E8B" w:rsidRDefault="00E77951" w:rsidP="00424E8B">
            <w:pPr>
              <w:pStyle w:val="APEX4"/>
            </w:pPr>
          </w:p>
        </w:tc>
        <w:tc>
          <w:tcPr>
            <w:tcW w:w="1068" w:type="dxa"/>
            <w:shd w:val="clear" w:color="auto" w:fill="auto"/>
            <w:noWrap/>
            <w:vAlign w:val="center"/>
            <w:hideMark/>
          </w:tcPr>
          <w:p w:rsidR="00E77951" w:rsidRPr="00424E8B" w:rsidRDefault="00E77951" w:rsidP="00424E8B">
            <w:pPr>
              <w:pStyle w:val="APEX4"/>
            </w:pPr>
            <w:r w:rsidRPr="00424E8B">
              <w:t>В1.1.5</w:t>
            </w:r>
          </w:p>
        </w:tc>
        <w:tc>
          <w:tcPr>
            <w:tcW w:w="775" w:type="dxa"/>
            <w:shd w:val="clear" w:color="auto" w:fill="auto"/>
            <w:noWrap/>
            <w:vAlign w:val="center"/>
            <w:hideMark/>
          </w:tcPr>
          <w:p w:rsidR="00E77951" w:rsidRPr="00424E8B" w:rsidRDefault="00E77951" w:rsidP="00424E8B">
            <w:pPr>
              <w:pStyle w:val="APEX4"/>
            </w:pPr>
            <w:r w:rsidRPr="00424E8B">
              <w:t>50,0</w:t>
            </w:r>
          </w:p>
        </w:tc>
        <w:tc>
          <w:tcPr>
            <w:tcW w:w="709" w:type="dxa"/>
            <w:shd w:val="clear" w:color="auto" w:fill="auto"/>
            <w:noWrap/>
            <w:vAlign w:val="center"/>
            <w:hideMark/>
          </w:tcPr>
          <w:p w:rsidR="00E77951" w:rsidRPr="00424E8B" w:rsidRDefault="00E77951" w:rsidP="00424E8B">
            <w:pPr>
              <w:pStyle w:val="APEX4"/>
            </w:pPr>
            <w:r w:rsidRPr="00424E8B">
              <w:t>51,0</w:t>
            </w:r>
          </w:p>
        </w:tc>
        <w:tc>
          <w:tcPr>
            <w:tcW w:w="850" w:type="dxa"/>
            <w:shd w:val="clear" w:color="auto" w:fill="auto"/>
            <w:noWrap/>
            <w:vAlign w:val="center"/>
            <w:hideMark/>
          </w:tcPr>
          <w:p w:rsidR="00E77951" w:rsidRPr="00424E8B" w:rsidRDefault="00E77951" w:rsidP="00424E8B">
            <w:pPr>
              <w:pStyle w:val="APEX4"/>
            </w:pPr>
            <w:r w:rsidRPr="00424E8B">
              <w:t>56,0</w:t>
            </w:r>
          </w:p>
        </w:tc>
        <w:tc>
          <w:tcPr>
            <w:tcW w:w="773" w:type="dxa"/>
            <w:shd w:val="clear" w:color="auto" w:fill="auto"/>
            <w:noWrap/>
            <w:vAlign w:val="center"/>
            <w:hideMark/>
          </w:tcPr>
          <w:p w:rsidR="00E77951" w:rsidRPr="00424E8B" w:rsidRDefault="00E77951" w:rsidP="00424E8B">
            <w:pPr>
              <w:pStyle w:val="APEX4"/>
            </w:pPr>
            <w:r w:rsidRPr="00424E8B">
              <w:t>48,0</w:t>
            </w:r>
          </w:p>
        </w:tc>
        <w:tc>
          <w:tcPr>
            <w:tcW w:w="960" w:type="dxa"/>
            <w:shd w:val="clear" w:color="auto" w:fill="auto"/>
            <w:noWrap/>
            <w:vAlign w:val="center"/>
            <w:hideMark/>
          </w:tcPr>
          <w:p w:rsidR="00E77951" w:rsidRPr="00424E8B" w:rsidRDefault="00E77951" w:rsidP="00424E8B">
            <w:pPr>
              <w:pStyle w:val="APEX4"/>
            </w:pPr>
            <w:r w:rsidRPr="00424E8B">
              <w:t>47,0</w:t>
            </w:r>
          </w:p>
        </w:tc>
        <w:tc>
          <w:tcPr>
            <w:tcW w:w="883" w:type="dxa"/>
            <w:shd w:val="clear" w:color="auto" w:fill="auto"/>
            <w:noWrap/>
            <w:vAlign w:val="center"/>
            <w:hideMark/>
          </w:tcPr>
          <w:p w:rsidR="00E77951" w:rsidRPr="00424E8B" w:rsidRDefault="00E77951" w:rsidP="00424E8B">
            <w:pPr>
              <w:pStyle w:val="APEX4"/>
            </w:pPr>
            <w:r w:rsidRPr="00424E8B">
              <w:t>50,0</w:t>
            </w:r>
          </w:p>
        </w:tc>
        <w:tc>
          <w:tcPr>
            <w:tcW w:w="850" w:type="dxa"/>
            <w:shd w:val="clear" w:color="auto" w:fill="auto"/>
            <w:noWrap/>
            <w:vAlign w:val="center"/>
            <w:hideMark/>
          </w:tcPr>
          <w:p w:rsidR="00E77951" w:rsidRPr="00424E8B" w:rsidRDefault="00E77951" w:rsidP="00424E8B">
            <w:pPr>
              <w:pStyle w:val="APEX4"/>
            </w:pPr>
            <w:r w:rsidRPr="00424E8B">
              <w:t>49,0</w:t>
            </w:r>
          </w:p>
        </w:tc>
        <w:tc>
          <w:tcPr>
            <w:tcW w:w="787" w:type="dxa"/>
            <w:shd w:val="clear" w:color="auto" w:fill="auto"/>
            <w:noWrap/>
            <w:vAlign w:val="center"/>
            <w:hideMark/>
          </w:tcPr>
          <w:p w:rsidR="00E77951" w:rsidRPr="00424E8B" w:rsidRDefault="00E77951" w:rsidP="00424E8B">
            <w:pPr>
              <w:pStyle w:val="APEX4"/>
            </w:pPr>
            <w:r w:rsidRPr="00424E8B">
              <w:t>43,0</w:t>
            </w:r>
          </w:p>
        </w:tc>
      </w:tr>
      <w:tr w:rsidR="00E77951" w:rsidRPr="00434EB8" w:rsidTr="00424E8B">
        <w:trPr>
          <w:trHeight w:val="20"/>
        </w:trPr>
        <w:tc>
          <w:tcPr>
            <w:tcW w:w="635" w:type="dxa"/>
            <w:vMerge/>
            <w:shd w:val="clear" w:color="auto" w:fill="auto"/>
            <w:vAlign w:val="center"/>
          </w:tcPr>
          <w:p w:rsidR="00E77951" w:rsidRPr="00424E8B" w:rsidRDefault="00E77951" w:rsidP="00424E8B">
            <w:pPr>
              <w:pStyle w:val="APEX4"/>
            </w:pPr>
          </w:p>
        </w:tc>
        <w:tc>
          <w:tcPr>
            <w:tcW w:w="1061" w:type="dxa"/>
            <w:vMerge/>
            <w:shd w:val="clear" w:color="auto" w:fill="auto"/>
            <w:vAlign w:val="center"/>
          </w:tcPr>
          <w:p w:rsidR="00E77951" w:rsidRPr="00424E8B" w:rsidRDefault="00E77951" w:rsidP="00424E8B">
            <w:pPr>
              <w:pStyle w:val="APEX4"/>
            </w:pPr>
          </w:p>
        </w:tc>
        <w:tc>
          <w:tcPr>
            <w:tcW w:w="1068" w:type="dxa"/>
            <w:shd w:val="clear" w:color="auto" w:fill="auto"/>
            <w:noWrap/>
            <w:vAlign w:val="center"/>
          </w:tcPr>
          <w:p w:rsidR="00E77951" w:rsidRPr="00424E8B" w:rsidRDefault="00E77951" w:rsidP="00424E8B">
            <w:pPr>
              <w:pStyle w:val="APEX4"/>
            </w:pPr>
            <w:r w:rsidRPr="00424E8B">
              <w:t>В1.1.6</w:t>
            </w:r>
          </w:p>
        </w:tc>
        <w:tc>
          <w:tcPr>
            <w:tcW w:w="775" w:type="dxa"/>
            <w:shd w:val="clear" w:color="auto" w:fill="auto"/>
            <w:noWrap/>
            <w:vAlign w:val="center"/>
          </w:tcPr>
          <w:p w:rsidR="00E77951" w:rsidRPr="00424E8B" w:rsidRDefault="00E77951" w:rsidP="00424E8B">
            <w:pPr>
              <w:pStyle w:val="APEX4"/>
            </w:pPr>
            <w:r w:rsidRPr="00424E8B">
              <w:t>50,0</w:t>
            </w:r>
          </w:p>
        </w:tc>
        <w:tc>
          <w:tcPr>
            <w:tcW w:w="709" w:type="dxa"/>
            <w:shd w:val="clear" w:color="auto" w:fill="auto"/>
            <w:noWrap/>
            <w:vAlign w:val="center"/>
          </w:tcPr>
          <w:p w:rsidR="00E77951" w:rsidRPr="00424E8B" w:rsidRDefault="00E77951" w:rsidP="00424E8B">
            <w:pPr>
              <w:pStyle w:val="APEX4"/>
            </w:pPr>
            <w:r w:rsidRPr="00424E8B">
              <w:t>51,0</w:t>
            </w:r>
          </w:p>
        </w:tc>
        <w:tc>
          <w:tcPr>
            <w:tcW w:w="850" w:type="dxa"/>
            <w:shd w:val="clear" w:color="auto" w:fill="auto"/>
            <w:noWrap/>
            <w:vAlign w:val="center"/>
          </w:tcPr>
          <w:p w:rsidR="00E77951" w:rsidRPr="00424E8B" w:rsidRDefault="00E77951" w:rsidP="00424E8B">
            <w:pPr>
              <w:pStyle w:val="APEX4"/>
            </w:pPr>
            <w:r w:rsidRPr="00424E8B">
              <w:t>56,0</w:t>
            </w:r>
          </w:p>
        </w:tc>
        <w:tc>
          <w:tcPr>
            <w:tcW w:w="773" w:type="dxa"/>
            <w:shd w:val="clear" w:color="auto" w:fill="auto"/>
            <w:noWrap/>
            <w:vAlign w:val="center"/>
          </w:tcPr>
          <w:p w:rsidR="00E77951" w:rsidRPr="00424E8B" w:rsidRDefault="00E77951" w:rsidP="00424E8B">
            <w:pPr>
              <w:pStyle w:val="APEX4"/>
            </w:pPr>
            <w:r w:rsidRPr="00424E8B">
              <w:t>48,0</w:t>
            </w:r>
          </w:p>
        </w:tc>
        <w:tc>
          <w:tcPr>
            <w:tcW w:w="960" w:type="dxa"/>
            <w:shd w:val="clear" w:color="auto" w:fill="auto"/>
            <w:noWrap/>
            <w:vAlign w:val="center"/>
          </w:tcPr>
          <w:p w:rsidR="00E77951" w:rsidRPr="00424E8B" w:rsidRDefault="00E77951" w:rsidP="00424E8B">
            <w:pPr>
              <w:pStyle w:val="APEX4"/>
            </w:pPr>
            <w:r w:rsidRPr="00424E8B">
              <w:t>47,0</w:t>
            </w:r>
          </w:p>
        </w:tc>
        <w:tc>
          <w:tcPr>
            <w:tcW w:w="883" w:type="dxa"/>
            <w:shd w:val="clear" w:color="auto" w:fill="auto"/>
            <w:noWrap/>
            <w:vAlign w:val="center"/>
          </w:tcPr>
          <w:p w:rsidR="00E77951" w:rsidRPr="00424E8B" w:rsidRDefault="00E77951" w:rsidP="00424E8B">
            <w:pPr>
              <w:pStyle w:val="APEX4"/>
            </w:pPr>
            <w:r w:rsidRPr="00424E8B">
              <w:t>50,0</w:t>
            </w:r>
          </w:p>
        </w:tc>
        <w:tc>
          <w:tcPr>
            <w:tcW w:w="850" w:type="dxa"/>
            <w:shd w:val="clear" w:color="auto" w:fill="auto"/>
            <w:noWrap/>
            <w:vAlign w:val="center"/>
          </w:tcPr>
          <w:p w:rsidR="00E77951" w:rsidRPr="00424E8B" w:rsidRDefault="00E77951" w:rsidP="00424E8B">
            <w:pPr>
              <w:pStyle w:val="APEX4"/>
            </w:pPr>
            <w:r w:rsidRPr="00424E8B">
              <w:t>49,0</w:t>
            </w:r>
          </w:p>
        </w:tc>
        <w:tc>
          <w:tcPr>
            <w:tcW w:w="787" w:type="dxa"/>
            <w:shd w:val="clear" w:color="auto" w:fill="auto"/>
            <w:noWrap/>
            <w:vAlign w:val="center"/>
          </w:tcPr>
          <w:p w:rsidR="00E77951" w:rsidRPr="00424E8B" w:rsidRDefault="00E77951" w:rsidP="00424E8B">
            <w:pPr>
              <w:pStyle w:val="APEX4"/>
            </w:pPr>
            <w:r w:rsidRPr="00424E8B">
              <w:t>43,0</w:t>
            </w:r>
          </w:p>
        </w:tc>
      </w:tr>
      <w:tr w:rsidR="00E77951" w:rsidRPr="00434EB8" w:rsidTr="00424E8B">
        <w:trPr>
          <w:trHeight w:val="20"/>
        </w:trPr>
        <w:tc>
          <w:tcPr>
            <w:tcW w:w="635" w:type="dxa"/>
            <w:vMerge/>
            <w:shd w:val="clear" w:color="auto" w:fill="auto"/>
            <w:vAlign w:val="center"/>
            <w:hideMark/>
          </w:tcPr>
          <w:p w:rsidR="00E77951" w:rsidRPr="00424E8B" w:rsidRDefault="00E77951" w:rsidP="00424E8B">
            <w:pPr>
              <w:pStyle w:val="APEX4"/>
            </w:pPr>
          </w:p>
        </w:tc>
        <w:tc>
          <w:tcPr>
            <w:tcW w:w="1061" w:type="dxa"/>
            <w:vMerge/>
            <w:shd w:val="clear" w:color="auto" w:fill="auto"/>
            <w:vAlign w:val="center"/>
            <w:hideMark/>
          </w:tcPr>
          <w:p w:rsidR="00E77951" w:rsidRPr="00424E8B" w:rsidRDefault="00E77951" w:rsidP="00424E8B">
            <w:pPr>
              <w:pStyle w:val="APEX4"/>
            </w:pPr>
          </w:p>
        </w:tc>
        <w:tc>
          <w:tcPr>
            <w:tcW w:w="1068" w:type="dxa"/>
            <w:shd w:val="clear" w:color="auto" w:fill="auto"/>
            <w:vAlign w:val="center"/>
            <w:hideMark/>
          </w:tcPr>
          <w:p w:rsidR="00E77951" w:rsidRPr="00424E8B" w:rsidRDefault="00E77951" w:rsidP="00424E8B">
            <w:pPr>
              <w:pStyle w:val="APEX4"/>
            </w:pPr>
            <w:proofErr w:type="spellStart"/>
            <w:r w:rsidRPr="00424E8B">
              <w:t>Итого</w:t>
            </w:r>
            <w:proofErr w:type="spellEnd"/>
          </w:p>
        </w:tc>
        <w:tc>
          <w:tcPr>
            <w:tcW w:w="775" w:type="dxa"/>
            <w:shd w:val="clear" w:color="auto" w:fill="auto"/>
            <w:vAlign w:val="center"/>
            <w:hideMark/>
          </w:tcPr>
          <w:p w:rsidR="00E77951" w:rsidRPr="00424E8B" w:rsidRDefault="00E77951" w:rsidP="00424E8B">
            <w:pPr>
              <w:pStyle w:val="APEX4"/>
            </w:pPr>
            <w:r w:rsidRPr="00424E8B">
              <w:t>72,1</w:t>
            </w:r>
          </w:p>
        </w:tc>
        <w:tc>
          <w:tcPr>
            <w:tcW w:w="709" w:type="dxa"/>
            <w:shd w:val="clear" w:color="auto" w:fill="auto"/>
            <w:vAlign w:val="center"/>
            <w:hideMark/>
          </w:tcPr>
          <w:p w:rsidR="00E77951" w:rsidRPr="00424E8B" w:rsidRDefault="00E77951" w:rsidP="00424E8B">
            <w:pPr>
              <w:pStyle w:val="APEX4"/>
            </w:pPr>
            <w:r w:rsidRPr="00424E8B">
              <w:t>65,3</w:t>
            </w:r>
          </w:p>
        </w:tc>
        <w:tc>
          <w:tcPr>
            <w:tcW w:w="850" w:type="dxa"/>
            <w:shd w:val="clear" w:color="auto" w:fill="auto"/>
            <w:vAlign w:val="center"/>
            <w:hideMark/>
          </w:tcPr>
          <w:p w:rsidR="00E77951" w:rsidRPr="00424E8B" w:rsidRDefault="00E77951" w:rsidP="00424E8B">
            <w:pPr>
              <w:pStyle w:val="APEX4"/>
            </w:pPr>
            <w:r w:rsidRPr="00424E8B">
              <w:t>65,2</w:t>
            </w:r>
          </w:p>
        </w:tc>
        <w:tc>
          <w:tcPr>
            <w:tcW w:w="773" w:type="dxa"/>
            <w:shd w:val="clear" w:color="auto" w:fill="auto"/>
            <w:vAlign w:val="center"/>
            <w:hideMark/>
          </w:tcPr>
          <w:p w:rsidR="00E77951" w:rsidRPr="00424E8B" w:rsidRDefault="00E77951" w:rsidP="00424E8B">
            <w:pPr>
              <w:pStyle w:val="APEX4"/>
            </w:pPr>
            <w:r w:rsidRPr="00424E8B">
              <w:t>61,4</w:t>
            </w:r>
          </w:p>
        </w:tc>
        <w:tc>
          <w:tcPr>
            <w:tcW w:w="960" w:type="dxa"/>
            <w:shd w:val="clear" w:color="auto" w:fill="auto"/>
            <w:vAlign w:val="center"/>
            <w:hideMark/>
          </w:tcPr>
          <w:p w:rsidR="00E77951" w:rsidRPr="00424E8B" w:rsidRDefault="00E77951" w:rsidP="00424E8B">
            <w:pPr>
              <w:pStyle w:val="APEX4"/>
            </w:pPr>
            <w:r w:rsidRPr="00424E8B">
              <w:t>50,4</w:t>
            </w:r>
          </w:p>
        </w:tc>
        <w:tc>
          <w:tcPr>
            <w:tcW w:w="883" w:type="dxa"/>
            <w:shd w:val="clear" w:color="auto" w:fill="auto"/>
            <w:vAlign w:val="center"/>
            <w:hideMark/>
          </w:tcPr>
          <w:p w:rsidR="00E77951" w:rsidRPr="00424E8B" w:rsidRDefault="00E77951" w:rsidP="00424E8B">
            <w:pPr>
              <w:pStyle w:val="APEX4"/>
            </w:pPr>
            <w:r w:rsidRPr="00424E8B">
              <w:t>57,8</w:t>
            </w:r>
          </w:p>
        </w:tc>
        <w:tc>
          <w:tcPr>
            <w:tcW w:w="850" w:type="dxa"/>
            <w:shd w:val="clear" w:color="auto" w:fill="auto"/>
            <w:vAlign w:val="center"/>
            <w:hideMark/>
          </w:tcPr>
          <w:p w:rsidR="00E77951" w:rsidRPr="00424E8B" w:rsidRDefault="00E77951" w:rsidP="00424E8B">
            <w:pPr>
              <w:pStyle w:val="APEX4"/>
            </w:pPr>
            <w:r w:rsidRPr="00424E8B">
              <w:t>63,3</w:t>
            </w:r>
          </w:p>
        </w:tc>
        <w:tc>
          <w:tcPr>
            <w:tcW w:w="787" w:type="dxa"/>
            <w:shd w:val="clear" w:color="auto" w:fill="auto"/>
            <w:vAlign w:val="center"/>
            <w:hideMark/>
          </w:tcPr>
          <w:p w:rsidR="00E77951" w:rsidRPr="00424E8B" w:rsidRDefault="00E77951" w:rsidP="00424E8B">
            <w:pPr>
              <w:pStyle w:val="APEX4"/>
            </w:pPr>
            <w:r w:rsidRPr="00424E8B">
              <w:t>60,2</w:t>
            </w:r>
          </w:p>
        </w:tc>
      </w:tr>
      <w:tr w:rsidR="00E77951" w:rsidRPr="00434EB8" w:rsidTr="005063AD">
        <w:trPr>
          <w:trHeight w:val="53"/>
        </w:trPr>
        <w:tc>
          <w:tcPr>
            <w:tcW w:w="635" w:type="dxa"/>
            <w:vMerge w:val="restart"/>
            <w:shd w:val="clear" w:color="auto" w:fill="auto"/>
            <w:vAlign w:val="center"/>
            <w:hideMark/>
          </w:tcPr>
          <w:p w:rsidR="00E77951" w:rsidRPr="00424E8B" w:rsidRDefault="00E77951" w:rsidP="00424E8B">
            <w:pPr>
              <w:pStyle w:val="APEX4"/>
            </w:pPr>
            <w:r w:rsidRPr="00424E8B">
              <w:t>3</w:t>
            </w:r>
          </w:p>
        </w:tc>
        <w:tc>
          <w:tcPr>
            <w:tcW w:w="1061" w:type="dxa"/>
            <w:vMerge w:val="restart"/>
            <w:shd w:val="clear" w:color="auto" w:fill="auto"/>
            <w:vAlign w:val="center"/>
            <w:hideMark/>
          </w:tcPr>
          <w:p w:rsidR="00E77951" w:rsidRPr="00424E8B" w:rsidRDefault="00E77951" w:rsidP="00424E8B">
            <w:pPr>
              <w:pStyle w:val="APEX4"/>
            </w:pPr>
            <w:r w:rsidRPr="00424E8B">
              <w:t>79</w:t>
            </w:r>
          </w:p>
        </w:tc>
        <w:tc>
          <w:tcPr>
            <w:tcW w:w="1068" w:type="dxa"/>
            <w:shd w:val="clear" w:color="auto" w:fill="auto"/>
            <w:noWrap/>
            <w:vAlign w:val="center"/>
            <w:hideMark/>
          </w:tcPr>
          <w:p w:rsidR="00E77951" w:rsidRPr="00424E8B" w:rsidRDefault="00E77951" w:rsidP="00424E8B">
            <w:pPr>
              <w:pStyle w:val="APEX4"/>
            </w:pPr>
            <w:r w:rsidRPr="00424E8B">
              <w:t>В1.1.3</w:t>
            </w:r>
          </w:p>
        </w:tc>
        <w:tc>
          <w:tcPr>
            <w:tcW w:w="775" w:type="dxa"/>
            <w:shd w:val="clear" w:color="auto" w:fill="auto"/>
            <w:noWrap/>
            <w:vAlign w:val="center"/>
            <w:hideMark/>
          </w:tcPr>
          <w:p w:rsidR="00E77951" w:rsidRPr="00424E8B" w:rsidRDefault="00E77951" w:rsidP="00424E8B">
            <w:pPr>
              <w:pStyle w:val="APEX4"/>
            </w:pPr>
            <w:r w:rsidRPr="00424E8B">
              <w:t>0,0</w:t>
            </w:r>
          </w:p>
        </w:tc>
        <w:tc>
          <w:tcPr>
            <w:tcW w:w="709" w:type="dxa"/>
            <w:shd w:val="clear" w:color="auto" w:fill="auto"/>
            <w:noWrap/>
            <w:vAlign w:val="center"/>
            <w:hideMark/>
          </w:tcPr>
          <w:p w:rsidR="00E77951" w:rsidRPr="00424E8B" w:rsidRDefault="00E77951" w:rsidP="00424E8B">
            <w:pPr>
              <w:pStyle w:val="APEX4"/>
            </w:pPr>
            <w:r w:rsidRPr="00424E8B">
              <w:t>8,2</w:t>
            </w:r>
          </w:p>
        </w:tc>
        <w:tc>
          <w:tcPr>
            <w:tcW w:w="850" w:type="dxa"/>
            <w:shd w:val="clear" w:color="auto" w:fill="auto"/>
            <w:noWrap/>
            <w:vAlign w:val="center"/>
            <w:hideMark/>
          </w:tcPr>
          <w:p w:rsidR="00E77951" w:rsidRPr="00424E8B" w:rsidRDefault="00E77951" w:rsidP="00424E8B">
            <w:pPr>
              <w:pStyle w:val="APEX4"/>
            </w:pPr>
            <w:r w:rsidRPr="00424E8B">
              <w:t>16,9</w:t>
            </w:r>
          </w:p>
        </w:tc>
        <w:tc>
          <w:tcPr>
            <w:tcW w:w="773" w:type="dxa"/>
            <w:shd w:val="clear" w:color="auto" w:fill="auto"/>
            <w:noWrap/>
            <w:vAlign w:val="center"/>
            <w:hideMark/>
          </w:tcPr>
          <w:p w:rsidR="00E77951" w:rsidRPr="00424E8B" w:rsidRDefault="00E77951" w:rsidP="00424E8B">
            <w:pPr>
              <w:pStyle w:val="APEX4"/>
            </w:pPr>
            <w:r w:rsidRPr="00424E8B">
              <w:t>26,6</w:t>
            </w:r>
          </w:p>
        </w:tc>
        <w:tc>
          <w:tcPr>
            <w:tcW w:w="960" w:type="dxa"/>
            <w:shd w:val="clear" w:color="auto" w:fill="auto"/>
            <w:noWrap/>
            <w:vAlign w:val="center"/>
            <w:hideMark/>
          </w:tcPr>
          <w:p w:rsidR="00E77951" w:rsidRPr="00424E8B" w:rsidRDefault="00E77951" w:rsidP="00424E8B">
            <w:pPr>
              <w:pStyle w:val="APEX4"/>
            </w:pPr>
            <w:r w:rsidRPr="00424E8B">
              <w:t>27,6</w:t>
            </w:r>
          </w:p>
        </w:tc>
        <w:tc>
          <w:tcPr>
            <w:tcW w:w="883" w:type="dxa"/>
            <w:shd w:val="clear" w:color="auto" w:fill="auto"/>
            <w:noWrap/>
            <w:vAlign w:val="center"/>
            <w:hideMark/>
          </w:tcPr>
          <w:p w:rsidR="00E77951" w:rsidRPr="00424E8B" w:rsidRDefault="00E77951" w:rsidP="00424E8B">
            <w:pPr>
              <w:pStyle w:val="APEX4"/>
            </w:pPr>
            <w:r w:rsidRPr="00424E8B">
              <w:t>29,6</w:t>
            </w:r>
          </w:p>
        </w:tc>
        <w:tc>
          <w:tcPr>
            <w:tcW w:w="850" w:type="dxa"/>
            <w:shd w:val="clear" w:color="auto" w:fill="auto"/>
            <w:noWrap/>
            <w:vAlign w:val="center"/>
            <w:hideMark/>
          </w:tcPr>
          <w:p w:rsidR="00E77951" w:rsidRPr="00424E8B" w:rsidRDefault="00E77951" w:rsidP="00424E8B">
            <w:pPr>
              <w:pStyle w:val="APEX4"/>
            </w:pPr>
            <w:r w:rsidRPr="00424E8B">
              <w:t>32,6</w:t>
            </w:r>
          </w:p>
        </w:tc>
        <w:tc>
          <w:tcPr>
            <w:tcW w:w="787" w:type="dxa"/>
            <w:shd w:val="clear" w:color="auto" w:fill="auto"/>
            <w:noWrap/>
            <w:vAlign w:val="center"/>
            <w:hideMark/>
          </w:tcPr>
          <w:p w:rsidR="00E77951" w:rsidRPr="00424E8B" w:rsidRDefault="00E77951" w:rsidP="00424E8B">
            <w:pPr>
              <w:pStyle w:val="APEX4"/>
            </w:pPr>
            <w:r w:rsidRPr="00424E8B">
              <w:t>33,6</w:t>
            </w:r>
          </w:p>
        </w:tc>
      </w:tr>
      <w:tr w:rsidR="00E77951" w:rsidRPr="00434EB8" w:rsidTr="00424E8B">
        <w:trPr>
          <w:trHeight w:val="20"/>
        </w:trPr>
        <w:tc>
          <w:tcPr>
            <w:tcW w:w="635" w:type="dxa"/>
            <w:vMerge/>
            <w:shd w:val="clear" w:color="auto" w:fill="auto"/>
            <w:vAlign w:val="center"/>
            <w:hideMark/>
          </w:tcPr>
          <w:p w:rsidR="00E77951" w:rsidRPr="00424E8B" w:rsidRDefault="00E77951" w:rsidP="00424E8B">
            <w:pPr>
              <w:pStyle w:val="APEX4"/>
            </w:pPr>
          </w:p>
        </w:tc>
        <w:tc>
          <w:tcPr>
            <w:tcW w:w="1061" w:type="dxa"/>
            <w:vMerge/>
            <w:shd w:val="clear" w:color="auto" w:fill="auto"/>
            <w:vAlign w:val="center"/>
            <w:hideMark/>
          </w:tcPr>
          <w:p w:rsidR="00E77951" w:rsidRPr="00424E8B" w:rsidRDefault="00E77951" w:rsidP="00424E8B">
            <w:pPr>
              <w:pStyle w:val="APEX4"/>
            </w:pPr>
          </w:p>
        </w:tc>
        <w:tc>
          <w:tcPr>
            <w:tcW w:w="1068" w:type="dxa"/>
            <w:shd w:val="clear" w:color="auto" w:fill="auto"/>
            <w:vAlign w:val="center"/>
            <w:hideMark/>
          </w:tcPr>
          <w:p w:rsidR="00E77951" w:rsidRPr="00424E8B" w:rsidRDefault="00E77951" w:rsidP="00424E8B">
            <w:pPr>
              <w:pStyle w:val="APEX4"/>
            </w:pPr>
            <w:r w:rsidRPr="00424E8B">
              <w:t>В1.1.4</w:t>
            </w:r>
          </w:p>
        </w:tc>
        <w:tc>
          <w:tcPr>
            <w:tcW w:w="775" w:type="dxa"/>
            <w:shd w:val="clear" w:color="auto" w:fill="auto"/>
            <w:noWrap/>
            <w:vAlign w:val="center"/>
            <w:hideMark/>
          </w:tcPr>
          <w:p w:rsidR="00E77951" w:rsidRPr="00424E8B" w:rsidRDefault="00E77951" w:rsidP="00424E8B">
            <w:pPr>
              <w:pStyle w:val="APEX4"/>
            </w:pPr>
            <w:r w:rsidRPr="00424E8B">
              <w:t>13,2</w:t>
            </w:r>
          </w:p>
        </w:tc>
        <w:tc>
          <w:tcPr>
            <w:tcW w:w="709" w:type="dxa"/>
            <w:shd w:val="clear" w:color="auto" w:fill="auto"/>
            <w:noWrap/>
            <w:vAlign w:val="center"/>
            <w:hideMark/>
          </w:tcPr>
          <w:p w:rsidR="00E77951" w:rsidRPr="00424E8B" w:rsidRDefault="00E77951" w:rsidP="00424E8B">
            <w:pPr>
              <w:pStyle w:val="APEX4"/>
            </w:pPr>
            <w:r w:rsidRPr="00424E8B">
              <w:t>13,2</w:t>
            </w:r>
          </w:p>
        </w:tc>
        <w:tc>
          <w:tcPr>
            <w:tcW w:w="850" w:type="dxa"/>
            <w:shd w:val="clear" w:color="auto" w:fill="auto"/>
            <w:noWrap/>
            <w:vAlign w:val="center"/>
            <w:hideMark/>
          </w:tcPr>
          <w:p w:rsidR="00E77951" w:rsidRPr="00424E8B" w:rsidRDefault="00E77951" w:rsidP="00424E8B">
            <w:pPr>
              <w:pStyle w:val="APEX4"/>
            </w:pPr>
            <w:r w:rsidRPr="00424E8B">
              <w:t>28,9</w:t>
            </w:r>
          </w:p>
        </w:tc>
        <w:tc>
          <w:tcPr>
            <w:tcW w:w="773" w:type="dxa"/>
            <w:shd w:val="clear" w:color="auto" w:fill="auto"/>
            <w:noWrap/>
            <w:vAlign w:val="center"/>
            <w:hideMark/>
          </w:tcPr>
          <w:p w:rsidR="00E77951" w:rsidRPr="00424E8B" w:rsidRDefault="00E77951" w:rsidP="00424E8B">
            <w:pPr>
              <w:pStyle w:val="APEX4"/>
            </w:pPr>
            <w:r w:rsidRPr="00424E8B">
              <w:t>34,6</w:t>
            </w:r>
          </w:p>
        </w:tc>
        <w:tc>
          <w:tcPr>
            <w:tcW w:w="960" w:type="dxa"/>
            <w:shd w:val="clear" w:color="auto" w:fill="auto"/>
            <w:noWrap/>
            <w:vAlign w:val="center"/>
            <w:hideMark/>
          </w:tcPr>
          <w:p w:rsidR="00E77951" w:rsidRPr="00424E8B" w:rsidRDefault="00E77951" w:rsidP="00424E8B">
            <w:pPr>
              <w:pStyle w:val="APEX4"/>
            </w:pPr>
            <w:r w:rsidRPr="00424E8B">
              <w:t>38,6</w:t>
            </w:r>
          </w:p>
        </w:tc>
        <w:tc>
          <w:tcPr>
            <w:tcW w:w="883" w:type="dxa"/>
            <w:shd w:val="clear" w:color="auto" w:fill="auto"/>
            <w:noWrap/>
            <w:vAlign w:val="center"/>
            <w:hideMark/>
          </w:tcPr>
          <w:p w:rsidR="00E77951" w:rsidRPr="00424E8B" w:rsidRDefault="00E77951" w:rsidP="00424E8B">
            <w:pPr>
              <w:pStyle w:val="APEX4"/>
            </w:pPr>
            <w:r w:rsidRPr="00424E8B">
              <w:t>39,6</w:t>
            </w:r>
          </w:p>
        </w:tc>
        <w:tc>
          <w:tcPr>
            <w:tcW w:w="850" w:type="dxa"/>
            <w:shd w:val="clear" w:color="auto" w:fill="auto"/>
            <w:noWrap/>
            <w:vAlign w:val="center"/>
            <w:hideMark/>
          </w:tcPr>
          <w:p w:rsidR="00E77951" w:rsidRPr="00424E8B" w:rsidRDefault="00E77951" w:rsidP="00424E8B">
            <w:pPr>
              <w:pStyle w:val="APEX4"/>
            </w:pPr>
            <w:r w:rsidRPr="00424E8B">
              <w:t>39,6</w:t>
            </w:r>
          </w:p>
        </w:tc>
        <w:tc>
          <w:tcPr>
            <w:tcW w:w="787" w:type="dxa"/>
            <w:shd w:val="clear" w:color="auto" w:fill="auto"/>
            <w:noWrap/>
            <w:vAlign w:val="center"/>
            <w:hideMark/>
          </w:tcPr>
          <w:p w:rsidR="00E77951" w:rsidRPr="00424E8B" w:rsidRDefault="00E77951" w:rsidP="00424E8B">
            <w:pPr>
              <w:pStyle w:val="APEX4"/>
            </w:pPr>
            <w:r w:rsidRPr="00424E8B">
              <w:t>38,6</w:t>
            </w:r>
          </w:p>
        </w:tc>
      </w:tr>
      <w:tr w:rsidR="00E77951" w:rsidRPr="00434EB8" w:rsidTr="00424E8B">
        <w:trPr>
          <w:trHeight w:val="20"/>
        </w:trPr>
        <w:tc>
          <w:tcPr>
            <w:tcW w:w="635" w:type="dxa"/>
            <w:vMerge/>
            <w:shd w:val="clear" w:color="auto" w:fill="auto"/>
            <w:vAlign w:val="center"/>
            <w:hideMark/>
          </w:tcPr>
          <w:p w:rsidR="00E77951" w:rsidRPr="00424E8B" w:rsidRDefault="00E77951" w:rsidP="00424E8B">
            <w:pPr>
              <w:pStyle w:val="APEX4"/>
            </w:pPr>
          </w:p>
        </w:tc>
        <w:tc>
          <w:tcPr>
            <w:tcW w:w="1061" w:type="dxa"/>
            <w:vMerge/>
            <w:shd w:val="clear" w:color="auto" w:fill="auto"/>
            <w:vAlign w:val="center"/>
            <w:hideMark/>
          </w:tcPr>
          <w:p w:rsidR="00E77951" w:rsidRPr="00424E8B" w:rsidRDefault="00E77951" w:rsidP="00424E8B">
            <w:pPr>
              <w:pStyle w:val="APEX4"/>
            </w:pPr>
          </w:p>
        </w:tc>
        <w:tc>
          <w:tcPr>
            <w:tcW w:w="1068" w:type="dxa"/>
            <w:shd w:val="clear" w:color="auto" w:fill="auto"/>
            <w:vAlign w:val="center"/>
            <w:hideMark/>
          </w:tcPr>
          <w:p w:rsidR="00E77951" w:rsidRPr="00424E8B" w:rsidRDefault="00E77951" w:rsidP="00424E8B">
            <w:pPr>
              <w:pStyle w:val="APEX4"/>
            </w:pPr>
            <w:proofErr w:type="spellStart"/>
            <w:r w:rsidRPr="00424E8B">
              <w:t>Итого</w:t>
            </w:r>
            <w:proofErr w:type="spellEnd"/>
          </w:p>
        </w:tc>
        <w:tc>
          <w:tcPr>
            <w:tcW w:w="775" w:type="dxa"/>
            <w:shd w:val="clear" w:color="auto" w:fill="auto"/>
            <w:vAlign w:val="center"/>
            <w:hideMark/>
          </w:tcPr>
          <w:p w:rsidR="00E77951" w:rsidRPr="00424E8B" w:rsidRDefault="00E77951" w:rsidP="00424E8B">
            <w:pPr>
              <w:pStyle w:val="APEX4"/>
            </w:pPr>
            <w:r w:rsidRPr="00424E8B">
              <w:t>13,4</w:t>
            </w:r>
          </w:p>
        </w:tc>
        <w:tc>
          <w:tcPr>
            <w:tcW w:w="709" w:type="dxa"/>
            <w:shd w:val="clear" w:color="auto" w:fill="auto"/>
            <w:vAlign w:val="center"/>
            <w:hideMark/>
          </w:tcPr>
          <w:p w:rsidR="00E77951" w:rsidRPr="00424E8B" w:rsidRDefault="00E77951" w:rsidP="00424E8B">
            <w:pPr>
              <w:pStyle w:val="APEX4"/>
            </w:pPr>
            <w:r w:rsidRPr="00424E8B">
              <w:t>14,4</w:t>
            </w:r>
          </w:p>
        </w:tc>
        <w:tc>
          <w:tcPr>
            <w:tcW w:w="850" w:type="dxa"/>
            <w:shd w:val="clear" w:color="auto" w:fill="auto"/>
            <w:vAlign w:val="center"/>
            <w:hideMark/>
          </w:tcPr>
          <w:p w:rsidR="00E77951" w:rsidRPr="00424E8B" w:rsidRDefault="00E77951" w:rsidP="00424E8B">
            <w:pPr>
              <w:pStyle w:val="APEX4"/>
            </w:pPr>
            <w:r w:rsidRPr="00424E8B">
              <w:t>29,2</w:t>
            </w:r>
          </w:p>
        </w:tc>
        <w:tc>
          <w:tcPr>
            <w:tcW w:w="773" w:type="dxa"/>
            <w:shd w:val="clear" w:color="auto" w:fill="auto"/>
            <w:vAlign w:val="center"/>
            <w:hideMark/>
          </w:tcPr>
          <w:p w:rsidR="00E77951" w:rsidRPr="00424E8B" w:rsidRDefault="00E77951" w:rsidP="00424E8B">
            <w:pPr>
              <w:pStyle w:val="APEX4"/>
            </w:pPr>
            <w:r w:rsidRPr="00424E8B">
              <w:t>35,2</w:t>
            </w:r>
          </w:p>
        </w:tc>
        <w:tc>
          <w:tcPr>
            <w:tcW w:w="960" w:type="dxa"/>
            <w:shd w:val="clear" w:color="auto" w:fill="auto"/>
            <w:vAlign w:val="center"/>
            <w:hideMark/>
          </w:tcPr>
          <w:p w:rsidR="00E77951" w:rsidRPr="00424E8B" w:rsidRDefault="00E77951" w:rsidP="00424E8B">
            <w:pPr>
              <w:pStyle w:val="APEX4"/>
            </w:pPr>
            <w:r w:rsidRPr="00424E8B">
              <w:t>38,9</w:t>
            </w:r>
          </w:p>
        </w:tc>
        <w:tc>
          <w:tcPr>
            <w:tcW w:w="883" w:type="dxa"/>
            <w:shd w:val="clear" w:color="auto" w:fill="auto"/>
            <w:vAlign w:val="center"/>
            <w:hideMark/>
          </w:tcPr>
          <w:p w:rsidR="00E77951" w:rsidRPr="00424E8B" w:rsidRDefault="00E77951" w:rsidP="00424E8B">
            <w:pPr>
              <w:pStyle w:val="APEX4"/>
            </w:pPr>
            <w:r w:rsidRPr="00424E8B">
              <w:t>40,0</w:t>
            </w:r>
          </w:p>
        </w:tc>
        <w:tc>
          <w:tcPr>
            <w:tcW w:w="850" w:type="dxa"/>
            <w:shd w:val="clear" w:color="auto" w:fill="auto"/>
            <w:vAlign w:val="center"/>
            <w:hideMark/>
          </w:tcPr>
          <w:p w:rsidR="00E77951" w:rsidRPr="00424E8B" w:rsidRDefault="00E77951" w:rsidP="00424E8B">
            <w:pPr>
              <w:pStyle w:val="APEX4"/>
            </w:pPr>
            <w:r w:rsidRPr="00424E8B">
              <w:t>40,4</w:t>
            </w:r>
          </w:p>
        </w:tc>
        <w:tc>
          <w:tcPr>
            <w:tcW w:w="787" w:type="dxa"/>
            <w:shd w:val="clear" w:color="auto" w:fill="auto"/>
            <w:vAlign w:val="center"/>
            <w:hideMark/>
          </w:tcPr>
          <w:p w:rsidR="00E77951" w:rsidRPr="00424E8B" w:rsidRDefault="00E77951" w:rsidP="00424E8B">
            <w:pPr>
              <w:pStyle w:val="APEX4"/>
            </w:pPr>
            <w:r w:rsidRPr="00424E8B">
              <w:t>39,8</w:t>
            </w:r>
          </w:p>
        </w:tc>
      </w:tr>
      <w:tr w:rsidR="00E77951" w:rsidRPr="00434EB8" w:rsidTr="00424E8B">
        <w:trPr>
          <w:trHeight w:val="20"/>
        </w:trPr>
        <w:tc>
          <w:tcPr>
            <w:tcW w:w="635" w:type="dxa"/>
            <w:vMerge w:val="restart"/>
            <w:shd w:val="clear" w:color="auto" w:fill="auto"/>
            <w:vAlign w:val="center"/>
            <w:hideMark/>
          </w:tcPr>
          <w:p w:rsidR="00E77951" w:rsidRPr="00424E8B" w:rsidRDefault="00E77951" w:rsidP="00424E8B">
            <w:pPr>
              <w:pStyle w:val="APEX4"/>
            </w:pPr>
            <w:r w:rsidRPr="00424E8B">
              <w:t>4</w:t>
            </w:r>
          </w:p>
        </w:tc>
        <w:tc>
          <w:tcPr>
            <w:tcW w:w="1061" w:type="dxa"/>
            <w:vMerge w:val="restart"/>
            <w:shd w:val="clear" w:color="auto" w:fill="auto"/>
            <w:vAlign w:val="center"/>
            <w:hideMark/>
          </w:tcPr>
          <w:p w:rsidR="00E77951" w:rsidRPr="00424E8B" w:rsidRDefault="00E77951" w:rsidP="00424E8B">
            <w:pPr>
              <w:pStyle w:val="APEX4"/>
            </w:pPr>
            <w:r w:rsidRPr="00424E8B">
              <w:t>58</w:t>
            </w:r>
          </w:p>
        </w:tc>
        <w:tc>
          <w:tcPr>
            <w:tcW w:w="1068" w:type="dxa"/>
            <w:shd w:val="clear" w:color="auto" w:fill="auto"/>
            <w:noWrap/>
            <w:vAlign w:val="center"/>
            <w:hideMark/>
          </w:tcPr>
          <w:p w:rsidR="00E77951" w:rsidRPr="00424E8B" w:rsidRDefault="00E77951" w:rsidP="00424E8B">
            <w:pPr>
              <w:pStyle w:val="APEX4"/>
            </w:pPr>
            <w:r w:rsidRPr="00424E8B">
              <w:t>В2.1.5</w:t>
            </w:r>
          </w:p>
        </w:tc>
        <w:tc>
          <w:tcPr>
            <w:tcW w:w="775" w:type="dxa"/>
            <w:shd w:val="clear" w:color="auto" w:fill="auto"/>
            <w:noWrap/>
            <w:vAlign w:val="center"/>
            <w:hideMark/>
          </w:tcPr>
          <w:p w:rsidR="00E77951" w:rsidRPr="00424E8B" w:rsidRDefault="00E77951" w:rsidP="00424E8B">
            <w:pPr>
              <w:pStyle w:val="APEX4"/>
            </w:pPr>
            <w:r w:rsidRPr="00424E8B">
              <w:t>48,0</w:t>
            </w:r>
          </w:p>
        </w:tc>
        <w:tc>
          <w:tcPr>
            <w:tcW w:w="709" w:type="dxa"/>
            <w:shd w:val="clear" w:color="auto" w:fill="auto"/>
            <w:noWrap/>
            <w:vAlign w:val="center"/>
            <w:hideMark/>
          </w:tcPr>
          <w:p w:rsidR="00E77951" w:rsidRPr="00424E8B" w:rsidRDefault="00E77951" w:rsidP="00424E8B">
            <w:pPr>
              <w:pStyle w:val="APEX4"/>
            </w:pPr>
            <w:r w:rsidRPr="00424E8B">
              <w:t>53,0</w:t>
            </w:r>
          </w:p>
        </w:tc>
        <w:tc>
          <w:tcPr>
            <w:tcW w:w="850" w:type="dxa"/>
            <w:shd w:val="clear" w:color="auto" w:fill="auto"/>
            <w:noWrap/>
            <w:vAlign w:val="center"/>
            <w:hideMark/>
          </w:tcPr>
          <w:p w:rsidR="00E77951" w:rsidRPr="00424E8B" w:rsidRDefault="00E77951" w:rsidP="00424E8B">
            <w:pPr>
              <w:pStyle w:val="APEX4"/>
            </w:pPr>
            <w:r w:rsidRPr="00424E8B">
              <w:t>55,0</w:t>
            </w:r>
          </w:p>
        </w:tc>
        <w:tc>
          <w:tcPr>
            <w:tcW w:w="773" w:type="dxa"/>
            <w:shd w:val="clear" w:color="auto" w:fill="auto"/>
            <w:noWrap/>
            <w:vAlign w:val="center"/>
            <w:hideMark/>
          </w:tcPr>
          <w:p w:rsidR="00E77951" w:rsidRPr="00424E8B" w:rsidRDefault="00E77951" w:rsidP="00424E8B">
            <w:pPr>
              <w:pStyle w:val="APEX4"/>
            </w:pPr>
            <w:r w:rsidRPr="00424E8B">
              <w:t>51,0</w:t>
            </w:r>
          </w:p>
        </w:tc>
        <w:tc>
          <w:tcPr>
            <w:tcW w:w="960" w:type="dxa"/>
            <w:shd w:val="clear" w:color="auto" w:fill="auto"/>
            <w:noWrap/>
            <w:vAlign w:val="center"/>
            <w:hideMark/>
          </w:tcPr>
          <w:p w:rsidR="00E77951" w:rsidRPr="00424E8B" w:rsidRDefault="00E77951" w:rsidP="00424E8B">
            <w:pPr>
              <w:pStyle w:val="APEX4"/>
            </w:pPr>
            <w:r w:rsidRPr="00424E8B">
              <w:t>40,0</w:t>
            </w:r>
          </w:p>
        </w:tc>
        <w:tc>
          <w:tcPr>
            <w:tcW w:w="883" w:type="dxa"/>
            <w:shd w:val="clear" w:color="auto" w:fill="auto"/>
            <w:noWrap/>
            <w:vAlign w:val="center"/>
            <w:hideMark/>
          </w:tcPr>
          <w:p w:rsidR="00E77951" w:rsidRPr="00424E8B" w:rsidRDefault="00E77951" w:rsidP="00424E8B">
            <w:pPr>
              <w:pStyle w:val="APEX4"/>
            </w:pPr>
            <w:r w:rsidRPr="00424E8B">
              <w:t>27,0</w:t>
            </w:r>
          </w:p>
        </w:tc>
        <w:tc>
          <w:tcPr>
            <w:tcW w:w="850" w:type="dxa"/>
            <w:shd w:val="clear" w:color="auto" w:fill="auto"/>
            <w:noWrap/>
            <w:vAlign w:val="center"/>
            <w:hideMark/>
          </w:tcPr>
          <w:p w:rsidR="00E77951" w:rsidRPr="00424E8B" w:rsidRDefault="00E77951" w:rsidP="00424E8B">
            <w:pPr>
              <w:pStyle w:val="APEX4"/>
            </w:pPr>
            <w:r w:rsidRPr="00424E8B">
              <w:t>28,0</w:t>
            </w:r>
          </w:p>
        </w:tc>
        <w:tc>
          <w:tcPr>
            <w:tcW w:w="787" w:type="dxa"/>
            <w:shd w:val="clear" w:color="auto" w:fill="auto"/>
            <w:noWrap/>
            <w:vAlign w:val="center"/>
            <w:hideMark/>
          </w:tcPr>
          <w:p w:rsidR="00E77951" w:rsidRPr="00424E8B" w:rsidRDefault="00E77951" w:rsidP="00424E8B">
            <w:pPr>
              <w:pStyle w:val="APEX4"/>
            </w:pPr>
            <w:r w:rsidRPr="00424E8B">
              <w:t>29,0</w:t>
            </w:r>
          </w:p>
        </w:tc>
      </w:tr>
      <w:tr w:rsidR="00E77951" w:rsidRPr="00434EB8" w:rsidTr="00424E8B">
        <w:trPr>
          <w:trHeight w:val="20"/>
        </w:trPr>
        <w:tc>
          <w:tcPr>
            <w:tcW w:w="635" w:type="dxa"/>
            <w:vMerge/>
            <w:shd w:val="clear" w:color="auto" w:fill="auto"/>
            <w:vAlign w:val="center"/>
            <w:hideMark/>
          </w:tcPr>
          <w:p w:rsidR="00E77951" w:rsidRPr="00424E8B" w:rsidRDefault="00E77951" w:rsidP="00424E8B">
            <w:pPr>
              <w:pStyle w:val="APEX4"/>
            </w:pPr>
          </w:p>
        </w:tc>
        <w:tc>
          <w:tcPr>
            <w:tcW w:w="1061" w:type="dxa"/>
            <w:vMerge/>
            <w:shd w:val="clear" w:color="auto" w:fill="auto"/>
            <w:vAlign w:val="center"/>
            <w:hideMark/>
          </w:tcPr>
          <w:p w:rsidR="00E77951" w:rsidRPr="00424E8B" w:rsidRDefault="00E77951" w:rsidP="00424E8B">
            <w:pPr>
              <w:pStyle w:val="APEX4"/>
            </w:pPr>
          </w:p>
        </w:tc>
        <w:tc>
          <w:tcPr>
            <w:tcW w:w="1068" w:type="dxa"/>
            <w:shd w:val="clear" w:color="auto" w:fill="auto"/>
            <w:noWrap/>
            <w:vAlign w:val="center"/>
            <w:hideMark/>
          </w:tcPr>
          <w:p w:rsidR="00E77951" w:rsidRPr="00424E8B" w:rsidRDefault="00E77951" w:rsidP="00424E8B">
            <w:pPr>
              <w:pStyle w:val="APEX4"/>
            </w:pPr>
            <w:r w:rsidRPr="00424E8B">
              <w:t>В2.1.3</w:t>
            </w:r>
          </w:p>
        </w:tc>
        <w:tc>
          <w:tcPr>
            <w:tcW w:w="775" w:type="dxa"/>
            <w:shd w:val="clear" w:color="auto" w:fill="auto"/>
            <w:noWrap/>
            <w:vAlign w:val="center"/>
            <w:hideMark/>
          </w:tcPr>
          <w:p w:rsidR="00E77951" w:rsidRPr="00424E8B" w:rsidRDefault="00E77951" w:rsidP="00424E8B">
            <w:pPr>
              <w:pStyle w:val="APEX4"/>
            </w:pPr>
            <w:r w:rsidRPr="00424E8B">
              <w:t>48,0</w:t>
            </w:r>
          </w:p>
        </w:tc>
        <w:tc>
          <w:tcPr>
            <w:tcW w:w="709" w:type="dxa"/>
            <w:shd w:val="clear" w:color="auto" w:fill="auto"/>
            <w:noWrap/>
            <w:vAlign w:val="center"/>
            <w:hideMark/>
          </w:tcPr>
          <w:p w:rsidR="00E77951" w:rsidRPr="00424E8B" w:rsidRDefault="00E77951" w:rsidP="00424E8B">
            <w:pPr>
              <w:pStyle w:val="APEX4"/>
            </w:pPr>
            <w:r w:rsidRPr="00424E8B">
              <w:t>52,0</w:t>
            </w:r>
          </w:p>
        </w:tc>
        <w:tc>
          <w:tcPr>
            <w:tcW w:w="850" w:type="dxa"/>
            <w:shd w:val="clear" w:color="auto" w:fill="auto"/>
            <w:noWrap/>
            <w:vAlign w:val="center"/>
            <w:hideMark/>
          </w:tcPr>
          <w:p w:rsidR="00E77951" w:rsidRPr="00424E8B" w:rsidRDefault="00E77951" w:rsidP="00424E8B">
            <w:pPr>
              <w:pStyle w:val="APEX4"/>
            </w:pPr>
            <w:r w:rsidRPr="00424E8B">
              <w:t>59,0</w:t>
            </w:r>
          </w:p>
        </w:tc>
        <w:tc>
          <w:tcPr>
            <w:tcW w:w="773" w:type="dxa"/>
            <w:shd w:val="clear" w:color="auto" w:fill="auto"/>
            <w:noWrap/>
            <w:vAlign w:val="center"/>
            <w:hideMark/>
          </w:tcPr>
          <w:p w:rsidR="00E77951" w:rsidRPr="00424E8B" w:rsidRDefault="00E77951" w:rsidP="00424E8B">
            <w:pPr>
              <w:pStyle w:val="APEX4"/>
            </w:pPr>
            <w:r w:rsidRPr="00424E8B">
              <w:t>60,0</w:t>
            </w:r>
          </w:p>
        </w:tc>
        <w:tc>
          <w:tcPr>
            <w:tcW w:w="960" w:type="dxa"/>
            <w:shd w:val="clear" w:color="auto" w:fill="auto"/>
            <w:noWrap/>
            <w:vAlign w:val="center"/>
            <w:hideMark/>
          </w:tcPr>
          <w:p w:rsidR="00E77951" w:rsidRPr="00424E8B" w:rsidRDefault="00E77951" w:rsidP="00424E8B">
            <w:pPr>
              <w:pStyle w:val="APEX4"/>
            </w:pPr>
            <w:r w:rsidRPr="00424E8B">
              <w:t>60,0</w:t>
            </w:r>
          </w:p>
        </w:tc>
        <w:tc>
          <w:tcPr>
            <w:tcW w:w="883" w:type="dxa"/>
            <w:shd w:val="clear" w:color="auto" w:fill="auto"/>
            <w:noWrap/>
            <w:vAlign w:val="center"/>
            <w:hideMark/>
          </w:tcPr>
          <w:p w:rsidR="00E77951" w:rsidRPr="00424E8B" w:rsidRDefault="00E77951" w:rsidP="00424E8B">
            <w:pPr>
              <w:pStyle w:val="APEX4"/>
            </w:pPr>
            <w:r w:rsidRPr="00424E8B">
              <w:t>54,0</w:t>
            </w:r>
          </w:p>
        </w:tc>
        <w:tc>
          <w:tcPr>
            <w:tcW w:w="850" w:type="dxa"/>
            <w:shd w:val="clear" w:color="auto" w:fill="auto"/>
            <w:noWrap/>
            <w:vAlign w:val="center"/>
            <w:hideMark/>
          </w:tcPr>
          <w:p w:rsidR="00E77951" w:rsidRPr="00424E8B" w:rsidRDefault="00E77951" w:rsidP="00424E8B">
            <w:pPr>
              <w:pStyle w:val="APEX4"/>
            </w:pPr>
            <w:r w:rsidRPr="00424E8B">
              <w:t>48,0</w:t>
            </w:r>
          </w:p>
        </w:tc>
        <w:tc>
          <w:tcPr>
            <w:tcW w:w="787" w:type="dxa"/>
            <w:shd w:val="clear" w:color="auto" w:fill="auto"/>
            <w:noWrap/>
            <w:vAlign w:val="center"/>
            <w:hideMark/>
          </w:tcPr>
          <w:p w:rsidR="00E77951" w:rsidRPr="00424E8B" w:rsidRDefault="00E77951" w:rsidP="00424E8B">
            <w:pPr>
              <w:pStyle w:val="APEX4"/>
            </w:pPr>
            <w:r w:rsidRPr="00424E8B">
              <w:t>33,0</w:t>
            </w:r>
          </w:p>
        </w:tc>
      </w:tr>
      <w:tr w:rsidR="00E77951" w:rsidRPr="00434EB8" w:rsidTr="00424E8B">
        <w:trPr>
          <w:trHeight w:val="20"/>
        </w:trPr>
        <w:tc>
          <w:tcPr>
            <w:tcW w:w="635" w:type="dxa"/>
            <w:vMerge/>
            <w:shd w:val="clear" w:color="auto" w:fill="auto"/>
            <w:vAlign w:val="center"/>
            <w:hideMark/>
          </w:tcPr>
          <w:p w:rsidR="00E77951" w:rsidRPr="00424E8B" w:rsidRDefault="00E77951" w:rsidP="00424E8B">
            <w:pPr>
              <w:pStyle w:val="APEX4"/>
            </w:pPr>
          </w:p>
        </w:tc>
        <w:tc>
          <w:tcPr>
            <w:tcW w:w="1061" w:type="dxa"/>
            <w:vMerge/>
            <w:shd w:val="clear" w:color="auto" w:fill="auto"/>
            <w:vAlign w:val="center"/>
            <w:hideMark/>
          </w:tcPr>
          <w:p w:rsidR="00E77951" w:rsidRPr="00424E8B" w:rsidRDefault="00E77951" w:rsidP="00424E8B">
            <w:pPr>
              <w:pStyle w:val="APEX4"/>
            </w:pPr>
          </w:p>
        </w:tc>
        <w:tc>
          <w:tcPr>
            <w:tcW w:w="1068" w:type="dxa"/>
            <w:shd w:val="clear" w:color="auto" w:fill="auto"/>
            <w:vAlign w:val="center"/>
            <w:hideMark/>
          </w:tcPr>
          <w:p w:rsidR="00E77951" w:rsidRPr="00424E8B" w:rsidRDefault="00E77951" w:rsidP="00424E8B">
            <w:pPr>
              <w:pStyle w:val="APEX4"/>
            </w:pPr>
            <w:proofErr w:type="spellStart"/>
            <w:r w:rsidRPr="00424E8B">
              <w:t>Итого</w:t>
            </w:r>
            <w:proofErr w:type="spellEnd"/>
          </w:p>
        </w:tc>
        <w:tc>
          <w:tcPr>
            <w:tcW w:w="775" w:type="dxa"/>
            <w:shd w:val="clear" w:color="auto" w:fill="auto"/>
            <w:vAlign w:val="center"/>
            <w:hideMark/>
          </w:tcPr>
          <w:p w:rsidR="00E77951" w:rsidRPr="00424E8B" w:rsidRDefault="00E77951" w:rsidP="00424E8B">
            <w:pPr>
              <w:pStyle w:val="APEX4"/>
            </w:pPr>
            <w:r w:rsidRPr="00424E8B">
              <w:t>51,0</w:t>
            </w:r>
          </w:p>
        </w:tc>
        <w:tc>
          <w:tcPr>
            <w:tcW w:w="709" w:type="dxa"/>
            <w:shd w:val="clear" w:color="auto" w:fill="auto"/>
            <w:vAlign w:val="center"/>
            <w:hideMark/>
          </w:tcPr>
          <w:p w:rsidR="00E77951" w:rsidRPr="00424E8B" w:rsidRDefault="00E77951" w:rsidP="00424E8B">
            <w:pPr>
              <w:pStyle w:val="APEX4"/>
            </w:pPr>
            <w:r w:rsidRPr="00424E8B">
              <w:t>55,5</w:t>
            </w:r>
          </w:p>
        </w:tc>
        <w:tc>
          <w:tcPr>
            <w:tcW w:w="850" w:type="dxa"/>
            <w:shd w:val="clear" w:color="auto" w:fill="auto"/>
            <w:vAlign w:val="center"/>
            <w:hideMark/>
          </w:tcPr>
          <w:p w:rsidR="00E77951" w:rsidRPr="00424E8B" w:rsidRDefault="00E77951" w:rsidP="00424E8B">
            <w:pPr>
              <w:pStyle w:val="APEX4"/>
            </w:pPr>
            <w:r w:rsidRPr="00424E8B">
              <w:t>60,5</w:t>
            </w:r>
          </w:p>
        </w:tc>
        <w:tc>
          <w:tcPr>
            <w:tcW w:w="773" w:type="dxa"/>
            <w:shd w:val="clear" w:color="auto" w:fill="auto"/>
            <w:vAlign w:val="center"/>
            <w:hideMark/>
          </w:tcPr>
          <w:p w:rsidR="00E77951" w:rsidRPr="00424E8B" w:rsidRDefault="00E77951" w:rsidP="00424E8B">
            <w:pPr>
              <w:pStyle w:val="APEX4"/>
            </w:pPr>
            <w:r w:rsidRPr="00424E8B">
              <w:t>60,5</w:t>
            </w:r>
          </w:p>
        </w:tc>
        <w:tc>
          <w:tcPr>
            <w:tcW w:w="960" w:type="dxa"/>
            <w:shd w:val="clear" w:color="auto" w:fill="auto"/>
            <w:vAlign w:val="center"/>
            <w:hideMark/>
          </w:tcPr>
          <w:p w:rsidR="00E77951" w:rsidRPr="00424E8B" w:rsidRDefault="00E77951" w:rsidP="00424E8B">
            <w:pPr>
              <w:pStyle w:val="APEX4"/>
            </w:pPr>
            <w:r w:rsidRPr="00424E8B">
              <w:t>60,0</w:t>
            </w:r>
          </w:p>
        </w:tc>
        <w:tc>
          <w:tcPr>
            <w:tcW w:w="883" w:type="dxa"/>
            <w:shd w:val="clear" w:color="auto" w:fill="auto"/>
            <w:vAlign w:val="center"/>
            <w:hideMark/>
          </w:tcPr>
          <w:p w:rsidR="00E77951" w:rsidRPr="00424E8B" w:rsidRDefault="00E77951" w:rsidP="00424E8B">
            <w:pPr>
              <w:pStyle w:val="APEX4"/>
            </w:pPr>
            <w:r w:rsidRPr="00424E8B">
              <w:t>54,0</w:t>
            </w:r>
          </w:p>
        </w:tc>
        <w:tc>
          <w:tcPr>
            <w:tcW w:w="850" w:type="dxa"/>
            <w:shd w:val="clear" w:color="auto" w:fill="auto"/>
            <w:vAlign w:val="center"/>
            <w:hideMark/>
          </w:tcPr>
          <w:p w:rsidR="00E77951" w:rsidRPr="00424E8B" w:rsidRDefault="00E77951" w:rsidP="00424E8B">
            <w:pPr>
              <w:pStyle w:val="APEX4"/>
            </w:pPr>
            <w:r w:rsidRPr="00424E8B">
              <w:t>48,0</w:t>
            </w:r>
          </w:p>
        </w:tc>
        <w:tc>
          <w:tcPr>
            <w:tcW w:w="787" w:type="dxa"/>
            <w:shd w:val="clear" w:color="auto" w:fill="auto"/>
            <w:vAlign w:val="center"/>
            <w:hideMark/>
          </w:tcPr>
          <w:p w:rsidR="00E77951" w:rsidRPr="00424E8B" w:rsidRDefault="00E77951" w:rsidP="00424E8B">
            <w:pPr>
              <w:pStyle w:val="APEX4"/>
            </w:pPr>
            <w:r w:rsidRPr="00424E8B">
              <w:t>34,5</w:t>
            </w:r>
          </w:p>
        </w:tc>
      </w:tr>
      <w:tr w:rsidR="00E77951" w:rsidRPr="00434EB8" w:rsidTr="00424E8B">
        <w:trPr>
          <w:trHeight w:val="20"/>
        </w:trPr>
        <w:tc>
          <w:tcPr>
            <w:tcW w:w="635" w:type="dxa"/>
            <w:vMerge w:val="restart"/>
            <w:shd w:val="clear" w:color="auto" w:fill="auto"/>
            <w:vAlign w:val="center"/>
            <w:hideMark/>
          </w:tcPr>
          <w:p w:rsidR="00E77951" w:rsidRPr="00424E8B" w:rsidRDefault="00E77951" w:rsidP="00424E8B">
            <w:pPr>
              <w:pStyle w:val="APEX4"/>
            </w:pPr>
            <w:r w:rsidRPr="00424E8B">
              <w:t>5</w:t>
            </w:r>
          </w:p>
        </w:tc>
        <w:tc>
          <w:tcPr>
            <w:tcW w:w="1061" w:type="dxa"/>
            <w:vMerge w:val="restart"/>
            <w:shd w:val="clear" w:color="auto" w:fill="auto"/>
            <w:vAlign w:val="center"/>
            <w:hideMark/>
          </w:tcPr>
          <w:p w:rsidR="00E77951" w:rsidRPr="00424E8B" w:rsidRDefault="00E77951" w:rsidP="00424E8B">
            <w:pPr>
              <w:pStyle w:val="APEX4"/>
            </w:pPr>
            <w:r w:rsidRPr="00424E8B">
              <w:t>58</w:t>
            </w:r>
          </w:p>
        </w:tc>
        <w:tc>
          <w:tcPr>
            <w:tcW w:w="1068" w:type="dxa"/>
            <w:shd w:val="clear" w:color="auto" w:fill="auto"/>
            <w:noWrap/>
            <w:vAlign w:val="center"/>
            <w:hideMark/>
          </w:tcPr>
          <w:p w:rsidR="00E77951" w:rsidRPr="00424E8B" w:rsidRDefault="00E77951" w:rsidP="00424E8B">
            <w:pPr>
              <w:pStyle w:val="APEX4"/>
            </w:pPr>
            <w:r w:rsidRPr="00424E8B">
              <w:t>В2.2.4</w:t>
            </w:r>
          </w:p>
        </w:tc>
        <w:tc>
          <w:tcPr>
            <w:tcW w:w="775" w:type="dxa"/>
            <w:shd w:val="clear" w:color="auto" w:fill="auto"/>
            <w:noWrap/>
            <w:vAlign w:val="center"/>
            <w:hideMark/>
          </w:tcPr>
          <w:p w:rsidR="00E77951" w:rsidRPr="00424E8B" w:rsidRDefault="00E77951" w:rsidP="00424E8B">
            <w:pPr>
              <w:pStyle w:val="APEX4"/>
            </w:pPr>
            <w:r w:rsidRPr="00424E8B">
              <w:t>50,0</w:t>
            </w:r>
          </w:p>
        </w:tc>
        <w:tc>
          <w:tcPr>
            <w:tcW w:w="709" w:type="dxa"/>
            <w:shd w:val="clear" w:color="auto" w:fill="auto"/>
            <w:noWrap/>
            <w:vAlign w:val="center"/>
            <w:hideMark/>
          </w:tcPr>
          <w:p w:rsidR="00E77951" w:rsidRPr="00424E8B" w:rsidRDefault="00E77951" w:rsidP="00424E8B">
            <w:pPr>
              <w:pStyle w:val="APEX4"/>
            </w:pPr>
            <w:r w:rsidRPr="00424E8B">
              <w:t>56,0</w:t>
            </w:r>
          </w:p>
        </w:tc>
        <w:tc>
          <w:tcPr>
            <w:tcW w:w="850" w:type="dxa"/>
            <w:shd w:val="clear" w:color="auto" w:fill="auto"/>
            <w:noWrap/>
            <w:vAlign w:val="center"/>
            <w:hideMark/>
          </w:tcPr>
          <w:p w:rsidR="00E77951" w:rsidRPr="00424E8B" w:rsidRDefault="00E77951" w:rsidP="00424E8B">
            <w:pPr>
              <w:pStyle w:val="APEX4"/>
            </w:pPr>
            <w:r w:rsidRPr="00424E8B">
              <w:t>43,0</w:t>
            </w:r>
          </w:p>
        </w:tc>
        <w:tc>
          <w:tcPr>
            <w:tcW w:w="773" w:type="dxa"/>
            <w:shd w:val="clear" w:color="auto" w:fill="auto"/>
            <w:noWrap/>
            <w:vAlign w:val="center"/>
            <w:hideMark/>
          </w:tcPr>
          <w:p w:rsidR="00E77951" w:rsidRPr="00424E8B" w:rsidRDefault="00E77951" w:rsidP="00424E8B">
            <w:pPr>
              <w:pStyle w:val="APEX4"/>
            </w:pPr>
            <w:r w:rsidRPr="00424E8B">
              <w:t>45,0</w:t>
            </w:r>
          </w:p>
        </w:tc>
        <w:tc>
          <w:tcPr>
            <w:tcW w:w="960" w:type="dxa"/>
            <w:shd w:val="clear" w:color="auto" w:fill="auto"/>
            <w:noWrap/>
            <w:vAlign w:val="center"/>
            <w:hideMark/>
          </w:tcPr>
          <w:p w:rsidR="00E77951" w:rsidRPr="00424E8B" w:rsidRDefault="00E77951" w:rsidP="00424E8B">
            <w:pPr>
              <w:pStyle w:val="APEX4"/>
            </w:pPr>
            <w:r w:rsidRPr="00424E8B">
              <w:t>39,0</w:t>
            </w:r>
          </w:p>
        </w:tc>
        <w:tc>
          <w:tcPr>
            <w:tcW w:w="883" w:type="dxa"/>
            <w:shd w:val="clear" w:color="auto" w:fill="auto"/>
            <w:noWrap/>
            <w:vAlign w:val="center"/>
            <w:hideMark/>
          </w:tcPr>
          <w:p w:rsidR="00E77951" w:rsidRPr="00424E8B" w:rsidRDefault="00E77951" w:rsidP="00424E8B">
            <w:pPr>
              <w:pStyle w:val="APEX4"/>
            </w:pPr>
            <w:r w:rsidRPr="00424E8B">
              <w:t>52,0</w:t>
            </w:r>
          </w:p>
        </w:tc>
        <w:tc>
          <w:tcPr>
            <w:tcW w:w="850" w:type="dxa"/>
            <w:shd w:val="clear" w:color="auto" w:fill="auto"/>
            <w:noWrap/>
            <w:vAlign w:val="center"/>
            <w:hideMark/>
          </w:tcPr>
          <w:p w:rsidR="00E77951" w:rsidRPr="00424E8B" w:rsidRDefault="00E77951" w:rsidP="00424E8B">
            <w:pPr>
              <w:pStyle w:val="APEX4"/>
            </w:pPr>
            <w:r w:rsidRPr="00424E8B">
              <w:t>52,0</w:t>
            </w:r>
          </w:p>
        </w:tc>
        <w:tc>
          <w:tcPr>
            <w:tcW w:w="787" w:type="dxa"/>
            <w:shd w:val="clear" w:color="auto" w:fill="auto"/>
            <w:noWrap/>
            <w:vAlign w:val="center"/>
            <w:hideMark/>
          </w:tcPr>
          <w:p w:rsidR="00E77951" w:rsidRPr="00424E8B" w:rsidRDefault="00E77951" w:rsidP="00424E8B">
            <w:pPr>
              <w:pStyle w:val="APEX4"/>
            </w:pPr>
            <w:r w:rsidRPr="00424E8B">
              <w:t>53,0</w:t>
            </w:r>
          </w:p>
        </w:tc>
      </w:tr>
      <w:tr w:rsidR="00E77951" w:rsidRPr="00434EB8" w:rsidTr="00424E8B">
        <w:trPr>
          <w:trHeight w:val="20"/>
        </w:trPr>
        <w:tc>
          <w:tcPr>
            <w:tcW w:w="635" w:type="dxa"/>
            <w:vMerge/>
            <w:shd w:val="clear" w:color="auto" w:fill="auto"/>
            <w:vAlign w:val="center"/>
            <w:hideMark/>
          </w:tcPr>
          <w:p w:rsidR="00E77951" w:rsidRPr="00424E8B" w:rsidRDefault="00E77951" w:rsidP="00424E8B">
            <w:pPr>
              <w:pStyle w:val="APEX4"/>
            </w:pPr>
          </w:p>
        </w:tc>
        <w:tc>
          <w:tcPr>
            <w:tcW w:w="1061" w:type="dxa"/>
            <w:vMerge/>
            <w:shd w:val="clear" w:color="auto" w:fill="auto"/>
            <w:vAlign w:val="center"/>
            <w:hideMark/>
          </w:tcPr>
          <w:p w:rsidR="00E77951" w:rsidRPr="00424E8B" w:rsidRDefault="00E77951" w:rsidP="00424E8B">
            <w:pPr>
              <w:pStyle w:val="APEX4"/>
            </w:pPr>
          </w:p>
        </w:tc>
        <w:tc>
          <w:tcPr>
            <w:tcW w:w="1068" w:type="dxa"/>
            <w:shd w:val="clear" w:color="auto" w:fill="auto"/>
            <w:noWrap/>
            <w:vAlign w:val="center"/>
            <w:hideMark/>
          </w:tcPr>
          <w:p w:rsidR="00E77951" w:rsidRPr="00424E8B" w:rsidRDefault="00E77951" w:rsidP="00424E8B">
            <w:pPr>
              <w:pStyle w:val="APEX4"/>
            </w:pPr>
            <w:r w:rsidRPr="00424E8B">
              <w:t>В2.2.5</w:t>
            </w:r>
          </w:p>
        </w:tc>
        <w:tc>
          <w:tcPr>
            <w:tcW w:w="775" w:type="dxa"/>
            <w:shd w:val="clear" w:color="auto" w:fill="auto"/>
            <w:noWrap/>
            <w:vAlign w:val="center"/>
            <w:hideMark/>
          </w:tcPr>
          <w:p w:rsidR="00E77951" w:rsidRPr="00424E8B" w:rsidRDefault="00E77951" w:rsidP="00424E8B">
            <w:pPr>
              <w:pStyle w:val="APEX4"/>
            </w:pPr>
            <w:r w:rsidRPr="00424E8B">
              <w:t>42,0</w:t>
            </w:r>
          </w:p>
        </w:tc>
        <w:tc>
          <w:tcPr>
            <w:tcW w:w="709" w:type="dxa"/>
            <w:shd w:val="clear" w:color="auto" w:fill="auto"/>
            <w:noWrap/>
            <w:vAlign w:val="center"/>
            <w:hideMark/>
          </w:tcPr>
          <w:p w:rsidR="00E77951" w:rsidRPr="00424E8B" w:rsidRDefault="00E77951" w:rsidP="00424E8B">
            <w:pPr>
              <w:pStyle w:val="APEX4"/>
            </w:pPr>
            <w:r w:rsidRPr="00424E8B">
              <w:t>49,0</w:t>
            </w:r>
          </w:p>
        </w:tc>
        <w:tc>
          <w:tcPr>
            <w:tcW w:w="850" w:type="dxa"/>
            <w:shd w:val="clear" w:color="auto" w:fill="auto"/>
            <w:noWrap/>
            <w:vAlign w:val="center"/>
            <w:hideMark/>
          </w:tcPr>
          <w:p w:rsidR="00E77951" w:rsidRPr="00424E8B" w:rsidRDefault="00E77951" w:rsidP="00424E8B">
            <w:pPr>
              <w:pStyle w:val="APEX4"/>
            </w:pPr>
            <w:r w:rsidRPr="00424E8B">
              <w:t>51,0</w:t>
            </w:r>
          </w:p>
        </w:tc>
        <w:tc>
          <w:tcPr>
            <w:tcW w:w="773" w:type="dxa"/>
            <w:shd w:val="clear" w:color="auto" w:fill="auto"/>
            <w:noWrap/>
            <w:vAlign w:val="center"/>
            <w:hideMark/>
          </w:tcPr>
          <w:p w:rsidR="00E77951" w:rsidRPr="00424E8B" w:rsidRDefault="00E77951" w:rsidP="00424E8B">
            <w:pPr>
              <w:pStyle w:val="APEX4"/>
            </w:pPr>
            <w:r w:rsidRPr="00424E8B">
              <w:t>46,0</w:t>
            </w:r>
          </w:p>
        </w:tc>
        <w:tc>
          <w:tcPr>
            <w:tcW w:w="960" w:type="dxa"/>
            <w:shd w:val="clear" w:color="auto" w:fill="auto"/>
            <w:noWrap/>
            <w:vAlign w:val="center"/>
            <w:hideMark/>
          </w:tcPr>
          <w:p w:rsidR="00E77951" w:rsidRPr="00424E8B" w:rsidRDefault="00E77951" w:rsidP="00424E8B">
            <w:pPr>
              <w:pStyle w:val="APEX4"/>
            </w:pPr>
            <w:r w:rsidRPr="00424E8B">
              <w:t>42,0</w:t>
            </w:r>
          </w:p>
        </w:tc>
        <w:tc>
          <w:tcPr>
            <w:tcW w:w="883" w:type="dxa"/>
            <w:shd w:val="clear" w:color="auto" w:fill="auto"/>
            <w:noWrap/>
            <w:vAlign w:val="center"/>
            <w:hideMark/>
          </w:tcPr>
          <w:p w:rsidR="00E77951" w:rsidRPr="00424E8B" w:rsidRDefault="00E77951" w:rsidP="00424E8B">
            <w:pPr>
              <w:pStyle w:val="APEX4"/>
            </w:pPr>
            <w:r w:rsidRPr="00424E8B">
              <w:t>43,0</w:t>
            </w:r>
          </w:p>
        </w:tc>
        <w:tc>
          <w:tcPr>
            <w:tcW w:w="850" w:type="dxa"/>
            <w:shd w:val="clear" w:color="auto" w:fill="auto"/>
            <w:noWrap/>
            <w:vAlign w:val="center"/>
            <w:hideMark/>
          </w:tcPr>
          <w:p w:rsidR="00E77951" w:rsidRPr="00424E8B" w:rsidRDefault="00E77951" w:rsidP="00424E8B">
            <w:pPr>
              <w:pStyle w:val="APEX4"/>
            </w:pPr>
            <w:r w:rsidRPr="00424E8B">
              <w:t>44,0</w:t>
            </w:r>
          </w:p>
        </w:tc>
        <w:tc>
          <w:tcPr>
            <w:tcW w:w="787" w:type="dxa"/>
            <w:shd w:val="clear" w:color="auto" w:fill="auto"/>
            <w:noWrap/>
            <w:vAlign w:val="center"/>
            <w:hideMark/>
          </w:tcPr>
          <w:p w:rsidR="00E77951" w:rsidRPr="00424E8B" w:rsidRDefault="00E77951" w:rsidP="00424E8B">
            <w:pPr>
              <w:pStyle w:val="APEX4"/>
            </w:pPr>
            <w:r w:rsidRPr="00424E8B">
              <w:t>37,0</w:t>
            </w:r>
          </w:p>
        </w:tc>
      </w:tr>
      <w:tr w:rsidR="00E77951" w:rsidRPr="00434EB8" w:rsidTr="005063AD">
        <w:trPr>
          <w:trHeight w:val="67"/>
        </w:trPr>
        <w:tc>
          <w:tcPr>
            <w:tcW w:w="635" w:type="dxa"/>
            <w:vMerge/>
            <w:shd w:val="clear" w:color="auto" w:fill="auto"/>
            <w:vAlign w:val="center"/>
            <w:hideMark/>
          </w:tcPr>
          <w:p w:rsidR="00E77951" w:rsidRPr="00424E8B" w:rsidRDefault="00E77951" w:rsidP="00424E8B">
            <w:pPr>
              <w:pStyle w:val="APEX4"/>
            </w:pPr>
          </w:p>
        </w:tc>
        <w:tc>
          <w:tcPr>
            <w:tcW w:w="1061" w:type="dxa"/>
            <w:vMerge/>
            <w:shd w:val="clear" w:color="auto" w:fill="auto"/>
            <w:vAlign w:val="center"/>
            <w:hideMark/>
          </w:tcPr>
          <w:p w:rsidR="00E77951" w:rsidRPr="00424E8B" w:rsidRDefault="00E77951" w:rsidP="00424E8B">
            <w:pPr>
              <w:pStyle w:val="APEX4"/>
            </w:pPr>
          </w:p>
        </w:tc>
        <w:tc>
          <w:tcPr>
            <w:tcW w:w="1068" w:type="dxa"/>
            <w:shd w:val="clear" w:color="auto" w:fill="auto"/>
            <w:noWrap/>
            <w:vAlign w:val="center"/>
            <w:hideMark/>
          </w:tcPr>
          <w:p w:rsidR="00E77951" w:rsidRPr="00424E8B" w:rsidRDefault="00E77951" w:rsidP="00424E8B">
            <w:pPr>
              <w:pStyle w:val="APEX4"/>
            </w:pPr>
            <w:r w:rsidRPr="00424E8B">
              <w:t>В2.2.3</w:t>
            </w:r>
          </w:p>
        </w:tc>
        <w:tc>
          <w:tcPr>
            <w:tcW w:w="775" w:type="dxa"/>
            <w:shd w:val="clear" w:color="auto" w:fill="auto"/>
            <w:noWrap/>
            <w:vAlign w:val="center"/>
            <w:hideMark/>
          </w:tcPr>
          <w:p w:rsidR="00E77951" w:rsidRPr="00424E8B" w:rsidRDefault="00E77951" w:rsidP="00424E8B">
            <w:pPr>
              <w:pStyle w:val="APEX4"/>
            </w:pPr>
            <w:r w:rsidRPr="00424E8B">
              <w:t>43,0</w:t>
            </w:r>
          </w:p>
        </w:tc>
        <w:tc>
          <w:tcPr>
            <w:tcW w:w="709" w:type="dxa"/>
            <w:shd w:val="clear" w:color="auto" w:fill="auto"/>
            <w:noWrap/>
            <w:vAlign w:val="center"/>
            <w:hideMark/>
          </w:tcPr>
          <w:p w:rsidR="00E77951" w:rsidRPr="00424E8B" w:rsidRDefault="00E77951" w:rsidP="00424E8B">
            <w:pPr>
              <w:pStyle w:val="APEX4"/>
            </w:pPr>
            <w:r w:rsidRPr="00424E8B">
              <w:t>49,0</w:t>
            </w:r>
          </w:p>
        </w:tc>
        <w:tc>
          <w:tcPr>
            <w:tcW w:w="850" w:type="dxa"/>
            <w:shd w:val="clear" w:color="auto" w:fill="auto"/>
            <w:noWrap/>
            <w:vAlign w:val="center"/>
            <w:hideMark/>
          </w:tcPr>
          <w:p w:rsidR="00E77951" w:rsidRPr="00424E8B" w:rsidRDefault="00E77951" w:rsidP="00424E8B">
            <w:pPr>
              <w:pStyle w:val="APEX4"/>
            </w:pPr>
            <w:r w:rsidRPr="00424E8B">
              <w:t>51,0</w:t>
            </w:r>
          </w:p>
        </w:tc>
        <w:tc>
          <w:tcPr>
            <w:tcW w:w="773" w:type="dxa"/>
            <w:shd w:val="clear" w:color="auto" w:fill="auto"/>
            <w:noWrap/>
            <w:vAlign w:val="center"/>
            <w:hideMark/>
          </w:tcPr>
          <w:p w:rsidR="00E77951" w:rsidRPr="00424E8B" w:rsidRDefault="00E77951" w:rsidP="00424E8B">
            <w:pPr>
              <w:pStyle w:val="APEX4"/>
            </w:pPr>
            <w:r w:rsidRPr="00424E8B">
              <w:t>46,0</w:t>
            </w:r>
          </w:p>
        </w:tc>
        <w:tc>
          <w:tcPr>
            <w:tcW w:w="960" w:type="dxa"/>
            <w:shd w:val="clear" w:color="auto" w:fill="auto"/>
            <w:noWrap/>
            <w:vAlign w:val="center"/>
            <w:hideMark/>
          </w:tcPr>
          <w:p w:rsidR="00E77951" w:rsidRPr="00424E8B" w:rsidRDefault="00E77951" w:rsidP="00424E8B">
            <w:pPr>
              <w:pStyle w:val="APEX4"/>
            </w:pPr>
            <w:r w:rsidRPr="00424E8B">
              <w:t>46,0</w:t>
            </w:r>
          </w:p>
        </w:tc>
        <w:tc>
          <w:tcPr>
            <w:tcW w:w="883" w:type="dxa"/>
            <w:shd w:val="clear" w:color="auto" w:fill="auto"/>
            <w:noWrap/>
            <w:vAlign w:val="center"/>
            <w:hideMark/>
          </w:tcPr>
          <w:p w:rsidR="00E77951" w:rsidRPr="00424E8B" w:rsidRDefault="00E77951" w:rsidP="00424E8B">
            <w:pPr>
              <w:pStyle w:val="APEX4"/>
            </w:pPr>
            <w:r w:rsidRPr="00424E8B">
              <w:t>52,0</w:t>
            </w:r>
          </w:p>
        </w:tc>
        <w:tc>
          <w:tcPr>
            <w:tcW w:w="850" w:type="dxa"/>
            <w:shd w:val="clear" w:color="auto" w:fill="auto"/>
            <w:noWrap/>
            <w:vAlign w:val="center"/>
            <w:hideMark/>
          </w:tcPr>
          <w:p w:rsidR="00E77951" w:rsidRPr="00424E8B" w:rsidRDefault="00E77951" w:rsidP="00424E8B">
            <w:pPr>
              <w:pStyle w:val="APEX4"/>
            </w:pPr>
            <w:r w:rsidRPr="00424E8B">
              <w:t>51,0</w:t>
            </w:r>
          </w:p>
        </w:tc>
        <w:tc>
          <w:tcPr>
            <w:tcW w:w="787" w:type="dxa"/>
            <w:shd w:val="clear" w:color="auto" w:fill="auto"/>
            <w:noWrap/>
            <w:vAlign w:val="center"/>
            <w:hideMark/>
          </w:tcPr>
          <w:p w:rsidR="00E77951" w:rsidRPr="00424E8B" w:rsidRDefault="00E77951" w:rsidP="00424E8B">
            <w:pPr>
              <w:pStyle w:val="APEX4"/>
            </w:pPr>
            <w:r w:rsidRPr="00424E8B">
              <w:t>45,0</w:t>
            </w:r>
          </w:p>
        </w:tc>
      </w:tr>
      <w:tr w:rsidR="00E77951" w:rsidRPr="00434EB8" w:rsidTr="00424E8B">
        <w:trPr>
          <w:trHeight w:val="20"/>
        </w:trPr>
        <w:tc>
          <w:tcPr>
            <w:tcW w:w="635" w:type="dxa"/>
            <w:vMerge/>
            <w:shd w:val="clear" w:color="auto" w:fill="auto"/>
            <w:vAlign w:val="center"/>
            <w:hideMark/>
          </w:tcPr>
          <w:p w:rsidR="00E77951" w:rsidRPr="00424E8B" w:rsidRDefault="00E77951" w:rsidP="00424E8B">
            <w:pPr>
              <w:pStyle w:val="APEX4"/>
            </w:pPr>
          </w:p>
        </w:tc>
        <w:tc>
          <w:tcPr>
            <w:tcW w:w="1061" w:type="dxa"/>
            <w:vMerge/>
            <w:shd w:val="clear" w:color="auto" w:fill="auto"/>
            <w:vAlign w:val="center"/>
            <w:hideMark/>
          </w:tcPr>
          <w:p w:rsidR="00E77951" w:rsidRPr="00424E8B" w:rsidRDefault="00E77951" w:rsidP="00424E8B">
            <w:pPr>
              <w:pStyle w:val="APEX4"/>
            </w:pPr>
          </w:p>
        </w:tc>
        <w:tc>
          <w:tcPr>
            <w:tcW w:w="1068" w:type="dxa"/>
            <w:shd w:val="clear" w:color="auto" w:fill="auto"/>
            <w:vAlign w:val="center"/>
            <w:hideMark/>
          </w:tcPr>
          <w:p w:rsidR="00E77951" w:rsidRPr="00424E8B" w:rsidRDefault="00E77951" w:rsidP="00424E8B">
            <w:pPr>
              <w:pStyle w:val="APEX4"/>
            </w:pPr>
            <w:proofErr w:type="spellStart"/>
            <w:r w:rsidRPr="00424E8B">
              <w:t>Итого</w:t>
            </w:r>
            <w:proofErr w:type="spellEnd"/>
          </w:p>
        </w:tc>
        <w:tc>
          <w:tcPr>
            <w:tcW w:w="775" w:type="dxa"/>
            <w:shd w:val="clear" w:color="auto" w:fill="auto"/>
            <w:vAlign w:val="center"/>
            <w:hideMark/>
          </w:tcPr>
          <w:p w:rsidR="00E77951" w:rsidRPr="00424E8B" w:rsidRDefault="00E77951" w:rsidP="00424E8B">
            <w:pPr>
              <w:pStyle w:val="APEX4"/>
            </w:pPr>
            <w:r w:rsidRPr="00424E8B">
              <w:t>51,3</w:t>
            </w:r>
          </w:p>
        </w:tc>
        <w:tc>
          <w:tcPr>
            <w:tcW w:w="709" w:type="dxa"/>
            <w:shd w:val="clear" w:color="auto" w:fill="auto"/>
            <w:vAlign w:val="center"/>
            <w:hideMark/>
          </w:tcPr>
          <w:p w:rsidR="00E77951" w:rsidRPr="00424E8B" w:rsidRDefault="00E77951" w:rsidP="00424E8B">
            <w:pPr>
              <w:pStyle w:val="APEX4"/>
            </w:pPr>
            <w:r w:rsidRPr="00424E8B">
              <w:t>57,5</w:t>
            </w:r>
          </w:p>
        </w:tc>
        <w:tc>
          <w:tcPr>
            <w:tcW w:w="850" w:type="dxa"/>
            <w:shd w:val="clear" w:color="auto" w:fill="auto"/>
            <w:vAlign w:val="center"/>
            <w:hideMark/>
          </w:tcPr>
          <w:p w:rsidR="00E77951" w:rsidRPr="00424E8B" w:rsidRDefault="00E77951" w:rsidP="00424E8B">
            <w:pPr>
              <w:pStyle w:val="APEX4"/>
            </w:pPr>
            <w:r w:rsidRPr="00424E8B">
              <w:t>54,3</w:t>
            </w:r>
          </w:p>
        </w:tc>
        <w:tc>
          <w:tcPr>
            <w:tcW w:w="773" w:type="dxa"/>
            <w:shd w:val="clear" w:color="auto" w:fill="auto"/>
            <w:vAlign w:val="center"/>
            <w:hideMark/>
          </w:tcPr>
          <w:p w:rsidR="00E77951" w:rsidRPr="00424E8B" w:rsidRDefault="00E77951" w:rsidP="00424E8B">
            <w:pPr>
              <w:pStyle w:val="APEX4"/>
            </w:pPr>
            <w:r w:rsidRPr="00424E8B">
              <w:t>50,5</w:t>
            </w:r>
          </w:p>
        </w:tc>
        <w:tc>
          <w:tcPr>
            <w:tcW w:w="960" w:type="dxa"/>
            <w:shd w:val="clear" w:color="auto" w:fill="auto"/>
            <w:vAlign w:val="center"/>
            <w:hideMark/>
          </w:tcPr>
          <w:p w:rsidR="00E77951" w:rsidRPr="00424E8B" w:rsidRDefault="00E77951" w:rsidP="00424E8B">
            <w:pPr>
              <w:pStyle w:val="APEX4"/>
            </w:pPr>
            <w:r w:rsidRPr="00424E8B">
              <w:t>48,0</w:t>
            </w:r>
          </w:p>
        </w:tc>
        <w:tc>
          <w:tcPr>
            <w:tcW w:w="883" w:type="dxa"/>
            <w:shd w:val="clear" w:color="auto" w:fill="auto"/>
            <w:vAlign w:val="center"/>
            <w:hideMark/>
          </w:tcPr>
          <w:p w:rsidR="00E77951" w:rsidRPr="00424E8B" w:rsidRDefault="00E77951" w:rsidP="00424E8B">
            <w:pPr>
              <w:pStyle w:val="APEX4"/>
            </w:pPr>
            <w:r w:rsidRPr="00424E8B">
              <w:t>55,3</w:t>
            </w:r>
          </w:p>
        </w:tc>
        <w:tc>
          <w:tcPr>
            <w:tcW w:w="850" w:type="dxa"/>
            <w:shd w:val="clear" w:color="auto" w:fill="auto"/>
            <w:vAlign w:val="center"/>
            <w:hideMark/>
          </w:tcPr>
          <w:p w:rsidR="00E77951" w:rsidRPr="00424E8B" w:rsidRDefault="00E77951" w:rsidP="00424E8B">
            <w:pPr>
              <w:pStyle w:val="APEX4"/>
            </w:pPr>
            <w:r w:rsidRPr="00424E8B">
              <w:t>54,9</w:t>
            </w:r>
          </w:p>
        </w:tc>
        <w:tc>
          <w:tcPr>
            <w:tcW w:w="787" w:type="dxa"/>
            <w:shd w:val="clear" w:color="auto" w:fill="auto"/>
            <w:vAlign w:val="center"/>
            <w:hideMark/>
          </w:tcPr>
          <w:p w:rsidR="00E77951" w:rsidRPr="00424E8B" w:rsidRDefault="00E77951" w:rsidP="00424E8B">
            <w:pPr>
              <w:pStyle w:val="APEX4"/>
            </w:pPr>
            <w:r w:rsidRPr="00424E8B">
              <w:t>53,7</w:t>
            </w:r>
          </w:p>
        </w:tc>
      </w:tr>
      <w:tr w:rsidR="00E77951" w:rsidRPr="00434EB8" w:rsidTr="00424E8B">
        <w:trPr>
          <w:trHeight w:val="20"/>
        </w:trPr>
        <w:tc>
          <w:tcPr>
            <w:tcW w:w="635" w:type="dxa"/>
            <w:shd w:val="clear" w:color="auto" w:fill="auto"/>
            <w:vAlign w:val="center"/>
            <w:hideMark/>
          </w:tcPr>
          <w:p w:rsidR="00E77951" w:rsidRPr="00424E8B" w:rsidRDefault="00E77951" w:rsidP="00424E8B">
            <w:pPr>
              <w:pStyle w:val="APEX4"/>
            </w:pPr>
            <w:r w:rsidRPr="00424E8B">
              <w:t>6</w:t>
            </w:r>
          </w:p>
        </w:tc>
        <w:tc>
          <w:tcPr>
            <w:tcW w:w="1061" w:type="dxa"/>
            <w:shd w:val="clear" w:color="auto" w:fill="auto"/>
            <w:vAlign w:val="center"/>
            <w:hideMark/>
          </w:tcPr>
          <w:p w:rsidR="00E77951" w:rsidRPr="00424E8B" w:rsidRDefault="00E77951" w:rsidP="00424E8B">
            <w:pPr>
              <w:pStyle w:val="APEX4"/>
            </w:pPr>
            <w:r w:rsidRPr="00424E8B">
              <w:t>58</w:t>
            </w:r>
          </w:p>
        </w:tc>
        <w:tc>
          <w:tcPr>
            <w:tcW w:w="1068" w:type="dxa"/>
            <w:shd w:val="clear" w:color="auto" w:fill="auto"/>
            <w:noWrap/>
            <w:vAlign w:val="center"/>
            <w:hideMark/>
          </w:tcPr>
          <w:p w:rsidR="00E77951" w:rsidRPr="00424E8B" w:rsidRDefault="00E77951" w:rsidP="00424E8B">
            <w:pPr>
              <w:pStyle w:val="APEX4"/>
            </w:pPr>
            <w:r w:rsidRPr="00424E8B">
              <w:t>В2.1.4</w:t>
            </w:r>
          </w:p>
        </w:tc>
        <w:tc>
          <w:tcPr>
            <w:tcW w:w="775" w:type="dxa"/>
            <w:shd w:val="clear" w:color="auto" w:fill="auto"/>
            <w:noWrap/>
            <w:vAlign w:val="center"/>
            <w:hideMark/>
          </w:tcPr>
          <w:p w:rsidR="00E77951" w:rsidRPr="00424E8B" w:rsidRDefault="00E77951" w:rsidP="00424E8B">
            <w:pPr>
              <w:pStyle w:val="APEX4"/>
            </w:pPr>
            <w:r w:rsidRPr="00424E8B">
              <w:t>19,4</w:t>
            </w:r>
          </w:p>
        </w:tc>
        <w:tc>
          <w:tcPr>
            <w:tcW w:w="709" w:type="dxa"/>
            <w:shd w:val="clear" w:color="auto" w:fill="auto"/>
            <w:noWrap/>
            <w:vAlign w:val="center"/>
            <w:hideMark/>
          </w:tcPr>
          <w:p w:rsidR="00E77951" w:rsidRPr="00424E8B" w:rsidRDefault="00E77951" w:rsidP="00424E8B">
            <w:pPr>
              <w:pStyle w:val="APEX4"/>
            </w:pPr>
            <w:r w:rsidRPr="00424E8B">
              <w:t>27,4</w:t>
            </w:r>
          </w:p>
        </w:tc>
        <w:tc>
          <w:tcPr>
            <w:tcW w:w="850" w:type="dxa"/>
            <w:shd w:val="clear" w:color="auto" w:fill="auto"/>
            <w:noWrap/>
            <w:vAlign w:val="center"/>
            <w:hideMark/>
          </w:tcPr>
          <w:p w:rsidR="00E77951" w:rsidRPr="00424E8B" w:rsidRDefault="00E77951" w:rsidP="00424E8B">
            <w:pPr>
              <w:pStyle w:val="APEX4"/>
            </w:pPr>
            <w:r w:rsidRPr="00424E8B">
              <w:t>40,1</w:t>
            </w:r>
          </w:p>
        </w:tc>
        <w:tc>
          <w:tcPr>
            <w:tcW w:w="773" w:type="dxa"/>
            <w:shd w:val="clear" w:color="auto" w:fill="auto"/>
            <w:noWrap/>
            <w:vAlign w:val="center"/>
            <w:hideMark/>
          </w:tcPr>
          <w:p w:rsidR="00E77951" w:rsidRPr="00424E8B" w:rsidRDefault="00E77951" w:rsidP="00424E8B">
            <w:pPr>
              <w:pStyle w:val="APEX4"/>
            </w:pPr>
            <w:r w:rsidRPr="00424E8B">
              <w:t>43,7</w:t>
            </w:r>
          </w:p>
        </w:tc>
        <w:tc>
          <w:tcPr>
            <w:tcW w:w="960" w:type="dxa"/>
            <w:shd w:val="clear" w:color="auto" w:fill="auto"/>
            <w:noWrap/>
            <w:vAlign w:val="center"/>
            <w:hideMark/>
          </w:tcPr>
          <w:p w:rsidR="00E77951" w:rsidRPr="00424E8B" w:rsidRDefault="00E77951" w:rsidP="00424E8B">
            <w:pPr>
              <w:pStyle w:val="APEX4"/>
            </w:pPr>
            <w:r w:rsidRPr="00424E8B">
              <w:t>33,7</w:t>
            </w:r>
          </w:p>
        </w:tc>
        <w:tc>
          <w:tcPr>
            <w:tcW w:w="883" w:type="dxa"/>
            <w:shd w:val="clear" w:color="auto" w:fill="auto"/>
            <w:noWrap/>
            <w:vAlign w:val="center"/>
            <w:hideMark/>
          </w:tcPr>
          <w:p w:rsidR="00E77951" w:rsidRPr="00424E8B" w:rsidRDefault="00E77951" w:rsidP="00424E8B">
            <w:pPr>
              <w:pStyle w:val="APEX4"/>
            </w:pPr>
            <w:r w:rsidRPr="00424E8B">
              <w:t>34,7</w:t>
            </w:r>
          </w:p>
        </w:tc>
        <w:tc>
          <w:tcPr>
            <w:tcW w:w="850" w:type="dxa"/>
            <w:shd w:val="clear" w:color="auto" w:fill="auto"/>
            <w:noWrap/>
            <w:vAlign w:val="center"/>
            <w:hideMark/>
          </w:tcPr>
          <w:p w:rsidR="00E77951" w:rsidRPr="00424E8B" w:rsidRDefault="00E77951" w:rsidP="00424E8B">
            <w:pPr>
              <w:pStyle w:val="APEX4"/>
            </w:pPr>
            <w:r w:rsidRPr="00424E8B">
              <w:t>36,7</w:t>
            </w:r>
          </w:p>
        </w:tc>
        <w:tc>
          <w:tcPr>
            <w:tcW w:w="787" w:type="dxa"/>
            <w:shd w:val="clear" w:color="auto" w:fill="auto"/>
            <w:noWrap/>
            <w:vAlign w:val="center"/>
            <w:hideMark/>
          </w:tcPr>
          <w:p w:rsidR="00E77951" w:rsidRPr="00424E8B" w:rsidRDefault="00E77951" w:rsidP="00424E8B">
            <w:pPr>
              <w:pStyle w:val="APEX4"/>
            </w:pPr>
            <w:r w:rsidRPr="00424E8B">
              <w:t>26,7</w:t>
            </w:r>
          </w:p>
        </w:tc>
      </w:tr>
      <w:tr w:rsidR="00E77951" w:rsidRPr="00434EB8" w:rsidTr="00424E8B">
        <w:trPr>
          <w:trHeight w:val="20"/>
        </w:trPr>
        <w:tc>
          <w:tcPr>
            <w:tcW w:w="635" w:type="dxa"/>
            <w:shd w:val="clear" w:color="auto" w:fill="auto"/>
            <w:vAlign w:val="center"/>
            <w:hideMark/>
          </w:tcPr>
          <w:p w:rsidR="00E77951" w:rsidRPr="00424E8B" w:rsidRDefault="00E77951" w:rsidP="00424E8B">
            <w:pPr>
              <w:pStyle w:val="APEX4"/>
            </w:pPr>
            <w:r w:rsidRPr="00424E8B">
              <w:t>7</w:t>
            </w:r>
          </w:p>
        </w:tc>
        <w:tc>
          <w:tcPr>
            <w:tcW w:w="1061" w:type="dxa"/>
            <w:shd w:val="clear" w:color="auto" w:fill="auto"/>
            <w:vAlign w:val="center"/>
            <w:hideMark/>
          </w:tcPr>
          <w:p w:rsidR="00E77951" w:rsidRPr="00424E8B" w:rsidRDefault="00E77951" w:rsidP="00424E8B">
            <w:pPr>
              <w:pStyle w:val="APEX4"/>
            </w:pPr>
            <w:r w:rsidRPr="00424E8B">
              <w:t>79</w:t>
            </w:r>
          </w:p>
        </w:tc>
        <w:tc>
          <w:tcPr>
            <w:tcW w:w="1068" w:type="dxa"/>
            <w:shd w:val="clear" w:color="auto" w:fill="auto"/>
            <w:noWrap/>
            <w:vAlign w:val="center"/>
            <w:hideMark/>
          </w:tcPr>
          <w:p w:rsidR="00E77951" w:rsidRPr="00424E8B" w:rsidRDefault="00E77951" w:rsidP="00424E8B">
            <w:pPr>
              <w:pStyle w:val="APEX4"/>
            </w:pPr>
            <w:r w:rsidRPr="00424E8B">
              <w:t>В2/В2р</w:t>
            </w:r>
          </w:p>
        </w:tc>
        <w:tc>
          <w:tcPr>
            <w:tcW w:w="775" w:type="dxa"/>
            <w:shd w:val="clear" w:color="auto" w:fill="auto"/>
            <w:noWrap/>
            <w:vAlign w:val="center"/>
            <w:hideMark/>
          </w:tcPr>
          <w:p w:rsidR="00E77951" w:rsidRPr="00424E8B" w:rsidRDefault="00E77951" w:rsidP="00424E8B">
            <w:pPr>
              <w:pStyle w:val="APEX4"/>
            </w:pPr>
            <w:r w:rsidRPr="00424E8B">
              <w:t>74,0</w:t>
            </w:r>
          </w:p>
        </w:tc>
        <w:tc>
          <w:tcPr>
            <w:tcW w:w="709" w:type="dxa"/>
            <w:shd w:val="clear" w:color="auto" w:fill="auto"/>
            <w:noWrap/>
            <w:vAlign w:val="center"/>
            <w:hideMark/>
          </w:tcPr>
          <w:p w:rsidR="00E77951" w:rsidRPr="00424E8B" w:rsidRDefault="00E77951" w:rsidP="00424E8B">
            <w:pPr>
              <w:pStyle w:val="APEX4"/>
            </w:pPr>
            <w:r w:rsidRPr="00424E8B">
              <w:t>62,0</w:t>
            </w:r>
          </w:p>
        </w:tc>
        <w:tc>
          <w:tcPr>
            <w:tcW w:w="850" w:type="dxa"/>
            <w:shd w:val="clear" w:color="auto" w:fill="auto"/>
            <w:noWrap/>
            <w:vAlign w:val="center"/>
            <w:hideMark/>
          </w:tcPr>
          <w:p w:rsidR="00E77951" w:rsidRPr="00424E8B" w:rsidRDefault="00E77951" w:rsidP="00424E8B">
            <w:pPr>
              <w:pStyle w:val="APEX4"/>
            </w:pPr>
            <w:r w:rsidRPr="00424E8B">
              <w:t>60,0</w:t>
            </w:r>
          </w:p>
        </w:tc>
        <w:tc>
          <w:tcPr>
            <w:tcW w:w="773" w:type="dxa"/>
            <w:shd w:val="clear" w:color="auto" w:fill="auto"/>
            <w:noWrap/>
            <w:vAlign w:val="center"/>
            <w:hideMark/>
          </w:tcPr>
          <w:p w:rsidR="00E77951" w:rsidRPr="00424E8B" w:rsidRDefault="00E77951" w:rsidP="00424E8B">
            <w:pPr>
              <w:pStyle w:val="APEX4"/>
            </w:pPr>
            <w:r w:rsidRPr="00424E8B">
              <w:t>58,0</w:t>
            </w:r>
          </w:p>
        </w:tc>
        <w:tc>
          <w:tcPr>
            <w:tcW w:w="960" w:type="dxa"/>
            <w:shd w:val="clear" w:color="auto" w:fill="auto"/>
            <w:noWrap/>
            <w:vAlign w:val="center"/>
            <w:hideMark/>
          </w:tcPr>
          <w:p w:rsidR="00E77951" w:rsidRPr="00424E8B" w:rsidRDefault="00E77951" w:rsidP="00424E8B">
            <w:pPr>
              <w:pStyle w:val="APEX4"/>
            </w:pPr>
            <w:r w:rsidRPr="00424E8B">
              <w:t>37,0</w:t>
            </w:r>
          </w:p>
        </w:tc>
        <w:tc>
          <w:tcPr>
            <w:tcW w:w="883" w:type="dxa"/>
            <w:shd w:val="clear" w:color="auto" w:fill="auto"/>
            <w:noWrap/>
            <w:vAlign w:val="center"/>
            <w:hideMark/>
          </w:tcPr>
          <w:p w:rsidR="00E77951" w:rsidRPr="00424E8B" w:rsidRDefault="00E77951" w:rsidP="00424E8B">
            <w:pPr>
              <w:pStyle w:val="APEX4"/>
            </w:pPr>
            <w:r w:rsidRPr="00424E8B">
              <w:t>53,0</w:t>
            </w:r>
          </w:p>
        </w:tc>
        <w:tc>
          <w:tcPr>
            <w:tcW w:w="850" w:type="dxa"/>
            <w:shd w:val="clear" w:color="auto" w:fill="auto"/>
            <w:noWrap/>
            <w:vAlign w:val="center"/>
            <w:hideMark/>
          </w:tcPr>
          <w:p w:rsidR="00E77951" w:rsidRPr="00424E8B" w:rsidRDefault="00E77951" w:rsidP="00424E8B">
            <w:pPr>
              <w:pStyle w:val="APEX4"/>
            </w:pPr>
            <w:r w:rsidRPr="00424E8B">
              <w:t>54,0</w:t>
            </w:r>
          </w:p>
        </w:tc>
        <w:tc>
          <w:tcPr>
            <w:tcW w:w="787" w:type="dxa"/>
            <w:shd w:val="clear" w:color="auto" w:fill="auto"/>
            <w:noWrap/>
            <w:vAlign w:val="center"/>
            <w:hideMark/>
          </w:tcPr>
          <w:p w:rsidR="00E77951" w:rsidRPr="00424E8B" w:rsidRDefault="00E77951" w:rsidP="00424E8B">
            <w:pPr>
              <w:pStyle w:val="APEX4"/>
            </w:pPr>
            <w:r w:rsidRPr="00424E8B">
              <w:t>54,0</w:t>
            </w:r>
          </w:p>
        </w:tc>
      </w:tr>
      <w:tr w:rsidR="00E77951" w:rsidRPr="00434EB8" w:rsidTr="00424E8B">
        <w:trPr>
          <w:trHeight w:val="20"/>
        </w:trPr>
        <w:tc>
          <w:tcPr>
            <w:tcW w:w="635" w:type="dxa"/>
            <w:shd w:val="clear" w:color="auto" w:fill="auto"/>
            <w:vAlign w:val="center"/>
            <w:hideMark/>
          </w:tcPr>
          <w:p w:rsidR="00E77951" w:rsidRPr="00424E8B" w:rsidRDefault="00E77951" w:rsidP="00424E8B">
            <w:pPr>
              <w:pStyle w:val="APEX4"/>
            </w:pPr>
            <w:r w:rsidRPr="00424E8B">
              <w:t>8</w:t>
            </w:r>
          </w:p>
        </w:tc>
        <w:tc>
          <w:tcPr>
            <w:tcW w:w="1061" w:type="dxa"/>
            <w:shd w:val="clear" w:color="auto" w:fill="auto"/>
            <w:vAlign w:val="center"/>
            <w:hideMark/>
          </w:tcPr>
          <w:p w:rsidR="00E77951" w:rsidRPr="00424E8B" w:rsidRDefault="00E77951" w:rsidP="00424E8B">
            <w:pPr>
              <w:pStyle w:val="APEX4"/>
            </w:pPr>
            <w:r w:rsidRPr="00424E8B">
              <w:t>79</w:t>
            </w:r>
          </w:p>
        </w:tc>
        <w:tc>
          <w:tcPr>
            <w:tcW w:w="1068" w:type="dxa"/>
            <w:shd w:val="clear" w:color="auto" w:fill="auto"/>
            <w:noWrap/>
            <w:vAlign w:val="center"/>
            <w:hideMark/>
          </w:tcPr>
          <w:p w:rsidR="00E77951" w:rsidRPr="00424E8B" w:rsidRDefault="00E77951" w:rsidP="00424E8B">
            <w:pPr>
              <w:pStyle w:val="APEX4"/>
            </w:pPr>
            <w:r w:rsidRPr="00424E8B">
              <w:t>В3.1.3</w:t>
            </w:r>
          </w:p>
        </w:tc>
        <w:tc>
          <w:tcPr>
            <w:tcW w:w="775" w:type="dxa"/>
            <w:shd w:val="clear" w:color="auto" w:fill="auto"/>
            <w:noWrap/>
            <w:vAlign w:val="center"/>
            <w:hideMark/>
          </w:tcPr>
          <w:p w:rsidR="00E77951" w:rsidRPr="00424E8B" w:rsidRDefault="00E77951" w:rsidP="00424E8B">
            <w:pPr>
              <w:pStyle w:val="APEX4"/>
            </w:pPr>
            <w:r w:rsidRPr="00424E8B">
              <w:t>43,0</w:t>
            </w:r>
          </w:p>
        </w:tc>
        <w:tc>
          <w:tcPr>
            <w:tcW w:w="709" w:type="dxa"/>
            <w:shd w:val="clear" w:color="auto" w:fill="auto"/>
            <w:noWrap/>
            <w:vAlign w:val="center"/>
            <w:hideMark/>
          </w:tcPr>
          <w:p w:rsidR="00E77951" w:rsidRPr="00424E8B" w:rsidRDefault="00E77951" w:rsidP="00424E8B">
            <w:pPr>
              <w:pStyle w:val="APEX4"/>
            </w:pPr>
            <w:r w:rsidRPr="00424E8B">
              <w:t>47,0</w:t>
            </w:r>
          </w:p>
        </w:tc>
        <w:tc>
          <w:tcPr>
            <w:tcW w:w="850" w:type="dxa"/>
            <w:shd w:val="clear" w:color="auto" w:fill="auto"/>
            <w:noWrap/>
            <w:vAlign w:val="center"/>
            <w:hideMark/>
          </w:tcPr>
          <w:p w:rsidR="00E77951" w:rsidRPr="00424E8B" w:rsidRDefault="00E77951" w:rsidP="00424E8B">
            <w:pPr>
              <w:pStyle w:val="APEX4"/>
            </w:pPr>
            <w:r w:rsidRPr="00424E8B">
              <w:t>39,0</w:t>
            </w:r>
          </w:p>
        </w:tc>
        <w:tc>
          <w:tcPr>
            <w:tcW w:w="773" w:type="dxa"/>
            <w:shd w:val="clear" w:color="auto" w:fill="auto"/>
            <w:noWrap/>
            <w:vAlign w:val="center"/>
            <w:hideMark/>
          </w:tcPr>
          <w:p w:rsidR="00E77951" w:rsidRPr="00424E8B" w:rsidRDefault="00E77951" w:rsidP="00424E8B">
            <w:pPr>
              <w:pStyle w:val="APEX4"/>
            </w:pPr>
            <w:r w:rsidRPr="00424E8B">
              <w:t>40,0</w:t>
            </w:r>
          </w:p>
        </w:tc>
        <w:tc>
          <w:tcPr>
            <w:tcW w:w="960" w:type="dxa"/>
            <w:shd w:val="clear" w:color="auto" w:fill="auto"/>
            <w:noWrap/>
            <w:vAlign w:val="center"/>
            <w:hideMark/>
          </w:tcPr>
          <w:p w:rsidR="00E77951" w:rsidRPr="00424E8B" w:rsidRDefault="00E77951" w:rsidP="00424E8B">
            <w:pPr>
              <w:pStyle w:val="APEX4"/>
            </w:pPr>
            <w:r w:rsidRPr="00424E8B">
              <w:t>34,0</w:t>
            </w:r>
          </w:p>
        </w:tc>
        <w:tc>
          <w:tcPr>
            <w:tcW w:w="883" w:type="dxa"/>
            <w:shd w:val="clear" w:color="auto" w:fill="auto"/>
            <w:noWrap/>
            <w:vAlign w:val="center"/>
            <w:hideMark/>
          </w:tcPr>
          <w:p w:rsidR="00E77951" w:rsidRPr="00424E8B" w:rsidRDefault="00E77951" w:rsidP="00424E8B">
            <w:pPr>
              <w:pStyle w:val="APEX4"/>
            </w:pPr>
            <w:r w:rsidRPr="00424E8B">
              <w:t>46,0</w:t>
            </w:r>
          </w:p>
        </w:tc>
        <w:tc>
          <w:tcPr>
            <w:tcW w:w="850" w:type="dxa"/>
            <w:shd w:val="clear" w:color="auto" w:fill="auto"/>
            <w:noWrap/>
            <w:vAlign w:val="center"/>
            <w:hideMark/>
          </w:tcPr>
          <w:p w:rsidR="00E77951" w:rsidRPr="00424E8B" w:rsidRDefault="00E77951" w:rsidP="00424E8B">
            <w:pPr>
              <w:pStyle w:val="APEX4"/>
            </w:pPr>
            <w:r w:rsidRPr="00424E8B">
              <w:t>48,0</w:t>
            </w:r>
          </w:p>
        </w:tc>
        <w:tc>
          <w:tcPr>
            <w:tcW w:w="787" w:type="dxa"/>
            <w:shd w:val="clear" w:color="auto" w:fill="auto"/>
            <w:noWrap/>
            <w:vAlign w:val="center"/>
            <w:hideMark/>
          </w:tcPr>
          <w:p w:rsidR="00E77951" w:rsidRPr="00424E8B" w:rsidRDefault="00E77951" w:rsidP="00424E8B">
            <w:pPr>
              <w:pStyle w:val="APEX4"/>
            </w:pPr>
            <w:r w:rsidRPr="00424E8B">
              <w:t>52,0</w:t>
            </w:r>
          </w:p>
        </w:tc>
      </w:tr>
      <w:tr w:rsidR="00E77951" w:rsidRPr="00434EB8" w:rsidTr="00424E8B">
        <w:trPr>
          <w:trHeight w:val="20"/>
        </w:trPr>
        <w:tc>
          <w:tcPr>
            <w:tcW w:w="635" w:type="dxa"/>
            <w:shd w:val="clear" w:color="auto" w:fill="auto"/>
            <w:vAlign w:val="center"/>
            <w:hideMark/>
          </w:tcPr>
          <w:p w:rsidR="00E77951" w:rsidRPr="009F5A67" w:rsidRDefault="00E77951" w:rsidP="00424E8B">
            <w:pPr>
              <w:pStyle w:val="APEX4"/>
              <w:rPr>
                <w:lang w:val="ru-RU"/>
              </w:rPr>
            </w:pPr>
            <w:r w:rsidRPr="00424E8B">
              <w:lastRenderedPageBreak/>
              <w:t>9</w:t>
            </w:r>
            <w:r w:rsidR="009F5A67">
              <w:rPr>
                <w:lang w:val="ru-RU"/>
              </w:rPr>
              <w:t>*</w:t>
            </w:r>
          </w:p>
        </w:tc>
        <w:tc>
          <w:tcPr>
            <w:tcW w:w="1061" w:type="dxa"/>
            <w:shd w:val="clear" w:color="auto" w:fill="auto"/>
            <w:vAlign w:val="center"/>
            <w:hideMark/>
          </w:tcPr>
          <w:p w:rsidR="00E77951" w:rsidRPr="009F5A67" w:rsidRDefault="00E77951" w:rsidP="00424E8B">
            <w:pPr>
              <w:pStyle w:val="APEX4"/>
              <w:rPr>
                <w:lang w:val="ru-RU"/>
              </w:rPr>
            </w:pPr>
            <w:r w:rsidRPr="00424E8B">
              <w:t>79</w:t>
            </w:r>
            <w:r w:rsidR="009F5A67">
              <w:rPr>
                <w:lang w:val="ru-RU"/>
              </w:rPr>
              <w:t xml:space="preserve"> </w:t>
            </w:r>
          </w:p>
        </w:tc>
        <w:tc>
          <w:tcPr>
            <w:tcW w:w="1068" w:type="dxa"/>
            <w:shd w:val="clear" w:color="auto" w:fill="auto"/>
            <w:noWrap/>
            <w:vAlign w:val="center"/>
            <w:hideMark/>
          </w:tcPr>
          <w:p w:rsidR="00E77951" w:rsidRPr="00424E8B" w:rsidRDefault="00E77951" w:rsidP="00424E8B">
            <w:pPr>
              <w:pStyle w:val="APEX4"/>
            </w:pPr>
            <w:r w:rsidRPr="00424E8B">
              <w:t>Вц3.1.1</w:t>
            </w:r>
          </w:p>
        </w:tc>
        <w:tc>
          <w:tcPr>
            <w:tcW w:w="775" w:type="dxa"/>
            <w:shd w:val="clear" w:color="auto" w:fill="auto"/>
            <w:noWrap/>
            <w:vAlign w:val="center"/>
            <w:hideMark/>
          </w:tcPr>
          <w:p w:rsidR="00E77951" w:rsidRPr="00424E8B" w:rsidRDefault="00E77951" w:rsidP="00424E8B">
            <w:pPr>
              <w:pStyle w:val="APEX4"/>
            </w:pPr>
            <w:r w:rsidRPr="00424E8B">
              <w:t>0,0</w:t>
            </w:r>
          </w:p>
        </w:tc>
        <w:tc>
          <w:tcPr>
            <w:tcW w:w="709" w:type="dxa"/>
            <w:shd w:val="clear" w:color="auto" w:fill="auto"/>
            <w:noWrap/>
            <w:vAlign w:val="center"/>
            <w:hideMark/>
          </w:tcPr>
          <w:p w:rsidR="00E77951" w:rsidRPr="00424E8B" w:rsidRDefault="00E77951" w:rsidP="00424E8B">
            <w:pPr>
              <w:pStyle w:val="APEX4"/>
            </w:pPr>
            <w:r w:rsidRPr="00424E8B">
              <w:t>3,8</w:t>
            </w:r>
          </w:p>
        </w:tc>
        <w:tc>
          <w:tcPr>
            <w:tcW w:w="850" w:type="dxa"/>
            <w:shd w:val="clear" w:color="auto" w:fill="auto"/>
            <w:noWrap/>
            <w:vAlign w:val="center"/>
            <w:hideMark/>
          </w:tcPr>
          <w:p w:rsidR="00E77951" w:rsidRPr="00424E8B" w:rsidRDefault="00E77951" w:rsidP="00424E8B">
            <w:pPr>
              <w:pStyle w:val="APEX4"/>
            </w:pPr>
            <w:r w:rsidRPr="00424E8B">
              <w:t>12,6</w:t>
            </w:r>
          </w:p>
        </w:tc>
        <w:tc>
          <w:tcPr>
            <w:tcW w:w="773" w:type="dxa"/>
            <w:shd w:val="clear" w:color="auto" w:fill="auto"/>
            <w:noWrap/>
            <w:vAlign w:val="center"/>
            <w:hideMark/>
          </w:tcPr>
          <w:p w:rsidR="00E77951" w:rsidRPr="00424E8B" w:rsidRDefault="00E77951" w:rsidP="00424E8B">
            <w:pPr>
              <w:pStyle w:val="APEX4"/>
            </w:pPr>
            <w:r w:rsidRPr="00424E8B">
              <w:t>12,4</w:t>
            </w:r>
          </w:p>
        </w:tc>
        <w:tc>
          <w:tcPr>
            <w:tcW w:w="960" w:type="dxa"/>
            <w:shd w:val="clear" w:color="auto" w:fill="auto"/>
            <w:noWrap/>
            <w:vAlign w:val="center"/>
            <w:hideMark/>
          </w:tcPr>
          <w:p w:rsidR="00E77951" w:rsidRPr="00424E8B" w:rsidRDefault="00E77951" w:rsidP="00424E8B">
            <w:pPr>
              <w:pStyle w:val="APEX4"/>
            </w:pPr>
            <w:r w:rsidRPr="00424E8B">
              <w:t>13,4</w:t>
            </w:r>
          </w:p>
        </w:tc>
        <w:tc>
          <w:tcPr>
            <w:tcW w:w="883" w:type="dxa"/>
            <w:shd w:val="clear" w:color="auto" w:fill="auto"/>
            <w:noWrap/>
            <w:vAlign w:val="center"/>
            <w:hideMark/>
          </w:tcPr>
          <w:p w:rsidR="00E77951" w:rsidRPr="00424E8B" w:rsidRDefault="00E77951" w:rsidP="00424E8B">
            <w:pPr>
              <w:pStyle w:val="APEX4"/>
            </w:pPr>
            <w:r w:rsidRPr="00424E8B">
              <w:t>25,4</w:t>
            </w:r>
          </w:p>
        </w:tc>
        <w:tc>
          <w:tcPr>
            <w:tcW w:w="850" w:type="dxa"/>
            <w:shd w:val="clear" w:color="auto" w:fill="auto"/>
            <w:noWrap/>
            <w:vAlign w:val="center"/>
            <w:hideMark/>
          </w:tcPr>
          <w:p w:rsidR="00E77951" w:rsidRPr="00424E8B" w:rsidRDefault="00E77951" w:rsidP="00424E8B">
            <w:pPr>
              <w:pStyle w:val="APEX4"/>
            </w:pPr>
            <w:r w:rsidRPr="00424E8B">
              <w:t>22,4</w:t>
            </w:r>
          </w:p>
        </w:tc>
        <w:tc>
          <w:tcPr>
            <w:tcW w:w="787" w:type="dxa"/>
            <w:shd w:val="clear" w:color="auto" w:fill="auto"/>
            <w:noWrap/>
            <w:vAlign w:val="center"/>
            <w:hideMark/>
          </w:tcPr>
          <w:p w:rsidR="00E77951" w:rsidRPr="00424E8B" w:rsidRDefault="00E77951" w:rsidP="00424E8B">
            <w:pPr>
              <w:pStyle w:val="APEX4"/>
            </w:pPr>
            <w:r w:rsidRPr="00424E8B">
              <w:t>21,4</w:t>
            </w:r>
          </w:p>
        </w:tc>
      </w:tr>
      <w:tr w:rsidR="00E77951" w:rsidRPr="00434EB8" w:rsidTr="00424E8B">
        <w:trPr>
          <w:trHeight w:val="20"/>
        </w:trPr>
        <w:tc>
          <w:tcPr>
            <w:tcW w:w="635" w:type="dxa"/>
            <w:shd w:val="clear" w:color="auto" w:fill="auto"/>
            <w:vAlign w:val="center"/>
            <w:hideMark/>
          </w:tcPr>
          <w:p w:rsidR="00E77951" w:rsidRPr="009F5A67" w:rsidRDefault="00E77951" w:rsidP="00424E8B">
            <w:pPr>
              <w:pStyle w:val="APEX4"/>
              <w:rPr>
                <w:lang w:val="ru-RU"/>
              </w:rPr>
            </w:pPr>
            <w:r w:rsidRPr="00424E8B">
              <w:t>10</w:t>
            </w:r>
            <w:r w:rsidR="009F5A67">
              <w:rPr>
                <w:lang w:val="ru-RU"/>
              </w:rPr>
              <w:t>*</w:t>
            </w:r>
          </w:p>
        </w:tc>
        <w:tc>
          <w:tcPr>
            <w:tcW w:w="1061" w:type="dxa"/>
            <w:shd w:val="clear" w:color="auto" w:fill="auto"/>
            <w:vAlign w:val="center"/>
            <w:hideMark/>
          </w:tcPr>
          <w:p w:rsidR="00E77951" w:rsidRPr="00424E8B" w:rsidRDefault="00E77951" w:rsidP="00424E8B">
            <w:pPr>
              <w:pStyle w:val="APEX4"/>
            </w:pPr>
            <w:r w:rsidRPr="00424E8B">
              <w:t>58</w:t>
            </w:r>
          </w:p>
        </w:tc>
        <w:tc>
          <w:tcPr>
            <w:tcW w:w="1068" w:type="dxa"/>
            <w:shd w:val="clear" w:color="auto" w:fill="auto"/>
            <w:noWrap/>
            <w:vAlign w:val="center"/>
            <w:hideMark/>
          </w:tcPr>
          <w:p w:rsidR="00E77951" w:rsidRPr="00424E8B" w:rsidRDefault="00E77951" w:rsidP="00424E8B">
            <w:pPr>
              <w:pStyle w:val="APEX4"/>
            </w:pPr>
            <w:r w:rsidRPr="00424E8B">
              <w:t>П6.3.Б17</w:t>
            </w:r>
          </w:p>
        </w:tc>
        <w:tc>
          <w:tcPr>
            <w:tcW w:w="775" w:type="dxa"/>
            <w:shd w:val="clear" w:color="auto" w:fill="auto"/>
            <w:noWrap/>
            <w:vAlign w:val="center"/>
            <w:hideMark/>
          </w:tcPr>
          <w:p w:rsidR="00E77951" w:rsidRPr="00424E8B" w:rsidRDefault="00E77951" w:rsidP="00424E8B">
            <w:pPr>
              <w:pStyle w:val="APEX4"/>
            </w:pPr>
            <w:r w:rsidRPr="00424E8B">
              <w:t>46,8</w:t>
            </w:r>
          </w:p>
        </w:tc>
        <w:tc>
          <w:tcPr>
            <w:tcW w:w="709" w:type="dxa"/>
            <w:shd w:val="clear" w:color="auto" w:fill="auto"/>
            <w:noWrap/>
            <w:vAlign w:val="center"/>
            <w:hideMark/>
          </w:tcPr>
          <w:p w:rsidR="00E77951" w:rsidRPr="00424E8B" w:rsidRDefault="00E77951" w:rsidP="00424E8B">
            <w:pPr>
              <w:pStyle w:val="APEX4"/>
            </w:pPr>
            <w:r w:rsidRPr="00424E8B">
              <w:t>51,8</w:t>
            </w:r>
          </w:p>
        </w:tc>
        <w:tc>
          <w:tcPr>
            <w:tcW w:w="850" w:type="dxa"/>
            <w:shd w:val="clear" w:color="auto" w:fill="auto"/>
            <w:noWrap/>
            <w:vAlign w:val="center"/>
            <w:hideMark/>
          </w:tcPr>
          <w:p w:rsidR="00E77951" w:rsidRPr="00424E8B" w:rsidRDefault="00E77951" w:rsidP="00424E8B">
            <w:pPr>
              <w:pStyle w:val="APEX4"/>
            </w:pPr>
            <w:r w:rsidRPr="00424E8B">
              <w:t>51,1</w:t>
            </w:r>
          </w:p>
        </w:tc>
        <w:tc>
          <w:tcPr>
            <w:tcW w:w="773" w:type="dxa"/>
            <w:shd w:val="clear" w:color="auto" w:fill="auto"/>
            <w:noWrap/>
            <w:vAlign w:val="center"/>
            <w:hideMark/>
          </w:tcPr>
          <w:p w:rsidR="00E77951" w:rsidRPr="00424E8B" w:rsidRDefault="00E77951" w:rsidP="00424E8B">
            <w:pPr>
              <w:pStyle w:val="APEX4"/>
            </w:pPr>
            <w:r w:rsidRPr="00424E8B">
              <w:t>38,4</w:t>
            </w:r>
          </w:p>
        </w:tc>
        <w:tc>
          <w:tcPr>
            <w:tcW w:w="960" w:type="dxa"/>
            <w:shd w:val="clear" w:color="auto" w:fill="auto"/>
            <w:noWrap/>
            <w:vAlign w:val="center"/>
            <w:hideMark/>
          </w:tcPr>
          <w:p w:rsidR="00E77951" w:rsidRPr="00424E8B" w:rsidRDefault="00E77951" w:rsidP="00424E8B">
            <w:pPr>
              <w:pStyle w:val="APEX4"/>
            </w:pPr>
            <w:r w:rsidRPr="00424E8B">
              <w:t>24,4</w:t>
            </w:r>
          </w:p>
        </w:tc>
        <w:tc>
          <w:tcPr>
            <w:tcW w:w="883" w:type="dxa"/>
            <w:shd w:val="clear" w:color="auto" w:fill="auto"/>
            <w:noWrap/>
            <w:vAlign w:val="center"/>
            <w:hideMark/>
          </w:tcPr>
          <w:p w:rsidR="00E77951" w:rsidRPr="00424E8B" w:rsidRDefault="00E77951" w:rsidP="00424E8B">
            <w:pPr>
              <w:pStyle w:val="APEX4"/>
            </w:pPr>
            <w:r w:rsidRPr="00424E8B">
              <w:t>16,4</w:t>
            </w:r>
          </w:p>
        </w:tc>
        <w:tc>
          <w:tcPr>
            <w:tcW w:w="850" w:type="dxa"/>
            <w:shd w:val="clear" w:color="auto" w:fill="auto"/>
            <w:noWrap/>
            <w:vAlign w:val="center"/>
            <w:hideMark/>
          </w:tcPr>
          <w:p w:rsidR="00E77951" w:rsidRPr="00424E8B" w:rsidRDefault="00E77951" w:rsidP="00424E8B">
            <w:pPr>
              <w:pStyle w:val="APEX4"/>
            </w:pPr>
            <w:r w:rsidRPr="00424E8B">
              <w:t>21,4</w:t>
            </w:r>
          </w:p>
        </w:tc>
        <w:tc>
          <w:tcPr>
            <w:tcW w:w="787" w:type="dxa"/>
            <w:shd w:val="clear" w:color="auto" w:fill="auto"/>
            <w:noWrap/>
            <w:vAlign w:val="center"/>
            <w:hideMark/>
          </w:tcPr>
          <w:p w:rsidR="00E77951" w:rsidRPr="00424E8B" w:rsidRDefault="00E77951" w:rsidP="00424E8B">
            <w:pPr>
              <w:pStyle w:val="APEX4"/>
            </w:pPr>
            <w:r w:rsidRPr="00424E8B">
              <w:t>22,4</w:t>
            </w:r>
          </w:p>
        </w:tc>
      </w:tr>
      <w:tr w:rsidR="005063AD" w:rsidRPr="00434EB8" w:rsidTr="00F1306B">
        <w:trPr>
          <w:trHeight w:val="20"/>
        </w:trPr>
        <w:tc>
          <w:tcPr>
            <w:tcW w:w="635" w:type="dxa"/>
            <w:vMerge w:val="restart"/>
            <w:shd w:val="clear" w:color="auto" w:fill="auto"/>
            <w:vAlign w:val="center"/>
            <w:hideMark/>
          </w:tcPr>
          <w:p w:rsidR="005063AD" w:rsidRPr="00424E8B" w:rsidRDefault="005063AD" w:rsidP="005063AD">
            <w:pPr>
              <w:pStyle w:val="APEX4"/>
            </w:pPr>
            <w:r w:rsidRPr="00424E8B">
              <w:t>11</w:t>
            </w:r>
          </w:p>
        </w:tc>
        <w:tc>
          <w:tcPr>
            <w:tcW w:w="1061" w:type="dxa"/>
            <w:vMerge w:val="restart"/>
            <w:shd w:val="clear" w:color="auto" w:fill="auto"/>
            <w:vAlign w:val="center"/>
            <w:hideMark/>
          </w:tcPr>
          <w:p w:rsidR="005063AD" w:rsidRPr="00424E8B" w:rsidRDefault="005063AD" w:rsidP="005063AD">
            <w:pPr>
              <w:pStyle w:val="APEX4"/>
            </w:pPr>
            <w:r w:rsidRPr="00424E8B">
              <w:t>79</w:t>
            </w:r>
          </w:p>
        </w:tc>
        <w:tc>
          <w:tcPr>
            <w:tcW w:w="1068" w:type="dxa"/>
            <w:shd w:val="clear" w:color="auto" w:fill="auto"/>
            <w:noWrap/>
            <w:vAlign w:val="center"/>
            <w:hideMark/>
          </w:tcPr>
          <w:p w:rsidR="005063AD" w:rsidRPr="00424E8B" w:rsidRDefault="005063AD" w:rsidP="005063AD">
            <w:pPr>
              <w:pStyle w:val="APEX4"/>
            </w:pPr>
            <w:r w:rsidRPr="00424E8B">
              <w:t>В3/В3р</w:t>
            </w:r>
          </w:p>
        </w:tc>
        <w:tc>
          <w:tcPr>
            <w:tcW w:w="775" w:type="dxa"/>
            <w:shd w:val="clear" w:color="auto" w:fill="auto"/>
            <w:noWrap/>
            <w:vAlign w:val="bottom"/>
            <w:hideMark/>
          </w:tcPr>
          <w:p w:rsidR="005063AD" w:rsidRPr="005063AD" w:rsidRDefault="005063AD" w:rsidP="005063AD">
            <w:pPr>
              <w:pStyle w:val="APEX4"/>
            </w:pPr>
            <w:r w:rsidRPr="005063AD">
              <w:t>75,0</w:t>
            </w:r>
          </w:p>
        </w:tc>
        <w:tc>
          <w:tcPr>
            <w:tcW w:w="709" w:type="dxa"/>
            <w:shd w:val="clear" w:color="auto" w:fill="auto"/>
            <w:noWrap/>
            <w:vAlign w:val="bottom"/>
            <w:hideMark/>
          </w:tcPr>
          <w:p w:rsidR="005063AD" w:rsidRPr="005063AD" w:rsidRDefault="005063AD" w:rsidP="005063AD">
            <w:pPr>
              <w:pStyle w:val="APEX4"/>
            </w:pPr>
            <w:r w:rsidRPr="005063AD">
              <w:t>67,0</w:t>
            </w:r>
          </w:p>
        </w:tc>
        <w:tc>
          <w:tcPr>
            <w:tcW w:w="850" w:type="dxa"/>
            <w:shd w:val="clear" w:color="auto" w:fill="auto"/>
            <w:noWrap/>
            <w:vAlign w:val="bottom"/>
            <w:hideMark/>
          </w:tcPr>
          <w:p w:rsidR="005063AD" w:rsidRPr="005063AD" w:rsidRDefault="005063AD" w:rsidP="005063AD">
            <w:pPr>
              <w:pStyle w:val="APEX4"/>
            </w:pPr>
            <w:r w:rsidRPr="005063AD">
              <w:t>62,0</w:t>
            </w:r>
          </w:p>
        </w:tc>
        <w:tc>
          <w:tcPr>
            <w:tcW w:w="773" w:type="dxa"/>
            <w:shd w:val="clear" w:color="auto" w:fill="auto"/>
            <w:noWrap/>
            <w:vAlign w:val="bottom"/>
            <w:hideMark/>
          </w:tcPr>
          <w:p w:rsidR="005063AD" w:rsidRPr="005063AD" w:rsidRDefault="005063AD" w:rsidP="005063AD">
            <w:pPr>
              <w:pStyle w:val="APEX4"/>
            </w:pPr>
            <w:r w:rsidRPr="005063AD">
              <w:t>61,0</w:t>
            </w:r>
          </w:p>
        </w:tc>
        <w:tc>
          <w:tcPr>
            <w:tcW w:w="960" w:type="dxa"/>
            <w:shd w:val="clear" w:color="auto" w:fill="auto"/>
            <w:noWrap/>
            <w:vAlign w:val="bottom"/>
            <w:hideMark/>
          </w:tcPr>
          <w:p w:rsidR="005063AD" w:rsidRPr="005063AD" w:rsidRDefault="005063AD" w:rsidP="005063AD">
            <w:pPr>
              <w:pStyle w:val="APEX4"/>
            </w:pPr>
            <w:r w:rsidRPr="005063AD">
              <w:t>40,0</w:t>
            </w:r>
          </w:p>
        </w:tc>
        <w:tc>
          <w:tcPr>
            <w:tcW w:w="883" w:type="dxa"/>
            <w:shd w:val="clear" w:color="auto" w:fill="auto"/>
            <w:noWrap/>
            <w:vAlign w:val="bottom"/>
            <w:hideMark/>
          </w:tcPr>
          <w:p w:rsidR="005063AD" w:rsidRPr="005063AD" w:rsidRDefault="005063AD" w:rsidP="005063AD">
            <w:pPr>
              <w:pStyle w:val="APEX4"/>
            </w:pPr>
            <w:r w:rsidRPr="005063AD">
              <w:t>56,0</w:t>
            </w:r>
          </w:p>
        </w:tc>
        <w:tc>
          <w:tcPr>
            <w:tcW w:w="850" w:type="dxa"/>
            <w:shd w:val="clear" w:color="auto" w:fill="auto"/>
            <w:noWrap/>
            <w:vAlign w:val="bottom"/>
            <w:hideMark/>
          </w:tcPr>
          <w:p w:rsidR="005063AD" w:rsidRPr="005063AD" w:rsidRDefault="005063AD" w:rsidP="005063AD">
            <w:pPr>
              <w:pStyle w:val="APEX4"/>
            </w:pPr>
            <w:r w:rsidRPr="005063AD">
              <w:t>55,0</w:t>
            </w:r>
          </w:p>
        </w:tc>
        <w:tc>
          <w:tcPr>
            <w:tcW w:w="787" w:type="dxa"/>
            <w:shd w:val="clear" w:color="auto" w:fill="auto"/>
            <w:noWrap/>
            <w:vAlign w:val="bottom"/>
            <w:hideMark/>
          </w:tcPr>
          <w:p w:rsidR="005063AD" w:rsidRPr="005063AD" w:rsidRDefault="005063AD" w:rsidP="005063AD">
            <w:pPr>
              <w:pStyle w:val="APEX4"/>
            </w:pPr>
            <w:r w:rsidRPr="005063AD">
              <w:t>55,0</w:t>
            </w:r>
          </w:p>
        </w:tc>
      </w:tr>
      <w:tr w:rsidR="005063AD" w:rsidRPr="00434EB8" w:rsidTr="00F1306B">
        <w:trPr>
          <w:trHeight w:val="20"/>
        </w:trPr>
        <w:tc>
          <w:tcPr>
            <w:tcW w:w="635" w:type="dxa"/>
            <w:vMerge/>
            <w:shd w:val="clear" w:color="auto" w:fill="auto"/>
            <w:vAlign w:val="center"/>
            <w:hideMark/>
          </w:tcPr>
          <w:p w:rsidR="005063AD" w:rsidRPr="00424E8B" w:rsidRDefault="005063AD" w:rsidP="005063AD">
            <w:pPr>
              <w:pStyle w:val="APEX4"/>
            </w:pPr>
          </w:p>
        </w:tc>
        <w:tc>
          <w:tcPr>
            <w:tcW w:w="1061" w:type="dxa"/>
            <w:vMerge/>
            <w:shd w:val="clear" w:color="auto" w:fill="auto"/>
            <w:vAlign w:val="center"/>
            <w:hideMark/>
          </w:tcPr>
          <w:p w:rsidR="005063AD" w:rsidRPr="00424E8B" w:rsidRDefault="005063AD" w:rsidP="005063AD">
            <w:pPr>
              <w:pStyle w:val="APEX4"/>
            </w:pPr>
          </w:p>
        </w:tc>
        <w:tc>
          <w:tcPr>
            <w:tcW w:w="1068" w:type="dxa"/>
            <w:shd w:val="clear" w:color="auto" w:fill="auto"/>
            <w:noWrap/>
            <w:vAlign w:val="center"/>
            <w:hideMark/>
          </w:tcPr>
          <w:p w:rsidR="005063AD" w:rsidRPr="00424E8B" w:rsidRDefault="005063AD" w:rsidP="005063AD">
            <w:pPr>
              <w:pStyle w:val="APEX4"/>
            </w:pPr>
            <w:r w:rsidRPr="00424E8B">
              <w:t>В4/В4р</w:t>
            </w:r>
          </w:p>
        </w:tc>
        <w:tc>
          <w:tcPr>
            <w:tcW w:w="775" w:type="dxa"/>
            <w:shd w:val="clear" w:color="auto" w:fill="auto"/>
            <w:noWrap/>
            <w:vAlign w:val="bottom"/>
            <w:hideMark/>
          </w:tcPr>
          <w:p w:rsidR="005063AD" w:rsidRPr="005063AD" w:rsidRDefault="005063AD" w:rsidP="005063AD">
            <w:pPr>
              <w:pStyle w:val="APEX4"/>
            </w:pPr>
            <w:r w:rsidRPr="005063AD">
              <w:t>61,0</w:t>
            </w:r>
          </w:p>
        </w:tc>
        <w:tc>
          <w:tcPr>
            <w:tcW w:w="709" w:type="dxa"/>
            <w:shd w:val="clear" w:color="auto" w:fill="auto"/>
            <w:noWrap/>
            <w:vAlign w:val="bottom"/>
            <w:hideMark/>
          </w:tcPr>
          <w:p w:rsidR="005063AD" w:rsidRPr="005063AD" w:rsidRDefault="005063AD" w:rsidP="005063AD">
            <w:pPr>
              <w:pStyle w:val="APEX4"/>
            </w:pPr>
            <w:r w:rsidRPr="005063AD">
              <w:t>65,0</w:t>
            </w:r>
          </w:p>
        </w:tc>
        <w:tc>
          <w:tcPr>
            <w:tcW w:w="850" w:type="dxa"/>
            <w:shd w:val="clear" w:color="auto" w:fill="auto"/>
            <w:noWrap/>
            <w:vAlign w:val="bottom"/>
            <w:hideMark/>
          </w:tcPr>
          <w:p w:rsidR="005063AD" w:rsidRPr="005063AD" w:rsidRDefault="005063AD" w:rsidP="005063AD">
            <w:pPr>
              <w:pStyle w:val="APEX4"/>
            </w:pPr>
            <w:r w:rsidRPr="005063AD">
              <w:t>72,0</w:t>
            </w:r>
          </w:p>
        </w:tc>
        <w:tc>
          <w:tcPr>
            <w:tcW w:w="773" w:type="dxa"/>
            <w:shd w:val="clear" w:color="auto" w:fill="auto"/>
            <w:noWrap/>
            <w:vAlign w:val="bottom"/>
            <w:hideMark/>
          </w:tcPr>
          <w:p w:rsidR="005063AD" w:rsidRPr="005063AD" w:rsidRDefault="005063AD" w:rsidP="005063AD">
            <w:pPr>
              <w:pStyle w:val="APEX4"/>
            </w:pPr>
            <w:r w:rsidRPr="005063AD">
              <w:t>62,0</w:t>
            </w:r>
          </w:p>
        </w:tc>
        <w:tc>
          <w:tcPr>
            <w:tcW w:w="960" w:type="dxa"/>
            <w:shd w:val="clear" w:color="auto" w:fill="auto"/>
            <w:noWrap/>
            <w:vAlign w:val="bottom"/>
            <w:hideMark/>
          </w:tcPr>
          <w:p w:rsidR="005063AD" w:rsidRPr="005063AD" w:rsidRDefault="005063AD" w:rsidP="005063AD">
            <w:pPr>
              <w:pStyle w:val="APEX4"/>
            </w:pPr>
            <w:r w:rsidRPr="005063AD">
              <w:t>59,0</w:t>
            </w:r>
          </w:p>
        </w:tc>
        <w:tc>
          <w:tcPr>
            <w:tcW w:w="883" w:type="dxa"/>
            <w:shd w:val="clear" w:color="auto" w:fill="auto"/>
            <w:noWrap/>
            <w:vAlign w:val="bottom"/>
            <w:hideMark/>
          </w:tcPr>
          <w:p w:rsidR="005063AD" w:rsidRPr="005063AD" w:rsidRDefault="005063AD" w:rsidP="005063AD">
            <w:pPr>
              <w:pStyle w:val="APEX4"/>
            </w:pPr>
            <w:r w:rsidRPr="005063AD">
              <w:t>52,0</w:t>
            </w:r>
          </w:p>
        </w:tc>
        <w:tc>
          <w:tcPr>
            <w:tcW w:w="850" w:type="dxa"/>
            <w:shd w:val="clear" w:color="auto" w:fill="auto"/>
            <w:noWrap/>
            <w:vAlign w:val="bottom"/>
            <w:hideMark/>
          </w:tcPr>
          <w:p w:rsidR="005063AD" w:rsidRPr="005063AD" w:rsidRDefault="005063AD" w:rsidP="005063AD">
            <w:pPr>
              <w:pStyle w:val="APEX4"/>
            </w:pPr>
            <w:r w:rsidRPr="005063AD">
              <w:t>49,0</w:t>
            </w:r>
          </w:p>
        </w:tc>
        <w:tc>
          <w:tcPr>
            <w:tcW w:w="787" w:type="dxa"/>
            <w:shd w:val="clear" w:color="auto" w:fill="auto"/>
            <w:noWrap/>
            <w:vAlign w:val="bottom"/>
            <w:hideMark/>
          </w:tcPr>
          <w:p w:rsidR="005063AD" w:rsidRPr="005063AD" w:rsidRDefault="005063AD" w:rsidP="005063AD">
            <w:pPr>
              <w:pStyle w:val="APEX4"/>
            </w:pPr>
            <w:r w:rsidRPr="005063AD">
              <w:t>44,0</w:t>
            </w:r>
          </w:p>
        </w:tc>
      </w:tr>
      <w:tr w:rsidR="005063AD" w:rsidRPr="00434EB8" w:rsidTr="00424E8B">
        <w:trPr>
          <w:trHeight w:val="20"/>
        </w:trPr>
        <w:tc>
          <w:tcPr>
            <w:tcW w:w="635" w:type="dxa"/>
            <w:vMerge/>
            <w:shd w:val="clear" w:color="auto" w:fill="auto"/>
            <w:vAlign w:val="center"/>
            <w:hideMark/>
          </w:tcPr>
          <w:p w:rsidR="005063AD" w:rsidRPr="00424E8B" w:rsidRDefault="005063AD" w:rsidP="005063AD">
            <w:pPr>
              <w:pStyle w:val="APEX4"/>
            </w:pPr>
          </w:p>
        </w:tc>
        <w:tc>
          <w:tcPr>
            <w:tcW w:w="1061" w:type="dxa"/>
            <w:vMerge/>
            <w:shd w:val="clear" w:color="auto" w:fill="auto"/>
            <w:vAlign w:val="center"/>
            <w:hideMark/>
          </w:tcPr>
          <w:p w:rsidR="005063AD" w:rsidRPr="00424E8B" w:rsidRDefault="005063AD" w:rsidP="005063AD">
            <w:pPr>
              <w:pStyle w:val="APEX4"/>
            </w:pPr>
          </w:p>
        </w:tc>
        <w:tc>
          <w:tcPr>
            <w:tcW w:w="1068" w:type="dxa"/>
            <w:shd w:val="clear" w:color="auto" w:fill="auto"/>
            <w:vAlign w:val="center"/>
            <w:hideMark/>
          </w:tcPr>
          <w:p w:rsidR="005063AD" w:rsidRPr="00424E8B" w:rsidRDefault="005063AD" w:rsidP="005063AD">
            <w:pPr>
              <w:pStyle w:val="APEX4"/>
            </w:pPr>
            <w:proofErr w:type="spellStart"/>
            <w:r w:rsidRPr="00424E8B">
              <w:t>Итого</w:t>
            </w:r>
            <w:proofErr w:type="spellEnd"/>
          </w:p>
        </w:tc>
        <w:tc>
          <w:tcPr>
            <w:tcW w:w="775" w:type="dxa"/>
            <w:shd w:val="clear" w:color="auto" w:fill="auto"/>
            <w:vAlign w:val="center"/>
            <w:hideMark/>
          </w:tcPr>
          <w:p w:rsidR="005063AD" w:rsidRPr="005063AD" w:rsidRDefault="005063AD" w:rsidP="005063AD">
            <w:pPr>
              <w:pStyle w:val="APEX4"/>
            </w:pPr>
            <w:r w:rsidRPr="005063AD">
              <w:t>75,2</w:t>
            </w:r>
          </w:p>
        </w:tc>
        <w:tc>
          <w:tcPr>
            <w:tcW w:w="709" w:type="dxa"/>
            <w:shd w:val="clear" w:color="auto" w:fill="auto"/>
            <w:vAlign w:val="center"/>
            <w:hideMark/>
          </w:tcPr>
          <w:p w:rsidR="005063AD" w:rsidRPr="005063AD" w:rsidRDefault="005063AD" w:rsidP="005063AD">
            <w:pPr>
              <w:pStyle w:val="APEX4"/>
            </w:pPr>
            <w:r w:rsidRPr="005063AD">
              <w:t>69,1</w:t>
            </w:r>
          </w:p>
        </w:tc>
        <w:tc>
          <w:tcPr>
            <w:tcW w:w="850" w:type="dxa"/>
            <w:shd w:val="clear" w:color="auto" w:fill="auto"/>
            <w:vAlign w:val="center"/>
            <w:hideMark/>
          </w:tcPr>
          <w:p w:rsidR="005063AD" w:rsidRPr="005063AD" w:rsidRDefault="005063AD" w:rsidP="005063AD">
            <w:pPr>
              <w:pStyle w:val="APEX4"/>
            </w:pPr>
            <w:r w:rsidRPr="005063AD">
              <w:t>72,4</w:t>
            </w:r>
          </w:p>
        </w:tc>
        <w:tc>
          <w:tcPr>
            <w:tcW w:w="773" w:type="dxa"/>
            <w:shd w:val="clear" w:color="auto" w:fill="auto"/>
            <w:vAlign w:val="center"/>
            <w:hideMark/>
          </w:tcPr>
          <w:p w:rsidR="005063AD" w:rsidRPr="005063AD" w:rsidRDefault="005063AD" w:rsidP="005063AD">
            <w:pPr>
              <w:pStyle w:val="APEX4"/>
            </w:pPr>
            <w:r w:rsidRPr="005063AD">
              <w:t>64,5</w:t>
            </w:r>
          </w:p>
        </w:tc>
        <w:tc>
          <w:tcPr>
            <w:tcW w:w="960" w:type="dxa"/>
            <w:shd w:val="clear" w:color="auto" w:fill="auto"/>
            <w:vAlign w:val="center"/>
            <w:hideMark/>
          </w:tcPr>
          <w:p w:rsidR="005063AD" w:rsidRPr="005063AD" w:rsidRDefault="005063AD" w:rsidP="005063AD">
            <w:pPr>
              <w:pStyle w:val="APEX4"/>
            </w:pPr>
            <w:r w:rsidRPr="005063AD">
              <w:t>59,1</w:t>
            </w:r>
          </w:p>
        </w:tc>
        <w:tc>
          <w:tcPr>
            <w:tcW w:w="883" w:type="dxa"/>
            <w:shd w:val="clear" w:color="auto" w:fill="auto"/>
            <w:vAlign w:val="center"/>
            <w:hideMark/>
          </w:tcPr>
          <w:p w:rsidR="005063AD" w:rsidRPr="005063AD" w:rsidRDefault="005063AD" w:rsidP="005063AD">
            <w:pPr>
              <w:pStyle w:val="APEX4"/>
            </w:pPr>
            <w:r w:rsidRPr="005063AD">
              <w:t>57,5</w:t>
            </w:r>
          </w:p>
        </w:tc>
        <w:tc>
          <w:tcPr>
            <w:tcW w:w="850" w:type="dxa"/>
            <w:shd w:val="clear" w:color="auto" w:fill="auto"/>
            <w:vAlign w:val="center"/>
            <w:hideMark/>
          </w:tcPr>
          <w:p w:rsidR="005063AD" w:rsidRPr="005063AD" w:rsidRDefault="005063AD" w:rsidP="005063AD">
            <w:pPr>
              <w:pStyle w:val="APEX4"/>
            </w:pPr>
            <w:r w:rsidRPr="005063AD">
              <w:t>56,0</w:t>
            </w:r>
          </w:p>
        </w:tc>
        <w:tc>
          <w:tcPr>
            <w:tcW w:w="787" w:type="dxa"/>
            <w:shd w:val="clear" w:color="auto" w:fill="auto"/>
            <w:vAlign w:val="center"/>
            <w:hideMark/>
          </w:tcPr>
          <w:p w:rsidR="005063AD" w:rsidRPr="005063AD" w:rsidRDefault="005063AD" w:rsidP="005063AD">
            <w:pPr>
              <w:pStyle w:val="APEX4"/>
            </w:pPr>
            <w:r w:rsidRPr="005063AD">
              <w:t>55,3</w:t>
            </w:r>
          </w:p>
        </w:tc>
      </w:tr>
      <w:tr w:rsidR="00E77951" w:rsidRPr="00434EB8" w:rsidTr="00424E8B">
        <w:trPr>
          <w:trHeight w:val="20"/>
        </w:trPr>
        <w:tc>
          <w:tcPr>
            <w:tcW w:w="635" w:type="dxa"/>
            <w:shd w:val="clear" w:color="auto" w:fill="auto"/>
            <w:vAlign w:val="center"/>
            <w:hideMark/>
          </w:tcPr>
          <w:p w:rsidR="00E77951" w:rsidRPr="00424E8B" w:rsidRDefault="00E77951" w:rsidP="00424E8B">
            <w:pPr>
              <w:pStyle w:val="APEX4"/>
            </w:pPr>
            <w:r w:rsidRPr="00424E8B">
              <w:t>12</w:t>
            </w:r>
          </w:p>
        </w:tc>
        <w:tc>
          <w:tcPr>
            <w:tcW w:w="1061" w:type="dxa"/>
            <w:shd w:val="clear" w:color="auto" w:fill="auto"/>
            <w:vAlign w:val="center"/>
            <w:hideMark/>
          </w:tcPr>
          <w:p w:rsidR="00E77951" w:rsidRPr="00424E8B" w:rsidRDefault="00E77951" w:rsidP="00424E8B">
            <w:pPr>
              <w:pStyle w:val="APEX4"/>
            </w:pPr>
            <w:r w:rsidRPr="00424E8B">
              <w:t>79</w:t>
            </w:r>
          </w:p>
        </w:tc>
        <w:tc>
          <w:tcPr>
            <w:tcW w:w="1068" w:type="dxa"/>
            <w:shd w:val="clear" w:color="auto" w:fill="auto"/>
            <w:noWrap/>
            <w:vAlign w:val="center"/>
            <w:hideMark/>
          </w:tcPr>
          <w:p w:rsidR="00E77951" w:rsidRPr="00424E8B" w:rsidRDefault="00E77951" w:rsidP="00424E8B">
            <w:pPr>
              <w:pStyle w:val="APEX4"/>
            </w:pPr>
            <w:r w:rsidRPr="00424E8B">
              <w:t>В5.1.3</w:t>
            </w:r>
          </w:p>
        </w:tc>
        <w:tc>
          <w:tcPr>
            <w:tcW w:w="775" w:type="dxa"/>
            <w:shd w:val="clear" w:color="auto" w:fill="auto"/>
            <w:noWrap/>
            <w:vAlign w:val="center"/>
            <w:hideMark/>
          </w:tcPr>
          <w:p w:rsidR="00E77951" w:rsidRPr="00424E8B" w:rsidRDefault="00E77951" w:rsidP="00424E8B">
            <w:pPr>
              <w:pStyle w:val="APEX4"/>
            </w:pPr>
            <w:r w:rsidRPr="00424E8B">
              <w:t>50,0</w:t>
            </w:r>
          </w:p>
        </w:tc>
        <w:tc>
          <w:tcPr>
            <w:tcW w:w="709" w:type="dxa"/>
            <w:shd w:val="clear" w:color="auto" w:fill="auto"/>
            <w:noWrap/>
            <w:vAlign w:val="center"/>
            <w:hideMark/>
          </w:tcPr>
          <w:p w:rsidR="00E77951" w:rsidRPr="00424E8B" w:rsidRDefault="00E77951" w:rsidP="00424E8B">
            <w:pPr>
              <w:pStyle w:val="APEX4"/>
            </w:pPr>
            <w:r w:rsidRPr="00424E8B">
              <w:t>56,0</w:t>
            </w:r>
          </w:p>
        </w:tc>
        <w:tc>
          <w:tcPr>
            <w:tcW w:w="850" w:type="dxa"/>
            <w:shd w:val="clear" w:color="auto" w:fill="auto"/>
            <w:noWrap/>
            <w:vAlign w:val="center"/>
            <w:hideMark/>
          </w:tcPr>
          <w:p w:rsidR="00E77951" w:rsidRPr="00424E8B" w:rsidRDefault="00E77951" w:rsidP="00424E8B">
            <w:pPr>
              <w:pStyle w:val="APEX4"/>
            </w:pPr>
            <w:r w:rsidRPr="00424E8B">
              <w:t>43,0</w:t>
            </w:r>
          </w:p>
        </w:tc>
        <w:tc>
          <w:tcPr>
            <w:tcW w:w="773" w:type="dxa"/>
            <w:shd w:val="clear" w:color="auto" w:fill="auto"/>
            <w:noWrap/>
            <w:vAlign w:val="center"/>
            <w:hideMark/>
          </w:tcPr>
          <w:p w:rsidR="00E77951" w:rsidRPr="00424E8B" w:rsidRDefault="00E77951" w:rsidP="00424E8B">
            <w:pPr>
              <w:pStyle w:val="APEX4"/>
            </w:pPr>
            <w:r w:rsidRPr="00424E8B">
              <w:t>45,0</w:t>
            </w:r>
          </w:p>
        </w:tc>
        <w:tc>
          <w:tcPr>
            <w:tcW w:w="960" w:type="dxa"/>
            <w:shd w:val="clear" w:color="auto" w:fill="auto"/>
            <w:noWrap/>
            <w:vAlign w:val="center"/>
            <w:hideMark/>
          </w:tcPr>
          <w:p w:rsidR="00E77951" w:rsidRPr="00424E8B" w:rsidRDefault="00E77951" w:rsidP="00424E8B">
            <w:pPr>
              <w:pStyle w:val="APEX4"/>
            </w:pPr>
            <w:r w:rsidRPr="00424E8B">
              <w:t>39,0</w:t>
            </w:r>
          </w:p>
        </w:tc>
        <w:tc>
          <w:tcPr>
            <w:tcW w:w="883" w:type="dxa"/>
            <w:shd w:val="clear" w:color="auto" w:fill="auto"/>
            <w:noWrap/>
            <w:vAlign w:val="center"/>
            <w:hideMark/>
          </w:tcPr>
          <w:p w:rsidR="00E77951" w:rsidRPr="00424E8B" w:rsidRDefault="00E77951" w:rsidP="00424E8B">
            <w:pPr>
              <w:pStyle w:val="APEX4"/>
            </w:pPr>
            <w:r w:rsidRPr="00424E8B">
              <w:t>52,0</w:t>
            </w:r>
          </w:p>
        </w:tc>
        <w:tc>
          <w:tcPr>
            <w:tcW w:w="850" w:type="dxa"/>
            <w:shd w:val="clear" w:color="auto" w:fill="auto"/>
            <w:noWrap/>
            <w:vAlign w:val="center"/>
            <w:hideMark/>
          </w:tcPr>
          <w:p w:rsidR="00E77951" w:rsidRPr="00424E8B" w:rsidRDefault="00E77951" w:rsidP="00424E8B">
            <w:pPr>
              <w:pStyle w:val="APEX4"/>
            </w:pPr>
            <w:r w:rsidRPr="00424E8B">
              <w:t>52,0</w:t>
            </w:r>
          </w:p>
        </w:tc>
        <w:tc>
          <w:tcPr>
            <w:tcW w:w="787" w:type="dxa"/>
            <w:shd w:val="clear" w:color="auto" w:fill="auto"/>
            <w:noWrap/>
            <w:vAlign w:val="center"/>
            <w:hideMark/>
          </w:tcPr>
          <w:p w:rsidR="00E77951" w:rsidRPr="00424E8B" w:rsidRDefault="00E77951" w:rsidP="00424E8B">
            <w:pPr>
              <w:pStyle w:val="APEX4"/>
            </w:pPr>
            <w:r w:rsidRPr="00424E8B">
              <w:t>53,0</w:t>
            </w:r>
          </w:p>
        </w:tc>
      </w:tr>
      <w:tr w:rsidR="00E77951" w:rsidRPr="00434EB8" w:rsidTr="00424E8B">
        <w:trPr>
          <w:trHeight w:val="20"/>
        </w:trPr>
        <w:tc>
          <w:tcPr>
            <w:tcW w:w="635" w:type="dxa"/>
            <w:shd w:val="clear" w:color="auto" w:fill="auto"/>
            <w:vAlign w:val="center"/>
            <w:hideMark/>
          </w:tcPr>
          <w:p w:rsidR="00E77951" w:rsidRPr="00424E8B" w:rsidRDefault="00E77951" w:rsidP="00424E8B">
            <w:pPr>
              <w:pStyle w:val="APEX4"/>
            </w:pPr>
            <w:r w:rsidRPr="00424E8B">
              <w:t>13</w:t>
            </w:r>
          </w:p>
        </w:tc>
        <w:tc>
          <w:tcPr>
            <w:tcW w:w="1061" w:type="dxa"/>
            <w:shd w:val="clear" w:color="auto" w:fill="auto"/>
            <w:vAlign w:val="center"/>
            <w:hideMark/>
          </w:tcPr>
          <w:p w:rsidR="00E77951" w:rsidRPr="00424E8B" w:rsidRDefault="00E77951" w:rsidP="00424E8B">
            <w:pPr>
              <w:pStyle w:val="APEX4"/>
            </w:pPr>
            <w:r w:rsidRPr="00424E8B">
              <w:t>58</w:t>
            </w:r>
          </w:p>
        </w:tc>
        <w:tc>
          <w:tcPr>
            <w:tcW w:w="1068" w:type="dxa"/>
            <w:shd w:val="clear" w:color="auto" w:fill="auto"/>
            <w:noWrap/>
            <w:vAlign w:val="center"/>
            <w:hideMark/>
          </w:tcPr>
          <w:p w:rsidR="00E77951" w:rsidRPr="00424E8B" w:rsidRDefault="00E77951" w:rsidP="00424E8B">
            <w:pPr>
              <w:pStyle w:val="APEX4"/>
            </w:pPr>
            <w:r w:rsidRPr="00424E8B">
              <w:t>В6.1.3</w:t>
            </w:r>
          </w:p>
        </w:tc>
        <w:tc>
          <w:tcPr>
            <w:tcW w:w="775" w:type="dxa"/>
            <w:shd w:val="clear" w:color="auto" w:fill="auto"/>
            <w:noWrap/>
            <w:vAlign w:val="center"/>
            <w:hideMark/>
          </w:tcPr>
          <w:p w:rsidR="00E77951" w:rsidRPr="00424E8B" w:rsidRDefault="00E77951" w:rsidP="00424E8B">
            <w:pPr>
              <w:pStyle w:val="APEX4"/>
            </w:pPr>
            <w:r w:rsidRPr="00424E8B">
              <w:t>50,0</w:t>
            </w:r>
          </w:p>
        </w:tc>
        <w:tc>
          <w:tcPr>
            <w:tcW w:w="709" w:type="dxa"/>
            <w:shd w:val="clear" w:color="auto" w:fill="auto"/>
            <w:noWrap/>
            <w:vAlign w:val="center"/>
            <w:hideMark/>
          </w:tcPr>
          <w:p w:rsidR="00E77951" w:rsidRPr="00424E8B" w:rsidRDefault="00E77951" w:rsidP="00424E8B">
            <w:pPr>
              <w:pStyle w:val="APEX4"/>
            </w:pPr>
            <w:r w:rsidRPr="00424E8B">
              <w:t>56,0</w:t>
            </w:r>
          </w:p>
        </w:tc>
        <w:tc>
          <w:tcPr>
            <w:tcW w:w="850" w:type="dxa"/>
            <w:shd w:val="clear" w:color="auto" w:fill="auto"/>
            <w:noWrap/>
            <w:vAlign w:val="center"/>
            <w:hideMark/>
          </w:tcPr>
          <w:p w:rsidR="00E77951" w:rsidRPr="00424E8B" w:rsidRDefault="00E77951" w:rsidP="00424E8B">
            <w:pPr>
              <w:pStyle w:val="APEX4"/>
            </w:pPr>
            <w:r w:rsidRPr="00424E8B">
              <w:t>43,0</w:t>
            </w:r>
          </w:p>
        </w:tc>
        <w:tc>
          <w:tcPr>
            <w:tcW w:w="773" w:type="dxa"/>
            <w:shd w:val="clear" w:color="auto" w:fill="auto"/>
            <w:noWrap/>
            <w:vAlign w:val="center"/>
            <w:hideMark/>
          </w:tcPr>
          <w:p w:rsidR="00E77951" w:rsidRPr="00424E8B" w:rsidRDefault="00E77951" w:rsidP="00424E8B">
            <w:pPr>
              <w:pStyle w:val="APEX4"/>
            </w:pPr>
            <w:r w:rsidRPr="00424E8B">
              <w:t>45,0</w:t>
            </w:r>
          </w:p>
        </w:tc>
        <w:tc>
          <w:tcPr>
            <w:tcW w:w="960" w:type="dxa"/>
            <w:shd w:val="clear" w:color="auto" w:fill="auto"/>
            <w:noWrap/>
            <w:vAlign w:val="center"/>
            <w:hideMark/>
          </w:tcPr>
          <w:p w:rsidR="00E77951" w:rsidRPr="00424E8B" w:rsidRDefault="00E77951" w:rsidP="00424E8B">
            <w:pPr>
              <w:pStyle w:val="APEX4"/>
            </w:pPr>
            <w:r w:rsidRPr="00424E8B">
              <w:t>39,0</w:t>
            </w:r>
          </w:p>
        </w:tc>
        <w:tc>
          <w:tcPr>
            <w:tcW w:w="883" w:type="dxa"/>
            <w:shd w:val="clear" w:color="auto" w:fill="auto"/>
            <w:noWrap/>
            <w:vAlign w:val="center"/>
            <w:hideMark/>
          </w:tcPr>
          <w:p w:rsidR="00E77951" w:rsidRPr="00424E8B" w:rsidRDefault="00E77951" w:rsidP="00424E8B">
            <w:pPr>
              <w:pStyle w:val="APEX4"/>
            </w:pPr>
            <w:r w:rsidRPr="00424E8B">
              <w:t>52,0</w:t>
            </w:r>
          </w:p>
        </w:tc>
        <w:tc>
          <w:tcPr>
            <w:tcW w:w="850" w:type="dxa"/>
            <w:shd w:val="clear" w:color="auto" w:fill="auto"/>
            <w:noWrap/>
            <w:vAlign w:val="center"/>
            <w:hideMark/>
          </w:tcPr>
          <w:p w:rsidR="00E77951" w:rsidRPr="00424E8B" w:rsidRDefault="00E77951" w:rsidP="00424E8B">
            <w:pPr>
              <w:pStyle w:val="APEX4"/>
            </w:pPr>
            <w:r w:rsidRPr="00424E8B">
              <w:t>52,0</w:t>
            </w:r>
          </w:p>
        </w:tc>
        <w:tc>
          <w:tcPr>
            <w:tcW w:w="787" w:type="dxa"/>
            <w:shd w:val="clear" w:color="auto" w:fill="auto"/>
            <w:noWrap/>
            <w:vAlign w:val="center"/>
            <w:hideMark/>
          </w:tcPr>
          <w:p w:rsidR="00E77951" w:rsidRPr="00424E8B" w:rsidRDefault="00E77951" w:rsidP="00424E8B">
            <w:pPr>
              <w:pStyle w:val="APEX4"/>
            </w:pPr>
            <w:r w:rsidRPr="00424E8B">
              <w:t>53,0</w:t>
            </w:r>
          </w:p>
        </w:tc>
      </w:tr>
      <w:tr w:rsidR="00F7693E" w:rsidRPr="00434EB8" w:rsidTr="00424E8B">
        <w:trPr>
          <w:trHeight w:val="20"/>
        </w:trPr>
        <w:tc>
          <w:tcPr>
            <w:tcW w:w="635" w:type="dxa"/>
            <w:vMerge w:val="restart"/>
            <w:shd w:val="clear" w:color="auto" w:fill="auto"/>
            <w:vAlign w:val="center"/>
            <w:hideMark/>
          </w:tcPr>
          <w:p w:rsidR="00F7693E" w:rsidRPr="00424E8B" w:rsidRDefault="00F7693E" w:rsidP="00424E8B">
            <w:pPr>
              <w:pStyle w:val="APEX4"/>
            </w:pPr>
            <w:r w:rsidRPr="00424E8B">
              <w:t>14</w:t>
            </w:r>
          </w:p>
        </w:tc>
        <w:tc>
          <w:tcPr>
            <w:tcW w:w="1061" w:type="dxa"/>
            <w:vMerge w:val="restart"/>
            <w:shd w:val="clear" w:color="auto" w:fill="auto"/>
            <w:vAlign w:val="center"/>
            <w:hideMark/>
          </w:tcPr>
          <w:p w:rsidR="00F7693E" w:rsidRPr="00424E8B" w:rsidRDefault="00F7693E" w:rsidP="00424E8B">
            <w:pPr>
              <w:pStyle w:val="APEX4"/>
            </w:pPr>
            <w:r w:rsidRPr="00424E8B">
              <w:t>79</w:t>
            </w:r>
          </w:p>
        </w:tc>
        <w:tc>
          <w:tcPr>
            <w:tcW w:w="1068" w:type="dxa"/>
            <w:shd w:val="clear" w:color="auto" w:fill="auto"/>
            <w:noWrap/>
            <w:vAlign w:val="center"/>
            <w:hideMark/>
          </w:tcPr>
          <w:p w:rsidR="00F7693E" w:rsidRPr="00424E8B" w:rsidRDefault="00F7693E" w:rsidP="00424E8B">
            <w:pPr>
              <w:pStyle w:val="APEX4"/>
            </w:pPr>
            <w:r w:rsidRPr="00424E8B">
              <w:t>В7/В7р</w:t>
            </w:r>
          </w:p>
        </w:tc>
        <w:tc>
          <w:tcPr>
            <w:tcW w:w="775" w:type="dxa"/>
            <w:shd w:val="clear" w:color="auto" w:fill="auto"/>
            <w:noWrap/>
            <w:vAlign w:val="center"/>
            <w:hideMark/>
          </w:tcPr>
          <w:p w:rsidR="00F7693E" w:rsidRPr="00424E8B" w:rsidRDefault="00F7693E" w:rsidP="00424E8B">
            <w:pPr>
              <w:pStyle w:val="APEX4"/>
            </w:pPr>
            <w:r w:rsidRPr="00424E8B">
              <w:t>67,0</w:t>
            </w:r>
          </w:p>
        </w:tc>
        <w:tc>
          <w:tcPr>
            <w:tcW w:w="709" w:type="dxa"/>
            <w:shd w:val="clear" w:color="auto" w:fill="auto"/>
            <w:noWrap/>
            <w:vAlign w:val="center"/>
            <w:hideMark/>
          </w:tcPr>
          <w:p w:rsidR="00F7693E" w:rsidRPr="00424E8B" w:rsidRDefault="00F7693E" w:rsidP="00424E8B">
            <w:pPr>
              <w:pStyle w:val="APEX4"/>
            </w:pPr>
            <w:r w:rsidRPr="00424E8B">
              <w:t>69,0</w:t>
            </w:r>
          </w:p>
        </w:tc>
        <w:tc>
          <w:tcPr>
            <w:tcW w:w="850" w:type="dxa"/>
            <w:shd w:val="clear" w:color="auto" w:fill="auto"/>
            <w:noWrap/>
            <w:vAlign w:val="center"/>
            <w:hideMark/>
          </w:tcPr>
          <w:p w:rsidR="00F7693E" w:rsidRPr="00424E8B" w:rsidRDefault="00F7693E" w:rsidP="00424E8B">
            <w:pPr>
              <w:pStyle w:val="APEX4"/>
            </w:pPr>
            <w:r w:rsidRPr="00424E8B">
              <w:t>64,0</w:t>
            </w:r>
          </w:p>
        </w:tc>
        <w:tc>
          <w:tcPr>
            <w:tcW w:w="773" w:type="dxa"/>
            <w:shd w:val="clear" w:color="auto" w:fill="auto"/>
            <w:noWrap/>
            <w:vAlign w:val="center"/>
            <w:hideMark/>
          </w:tcPr>
          <w:p w:rsidR="00F7693E" w:rsidRPr="00424E8B" w:rsidRDefault="00F7693E" w:rsidP="00424E8B">
            <w:pPr>
              <w:pStyle w:val="APEX4"/>
            </w:pPr>
            <w:r w:rsidRPr="00424E8B">
              <w:t>55,0</w:t>
            </w:r>
          </w:p>
        </w:tc>
        <w:tc>
          <w:tcPr>
            <w:tcW w:w="960" w:type="dxa"/>
            <w:shd w:val="clear" w:color="auto" w:fill="auto"/>
            <w:noWrap/>
            <w:vAlign w:val="center"/>
            <w:hideMark/>
          </w:tcPr>
          <w:p w:rsidR="00F7693E" w:rsidRPr="00424E8B" w:rsidRDefault="00F7693E" w:rsidP="00424E8B">
            <w:pPr>
              <w:pStyle w:val="APEX4"/>
            </w:pPr>
            <w:r w:rsidRPr="00424E8B">
              <w:t>49,0</w:t>
            </w:r>
          </w:p>
        </w:tc>
        <w:tc>
          <w:tcPr>
            <w:tcW w:w="883" w:type="dxa"/>
            <w:shd w:val="clear" w:color="auto" w:fill="auto"/>
            <w:noWrap/>
            <w:vAlign w:val="center"/>
            <w:hideMark/>
          </w:tcPr>
          <w:p w:rsidR="00F7693E" w:rsidRPr="00424E8B" w:rsidRDefault="00F7693E" w:rsidP="00424E8B">
            <w:pPr>
              <w:pStyle w:val="APEX4"/>
            </w:pPr>
            <w:r w:rsidRPr="00424E8B">
              <w:t>50,0</w:t>
            </w:r>
          </w:p>
        </w:tc>
        <w:tc>
          <w:tcPr>
            <w:tcW w:w="850" w:type="dxa"/>
            <w:shd w:val="clear" w:color="auto" w:fill="auto"/>
            <w:noWrap/>
            <w:vAlign w:val="center"/>
            <w:hideMark/>
          </w:tcPr>
          <w:p w:rsidR="00F7693E" w:rsidRPr="00424E8B" w:rsidRDefault="00F7693E" w:rsidP="00424E8B">
            <w:pPr>
              <w:pStyle w:val="APEX4"/>
            </w:pPr>
            <w:r w:rsidRPr="00424E8B">
              <w:t>53,0</w:t>
            </w:r>
          </w:p>
        </w:tc>
        <w:tc>
          <w:tcPr>
            <w:tcW w:w="787" w:type="dxa"/>
            <w:shd w:val="clear" w:color="auto" w:fill="auto"/>
            <w:noWrap/>
            <w:vAlign w:val="center"/>
            <w:hideMark/>
          </w:tcPr>
          <w:p w:rsidR="00F7693E" w:rsidRPr="00424E8B" w:rsidRDefault="00F7693E" w:rsidP="00424E8B">
            <w:pPr>
              <w:pStyle w:val="APEX4"/>
            </w:pPr>
            <w:r w:rsidRPr="00424E8B">
              <w:t>54,0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В5/В5р</w:t>
            </w:r>
          </w:p>
        </w:tc>
        <w:tc>
          <w:tcPr>
            <w:tcW w:w="775" w:type="dxa"/>
            <w:shd w:val="clear" w:color="auto" w:fill="auto"/>
            <w:noWrap/>
            <w:vAlign w:val="center"/>
            <w:hideMark/>
          </w:tcPr>
          <w:p w:rsidR="00F7693E" w:rsidRPr="00424E8B" w:rsidRDefault="00F7693E" w:rsidP="00424E8B">
            <w:pPr>
              <w:pStyle w:val="APEX4"/>
            </w:pPr>
            <w:r w:rsidRPr="00424E8B">
              <w:t>56,0</w:t>
            </w:r>
          </w:p>
        </w:tc>
        <w:tc>
          <w:tcPr>
            <w:tcW w:w="709" w:type="dxa"/>
            <w:shd w:val="clear" w:color="auto" w:fill="auto"/>
            <w:noWrap/>
            <w:vAlign w:val="center"/>
            <w:hideMark/>
          </w:tcPr>
          <w:p w:rsidR="00F7693E" w:rsidRPr="00424E8B" w:rsidRDefault="00F7693E" w:rsidP="00424E8B">
            <w:pPr>
              <w:pStyle w:val="APEX4"/>
            </w:pPr>
            <w:r w:rsidRPr="00424E8B">
              <w:t>61,0</w:t>
            </w:r>
          </w:p>
        </w:tc>
        <w:tc>
          <w:tcPr>
            <w:tcW w:w="850" w:type="dxa"/>
            <w:shd w:val="clear" w:color="auto" w:fill="auto"/>
            <w:noWrap/>
            <w:vAlign w:val="center"/>
            <w:hideMark/>
          </w:tcPr>
          <w:p w:rsidR="00F7693E" w:rsidRPr="00424E8B" w:rsidRDefault="00F7693E" w:rsidP="00424E8B">
            <w:pPr>
              <w:pStyle w:val="APEX4"/>
            </w:pPr>
            <w:r w:rsidRPr="00424E8B">
              <w:t>60,0</w:t>
            </w:r>
          </w:p>
        </w:tc>
        <w:tc>
          <w:tcPr>
            <w:tcW w:w="773" w:type="dxa"/>
            <w:shd w:val="clear" w:color="auto" w:fill="auto"/>
            <w:noWrap/>
            <w:vAlign w:val="center"/>
            <w:hideMark/>
          </w:tcPr>
          <w:p w:rsidR="00F7693E" w:rsidRPr="00424E8B" w:rsidRDefault="00F7693E" w:rsidP="00424E8B">
            <w:pPr>
              <w:pStyle w:val="APEX4"/>
            </w:pPr>
            <w:r w:rsidRPr="00424E8B">
              <w:t>61,0</w:t>
            </w:r>
          </w:p>
        </w:tc>
        <w:tc>
          <w:tcPr>
            <w:tcW w:w="960" w:type="dxa"/>
            <w:shd w:val="clear" w:color="auto" w:fill="auto"/>
            <w:noWrap/>
            <w:vAlign w:val="center"/>
            <w:hideMark/>
          </w:tcPr>
          <w:p w:rsidR="00F7693E" w:rsidRPr="00424E8B" w:rsidRDefault="00F7693E" w:rsidP="00424E8B">
            <w:pPr>
              <w:pStyle w:val="APEX4"/>
            </w:pPr>
            <w:r w:rsidRPr="00424E8B">
              <w:t>38,0</w:t>
            </w:r>
          </w:p>
        </w:tc>
        <w:tc>
          <w:tcPr>
            <w:tcW w:w="883" w:type="dxa"/>
            <w:shd w:val="clear" w:color="auto" w:fill="auto"/>
            <w:noWrap/>
            <w:vAlign w:val="center"/>
            <w:hideMark/>
          </w:tcPr>
          <w:p w:rsidR="00F7693E" w:rsidRPr="00424E8B" w:rsidRDefault="00F7693E" w:rsidP="00424E8B">
            <w:pPr>
              <w:pStyle w:val="APEX4"/>
            </w:pPr>
            <w:r w:rsidRPr="00424E8B">
              <w:t>50,0</w:t>
            </w:r>
          </w:p>
        </w:tc>
        <w:tc>
          <w:tcPr>
            <w:tcW w:w="850" w:type="dxa"/>
            <w:shd w:val="clear" w:color="auto" w:fill="auto"/>
            <w:noWrap/>
            <w:vAlign w:val="center"/>
            <w:hideMark/>
          </w:tcPr>
          <w:p w:rsidR="00F7693E" w:rsidRPr="00424E8B" w:rsidRDefault="00F7693E" w:rsidP="00424E8B">
            <w:pPr>
              <w:pStyle w:val="APEX4"/>
            </w:pPr>
            <w:r w:rsidRPr="00424E8B">
              <w:t>49,0</w:t>
            </w:r>
          </w:p>
        </w:tc>
        <w:tc>
          <w:tcPr>
            <w:tcW w:w="787" w:type="dxa"/>
            <w:shd w:val="clear" w:color="auto" w:fill="auto"/>
            <w:noWrap/>
            <w:vAlign w:val="center"/>
            <w:hideMark/>
          </w:tcPr>
          <w:p w:rsidR="00F7693E" w:rsidRPr="00424E8B" w:rsidRDefault="00F7693E" w:rsidP="00424E8B">
            <w:pPr>
              <w:pStyle w:val="APEX4"/>
            </w:pPr>
            <w:r w:rsidRPr="00424E8B">
              <w:t>50,0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vAlign w:val="center"/>
            <w:hideMark/>
          </w:tcPr>
          <w:p w:rsidR="00F7693E" w:rsidRPr="00424E8B" w:rsidRDefault="00F7693E" w:rsidP="00424E8B">
            <w:pPr>
              <w:pStyle w:val="APEX4"/>
            </w:pPr>
            <w:proofErr w:type="spellStart"/>
            <w:r w:rsidRPr="00424E8B">
              <w:t>Итого</w:t>
            </w:r>
            <w:proofErr w:type="spellEnd"/>
          </w:p>
        </w:tc>
        <w:tc>
          <w:tcPr>
            <w:tcW w:w="775" w:type="dxa"/>
            <w:shd w:val="clear" w:color="auto" w:fill="auto"/>
            <w:vAlign w:val="center"/>
            <w:hideMark/>
          </w:tcPr>
          <w:p w:rsidR="00F7693E" w:rsidRPr="00424E8B" w:rsidRDefault="00F7693E" w:rsidP="00424E8B">
            <w:pPr>
              <w:pStyle w:val="APEX4"/>
            </w:pPr>
            <w:r w:rsidRPr="00424E8B">
              <w:t>67,3</w:t>
            </w:r>
          </w:p>
        </w:tc>
        <w:tc>
          <w:tcPr>
            <w:tcW w:w="709" w:type="dxa"/>
            <w:shd w:val="clear" w:color="auto" w:fill="auto"/>
            <w:vAlign w:val="center"/>
            <w:hideMark/>
          </w:tcPr>
          <w:p w:rsidR="00F7693E" w:rsidRPr="00424E8B" w:rsidRDefault="00F7693E" w:rsidP="00424E8B">
            <w:pPr>
              <w:pStyle w:val="APEX4"/>
            </w:pPr>
            <w:r w:rsidRPr="00424E8B">
              <w:t>69,6</w:t>
            </w:r>
          </w:p>
        </w:tc>
        <w:tc>
          <w:tcPr>
            <w:tcW w:w="850" w:type="dxa"/>
            <w:shd w:val="clear" w:color="auto" w:fill="auto"/>
            <w:vAlign w:val="center"/>
            <w:hideMark/>
          </w:tcPr>
          <w:p w:rsidR="00F7693E" w:rsidRPr="00424E8B" w:rsidRDefault="00F7693E" w:rsidP="00424E8B">
            <w:pPr>
              <w:pStyle w:val="APEX4"/>
            </w:pPr>
            <w:r w:rsidRPr="00424E8B">
              <w:t>65,5</w:t>
            </w:r>
          </w:p>
        </w:tc>
        <w:tc>
          <w:tcPr>
            <w:tcW w:w="773" w:type="dxa"/>
            <w:shd w:val="clear" w:color="auto" w:fill="auto"/>
            <w:vAlign w:val="center"/>
            <w:hideMark/>
          </w:tcPr>
          <w:p w:rsidR="00F7693E" w:rsidRPr="00424E8B" w:rsidRDefault="00F7693E" w:rsidP="00424E8B">
            <w:pPr>
              <w:pStyle w:val="APEX4"/>
            </w:pPr>
            <w:r w:rsidRPr="00424E8B">
              <w:t>62,0</w:t>
            </w:r>
          </w:p>
        </w:tc>
        <w:tc>
          <w:tcPr>
            <w:tcW w:w="960" w:type="dxa"/>
            <w:shd w:val="clear" w:color="auto" w:fill="auto"/>
            <w:vAlign w:val="center"/>
            <w:hideMark/>
          </w:tcPr>
          <w:p w:rsidR="00F7693E" w:rsidRPr="00424E8B" w:rsidRDefault="00F7693E" w:rsidP="00424E8B">
            <w:pPr>
              <w:pStyle w:val="APEX4"/>
            </w:pPr>
            <w:r w:rsidRPr="00424E8B">
              <w:t>49,3</w:t>
            </w:r>
          </w:p>
        </w:tc>
        <w:tc>
          <w:tcPr>
            <w:tcW w:w="883" w:type="dxa"/>
            <w:shd w:val="clear" w:color="auto" w:fill="auto"/>
            <w:vAlign w:val="center"/>
            <w:hideMark/>
          </w:tcPr>
          <w:p w:rsidR="00F7693E" w:rsidRPr="00424E8B" w:rsidRDefault="00F7693E" w:rsidP="00424E8B">
            <w:pPr>
              <w:pStyle w:val="APEX4"/>
            </w:pPr>
            <w:r w:rsidRPr="00424E8B">
              <w:t>53,0</w:t>
            </w:r>
          </w:p>
        </w:tc>
        <w:tc>
          <w:tcPr>
            <w:tcW w:w="850" w:type="dxa"/>
            <w:shd w:val="clear" w:color="auto" w:fill="auto"/>
            <w:vAlign w:val="center"/>
            <w:hideMark/>
          </w:tcPr>
          <w:p w:rsidR="00F7693E" w:rsidRPr="00424E8B" w:rsidRDefault="00F7693E" w:rsidP="00424E8B">
            <w:pPr>
              <w:pStyle w:val="APEX4"/>
            </w:pPr>
            <w:r w:rsidRPr="00424E8B">
              <w:t>54,5</w:t>
            </w:r>
          </w:p>
        </w:tc>
        <w:tc>
          <w:tcPr>
            <w:tcW w:w="787" w:type="dxa"/>
            <w:shd w:val="clear" w:color="auto" w:fill="auto"/>
            <w:vAlign w:val="center"/>
            <w:hideMark/>
          </w:tcPr>
          <w:p w:rsidR="00F7693E" w:rsidRPr="00424E8B" w:rsidRDefault="00F7693E" w:rsidP="00424E8B">
            <w:pPr>
              <w:pStyle w:val="APEX4"/>
            </w:pPr>
            <w:r w:rsidRPr="00424E8B">
              <w:t>55,5</w:t>
            </w:r>
          </w:p>
        </w:tc>
      </w:tr>
      <w:tr w:rsidR="00F7693E" w:rsidRPr="00434EB8" w:rsidTr="00424E8B">
        <w:trPr>
          <w:trHeight w:val="20"/>
        </w:trPr>
        <w:tc>
          <w:tcPr>
            <w:tcW w:w="635" w:type="dxa"/>
            <w:shd w:val="clear" w:color="auto" w:fill="auto"/>
            <w:vAlign w:val="center"/>
            <w:hideMark/>
          </w:tcPr>
          <w:p w:rsidR="00F7693E" w:rsidRPr="00424E8B" w:rsidRDefault="00F7693E" w:rsidP="00424E8B">
            <w:pPr>
              <w:pStyle w:val="APEX4"/>
            </w:pPr>
            <w:r w:rsidRPr="00424E8B">
              <w:t>15</w:t>
            </w:r>
          </w:p>
        </w:tc>
        <w:tc>
          <w:tcPr>
            <w:tcW w:w="1061" w:type="dxa"/>
            <w:shd w:val="clear" w:color="auto" w:fill="auto"/>
            <w:vAlign w:val="center"/>
            <w:hideMark/>
          </w:tcPr>
          <w:p w:rsidR="00F7693E" w:rsidRPr="00424E8B" w:rsidRDefault="00F7693E" w:rsidP="00424E8B">
            <w:pPr>
              <w:pStyle w:val="APEX4"/>
            </w:pPr>
            <w:r w:rsidRPr="00424E8B">
              <w:t>79</w:t>
            </w:r>
          </w:p>
        </w:tc>
        <w:tc>
          <w:tcPr>
            <w:tcW w:w="1068" w:type="dxa"/>
            <w:shd w:val="clear" w:color="auto" w:fill="auto"/>
            <w:noWrap/>
            <w:vAlign w:val="center"/>
            <w:hideMark/>
          </w:tcPr>
          <w:p w:rsidR="00F7693E" w:rsidRPr="00424E8B" w:rsidRDefault="00F7693E" w:rsidP="00424E8B">
            <w:pPr>
              <w:pStyle w:val="APEX4"/>
            </w:pPr>
            <w:r w:rsidRPr="00424E8B">
              <w:t>В7.1.3</w:t>
            </w:r>
          </w:p>
        </w:tc>
        <w:tc>
          <w:tcPr>
            <w:tcW w:w="775" w:type="dxa"/>
            <w:shd w:val="clear" w:color="auto" w:fill="auto"/>
            <w:noWrap/>
            <w:vAlign w:val="center"/>
            <w:hideMark/>
          </w:tcPr>
          <w:p w:rsidR="00F7693E" w:rsidRPr="00424E8B" w:rsidRDefault="00F7693E" w:rsidP="00424E8B">
            <w:pPr>
              <w:pStyle w:val="APEX4"/>
            </w:pPr>
            <w:r w:rsidRPr="00424E8B">
              <w:t>50,0</w:t>
            </w:r>
          </w:p>
        </w:tc>
        <w:tc>
          <w:tcPr>
            <w:tcW w:w="709" w:type="dxa"/>
            <w:shd w:val="clear" w:color="auto" w:fill="auto"/>
            <w:noWrap/>
            <w:vAlign w:val="center"/>
            <w:hideMark/>
          </w:tcPr>
          <w:p w:rsidR="00F7693E" w:rsidRPr="00424E8B" w:rsidRDefault="00F7693E" w:rsidP="00424E8B">
            <w:pPr>
              <w:pStyle w:val="APEX4"/>
            </w:pPr>
            <w:r w:rsidRPr="00424E8B">
              <w:t>56,0</w:t>
            </w:r>
          </w:p>
        </w:tc>
        <w:tc>
          <w:tcPr>
            <w:tcW w:w="850" w:type="dxa"/>
            <w:shd w:val="clear" w:color="auto" w:fill="auto"/>
            <w:noWrap/>
            <w:vAlign w:val="center"/>
            <w:hideMark/>
          </w:tcPr>
          <w:p w:rsidR="00F7693E" w:rsidRPr="00424E8B" w:rsidRDefault="00F7693E" w:rsidP="00424E8B">
            <w:pPr>
              <w:pStyle w:val="APEX4"/>
            </w:pPr>
            <w:r w:rsidRPr="00424E8B">
              <w:t>43,0</w:t>
            </w:r>
          </w:p>
        </w:tc>
        <w:tc>
          <w:tcPr>
            <w:tcW w:w="773" w:type="dxa"/>
            <w:shd w:val="clear" w:color="auto" w:fill="auto"/>
            <w:noWrap/>
            <w:vAlign w:val="center"/>
            <w:hideMark/>
          </w:tcPr>
          <w:p w:rsidR="00F7693E" w:rsidRPr="00424E8B" w:rsidRDefault="00F7693E" w:rsidP="00424E8B">
            <w:pPr>
              <w:pStyle w:val="APEX4"/>
            </w:pPr>
            <w:r w:rsidRPr="00424E8B">
              <w:t>45,0</w:t>
            </w:r>
          </w:p>
        </w:tc>
        <w:tc>
          <w:tcPr>
            <w:tcW w:w="960" w:type="dxa"/>
            <w:shd w:val="clear" w:color="auto" w:fill="auto"/>
            <w:noWrap/>
            <w:vAlign w:val="center"/>
            <w:hideMark/>
          </w:tcPr>
          <w:p w:rsidR="00F7693E" w:rsidRPr="00424E8B" w:rsidRDefault="00F7693E" w:rsidP="00424E8B">
            <w:pPr>
              <w:pStyle w:val="APEX4"/>
            </w:pPr>
            <w:r w:rsidRPr="00424E8B">
              <w:t>39,0</w:t>
            </w:r>
          </w:p>
        </w:tc>
        <w:tc>
          <w:tcPr>
            <w:tcW w:w="883" w:type="dxa"/>
            <w:shd w:val="clear" w:color="auto" w:fill="auto"/>
            <w:noWrap/>
            <w:vAlign w:val="center"/>
            <w:hideMark/>
          </w:tcPr>
          <w:p w:rsidR="00F7693E" w:rsidRPr="00424E8B" w:rsidRDefault="00F7693E" w:rsidP="00424E8B">
            <w:pPr>
              <w:pStyle w:val="APEX4"/>
            </w:pPr>
            <w:r w:rsidRPr="00424E8B">
              <w:t>52,0</w:t>
            </w:r>
          </w:p>
        </w:tc>
        <w:tc>
          <w:tcPr>
            <w:tcW w:w="850" w:type="dxa"/>
            <w:shd w:val="clear" w:color="auto" w:fill="auto"/>
            <w:noWrap/>
            <w:vAlign w:val="center"/>
            <w:hideMark/>
          </w:tcPr>
          <w:p w:rsidR="00F7693E" w:rsidRPr="00424E8B" w:rsidRDefault="00F7693E" w:rsidP="00424E8B">
            <w:pPr>
              <w:pStyle w:val="APEX4"/>
            </w:pPr>
            <w:r w:rsidRPr="00424E8B">
              <w:t>52,0</w:t>
            </w:r>
          </w:p>
        </w:tc>
        <w:tc>
          <w:tcPr>
            <w:tcW w:w="787" w:type="dxa"/>
            <w:shd w:val="clear" w:color="auto" w:fill="auto"/>
            <w:noWrap/>
            <w:vAlign w:val="center"/>
            <w:hideMark/>
          </w:tcPr>
          <w:p w:rsidR="00F7693E" w:rsidRPr="00424E8B" w:rsidRDefault="00F7693E" w:rsidP="00424E8B">
            <w:pPr>
              <w:pStyle w:val="APEX4"/>
            </w:pPr>
            <w:r w:rsidRPr="00424E8B">
              <w:t>53,0</w:t>
            </w:r>
          </w:p>
        </w:tc>
      </w:tr>
      <w:tr w:rsidR="00F7693E" w:rsidRPr="00434EB8" w:rsidTr="00424E8B">
        <w:trPr>
          <w:trHeight w:val="20"/>
        </w:trPr>
        <w:tc>
          <w:tcPr>
            <w:tcW w:w="635" w:type="dxa"/>
            <w:shd w:val="clear" w:color="auto" w:fill="auto"/>
            <w:vAlign w:val="center"/>
            <w:hideMark/>
          </w:tcPr>
          <w:p w:rsidR="00F7693E" w:rsidRPr="00424E8B" w:rsidRDefault="00F7693E" w:rsidP="00424E8B">
            <w:pPr>
              <w:pStyle w:val="APEX4"/>
            </w:pPr>
            <w:r w:rsidRPr="00424E8B">
              <w:t>16</w:t>
            </w:r>
          </w:p>
        </w:tc>
        <w:tc>
          <w:tcPr>
            <w:tcW w:w="1061" w:type="dxa"/>
            <w:shd w:val="clear" w:color="auto" w:fill="auto"/>
            <w:vAlign w:val="center"/>
            <w:hideMark/>
          </w:tcPr>
          <w:p w:rsidR="00F7693E" w:rsidRPr="00424E8B" w:rsidRDefault="00F7693E" w:rsidP="00424E8B">
            <w:pPr>
              <w:pStyle w:val="APEX4"/>
            </w:pPr>
            <w:r w:rsidRPr="00424E8B">
              <w:t>58</w:t>
            </w:r>
          </w:p>
        </w:tc>
        <w:tc>
          <w:tcPr>
            <w:tcW w:w="1068" w:type="dxa"/>
            <w:shd w:val="clear" w:color="auto" w:fill="auto"/>
            <w:noWrap/>
            <w:vAlign w:val="center"/>
            <w:hideMark/>
          </w:tcPr>
          <w:p w:rsidR="00F7693E" w:rsidRPr="00424E8B" w:rsidRDefault="00F7693E" w:rsidP="00424E8B">
            <w:pPr>
              <w:pStyle w:val="APEX4"/>
            </w:pPr>
            <w:r w:rsidRPr="00424E8B">
              <w:t>В8.1.3</w:t>
            </w:r>
          </w:p>
        </w:tc>
        <w:tc>
          <w:tcPr>
            <w:tcW w:w="775" w:type="dxa"/>
            <w:shd w:val="clear" w:color="auto" w:fill="auto"/>
            <w:noWrap/>
            <w:vAlign w:val="center"/>
            <w:hideMark/>
          </w:tcPr>
          <w:p w:rsidR="00F7693E" w:rsidRPr="00424E8B" w:rsidRDefault="00F7693E" w:rsidP="00424E8B">
            <w:pPr>
              <w:pStyle w:val="APEX4"/>
            </w:pPr>
            <w:r w:rsidRPr="00424E8B">
              <w:t>50,0</w:t>
            </w:r>
          </w:p>
        </w:tc>
        <w:tc>
          <w:tcPr>
            <w:tcW w:w="709" w:type="dxa"/>
            <w:shd w:val="clear" w:color="auto" w:fill="auto"/>
            <w:noWrap/>
            <w:vAlign w:val="center"/>
            <w:hideMark/>
          </w:tcPr>
          <w:p w:rsidR="00F7693E" w:rsidRPr="00424E8B" w:rsidRDefault="00F7693E" w:rsidP="00424E8B">
            <w:pPr>
              <w:pStyle w:val="APEX4"/>
            </w:pPr>
            <w:r w:rsidRPr="00424E8B">
              <w:t>51,0</w:t>
            </w:r>
          </w:p>
        </w:tc>
        <w:tc>
          <w:tcPr>
            <w:tcW w:w="850" w:type="dxa"/>
            <w:shd w:val="clear" w:color="auto" w:fill="auto"/>
            <w:noWrap/>
            <w:vAlign w:val="center"/>
            <w:hideMark/>
          </w:tcPr>
          <w:p w:rsidR="00F7693E" w:rsidRPr="00424E8B" w:rsidRDefault="00F7693E" w:rsidP="00424E8B">
            <w:pPr>
              <w:pStyle w:val="APEX4"/>
            </w:pPr>
            <w:r w:rsidRPr="00424E8B">
              <w:t>56,0</w:t>
            </w:r>
          </w:p>
        </w:tc>
        <w:tc>
          <w:tcPr>
            <w:tcW w:w="773" w:type="dxa"/>
            <w:shd w:val="clear" w:color="auto" w:fill="auto"/>
            <w:noWrap/>
            <w:vAlign w:val="center"/>
            <w:hideMark/>
          </w:tcPr>
          <w:p w:rsidR="00F7693E" w:rsidRPr="00424E8B" w:rsidRDefault="00F7693E" w:rsidP="00424E8B">
            <w:pPr>
              <w:pStyle w:val="APEX4"/>
            </w:pPr>
            <w:r w:rsidRPr="00424E8B">
              <w:t>48,0</w:t>
            </w:r>
          </w:p>
        </w:tc>
        <w:tc>
          <w:tcPr>
            <w:tcW w:w="960" w:type="dxa"/>
            <w:shd w:val="clear" w:color="auto" w:fill="auto"/>
            <w:noWrap/>
            <w:vAlign w:val="center"/>
            <w:hideMark/>
          </w:tcPr>
          <w:p w:rsidR="00F7693E" w:rsidRPr="00424E8B" w:rsidRDefault="00F7693E" w:rsidP="00424E8B">
            <w:pPr>
              <w:pStyle w:val="APEX4"/>
            </w:pPr>
            <w:r w:rsidRPr="00424E8B">
              <w:t>47,0</w:t>
            </w:r>
          </w:p>
        </w:tc>
        <w:tc>
          <w:tcPr>
            <w:tcW w:w="883" w:type="dxa"/>
            <w:shd w:val="clear" w:color="auto" w:fill="auto"/>
            <w:noWrap/>
            <w:vAlign w:val="center"/>
            <w:hideMark/>
          </w:tcPr>
          <w:p w:rsidR="00F7693E" w:rsidRPr="00424E8B" w:rsidRDefault="00F7693E" w:rsidP="00424E8B">
            <w:pPr>
              <w:pStyle w:val="APEX4"/>
            </w:pPr>
            <w:r w:rsidRPr="00424E8B">
              <w:t>50,0</w:t>
            </w:r>
          </w:p>
        </w:tc>
        <w:tc>
          <w:tcPr>
            <w:tcW w:w="850" w:type="dxa"/>
            <w:shd w:val="clear" w:color="auto" w:fill="auto"/>
            <w:noWrap/>
            <w:vAlign w:val="center"/>
            <w:hideMark/>
          </w:tcPr>
          <w:p w:rsidR="00F7693E" w:rsidRPr="00424E8B" w:rsidRDefault="00F7693E" w:rsidP="00424E8B">
            <w:pPr>
              <w:pStyle w:val="APEX4"/>
            </w:pPr>
            <w:r w:rsidRPr="00424E8B">
              <w:t>49,0</w:t>
            </w:r>
          </w:p>
        </w:tc>
        <w:tc>
          <w:tcPr>
            <w:tcW w:w="787" w:type="dxa"/>
            <w:shd w:val="clear" w:color="auto" w:fill="auto"/>
            <w:noWrap/>
            <w:vAlign w:val="center"/>
            <w:hideMark/>
          </w:tcPr>
          <w:p w:rsidR="00F7693E" w:rsidRPr="00424E8B" w:rsidRDefault="00F7693E" w:rsidP="00424E8B">
            <w:pPr>
              <w:pStyle w:val="APEX4"/>
            </w:pPr>
            <w:r w:rsidRPr="00424E8B">
              <w:t>43,0</w:t>
            </w:r>
          </w:p>
        </w:tc>
      </w:tr>
      <w:tr w:rsidR="00F7693E" w:rsidRPr="00434EB8" w:rsidTr="00424E8B">
        <w:trPr>
          <w:trHeight w:val="20"/>
        </w:trPr>
        <w:tc>
          <w:tcPr>
            <w:tcW w:w="635" w:type="dxa"/>
            <w:shd w:val="clear" w:color="auto" w:fill="auto"/>
            <w:vAlign w:val="center"/>
            <w:hideMark/>
          </w:tcPr>
          <w:p w:rsidR="00F7693E" w:rsidRPr="00424E8B" w:rsidRDefault="00F7693E" w:rsidP="00424E8B">
            <w:pPr>
              <w:pStyle w:val="APEX4"/>
            </w:pPr>
            <w:r w:rsidRPr="00424E8B">
              <w:t>17</w:t>
            </w:r>
          </w:p>
        </w:tc>
        <w:tc>
          <w:tcPr>
            <w:tcW w:w="1061" w:type="dxa"/>
            <w:shd w:val="clear" w:color="auto" w:fill="auto"/>
            <w:vAlign w:val="center"/>
            <w:hideMark/>
          </w:tcPr>
          <w:p w:rsidR="00F7693E" w:rsidRPr="00424E8B" w:rsidRDefault="00F7693E" w:rsidP="00424E8B">
            <w:pPr>
              <w:pStyle w:val="APEX4"/>
            </w:pPr>
            <w:r w:rsidRPr="00424E8B">
              <w:t>79</w:t>
            </w:r>
          </w:p>
        </w:tc>
        <w:tc>
          <w:tcPr>
            <w:tcW w:w="1068" w:type="dxa"/>
            <w:shd w:val="clear" w:color="auto" w:fill="auto"/>
            <w:noWrap/>
            <w:vAlign w:val="center"/>
            <w:hideMark/>
          </w:tcPr>
          <w:p w:rsidR="00F7693E" w:rsidRPr="00424E8B" w:rsidRDefault="00F7693E" w:rsidP="00424E8B">
            <w:pPr>
              <w:pStyle w:val="APEX4"/>
            </w:pPr>
            <w:r w:rsidRPr="00424E8B">
              <w:t>К1.3/1.3р</w:t>
            </w:r>
          </w:p>
        </w:tc>
        <w:tc>
          <w:tcPr>
            <w:tcW w:w="775" w:type="dxa"/>
            <w:shd w:val="clear" w:color="auto" w:fill="auto"/>
            <w:noWrap/>
            <w:vAlign w:val="center"/>
            <w:hideMark/>
          </w:tcPr>
          <w:p w:rsidR="00F7693E" w:rsidRPr="00424E8B" w:rsidRDefault="00F7693E" w:rsidP="00424E8B">
            <w:pPr>
              <w:pStyle w:val="APEX4"/>
            </w:pPr>
            <w:r w:rsidRPr="00424E8B">
              <w:t>69,7</w:t>
            </w:r>
          </w:p>
        </w:tc>
        <w:tc>
          <w:tcPr>
            <w:tcW w:w="709" w:type="dxa"/>
            <w:shd w:val="clear" w:color="auto" w:fill="auto"/>
            <w:noWrap/>
            <w:vAlign w:val="center"/>
            <w:hideMark/>
          </w:tcPr>
          <w:p w:rsidR="00F7693E" w:rsidRPr="00424E8B" w:rsidRDefault="00F7693E" w:rsidP="00424E8B">
            <w:pPr>
              <w:pStyle w:val="APEX4"/>
            </w:pPr>
            <w:r w:rsidRPr="00424E8B">
              <w:t>69,8</w:t>
            </w:r>
          </w:p>
        </w:tc>
        <w:tc>
          <w:tcPr>
            <w:tcW w:w="850" w:type="dxa"/>
            <w:shd w:val="clear" w:color="auto" w:fill="auto"/>
            <w:noWrap/>
            <w:vAlign w:val="center"/>
            <w:hideMark/>
          </w:tcPr>
          <w:p w:rsidR="00F7693E" w:rsidRPr="00424E8B" w:rsidRDefault="00F7693E" w:rsidP="00424E8B">
            <w:pPr>
              <w:pStyle w:val="APEX4"/>
            </w:pPr>
            <w:r w:rsidRPr="00424E8B">
              <w:t>67,7</w:t>
            </w:r>
          </w:p>
        </w:tc>
        <w:tc>
          <w:tcPr>
            <w:tcW w:w="773" w:type="dxa"/>
            <w:shd w:val="clear" w:color="auto" w:fill="auto"/>
            <w:noWrap/>
            <w:vAlign w:val="center"/>
            <w:hideMark/>
          </w:tcPr>
          <w:p w:rsidR="00F7693E" w:rsidRPr="00424E8B" w:rsidRDefault="00F7693E" w:rsidP="00424E8B">
            <w:pPr>
              <w:pStyle w:val="APEX4"/>
            </w:pPr>
            <w:r w:rsidRPr="00424E8B">
              <w:t>63,5</w:t>
            </w:r>
          </w:p>
        </w:tc>
        <w:tc>
          <w:tcPr>
            <w:tcW w:w="960" w:type="dxa"/>
            <w:shd w:val="clear" w:color="auto" w:fill="auto"/>
            <w:noWrap/>
            <w:vAlign w:val="center"/>
            <w:hideMark/>
          </w:tcPr>
          <w:p w:rsidR="00F7693E" w:rsidRPr="00424E8B" w:rsidRDefault="00F7693E" w:rsidP="00424E8B">
            <w:pPr>
              <w:pStyle w:val="APEX4"/>
            </w:pPr>
            <w:r w:rsidRPr="00424E8B">
              <w:t>59,8</w:t>
            </w:r>
          </w:p>
        </w:tc>
        <w:tc>
          <w:tcPr>
            <w:tcW w:w="883" w:type="dxa"/>
            <w:shd w:val="clear" w:color="auto" w:fill="auto"/>
            <w:noWrap/>
            <w:vAlign w:val="center"/>
            <w:hideMark/>
          </w:tcPr>
          <w:p w:rsidR="00F7693E" w:rsidRPr="00424E8B" w:rsidRDefault="00F7693E" w:rsidP="00424E8B">
            <w:pPr>
              <w:pStyle w:val="APEX4"/>
            </w:pPr>
            <w:r w:rsidRPr="00424E8B">
              <w:t>54,4</w:t>
            </w:r>
          </w:p>
        </w:tc>
        <w:tc>
          <w:tcPr>
            <w:tcW w:w="850" w:type="dxa"/>
            <w:shd w:val="clear" w:color="auto" w:fill="auto"/>
            <w:noWrap/>
            <w:vAlign w:val="center"/>
            <w:hideMark/>
          </w:tcPr>
          <w:p w:rsidR="00F7693E" w:rsidRPr="00424E8B" w:rsidRDefault="00F7693E" w:rsidP="00424E8B">
            <w:pPr>
              <w:pStyle w:val="APEX4"/>
            </w:pPr>
            <w:r w:rsidRPr="00424E8B">
              <w:t>48,7</w:t>
            </w:r>
          </w:p>
        </w:tc>
        <w:tc>
          <w:tcPr>
            <w:tcW w:w="787" w:type="dxa"/>
            <w:shd w:val="clear" w:color="auto" w:fill="auto"/>
            <w:noWrap/>
            <w:vAlign w:val="center"/>
            <w:hideMark/>
          </w:tcPr>
          <w:p w:rsidR="00F7693E" w:rsidRPr="00424E8B" w:rsidRDefault="00F7693E" w:rsidP="00424E8B">
            <w:pPr>
              <w:pStyle w:val="APEX4"/>
            </w:pPr>
            <w:r w:rsidRPr="00424E8B">
              <w:t>42,7</w:t>
            </w:r>
          </w:p>
        </w:tc>
      </w:tr>
      <w:tr w:rsidR="00F7693E" w:rsidRPr="00434EB8" w:rsidTr="00424E8B">
        <w:trPr>
          <w:trHeight w:val="20"/>
        </w:trPr>
        <w:tc>
          <w:tcPr>
            <w:tcW w:w="635" w:type="dxa"/>
            <w:vMerge w:val="restart"/>
            <w:shd w:val="clear" w:color="auto" w:fill="auto"/>
            <w:vAlign w:val="center"/>
            <w:hideMark/>
          </w:tcPr>
          <w:p w:rsidR="00F7693E" w:rsidRPr="009F5A67" w:rsidRDefault="00F7693E" w:rsidP="00424E8B">
            <w:pPr>
              <w:pStyle w:val="APEX4"/>
              <w:rPr>
                <w:lang w:val="ru-RU"/>
              </w:rPr>
            </w:pPr>
            <w:r w:rsidRPr="00424E8B">
              <w:t>18</w:t>
            </w:r>
            <w:r w:rsidR="009F5A67">
              <w:rPr>
                <w:lang w:val="ru-RU"/>
              </w:rPr>
              <w:t>*</w:t>
            </w:r>
          </w:p>
        </w:tc>
        <w:tc>
          <w:tcPr>
            <w:tcW w:w="1061" w:type="dxa"/>
            <w:vMerge w:val="restart"/>
            <w:shd w:val="clear" w:color="auto" w:fill="auto"/>
            <w:vAlign w:val="center"/>
            <w:hideMark/>
          </w:tcPr>
          <w:p w:rsidR="00F7693E" w:rsidRPr="00424E8B" w:rsidRDefault="00F7693E" w:rsidP="00424E8B">
            <w:pPr>
              <w:pStyle w:val="APEX4"/>
            </w:pPr>
            <w:r w:rsidRPr="00424E8B">
              <w:t>79</w:t>
            </w:r>
          </w:p>
        </w:tc>
        <w:tc>
          <w:tcPr>
            <w:tcW w:w="1068" w:type="dxa"/>
            <w:shd w:val="clear" w:color="auto" w:fill="auto"/>
            <w:vAlign w:val="center"/>
            <w:hideMark/>
          </w:tcPr>
          <w:p w:rsidR="00F7693E" w:rsidRPr="00424E8B" w:rsidRDefault="00F7693E" w:rsidP="00424E8B">
            <w:pPr>
              <w:pStyle w:val="APEX4"/>
            </w:pPr>
            <w:r w:rsidRPr="00424E8B">
              <w:t>В1.1.Б1</w:t>
            </w:r>
          </w:p>
        </w:tc>
        <w:tc>
          <w:tcPr>
            <w:tcW w:w="775" w:type="dxa"/>
            <w:shd w:val="clear" w:color="auto" w:fill="auto"/>
            <w:noWrap/>
            <w:vAlign w:val="center"/>
            <w:hideMark/>
          </w:tcPr>
          <w:p w:rsidR="00F7693E" w:rsidRPr="00424E8B" w:rsidRDefault="00F7693E" w:rsidP="00424E8B">
            <w:pPr>
              <w:pStyle w:val="APEX4"/>
            </w:pPr>
            <w:r w:rsidRPr="00424E8B">
              <w:t>3,0</w:t>
            </w:r>
          </w:p>
        </w:tc>
        <w:tc>
          <w:tcPr>
            <w:tcW w:w="709" w:type="dxa"/>
            <w:shd w:val="clear" w:color="auto" w:fill="auto"/>
            <w:noWrap/>
            <w:vAlign w:val="center"/>
            <w:hideMark/>
          </w:tcPr>
          <w:p w:rsidR="00F7693E" w:rsidRPr="00424E8B" w:rsidRDefault="00F7693E" w:rsidP="00424E8B">
            <w:pPr>
              <w:pStyle w:val="APEX4"/>
            </w:pPr>
            <w:r w:rsidRPr="00424E8B">
              <w:t>8,0</w:t>
            </w:r>
          </w:p>
        </w:tc>
        <w:tc>
          <w:tcPr>
            <w:tcW w:w="850" w:type="dxa"/>
            <w:shd w:val="clear" w:color="auto" w:fill="auto"/>
            <w:noWrap/>
            <w:vAlign w:val="center"/>
            <w:hideMark/>
          </w:tcPr>
          <w:p w:rsidR="00F7693E" w:rsidRPr="00424E8B" w:rsidRDefault="00F7693E" w:rsidP="00424E8B">
            <w:pPr>
              <w:pStyle w:val="APEX4"/>
            </w:pPr>
            <w:r w:rsidRPr="00424E8B">
              <w:t>19,3</w:t>
            </w:r>
          </w:p>
        </w:tc>
        <w:tc>
          <w:tcPr>
            <w:tcW w:w="773" w:type="dxa"/>
            <w:shd w:val="clear" w:color="auto" w:fill="auto"/>
            <w:noWrap/>
            <w:vAlign w:val="center"/>
            <w:hideMark/>
          </w:tcPr>
          <w:p w:rsidR="00F7693E" w:rsidRPr="00424E8B" w:rsidRDefault="00F7693E" w:rsidP="00424E8B">
            <w:pPr>
              <w:pStyle w:val="APEX4"/>
            </w:pPr>
            <w:r w:rsidRPr="00424E8B">
              <w:t>18,5</w:t>
            </w:r>
          </w:p>
        </w:tc>
        <w:tc>
          <w:tcPr>
            <w:tcW w:w="960" w:type="dxa"/>
            <w:shd w:val="clear" w:color="auto" w:fill="auto"/>
            <w:noWrap/>
            <w:vAlign w:val="center"/>
            <w:hideMark/>
          </w:tcPr>
          <w:p w:rsidR="00F7693E" w:rsidRPr="00424E8B" w:rsidRDefault="00F7693E" w:rsidP="00424E8B">
            <w:pPr>
              <w:pStyle w:val="APEX4"/>
            </w:pPr>
            <w:r w:rsidRPr="00424E8B">
              <w:t>3,5</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0,5</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В1.1.Б2</w:t>
            </w:r>
          </w:p>
        </w:tc>
        <w:tc>
          <w:tcPr>
            <w:tcW w:w="775" w:type="dxa"/>
            <w:shd w:val="clear" w:color="auto" w:fill="auto"/>
            <w:noWrap/>
            <w:vAlign w:val="center"/>
            <w:hideMark/>
          </w:tcPr>
          <w:p w:rsidR="00F7693E" w:rsidRPr="00424E8B" w:rsidRDefault="00F7693E" w:rsidP="00424E8B">
            <w:pPr>
              <w:pStyle w:val="APEX4"/>
            </w:pPr>
            <w:r w:rsidRPr="00424E8B">
              <w:t>0,0</w:t>
            </w:r>
          </w:p>
        </w:tc>
        <w:tc>
          <w:tcPr>
            <w:tcW w:w="709"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10,3</w:t>
            </w:r>
          </w:p>
        </w:tc>
        <w:tc>
          <w:tcPr>
            <w:tcW w:w="773" w:type="dxa"/>
            <w:shd w:val="clear" w:color="auto" w:fill="auto"/>
            <w:noWrap/>
            <w:vAlign w:val="center"/>
            <w:hideMark/>
          </w:tcPr>
          <w:p w:rsidR="00F7693E" w:rsidRPr="00424E8B" w:rsidRDefault="00F7693E" w:rsidP="00424E8B">
            <w:pPr>
              <w:pStyle w:val="APEX4"/>
            </w:pPr>
            <w:r w:rsidRPr="00424E8B">
              <w:t>9,5</w:t>
            </w:r>
          </w:p>
        </w:tc>
        <w:tc>
          <w:tcPr>
            <w:tcW w:w="960" w:type="dxa"/>
            <w:shd w:val="clear" w:color="auto" w:fill="auto"/>
            <w:noWrap/>
            <w:vAlign w:val="center"/>
            <w:hideMark/>
          </w:tcPr>
          <w:p w:rsidR="00F7693E" w:rsidRPr="00424E8B" w:rsidRDefault="00F7693E" w:rsidP="00424E8B">
            <w:pPr>
              <w:pStyle w:val="APEX4"/>
            </w:pPr>
            <w:r w:rsidRPr="00424E8B">
              <w:t>4,5</w:t>
            </w:r>
          </w:p>
        </w:tc>
        <w:tc>
          <w:tcPr>
            <w:tcW w:w="883" w:type="dxa"/>
            <w:shd w:val="clear" w:color="auto" w:fill="auto"/>
            <w:noWrap/>
            <w:vAlign w:val="center"/>
            <w:hideMark/>
          </w:tcPr>
          <w:p w:rsidR="00F7693E" w:rsidRPr="00424E8B" w:rsidRDefault="00F7693E" w:rsidP="00424E8B">
            <w:pPr>
              <w:pStyle w:val="APEX4"/>
            </w:pPr>
            <w:r w:rsidRPr="00424E8B">
              <w:t>9,5</w:t>
            </w:r>
          </w:p>
        </w:tc>
        <w:tc>
          <w:tcPr>
            <w:tcW w:w="850" w:type="dxa"/>
            <w:shd w:val="clear" w:color="auto" w:fill="auto"/>
            <w:noWrap/>
            <w:vAlign w:val="center"/>
            <w:hideMark/>
          </w:tcPr>
          <w:p w:rsidR="00F7693E" w:rsidRPr="00424E8B" w:rsidRDefault="00F7693E" w:rsidP="00424E8B">
            <w:pPr>
              <w:pStyle w:val="APEX4"/>
            </w:pPr>
            <w:r w:rsidRPr="00424E8B">
              <w:t>10,5</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В1.1.Б3</w:t>
            </w:r>
          </w:p>
        </w:tc>
        <w:tc>
          <w:tcPr>
            <w:tcW w:w="775" w:type="dxa"/>
            <w:shd w:val="clear" w:color="auto" w:fill="auto"/>
            <w:noWrap/>
            <w:vAlign w:val="center"/>
            <w:hideMark/>
          </w:tcPr>
          <w:p w:rsidR="00F7693E" w:rsidRPr="00424E8B" w:rsidRDefault="00F7693E" w:rsidP="00424E8B">
            <w:pPr>
              <w:pStyle w:val="APEX4"/>
            </w:pPr>
            <w:r w:rsidRPr="00424E8B">
              <w:t>6,0</w:t>
            </w:r>
          </w:p>
        </w:tc>
        <w:tc>
          <w:tcPr>
            <w:tcW w:w="709" w:type="dxa"/>
            <w:shd w:val="clear" w:color="auto" w:fill="auto"/>
            <w:noWrap/>
            <w:vAlign w:val="center"/>
            <w:hideMark/>
          </w:tcPr>
          <w:p w:rsidR="00F7693E" w:rsidRPr="00424E8B" w:rsidRDefault="00F7693E" w:rsidP="00424E8B">
            <w:pPr>
              <w:pStyle w:val="APEX4"/>
            </w:pPr>
            <w:r w:rsidRPr="00424E8B">
              <w:t>5,0</w:t>
            </w:r>
          </w:p>
        </w:tc>
        <w:tc>
          <w:tcPr>
            <w:tcW w:w="850" w:type="dxa"/>
            <w:shd w:val="clear" w:color="auto" w:fill="auto"/>
            <w:noWrap/>
            <w:vAlign w:val="center"/>
            <w:hideMark/>
          </w:tcPr>
          <w:p w:rsidR="00F7693E" w:rsidRPr="00424E8B" w:rsidRDefault="00F7693E" w:rsidP="00424E8B">
            <w:pPr>
              <w:pStyle w:val="APEX4"/>
            </w:pPr>
            <w:r w:rsidRPr="00424E8B">
              <w:t>17,3</w:t>
            </w:r>
          </w:p>
        </w:tc>
        <w:tc>
          <w:tcPr>
            <w:tcW w:w="773" w:type="dxa"/>
            <w:shd w:val="clear" w:color="auto" w:fill="auto"/>
            <w:noWrap/>
            <w:vAlign w:val="center"/>
            <w:hideMark/>
          </w:tcPr>
          <w:p w:rsidR="00F7693E" w:rsidRPr="00424E8B" w:rsidRDefault="00F7693E" w:rsidP="00424E8B">
            <w:pPr>
              <w:pStyle w:val="APEX4"/>
            </w:pPr>
            <w:r w:rsidRPr="00424E8B">
              <w:t>4,5</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vAlign w:val="center"/>
            <w:hideMark/>
          </w:tcPr>
          <w:p w:rsidR="00F7693E" w:rsidRPr="00424E8B" w:rsidRDefault="00F7693E" w:rsidP="00424E8B">
            <w:pPr>
              <w:pStyle w:val="APEX4"/>
            </w:pPr>
            <w:proofErr w:type="spellStart"/>
            <w:r w:rsidRPr="00424E8B">
              <w:t>Итого</w:t>
            </w:r>
            <w:proofErr w:type="spellEnd"/>
          </w:p>
        </w:tc>
        <w:tc>
          <w:tcPr>
            <w:tcW w:w="775" w:type="dxa"/>
            <w:shd w:val="clear" w:color="auto" w:fill="auto"/>
            <w:vAlign w:val="center"/>
            <w:hideMark/>
          </w:tcPr>
          <w:p w:rsidR="00F7693E" w:rsidRPr="00424E8B" w:rsidRDefault="00F7693E" w:rsidP="00424E8B">
            <w:pPr>
              <w:pStyle w:val="APEX4"/>
            </w:pPr>
            <w:r w:rsidRPr="00424E8B">
              <w:t>9,0</w:t>
            </w:r>
          </w:p>
        </w:tc>
        <w:tc>
          <w:tcPr>
            <w:tcW w:w="709" w:type="dxa"/>
            <w:shd w:val="clear" w:color="auto" w:fill="auto"/>
            <w:vAlign w:val="center"/>
            <w:hideMark/>
          </w:tcPr>
          <w:p w:rsidR="00F7693E" w:rsidRPr="00424E8B" w:rsidRDefault="00F7693E" w:rsidP="00424E8B">
            <w:pPr>
              <w:pStyle w:val="APEX4"/>
            </w:pPr>
            <w:r w:rsidRPr="00424E8B">
              <w:t>10,6</w:t>
            </w:r>
          </w:p>
        </w:tc>
        <w:tc>
          <w:tcPr>
            <w:tcW w:w="850" w:type="dxa"/>
            <w:shd w:val="clear" w:color="auto" w:fill="auto"/>
            <w:vAlign w:val="center"/>
            <w:hideMark/>
          </w:tcPr>
          <w:p w:rsidR="00F7693E" w:rsidRPr="00424E8B" w:rsidRDefault="00F7693E" w:rsidP="00424E8B">
            <w:pPr>
              <w:pStyle w:val="APEX4"/>
            </w:pPr>
            <w:r w:rsidRPr="00424E8B">
              <w:t>21,7</w:t>
            </w:r>
          </w:p>
        </w:tc>
        <w:tc>
          <w:tcPr>
            <w:tcW w:w="773" w:type="dxa"/>
            <w:shd w:val="clear" w:color="auto" w:fill="auto"/>
            <w:vAlign w:val="center"/>
            <w:hideMark/>
          </w:tcPr>
          <w:p w:rsidR="00F7693E" w:rsidRPr="00424E8B" w:rsidRDefault="00F7693E" w:rsidP="00424E8B">
            <w:pPr>
              <w:pStyle w:val="APEX4"/>
            </w:pPr>
            <w:r w:rsidRPr="00424E8B">
              <w:t>19,2</w:t>
            </w:r>
          </w:p>
        </w:tc>
        <w:tc>
          <w:tcPr>
            <w:tcW w:w="960" w:type="dxa"/>
            <w:shd w:val="clear" w:color="auto" w:fill="auto"/>
            <w:vAlign w:val="center"/>
            <w:hideMark/>
          </w:tcPr>
          <w:p w:rsidR="00F7693E" w:rsidRPr="00424E8B" w:rsidRDefault="00F7693E" w:rsidP="00424E8B">
            <w:pPr>
              <w:pStyle w:val="APEX4"/>
            </w:pPr>
            <w:r w:rsidRPr="00424E8B">
              <w:t>8,5</w:t>
            </w:r>
          </w:p>
        </w:tc>
        <w:tc>
          <w:tcPr>
            <w:tcW w:w="883" w:type="dxa"/>
            <w:shd w:val="clear" w:color="auto" w:fill="auto"/>
            <w:vAlign w:val="center"/>
            <w:hideMark/>
          </w:tcPr>
          <w:p w:rsidR="00F7693E" w:rsidRPr="00424E8B" w:rsidRDefault="00F7693E" w:rsidP="00424E8B">
            <w:pPr>
              <w:pStyle w:val="APEX4"/>
            </w:pPr>
            <w:r w:rsidRPr="00424E8B">
              <w:t>10,8</w:t>
            </w:r>
          </w:p>
        </w:tc>
        <w:tc>
          <w:tcPr>
            <w:tcW w:w="850" w:type="dxa"/>
            <w:shd w:val="clear" w:color="auto" w:fill="auto"/>
            <w:vAlign w:val="center"/>
            <w:hideMark/>
          </w:tcPr>
          <w:p w:rsidR="00F7693E" w:rsidRPr="00424E8B" w:rsidRDefault="00F7693E" w:rsidP="00424E8B">
            <w:pPr>
              <w:pStyle w:val="APEX4"/>
            </w:pPr>
            <w:r w:rsidRPr="00424E8B">
              <w:t>11,5</w:t>
            </w:r>
          </w:p>
        </w:tc>
        <w:tc>
          <w:tcPr>
            <w:tcW w:w="787" w:type="dxa"/>
            <w:shd w:val="clear" w:color="auto" w:fill="auto"/>
            <w:vAlign w:val="center"/>
            <w:hideMark/>
          </w:tcPr>
          <w:p w:rsidR="00F7693E" w:rsidRPr="00424E8B" w:rsidRDefault="00F7693E" w:rsidP="00424E8B">
            <w:pPr>
              <w:pStyle w:val="APEX4"/>
            </w:pPr>
            <w:r w:rsidRPr="00424E8B">
              <w:t>6,2</w:t>
            </w:r>
          </w:p>
        </w:tc>
      </w:tr>
      <w:tr w:rsidR="00F7693E" w:rsidRPr="00434EB8" w:rsidTr="00424E8B">
        <w:trPr>
          <w:trHeight w:val="20"/>
        </w:trPr>
        <w:tc>
          <w:tcPr>
            <w:tcW w:w="635" w:type="dxa"/>
            <w:shd w:val="clear" w:color="auto" w:fill="auto"/>
            <w:vAlign w:val="center"/>
            <w:hideMark/>
          </w:tcPr>
          <w:p w:rsidR="00F7693E" w:rsidRPr="00424E8B" w:rsidRDefault="00F7693E" w:rsidP="00424E8B">
            <w:pPr>
              <w:pStyle w:val="APEX4"/>
            </w:pPr>
            <w:r w:rsidRPr="00424E8B">
              <w:t>19</w:t>
            </w:r>
          </w:p>
        </w:tc>
        <w:tc>
          <w:tcPr>
            <w:tcW w:w="1061" w:type="dxa"/>
            <w:shd w:val="clear" w:color="auto" w:fill="auto"/>
            <w:vAlign w:val="center"/>
            <w:hideMark/>
          </w:tcPr>
          <w:p w:rsidR="00F7693E" w:rsidRPr="00424E8B" w:rsidRDefault="00F7693E" w:rsidP="00424E8B">
            <w:pPr>
              <w:pStyle w:val="APEX4"/>
            </w:pPr>
            <w:r w:rsidRPr="00424E8B">
              <w:t>58</w:t>
            </w:r>
          </w:p>
        </w:tc>
        <w:tc>
          <w:tcPr>
            <w:tcW w:w="1068" w:type="dxa"/>
            <w:shd w:val="clear" w:color="auto" w:fill="auto"/>
            <w:noWrap/>
            <w:vAlign w:val="center"/>
            <w:hideMark/>
          </w:tcPr>
          <w:p w:rsidR="00F7693E" w:rsidRPr="00424E8B" w:rsidRDefault="00F7693E" w:rsidP="00424E8B">
            <w:pPr>
              <w:pStyle w:val="APEX4"/>
            </w:pPr>
            <w:r w:rsidRPr="00424E8B">
              <w:t>К2.3/2.3р</w:t>
            </w:r>
          </w:p>
        </w:tc>
        <w:tc>
          <w:tcPr>
            <w:tcW w:w="775" w:type="dxa"/>
            <w:shd w:val="clear" w:color="auto" w:fill="auto"/>
            <w:noWrap/>
            <w:vAlign w:val="center"/>
            <w:hideMark/>
          </w:tcPr>
          <w:p w:rsidR="00F7693E" w:rsidRPr="00424E8B" w:rsidRDefault="00F7693E" w:rsidP="00424E8B">
            <w:pPr>
              <w:pStyle w:val="APEX4"/>
            </w:pPr>
            <w:r w:rsidRPr="00424E8B">
              <w:t>69,7</w:t>
            </w:r>
          </w:p>
        </w:tc>
        <w:tc>
          <w:tcPr>
            <w:tcW w:w="709" w:type="dxa"/>
            <w:shd w:val="clear" w:color="auto" w:fill="auto"/>
            <w:noWrap/>
            <w:vAlign w:val="center"/>
            <w:hideMark/>
          </w:tcPr>
          <w:p w:rsidR="00F7693E" w:rsidRPr="00424E8B" w:rsidRDefault="00F7693E" w:rsidP="00424E8B">
            <w:pPr>
              <w:pStyle w:val="APEX4"/>
            </w:pPr>
            <w:r w:rsidRPr="00424E8B">
              <w:t>69,8</w:t>
            </w:r>
          </w:p>
        </w:tc>
        <w:tc>
          <w:tcPr>
            <w:tcW w:w="850" w:type="dxa"/>
            <w:shd w:val="clear" w:color="auto" w:fill="auto"/>
            <w:noWrap/>
            <w:vAlign w:val="center"/>
            <w:hideMark/>
          </w:tcPr>
          <w:p w:rsidR="00F7693E" w:rsidRPr="00424E8B" w:rsidRDefault="00F7693E" w:rsidP="00424E8B">
            <w:pPr>
              <w:pStyle w:val="APEX4"/>
            </w:pPr>
            <w:r w:rsidRPr="00424E8B">
              <w:t>67,7</w:t>
            </w:r>
          </w:p>
        </w:tc>
        <w:tc>
          <w:tcPr>
            <w:tcW w:w="773" w:type="dxa"/>
            <w:shd w:val="clear" w:color="auto" w:fill="auto"/>
            <w:noWrap/>
            <w:vAlign w:val="center"/>
            <w:hideMark/>
          </w:tcPr>
          <w:p w:rsidR="00F7693E" w:rsidRPr="00424E8B" w:rsidRDefault="00F7693E" w:rsidP="00424E8B">
            <w:pPr>
              <w:pStyle w:val="APEX4"/>
            </w:pPr>
            <w:r w:rsidRPr="00424E8B">
              <w:t>63,5</w:t>
            </w:r>
          </w:p>
        </w:tc>
        <w:tc>
          <w:tcPr>
            <w:tcW w:w="960" w:type="dxa"/>
            <w:shd w:val="clear" w:color="auto" w:fill="auto"/>
            <w:noWrap/>
            <w:vAlign w:val="center"/>
            <w:hideMark/>
          </w:tcPr>
          <w:p w:rsidR="00F7693E" w:rsidRPr="00424E8B" w:rsidRDefault="00F7693E" w:rsidP="00424E8B">
            <w:pPr>
              <w:pStyle w:val="APEX4"/>
            </w:pPr>
            <w:r w:rsidRPr="00424E8B">
              <w:t>59,8</w:t>
            </w:r>
          </w:p>
        </w:tc>
        <w:tc>
          <w:tcPr>
            <w:tcW w:w="883" w:type="dxa"/>
            <w:shd w:val="clear" w:color="auto" w:fill="auto"/>
            <w:noWrap/>
            <w:vAlign w:val="center"/>
            <w:hideMark/>
          </w:tcPr>
          <w:p w:rsidR="00F7693E" w:rsidRPr="00424E8B" w:rsidRDefault="00F7693E" w:rsidP="00424E8B">
            <w:pPr>
              <w:pStyle w:val="APEX4"/>
            </w:pPr>
            <w:r w:rsidRPr="00424E8B">
              <w:t>54,4</w:t>
            </w:r>
          </w:p>
        </w:tc>
        <w:tc>
          <w:tcPr>
            <w:tcW w:w="850" w:type="dxa"/>
            <w:shd w:val="clear" w:color="auto" w:fill="auto"/>
            <w:noWrap/>
            <w:vAlign w:val="center"/>
            <w:hideMark/>
          </w:tcPr>
          <w:p w:rsidR="00F7693E" w:rsidRPr="00424E8B" w:rsidRDefault="00F7693E" w:rsidP="00424E8B">
            <w:pPr>
              <w:pStyle w:val="APEX4"/>
            </w:pPr>
            <w:r w:rsidRPr="00424E8B">
              <w:t>48,7</w:t>
            </w:r>
          </w:p>
        </w:tc>
        <w:tc>
          <w:tcPr>
            <w:tcW w:w="787" w:type="dxa"/>
            <w:shd w:val="clear" w:color="auto" w:fill="auto"/>
            <w:noWrap/>
            <w:vAlign w:val="center"/>
            <w:hideMark/>
          </w:tcPr>
          <w:p w:rsidR="00F7693E" w:rsidRPr="00424E8B" w:rsidRDefault="00F7693E" w:rsidP="00424E8B">
            <w:pPr>
              <w:pStyle w:val="APEX4"/>
            </w:pPr>
            <w:r w:rsidRPr="00424E8B">
              <w:t>42,7</w:t>
            </w:r>
          </w:p>
        </w:tc>
      </w:tr>
      <w:tr w:rsidR="00F7693E" w:rsidRPr="00434EB8" w:rsidTr="00424E8B">
        <w:trPr>
          <w:trHeight w:val="20"/>
        </w:trPr>
        <w:tc>
          <w:tcPr>
            <w:tcW w:w="635" w:type="dxa"/>
            <w:vMerge w:val="restart"/>
            <w:shd w:val="clear" w:color="auto" w:fill="auto"/>
            <w:vAlign w:val="center"/>
            <w:hideMark/>
          </w:tcPr>
          <w:p w:rsidR="00F7693E" w:rsidRPr="009F5A67" w:rsidRDefault="00F7693E" w:rsidP="00424E8B">
            <w:pPr>
              <w:pStyle w:val="APEX4"/>
              <w:rPr>
                <w:lang w:val="ru-RU"/>
              </w:rPr>
            </w:pPr>
            <w:r w:rsidRPr="00424E8B">
              <w:t>20</w:t>
            </w:r>
            <w:r w:rsidR="009F5A67">
              <w:rPr>
                <w:lang w:val="ru-RU"/>
              </w:rPr>
              <w:t>*</w:t>
            </w:r>
          </w:p>
        </w:tc>
        <w:tc>
          <w:tcPr>
            <w:tcW w:w="1061" w:type="dxa"/>
            <w:vMerge w:val="restart"/>
            <w:shd w:val="clear" w:color="auto" w:fill="auto"/>
            <w:vAlign w:val="center"/>
            <w:hideMark/>
          </w:tcPr>
          <w:p w:rsidR="00F7693E" w:rsidRPr="00424E8B" w:rsidRDefault="00F7693E" w:rsidP="00424E8B">
            <w:pPr>
              <w:pStyle w:val="APEX4"/>
            </w:pPr>
            <w:r w:rsidRPr="00424E8B">
              <w:t>58</w:t>
            </w:r>
          </w:p>
        </w:tc>
        <w:tc>
          <w:tcPr>
            <w:tcW w:w="1068" w:type="dxa"/>
            <w:shd w:val="clear" w:color="auto" w:fill="auto"/>
            <w:noWrap/>
            <w:vAlign w:val="center"/>
            <w:hideMark/>
          </w:tcPr>
          <w:p w:rsidR="00F7693E" w:rsidRPr="00424E8B" w:rsidRDefault="00F7693E" w:rsidP="00424E8B">
            <w:pPr>
              <w:pStyle w:val="APEX4"/>
            </w:pPr>
            <w:r w:rsidRPr="00424E8B">
              <w:t>В2.1.Б4</w:t>
            </w:r>
          </w:p>
        </w:tc>
        <w:tc>
          <w:tcPr>
            <w:tcW w:w="775" w:type="dxa"/>
            <w:shd w:val="clear" w:color="auto" w:fill="auto"/>
            <w:noWrap/>
            <w:vAlign w:val="center"/>
            <w:hideMark/>
          </w:tcPr>
          <w:p w:rsidR="00F7693E" w:rsidRPr="00424E8B" w:rsidRDefault="00F7693E" w:rsidP="00424E8B">
            <w:pPr>
              <w:pStyle w:val="APEX4"/>
            </w:pPr>
            <w:r w:rsidRPr="00424E8B">
              <w:t>15,6</w:t>
            </w:r>
          </w:p>
        </w:tc>
        <w:tc>
          <w:tcPr>
            <w:tcW w:w="709" w:type="dxa"/>
            <w:shd w:val="clear" w:color="auto" w:fill="auto"/>
            <w:noWrap/>
            <w:vAlign w:val="center"/>
            <w:hideMark/>
          </w:tcPr>
          <w:p w:rsidR="00F7693E" w:rsidRPr="00424E8B" w:rsidRDefault="00F7693E" w:rsidP="00424E8B">
            <w:pPr>
              <w:pStyle w:val="APEX4"/>
            </w:pPr>
            <w:r w:rsidRPr="00424E8B">
              <w:t>14,6</w:t>
            </w:r>
          </w:p>
        </w:tc>
        <w:tc>
          <w:tcPr>
            <w:tcW w:w="850" w:type="dxa"/>
            <w:shd w:val="clear" w:color="auto" w:fill="auto"/>
            <w:noWrap/>
            <w:vAlign w:val="center"/>
            <w:hideMark/>
          </w:tcPr>
          <w:p w:rsidR="00F7693E" w:rsidRPr="00424E8B" w:rsidRDefault="00F7693E" w:rsidP="00424E8B">
            <w:pPr>
              <w:pStyle w:val="APEX4"/>
            </w:pPr>
            <w:r w:rsidRPr="00424E8B">
              <w:t>22,7</w:t>
            </w:r>
          </w:p>
        </w:tc>
        <w:tc>
          <w:tcPr>
            <w:tcW w:w="773" w:type="dxa"/>
            <w:shd w:val="clear" w:color="auto" w:fill="auto"/>
            <w:noWrap/>
            <w:vAlign w:val="center"/>
            <w:hideMark/>
          </w:tcPr>
          <w:p w:rsidR="00F7693E" w:rsidRPr="00424E8B" w:rsidRDefault="00F7693E" w:rsidP="00424E8B">
            <w:pPr>
              <w:pStyle w:val="APEX4"/>
            </w:pPr>
            <w:r w:rsidRPr="00424E8B">
              <w:t>5,8</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В2.2.Б5</w:t>
            </w:r>
          </w:p>
        </w:tc>
        <w:tc>
          <w:tcPr>
            <w:tcW w:w="775" w:type="dxa"/>
            <w:shd w:val="clear" w:color="auto" w:fill="auto"/>
            <w:noWrap/>
            <w:vAlign w:val="center"/>
            <w:hideMark/>
          </w:tcPr>
          <w:p w:rsidR="00F7693E" w:rsidRPr="00424E8B" w:rsidRDefault="00F7693E" w:rsidP="00424E8B">
            <w:pPr>
              <w:pStyle w:val="APEX4"/>
            </w:pPr>
            <w:r w:rsidRPr="00424E8B">
              <w:t>15,6</w:t>
            </w:r>
          </w:p>
        </w:tc>
        <w:tc>
          <w:tcPr>
            <w:tcW w:w="709" w:type="dxa"/>
            <w:shd w:val="clear" w:color="auto" w:fill="auto"/>
            <w:noWrap/>
            <w:vAlign w:val="center"/>
            <w:hideMark/>
          </w:tcPr>
          <w:p w:rsidR="00F7693E" w:rsidRPr="00424E8B" w:rsidRDefault="00F7693E" w:rsidP="00424E8B">
            <w:pPr>
              <w:pStyle w:val="APEX4"/>
            </w:pPr>
            <w:r w:rsidRPr="00424E8B">
              <w:t>14,6</w:t>
            </w:r>
          </w:p>
        </w:tc>
        <w:tc>
          <w:tcPr>
            <w:tcW w:w="850" w:type="dxa"/>
            <w:shd w:val="clear" w:color="auto" w:fill="auto"/>
            <w:noWrap/>
            <w:vAlign w:val="center"/>
            <w:hideMark/>
          </w:tcPr>
          <w:p w:rsidR="00F7693E" w:rsidRPr="00424E8B" w:rsidRDefault="00F7693E" w:rsidP="00424E8B">
            <w:pPr>
              <w:pStyle w:val="APEX4"/>
            </w:pPr>
            <w:r w:rsidRPr="00424E8B">
              <w:t>22,7</w:t>
            </w:r>
          </w:p>
        </w:tc>
        <w:tc>
          <w:tcPr>
            <w:tcW w:w="773" w:type="dxa"/>
            <w:shd w:val="clear" w:color="auto" w:fill="auto"/>
            <w:noWrap/>
            <w:vAlign w:val="center"/>
            <w:hideMark/>
          </w:tcPr>
          <w:p w:rsidR="00F7693E" w:rsidRPr="00424E8B" w:rsidRDefault="00F7693E" w:rsidP="00424E8B">
            <w:pPr>
              <w:pStyle w:val="APEX4"/>
            </w:pPr>
            <w:r w:rsidRPr="00424E8B">
              <w:t>5,8</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В2.2.Б6</w:t>
            </w:r>
          </w:p>
        </w:tc>
        <w:tc>
          <w:tcPr>
            <w:tcW w:w="775" w:type="dxa"/>
            <w:shd w:val="clear" w:color="auto" w:fill="auto"/>
            <w:noWrap/>
            <w:vAlign w:val="center"/>
            <w:hideMark/>
          </w:tcPr>
          <w:p w:rsidR="00F7693E" w:rsidRPr="00424E8B" w:rsidRDefault="00F7693E" w:rsidP="00424E8B">
            <w:pPr>
              <w:pStyle w:val="APEX4"/>
            </w:pPr>
            <w:r w:rsidRPr="00424E8B">
              <w:t>11,6</w:t>
            </w:r>
          </w:p>
        </w:tc>
        <w:tc>
          <w:tcPr>
            <w:tcW w:w="709" w:type="dxa"/>
            <w:shd w:val="clear" w:color="auto" w:fill="auto"/>
            <w:noWrap/>
            <w:vAlign w:val="center"/>
            <w:hideMark/>
          </w:tcPr>
          <w:p w:rsidR="00F7693E" w:rsidRPr="00424E8B" w:rsidRDefault="00F7693E" w:rsidP="00424E8B">
            <w:pPr>
              <w:pStyle w:val="APEX4"/>
            </w:pPr>
            <w:r w:rsidRPr="00424E8B">
              <w:t>11,6</w:t>
            </w:r>
          </w:p>
        </w:tc>
        <w:tc>
          <w:tcPr>
            <w:tcW w:w="850" w:type="dxa"/>
            <w:shd w:val="clear" w:color="auto" w:fill="auto"/>
            <w:noWrap/>
            <w:vAlign w:val="center"/>
            <w:hideMark/>
          </w:tcPr>
          <w:p w:rsidR="00F7693E" w:rsidRPr="00424E8B" w:rsidRDefault="00F7693E" w:rsidP="00424E8B">
            <w:pPr>
              <w:pStyle w:val="APEX4"/>
            </w:pPr>
            <w:r w:rsidRPr="00424E8B">
              <w:t>17,7</w:t>
            </w:r>
          </w:p>
        </w:tc>
        <w:tc>
          <w:tcPr>
            <w:tcW w:w="773" w:type="dxa"/>
            <w:shd w:val="clear" w:color="auto" w:fill="auto"/>
            <w:noWrap/>
            <w:vAlign w:val="center"/>
            <w:hideMark/>
          </w:tcPr>
          <w:p w:rsidR="00F7693E" w:rsidRPr="00424E8B" w:rsidRDefault="00F7693E" w:rsidP="00424E8B">
            <w:pPr>
              <w:pStyle w:val="APEX4"/>
            </w:pPr>
            <w:r w:rsidRPr="00424E8B">
              <w:t>5,8</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В2.2.Б7</w:t>
            </w:r>
          </w:p>
        </w:tc>
        <w:tc>
          <w:tcPr>
            <w:tcW w:w="775" w:type="dxa"/>
            <w:shd w:val="clear" w:color="auto" w:fill="auto"/>
            <w:noWrap/>
            <w:vAlign w:val="center"/>
            <w:hideMark/>
          </w:tcPr>
          <w:p w:rsidR="00F7693E" w:rsidRPr="00424E8B" w:rsidRDefault="00F7693E" w:rsidP="00424E8B">
            <w:pPr>
              <w:pStyle w:val="APEX4"/>
            </w:pPr>
            <w:r w:rsidRPr="00424E8B">
              <w:t>11,6</w:t>
            </w:r>
          </w:p>
        </w:tc>
        <w:tc>
          <w:tcPr>
            <w:tcW w:w="709" w:type="dxa"/>
            <w:shd w:val="clear" w:color="auto" w:fill="auto"/>
            <w:noWrap/>
            <w:vAlign w:val="center"/>
            <w:hideMark/>
          </w:tcPr>
          <w:p w:rsidR="00F7693E" w:rsidRPr="00424E8B" w:rsidRDefault="00F7693E" w:rsidP="00424E8B">
            <w:pPr>
              <w:pStyle w:val="APEX4"/>
            </w:pPr>
            <w:r w:rsidRPr="00424E8B">
              <w:t>11,6</w:t>
            </w:r>
          </w:p>
        </w:tc>
        <w:tc>
          <w:tcPr>
            <w:tcW w:w="850" w:type="dxa"/>
            <w:shd w:val="clear" w:color="auto" w:fill="auto"/>
            <w:noWrap/>
            <w:vAlign w:val="center"/>
            <w:hideMark/>
          </w:tcPr>
          <w:p w:rsidR="00F7693E" w:rsidRPr="00424E8B" w:rsidRDefault="00F7693E" w:rsidP="00424E8B">
            <w:pPr>
              <w:pStyle w:val="APEX4"/>
            </w:pPr>
            <w:r w:rsidRPr="00424E8B">
              <w:t>17,7</w:t>
            </w:r>
          </w:p>
        </w:tc>
        <w:tc>
          <w:tcPr>
            <w:tcW w:w="773" w:type="dxa"/>
            <w:shd w:val="clear" w:color="auto" w:fill="auto"/>
            <w:noWrap/>
            <w:vAlign w:val="center"/>
            <w:hideMark/>
          </w:tcPr>
          <w:p w:rsidR="00F7693E" w:rsidRPr="00424E8B" w:rsidRDefault="00F7693E" w:rsidP="00424E8B">
            <w:pPr>
              <w:pStyle w:val="APEX4"/>
            </w:pPr>
            <w:r w:rsidRPr="00424E8B">
              <w:t>5,8</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vAlign w:val="center"/>
            <w:hideMark/>
          </w:tcPr>
          <w:p w:rsidR="00F7693E" w:rsidRPr="00424E8B" w:rsidRDefault="00F7693E" w:rsidP="00424E8B">
            <w:pPr>
              <w:pStyle w:val="APEX4"/>
            </w:pPr>
            <w:proofErr w:type="spellStart"/>
            <w:r w:rsidRPr="00424E8B">
              <w:t>Итого</w:t>
            </w:r>
            <w:proofErr w:type="spellEnd"/>
          </w:p>
        </w:tc>
        <w:tc>
          <w:tcPr>
            <w:tcW w:w="775" w:type="dxa"/>
            <w:shd w:val="clear" w:color="auto" w:fill="auto"/>
            <w:vAlign w:val="center"/>
            <w:hideMark/>
          </w:tcPr>
          <w:p w:rsidR="00F7693E" w:rsidRPr="00424E8B" w:rsidRDefault="00F7693E" w:rsidP="00424E8B">
            <w:pPr>
              <w:pStyle w:val="APEX4"/>
            </w:pPr>
            <w:r w:rsidRPr="00424E8B">
              <w:t>20,1</w:t>
            </w:r>
          </w:p>
        </w:tc>
        <w:tc>
          <w:tcPr>
            <w:tcW w:w="709" w:type="dxa"/>
            <w:shd w:val="clear" w:color="auto" w:fill="auto"/>
            <w:vAlign w:val="center"/>
            <w:hideMark/>
          </w:tcPr>
          <w:p w:rsidR="00F7693E" w:rsidRPr="00424E8B" w:rsidRDefault="00F7693E" w:rsidP="00424E8B">
            <w:pPr>
              <w:pStyle w:val="APEX4"/>
            </w:pPr>
            <w:r w:rsidRPr="00424E8B">
              <w:t>19,4</w:t>
            </w:r>
          </w:p>
        </w:tc>
        <w:tc>
          <w:tcPr>
            <w:tcW w:w="850" w:type="dxa"/>
            <w:shd w:val="clear" w:color="auto" w:fill="auto"/>
            <w:vAlign w:val="center"/>
            <w:hideMark/>
          </w:tcPr>
          <w:p w:rsidR="00F7693E" w:rsidRPr="00424E8B" w:rsidRDefault="00F7693E" w:rsidP="00424E8B">
            <w:pPr>
              <w:pStyle w:val="APEX4"/>
            </w:pPr>
            <w:r w:rsidRPr="00424E8B">
              <w:t>26,9</w:t>
            </w:r>
          </w:p>
        </w:tc>
        <w:tc>
          <w:tcPr>
            <w:tcW w:w="773" w:type="dxa"/>
            <w:shd w:val="clear" w:color="auto" w:fill="auto"/>
            <w:vAlign w:val="center"/>
            <w:hideMark/>
          </w:tcPr>
          <w:p w:rsidR="00F7693E" w:rsidRPr="00424E8B" w:rsidRDefault="00F7693E" w:rsidP="00424E8B">
            <w:pPr>
              <w:pStyle w:val="APEX4"/>
            </w:pPr>
            <w:r w:rsidRPr="00424E8B">
              <w:t>11,8</w:t>
            </w:r>
          </w:p>
        </w:tc>
        <w:tc>
          <w:tcPr>
            <w:tcW w:w="960" w:type="dxa"/>
            <w:shd w:val="clear" w:color="auto" w:fill="auto"/>
            <w:vAlign w:val="center"/>
            <w:hideMark/>
          </w:tcPr>
          <w:p w:rsidR="00F7693E" w:rsidRPr="00424E8B" w:rsidRDefault="00F7693E" w:rsidP="00424E8B">
            <w:pPr>
              <w:pStyle w:val="APEX4"/>
            </w:pPr>
            <w:r w:rsidRPr="00424E8B">
              <w:t>6,0</w:t>
            </w:r>
          </w:p>
        </w:tc>
        <w:tc>
          <w:tcPr>
            <w:tcW w:w="883" w:type="dxa"/>
            <w:shd w:val="clear" w:color="auto" w:fill="auto"/>
            <w:vAlign w:val="center"/>
            <w:hideMark/>
          </w:tcPr>
          <w:p w:rsidR="00F7693E" w:rsidRPr="00424E8B" w:rsidRDefault="00F7693E" w:rsidP="00424E8B">
            <w:pPr>
              <w:pStyle w:val="APEX4"/>
            </w:pPr>
            <w:r w:rsidRPr="00424E8B">
              <w:t>6,0</w:t>
            </w:r>
          </w:p>
        </w:tc>
        <w:tc>
          <w:tcPr>
            <w:tcW w:w="850" w:type="dxa"/>
            <w:shd w:val="clear" w:color="auto" w:fill="auto"/>
            <w:vAlign w:val="center"/>
            <w:hideMark/>
          </w:tcPr>
          <w:p w:rsidR="00F7693E" w:rsidRPr="00424E8B" w:rsidRDefault="00F7693E" w:rsidP="00424E8B">
            <w:pPr>
              <w:pStyle w:val="APEX4"/>
            </w:pPr>
            <w:r w:rsidRPr="00424E8B">
              <w:t>6,0</w:t>
            </w:r>
          </w:p>
        </w:tc>
        <w:tc>
          <w:tcPr>
            <w:tcW w:w="787" w:type="dxa"/>
            <w:shd w:val="clear" w:color="auto" w:fill="auto"/>
            <w:vAlign w:val="center"/>
            <w:hideMark/>
          </w:tcPr>
          <w:p w:rsidR="00F7693E" w:rsidRPr="00424E8B" w:rsidRDefault="00F7693E" w:rsidP="00424E8B">
            <w:pPr>
              <w:pStyle w:val="APEX4"/>
            </w:pPr>
            <w:r w:rsidRPr="00424E8B">
              <w:t>6,0</w:t>
            </w:r>
          </w:p>
        </w:tc>
      </w:tr>
      <w:tr w:rsidR="00F7693E" w:rsidRPr="00434EB8" w:rsidTr="00424E8B">
        <w:trPr>
          <w:trHeight w:val="20"/>
        </w:trPr>
        <w:tc>
          <w:tcPr>
            <w:tcW w:w="635" w:type="dxa"/>
            <w:shd w:val="clear" w:color="auto" w:fill="auto"/>
            <w:vAlign w:val="center"/>
            <w:hideMark/>
          </w:tcPr>
          <w:p w:rsidR="00F7693E" w:rsidRPr="00424E8B" w:rsidRDefault="00F7693E" w:rsidP="00424E8B">
            <w:pPr>
              <w:pStyle w:val="APEX4"/>
            </w:pPr>
            <w:r w:rsidRPr="00424E8B">
              <w:t>21</w:t>
            </w:r>
          </w:p>
        </w:tc>
        <w:tc>
          <w:tcPr>
            <w:tcW w:w="1061" w:type="dxa"/>
            <w:shd w:val="clear" w:color="auto" w:fill="auto"/>
            <w:vAlign w:val="center"/>
            <w:hideMark/>
          </w:tcPr>
          <w:p w:rsidR="00F7693E" w:rsidRPr="00424E8B" w:rsidRDefault="00F7693E" w:rsidP="00424E8B">
            <w:pPr>
              <w:pStyle w:val="APEX4"/>
            </w:pPr>
            <w:r w:rsidRPr="00424E8B">
              <w:t>79</w:t>
            </w:r>
          </w:p>
        </w:tc>
        <w:tc>
          <w:tcPr>
            <w:tcW w:w="1068" w:type="dxa"/>
            <w:shd w:val="clear" w:color="auto" w:fill="auto"/>
            <w:noWrap/>
            <w:vAlign w:val="center"/>
            <w:hideMark/>
          </w:tcPr>
          <w:p w:rsidR="00F7693E" w:rsidRPr="00424E8B" w:rsidRDefault="00F7693E" w:rsidP="00424E8B">
            <w:pPr>
              <w:pStyle w:val="APEX4"/>
            </w:pPr>
            <w:r w:rsidRPr="00424E8B">
              <w:t>К3.3/3.3р</w:t>
            </w:r>
          </w:p>
        </w:tc>
        <w:tc>
          <w:tcPr>
            <w:tcW w:w="775" w:type="dxa"/>
            <w:shd w:val="clear" w:color="auto" w:fill="auto"/>
            <w:noWrap/>
            <w:vAlign w:val="center"/>
            <w:hideMark/>
          </w:tcPr>
          <w:p w:rsidR="00F7693E" w:rsidRPr="00424E8B" w:rsidRDefault="00F7693E" w:rsidP="00424E8B">
            <w:pPr>
              <w:pStyle w:val="APEX4"/>
            </w:pPr>
            <w:r w:rsidRPr="00424E8B">
              <w:t>69,7</w:t>
            </w:r>
          </w:p>
        </w:tc>
        <w:tc>
          <w:tcPr>
            <w:tcW w:w="709" w:type="dxa"/>
            <w:shd w:val="clear" w:color="auto" w:fill="auto"/>
            <w:noWrap/>
            <w:vAlign w:val="center"/>
            <w:hideMark/>
          </w:tcPr>
          <w:p w:rsidR="00F7693E" w:rsidRPr="00424E8B" w:rsidRDefault="00F7693E" w:rsidP="00424E8B">
            <w:pPr>
              <w:pStyle w:val="APEX4"/>
            </w:pPr>
            <w:r w:rsidRPr="00424E8B">
              <w:t>69,8</w:t>
            </w:r>
          </w:p>
        </w:tc>
        <w:tc>
          <w:tcPr>
            <w:tcW w:w="850" w:type="dxa"/>
            <w:shd w:val="clear" w:color="auto" w:fill="auto"/>
            <w:noWrap/>
            <w:vAlign w:val="center"/>
            <w:hideMark/>
          </w:tcPr>
          <w:p w:rsidR="00F7693E" w:rsidRPr="00424E8B" w:rsidRDefault="00F7693E" w:rsidP="00424E8B">
            <w:pPr>
              <w:pStyle w:val="APEX4"/>
            </w:pPr>
            <w:r w:rsidRPr="00424E8B">
              <w:t>67,7</w:t>
            </w:r>
          </w:p>
        </w:tc>
        <w:tc>
          <w:tcPr>
            <w:tcW w:w="773" w:type="dxa"/>
            <w:shd w:val="clear" w:color="auto" w:fill="auto"/>
            <w:noWrap/>
            <w:vAlign w:val="center"/>
            <w:hideMark/>
          </w:tcPr>
          <w:p w:rsidR="00F7693E" w:rsidRPr="00424E8B" w:rsidRDefault="00F7693E" w:rsidP="00424E8B">
            <w:pPr>
              <w:pStyle w:val="APEX4"/>
            </w:pPr>
            <w:r w:rsidRPr="00424E8B">
              <w:t>63,5</w:t>
            </w:r>
          </w:p>
        </w:tc>
        <w:tc>
          <w:tcPr>
            <w:tcW w:w="960" w:type="dxa"/>
            <w:shd w:val="clear" w:color="auto" w:fill="auto"/>
            <w:noWrap/>
            <w:vAlign w:val="center"/>
            <w:hideMark/>
          </w:tcPr>
          <w:p w:rsidR="00F7693E" w:rsidRPr="00424E8B" w:rsidRDefault="00F7693E" w:rsidP="00424E8B">
            <w:pPr>
              <w:pStyle w:val="APEX4"/>
            </w:pPr>
            <w:r w:rsidRPr="00424E8B">
              <w:t>59,8</w:t>
            </w:r>
          </w:p>
        </w:tc>
        <w:tc>
          <w:tcPr>
            <w:tcW w:w="883" w:type="dxa"/>
            <w:shd w:val="clear" w:color="auto" w:fill="auto"/>
            <w:noWrap/>
            <w:vAlign w:val="center"/>
            <w:hideMark/>
          </w:tcPr>
          <w:p w:rsidR="00F7693E" w:rsidRPr="00424E8B" w:rsidRDefault="00F7693E" w:rsidP="00424E8B">
            <w:pPr>
              <w:pStyle w:val="APEX4"/>
            </w:pPr>
            <w:r w:rsidRPr="00424E8B">
              <w:t>54,4</w:t>
            </w:r>
          </w:p>
        </w:tc>
        <w:tc>
          <w:tcPr>
            <w:tcW w:w="850" w:type="dxa"/>
            <w:shd w:val="clear" w:color="auto" w:fill="auto"/>
            <w:noWrap/>
            <w:vAlign w:val="center"/>
            <w:hideMark/>
          </w:tcPr>
          <w:p w:rsidR="00F7693E" w:rsidRPr="00424E8B" w:rsidRDefault="00F7693E" w:rsidP="00424E8B">
            <w:pPr>
              <w:pStyle w:val="APEX4"/>
            </w:pPr>
            <w:r w:rsidRPr="00424E8B">
              <w:t>48,7</w:t>
            </w:r>
          </w:p>
        </w:tc>
        <w:tc>
          <w:tcPr>
            <w:tcW w:w="787" w:type="dxa"/>
            <w:shd w:val="clear" w:color="auto" w:fill="auto"/>
            <w:noWrap/>
            <w:vAlign w:val="center"/>
            <w:hideMark/>
          </w:tcPr>
          <w:p w:rsidR="00F7693E" w:rsidRPr="00424E8B" w:rsidRDefault="00F7693E" w:rsidP="00424E8B">
            <w:pPr>
              <w:pStyle w:val="APEX4"/>
            </w:pPr>
            <w:r w:rsidRPr="00424E8B">
              <w:t>42,7</w:t>
            </w:r>
          </w:p>
        </w:tc>
      </w:tr>
      <w:tr w:rsidR="00F7693E" w:rsidRPr="00434EB8" w:rsidTr="00424E8B">
        <w:trPr>
          <w:trHeight w:val="20"/>
        </w:trPr>
        <w:tc>
          <w:tcPr>
            <w:tcW w:w="635" w:type="dxa"/>
            <w:vMerge w:val="restart"/>
            <w:shd w:val="clear" w:color="auto" w:fill="auto"/>
            <w:vAlign w:val="center"/>
            <w:hideMark/>
          </w:tcPr>
          <w:p w:rsidR="00F7693E" w:rsidRPr="009F5A67" w:rsidRDefault="00F7693E" w:rsidP="00424E8B">
            <w:pPr>
              <w:pStyle w:val="APEX4"/>
              <w:rPr>
                <w:lang w:val="ru-RU"/>
              </w:rPr>
            </w:pPr>
            <w:r w:rsidRPr="00424E8B">
              <w:t>22</w:t>
            </w:r>
            <w:r w:rsidR="009F5A67">
              <w:rPr>
                <w:lang w:val="ru-RU"/>
              </w:rPr>
              <w:t>*</w:t>
            </w:r>
          </w:p>
        </w:tc>
        <w:tc>
          <w:tcPr>
            <w:tcW w:w="1061" w:type="dxa"/>
            <w:vMerge w:val="restart"/>
            <w:shd w:val="clear" w:color="auto" w:fill="auto"/>
            <w:vAlign w:val="center"/>
            <w:hideMark/>
          </w:tcPr>
          <w:p w:rsidR="00F7693E" w:rsidRPr="00424E8B" w:rsidRDefault="00F7693E" w:rsidP="00424E8B">
            <w:pPr>
              <w:pStyle w:val="APEX4"/>
            </w:pPr>
            <w:r w:rsidRPr="00424E8B">
              <w:t>79</w:t>
            </w:r>
          </w:p>
        </w:tc>
        <w:tc>
          <w:tcPr>
            <w:tcW w:w="1068" w:type="dxa"/>
            <w:shd w:val="clear" w:color="auto" w:fill="auto"/>
            <w:noWrap/>
            <w:vAlign w:val="center"/>
            <w:hideMark/>
          </w:tcPr>
          <w:p w:rsidR="00F7693E" w:rsidRPr="00424E8B" w:rsidRDefault="00F7693E" w:rsidP="00424E8B">
            <w:pPr>
              <w:pStyle w:val="APEX4"/>
            </w:pPr>
            <w:r w:rsidRPr="00424E8B">
              <w:t>В3.1.Б9</w:t>
            </w:r>
          </w:p>
        </w:tc>
        <w:tc>
          <w:tcPr>
            <w:tcW w:w="775" w:type="dxa"/>
            <w:shd w:val="clear" w:color="auto" w:fill="auto"/>
            <w:noWrap/>
            <w:vAlign w:val="center"/>
            <w:hideMark/>
          </w:tcPr>
          <w:p w:rsidR="00F7693E" w:rsidRPr="00424E8B" w:rsidRDefault="00F7693E" w:rsidP="00424E8B">
            <w:pPr>
              <w:pStyle w:val="APEX4"/>
            </w:pPr>
            <w:r w:rsidRPr="00424E8B">
              <w:t>11,6</w:t>
            </w:r>
          </w:p>
        </w:tc>
        <w:tc>
          <w:tcPr>
            <w:tcW w:w="709" w:type="dxa"/>
            <w:shd w:val="clear" w:color="auto" w:fill="auto"/>
            <w:noWrap/>
            <w:vAlign w:val="center"/>
            <w:hideMark/>
          </w:tcPr>
          <w:p w:rsidR="00F7693E" w:rsidRPr="00424E8B" w:rsidRDefault="00F7693E" w:rsidP="00424E8B">
            <w:pPr>
              <w:pStyle w:val="APEX4"/>
            </w:pPr>
            <w:r w:rsidRPr="00424E8B">
              <w:t>11,6</w:t>
            </w:r>
          </w:p>
        </w:tc>
        <w:tc>
          <w:tcPr>
            <w:tcW w:w="850" w:type="dxa"/>
            <w:shd w:val="clear" w:color="auto" w:fill="auto"/>
            <w:noWrap/>
            <w:vAlign w:val="center"/>
            <w:hideMark/>
          </w:tcPr>
          <w:p w:rsidR="00F7693E" w:rsidRPr="00424E8B" w:rsidRDefault="00F7693E" w:rsidP="00424E8B">
            <w:pPr>
              <w:pStyle w:val="APEX4"/>
            </w:pPr>
            <w:r w:rsidRPr="00424E8B">
              <w:t>18,7</w:t>
            </w:r>
          </w:p>
        </w:tc>
        <w:tc>
          <w:tcPr>
            <w:tcW w:w="773" w:type="dxa"/>
            <w:shd w:val="clear" w:color="auto" w:fill="auto"/>
            <w:noWrap/>
            <w:vAlign w:val="center"/>
            <w:hideMark/>
          </w:tcPr>
          <w:p w:rsidR="00F7693E" w:rsidRPr="00424E8B" w:rsidRDefault="00F7693E" w:rsidP="00424E8B">
            <w:pPr>
              <w:pStyle w:val="APEX4"/>
            </w:pPr>
            <w:r w:rsidRPr="00424E8B">
              <w:t>7,8</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В3.1.Б10</w:t>
            </w:r>
          </w:p>
        </w:tc>
        <w:tc>
          <w:tcPr>
            <w:tcW w:w="775" w:type="dxa"/>
            <w:shd w:val="clear" w:color="auto" w:fill="auto"/>
            <w:noWrap/>
            <w:vAlign w:val="center"/>
            <w:hideMark/>
          </w:tcPr>
          <w:p w:rsidR="00F7693E" w:rsidRPr="00424E8B" w:rsidRDefault="00F7693E" w:rsidP="00424E8B">
            <w:pPr>
              <w:pStyle w:val="APEX4"/>
            </w:pPr>
            <w:r w:rsidRPr="00424E8B">
              <w:t>11,6</w:t>
            </w:r>
          </w:p>
        </w:tc>
        <w:tc>
          <w:tcPr>
            <w:tcW w:w="709" w:type="dxa"/>
            <w:shd w:val="clear" w:color="auto" w:fill="auto"/>
            <w:noWrap/>
            <w:vAlign w:val="center"/>
            <w:hideMark/>
          </w:tcPr>
          <w:p w:rsidR="00F7693E" w:rsidRPr="00424E8B" w:rsidRDefault="00F7693E" w:rsidP="00424E8B">
            <w:pPr>
              <w:pStyle w:val="APEX4"/>
            </w:pPr>
            <w:r w:rsidRPr="00424E8B">
              <w:t>11,6</w:t>
            </w:r>
          </w:p>
        </w:tc>
        <w:tc>
          <w:tcPr>
            <w:tcW w:w="850" w:type="dxa"/>
            <w:shd w:val="clear" w:color="auto" w:fill="auto"/>
            <w:noWrap/>
            <w:vAlign w:val="center"/>
            <w:hideMark/>
          </w:tcPr>
          <w:p w:rsidR="00F7693E" w:rsidRPr="00424E8B" w:rsidRDefault="00F7693E" w:rsidP="00424E8B">
            <w:pPr>
              <w:pStyle w:val="APEX4"/>
            </w:pPr>
            <w:r w:rsidRPr="00424E8B">
              <w:t>18,7</w:t>
            </w:r>
          </w:p>
        </w:tc>
        <w:tc>
          <w:tcPr>
            <w:tcW w:w="773" w:type="dxa"/>
            <w:shd w:val="clear" w:color="auto" w:fill="auto"/>
            <w:noWrap/>
            <w:vAlign w:val="center"/>
            <w:hideMark/>
          </w:tcPr>
          <w:p w:rsidR="00F7693E" w:rsidRPr="00424E8B" w:rsidRDefault="00F7693E" w:rsidP="00424E8B">
            <w:pPr>
              <w:pStyle w:val="APEX4"/>
            </w:pPr>
            <w:r w:rsidRPr="00424E8B">
              <w:t>7,8</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vAlign w:val="center"/>
            <w:hideMark/>
          </w:tcPr>
          <w:p w:rsidR="00F7693E" w:rsidRPr="00424E8B" w:rsidRDefault="00F7693E" w:rsidP="00424E8B">
            <w:pPr>
              <w:pStyle w:val="APEX4"/>
            </w:pPr>
            <w:proofErr w:type="spellStart"/>
            <w:r w:rsidRPr="00424E8B">
              <w:t>Итого</w:t>
            </w:r>
            <w:proofErr w:type="spellEnd"/>
          </w:p>
        </w:tc>
        <w:tc>
          <w:tcPr>
            <w:tcW w:w="775" w:type="dxa"/>
            <w:shd w:val="clear" w:color="auto" w:fill="auto"/>
            <w:vAlign w:val="center"/>
            <w:hideMark/>
          </w:tcPr>
          <w:p w:rsidR="00F7693E" w:rsidRPr="00424E8B" w:rsidRDefault="00F7693E" w:rsidP="00424E8B">
            <w:pPr>
              <w:pStyle w:val="APEX4"/>
            </w:pPr>
            <w:r w:rsidRPr="00424E8B">
              <w:t>14,9</w:t>
            </w:r>
          </w:p>
        </w:tc>
        <w:tc>
          <w:tcPr>
            <w:tcW w:w="709" w:type="dxa"/>
            <w:shd w:val="clear" w:color="auto" w:fill="auto"/>
            <w:vAlign w:val="center"/>
            <w:hideMark/>
          </w:tcPr>
          <w:p w:rsidR="00F7693E" w:rsidRPr="00424E8B" w:rsidRDefault="00F7693E" w:rsidP="00424E8B">
            <w:pPr>
              <w:pStyle w:val="APEX4"/>
            </w:pPr>
            <w:r w:rsidRPr="00424E8B">
              <w:t>14,9</w:t>
            </w:r>
          </w:p>
        </w:tc>
        <w:tc>
          <w:tcPr>
            <w:tcW w:w="850" w:type="dxa"/>
            <w:shd w:val="clear" w:color="auto" w:fill="auto"/>
            <w:vAlign w:val="center"/>
            <w:hideMark/>
          </w:tcPr>
          <w:p w:rsidR="00F7693E" w:rsidRPr="00424E8B" w:rsidRDefault="00F7693E" w:rsidP="00424E8B">
            <w:pPr>
              <w:pStyle w:val="APEX4"/>
            </w:pPr>
            <w:r w:rsidRPr="00424E8B">
              <w:t>21,8</w:t>
            </w:r>
          </w:p>
        </w:tc>
        <w:tc>
          <w:tcPr>
            <w:tcW w:w="773" w:type="dxa"/>
            <w:shd w:val="clear" w:color="auto" w:fill="auto"/>
            <w:vAlign w:val="center"/>
            <w:hideMark/>
          </w:tcPr>
          <w:p w:rsidR="00F7693E" w:rsidRPr="00424E8B" w:rsidRDefault="00F7693E" w:rsidP="00424E8B">
            <w:pPr>
              <w:pStyle w:val="APEX4"/>
            </w:pPr>
            <w:r w:rsidRPr="00424E8B">
              <w:t>11,5</w:t>
            </w:r>
          </w:p>
        </w:tc>
        <w:tc>
          <w:tcPr>
            <w:tcW w:w="960" w:type="dxa"/>
            <w:shd w:val="clear" w:color="auto" w:fill="auto"/>
            <w:vAlign w:val="center"/>
            <w:hideMark/>
          </w:tcPr>
          <w:p w:rsidR="00F7693E" w:rsidRPr="00424E8B" w:rsidRDefault="00F7693E" w:rsidP="00424E8B">
            <w:pPr>
              <w:pStyle w:val="APEX4"/>
            </w:pPr>
            <w:r w:rsidRPr="00424E8B">
              <w:t>6,0</w:t>
            </w:r>
          </w:p>
        </w:tc>
        <w:tc>
          <w:tcPr>
            <w:tcW w:w="883" w:type="dxa"/>
            <w:shd w:val="clear" w:color="auto" w:fill="auto"/>
            <w:vAlign w:val="center"/>
            <w:hideMark/>
          </w:tcPr>
          <w:p w:rsidR="00F7693E" w:rsidRPr="00424E8B" w:rsidRDefault="00F7693E" w:rsidP="00424E8B">
            <w:pPr>
              <w:pStyle w:val="APEX4"/>
            </w:pPr>
            <w:r w:rsidRPr="00424E8B">
              <w:t>6,0</w:t>
            </w:r>
          </w:p>
        </w:tc>
        <w:tc>
          <w:tcPr>
            <w:tcW w:w="850" w:type="dxa"/>
            <w:shd w:val="clear" w:color="auto" w:fill="auto"/>
            <w:vAlign w:val="center"/>
            <w:hideMark/>
          </w:tcPr>
          <w:p w:rsidR="00F7693E" w:rsidRPr="00424E8B" w:rsidRDefault="00F7693E" w:rsidP="00424E8B">
            <w:pPr>
              <w:pStyle w:val="APEX4"/>
            </w:pPr>
            <w:r w:rsidRPr="00424E8B">
              <w:t>6,0</w:t>
            </w:r>
          </w:p>
        </w:tc>
        <w:tc>
          <w:tcPr>
            <w:tcW w:w="787" w:type="dxa"/>
            <w:shd w:val="clear" w:color="auto" w:fill="auto"/>
            <w:vAlign w:val="center"/>
            <w:hideMark/>
          </w:tcPr>
          <w:p w:rsidR="00F7693E" w:rsidRPr="00424E8B" w:rsidRDefault="00F7693E" w:rsidP="00424E8B">
            <w:pPr>
              <w:pStyle w:val="APEX4"/>
            </w:pPr>
            <w:r w:rsidRPr="00424E8B">
              <w:t>6,0</w:t>
            </w:r>
          </w:p>
        </w:tc>
      </w:tr>
      <w:tr w:rsidR="00F7693E" w:rsidRPr="00434EB8" w:rsidTr="00424E8B">
        <w:trPr>
          <w:trHeight w:val="20"/>
        </w:trPr>
        <w:tc>
          <w:tcPr>
            <w:tcW w:w="635" w:type="dxa"/>
            <w:vMerge w:val="restart"/>
            <w:shd w:val="clear" w:color="auto" w:fill="auto"/>
            <w:vAlign w:val="center"/>
            <w:hideMark/>
          </w:tcPr>
          <w:p w:rsidR="00F7693E" w:rsidRPr="009F5A67" w:rsidRDefault="00F7693E" w:rsidP="00424E8B">
            <w:pPr>
              <w:pStyle w:val="APEX4"/>
              <w:rPr>
                <w:lang w:val="ru-RU"/>
              </w:rPr>
            </w:pPr>
            <w:r w:rsidRPr="00424E8B">
              <w:t>23</w:t>
            </w:r>
            <w:r w:rsidR="009F5A67">
              <w:rPr>
                <w:lang w:val="ru-RU"/>
              </w:rPr>
              <w:t>*</w:t>
            </w:r>
          </w:p>
        </w:tc>
        <w:tc>
          <w:tcPr>
            <w:tcW w:w="1061" w:type="dxa"/>
            <w:vMerge w:val="restart"/>
            <w:shd w:val="clear" w:color="auto" w:fill="auto"/>
            <w:vAlign w:val="center"/>
            <w:hideMark/>
          </w:tcPr>
          <w:p w:rsidR="00F7693E" w:rsidRPr="00424E8B" w:rsidRDefault="00F7693E" w:rsidP="00424E8B">
            <w:pPr>
              <w:pStyle w:val="APEX4"/>
            </w:pPr>
            <w:r w:rsidRPr="00424E8B">
              <w:t>58</w:t>
            </w:r>
          </w:p>
        </w:tc>
        <w:tc>
          <w:tcPr>
            <w:tcW w:w="1068" w:type="dxa"/>
            <w:shd w:val="clear" w:color="auto" w:fill="auto"/>
            <w:noWrap/>
            <w:vAlign w:val="center"/>
            <w:hideMark/>
          </w:tcPr>
          <w:p w:rsidR="00F7693E" w:rsidRPr="00424E8B" w:rsidRDefault="00F7693E" w:rsidP="00424E8B">
            <w:pPr>
              <w:pStyle w:val="APEX4"/>
            </w:pPr>
            <w:r w:rsidRPr="00424E8B">
              <w:t>В4.1.Б11</w:t>
            </w:r>
          </w:p>
        </w:tc>
        <w:tc>
          <w:tcPr>
            <w:tcW w:w="775" w:type="dxa"/>
            <w:shd w:val="clear" w:color="auto" w:fill="auto"/>
            <w:noWrap/>
            <w:vAlign w:val="center"/>
            <w:hideMark/>
          </w:tcPr>
          <w:p w:rsidR="00F7693E" w:rsidRPr="00424E8B" w:rsidRDefault="00F7693E" w:rsidP="00424E8B">
            <w:pPr>
              <w:pStyle w:val="APEX4"/>
            </w:pPr>
            <w:r w:rsidRPr="00424E8B">
              <w:t>17,4</w:t>
            </w:r>
          </w:p>
        </w:tc>
        <w:tc>
          <w:tcPr>
            <w:tcW w:w="709" w:type="dxa"/>
            <w:shd w:val="clear" w:color="auto" w:fill="auto"/>
            <w:noWrap/>
            <w:vAlign w:val="center"/>
            <w:hideMark/>
          </w:tcPr>
          <w:p w:rsidR="00F7693E" w:rsidRPr="00424E8B" w:rsidRDefault="00F7693E" w:rsidP="00424E8B">
            <w:pPr>
              <w:pStyle w:val="APEX4"/>
            </w:pPr>
            <w:r w:rsidRPr="00424E8B">
              <w:t>16,4</w:t>
            </w:r>
          </w:p>
        </w:tc>
        <w:tc>
          <w:tcPr>
            <w:tcW w:w="850" w:type="dxa"/>
            <w:shd w:val="clear" w:color="auto" w:fill="auto"/>
            <w:noWrap/>
            <w:vAlign w:val="center"/>
            <w:hideMark/>
          </w:tcPr>
          <w:p w:rsidR="00F7693E" w:rsidRPr="00424E8B" w:rsidRDefault="00F7693E" w:rsidP="00424E8B">
            <w:pPr>
              <w:pStyle w:val="APEX4"/>
            </w:pPr>
            <w:r w:rsidRPr="00424E8B">
              <w:t>24,1</w:t>
            </w:r>
          </w:p>
        </w:tc>
        <w:tc>
          <w:tcPr>
            <w:tcW w:w="773" w:type="dxa"/>
            <w:shd w:val="clear" w:color="auto" w:fill="auto"/>
            <w:noWrap/>
            <w:vAlign w:val="center"/>
            <w:hideMark/>
          </w:tcPr>
          <w:p w:rsidR="00F7693E" w:rsidRPr="00424E8B" w:rsidRDefault="00F7693E" w:rsidP="00424E8B">
            <w:pPr>
              <w:pStyle w:val="APEX4"/>
            </w:pPr>
            <w:r w:rsidRPr="00424E8B">
              <w:t>6,7</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В4.1.Б13</w:t>
            </w:r>
          </w:p>
        </w:tc>
        <w:tc>
          <w:tcPr>
            <w:tcW w:w="775" w:type="dxa"/>
            <w:shd w:val="clear" w:color="auto" w:fill="auto"/>
            <w:noWrap/>
            <w:vAlign w:val="center"/>
            <w:hideMark/>
          </w:tcPr>
          <w:p w:rsidR="00F7693E" w:rsidRPr="00424E8B" w:rsidRDefault="00F7693E" w:rsidP="00424E8B">
            <w:pPr>
              <w:pStyle w:val="APEX4"/>
            </w:pPr>
            <w:r w:rsidRPr="00424E8B">
              <w:t>13,4</w:t>
            </w:r>
          </w:p>
        </w:tc>
        <w:tc>
          <w:tcPr>
            <w:tcW w:w="709" w:type="dxa"/>
            <w:shd w:val="clear" w:color="auto" w:fill="auto"/>
            <w:noWrap/>
            <w:vAlign w:val="center"/>
            <w:hideMark/>
          </w:tcPr>
          <w:p w:rsidR="00F7693E" w:rsidRPr="00424E8B" w:rsidRDefault="00F7693E" w:rsidP="00424E8B">
            <w:pPr>
              <w:pStyle w:val="APEX4"/>
            </w:pPr>
            <w:r w:rsidRPr="00424E8B">
              <w:t>13,4</w:t>
            </w:r>
          </w:p>
        </w:tc>
        <w:tc>
          <w:tcPr>
            <w:tcW w:w="850" w:type="dxa"/>
            <w:shd w:val="clear" w:color="auto" w:fill="auto"/>
            <w:noWrap/>
            <w:vAlign w:val="center"/>
            <w:hideMark/>
          </w:tcPr>
          <w:p w:rsidR="00F7693E" w:rsidRPr="00424E8B" w:rsidRDefault="00F7693E" w:rsidP="00424E8B">
            <w:pPr>
              <w:pStyle w:val="APEX4"/>
            </w:pPr>
            <w:r w:rsidRPr="00424E8B">
              <w:t>19,1</w:t>
            </w:r>
          </w:p>
        </w:tc>
        <w:tc>
          <w:tcPr>
            <w:tcW w:w="773" w:type="dxa"/>
            <w:shd w:val="clear" w:color="auto" w:fill="auto"/>
            <w:noWrap/>
            <w:vAlign w:val="center"/>
            <w:hideMark/>
          </w:tcPr>
          <w:p w:rsidR="00F7693E" w:rsidRPr="00424E8B" w:rsidRDefault="00F7693E" w:rsidP="00424E8B">
            <w:pPr>
              <w:pStyle w:val="APEX4"/>
            </w:pPr>
            <w:r w:rsidRPr="00424E8B">
              <w:t>6,7</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vAlign w:val="center"/>
            <w:hideMark/>
          </w:tcPr>
          <w:p w:rsidR="00F7693E" w:rsidRPr="00424E8B" w:rsidRDefault="00F7693E" w:rsidP="00424E8B">
            <w:pPr>
              <w:pStyle w:val="APEX4"/>
            </w:pPr>
            <w:proofErr w:type="spellStart"/>
            <w:r w:rsidRPr="00424E8B">
              <w:t>Итого</w:t>
            </w:r>
            <w:proofErr w:type="spellEnd"/>
          </w:p>
        </w:tc>
        <w:tc>
          <w:tcPr>
            <w:tcW w:w="775" w:type="dxa"/>
            <w:shd w:val="clear" w:color="auto" w:fill="auto"/>
            <w:vAlign w:val="center"/>
            <w:hideMark/>
          </w:tcPr>
          <w:p w:rsidR="00F7693E" w:rsidRPr="00424E8B" w:rsidRDefault="00F7693E" w:rsidP="00424E8B">
            <w:pPr>
              <w:pStyle w:val="APEX4"/>
            </w:pPr>
            <w:r w:rsidRPr="00424E8B">
              <w:t>19,0</w:t>
            </w:r>
          </w:p>
        </w:tc>
        <w:tc>
          <w:tcPr>
            <w:tcW w:w="709" w:type="dxa"/>
            <w:shd w:val="clear" w:color="auto" w:fill="auto"/>
            <w:vAlign w:val="center"/>
            <w:hideMark/>
          </w:tcPr>
          <w:p w:rsidR="00F7693E" w:rsidRPr="00424E8B" w:rsidRDefault="00F7693E" w:rsidP="00424E8B">
            <w:pPr>
              <w:pStyle w:val="APEX4"/>
            </w:pPr>
            <w:r w:rsidRPr="00424E8B">
              <w:t>18,3</w:t>
            </w:r>
          </w:p>
        </w:tc>
        <w:tc>
          <w:tcPr>
            <w:tcW w:w="850" w:type="dxa"/>
            <w:shd w:val="clear" w:color="auto" w:fill="auto"/>
            <w:vAlign w:val="center"/>
            <w:hideMark/>
          </w:tcPr>
          <w:p w:rsidR="00F7693E" w:rsidRPr="00424E8B" w:rsidRDefault="00F7693E" w:rsidP="00424E8B">
            <w:pPr>
              <w:pStyle w:val="APEX4"/>
            </w:pPr>
            <w:r w:rsidRPr="00424E8B">
              <w:t>25,3</w:t>
            </w:r>
          </w:p>
        </w:tc>
        <w:tc>
          <w:tcPr>
            <w:tcW w:w="773" w:type="dxa"/>
            <w:shd w:val="clear" w:color="auto" w:fill="auto"/>
            <w:vAlign w:val="center"/>
            <w:hideMark/>
          </w:tcPr>
          <w:p w:rsidR="00F7693E" w:rsidRPr="00424E8B" w:rsidRDefault="00F7693E" w:rsidP="00424E8B">
            <w:pPr>
              <w:pStyle w:val="APEX4"/>
            </w:pPr>
            <w:r w:rsidRPr="00424E8B">
              <w:t>10,6</w:t>
            </w:r>
          </w:p>
        </w:tc>
        <w:tc>
          <w:tcPr>
            <w:tcW w:w="960" w:type="dxa"/>
            <w:shd w:val="clear" w:color="auto" w:fill="auto"/>
            <w:vAlign w:val="center"/>
            <w:hideMark/>
          </w:tcPr>
          <w:p w:rsidR="00F7693E" w:rsidRPr="00424E8B" w:rsidRDefault="00F7693E" w:rsidP="00424E8B">
            <w:pPr>
              <w:pStyle w:val="APEX4"/>
            </w:pPr>
            <w:r w:rsidRPr="00424E8B">
              <w:t>6,0</w:t>
            </w:r>
          </w:p>
        </w:tc>
        <w:tc>
          <w:tcPr>
            <w:tcW w:w="883" w:type="dxa"/>
            <w:shd w:val="clear" w:color="auto" w:fill="auto"/>
            <w:vAlign w:val="center"/>
            <w:hideMark/>
          </w:tcPr>
          <w:p w:rsidR="00F7693E" w:rsidRPr="00424E8B" w:rsidRDefault="00F7693E" w:rsidP="00424E8B">
            <w:pPr>
              <w:pStyle w:val="APEX4"/>
            </w:pPr>
            <w:r w:rsidRPr="00424E8B">
              <w:t>6,0</w:t>
            </w:r>
          </w:p>
        </w:tc>
        <w:tc>
          <w:tcPr>
            <w:tcW w:w="850" w:type="dxa"/>
            <w:shd w:val="clear" w:color="auto" w:fill="auto"/>
            <w:vAlign w:val="center"/>
            <w:hideMark/>
          </w:tcPr>
          <w:p w:rsidR="00F7693E" w:rsidRPr="00424E8B" w:rsidRDefault="00F7693E" w:rsidP="00424E8B">
            <w:pPr>
              <w:pStyle w:val="APEX4"/>
            </w:pPr>
            <w:r w:rsidRPr="00424E8B">
              <w:t>6,0</w:t>
            </w:r>
          </w:p>
        </w:tc>
        <w:tc>
          <w:tcPr>
            <w:tcW w:w="787" w:type="dxa"/>
            <w:shd w:val="clear" w:color="auto" w:fill="auto"/>
            <w:vAlign w:val="center"/>
            <w:hideMark/>
          </w:tcPr>
          <w:p w:rsidR="00F7693E" w:rsidRPr="00424E8B" w:rsidRDefault="00F7693E" w:rsidP="00424E8B">
            <w:pPr>
              <w:pStyle w:val="APEX4"/>
            </w:pPr>
            <w:r w:rsidRPr="00424E8B">
              <w:t>6,0</w:t>
            </w:r>
          </w:p>
        </w:tc>
      </w:tr>
      <w:tr w:rsidR="00F7693E" w:rsidRPr="00434EB8" w:rsidTr="00424E8B">
        <w:trPr>
          <w:trHeight w:val="20"/>
        </w:trPr>
        <w:tc>
          <w:tcPr>
            <w:tcW w:w="635" w:type="dxa"/>
            <w:shd w:val="clear" w:color="auto" w:fill="auto"/>
            <w:vAlign w:val="center"/>
            <w:hideMark/>
          </w:tcPr>
          <w:p w:rsidR="00F7693E" w:rsidRPr="00424E8B" w:rsidRDefault="00F7693E" w:rsidP="00424E8B">
            <w:pPr>
              <w:pStyle w:val="APEX4"/>
            </w:pPr>
            <w:r w:rsidRPr="00424E8B">
              <w:t>24</w:t>
            </w:r>
          </w:p>
        </w:tc>
        <w:tc>
          <w:tcPr>
            <w:tcW w:w="1061" w:type="dxa"/>
            <w:shd w:val="clear" w:color="auto" w:fill="auto"/>
            <w:vAlign w:val="center"/>
            <w:hideMark/>
          </w:tcPr>
          <w:p w:rsidR="00F7693E" w:rsidRPr="00424E8B" w:rsidRDefault="00F7693E" w:rsidP="00424E8B">
            <w:pPr>
              <w:pStyle w:val="APEX4"/>
            </w:pPr>
            <w:r w:rsidRPr="00424E8B">
              <w:t>79</w:t>
            </w:r>
          </w:p>
        </w:tc>
        <w:tc>
          <w:tcPr>
            <w:tcW w:w="1068" w:type="dxa"/>
            <w:shd w:val="clear" w:color="auto" w:fill="auto"/>
            <w:noWrap/>
            <w:vAlign w:val="center"/>
            <w:hideMark/>
          </w:tcPr>
          <w:p w:rsidR="00F7693E" w:rsidRPr="00424E8B" w:rsidRDefault="00F7693E" w:rsidP="00424E8B">
            <w:pPr>
              <w:pStyle w:val="APEX4"/>
            </w:pPr>
            <w:r w:rsidRPr="00424E8B">
              <w:t>К5.3/5.3р</w:t>
            </w:r>
          </w:p>
        </w:tc>
        <w:tc>
          <w:tcPr>
            <w:tcW w:w="775" w:type="dxa"/>
            <w:shd w:val="clear" w:color="auto" w:fill="auto"/>
            <w:noWrap/>
            <w:vAlign w:val="center"/>
            <w:hideMark/>
          </w:tcPr>
          <w:p w:rsidR="00F7693E" w:rsidRPr="00424E8B" w:rsidRDefault="00F7693E" w:rsidP="00424E8B">
            <w:pPr>
              <w:pStyle w:val="APEX4"/>
            </w:pPr>
            <w:r w:rsidRPr="00424E8B">
              <w:t>69,7</w:t>
            </w:r>
          </w:p>
        </w:tc>
        <w:tc>
          <w:tcPr>
            <w:tcW w:w="709" w:type="dxa"/>
            <w:shd w:val="clear" w:color="auto" w:fill="auto"/>
            <w:noWrap/>
            <w:vAlign w:val="center"/>
            <w:hideMark/>
          </w:tcPr>
          <w:p w:rsidR="00F7693E" w:rsidRPr="00424E8B" w:rsidRDefault="00F7693E" w:rsidP="00424E8B">
            <w:pPr>
              <w:pStyle w:val="APEX4"/>
            </w:pPr>
            <w:r w:rsidRPr="00424E8B">
              <w:t>69,8</w:t>
            </w:r>
          </w:p>
        </w:tc>
        <w:tc>
          <w:tcPr>
            <w:tcW w:w="850" w:type="dxa"/>
            <w:shd w:val="clear" w:color="auto" w:fill="auto"/>
            <w:noWrap/>
            <w:vAlign w:val="center"/>
            <w:hideMark/>
          </w:tcPr>
          <w:p w:rsidR="00F7693E" w:rsidRPr="00424E8B" w:rsidRDefault="00F7693E" w:rsidP="00424E8B">
            <w:pPr>
              <w:pStyle w:val="APEX4"/>
            </w:pPr>
            <w:r w:rsidRPr="00424E8B">
              <w:t>67,7</w:t>
            </w:r>
          </w:p>
        </w:tc>
        <w:tc>
          <w:tcPr>
            <w:tcW w:w="773" w:type="dxa"/>
            <w:shd w:val="clear" w:color="auto" w:fill="auto"/>
            <w:noWrap/>
            <w:vAlign w:val="center"/>
            <w:hideMark/>
          </w:tcPr>
          <w:p w:rsidR="00F7693E" w:rsidRPr="00424E8B" w:rsidRDefault="00F7693E" w:rsidP="00424E8B">
            <w:pPr>
              <w:pStyle w:val="APEX4"/>
            </w:pPr>
            <w:r w:rsidRPr="00424E8B">
              <w:t>63,5</w:t>
            </w:r>
          </w:p>
        </w:tc>
        <w:tc>
          <w:tcPr>
            <w:tcW w:w="960" w:type="dxa"/>
            <w:shd w:val="clear" w:color="auto" w:fill="auto"/>
            <w:noWrap/>
            <w:vAlign w:val="center"/>
            <w:hideMark/>
          </w:tcPr>
          <w:p w:rsidR="00F7693E" w:rsidRPr="00424E8B" w:rsidRDefault="00F7693E" w:rsidP="00424E8B">
            <w:pPr>
              <w:pStyle w:val="APEX4"/>
            </w:pPr>
            <w:r w:rsidRPr="00424E8B">
              <w:t>59,8</w:t>
            </w:r>
          </w:p>
        </w:tc>
        <w:tc>
          <w:tcPr>
            <w:tcW w:w="883" w:type="dxa"/>
            <w:shd w:val="clear" w:color="auto" w:fill="auto"/>
            <w:noWrap/>
            <w:vAlign w:val="center"/>
            <w:hideMark/>
          </w:tcPr>
          <w:p w:rsidR="00F7693E" w:rsidRPr="00424E8B" w:rsidRDefault="00F7693E" w:rsidP="00424E8B">
            <w:pPr>
              <w:pStyle w:val="APEX4"/>
            </w:pPr>
            <w:r w:rsidRPr="00424E8B">
              <w:t>54,4</w:t>
            </w:r>
          </w:p>
        </w:tc>
        <w:tc>
          <w:tcPr>
            <w:tcW w:w="850" w:type="dxa"/>
            <w:shd w:val="clear" w:color="auto" w:fill="auto"/>
            <w:noWrap/>
            <w:vAlign w:val="center"/>
            <w:hideMark/>
          </w:tcPr>
          <w:p w:rsidR="00F7693E" w:rsidRPr="00424E8B" w:rsidRDefault="00F7693E" w:rsidP="00424E8B">
            <w:pPr>
              <w:pStyle w:val="APEX4"/>
            </w:pPr>
            <w:r w:rsidRPr="00424E8B">
              <w:t>48,7</w:t>
            </w:r>
          </w:p>
        </w:tc>
        <w:tc>
          <w:tcPr>
            <w:tcW w:w="787" w:type="dxa"/>
            <w:shd w:val="clear" w:color="auto" w:fill="auto"/>
            <w:noWrap/>
            <w:vAlign w:val="center"/>
            <w:hideMark/>
          </w:tcPr>
          <w:p w:rsidR="00F7693E" w:rsidRPr="00424E8B" w:rsidRDefault="00F7693E" w:rsidP="00424E8B">
            <w:pPr>
              <w:pStyle w:val="APEX4"/>
            </w:pPr>
            <w:r w:rsidRPr="00424E8B">
              <w:t>42,7</w:t>
            </w:r>
          </w:p>
        </w:tc>
      </w:tr>
      <w:tr w:rsidR="00F7693E" w:rsidRPr="00434EB8" w:rsidTr="00424E8B">
        <w:trPr>
          <w:trHeight w:val="20"/>
        </w:trPr>
        <w:tc>
          <w:tcPr>
            <w:tcW w:w="635" w:type="dxa"/>
            <w:vMerge w:val="restart"/>
            <w:shd w:val="clear" w:color="auto" w:fill="auto"/>
            <w:vAlign w:val="center"/>
            <w:hideMark/>
          </w:tcPr>
          <w:p w:rsidR="00F7693E" w:rsidRPr="009F5A67" w:rsidRDefault="00F7693E" w:rsidP="00424E8B">
            <w:pPr>
              <w:pStyle w:val="APEX4"/>
              <w:rPr>
                <w:lang w:val="ru-RU"/>
              </w:rPr>
            </w:pPr>
            <w:r w:rsidRPr="00424E8B">
              <w:t>25</w:t>
            </w:r>
            <w:r w:rsidR="009F5A67">
              <w:rPr>
                <w:lang w:val="ru-RU"/>
              </w:rPr>
              <w:t>*</w:t>
            </w:r>
          </w:p>
        </w:tc>
        <w:tc>
          <w:tcPr>
            <w:tcW w:w="1061" w:type="dxa"/>
            <w:vMerge w:val="restart"/>
            <w:shd w:val="clear" w:color="auto" w:fill="auto"/>
            <w:vAlign w:val="center"/>
            <w:hideMark/>
          </w:tcPr>
          <w:p w:rsidR="00F7693E" w:rsidRPr="00424E8B" w:rsidRDefault="00F7693E" w:rsidP="00424E8B">
            <w:pPr>
              <w:pStyle w:val="APEX4"/>
            </w:pPr>
            <w:r w:rsidRPr="00424E8B">
              <w:t>79</w:t>
            </w:r>
          </w:p>
        </w:tc>
        <w:tc>
          <w:tcPr>
            <w:tcW w:w="1068" w:type="dxa"/>
            <w:shd w:val="clear" w:color="auto" w:fill="auto"/>
            <w:noWrap/>
            <w:vAlign w:val="center"/>
            <w:hideMark/>
          </w:tcPr>
          <w:p w:rsidR="00F7693E" w:rsidRPr="00424E8B" w:rsidRDefault="00F7693E" w:rsidP="00424E8B">
            <w:pPr>
              <w:pStyle w:val="APEX4"/>
            </w:pPr>
            <w:r w:rsidRPr="00424E8B">
              <w:t>В5.1.Б14</w:t>
            </w:r>
          </w:p>
        </w:tc>
        <w:tc>
          <w:tcPr>
            <w:tcW w:w="775" w:type="dxa"/>
            <w:shd w:val="clear" w:color="auto" w:fill="auto"/>
            <w:noWrap/>
            <w:vAlign w:val="center"/>
            <w:hideMark/>
          </w:tcPr>
          <w:p w:rsidR="00F7693E" w:rsidRPr="00424E8B" w:rsidRDefault="00F7693E" w:rsidP="00424E8B">
            <w:pPr>
              <w:pStyle w:val="APEX4"/>
            </w:pPr>
            <w:r w:rsidRPr="00424E8B">
              <w:t>0,0</w:t>
            </w:r>
          </w:p>
        </w:tc>
        <w:tc>
          <w:tcPr>
            <w:tcW w:w="709" w:type="dxa"/>
            <w:shd w:val="clear" w:color="auto" w:fill="auto"/>
            <w:noWrap/>
            <w:vAlign w:val="center"/>
            <w:hideMark/>
          </w:tcPr>
          <w:p w:rsidR="00F7693E" w:rsidRPr="00424E8B" w:rsidRDefault="00F7693E" w:rsidP="00424E8B">
            <w:pPr>
              <w:pStyle w:val="APEX4"/>
            </w:pPr>
            <w:r w:rsidRPr="00424E8B">
              <w:t>0,8</w:t>
            </w:r>
          </w:p>
        </w:tc>
        <w:tc>
          <w:tcPr>
            <w:tcW w:w="850" w:type="dxa"/>
            <w:shd w:val="clear" w:color="auto" w:fill="auto"/>
            <w:noWrap/>
            <w:vAlign w:val="center"/>
            <w:hideMark/>
          </w:tcPr>
          <w:p w:rsidR="00F7693E" w:rsidRPr="00424E8B" w:rsidRDefault="00F7693E" w:rsidP="00424E8B">
            <w:pPr>
              <w:pStyle w:val="APEX4"/>
            </w:pPr>
            <w:r w:rsidRPr="00424E8B">
              <w:t>10,6</w:t>
            </w:r>
          </w:p>
        </w:tc>
        <w:tc>
          <w:tcPr>
            <w:tcW w:w="773" w:type="dxa"/>
            <w:shd w:val="clear" w:color="auto" w:fill="auto"/>
            <w:noWrap/>
            <w:vAlign w:val="center"/>
            <w:hideMark/>
          </w:tcPr>
          <w:p w:rsidR="00F7693E" w:rsidRPr="00424E8B" w:rsidRDefault="00F7693E" w:rsidP="00424E8B">
            <w:pPr>
              <w:pStyle w:val="APEX4"/>
            </w:pPr>
            <w:r w:rsidRPr="00424E8B">
              <w:t>8,4</w:t>
            </w:r>
          </w:p>
        </w:tc>
        <w:tc>
          <w:tcPr>
            <w:tcW w:w="960" w:type="dxa"/>
            <w:shd w:val="clear" w:color="auto" w:fill="auto"/>
            <w:noWrap/>
            <w:vAlign w:val="center"/>
            <w:hideMark/>
          </w:tcPr>
          <w:p w:rsidR="00F7693E" w:rsidRPr="00424E8B" w:rsidRDefault="00F7693E" w:rsidP="00424E8B">
            <w:pPr>
              <w:pStyle w:val="APEX4"/>
            </w:pPr>
            <w:r w:rsidRPr="00424E8B">
              <w:t>4,4</w:t>
            </w:r>
          </w:p>
        </w:tc>
        <w:tc>
          <w:tcPr>
            <w:tcW w:w="883" w:type="dxa"/>
            <w:shd w:val="clear" w:color="auto" w:fill="auto"/>
            <w:noWrap/>
            <w:vAlign w:val="center"/>
            <w:hideMark/>
          </w:tcPr>
          <w:p w:rsidR="00F7693E" w:rsidRPr="00424E8B" w:rsidRDefault="00F7693E" w:rsidP="00424E8B">
            <w:pPr>
              <w:pStyle w:val="APEX4"/>
            </w:pPr>
            <w:r w:rsidRPr="00424E8B">
              <w:t>9,4</w:t>
            </w:r>
          </w:p>
        </w:tc>
        <w:tc>
          <w:tcPr>
            <w:tcW w:w="850" w:type="dxa"/>
            <w:shd w:val="clear" w:color="auto" w:fill="auto"/>
            <w:noWrap/>
            <w:vAlign w:val="center"/>
            <w:hideMark/>
          </w:tcPr>
          <w:p w:rsidR="00F7693E" w:rsidRPr="00424E8B" w:rsidRDefault="00F7693E" w:rsidP="00424E8B">
            <w:pPr>
              <w:pStyle w:val="APEX4"/>
            </w:pPr>
            <w:r w:rsidRPr="00424E8B">
              <w:t>11,4</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В5.1.од1</w:t>
            </w:r>
          </w:p>
        </w:tc>
        <w:tc>
          <w:tcPr>
            <w:tcW w:w="775" w:type="dxa"/>
            <w:shd w:val="clear" w:color="auto" w:fill="auto"/>
            <w:noWrap/>
            <w:vAlign w:val="center"/>
            <w:hideMark/>
          </w:tcPr>
          <w:p w:rsidR="00F7693E" w:rsidRPr="00424E8B" w:rsidRDefault="00F7693E" w:rsidP="00424E8B">
            <w:pPr>
              <w:pStyle w:val="APEX4"/>
            </w:pPr>
            <w:r w:rsidRPr="00424E8B">
              <w:t>0,0</w:t>
            </w:r>
          </w:p>
        </w:tc>
        <w:tc>
          <w:tcPr>
            <w:tcW w:w="709" w:type="dxa"/>
            <w:shd w:val="clear" w:color="auto" w:fill="auto"/>
            <w:noWrap/>
            <w:vAlign w:val="center"/>
            <w:hideMark/>
          </w:tcPr>
          <w:p w:rsidR="00F7693E" w:rsidRPr="00424E8B" w:rsidRDefault="00F7693E" w:rsidP="00424E8B">
            <w:pPr>
              <w:pStyle w:val="APEX4"/>
            </w:pPr>
            <w:r w:rsidRPr="00424E8B">
              <w:t>5,8</w:t>
            </w:r>
          </w:p>
        </w:tc>
        <w:tc>
          <w:tcPr>
            <w:tcW w:w="850" w:type="dxa"/>
            <w:shd w:val="clear" w:color="auto" w:fill="auto"/>
            <w:noWrap/>
            <w:vAlign w:val="center"/>
            <w:hideMark/>
          </w:tcPr>
          <w:p w:rsidR="00F7693E" w:rsidRPr="00424E8B" w:rsidRDefault="00F7693E" w:rsidP="00424E8B">
            <w:pPr>
              <w:pStyle w:val="APEX4"/>
            </w:pPr>
            <w:r w:rsidRPr="00424E8B">
              <w:t>16,6</w:t>
            </w:r>
          </w:p>
        </w:tc>
        <w:tc>
          <w:tcPr>
            <w:tcW w:w="773" w:type="dxa"/>
            <w:shd w:val="clear" w:color="auto" w:fill="auto"/>
            <w:noWrap/>
            <w:vAlign w:val="center"/>
            <w:hideMark/>
          </w:tcPr>
          <w:p w:rsidR="00F7693E" w:rsidRPr="00424E8B" w:rsidRDefault="00F7693E" w:rsidP="00424E8B">
            <w:pPr>
              <w:pStyle w:val="APEX4"/>
            </w:pPr>
            <w:r w:rsidRPr="00424E8B">
              <w:t>14,4</w:t>
            </w:r>
          </w:p>
        </w:tc>
        <w:tc>
          <w:tcPr>
            <w:tcW w:w="960" w:type="dxa"/>
            <w:shd w:val="clear" w:color="auto" w:fill="auto"/>
            <w:noWrap/>
            <w:vAlign w:val="center"/>
            <w:hideMark/>
          </w:tcPr>
          <w:p w:rsidR="00F7693E" w:rsidRPr="00424E8B" w:rsidRDefault="00F7693E" w:rsidP="00424E8B">
            <w:pPr>
              <w:pStyle w:val="APEX4"/>
            </w:pPr>
            <w:r w:rsidRPr="00424E8B">
              <w:t>10,4</w:t>
            </w:r>
          </w:p>
        </w:tc>
        <w:tc>
          <w:tcPr>
            <w:tcW w:w="883" w:type="dxa"/>
            <w:shd w:val="clear" w:color="auto" w:fill="auto"/>
            <w:noWrap/>
            <w:vAlign w:val="center"/>
            <w:hideMark/>
          </w:tcPr>
          <w:p w:rsidR="00F7693E" w:rsidRPr="00424E8B" w:rsidRDefault="00F7693E" w:rsidP="00424E8B">
            <w:pPr>
              <w:pStyle w:val="APEX4"/>
            </w:pPr>
            <w:r w:rsidRPr="00424E8B">
              <w:t>20,4</w:t>
            </w:r>
          </w:p>
        </w:tc>
        <w:tc>
          <w:tcPr>
            <w:tcW w:w="850" w:type="dxa"/>
            <w:shd w:val="clear" w:color="auto" w:fill="auto"/>
            <w:noWrap/>
            <w:vAlign w:val="center"/>
            <w:hideMark/>
          </w:tcPr>
          <w:p w:rsidR="00F7693E" w:rsidRPr="00424E8B" w:rsidRDefault="00F7693E" w:rsidP="00424E8B">
            <w:pPr>
              <w:pStyle w:val="APEX4"/>
            </w:pPr>
            <w:r w:rsidRPr="00424E8B">
              <w:t>23,4</w:t>
            </w:r>
          </w:p>
        </w:tc>
        <w:tc>
          <w:tcPr>
            <w:tcW w:w="787" w:type="dxa"/>
            <w:shd w:val="clear" w:color="auto" w:fill="auto"/>
            <w:noWrap/>
            <w:vAlign w:val="center"/>
            <w:hideMark/>
          </w:tcPr>
          <w:p w:rsidR="00F7693E" w:rsidRPr="00424E8B" w:rsidRDefault="00F7693E" w:rsidP="00424E8B">
            <w:pPr>
              <w:pStyle w:val="APEX4"/>
            </w:pPr>
            <w:r w:rsidRPr="00424E8B">
              <w:t>17,4</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В5.1.од2</w:t>
            </w:r>
          </w:p>
        </w:tc>
        <w:tc>
          <w:tcPr>
            <w:tcW w:w="775" w:type="dxa"/>
            <w:shd w:val="clear" w:color="auto" w:fill="auto"/>
            <w:noWrap/>
            <w:vAlign w:val="center"/>
            <w:hideMark/>
          </w:tcPr>
          <w:p w:rsidR="00F7693E" w:rsidRPr="00424E8B" w:rsidRDefault="00F7693E" w:rsidP="00424E8B">
            <w:pPr>
              <w:pStyle w:val="APEX4"/>
            </w:pPr>
            <w:r w:rsidRPr="00424E8B">
              <w:t>4,8</w:t>
            </w:r>
          </w:p>
        </w:tc>
        <w:tc>
          <w:tcPr>
            <w:tcW w:w="709" w:type="dxa"/>
            <w:shd w:val="clear" w:color="auto" w:fill="auto"/>
            <w:noWrap/>
            <w:vAlign w:val="center"/>
            <w:hideMark/>
          </w:tcPr>
          <w:p w:rsidR="00F7693E" w:rsidRPr="00424E8B" w:rsidRDefault="00F7693E" w:rsidP="00424E8B">
            <w:pPr>
              <w:pStyle w:val="APEX4"/>
            </w:pPr>
            <w:r w:rsidRPr="00424E8B">
              <w:t>9,8</w:t>
            </w:r>
          </w:p>
        </w:tc>
        <w:tc>
          <w:tcPr>
            <w:tcW w:w="850" w:type="dxa"/>
            <w:shd w:val="clear" w:color="auto" w:fill="auto"/>
            <w:noWrap/>
            <w:vAlign w:val="center"/>
            <w:hideMark/>
          </w:tcPr>
          <w:p w:rsidR="00F7693E" w:rsidRPr="00424E8B" w:rsidRDefault="00F7693E" w:rsidP="00424E8B">
            <w:pPr>
              <w:pStyle w:val="APEX4"/>
            </w:pPr>
            <w:r w:rsidRPr="00424E8B">
              <w:t>20,6</w:t>
            </w:r>
          </w:p>
        </w:tc>
        <w:tc>
          <w:tcPr>
            <w:tcW w:w="773" w:type="dxa"/>
            <w:shd w:val="clear" w:color="auto" w:fill="auto"/>
            <w:noWrap/>
            <w:vAlign w:val="center"/>
            <w:hideMark/>
          </w:tcPr>
          <w:p w:rsidR="00F7693E" w:rsidRPr="00424E8B" w:rsidRDefault="00F7693E" w:rsidP="00424E8B">
            <w:pPr>
              <w:pStyle w:val="APEX4"/>
            </w:pPr>
            <w:r w:rsidRPr="00424E8B">
              <w:t>19,4</w:t>
            </w:r>
          </w:p>
        </w:tc>
        <w:tc>
          <w:tcPr>
            <w:tcW w:w="960" w:type="dxa"/>
            <w:shd w:val="clear" w:color="auto" w:fill="auto"/>
            <w:noWrap/>
            <w:vAlign w:val="center"/>
            <w:hideMark/>
          </w:tcPr>
          <w:p w:rsidR="00F7693E" w:rsidRPr="00424E8B" w:rsidRDefault="00F7693E" w:rsidP="00424E8B">
            <w:pPr>
              <w:pStyle w:val="APEX4"/>
            </w:pPr>
            <w:r w:rsidRPr="00424E8B">
              <w:t>4,4</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0,4</w:t>
            </w:r>
          </w:p>
        </w:tc>
        <w:tc>
          <w:tcPr>
            <w:tcW w:w="787" w:type="dxa"/>
            <w:shd w:val="clear" w:color="auto" w:fill="auto"/>
            <w:noWrap/>
            <w:vAlign w:val="center"/>
            <w:hideMark/>
          </w:tcPr>
          <w:p w:rsidR="00F7693E" w:rsidRPr="00424E8B" w:rsidRDefault="00F7693E" w:rsidP="00424E8B">
            <w:pPr>
              <w:pStyle w:val="APEX4"/>
            </w:pPr>
            <w:r w:rsidRPr="00424E8B">
              <w:t>1,4</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Всу5.1.од</w:t>
            </w:r>
          </w:p>
        </w:tc>
        <w:tc>
          <w:tcPr>
            <w:tcW w:w="775" w:type="dxa"/>
            <w:shd w:val="clear" w:color="auto" w:fill="auto"/>
            <w:noWrap/>
            <w:vAlign w:val="center"/>
            <w:hideMark/>
          </w:tcPr>
          <w:p w:rsidR="00F7693E" w:rsidRPr="00424E8B" w:rsidRDefault="00F7693E" w:rsidP="00424E8B">
            <w:pPr>
              <w:pStyle w:val="APEX4"/>
            </w:pPr>
            <w:r w:rsidRPr="00424E8B">
              <w:t>0,0</w:t>
            </w:r>
          </w:p>
        </w:tc>
        <w:tc>
          <w:tcPr>
            <w:tcW w:w="709" w:type="dxa"/>
            <w:shd w:val="clear" w:color="auto" w:fill="auto"/>
            <w:noWrap/>
            <w:vAlign w:val="center"/>
            <w:hideMark/>
          </w:tcPr>
          <w:p w:rsidR="00F7693E" w:rsidRPr="00424E8B" w:rsidRDefault="00F7693E" w:rsidP="00424E8B">
            <w:pPr>
              <w:pStyle w:val="APEX4"/>
            </w:pPr>
            <w:r w:rsidRPr="00424E8B">
              <w:t>0,8</w:t>
            </w:r>
          </w:p>
        </w:tc>
        <w:tc>
          <w:tcPr>
            <w:tcW w:w="850" w:type="dxa"/>
            <w:shd w:val="clear" w:color="auto" w:fill="auto"/>
            <w:noWrap/>
            <w:vAlign w:val="center"/>
            <w:hideMark/>
          </w:tcPr>
          <w:p w:rsidR="00F7693E" w:rsidRPr="00424E8B" w:rsidRDefault="00F7693E" w:rsidP="00424E8B">
            <w:pPr>
              <w:pStyle w:val="APEX4"/>
            </w:pPr>
            <w:r w:rsidRPr="00424E8B">
              <w:t>10,6</w:t>
            </w:r>
          </w:p>
        </w:tc>
        <w:tc>
          <w:tcPr>
            <w:tcW w:w="773" w:type="dxa"/>
            <w:shd w:val="clear" w:color="auto" w:fill="auto"/>
            <w:noWrap/>
            <w:vAlign w:val="center"/>
            <w:hideMark/>
          </w:tcPr>
          <w:p w:rsidR="00F7693E" w:rsidRPr="00424E8B" w:rsidRDefault="00F7693E" w:rsidP="00424E8B">
            <w:pPr>
              <w:pStyle w:val="APEX4"/>
            </w:pPr>
            <w:r w:rsidRPr="00424E8B">
              <w:t>8,4</w:t>
            </w:r>
          </w:p>
        </w:tc>
        <w:tc>
          <w:tcPr>
            <w:tcW w:w="960" w:type="dxa"/>
            <w:shd w:val="clear" w:color="auto" w:fill="auto"/>
            <w:noWrap/>
            <w:vAlign w:val="center"/>
            <w:hideMark/>
          </w:tcPr>
          <w:p w:rsidR="00F7693E" w:rsidRPr="00424E8B" w:rsidRDefault="00F7693E" w:rsidP="00424E8B">
            <w:pPr>
              <w:pStyle w:val="APEX4"/>
            </w:pPr>
            <w:r w:rsidRPr="00424E8B">
              <w:t>4,4</w:t>
            </w:r>
          </w:p>
        </w:tc>
        <w:tc>
          <w:tcPr>
            <w:tcW w:w="883" w:type="dxa"/>
            <w:shd w:val="clear" w:color="auto" w:fill="auto"/>
            <w:noWrap/>
            <w:vAlign w:val="center"/>
            <w:hideMark/>
          </w:tcPr>
          <w:p w:rsidR="00F7693E" w:rsidRPr="00424E8B" w:rsidRDefault="00F7693E" w:rsidP="00424E8B">
            <w:pPr>
              <w:pStyle w:val="APEX4"/>
            </w:pPr>
            <w:r w:rsidRPr="00424E8B">
              <w:t>9,4</w:t>
            </w:r>
          </w:p>
        </w:tc>
        <w:tc>
          <w:tcPr>
            <w:tcW w:w="850" w:type="dxa"/>
            <w:shd w:val="clear" w:color="auto" w:fill="auto"/>
            <w:noWrap/>
            <w:vAlign w:val="center"/>
            <w:hideMark/>
          </w:tcPr>
          <w:p w:rsidR="00F7693E" w:rsidRPr="00424E8B" w:rsidRDefault="00F7693E" w:rsidP="00424E8B">
            <w:pPr>
              <w:pStyle w:val="APEX4"/>
            </w:pPr>
            <w:r w:rsidRPr="00424E8B">
              <w:t>11,4</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vAlign w:val="center"/>
            <w:hideMark/>
          </w:tcPr>
          <w:p w:rsidR="00F7693E" w:rsidRPr="00424E8B" w:rsidRDefault="00F7693E" w:rsidP="00424E8B">
            <w:pPr>
              <w:pStyle w:val="APEX4"/>
            </w:pPr>
            <w:proofErr w:type="spellStart"/>
            <w:r w:rsidRPr="00424E8B">
              <w:t>Итого</w:t>
            </w:r>
            <w:proofErr w:type="spellEnd"/>
          </w:p>
        </w:tc>
        <w:tc>
          <w:tcPr>
            <w:tcW w:w="775" w:type="dxa"/>
            <w:shd w:val="clear" w:color="auto" w:fill="auto"/>
            <w:vAlign w:val="center"/>
            <w:hideMark/>
          </w:tcPr>
          <w:p w:rsidR="00F7693E" w:rsidRPr="00424E8B" w:rsidRDefault="00F7693E" w:rsidP="00424E8B">
            <w:pPr>
              <w:pStyle w:val="APEX4"/>
            </w:pPr>
            <w:r w:rsidRPr="00424E8B">
              <w:t>7,8</w:t>
            </w:r>
          </w:p>
        </w:tc>
        <w:tc>
          <w:tcPr>
            <w:tcW w:w="709" w:type="dxa"/>
            <w:shd w:val="clear" w:color="auto" w:fill="auto"/>
            <w:vAlign w:val="center"/>
            <w:hideMark/>
          </w:tcPr>
          <w:p w:rsidR="00F7693E" w:rsidRPr="00424E8B" w:rsidRDefault="00F7693E" w:rsidP="00424E8B">
            <w:pPr>
              <w:pStyle w:val="APEX4"/>
            </w:pPr>
            <w:r w:rsidRPr="00424E8B">
              <w:t>12,0</w:t>
            </w:r>
          </w:p>
        </w:tc>
        <w:tc>
          <w:tcPr>
            <w:tcW w:w="850" w:type="dxa"/>
            <w:shd w:val="clear" w:color="auto" w:fill="auto"/>
            <w:vAlign w:val="center"/>
            <w:hideMark/>
          </w:tcPr>
          <w:p w:rsidR="00F7693E" w:rsidRPr="00424E8B" w:rsidRDefault="00F7693E" w:rsidP="00424E8B">
            <w:pPr>
              <w:pStyle w:val="APEX4"/>
            </w:pPr>
            <w:r w:rsidRPr="00424E8B">
              <w:t>22,6</w:t>
            </w:r>
          </w:p>
        </w:tc>
        <w:tc>
          <w:tcPr>
            <w:tcW w:w="773" w:type="dxa"/>
            <w:shd w:val="clear" w:color="auto" w:fill="auto"/>
            <w:vAlign w:val="center"/>
            <w:hideMark/>
          </w:tcPr>
          <w:p w:rsidR="00F7693E" w:rsidRPr="00424E8B" w:rsidRDefault="00F7693E" w:rsidP="00424E8B">
            <w:pPr>
              <w:pStyle w:val="APEX4"/>
            </w:pPr>
            <w:r w:rsidRPr="00424E8B">
              <w:t>21,1</w:t>
            </w:r>
          </w:p>
        </w:tc>
        <w:tc>
          <w:tcPr>
            <w:tcW w:w="960" w:type="dxa"/>
            <w:shd w:val="clear" w:color="auto" w:fill="auto"/>
            <w:vAlign w:val="center"/>
            <w:hideMark/>
          </w:tcPr>
          <w:p w:rsidR="00F7693E" w:rsidRPr="00424E8B" w:rsidRDefault="00F7693E" w:rsidP="00424E8B">
            <w:pPr>
              <w:pStyle w:val="APEX4"/>
            </w:pPr>
            <w:r w:rsidRPr="00424E8B">
              <w:t>12,8</w:t>
            </w:r>
          </w:p>
        </w:tc>
        <w:tc>
          <w:tcPr>
            <w:tcW w:w="883" w:type="dxa"/>
            <w:shd w:val="clear" w:color="auto" w:fill="auto"/>
            <w:vAlign w:val="center"/>
            <w:hideMark/>
          </w:tcPr>
          <w:p w:rsidR="00F7693E" w:rsidRPr="00424E8B" w:rsidRDefault="00F7693E" w:rsidP="00424E8B">
            <w:pPr>
              <w:pStyle w:val="APEX4"/>
            </w:pPr>
            <w:r w:rsidRPr="00424E8B">
              <w:t>21,1</w:t>
            </w:r>
          </w:p>
        </w:tc>
        <w:tc>
          <w:tcPr>
            <w:tcW w:w="850" w:type="dxa"/>
            <w:shd w:val="clear" w:color="auto" w:fill="auto"/>
            <w:vAlign w:val="center"/>
            <w:hideMark/>
          </w:tcPr>
          <w:p w:rsidR="00F7693E" w:rsidRPr="00424E8B" w:rsidRDefault="00F7693E" w:rsidP="00424E8B">
            <w:pPr>
              <w:pStyle w:val="APEX4"/>
            </w:pPr>
            <w:r w:rsidRPr="00424E8B">
              <w:t>23,9</w:t>
            </w:r>
          </w:p>
        </w:tc>
        <w:tc>
          <w:tcPr>
            <w:tcW w:w="787" w:type="dxa"/>
            <w:shd w:val="clear" w:color="auto" w:fill="auto"/>
            <w:vAlign w:val="center"/>
            <w:hideMark/>
          </w:tcPr>
          <w:p w:rsidR="00F7693E" w:rsidRPr="00424E8B" w:rsidRDefault="00F7693E" w:rsidP="00424E8B">
            <w:pPr>
              <w:pStyle w:val="APEX4"/>
            </w:pPr>
            <w:r w:rsidRPr="00424E8B">
              <w:t>17,7</w:t>
            </w:r>
          </w:p>
        </w:tc>
      </w:tr>
      <w:tr w:rsidR="00F7693E" w:rsidRPr="00434EB8" w:rsidTr="00424E8B">
        <w:trPr>
          <w:trHeight w:val="20"/>
        </w:trPr>
        <w:tc>
          <w:tcPr>
            <w:tcW w:w="635" w:type="dxa"/>
            <w:shd w:val="clear" w:color="auto" w:fill="auto"/>
            <w:vAlign w:val="center"/>
            <w:hideMark/>
          </w:tcPr>
          <w:p w:rsidR="00F7693E" w:rsidRPr="00424E8B" w:rsidRDefault="00F7693E" w:rsidP="00424E8B">
            <w:pPr>
              <w:pStyle w:val="APEX4"/>
            </w:pPr>
            <w:r w:rsidRPr="00424E8B">
              <w:t>26</w:t>
            </w:r>
          </w:p>
        </w:tc>
        <w:tc>
          <w:tcPr>
            <w:tcW w:w="1061" w:type="dxa"/>
            <w:shd w:val="clear" w:color="auto" w:fill="auto"/>
            <w:vAlign w:val="center"/>
            <w:hideMark/>
          </w:tcPr>
          <w:p w:rsidR="00F7693E" w:rsidRPr="00424E8B" w:rsidRDefault="00F7693E" w:rsidP="00424E8B">
            <w:pPr>
              <w:pStyle w:val="APEX4"/>
            </w:pPr>
            <w:r w:rsidRPr="00424E8B">
              <w:t>58</w:t>
            </w:r>
          </w:p>
        </w:tc>
        <w:tc>
          <w:tcPr>
            <w:tcW w:w="1068" w:type="dxa"/>
            <w:shd w:val="clear" w:color="auto" w:fill="auto"/>
            <w:vAlign w:val="center"/>
            <w:hideMark/>
          </w:tcPr>
          <w:p w:rsidR="00F7693E" w:rsidRPr="00424E8B" w:rsidRDefault="00F7693E" w:rsidP="00424E8B">
            <w:pPr>
              <w:pStyle w:val="APEX4"/>
            </w:pPr>
            <w:r w:rsidRPr="00424E8B">
              <w:t>К6.3/6.3р</w:t>
            </w:r>
          </w:p>
        </w:tc>
        <w:tc>
          <w:tcPr>
            <w:tcW w:w="775" w:type="dxa"/>
            <w:shd w:val="clear" w:color="auto" w:fill="auto"/>
            <w:vAlign w:val="center"/>
            <w:hideMark/>
          </w:tcPr>
          <w:p w:rsidR="00F7693E" w:rsidRPr="00424E8B" w:rsidRDefault="00F7693E" w:rsidP="00424E8B">
            <w:pPr>
              <w:pStyle w:val="APEX4"/>
            </w:pPr>
            <w:r w:rsidRPr="00424E8B">
              <w:t>69,7</w:t>
            </w:r>
          </w:p>
        </w:tc>
        <w:tc>
          <w:tcPr>
            <w:tcW w:w="709" w:type="dxa"/>
            <w:shd w:val="clear" w:color="auto" w:fill="auto"/>
            <w:vAlign w:val="center"/>
            <w:hideMark/>
          </w:tcPr>
          <w:p w:rsidR="00F7693E" w:rsidRPr="00424E8B" w:rsidRDefault="00F7693E" w:rsidP="00424E8B">
            <w:pPr>
              <w:pStyle w:val="APEX4"/>
            </w:pPr>
            <w:r w:rsidRPr="00424E8B">
              <w:t>69,8</w:t>
            </w:r>
          </w:p>
        </w:tc>
        <w:tc>
          <w:tcPr>
            <w:tcW w:w="850" w:type="dxa"/>
            <w:shd w:val="clear" w:color="auto" w:fill="auto"/>
            <w:vAlign w:val="center"/>
            <w:hideMark/>
          </w:tcPr>
          <w:p w:rsidR="00F7693E" w:rsidRPr="00424E8B" w:rsidRDefault="00F7693E" w:rsidP="00424E8B">
            <w:pPr>
              <w:pStyle w:val="APEX4"/>
            </w:pPr>
            <w:r w:rsidRPr="00424E8B">
              <w:t>67,7</w:t>
            </w:r>
          </w:p>
        </w:tc>
        <w:tc>
          <w:tcPr>
            <w:tcW w:w="773" w:type="dxa"/>
            <w:shd w:val="clear" w:color="auto" w:fill="auto"/>
            <w:vAlign w:val="center"/>
            <w:hideMark/>
          </w:tcPr>
          <w:p w:rsidR="00F7693E" w:rsidRPr="00424E8B" w:rsidRDefault="00F7693E" w:rsidP="00424E8B">
            <w:pPr>
              <w:pStyle w:val="APEX4"/>
            </w:pPr>
            <w:r w:rsidRPr="00424E8B">
              <w:t>63,5</w:t>
            </w:r>
          </w:p>
        </w:tc>
        <w:tc>
          <w:tcPr>
            <w:tcW w:w="960" w:type="dxa"/>
            <w:shd w:val="clear" w:color="auto" w:fill="auto"/>
            <w:vAlign w:val="center"/>
            <w:hideMark/>
          </w:tcPr>
          <w:p w:rsidR="00F7693E" w:rsidRPr="00424E8B" w:rsidRDefault="00F7693E" w:rsidP="00424E8B">
            <w:pPr>
              <w:pStyle w:val="APEX4"/>
            </w:pPr>
            <w:r w:rsidRPr="00424E8B">
              <w:t>59,8</w:t>
            </w:r>
          </w:p>
        </w:tc>
        <w:tc>
          <w:tcPr>
            <w:tcW w:w="883" w:type="dxa"/>
            <w:shd w:val="clear" w:color="auto" w:fill="auto"/>
            <w:vAlign w:val="center"/>
            <w:hideMark/>
          </w:tcPr>
          <w:p w:rsidR="00F7693E" w:rsidRPr="00424E8B" w:rsidRDefault="00F7693E" w:rsidP="00424E8B">
            <w:pPr>
              <w:pStyle w:val="APEX4"/>
            </w:pPr>
            <w:r w:rsidRPr="00424E8B">
              <w:t>54,4</w:t>
            </w:r>
          </w:p>
        </w:tc>
        <w:tc>
          <w:tcPr>
            <w:tcW w:w="850" w:type="dxa"/>
            <w:shd w:val="clear" w:color="auto" w:fill="auto"/>
            <w:vAlign w:val="center"/>
            <w:hideMark/>
          </w:tcPr>
          <w:p w:rsidR="00F7693E" w:rsidRPr="00424E8B" w:rsidRDefault="00F7693E" w:rsidP="00424E8B">
            <w:pPr>
              <w:pStyle w:val="APEX4"/>
            </w:pPr>
            <w:r w:rsidRPr="00424E8B">
              <w:t>48,7</w:t>
            </w:r>
          </w:p>
        </w:tc>
        <w:tc>
          <w:tcPr>
            <w:tcW w:w="787" w:type="dxa"/>
            <w:shd w:val="clear" w:color="auto" w:fill="auto"/>
            <w:vAlign w:val="center"/>
            <w:hideMark/>
          </w:tcPr>
          <w:p w:rsidR="00F7693E" w:rsidRPr="00424E8B" w:rsidRDefault="00F7693E" w:rsidP="00424E8B">
            <w:pPr>
              <w:pStyle w:val="APEX4"/>
            </w:pPr>
            <w:r w:rsidRPr="00424E8B">
              <w:t>42,7</w:t>
            </w:r>
          </w:p>
        </w:tc>
      </w:tr>
      <w:tr w:rsidR="00F7693E" w:rsidRPr="00434EB8" w:rsidTr="00424E8B">
        <w:trPr>
          <w:trHeight w:val="20"/>
        </w:trPr>
        <w:tc>
          <w:tcPr>
            <w:tcW w:w="635" w:type="dxa"/>
            <w:shd w:val="clear" w:color="auto" w:fill="auto"/>
            <w:vAlign w:val="center"/>
            <w:hideMark/>
          </w:tcPr>
          <w:p w:rsidR="00F7693E" w:rsidRPr="009F5A67" w:rsidRDefault="00F7693E" w:rsidP="00424E8B">
            <w:pPr>
              <w:pStyle w:val="APEX4"/>
              <w:rPr>
                <w:lang w:val="ru-RU"/>
              </w:rPr>
            </w:pPr>
            <w:r w:rsidRPr="00424E8B">
              <w:t>27</w:t>
            </w:r>
            <w:r w:rsidR="009F5A67">
              <w:rPr>
                <w:lang w:val="ru-RU"/>
              </w:rPr>
              <w:t>*</w:t>
            </w:r>
          </w:p>
        </w:tc>
        <w:tc>
          <w:tcPr>
            <w:tcW w:w="1061" w:type="dxa"/>
            <w:shd w:val="clear" w:color="auto" w:fill="auto"/>
            <w:vAlign w:val="center"/>
            <w:hideMark/>
          </w:tcPr>
          <w:p w:rsidR="00F7693E" w:rsidRPr="00424E8B" w:rsidRDefault="00F7693E" w:rsidP="00424E8B">
            <w:pPr>
              <w:pStyle w:val="APEX4"/>
            </w:pPr>
            <w:r w:rsidRPr="00424E8B">
              <w:t>58</w:t>
            </w:r>
          </w:p>
        </w:tc>
        <w:tc>
          <w:tcPr>
            <w:tcW w:w="1068" w:type="dxa"/>
            <w:shd w:val="clear" w:color="auto" w:fill="auto"/>
            <w:noWrap/>
            <w:vAlign w:val="center"/>
            <w:hideMark/>
          </w:tcPr>
          <w:p w:rsidR="00F7693E" w:rsidRPr="00424E8B" w:rsidRDefault="00F7693E" w:rsidP="00424E8B">
            <w:pPr>
              <w:pStyle w:val="APEX4"/>
            </w:pPr>
            <w:r w:rsidRPr="00424E8B">
              <w:t>В6.1.Б15</w:t>
            </w:r>
          </w:p>
        </w:tc>
        <w:tc>
          <w:tcPr>
            <w:tcW w:w="775" w:type="dxa"/>
            <w:shd w:val="clear" w:color="auto" w:fill="auto"/>
            <w:noWrap/>
            <w:vAlign w:val="center"/>
            <w:hideMark/>
          </w:tcPr>
          <w:p w:rsidR="00F7693E" w:rsidRPr="00424E8B" w:rsidRDefault="00F7693E" w:rsidP="00424E8B">
            <w:pPr>
              <w:pStyle w:val="APEX4"/>
            </w:pPr>
            <w:r w:rsidRPr="00424E8B">
              <w:t>17,4</w:t>
            </w:r>
          </w:p>
        </w:tc>
        <w:tc>
          <w:tcPr>
            <w:tcW w:w="709" w:type="dxa"/>
            <w:shd w:val="clear" w:color="auto" w:fill="auto"/>
            <w:noWrap/>
            <w:vAlign w:val="center"/>
            <w:hideMark/>
          </w:tcPr>
          <w:p w:rsidR="00F7693E" w:rsidRPr="00424E8B" w:rsidRDefault="00F7693E" w:rsidP="00424E8B">
            <w:pPr>
              <w:pStyle w:val="APEX4"/>
            </w:pPr>
            <w:r w:rsidRPr="00424E8B">
              <w:t>16,4</w:t>
            </w:r>
          </w:p>
        </w:tc>
        <w:tc>
          <w:tcPr>
            <w:tcW w:w="850" w:type="dxa"/>
            <w:shd w:val="clear" w:color="auto" w:fill="auto"/>
            <w:noWrap/>
            <w:vAlign w:val="center"/>
            <w:hideMark/>
          </w:tcPr>
          <w:p w:rsidR="00F7693E" w:rsidRPr="00424E8B" w:rsidRDefault="00F7693E" w:rsidP="00424E8B">
            <w:pPr>
              <w:pStyle w:val="APEX4"/>
            </w:pPr>
            <w:r w:rsidRPr="00424E8B">
              <w:t>24,1</w:t>
            </w:r>
          </w:p>
        </w:tc>
        <w:tc>
          <w:tcPr>
            <w:tcW w:w="773" w:type="dxa"/>
            <w:shd w:val="clear" w:color="auto" w:fill="auto"/>
            <w:noWrap/>
            <w:vAlign w:val="center"/>
            <w:hideMark/>
          </w:tcPr>
          <w:p w:rsidR="00F7693E" w:rsidRPr="00424E8B" w:rsidRDefault="00F7693E" w:rsidP="00424E8B">
            <w:pPr>
              <w:pStyle w:val="APEX4"/>
            </w:pPr>
            <w:r w:rsidRPr="00424E8B">
              <w:t>6,7</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shd w:val="clear" w:color="auto" w:fill="auto"/>
            <w:vAlign w:val="center"/>
            <w:hideMark/>
          </w:tcPr>
          <w:p w:rsidR="00F7693E" w:rsidRPr="00424E8B" w:rsidRDefault="00F7693E" w:rsidP="00424E8B">
            <w:pPr>
              <w:pStyle w:val="APEX4"/>
            </w:pPr>
            <w:r w:rsidRPr="00424E8B">
              <w:t>28</w:t>
            </w:r>
          </w:p>
        </w:tc>
        <w:tc>
          <w:tcPr>
            <w:tcW w:w="1061" w:type="dxa"/>
            <w:shd w:val="clear" w:color="auto" w:fill="auto"/>
            <w:vAlign w:val="center"/>
            <w:hideMark/>
          </w:tcPr>
          <w:p w:rsidR="00F7693E" w:rsidRPr="00424E8B" w:rsidRDefault="00F7693E" w:rsidP="00424E8B">
            <w:pPr>
              <w:pStyle w:val="APEX4"/>
            </w:pPr>
            <w:r w:rsidRPr="00424E8B">
              <w:t>79</w:t>
            </w:r>
          </w:p>
        </w:tc>
        <w:tc>
          <w:tcPr>
            <w:tcW w:w="1068" w:type="dxa"/>
            <w:shd w:val="clear" w:color="auto" w:fill="auto"/>
            <w:noWrap/>
            <w:vAlign w:val="center"/>
            <w:hideMark/>
          </w:tcPr>
          <w:p w:rsidR="00F7693E" w:rsidRPr="00424E8B" w:rsidRDefault="00F7693E" w:rsidP="00424E8B">
            <w:pPr>
              <w:pStyle w:val="APEX4"/>
            </w:pPr>
            <w:r w:rsidRPr="00424E8B">
              <w:t>К7.3/К7.3р</w:t>
            </w:r>
          </w:p>
        </w:tc>
        <w:tc>
          <w:tcPr>
            <w:tcW w:w="775" w:type="dxa"/>
            <w:shd w:val="clear" w:color="auto" w:fill="auto"/>
            <w:noWrap/>
            <w:vAlign w:val="center"/>
            <w:hideMark/>
          </w:tcPr>
          <w:p w:rsidR="00F7693E" w:rsidRPr="00424E8B" w:rsidRDefault="00F7693E" w:rsidP="00424E8B">
            <w:pPr>
              <w:pStyle w:val="APEX4"/>
            </w:pPr>
            <w:r w:rsidRPr="00424E8B">
              <w:t>69,7</w:t>
            </w:r>
          </w:p>
        </w:tc>
        <w:tc>
          <w:tcPr>
            <w:tcW w:w="709" w:type="dxa"/>
            <w:shd w:val="clear" w:color="auto" w:fill="auto"/>
            <w:noWrap/>
            <w:vAlign w:val="center"/>
            <w:hideMark/>
          </w:tcPr>
          <w:p w:rsidR="00F7693E" w:rsidRPr="00424E8B" w:rsidRDefault="00F7693E" w:rsidP="00424E8B">
            <w:pPr>
              <w:pStyle w:val="APEX4"/>
            </w:pPr>
            <w:r w:rsidRPr="00424E8B">
              <w:t>69,8</w:t>
            </w:r>
          </w:p>
        </w:tc>
        <w:tc>
          <w:tcPr>
            <w:tcW w:w="850" w:type="dxa"/>
            <w:shd w:val="clear" w:color="auto" w:fill="auto"/>
            <w:noWrap/>
            <w:vAlign w:val="center"/>
            <w:hideMark/>
          </w:tcPr>
          <w:p w:rsidR="00F7693E" w:rsidRPr="00424E8B" w:rsidRDefault="00F7693E" w:rsidP="00424E8B">
            <w:pPr>
              <w:pStyle w:val="APEX4"/>
            </w:pPr>
            <w:r w:rsidRPr="00424E8B">
              <w:t>67,7</w:t>
            </w:r>
          </w:p>
        </w:tc>
        <w:tc>
          <w:tcPr>
            <w:tcW w:w="773" w:type="dxa"/>
            <w:shd w:val="clear" w:color="auto" w:fill="auto"/>
            <w:noWrap/>
            <w:vAlign w:val="center"/>
            <w:hideMark/>
          </w:tcPr>
          <w:p w:rsidR="00F7693E" w:rsidRPr="00424E8B" w:rsidRDefault="00F7693E" w:rsidP="00424E8B">
            <w:pPr>
              <w:pStyle w:val="APEX4"/>
            </w:pPr>
            <w:r w:rsidRPr="00424E8B">
              <w:t>63,5</w:t>
            </w:r>
          </w:p>
        </w:tc>
        <w:tc>
          <w:tcPr>
            <w:tcW w:w="960" w:type="dxa"/>
            <w:shd w:val="clear" w:color="auto" w:fill="auto"/>
            <w:noWrap/>
            <w:vAlign w:val="center"/>
            <w:hideMark/>
          </w:tcPr>
          <w:p w:rsidR="00F7693E" w:rsidRPr="00424E8B" w:rsidRDefault="00F7693E" w:rsidP="00424E8B">
            <w:pPr>
              <w:pStyle w:val="APEX4"/>
            </w:pPr>
            <w:r w:rsidRPr="00424E8B">
              <w:t>59,8</w:t>
            </w:r>
          </w:p>
        </w:tc>
        <w:tc>
          <w:tcPr>
            <w:tcW w:w="883" w:type="dxa"/>
            <w:shd w:val="clear" w:color="auto" w:fill="auto"/>
            <w:noWrap/>
            <w:vAlign w:val="center"/>
            <w:hideMark/>
          </w:tcPr>
          <w:p w:rsidR="00F7693E" w:rsidRPr="00424E8B" w:rsidRDefault="00F7693E" w:rsidP="00424E8B">
            <w:pPr>
              <w:pStyle w:val="APEX4"/>
            </w:pPr>
            <w:r w:rsidRPr="00424E8B">
              <w:t>54,4</w:t>
            </w:r>
          </w:p>
        </w:tc>
        <w:tc>
          <w:tcPr>
            <w:tcW w:w="850" w:type="dxa"/>
            <w:shd w:val="clear" w:color="auto" w:fill="auto"/>
            <w:noWrap/>
            <w:vAlign w:val="center"/>
            <w:hideMark/>
          </w:tcPr>
          <w:p w:rsidR="00F7693E" w:rsidRPr="00424E8B" w:rsidRDefault="00F7693E" w:rsidP="00424E8B">
            <w:pPr>
              <w:pStyle w:val="APEX4"/>
            </w:pPr>
            <w:r w:rsidRPr="00424E8B">
              <w:t>48,7</w:t>
            </w:r>
          </w:p>
        </w:tc>
        <w:tc>
          <w:tcPr>
            <w:tcW w:w="787" w:type="dxa"/>
            <w:shd w:val="clear" w:color="auto" w:fill="auto"/>
            <w:noWrap/>
            <w:vAlign w:val="center"/>
            <w:hideMark/>
          </w:tcPr>
          <w:p w:rsidR="00F7693E" w:rsidRPr="00424E8B" w:rsidRDefault="00F7693E" w:rsidP="00424E8B">
            <w:pPr>
              <w:pStyle w:val="APEX4"/>
            </w:pPr>
            <w:r w:rsidRPr="00424E8B">
              <w:t>42,7</w:t>
            </w:r>
          </w:p>
        </w:tc>
      </w:tr>
      <w:tr w:rsidR="00F7693E" w:rsidRPr="00434EB8" w:rsidTr="00424E8B">
        <w:trPr>
          <w:trHeight w:val="20"/>
        </w:trPr>
        <w:tc>
          <w:tcPr>
            <w:tcW w:w="635" w:type="dxa"/>
            <w:vMerge w:val="restart"/>
            <w:shd w:val="clear" w:color="auto" w:fill="auto"/>
            <w:vAlign w:val="center"/>
            <w:hideMark/>
          </w:tcPr>
          <w:p w:rsidR="00F7693E" w:rsidRPr="009F5A67" w:rsidRDefault="00F7693E" w:rsidP="00424E8B">
            <w:pPr>
              <w:pStyle w:val="APEX4"/>
              <w:rPr>
                <w:lang w:val="ru-RU"/>
              </w:rPr>
            </w:pPr>
            <w:r w:rsidRPr="00424E8B">
              <w:t>29</w:t>
            </w:r>
            <w:r w:rsidR="009F5A67">
              <w:rPr>
                <w:lang w:val="ru-RU"/>
              </w:rPr>
              <w:t>*</w:t>
            </w:r>
          </w:p>
        </w:tc>
        <w:tc>
          <w:tcPr>
            <w:tcW w:w="1061" w:type="dxa"/>
            <w:vMerge w:val="restart"/>
            <w:shd w:val="clear" w:color="auto" w:fill="auto"/>
            <w:vAlign w:val="center"/>
            <w:hideMark/>
          </w:tcPr>
          <w:p w:rsidR="00F7693E" w:rsidRPr="00424E8B" w:rsidRDefault="00F7693E" w:rsidP="00424E8B">
            <w:pPr>
              <w:pStyle w:val="APEX4"/>
            </w:pPr>
            <w:r w:rsidRPr="00424E8B">
              <w:t>79</w:t>
            </w:r>
          </w:p>
        </w:tc>
        <w:tc>
          <w:tcPr>
            <w:tcW w:w="1068" w:type="dxa"/>
            <w:shd w:val="clear" w:color="auto" w:fill="auto"/>
            <w:noWrap/>
            <w:vAlign w:val="center"/>
            <w:hideMark/>
          </w:tcPr>
          <w:p w:rsidR="00F7693E" w:rsidRPr="00424E8B" w:rsidRDefault="00F7693E" w:rsidP="00424E8B">
            <w:pPr>
              <w:pStyle w:val="APEX4"/>
            </w:pPr>
            <w:r w:rsidRPr="00424E8B">
              <w:t>В7.1.Б18</w:t>
            </w:r>
          </w:p>
        </w:tc>
        <w:tc>
          <w:tcPr>
            <w:tcW w:w="775" w:type="dxa"/>
            <w:shd w:val="clear" w:color="auto" w:fill="auto"/>
            <w:noWrap/>
            <w:vAlign w:val="center"/>
            <w:hideMark/>
          </w:tcPr>
          <w:p w:rsidR="00F7693E" w:rsidRPr="00424E8B" w:rsidRDefault="00F7693E" w:rsidP="00424E8B">
            <w:pPr>
              <w:pStyle w:val="APEX4"/>
            </w:pPr>
            <w:r w:rsidRPr="00424E8B">
              <w:t>7,8</w:t>
            </w:r>
          </w:p>
        </w:tc>
        <w:tc>
          <w:tcPr>
            <w:tcW w:w="709" w:type="dxa"/>
            <w:shd w:val="clear" w:color="auto" w:fill="auto"/>
            <w:noWrap/>
            <w:vAlign w:val="center"/>
            <w:hideMark/>
          </w:tcPr>
          <w:p w:rsidR="00F7693E" w:rsidRPr="00424E8B" w:rsidRDefault="00F7693E" w:rsidP="00424E8B">
            <w:pPr>
              <w:pStyle w:val="APEX4"/>
            </w:pPr>
            <w:r w:rsidRPr="00424E8B">
              <w:t>6,8</w:t>
            </w:r>
          </w:p>
        </w:tc>
        <w:tc>
          <w:tcPr>
            <w:tcW w:w="850" w:type="dxa"/>
            <w:shd w:val="clear" w:color="auto" w:fill="auto"/>
            <w:noWrap/>
            <w:vAlign w:val="center"/>
            <w:hideMark/>
          </w:tcPr>
          <w:p w:rsidR="00F7693E" w:rsidRPr="00424E8B" w:rsidRDefault="00F7693E" w:rsidP="00424E8B">
            <w:pPr>
              <w:pStyle w:val="APEX4"/>
            </w:pPr>
            <w:r w:rsidRPr="00424E8B">
              <w:t>18,6</w:t>
            </w:r>
          </w:p>
        </w:tc>
        <w:tc>
          <w:tcPr>
            <w:tcW w:w="773" w:type="dxa"/>
            <w:shd w:val="clear" w:color="auto" w:fill="auto"/>
            <w:noWrap/>
            <w:vAlign w:val="center"/>
            <w:hideMark/>
          </w:tcPr>
          <w:p w:rsidR="00F7693E" w:rsidRPr="00424E8B" w:rsidRDefault="00F7693E" w:rsidP="00424E8B">
            <w:pPr>
              <w:pStyle w:val="APEX4"/>
            </w:pPr>
            <w:r w:rsidRPr="00424E8B">
              <w:t>5,4</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В7.1.Б19</w:t>
            </w:r>
          </w:p>
        </w:tc>
        <w:tc>
          <w:tcPr>
            <w:tcW w:w="775" w:type="dxa"/>
            <w:shd w:val="clear" w:color="auto" w:fill="auto"/>
            <w:noWrap/>
            <w:vAlign w:val="center"/>
            <w:hideMark/>
          </w:tcPr>
          <w:p w:rsidR="00F7693E" w:rsidRPr="00424E8B" w:rsidRDefault="00F7693E" w:rsidP="00424E8B">
            <w:pPr>
              <w:pStyle w:val="APEX4"/>
            </w:pPr>
            <w:r w:rsidRPr="00424E8B">
              <w:t>0,8</w:t>
            </w:r>
          </w:p>
        </w:tc>
        <w:tc>
          <w:tcPr>
            <w:tcW w:w="709" w:type="dxa"/>
            <w:shd w:val="clear" w:color="auto" w:fill="auto"/>
            <w:noWrap/>
            <w:vAlign w:val="center"/>
            <w:hideMark/>
          </w:tcPr>
          <w:p w:rsidR="00F7693E" w:rsidRPr="00424E8B" w:rsidRDefault="00F7693E" w:rsidP="00424E8B">
            <w:pPr>
              <w:pStyle w:val="APEX4"/>
            </w:pPr>
            <w:r w:rsidRPr="00424E8B">
              <w:t>0,8</w:t>
            </w:r>
          </w:p>
        </w:tc>
        <w:tc>
          <w:tcPr>
            <w:tcW w:w="850" w:type="dxa"/>
            <w:shd w:val="clear" w:color="auto" w:fill="auto"/>
            <w:noWrap/>
            <w:vAlign w:val="center"/>
            <w:hideMark/>
          </w:tcPr>
          <w:p w:rsidR="00F7693E" w:rsidRPr="00424E8B" w:rsidRDefault="00F7693E" w:rsidP="00424E8B">
            <w:pPr>
              <w:pStyle w:val="APEX4"/>
            </w:pPr>
            <w:r w:rsidRPr="00424E8B">
              <w:t>10,6</w:t>
            </w:r>
          </w:p>
        </w:tc>
        <w:tc>
          <w:tcPr>
            <w:tcW w:w="773" w:type="dxa"/>
            <w:shd w:val="clear" w:color="auto" w:fill="auto"/>
            <w:noWrap/>
            <w:vAlign w:val="center"/>
            <w:hideMark/>
          </w:tcPr>
          <w:p w:rsidR="00F7693E" w:rsidRPr="00424E8B" w:rsidRDefault="00F7693E" w:rsidP="00424E8B">
            <w:pPr>
              <w:pStyle w:val="APEX4"/>
            </w:pPr>
            <w:r w:rsidRPr="00424E8B">
              <w:t>2,4</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В7.1.Б20</w:t>
            </w:r>
          </w:p>
        </w:tc>
        <w:tc>
          <w:tcPr>
            <w:tcW w:w="775" w:type="dxa"/>
            <w:shd w:val="clear" w:color="auto" w:fill="auto"/>
            <w:noWrap/>
            <w:vAlign w:val="center"/>
            <w:hideMark/>
          </w:tcPr>
          <w:p w:rsidR="00F7693E" w:rsidRPr="00424E8B" w:rsidRDefault="00F7693E" w:rsidP="00424E8B">
            <w:pPr>
              <w:pStyle w:val="APEX4"/>
            </w:pPr>
            <w:r w:rsidRPr="00424E8B">
              <w:t>7,8</w:t>
            </w:r>
          </w:p>
        </w:tc>
        <w:tc>
          <w:tcPr>
            <w:tcW w:w="709" w:type="dxa"/>
            <w:shd w:val="clear" w:color="auto" w:fill="auto"/>
            <w:noWrap/>
            <w:vAlign w:val="center"/>
            <w:hideMark/>
          </w:tcPr>
          <w:p w:rsidR="00F7693E" w:rsidRPr="00424E8B" w:rsidRDefault="00F7693E" w:rsidP="00424E8B">
            <w:pPr>
              <w:pStyle w:val="APEX4"/>
            </w:pPr>
            <w:r w:rsidRPr="00424E8B">
              <w:t>6,8</w:t>
            </w:r>
          </w:p>
        </w:tc>
        <w:tc>
          <w:tcPr>
            <w:tcW w:w="850" w:type="dxa"/>
            <w:shd w:val="clear" w:color="auto" w:fill="auto"/>
            <w:noWrap/>
            <w:vAlign w:val="center"/>
            <w:hideMark/>
          </w:tcPr>
          <w:p w:rsidR="00F7693E" w:rsidRPr="00424E8B" w:rsidRDefault="00F7693E" w:rsidP="00424E8B">
            <w:pPr>
              <w:pStyle w:val="APEX4"/>
            </w:pPr>
            <w:r w:rsidRPr="00424E8B">
              <w:t>18,6</w:t>
            </w:r>
          </w:p>
        </w:tc>
        <w:tc>
          <w:tcPr>
            <w:tcW w:w="773" w:type="dxa"/>
            <w:shd w:val="clear" w:color="auto" w:fill="auto"/>
            <w:noWrap/>
            <w:vAlign w:val="center"/>
            <w:hideMark/>
          </w:tcPr>
          <w:p w:rsidR="00F7693E" w:rsidRPr="00424E8B" w:rsidRDefault="00F7693E" w:rsidP="00424E8B">
            <w:pPr>
              <w:pStyle w:val="APEX4"/>
            </w:pPr>
            <w:r w:rsidRPr="00424E8B">
              <w:t>5,4</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В7.1.Б21</w:t>
            </w:r>
          </w:p>
        </w:tc>
        <w:tc>
          <w:tcPr>
            <w:tcW w:w="775" w:type="dxa"/>
            <w:shd w:val="clear" w:color="auto" w:fill="auto"/>
            <w:noWrap/>
            <w:vAlign w:val="center"/>
            <w:hideMark/>
          </w:tcPr>
          <w:p w:rsidR="00F7693E" w:rsidRPr="00424E8B" w:rsidRDefault="00F7693E" w:rsidP="00424E8B">
            <w:pPr>
              <w:pStyle w:val="APEX4"/>
            </w:pPr>
            <w:r w:rsidRPr="00424E8B">
              <w:t>0,8</w:t>
            </w:r>
          </w:p>
        </w:tc>
        <w:tc>
          <w:tcPr>
            <w:tcW w:w="709" w:type="dxa"/>
            <w:shd w:val="clear" w:color="auto" w:fill="auto"/>
            <w:noWrap/>
            <w:vAlign w:val="center"/>
            <w:hideMark/>
          </w:tcPr>
          <w:p w:rsidR="00F7693E" w:rsidRPr="00424E8B" w:rsidRDefault="00F7693E" w:rsidP="00424E8B">
            <w:pPr>
              <w:pStyle w:val="APEX4"/>
            </w:pPr>
            <w:r w:rsidRPr="00424E8B">
              <w:t>0,8</w:t>
            </w:r>
          </w:p>
        </w:tc>
        <w:tc>
          <w:tcPr>
            <w:tcW w:w="850" w:type="dxa"/>
            <w:shd w:val="clear" w:color="auto" w:fill="auto"/>
            <w:noWrap/>
            <w:vAlign w:val="center"/>
            <w:hideMark/>
          </w:tcPr>
          <w:p w:rsidR="00F7693E" w:rsidRPr="00424E8B" w:rsidRDefault="00F7693E" w:rsidP="00424E8B">
            <w:pPr>
              <w:pStyle w:val="APEX4"/>
            </w:pPr>
            <w:r w:rsidRPr="00424E8B">
              <w:t>10,6</w:t>
            </w:r>
          </w:p>
        </w:tc>
        <w:tc>
          <w:tcPr>
            <w:tcW w:w="773" w:type="dxa"/>
            <w:shd w:val="clear" w:color="auto" w:fill="auto"/>
            <w:noWrap/>
            <w:vAlign w:val="center"/>
            <w:hideMark/>
          </w:tcPr>
          <w:p w:rsidR="00F7693E" w:rsidRPr="00424E8B" w:rsidRDefault="00F7693E" w:rsidP="00424E8B">
            <w:pPr>
              <w:pStyle w:val="APEX4"/>
            </w:pPr>
            <w:r w:rsidRPr="00424E8B">
              <w:t>2,4</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vAlign w:val="center"/>
            <w:hideMark/>
          </w:tcPr>
          <w:p w:rsidR="00F7693E" w:rsidRPr="00424E8B" w:rsidRDefault="00F7693E" w:rsidP="00424E8B">
            <w:pPr>
              <w:pStyle w:val="APEX4"/>
            </w:pPr>
            <w:proofErr w:type="spellStart"/>
            <w:r w:rsidRPr="00424E8B">
              <w:t>Итого</w:t>
            </w:r>
            <w:proofErr w:type="spellEnd"/>
          </w:p>
        </w:tc>
        <w:tc>
          <w:tcPr>
            <w:tcW w:w="775" w:type="dxa"/>
            <w:shd w:val="clear" w:color="auto" w:fill="auto"/>
            <w:vAlign w:val="center"/>
            <w:hideMark/>
          </w:tcPr>
          <w:p w:rsidR="00F7693E" w:rsidRPr="00424E8B" w:rsidRDefault="00F7693E" w:rsidP="00424E8B">
            <w:pPr>
              <w:pStyle w:val="APEX4"/>
            </w:pPr>
            <w:r w:rsidRPr="00424E8B">
              <w:t>11,6</w:t>
            </w:r>
          </w:p>
        </w:tc>
        <w:tc>
          <w:tcPr>
            <w:tcW w:w="709" w:type="dxa"/>
            <w:shd w:val="clear" w:color="auto" w:fill="auto"/>
            <w:vAlign w:val="center"/>
            <w:hideMark/>
          </w:tcPr>
          <w:p w:rsidR="00F7693E" w:rsidRPr="00424E8B" w:rsidRDefault="00F7693E" w:rsidP="00424E8B">
            <w:pPr>
              <w:pStyle w:val="APEX4"/>
            </w:pPr>
            <w:r w:rsidRPr="00424E8B">
              <w:t>10,8</w:t>
            </w:r>
          </w:p>
        </w:tc>
        <w:tc>
          <w:tcPr>
            <w:tcW w:w="850" w:type="dxa"/>
            <w:shd w:val="clear" w:color="auto" w:fill="auto"/>
            <w:vAlign w:val="center"/>
            <w:hideMark/>
          </w:tcPr>
          <w:p w:rsidR="00F7693E" w:rsidRPr="00424E8B" w:rsidRDefault="00F7693E" w:rsidP="00424E8B">
            <w:pPr>
              <w:pStyle w:val="APEX4"/>
            </w:pPr>
            <w:r w:rsidRPr="00424E8B">
              <w:t>22,2</w:t>
            </w:r>
          </w:p>
        </w:tc>
        <w:tc>
          <w:tcPr>
            <w:tcW w:w="773" w:type="dxa"/>
            <w:shd w:val="clear" w:color="auto" w:fill="auto"/>
            <w:vAlign w:val="center"/>
            <w:hideMark/>
          </w:tcPr>
          <w:p w:rsidR="00F7693E" w:rsidRPr="00424E8B" w:rsidRDefault="00F7693E" w:rsidP="00424E8B">
            <w:pPr>
              <w:pStyle w:val="APEX4"/>
            </w:pPr>
            <w:r w:rsidRPr="00424E8B">
              <w:t>10,2</w:t>
            </w:r>
          </w:p>
        </w:tc>
        <w:tc>
          <w:tcPr>
            <w:tcW w:w="960" w:type="dxa"/>
            <w:shd w:val="clear" w:color="auto" w:fill="auto"/>
            <w:vAlign w:val="center"/>
            <w:hideMark/>
          </w:tcPr>
          <w:p w:rsidR="00F7693E" w:rsidRPr="00424E8B" w:rsidRDefault="00F7693E" w:rsidP="00424E8B">
            <w:pPr>
              <w:pStyle w:val="APEX4"/>
            </w:pPr>
            <w:r w:rsidRPr="00424E8B">
              <w:t>6,0</w:t>
            </w:r>
          </w:p>
        </w:tc>
        <w:tc>
          <w:tcPr>
            <w:tcW w:w="883" w:type="dxa"/>
            <w:shd w:val="clear" w:color="auto" w:fill="auto"/>
            <w:vAlign w:val="center"/>
            <w:hideMark/>
          </w:tcPr>
          <w:p w:rsidR="00F7693E" w:rsidRPr="00424E8B" w:rsidRDefault="00F7693E" w:rsidP="00424E8B">
            <w:pPr>
              <w:pStyle w:val="APEX4"/>
            </w:pPr>
            <w:r w:rsidRPr="00424E8B">
              <w:t>6,0</w:t>
            </w:r>
          </w:p>
        </w:tc>
        <w:tc>
          <w:tcPr>
            <w:tcW w:w="850" w:type="dxa"/>
            <w:shd w:val="clear" w:color="auto" w:fill="auto"/>
            <w:vAlign w:val="center"/>
            <w:hideMark/>
          </w:tcPr>
          <w:p w:rsidR="00F7693E" w:rsidRPr="00424E8B" w:rsidRDefault="00F7693E" w:rsidP="00424E8B">
            <w:pPr>
              <w:pStyle w:val="APEX4"/>
            </w:pPr>
            <w:r w:rsidRPr="00424E8B">
              <w:t>6,0</w:t>
            </w:r>
          </w:p>
        </w:tc>
        <w:tc>
          <w:tcPr>
            <w:tcW w:w="787" w:type="dxa"/>
            <w:shd w:val="clear" w:color="auto" w:fill="auto"/>
            <w:vAlign w:val="center"/>
            <w:hideMark/>
          </w:tcPr>
          <w:p w:rsidR="00F7693E" w:rsidRPr="00424E8B" w:rsidRDefault="00F7693E" w:rsidP="00424E8B">
            <w:pPr>
              <w:pStyle w:val="APEX4"/>
            </w:pPr>
            <w:r w:rsidRPr="00424E8B">
              <w:t>6,0</w:t>
            </w:r>
          </w:p>
        </w:tc>
      </w:tr>
      <w:tr w:rsidR="00F7693E" w:rsidRPr="00434EB8" w:rsidTr="00424E8B">
        <w:trPr>
          <w:trHeight w:val="20"/>
        </w:trPr>
        <w:tc>
          <w:tcPr>
            <w:tcW w:w="635" w:type="dxa"/>
            <w:vMerge w:val="restart"/>
            <w:shd w:val="clear" w:color="auto" w:fill="auto"/>
            <w:vAlign w:val="center"/>
            <w:hideMark/>
          </w:tcPr>
          <w:p w:rsidR="00F7693E" w:rsidRPr="009F5A67" w:rsidRDefault="00F7693E" w:rsidP="00424E8B">
            <w:pPr>
              <w:pStyle w:val="APEX4"/>
              <w:rPr>
                <w:lang w:val="ru-RU"/>
              </w:rPr>
            </w:pPr>
            <w:r w:rsidRPr="00424E8B">
              <w:t>30</w:t>
            </w:r>
            <w:r w:rsidR="009F5A67">
              <w:rPr>
                <w:lang w:val="ru-RU"/>
              </w:rPr>
              <w:t>*</w:t>
            </w:r>
          </w:p>
        </w:tc>
        <w:tc>
          <w:tcPr>
            <w:tcW w:w="1061" w:type="dxa"/>
            <w:vMerge w:val="restart"/>
            <w:shd w:val="clear" w:color="auto" w:fill="auto"/>
            <w:vAlign w:val="center"/>
            <w:hideMark/>
          </w:tcPr>
          <w:p w:rsidR="00F7693E" w:rsidRPr="00424E8B" w:rsidRDefault="00F7693E" w:rsidP="00424E8B">
            <w:pPr>
              <w:pStyle w:val="APEX4"/>
            </w:pPr>
            <w:r w:rsidRPr="00424E8B">
              <w:t>58</w:t>
            </w:r>
          </w:p>
        </w:tc>
        <w:tc>
          <w:tcPr>
            <w:tcW w:w="1068" w:type="dxa"/>
            <w:shd w:val="clear" w:color="auto" w:fill="auto"/>
            <w:noWrap/>
            <w:vAlign w:val="center"/>
            <w:hideMark/>
          </w:tcPr>
          <w:p w:rsidR="00F7693E" w:rsidRPr="00424E8B" w:rsidRDefault="00F7693E" w:rsidP="00424E8B">
            <w:pPr>
              <w:pStyle w:val="APEX4"/>
            </w:pPr>
            <w:r w:rsidRPr="00424E8B">
              <w:t>В8.1.Б22</w:t>
            </w:r>
          </w:p>
        </w:tc>
        <w:tc>
          <w:tcPr>
            <w:tcW w:w="775" w:type="dxa"/>
            <w:shd w:val="clear" w:color="auto" w:fill="auto"/>
            <w:noWrap/>
            <w:vAlign w:val="center"/>
            <w:hideMark/>
          </w:tcPr>
          <w:p w:rsidR="00F7693E" w:rsidRPr="00424E8B" w:rsidRDefault="00F7693E" w:rsidP="00424E8B">
            <w:pPr>
              <w:pStyle w:val="APEX4"/>
            </w:pPr>
            <w:r w:rsidRPr="00424E8B">
              <w:t>15,6</w:t>
            </w:r>
          </w:p>
        </w:tc>
        <w:tc>
          <w:tcPr>
            <w:tcW w:w="709" w:type="dxa"/>
            <w:shd w:val="clear" w:color="auto" w:fill="auto"/>
            <w:noWrap/>
            <w:vAlign w:val="center"/>
            <w:hideMark/>
          </w:tcPr>
          <w:p w:rsidR="00F7693E" w:rsidRPr="00424E8B" w:rsidRDefault="00F7693E" w:rsidP="00424E8B">
            <w:pPr>
              <w:pStyle w:val="APEX4"/>
            </w:pPr>
            <w:r w:rsidRPr="00424E8B">
              <w:t>14,6</w:t>
            </w:r>
          </w:p>
        </w:tc>
        <w:tc>
          <w:tcPr>
            <w:tcW w:w="850" w:type="dxa"/>
            <w:shd w:val="clear" w:color="auto" w:fill="auto"/>
            <w:noWrap/>
            <w:vAlign w:val="center"/>
            <w:hideMark/>
          </w:tcPr>
          <w:p w:rsidR="00F7693E" w:rsidRPr="00424E8B" w:rsidRDefault="00F7693E" w:rsidP="00424E8B">
            <w:pPr>
              <w:pStyle w:val="APEX4"/>
            </w:pPr>
            <w:r w:rsidRPr="00424E8B">
              <w:t>22,7</w:t>
            </w:r>
          </w:p>
        </w:tc>
        <w:tc>
          <w:tcPr>
            <w:tcW w:w="773" w:type="dxa"/>
            <w:shd w:val="clear" w:color="auto" w:fill="auto"/>
            <w:noWrap/>
            <w:vAlign w:val="center"/>
            <w:hideMark/>
          </w:tcPr>
          <w:p w:rsidR="00F7693E" w:rsidRPr="00424E8B" w:rsidRDefault="00F7693E" w:rsidP="00424E8B">
            <w:pPr>
              <w:pStyle w:val="APEX4"/>
            </w:pPr>
            <w:r w:rsidRPr="00424E8B">
              <w:t>5,8</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В8.1.Б23</w:t>
            </w:r>
          </w:p>
        </w:tc>
        <w:tc>
          <w:tcPr>
            <w:tcW w:w="775" w:type="dxa"/>
            <w:shd w:val="clear" w:color="auto" w:fill="auto"/>
            <w:noWrap/>
            <w:vAlign w:val="center"/>
            <w:hideMark/>
          </w:tcPr>
          <w:p w:rsidR="00F7693E" w:rsidRPr="00424E8B" w:rsidRDefault="00F7693E" w:rsidP="00424E8B">
            <w:pPr>
              <w:pStyle w:val="APEX4"/>
            </w:pPr>
            <w:r w:rsidRPr="00424E8B">
              <w:t>15,6</w:t>
            </w:r>
          </w:p>
        </w:tc>
        <w:tc>
          <w:tcPr>
            <w:tcW w:w="709" w:type="dxa"/>
            <w:shd w:val="clear" w:color="auto" w:fill="auto"/>
            <w:noWrap/>
            <w:vAlign w:val="center"/>
            <w:hideMark/>
          </w:tcPr>
          <w:p w:rsidR="00F7693E" w:rsidRPr="00424E8B" w:rsidRDefault="00F7693E" w:rsidP="00424E8B">
            <w:pPr>
              <w:pStyle w:val="APEX4"/>
            </w:pPr>
            <w:r w:rsidRPr="00424E8B">
              <w:t>20,6</w:t>
            </w:r>
          </w:p>
        </w:tc>
        <w:tc>
          <w:tcPr>
            <w:tcW w:w="850" w:type="dxa"/>
            <w:shd w:val="clear" w:color="auto" w:fill="auto"/>
            <w:noWrap/>
            <w:vAlign w:val="center"/>
            <w:hideMark/>
          </w:tcPr>
          <w:p w:rsidR="00F7693E" w:rsidRPr="00424E8B" w:rsidRDefault="00F7693E" w:rsidP="00424E8B">
            <w:pPr>
              <w:pStyle w:val="APEX4"/>
            </w:pPr>
            <w:r w:rsidRPr="00424E8B">
              <w:t>27,7</w:t>
            </w:r>
          </w:p>
        </w:tc>
        <w:tc>
          <w:tcPr>
            <w:tcW w:w="773" w:type="dxa"/>
            <w:shd w:val="clear" w:color="auto" w:fill="auto"/>
            <w:noWrap/>
            <w:vAlign w:val="center"/>
            <w:hideMark/>
          </w:tcPr>
          <w:p w:rsidR="00F7693E" w:rsidRPr="00424E8B" w:rsidRDefault="00F7693E" w:rsidP="00424E8B">
            <w:pPr>
              <w:pStyle w:val="APEX4"/>
            </w:pPr>
            <w:r w:rsidRPr="00424E8B">
              <w:t>22,8</w:t>
            </w:r>
          </w:p>
        </w:tc>
        <w:tc>
          <w:tcPr>
            <w:tcW w:w="960" w:type="dxa"/>
            <w:shd w:val="clear" w:color="auto" w:fill="auto"/>
            <w:noWrap/>
            <w:vAlign w:val="center"/>
            <w:hideMark/>
          </w:tcPr>
          <w:p w:rsidR="00F7693E" w:rsidRPr="00424E8B" w:rsidRDefault="00F7693E" w:rsidP="00424E8B">
            <w:pPr>
              <w:pStyle w:val="APEX4"/>
            </w:pPr>
            <w:r w:rsidRPr="00424E8B">
              <w:t>8,8</w:t>
            </w:r>
          </w:p>
        </w:tc>
        <w:tc>
          <w:tcPr>
            <w:tcW w:w="883" w:type="dxa"/>
            <w:shd w:val="clear" w:color="auto" w:fill="auto"/>
            <w:noWrap/>
            <w:vAlign w:val="center"/>
            <w:hideMark/>
          </w:tcPr>
          <w:p w:rsidR="00F7693E" w:rsidRPr="00424E8B" w:rsidRDefault="00F7693E" w:rsidP="00424E8B">
            <w:pPr>
              <w:pStyle w:val="APEX4"/>
            </w:pPr>
            <w:r w:rsidRPr="00424E8B">
              <w:t>0,8</w:t>
            </w:r>
          </w:p>
        </w:tc>
        <w:tc>
          <w:tcPr>
            <w:tcW w:w="850" w:type="dxa"/>
            <w:shd w:val="clear" w:color="auto" w:fill="auto"/>
            <w:noWrap/>
            <w:vAlign w:val="center"/>
            <w:hideMark/>
          </w:tcPr>
          <w:p w:rsidR="00F7693E" w:rsidRPr="00424E8B" w:rsidRDefault="00F7693E" w:rsidP="00424E8B">
            <w:pPr>
              <w:pStyle w:val="APEX4"/>
            </w:pPr>
            <w:r w:rsidRPr="00424E8B">
              <w:t>5,8</w:t>
            </w:r>
          </w:p>
        </w:tc>
        <w:tc>
          <w:tcPr>
            <w:tcW w:w="787" w:type="dxa"/>
            <w:shd w:val="clear" w:color="auto" w:fill="auto"/>
            <w:noWrap/>
            <w:vAlign w:val="center"/>
            <w:hideMark/>
          </w:tcPr>
          <w:p w:rsidR="00F7693E" w:rsidRPr="00424E8B" w:rsidRDefault="00F7693E" w:rsidP="00424E8B">
            <w:pPr>
              <w:pStyle w:val="APEX4"/>
            </w:pPr>
            <w:r w:rsidRPr="00424E8B">
              <w:t>6,8</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В8.1.Б24</w:t>
            </w:r>
          </w:p>
        </w:tc>
        <w:tc>
          <w:tcPr>
            <w:tcW w:w="775" w:type="dxa"/>
            <w:shd w:val="clear" w:color="auto" w:fill="auto"/>
            <w:noWrap/>
            <w:vAlign w:val="center"/>
            <w:hideMark/>
          </w:tcPr>
          <w:p w:rsidR="00F7693E" w:rsidRPr="00424E8B" w:rsidRDefault="00F7693E" w:rsidP="00424E8B">
            <w:pPr>
              <w:pStyle w:val="APEX4"/>
            </w:pPr>
            <w:r w:rsidRPr="00424E8B">
              <w:t>15,6</w:t>
            </w:r>
          </w:p>
        </w:tc>
        <w:tc>
          <w:tcPr>
            <w:tcW w:w="709" w:type="dxa"/>
            <w:shd w:val="clear" w:color="auto" w:fill="auto"/>
            <w:noWrap/>
            <w:vAlign w:val="center"/>
            <w:hideMark/>
          </w:tcPr>
          <w:p w:rsidR="00F7693E" w:rsidRPr="00424E8B" w:rsidRDefault="00F7693E" w:rsidP="00424E8B">
            <w:pPr>
              <w:pStyle w:val="APEX4"/>
            </w:pPr>
            <w:r w:rsidRPr="00424E8B">
              <w:t>14,6</w:t>
            </w:r>
          </w:p>
        </w:tc>
        <w:tc>
          <w:tcPr>
            <w:tcW w:w="850" w:type="dxa"/>
            <w:shd w:val="clear" w:color="auto" w:fill="auto"/>
            <w:noWrap/>
            <w:vAlign w:val="center"/>
            <w:hideMark/>
          </w:tcPr>
          <w:p w:rsidR="00F7693E" w:rsidRPr="00424E8B" w:rsidRDefault="00F7693E" w:rsidP="00424E8B">
            <w:pPr>
              <w:pStyle w:val="APEX4"/>
            </w:pPr>
            <w:r w:rsidRPr="00424E8B">
              <w:t>22,7</w:t>
            </w:r>
          </w:p>
        </w:tc>
        <w:tc>
          <w:tcPr>
            <w:tcW w:w="773" w:type="dxa"/>
            <w:shd w:val="clear" w:color="auto" w:fill="auto"/>
            <w:noWrap/>
            <w:vAlign w:val="center"/>
            <w:hideMark/>
          </w:tcPr>
          <w:p w:rsidR="00F7693E" w:rsidRPr="00424E8B" w:rsidRDefault="00F7693E" w:rsidP="00424E8B">
            <w:pPr>
              <w:pStyle w:val="APEX4"/>
            </w:pPr>
            <w:r w:rsidRPr="00424E8B">
              <w:t>5,8</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noWrap/>
            <w:vAlign w:val="center"/>
            <w:hideMark/>
          </w:tcPr>
          <w:p w:rsidR="00F7693E" w:rsidRPr="00424E8B" w:rsidRDefault="00F7693E" w:rsidP="00424E8B">
            <w:pPr>
              <w:pStyle w:val="APEX4"/>
            </w:pPr>
            <w:r w:rsidRPr="00424E8B">
              <w:t>В8.1.Б25</w:t>
            </w:r>
          </w:p>
        </w:tc>
        <w:tc>
          <w:tcPr>
            <w:tcW w:w="775" w:type="dxa"/>
            <w:shd w:val="clear" w:color="auto" w:fill="auto"/>
            <w:noWrap/>
            <w:vAlign w:val="center"/>
            <w:hideMark/>
          </w:tcPr>
          <w:p w:rsidR="00F7693E" w:rsidRPr="00424E8B" w:rsidRDefault="00F7693E" w:rsidP="00424E8B">
            <w:pPr>
              <w:pStyle w:val="APEX4"/>
            </w:pPr>
            <w:r w:rsidRPr="00424E8B">
              <w:t>11,6</w:t>
            </w:r>
          </w:p>
        </w:tc>
        <w:tc>
          <w:tcPr>
            <w:tcW w:w="709" w:type="dxa"/>
            <w:shd w:val="clear" w:color="auto" w:fill="auto"/>
            <w:noWrap/>
            <w:vAlign w:val="center"/>
            <w:hideMark/>
          </w:tcPr>
          <w:p w:rsidR="00F7693E" w:rsidRPr="00424E8B" w:rsidRDefault="00F7693E" w:rsidP="00424E8B">
            <w:pPr>
              <w:pStyle w:val="APEX4"/>
            </w:pPr>
            <w:r w:rsidRPr="00424E8B">
              <w:t>11,6</w:t>
            </w:r>
          </w:p>
        </w:tc>
        <w:tc>
          <w:tcPr>
            <w:tcW w:w="850" w:type="dxa"/>
            <w:shd w:val="clear" w:color="auto" w:fill="auto"/>
            <w:noWrap/>
            <w:vAlign w:val="center"/>
            <w:hideMark/>
          </w:tcPr>
          <w:p w:rsidR="00F7693E" w:rsidRPr="00424E8B" w:rsidRDefault="00F7693E" w:rsidP="00424E8B">
            <w:pPr>
              <w:pStyle w:val="APEX4"/>
            </w:pPr>
            <w:r w:rsidRPr="00424E8B">
              <w:t>17,7</w:t>
            </w:r>
          </w:p>
        </w:tc>
        <w:tc>
          <w:tcPr>
            <w:tcW w:w="773" w:type="dxa"/>
            <w:shd w:val="clear" w:color="auto" w:fill="auto"/>
            <w:noWrap/>
            <w:vAlign w:val="center"/>
            <w:hideMark/>
          </w:tcPr>
          <w:p w:rsidR="00F7693E" w:rsidRPr="00424E8B" w:rsidRDefault="00F7693E" w:rsidP="00424E8B">
            <w:pPr>
              <w:pStyle w:val="APEX4"/>
            </w:pPr>
            <w:r w:rsidRPr="00424E8B">
              <w:t>5,8</w:t>
            </w:r>
          </w:p>
        </w:tc>
        <w:tc>
          <w:tcPr>
            <w:tcW w:w="960" w:type="dxa"/>
            <w:shd w:val="clear" w:color="auto" w:fill="auto"/>
            <w:noWrap/>
            <w:vAlign w:val="center"/>
            <w:hideMark/>
          </w:tcPr>
          <w:p w:rsidR="00F7693E" w:rsidRPr="00424E8B" w:rsidRDefault="00F7693E" w:rsidP="00424E8B">
            <w:pPr>
              <w:pStyle w:val="APEX4"/>
            </w:pPr>
            <w:r w:rsidRPr="00424E8B">
              <w:t>0,0</w:t>
            </w:r>
          </w:p>
        </w:tc>
        <w:tc>
          <w:tcPr>
            <w:tcW w:w="883" w:type="dxa"/>
            <w:shd w:val="clear" w:color="auto" w:fill="auto"/>
            <w:noWrap/>
            <w:vAlign w:val="center"/>
            <w:hideMark/>
          </w:tcPr>
          <w:p w:rsidR="00F7693E" w:rsidRPr="00424E8B" w:rsidRDefault="00F7693E" w:rsidP="00424E8B">
            <w:pPr>
              <w:pStyle w:val="APEX4"/>
            </w:pPr>
            <w:r w:rsidRPr="00424E8B">
              <w:t>0,0</w:t>
            </w:r>
          </w:p>
        </w:tc>
        <w:tc>
          <w:tcPr>
            <w:tcW w:w="850" w:type="dxa"/>
            <w:shd w:val="clear" w:color="auto" w:fill="auto"/>
            <w:noWrap/>
            <w:vAlign w:val="center"/>
            <w:hideMark/>
          </w:tcPr>
          <w:p w:rsidR="00F7693E" w:rsidRPr="00424E8B" w:rsidRDefault="00F7693E" w:rsidP="00424E8B">
            <w:pPr>
              <w:pStyle w:val="APEX4"/>
            </w:pPr>
            <w:r w:rsidRPr="00424E8B">
              <w:t>0,0</w:t>
            </w:r>
          </w:p>
        </w:tc>
        <w:tc>
          <w:tcPr>
            <w:tcW w:w="787" w:type="dxa"/>
            <w:shd w:val="clear" w:color="auto" w:fill="auto"/>
            <w:noWrap/>
            <w:vAlign w:val="center"/>
            <w:hideMark/>
          </w:tcPr>
          <w:p w:rsidR="00F7693E" w:rsidRPr="00424E8B" w:rsidRDefault="00F7693E" w:rsidP="00424E8B">
            <w:pPr>
              <w:pStyle w:val="APEX4"/>
            </w:pPr>
            <w:r w:rsidRPr="00424E8B">
              <w:t>0,0</w:t>
            </w:r>
          </w:p>
        </w:tc>
      </w:tr>
      <w:tr w:rsidR="00F7693E" w:rsidRPr="00434EB8" w:rsidTr="00424E8B">
        <w:trPr>
          <w:trHeight w:val="20"/>
        </w:trPr>
        <w:tc>
          <w:tcPr>
            <w:tcW w:w="635" w:type="dxa"/>
            <w:vMerge/>
            <w:shd w:val="clear" w:color="auto" w:fill="auto"/>
            <w:vAlign w:val="center"/>
            <w:hideMark/>
          </w:tcPr>
          <w:p w:rsidR="00F7693E" w:rsidRPr="00424E8B" w:rsidRDefault="00F7693E" w:rsidP="00424E8B">
            <w:pPr>
              <w:pStyle w:val="APEX4"/>
            </w:pPr>
          </w:p>
        </w:tc>
        <w:tc>
          <w:tcPr>
            <w:tcW w:w="1061" w:type="dxa"/>
            <w:vMerge/>
            <w:shd w:val="clear" w:color="auto" w:fill="auto"/>
            <w:vAlign w:val="center"/>
            <w:hideMark/>
          </w:tcPr>
          <w:p w:rsidR="00F7693E" w:rsidRPr="00424E8B" w:rsidRDefault="00F7693E" w:rsidP="00424E8B">
            <w:pPr>
              <w:pStyle w:val="APEX4"/>
            </w:pPr>
          </w:p>
        </w:tc>
        <w:tc>
          <w:tcPr>
            <w:tcW w:w="1068" w:type="dxa"/>
            <w:shd w:val="clear" w:color="auto" w:fill="auto"/>
            <w:vAlign w:val="center"/>
            <w:hideMark/>
          </w:tcPr>
          <w:p w:rsidR="00F7693E" w:rsidRPr="00424E8B" w:rsidRDefault="00F7693E" w:rsidP="00424E8B">
            <w:pPr>
              <w:pStyle w:val="APEX4"/>
            </w:pPr>
            <w:proofErr w:type="spellStart"/>
            <w:r w:rsidRPr="00424E8B">
              <w:t>Итого</w:t>
            </w:r>
            <w:proofErr w:type="spellEnd"/>
          </w:p>
        </w:tc>
        <w:tc>
          <w:tcPr>
            <w:tcW w:w="775" w:type="dxa"/>
            <w:shd w:val="clear" w:color="auto" w:fill="auto"/>
            <w:vAlign w:val="center"/>
            <w:hideMark/>
          </w:tcPr>
          <w:p w:rsidR="00F7693E" w:rsidRPr="00424E8B" w:rsidRDefault="00F7693E" w:rsidP="00424E8B">
            <w:pPr>
              <w:pStyle w:val="APEX4"/>
            </w:pPr>
            <w:r w:rsidRPr="00424E8B">
              <w:t>20,9</w:t>
            </w:r>
          </w:p>
        </w:tc>
        <w:tc>
          <w:tcPr>
            <w:tcW w:w="709" w:type="dxa"/>
            <w:shd w:val="clear" w:color="auto" w:fill="auto"/>
            <w:vAlign w:val="center"/>
            <w:hideMark/>
          </w:tcPr>
          <w:p w:rsidR="00F7693E" w:rsidRPr="00424E8B" w:rsidRDefault="00F7693E" w:rsidP="00424E8B">
            <w:pPr>
              <w:pStyle w:val="APEX4"/>
            </w:pPr>
            <w:r w:rsidRPr="00424E8B">
              <w:t>22,7</w:t>
            </w:r>
          </w:p>
        </w:tc>
        <w:tc>
          <w:tcPr>
            <w:tcW w:w="850" w:type="dxa"/>
            <w:shd w:val="clear" w:color="auto" w:fill="auto"/>
            <w:vAlign w:val="center"/>
            <w:hideMark/>
          </w:tcPr>
          <w:p w:rsidR="00F7693E" w:rsidRPr="00424E8B" w:rsidRDefault="00F7693E" w:rsidP="00424E8B">
            <w:pPr>
              <w:pStyle w:val="APEX4"/>
            </w:pPr>
            <w:r w:rsidRPr="00424E8B">
              <w:t>30,1</w:t>
            </w:r>
          </w:p>
        </w:tc>
        <w:tc>
          <w:tcPr>
            <w:tcW w:w="773" w:type="dxa"/>
            <w:shd w:val="clear" w:color="auto" w:fill="auto"/>
            <w:vAlign w:val="center"/>
            <w:hideMark/>
          </w:tcPr>
          <w:p w:rsidR="00F7693E" w:rsidRPr="00424E8B" w:rsidRDefault="00F7693E" w:rsidP="00424E8B">
            <w:pPr>
              <w:pStyle w:val="APEX4"/>
            </w:pPr>
            <w:r w:rsidRPr="00424E8B">
              <w:t>23,1</w:t>
            </w:r>
          </w:p>
        </w:tc>
        <w:tc>
          <w:tcPr>
            <w:tcW w:w="960" w:type="dxa"/>
            <w:shd w:val="clear" w:color="auto" w:fill="auto"/>
            <w:vAlign w:val="center"/>
            <w:hideMark/>
          </w:tcPr>
          <w:p w:rsidR="00F7693E" w:rsidRPr="00424E8B" w:rsidRDefault="00F7693E" w:rsidP="00424E8B">
            <w:pPr>
              <w:pStyle w:val="APEX4"/>
            </w:pPr>
            <w:r w:rsidRPr="00424E8B">
              <w:t>10,2</w:t>
            </w:r>
          </w:p>
        </w:tc>
        <w:tc>
          <w:tcPr>
            <w:tcW w:w="883" w:type="dxa"/>
            <w:shd w:val="clear" w:color="auto" w:fill="auto"/>
            <w:vAlign w:val="center"/>
            <w:hideMark/>
          </w:tcPr>
          <w:p w:rsidR="00F7693E" w:rsidRPr="00424E8B" w:rsidRDefault="00F7693E" w:rsidP="00424E8B">
            <w:pPr>
              <w:pStyle w:val="APEX4"/>
            </w:pPr>
            <w:r w:rsidRPr="00424E8B">
              <w:t>6,2</w:t>
            </w:r>
          </w:p>
        </w:tc>
        <w:tc>
          <w:tcPr>
            <w:tcW w:w="850" w:type="dxa"/>
            <w:shd w:val="clear" w:color="auto" w:fill="auto"/>
            <w:vAlign w:val="center"/>
            <w:hideMark/>
          </w:tcPr>
          <w:p w:rsidR="00F7693E" w:rsidRPr="00424E8B" w:rsidRDefault="00F7693E" w:rsidP="00424E8B">
            <w:pPr>
              <w:pStyle w:val="APEX4"/>
            </w:pPr>
            <w:r w:rsidRPr="00424E8B">
              <w:t>8,3</w:t>
            </w:r>
          </w:p>
        </w:tc>
        <w:tc>
          <w:tcPr>
            <w:tcW w:w="787" w:type="dxa"/>
            <w:shd w:val="clear" w:color="auto" w:fill="auto"/>
            <w:vAlign w:val="center"/>
            <w:hideMark/>
          </w:tcPr>
          <w:p w:rsidR="00F7693E" w:rsidRPr="00424E8B" w:rsidRDefault="00F7693E" w:rsidP="00424E8B">
            <w:pPr>
              <w:pStyle w:val="APEX4"/>
            </w:pPr>
            <w:r w:rsidRPr="00424E8B">
              <w:t>8,9</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31</w:t>
            </w:r>
          </w:p>
        </w:tc>
        <w:tc>
          <w:tcPr>
            <w:tcW w:w="1061" w:type="dxa"/>
            <w:shd w:val="clear" w:color="auto" w:fill="auto"/>
            <w:noWrap/>
            <w:vAlign w:val="center"/>
            <w:hideMark/>
          </w:tcPr>
          <w:p w:rsidR="00D178CC" w:rsidRPr="00424E8B" w:rsidRDefault="00D178CC" w:rsidP="00424E8B">
            <w:pPr>
              <w:pStyle w:val="APEX4"/>
            </w:pPr>
            <w:r w:rsidRPr="00424E8B">
              <w:t>2</w:t>
            </w:r>
          </w:p>
        </w:tc>
        <w:tc>
          <w:tcPr>
            <w:tcW w:w="1068" w:type="dxa"/>
            <w:shd w:val="clear" w:color="auto" w:fill="auto"/>
            <w:vAlign w:val="center"/>
            <w:hideMark/>
          </w:tcPr>
          <w:p w:rsidR="00D178CC" w:rsidRPr="00424E8B" w:rsidRDefault="00D178CC" w:rsidP="00424E8B">
            <w:pPr>
              <w:pStyle w:val="APEX4"/>
            </w:pPr>
            <w:r w:rsidRPr="00424E8B">
              <w:t>К1.1/1.1р</w:t>
            </w:r>
          </w:p>
        </w:tc>
        <w:tc>
          <w:tcPr>
            <w:tcW w:w="775" w:type="dxa"/>
            <w:shd w:val="clear" w:color="auto" w:fill="auto"/>
            <w:noWrap/>
            <w:vAlign w:val="center"/>
            <w:hideMark/>
          </w:tcPr>
          <w:p w:rsidR="00D178CC" w:rsidRPr="00424E8B" w:rsidRDefault="00D178CC" w:rsidP="00424E8B">
            <w:pPr>
              <w:pStyle w:val="APEX4"/>
            </w:pPr>
            <w:r w:rsidRPr="00424E8B">
              <w:t>71,4</w:t>
            </w:r>
          </w:p>
        </w:tc>
        <w:tc>
          <w:tcPr>
            <w:tcW w:w="709" w:type="dxa"/>
            <w:shd w:val="clear" w:color="auto" w:fill="auto"/>
            <w:noWrap/>
            <w:vAlign w:val="center"/>
            <w:hideMark/>
          </w:tcPr>
          <w:p w:rsidR="00D178CC" w:rsidRPr="00424E8B" w:rsidRDefault="00D178CC" w:rsidP="00424E8B">
            <w:pPr>
              <w:pStyle w:val="APEX4"/>
            </w:pPr>
            <w:r w:rsidRPr="00424E8B">
              <w:t>71,5</w:t>
            </w:r>
          </w:p>
        </w:tc>
        <w:tc>
          <w:tcPr>
            <w:tcW w:w="850" w:type="dxa"/>
            <w:shd w:val="clear" w:color="auto" w:fill="auto"/>
            <w:noWrap/>
            <w:vAlign w:val="center"/>
            <w:hideMark/>
          </w:tcPr>
          <w:p w:rsidR="00D178CC" w:rsidRPr="00424E8B" w:rsidRDefault="00D178CC" w:rsidP="00424E8B">
            <w:pPr>
              <w:pStyle w:val="APEX4"/>
            </w:pPr>
            <w:r w:rsidRPr="00424E8B">
              <w:t>69,4</w:t>
            </w:r>
          </w:p>
        </w:tc>
        <w:tc>
          <w:tcPr>
            <w:tcW w:w="773" w:type="dxa"/>
            <w:shd w:val="clear" w:color="auto" w:fill="auto"/>
            <w:noWrap/>
            <w:vAlign w:val="center"/>
            <w:hideMark/>
          </w:tcPr>
          <w:p w:rsidR="00D178CC" w:rsidRPr="00424E8B" w:rsidRDefault="00D178CC" w:rsidP="00424E8B">
            <w:pPr>
              <w:pStyle w:val="APEX4"/>
            </w:pPr>
            <w:r w:rsidRPr="00424E8B">
              <w:t>65,2</w:t>
            </w:r>
          </w:p>
        </w:tc>
        <w:tc>
          <w:tcPr>
            <w:tcW w:w="960" w:type="dxa"/>
            <w:shd w:val="clear" w:color="auto" w:fill="auto"/>
            <w:noWrap/>
            <w:vAlign w:val="center"/>
            <w:hideMark/>
          </w:tcPr>
          <w:p w:rsidR="00D178CC" w:rsidRPr="00424E8B" w:rsidRDefault="00D178CC" w:rsidP="00424E8B">
            <w:pPr>
              <w:pStyle w:val="APEX4"/>
            </w:pPr>
            <w:r w:rsidRPr="00424E8B">
              <w:t>61,5</w:t>
            </w:r>
          </w:p>
        </w:tc>
        <w:tc>
          <w:tcPr>
            <w:tcW w:w="883" w:type="dxa"/>
            <w:shd w:val="clear" w:color="auto" w:fill="auto"/>
            <w:noWrap/>
            <w:vAlign w:val="center"/>
            <w:hideMark/>
          </w:tcPr>
          <w:p w:rsidR="00D178CC" w:rsidRPr="00424E8B" w:rsidRDefault="00D178CC" w:rsidP="00424E8B">
            <w:pPr>
              <w:pStyle w:val="APEX4"/>
            </w:pPr>
            <w:r w:rsidRPr="00424E8B">
              <w:t>56,1</w:t>
            </w:r>
          </w:p>
        </w:tc>
        <w:tc>
          <w:tcPr>
            <w:tcW w:w="850" w:type="dxa"/>
            <w:shd w:val="clear" w:color="auto" w:fill="auto"/>
            <w:noWrap/>
            <w:vAlign w:val="center"/>
            <w:hideMark/>
          </w:tcPr>
          <w:p w:rsidR="00D178CC" w:rsidRPr="00424E8B" w:rsidRDefault="00D178CC" w:rsidP="00424E8B">
            <w:pPr>
              <w:pStyle w:val="APEX4"/>
            </w:pPr>
            <w:r w:rsidRPr="00424E8B">
              <w:t>50,4</w:t>
            </w:r>
          </w:p>
        </w:tc>
        <w:tc>
          <w:tcPr>
            <w:tcW w:w="787" w:type="dxa"/>
            <w:shd w:val="clear" w:color="auto" w:fill="auto"/>
            <w:noWrap/>
            <w:vAlign w:val="center"/>
            <w:hideMark/>
          </w:tcPr>
          <w:p w:rsidR="00D178CC" w:rsidRPr="00424E8B" w:rsidRDefault="00D178CC" w:rsidP="00424E8B">
            <w:pPr>
              <w:pStyle w:val="APEX4"/>
            </w:pPr>
            <w:r w:rsidRPr="00424E8B">
              <w:t>44,4</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32</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К1.2, 1.2р</w:t>
            </w:r>
          </w:p>
        </w:tc>
        <w:tc>
          <w:tcPr>
            <w:tcW w:w="775" w:type="dxa"/>
            <w:shd w:val="clear" w:color="auto" w:fill="auto"/>
            <w:noWrap/>
            <w:vAlign w:val="center"/>
            <w:hideMark/>
          </w:tcPr>
          <w:p w:rsidR="00D178CC" w:rsidRPr="00424E8B" w:rsidRDefault="00D178CC" w:rsidP="00424E8B">
            <w:pPr>
              <w:pStyle w:val="APEX4"/>
            </w:pPr>
            <w:r w:rsidRPr="00424E8B">
              <w:t>69,7</w:t>
            </w:r>
          </w:p>
        </w:tc>
        <w:tc>
          <w:tcPr>
            <w:tcW w:w="709" w:type="dxa"/>
            <w:shd w:val="clear" w:color="auto" w:fill="auto"/>
            <w:noWrap/>
            <w:vAlign w:val="center"/>
            <w:hideMark/>
          </w:tcPr>
          <w:p w:rsidR="00D178CC" w:rsidRPr="00424E8B" w:rsidRDefault="00D178CC" w:rsidP="00424E8B">
            <w:pPr>
              <w:pStyle w:val="APEX4"/>
            </w:pPr>
            <w:r w:rsidRPr="00424E8B">
              <w:t>69,8</w:t>
            </w:r>
          </w:p>
        </w:tc>
        <w:tc>
          <w:tcPr>
            <w:tcW w:w="850" w:type="dxa"/>
            <w:shd w:val="clear" w:color="auto" w:fill="auto"/>
            <w:noWrap/>
            <w:vAlign w:val="center"/>
            <w:hideMark/>
          </w:tcPr>
          <w:p w:rsidR="00D178CC" w:rsidRPr="00424E8B" w:rsidRDefault="00D178CC" w:rsidP="00424E8B">
            <w:pPr>
              <w:pStyle w:val="APEX4"/>
            </w:pPr>
            <w:r w:rsidRPr="00424E8B">
              <w:t>67,7</w:t>
            </w:r>
          </w:p>
        </w:tc>
        <w:tc>
          <w:tcPr>
            <w:tcW w:w="773" w:type="dxa"/>
            <w:shd w:val="clear" w:color="auto" w:fill="auto"/>
            <w:noWrap/>
            <w:vAlign w:val="center"/>
            <w:hideMark/>
          </w:tcPr>
          <w:p w:rsidR="00D178CC" w:rsidRPr="00424E8B" w:rsidRDefault="00D178CC" w:rsidP="00424E8B">
            <w:pPr>
              <w:pStyle w:val="APEX4"/>
            </w:pPr>
            <w:r w:rsidRPr="00424E8B">
              <w:t>63,5</w:t>
            </w:r>
          </w:p>
        </w:tc>
        <w:tc>
          <w:tcPr>
            <w:tcW w:w="960" w:type="dxa"/>
            <w:shd w:val="clear" w:color="auto" w:fill="auto"/>
            <w:noWrap/>
            <w:vAlign w:val="center"/>
            <w:hideMark/>
          </w:tcPr>
          <w:p w:rsidR="00D178CC" w:rsidRPr="00424E8B" w:rsidRDefault="00D178CC" w:rsidP="00424E8B">
            <w:pPr>
              <w:pStyle w:val="APEX4"/>
            </w:pPr>
            <w:r w:rsidRPr="00424E8B">
              <w:t>59,8</w:t>
            </w:r>
          </w:p>
        </w:tc>
        <w:tc>
          <w:tcPr>
            <w:tcW w:w="883" w:type="dxa"/>
            <w:shd w:val="clear" w:color="auto" w:fill="auto"/>
            <w:noWrap/>
            <w:vAlign w:val="center"/>
            <w:hideMark/>
          </w:tcPr>
          <w:p w:rsidR="00D178CC" w:rsidRPr="00424E8B" w:rsidRDefault="00D178CC" w:rsidP="00424E8B">
            <w:pPr>
              <w:pStyle w:val="APEX4"/>
            </w:pPr>
            <w:r w:rsidRPr="00424E8B">
              <w:t>54,4</w:t>
            </w:r>
          </w:p>
        </w:tc>
        <w:tc>
          <w:tcPr>
            <w:tcW w:w="850" w:type="dxa"/>
            <w:shd w:val="clear" w:color="auto" w:fill="auto"/>
            <w:noWrap/>
            <w:vAlign w:val="center"/>
            <w:hideMark/>
          </w:tcPr>
          <w:p w:rsidR="00D178CC" w:rsidRPr="00424E8B" w:rsidRDefault="00D178CC" w:rsidP="00424E8B">
            <w:pPr>
              <w:pStyle w:val="APEX4"/>
            </w:pPr>
            <w:r w:rsidRPr="00424E8B">
              <w:t>48,7</w:t>
            </w:r>
          </w:p>
        </w:tc>
        <w:tc>
          <w:tcPr>
            <w:tcW w:w="787" w:type="dxa"/>
            <w:shd w:val="clear" w:color="auto" w:fill="auto"/>
            <w:noWrap/>
            <w:vAlign w:val="center"/>
            <w:hideMark/>
          </w:tcPr>
          <w:p w:rsidR="00D178CC" w:rsidRPr="00424E8B" w:rsidRDefault="00D178CC" w:rsidP="00424E8B">
            <w:pPr>
              <w:pStyle w:val="APEX4"/>
            </w:pPr>
            <w:r w:rsidRPr="00424E8B">
              <w:t>42,7</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lastRenderedPageBreak/>
              <w:t>33</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К2.1, 2.1р</w:t>
            </w:r>
          </w:p>
        </w:tc>
        <w:tc>
          <w:tcPr>
            <w:tcW w:w="775" w:type="dxa"/>
            <w:shd w:val="clear" w:color="auto" w:fill="auto"/>
            <w:noWrap/>
            <w:vAlign w:val="center"/>
            <w:hideMark/>
          </w:tcPr>
          <w:p w:rsidR="00D178CC" w:rsidRPr="00424E8B" w:rsidRDefault="00D178CC" w:rsidP="00424E8B">
            <w:pPr>
              <w:pStyle w:val="APEX4"/>
            </w:pPr>
            <w:r w:rsidRPr="00424E8B">
              <w:t>69,7</w:t>
            </w:r>
          </w:p>
        </w:tc>
        <w:tc>
          <w:tcPr>
            <w:tcW w:w="709" w:type="dxa"/>
            <w:shd w:val="clear" w:color="auto" w:fill="auto"/>
            <w:noWrap/>
            <w:vAlign w:val="center"/>
            <w:hideMark/>
          </w:tcPr>
          <w:p w:rsidR="00D178CC" w:rsidRPr="00424E8B" w:rsidRDefault="00D178CC" w:rsidP="00424E8B">
            <w:pPr>
              <w:pStyle w:val="APEX4"/>
            </w:pPr>
            <w:r w:rsidRPr="00424E8B">
              <w:t>69,8</w:t>
            </w:r>
          </w:p>
        </w:tc>
        <w:tc>
          <w:tcPr>
            <w:tcW w:w="850" w:type="dxa"/>
            <w:shd w:val="clear" w:color="auto" w:fill="auto"/>
            <w:noWrap/>
            <w:vAlign w:val="center"/>
            <w:hideMark/>
          </w:tcPr>
          <w:p w:rsidR="00D178CC" w:rsidRPr="00424E8B" w:rsidRDefault="00D178CC" w:rsidP="00424E8B">
            <w:pPr>
              <w:pStyle w:val="APEX4"/>
            </w:pPr>
            <w:r w:rsidRPr="00424E8B">
              <w:t>67,7</w:t>
            </w:r>
          </w:p>
        </w:tc>
        <w:tc>
          <w:tcPr>
            <w:tcW w:w="773" w:type="dxa"/>
            <w:shd w:val="clear" w:color="auto" w:fill="auto"/>
            <w:noWrap/>
            <w:vAlign w:val="center"/>
            <w:hideMark/>
          </w:tcPr>
          <w:p w:rsidR="00D178CC" w:rsidRPr="00424E8B" w:rsidRDefault="00D178CC" w:rsidP="00424E8B">
            <w:pPr>
              <w:pStyle w:val="APEX4"/>
            </w:pPr>
            <w:r w:rsidRPr="00424E8B">
              <w:t>63,5</w:t>
            </w:r>
          </w:p>
        </w:tc>
        <w:tc>
          <w:tcPr>
            <w:tcW w:w="960" w:type="dxa"/>
            <w:shd w:val="clear" w:color="auto" w:fill="auto"/>
            <w:noWrap/>
            <w:vAlign w:val="center"/>
            <w:hideMark/>
          </w:tcPr>
          <w:p w:rsidR="00D178CC" w:rsidRPr="00424E8B" w:rsidRDefault="00D178CC" w:rsidP="00424E8B">
            <w:pPr>
              <w:pStyle w:val="APEX4"/>
            </w:pPr>
            <w:r w:rsidRPr="00424E8B">
              <w:t>59,8</w:t>
            </w:r>
          </w:p>
        </w:tc>
        <w:tc>
          <w:tcPr>
            <w:tcW w:w="883" w:type="dxa"/>
            <w:shd w:val="clear" w:color="auto" w:fill="auto"/>
            <w:noWrap/>
            <w:vAlign w:val="center"/>
            <w:hideMark/>
          </w:tcPr>
          <w:p w:rsidR="00D178CC" w:rsidRPr="00424E8B" w:rsidRDefault="00D178CC" w:rsidP="00424E8B">
            <w:pPr>
              <w:pStyle w:val="APEX4"/>
            </w:pPr>
            <w:r w:rsidRPr="00424E8B">
              <w:t>54,4</w:t>
            </w:r>
          </w:p>
        </w:tc>
        <w:tc>
          <w:tcPr>
            <w:tcW w:w="850" w:type="dxa"/>
            <w:shd w:val="clear" w:color="auto" w:fill="auto"/>
            <w:noWrap/>
            <w:vAlign w:val="center"/>
            <w:hideMark/>
          </w:tcPr>
          <w:p w:rsidR="00D178CC" w:rsidRPr="00424E8B" w:rsidRDefault="00D178CC" w:rsidP="00424E8B">
            <w:pPr>
              <w:pStyle w:val="APEX4"/>
            </w:pPr>
            <w:r w:rsidRPr="00424E8B">
              <w:t>48,7</w:t>
            </w:r>
          </w:p>
        </w:tc>
        <w:tc>
          <w:tcPr>
            <w:tcW w:w="787" w:type="dxa"/>
            <w:shd w:val="clear" w:color="auto" w:fill="auto"/>
            <w:noWrap/>
            <w:vAlign w:val="center"/>
            <w:hideMark/>
          </w:tcPr>
          <w:p w:rsidR="00D178CC" w:rsidRPr="00424E8B" w:rsidRDefault="00D178CC" w:rsidP="00424E8B">
            <w:pPr>
              <w:pStyle w:val="APEX4"/>
            </w:pPr>
            <w:r w:rsidRPr="00424E8B">
              <w:t>42,7</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34</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К2.2, 2.2р</w:t>
            </w:r>
          </w:p>
        </w:tc>
        <w:tc>
          <w:tcPr>
            <w:tcW w:w="775" w:type="dxa"/>
            <w:shd w:val="clear" w:color="auto" w:fill="auto"/>
            <w:noWrap/>
            <w:vAlign w:val="center"/>
            <w:hideMark/>
          </w:tcPr>
          <w:p w:rsidR="00D178CC" w:rsidRPr="00424E8B" w:rsidRDefault="00D178CC" w:rsidP="00424E8B">
            <w:pPr>
              <w:pStyle w:val="APEX4"/>
            </w:pPr>
            <w:r w:rsidRPr="00424E8B">
              <w:t>71,4</w:t>
            </w:r>
          </w:p>
        </w:tc>
        <w:tc>
          <w:tcPr>
            <w:tcW w:w="709" w:type="dxa"/>
            <w:shd w:val="clear" w:color="auto" w:fill="auto"/>
            <w:noWrap/>
            <w:vAlign w:val="center"/>
            <w:hideMark/>
          </w:tcPr>
          <w:p w:rsidR="00D178CC" w:rsidRPr="00424E8B" w:rsidRDefault="00D178CC" w:rsidP="00424E8B">
            <w:pPr>
              <w:pStyle w:val="APEX4"/>
            </w:pPr>
            <w:r w:rsidRPr="00424E8B">
              <w:t>71,5</w:t>
            </w:r>
          </w:p>
        </w:tc>
        <w:tc>
          <w:tcPr>
            <w:tcW w:w="850" w:type="dxa"/>
            <w:shd w:val="clear" w:color="auto" w:fill="auto"/>
            <w:noWrap/>
            <w:vAlign w:val="center"/>
            <w:hideMark/>
          </w:tcPr>
          <w:p w:rsidR="00D178CC" w:rsidRPr="00424E8B" w:rsidRDefault="00D178CC" w:rsidP="00424E8B">
            <w:pPr>
              <w:pStyle w:val="APEX4"/>
            </w:pPr>
            <w:r w:rsidRPr="00424E8B">
              <w:t>69,4</w:t>
            </w:r>
          </w:p>
        </w:tc>
        <w:tc>
          <w:tcPr>
            <w:tcW w:w="773" w:type="dxa"/>
            <w:shd w:val="clear" w:color="auto" w:fill="auto"/>
            <w:noWrap/>
            <w:vAlign w:val="center"/>
            <w:hideMark/>
          </w:tcPr>
          <w:p w:rsidR="00D178CC" w:rsidRPr="00424E8B" w:rsidRDefault="00D178CC" w:rsidP="00424E8B">
            <w:pPr>
              <w:pStyle w:val="APEX4"/>
            </w:pPr>
            <w:r w:rsidRPr="00424E8B">
              <w:t>65,2</w:t>
            </w:r>
          </w:p>
        </w:tc>
        <w:tc>
          <w:tcPr>
            <w:tcW w:w="960" w:type="dxa"/>
            <w:shd w:val="clear" w:color="auto" w:fill="auto"/>
            <w:noWrap/>
            <w:vAlign w:val="center"/>
            <w:hideMark/>
          </w:tcPr>
          <w:p w:rsidR="00D178CC" w:rsidRPr="00424E8B" w:rsidRDefault="00D178CC" w:rsidP="00424E8B">
            <w:pPr>
              <w:pStyle w:val="APEX4"/>
            </w:pPr>
            <w:r w:rsidRPr="00424E8B">
              <w:t>61,5</w:t>
            </w:r>
          </w:p>
        </w:tc>
        <w:tc>
          <w:tcPr>
            <w:tcW w:w="883" w:type="dxa"/>
            <w:shd w:val="clear" w:color="auto" w:fill="auto"/>
            <w:noWrap/>
            <w:vAlign w:val="center"/>
            <w:hideMark/>
          </w:tcPr>
          <w:p w:rsidR="00D178CC" w:rsidRPr="00424E8B" w:rsidRDefault="00D178CC" w:rsidP="00424E8B">
            <w:pPr>
              <w:pStyle w:val="APEX4"/>
            </w:pPr>
            <w:r w:rsidRPr="00424E8B">
              <w:t>56,1</w:t>
            </w:r>
          </w:p>
        </w:tc>
        <w:tc>
          <w:tcPr>
            <w:tcW w:w="850" w:type="dxa"/>
            <w:shd w:val="clear" w:color="auto" w:fill="auto"/>
            <w:noWrap/>
            <w:vAlign w:val="center"/>
            <w:hideMark/>
          </w:tcPr>
          <w:p w:rsidR="00D178CC" w:rsidRPr="00424E8B" w:rsidRDefault="00D178CC" w:rsidP="00424E8B">
            <w:pPr>
              <w:pStyle w:val="APEX4"/>
            </w:pPr>
            <w:r w:rsidRPr="00424E8B">
              <w:t>50,4</w:t>
            </w:r>
          </w:p>
        </w:tc>
        <w:tc>
          <w:tcPr>
            <w:tcW w:w="787" w:type="dxa"/>
            <w:shd w:val="clear" w:color="auto" w:fill="auto"/>
            <w:noWrap/>
            <w:vAlign w:val="center"/>
            <w:hideMark/>
          </w:tcPr>
          <w:p w:rsidR="00D178CC" w:rsidRPr="00424E8B" w:rsidRDefault="00D178CC" w:rsidP="00424E8B">
            <w:pPr>
              <w:pStyle w:val="APEX4"/>
            </w:pPr>
            <w:r w:rsidRPr="00424E8B">
              <w:t>44,4</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35</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К3.1, 3.1р</w:t>
            </w:r>
          </w:p>
        </w:tc>
        <w:tc>
          <w:tcPr>
            <w:tcW w:w="775" w:type="dxa"/>
            <w:shd w:val="clear" w:color="auto" w:fill="auto"/>
            <w:noWrap/>
            <w:vAlign w:val="center"/>
            <w:hideMark/>
          </w:tcPr>
          <w:p w:rsidR="00D178CC" w:rsidRPr="00424E8B" w:rsidRDefault="00D178CC" w:rsidP="00424E8B">
            <w:pPr>
              <w:pStyle w:val="APEX4"/>
            </w:pPr>
            <w:r w:rsidRPr="00424E8B">
              <w:t>71,4</w:t>
            </w:r>
          </w:p>
        </w:tc>
        <w:tc>
          <w:tcPr>
            <w:tcW w:w="709" w:type="dxa"/>
            <w:shd w:val="clear" w:color="auto" w:fill="auto"/>
            <w:noWrap/>
            <w:vAlign w:val="center"/>
            <w:hideMark/>
          </w:tcPr>
          <w:p w:rsidR="00D178CC" w:rsidRPr="00424E8B" w:rsidRDefault="00D178CC" w:rsidP="00424E8B">
            <w:pPr>
              <w:pStyle w:val="APEX4"/>
            </w:pPr>
            <w:r w:rsidRPr="00424E8B">
              <w:t>71,5</w:t>
            </w:r>
          </w:p>
        </w:tc>
        <w:tc>
          <w:tcPr>
            <w:tcW w:w="850" w:type="dxa"/>
            <w:shd w:val="clear" w:color="auto" w:fill="auto"/>
            <w:noWrap/>
            <w:vAlign w:val="center"/>
            <w:hideMark/>
          </w:tcPr>
          <w:p w:rsidR="00D178CC" w:rsidRPr="00424E8B" w:rsidRDefault="00D178CC" w:rsidP="00424E8B">
            <w:pPr>
              <w:pStyle w:val="APEX4"/>
            </w:pPr>
            <w:r w:rsidRPr="00424E8B">
              <w:t>69,4</w:t>
            </w:r>
          </w:p>
        </w:tc>
        <w:tc>
          <w:tcPr>
            <w:tcW w:w="773" w:type="dxa"/>
            <w:shd w:val="clear" w:color="auto" w:fill="auto"/>
            <w:noWrap/>
            <w:vAlign w:val="center"/>
            <w:hideMark/>
          </w:tcPr>
          <w:p w:rsidR="00D178CC" w:rsidRPr="00424E8B" w:rsidRDefault="00D178CC" w:rsidP="00424E8B">
            <w:pPr>
              <w:pStyle w:val="APEX4"/>
            </w:pPr>
            <w:r w:rsidRPr="00424E8B">
              <w:t>65,2</w:t>
            </w:r>
          </w:p>
        </w:tc>
        <w:tc>
          <w:tcPr>
            <w:tcW w:w="960" w:type="dxa"/>
            <w:shd w:val="clear" w:color="auto" w:fill="auto"/>
            <w:noWrap/>
            <w:vAlign w:val="center"/>
            <w:hideMark/>
          </w:tcPr>
          <w:p w:rsidR="00D178CC" w:rsidRPr="00424E8B" w:rsidRDefault="00D178CC" w:rsidP="00424E8B">
            <w:pPr>
              <w:pStyle w:val="APEX4"/>
            </w:pPr>
            <w:r w:rsidRPr="00424E8B">
              <w:t>61,5</w:t>
            </w:r>
          </w:p>
        </w:tc>
        <w:tc>
          <w:tcPr>
            <w:tcW w:w="883" w:type="dxa"/>
            <w:shd w:val="clear" w:color="auto" w:fill="auto"/>
            <w:noWrap/>
            <w:vAlign w:val="center"/>
            <w:hideMark/>
          </w:tcPr>
          <w:p w:rsidR="00D178CC" w:rsidRPr="00424E8B" w:rsidRDefault="00D178CC" w:rsidP="00424E8B">
            <w:pPr>
              <w:pStyle w:val="APEX4"/>
            </w:pPr>
            <w:r w:rsidRPr="00424E8B">
              <w:t>56,1</w:t>
            </w:r>
          </w:p>
        </w:tc>
        <w:tc>
          <w:tcPr>
            <w:tcW w:w="850" w:type="dxa"/>
            <w:shd w:val="clear" w:color="auto" w:fill="auto"/>
            <w:noWrap/>
            <w:vAlign w:val="center"/>
            <w:hideMark/>
          </w:tcPr>
          <w:p w:rsidR="00D178CC" w:rsidRPr="00424E8B" w:rsidRDefault="00D178CC" w:rsidP="00424E8B">
            <w:pPr>
              <w:pStyle w:val="APEX4"/>
            </w:pPr>
            <w:r w:rsidRPr="00424E8B">
              <w:t>50,4</w:t>
            </w:r>
          </w:p>
        </w:tc>
        <w:tc>
          <w:tcPr>
            <w:tcW w:w="787" w:type="dxa"/>
            <w:shd w:val="clear" w:color="auto" w:fill="auto"/>
            <w:noWrap/>
            <w:vAlign w:val="center"/>
            <w:hideMark/>
          </w:tcPr>
          <w:p w:rsidR="00D178CC" w:rsidRPr="00424E8B" w:rsidRDefault="00D178CC" w:rsidP="00424E8B">
            <w:pPr>
              <w:pStyle w:val="APEX4"/>
            </w:pPr>
            <w:r w:rsidRPr="00424E8B">
              <w:t>44,4</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36</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К3.2, 3.2р</w:t>
            </w:r>
          </w:p>
        </w:tc>
        <w:tc>
          <w:tcPr>
            <w:tcW w:w="775" w:type="dxa"/>
            <w:shd w:val="clear" w:color="auto" w:fill="auto"/>
            <w:noWrap/>
            <w:vAlign w:val="center"/>
            <w:hideMark/>
          </w:tcPr>
          <w:p w:rsidR="00D178CC" w:rsidRPr="00424E8B" w:rsidRDefault="00D178CC" w:rsidP="00424E8B">
            <w:pPr>
              <w:pStyle w:val="APEX4"/>
            </w:pPr>
            <w:r w:rsidRPr="00424E8B">
              <w:t>69,7</w:t>
            </w:r>
          </w:p>
        </w:tc>
        <w:tc>
          <w:tcPr>
            <w:tcW w:w="709" w:type="dxa"/>
            <w:shd w:val="clear" w:color="auto" w:fill="auto"/>
            <w:noWrap/>
            <w:vAlign w:val="center"/>
            <w:hideMark/>
          </w:tcPr>
          <w:p w:rsidR="00D178CC" w:rsidRPr="00424E8B" w:rsidRDefault="00D178CC" w:rsidP="00424E8B">
            <w:pPr>
              <w:pStyle w:val="APEX4"/>
            </w:pPr>
            <w:r w:rsidRPr="00424E8B">
              <w:t>69,8</w:t>
            </w:r>
          </w:p>
        </w:tc>
        <w:tc>
          <w:tcPr>
            <w:tcW w:w="850" w:type="dxa"/>
            <w:shd w:val="clear" w:color="auto" w:fill="auto"/>
            <w:noWrap/>
            <w:vAlign w:val="center"/>
            <w:hideMark/>
          </w:tcPr>
          <w:p w:rsidR="00D178CC" w:rsidRPr="00424E8B" w:rsidRDefault="00D178CC" w:rsidP="00424E8B">
            <w:pPr>
              <w:pStyle w:val="APEX4"/>
            </w:pPr>
            <w:r w:rsidRPr="00424E8B">
              <w:t>67,7</w:t>
            </w:r>
          </w:p>
        </w:tc>
        <w:tc>
          <w:tcPr>
            <w:tcW w:w="773" w:type="dxa"/>
            <w:shd w:val="clear" w:color="auto" w:fill="auto"/>
            <w:noWrap/>
            <w:vAlign w:val="center"/>
            <w:hideMark/>
          </w:tcPr>
          <w:p w:rsidR="00D178CC" w:rsidRPr="00424E8B" w:rsidRDefault="00D178CC" w:rsidP="00424E8B">
            <w:pPr>
              <w:pStyle w:val="APEX4"/>
            </w:pPr>
            <w:r w:rsidRPr="00424E8B">
              <w:t>63,5</w:t>
            </w:r>
          </w:p>
        </w:tc>
        <w:tc>
          <w:tcPr>
            <w:tcW w:w="960" w:type="dxa"/>
            <w:shd w:val="clear" w:color="auto" w:fill="auto"/>
            <w:noWrap/>
            <w:vAlign w:val="center"/>
            <w:hideMark/>
          </w:tcPr>
          <w:p w:rsidR="00D178CC" w:rsidRPr="00424E8B" w:rsidRDefault="00D178CC" w:rsidP="00424E8B">
            <w:pPr>
              <w:pStyle w:val="APEX4"/>
            </w:pPr>
            <w:r w:rsidRPr="00424E8B">
              <w:t>59,8</w:t>
            </w:r>
          </w:p>
        </w:tc>
        <w:tc>
          <w:tcPr>
            <w:tcW w:w="883" w:type="dxa"/>
            <w:shd w:val="clear" w:color="auto" w:fill="auto"/>
            <w:noWrap/>
            <w:vAlign w:val="center"/>
            <w:hideMark/>
          </w:tcPr>
          <w:p w:rsidR="00D178CC" w:rsidRPr="00424E8B" w:rsidRDefault="00D178CC" w:rsidP="00424E8B">
            <w:pPr>
              <w:pStyle w:val="APEX4"/>
            </w:pPr>
            <w:r w:rsidRPr="00424E8B">
              <w:t>54,4</w:t>
            </w:r>
          </w:p>
        </w:tc>
        <w:tc>
          <w:tcPr>
            <w:tcW w:w="850" w:type="dxa"/>
            <w:shd w:val="clear" w:color="auto" w:fill="auto"/>
            <w:noWrap/>
            <w:vAlign w:val="center"/>
            <w:hideMark/>
          </w:tcPr>
          <w:p w:rsidR="00D178CC" w:rsidRPr="00424E8B" w:rsidRDefault="00D178CC" w:rsidP="00424E8B">
            <w:pPr>
              <w:pStyle w:val="APEX4"/>
            </w:pPr>
            <w:r w:rsidRPr="00424E8B">
              <w:t>48,7</w:t>
            </w:r>
          </w:p>
        </w:tc>
        <w:tc>
          <w:tcPr>
            <w:tcW w:w="787" w:type="dxa"/>
            <w:shd w:val="clear" w:color="auto" w:fill="auto"/>
            <w:noWrap/>
            <w:vAlign w:val="center"/>
            <w:hideMark/>
          </w:tcPr>
          <w:p w:rsidR="00D178CC" w:rsidRPr="00424E8B" w:rsidRDefault="00D178CC" w:rsidP="00424E8B">
            <w:pPr>
              <w:pStyle w:val="APEX4"/>
            </w:pPr>
            <w:r w:rsidRPr="00424E8B">
              <w:t>42,7</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37</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К4.1, 4.1р</w:t>
            </w:r>
          </w:p>
        </w:tc>
        <w:tc>
          <w:tcPr>
            <w:tcW w:w="775" w:type="dxa"/>
            <w:shd w:val="clear" w:color="auto" w:fill="auto"/>
            <w:noWrap/>
            <w:vAlign w:val="center"/>
            <w:hideMark/>
          </w:tcPr>
          <w:p w:rsidR="00D178CC" w:rsidRPr="00424E8B" w:rsidRDefault="00D178CC" w:rsidP="00424E8B">
            <w:pPr>
              <w:pStyle w:val="APEX4"/>
            </w:pPr>
            <w:r w:rsidRPr="00424E8B">
              <w:t>71,4</w:t>
            </w:r>
          </w:p>
        </w:tc>
        <w:tc>
          <w:tcPr>
            <w:tcW w:w="709" w:type="dxa"/>
            <w:shd w:val="clear" w:color="auto" w:fill="auto"/>
            <w:noWrap/>
            <w:vAlign w:val="center"/>
            <w:hideMark/>
          </w:tcPr>
          <w:p w:rsidR="00D178CC" w:rsidRPr="00424E8B" w:rsidRDefault="00D178CC" w:rsidP="00424E8B">
            <w:pPr>
              <w:pStyle w:val="APEX4"/>
            </w:pPr>
            <w:r w:rsidRPr="00424E8B">
              <w:t>71,5</w:t>
            </w:r>
          </w:p>
        </w:tc>
        <w:tc>
          <w:tcPr>
            <w:tcW w:w="850" w:type="dxa"/>
            <w:shd w:val="clear" w:color="auto" w:fill="auto"/>
            <w:noWrap/>
            <w:vAlign w:val="center"/>
            <w:hideMark/>
          </w:tcPr>
          <w:p w:rsidR="00D178CC" w:rsidRPr="00424E8B" w:rsidRDefault="00D178CC" w:rsidP="00424E8B">
            <w:pPr>
              <w:pStyle w:val="APEX4"/>
            </w:pPr>
            <w:r w:rsidRPr="00424E8B">
              <w:t>69,4</w:t>
            </w:r>
          </w:p>
        </w:tc>
        <w:tc>
          <w:tcPr>
            <w:tcW w:w="773" w:type="dxa"/>
            <w:shd w:val="clear" w:color="auto" w:fill="auto"/>
            <w:noWrap/>
            <w:vAlign w:val="center"/>
            <w:hideMark/>
          </w:tcPr>
          <w:p w:rsidR="00D178CC" w:rsidRPr="00424E8B" w:rsidRDefault="00D178CC" w:rsidP="00424E8B">
            <w:pPr>
              <w:pStyle w:val="APEX4"/>
            </w:pPr>
            <w:r w:rsidRPr="00424E8B">
              <w:t>65,2</w:t>
            </w:r>
          </w:p>
        </w:tc>
        <w:tc>
          <w:tcPr>
            <w:tcW w:w="960" w:type="dxa"/>
            <w:shd w:val="clear" w:color="auto" w:fill="auto"/>
            <w:noWrap/>
            <w:vAlign w:val="center"/>
            <w:hideMark/>
          </w:tcPr>
          <w:p w:rsidR="00D178CC" w:rsidRPr="00424E8B" w:rsidRDefault="00D178CC" w:rsidP="00424E8B">
            <w:pPr>
              <w:pStyle w:val="APEX4"/>
            </w:pPr>
            <w:r w:rsidRPr="00424E8B">
              <w:t>61,5</w:t>
            </w:r>
          </w:p>
        </w:tc>
        <w:tc>
          <w:tcPr>
            <w:tcW w:w="883" w:type="dxa"/>
            <w:shd w:val="clear" w:color="auto" w:fill="auto"/>
            <w:noWrap/>
            <w:vAlign w:val="center"/>
            <w:hideMark/>
          </w:tcPr>
          <w:p w:rsidR="00D178CC" w:rsidRPr="00424E8B" w:rsidRDefault="00D178CC" w:rsidP="00424E8B">
            <w:pPr>
              <w:pStyle w:val="APEX4"/>
            </w:pPr>
            <w:r w:rsidRPr="00424E8B">
              <w:t>56,1</w:t>
            </w:r>
          </w:p>
        </w:tc>
        <w:tc>
          <w:tcPr>
            <w:tcW w:w="850" w:type="dxa"/>
            <w:shd w:val="clear" w:color="auto" w:fill="auto"/>
            <w:noWrap/>
            <w:vAlign w:val="center"/>
            <w:hideMark/>
          </w:tcPr>
          <w:p w:rsidR="00D178CC" w:rsidRPr="00424E8B" w:rsidRDefault="00D178CC" w:rsidP="00424E8B">
            <w:pPr>
              <w:pStyle w:val="APEX4"/>
            </w:pPr>
            <w:r w:rsidRPr="00424E8B">
              <w:t>50,4</w:t>
            </w:r>
          </w:p>
        </w:tc>
        <w:tc>
          <w:tcPr>
            <w:tcW w:w="787" w:type="dxa"/>
            <w:shd w:val="clear" w:color="auto" w:fill="auto"/>
            <w:noWrap/>
            <w:vAlign w:val="center"/>
            <w:hideMark/>
          </w:tcPr>
          <w:p w:rsidR="00D178CC" w:rsidRPr="00424E8B" w:rsidRDefault="00D178CC" w:rsidP="00424E8B">
            <w:pPr>
              <w:pStyle w:val="APEX4"/>
            </w:pPr>
            <w:r w:rsidRPr="00424E8B">
              <w:t>44,4</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38</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К4.2, 4.2р</w:t>
            </w:r>
          </w:p>
        </w:tc>
        <w:tc>
          <w:tcPr>
            <w:tcW w:w="775" w:type="dxa"/>
            <w:shd w:val="clear" w:color="auto" w:fill="auto"/>
            <w:noWrap/>
            <w:vAlign w:val="center"/>
            <w:hideMark/>
          </w:tcPr>
          <w:p w:rsidR="00D178CC" w:rsidRPr="00424E8B" w:rsidRDefault="00D178CC" w:rsidP="00424E8B">
            <w:pPr>
              <w:pStyle w:val="APEX4"/>
            </w:pPr>
            <w:r w:rsidRPr="00424E8B">
              <w:t>69,7</w:t>
            </w:r>
          </w:p>
        </w:tc>
        <w:tc>
          <w:tcPr>
            <w:tcW w:w="709" w:type="dxa"/>
            <w:shd w:val="clear" w:color="auto" w:fill="auto"/>
            <w:noWrap/>
            <w:vAlign w:val="center"/>
            <w:hideMark/>
          </w:tcPr>
          <w:p w:rsidR="00D178CC" w:rsidRPr="00424E8B" w:rsidRDefault="00D178CC" w:rsidP="00424E8B">
            <w:pPr>
              <w:pStyle w:val="APEX4"/>
            </w:pPr>
            <w:r w:rsidRPr="00424E8B">
              <w:t>69,8</w:t>
            </w:r>
          </w:p>
        </w:tc>
        <w:tc>
          <w:tcPr>
            <w:tcW w:w="850" w:type="dxa"/>
            <w:shd w:val="clear" w:color="auto" w:fill="auto"/>
            <w:noWrap/>
            <w:vAlign w:val="center"/>
            <w:hideMark/>
          </w:tcPr>
          <w:p w:rsidR="00D178CC" w:rsidRPr="00424E8B" w:rsidRDefault="00D178CC" w:rsidP="00424E8B">
            <w:pPr>
              <w:pStyle w:val="APEX4"/>
            </w:pPr>
            <w:r w:rsidRPr="00424E8B">
              <w:t>67,7</w:t>
            </w:r>
          </w:p>
        </w:tc>
        <w:tc>
          <w:tcPr>
            <w:tcW w:w="773" w:type="dxa"/>
            <w:shd w:val="clear" w:color="auto" w:fill="auto"/>
            <w:noWrap/>
            <w:vAlign w:val="center"/>
            <w:hideMark/>
          </w:tcPr>
          <w:p w:rsidR="00D178CC" w:rsidRPr="00424E8B" w:rsidRDefault="00D178CC" w:rsidP="00424E8B">
            <w:pPr>
              <w:pStyle w:val="APEX4"/>
            </w:pPr>
            <w:r w:rsidRPr="00424E8B">
              <w:t>63,5</w:t>
            </w:r>
          </w:p>
        </w:tc>
        <w:tc>
          <w:tcPr>
            <w:tcW w:w="960" w:type="dxa"/>
            <w:shd w:val="clear" w:color="auto" w:fill="auto"/>
            <w:noWrap/>
            <w:vAlign w:val="center"/>
            <w:hideMark/>
          </w:tcPr>
          <w:p w:rsidR="00D178CC" w:rsidRPr="00424E8B" w:rsidRDefault="00D178CC" w:rsidP="00424E8B">
            <w:pPr>
              <w:pStyle w:val="APEX4"/>
            </w:pPr>
            <w:r w:rsidRPr="00424E8B">
              <w:t>59,8</w:t>
            </w:r>
          </w:p>
        </w:tc>
        <w:tc>
          <w:tcPr>
            <w:tcW w:w="883" w:type="dxa"/>
            <w:shd w:val="clear" w:color="auto" w:fill="auto"/>
            <w:noWrap/>
            <w:vAlign w:val="center"/>
            <w:hideMark/>
          </w:tcPr>
          <w:p w:rsidR="00D178CC" w:rsidRPr="00424E8B" w:rsidRDefault="00D178CC" w:rsidP="00424E8B">
            <w:pPr>
              <w:pStyle w:val="APEX4"/>
            </w:pPr>
            <w:r w:rsidRPr="00424E8B">
              <w:t>54,4</w:t>
            </w:r>
          </w:p>
        </w:tc>
        <w:tc>
          <w:tcPr>
            <w:tcW w:w="850" w:type="dxa"/>
            <w:shd w:val="clear" w:color="auto" w:fill="auto"/>
            <w:noWrap/>
            <w:vAlign w:val="center"/>
            <w:hideMark/>
          </w:tcPr>
          <w:p w:rsidR="00D178CC" w:rsidRPr="00424E8B" w:rsidRDefault="00D178CC" w:rsidP="00424E8B">
            <w:pPr>
              <w:pStyle w:val="APEX4"/>
            </w:pPr>
            <w:r w:rsidRPr="00424E8B">
              <w:t>48,7</w:t>
            </w:r>
          </w:p>
        </w:tc>
        <w:tc>
          <w:tcPr>
            <w:tcW w:w="787" w:type="dxa"/>
            <w:shd w:val="clear" w:color="auto" w:fill="auto"/>
            <w:noWrap/>
            <w:vAlign w:val="center"/>
            <w:hideMark/>
          </w:tcPr>
          <w:p w:rsidR="00D178CC" w:rsidRPr="00424E8B" w:rsidRDefault="00D178CC" w:rsidP="00424E8B">
            <w:pPr>
              <w:pStyle w:val="APEX4"/>
            </w:pPr>
            <w:r w:rsidRPr="00424E8B">
              <w:t>42,7</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39</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vAlign w:val="center"/>
            <w:hideMark/>
          </w:tcPr>
          <w:p w:rsidR="00D178CC" w:rsidRPr="00424E8B" w:rsidRDefault="00D178CC" w:rsidP="00424E8B">
            <w:pPr>
              <w:pStyle w:val="APEX4"/>
            </w:pPr>
            <w:r w:rsidRPr="00424E8B">
              <w:t>Кц3.1</w:t>
            </w:r>
          </w:p>
        </w:tc>
        <w:tc>
          <w:tcPr>
            <w:tcW w:w="775" w:type="dxa"/>
            <w:shd w:val="clear" w:color="auto" w:fill="auto"/>
            <w:vAlign w:val="center"/>
            <w:hideMark/>
          </w:tcPr>
          <w:p w:rsidR="00D178CC" w:rsidRPr="00424E8B" w:rsidRDefault="00D178CC" w:rsidP="00424E8B">
            <w:pPr>
              <w:pStyle w:val="APEX4"/>
            </w:pPr>
            <w:r w:rsidRPr="00424E8B">
              <w:t>67,3</w:t>
            </w:r>
          </w:p>
        </w:tc>
        <w:tc>
          <w:tcPr>
            <w:tcW w:w="709" w:type="dxa"/>
            <w:shd w:val="clear" w:color="auto" w:fill="auto"/>
            <w:vAlign w:val="center"/>
            <w:hideMark/>
          </w:tcPr>
          <w:p w:rsidR="00D178CC" w:rsidRPr="00424E8B" w:rsidRDefault="00D178CC" w:rsidP="00424E8B">
            <w:pPr>
              <w:pStyle w:val="APEX4"/>
            </w:pPr>
            <w:r w:rsidRPr="00424E8B">
              <w:t>67,4</w:t>
            </w:r>
          </w:p>
        </w:tc>
        <w:tc>
          <w:tcPr>
            <w:tcW w:w="850" w:type="dxa"/>
            <w:shd w:val="clear" w:color="auto" w:fill="auto"/>
            <w:vAlign w:val="center"/>
            <w:hideMark/>
          </w:tcPr>
          <w:p w:rsidR="00D178CC" w:rsidRPr="00424E8B" w:rsidRDefault="00D178CC" w:rsidP="00424E8B">
            <w:pPr>
              <w:pStyle w:val="APEX4"/>
            </w:pPr>
            <w:r w:rsidRPr="00424E8B">
              <w:t>65,3</w:t>
            </w:r>
          </w:p>
        </w:tc>
        <w:tc>
          <w:tcPr>
            <w:tcW w:w="773" w:type="dxa"/>
            <w:shd w:val="clear" w:color="auto" w:fill="auto"/>
            <w:vAlign w:val="center"/>
            <w:hideMark/>
          </w:tcPr>
          <w:p w:rsidR="00D178CC" w:rsidRPr="00424E8B" w:rsidRDefault="00D178CC" w:rsidP="00424E8B">
            <w:pPr>
              <w:pStyle w:val="APEX4"/>
            </w:pPr>
            <w:r w:rsidRPr="00424E8B">
              <w:t>61,1</w:t>
            </w:r>
          </w:p>
        </w:tc>
        <w:tc>
          <w:tcPr>
            <w:tcW w:w="960" w:type="dxa"/>
            <w:shd w:val="clear" w:color="auto" w:fill="auto"/>
            <w:vAlign w:val="center"/>
            <w:hideMark/>
          </w:tcPr>
          <w:p w:rsidR="00D178CC" w:rsidRPr="00424E8B" w:rsidRDefault="00D178CC" w:rsidP="00424E8B">
            <w:pPr>
              <w:pStyle w:val="APEX4"/>
            </w:pPr>
            <w:r w:rsidRPr="00424E8B">
              <w:t>57,4</w:t>
            </w:r>
          </w:p>
        </w:tc>
        <w:tc>
          <w:tcPr>
            <w:tcW w:w="883" w:type="dxa"/>
            <w:shd w:val="clear" w:color="auto" w:fill="auto"/>
            <w:vAlign w:val="center"/>
            <w:hideMark/>
          </w:tcPr>
          <w:p w:rsidR="00D178CC" w:rsidRPr="00424E8B" w:rsidRDefault="00D178CC" w:rsidP="00424E8B">
            <w:pPr>
              <w:pStyle w:val="APEX4"/>
            </w:pPr>
            <w:r w:rsidRPr="00424E8B">
              <w:t>52,0</w:t>
            </w:r>
          </w:p>
        </w:tc>
        <w:tc>
          <w:tcPr>
            <w:tcW w:w="850" w:type="dxa"/>
            <w:shd w:val="clear" w:color="auto" w:fill="auto"/>
            <w:vAlign w:val="center"/>
            <w:hideMark/>
          </w:tcPr>
          <w:p w:rsidR="00D178CC" w:rsidRPr="00424E8B" w:rsidRDefault="00D178CC" w:rsidP="00424E8B">
            <w:pPr>
              <w:pStyle w:val="APEX4"/>
            </w:pPr>
            <w:r w:rsidRPr="00424E8B">
              <w:t>46,3</w:t>
            </w:r>
          </w:p>
        </w:tc>
        <w:tc>
          <w:tcPr>
            <w:tcW w:w="787" w:type="dxa"/>
            <w:shd w:val="clear" w:color="auto" w:fill="auto"/>
            <w:vAlign w:val="center"/>
            <w:hideMark/>
          </w:tcPr>
          <w:p w:rsidR="00D178CC" w:rsidRPr="00424E8B" w:rsidRDefault="00D178CC" w:rsidP="00424E8B">
            <w:pPr>
              <w:pStyle w:val="APEX4"/>
            </w:pPr>
            <w:r w:rsidRPr="00424E8B">
              <w:t>40,3</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40</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Кц3.2</w:t>
            </w:r>
          </w:p>
        </w:tc>
        <w:tc>
          <w:tcPr>
            <w:tcW w:w="775" w:type="dxa"/>
            <w:shd w:val="clear" w:color="auto" w:fill="auto"/>
            <w:noWrap/>
            <w:vAlign w:val="center"/>
            <w:hideMark/>
          </w:tcPr>
          <w:p w:rsidR="00D178CC" w:rsidRPr="00424E8B" w:rsidRDefault="00D178CC" w:rsidP="00424E8B">
            <w:pPr>
              <w:pStyle w:val="APEX4"/>
            </w:pPr>
            <w:r w:rsidRPr="00424E8B">
              <w:t>65,3</w:t>
            </w:r>
          </w:p>
        </w:tc>
        <w:tc>
          <w:tcPr>
            <w:tcW w:w="709" w:type="dxa"/>
            <w:shd w:val="clear" w:color="auto" w:fill="auto"/>
            <w:noWrap/>
            <w:vAlign w:val="center"/>
            <w:hideMark/>
          </w:tcPr>
          <w:p w:rsidR="00D178CC" w:rsidRPr="00424E8B" w:rsidRDefault="00D178CC" w:rsidP="00424E8B">
            <w:pPr>
              <w:pStyle w:val="APEX4"/>
            </w:pPr>
            <w:r w:rsidRPr="00424E8B">
              <w:t>65,4</w:t>
            </w:r>
          </w:p>
        </w:tc>
        <w:tc>
          <w:tcPr>
            <w:tcW w:w="850" w:type="dxa"/>
            <w:shd w:val="clear" w:color="auto" w:fill="auto"/>
            <w:noWrap/>
            <w:vAlign w:val="center"/>
            <w:hideMark/>
          </w:tcPr>
          <w:p w:rsidR="00D178CC" w:rsidRPr="00424E8B" w:rsidRDefault="00D178CC" w:rsidP="00424E8B">
            <w:pPr>
              <w:pStyle w:val="APEX4"/>
            </w:pPr>
            <w:r w:rsidRPr="00424E8B">
              <w:t>63,3</w:t>
            </w:r>
          </w:p>
        </w:tc>
        <w:tc>
          <w:tcPr>
            <w:tcW w:w="773" w:type="dxa"/>
            <w:shd w:val="clear" w:color="auto" w:fill="auto"/>
            <w:noWrap/>
            <w:vAlign w:val="center"/>
            <w:hideMark/>
          </w:tcPr>
          <w:p w:rsidR="00D178CC" w:rsidRPr="00424E8B" w:rsidRDefault="00D178CC" w:rsidP="00424E8B">
            <w:pPr>
              <w:pStyle w:val="APEX4"/>
            </w:pPr>
            <w:r w:rsidRPr="00424E8B">
              <w:t>59,1</w:t>
            </w:r>
          </w:p>
        </w:tc>
        <w:tc>
          <w:tcPr>
            <w:tcW w:w="960" w:type="dxa"/>
            <w:shd w:val="clear" w:color="auto" w:fill="auto"/>
            <w:noWrap/>
            <w:vAlign w:val="center"/>
            <w:hideMark/>
          </w:tcPr>
          <w:p w:rsidR="00D178CC" w:rsidRPr="00424E8B" w:rsidRDefault="00D178CC" w:rsidP="00424E8B">
            <w:pPr>
              <w:pStyle w:val="APEX4"/>
            </w:pPr>
            <w:r w:rsidRPr="00424E8B">
              <w:t>55,4</w:t>
            </w:r>
          </w:p>
        </w:tc>
        <w:tc>
          <w:tcPr>
            <w:tcW w:w="883" w:type="dxa"/>
            <w:shd w:val="clear" w:color="auto" w:fill="auto"/>
            <w:noWrap/>
            <w:vAlign w:val="center"/>
            <w:hideMark/>
          </w:tcPr>
          <w:p w:rsidR="00D178CC" w:rsidRPr="00424E8B" w:rsidRDefault="00D178CC" w:rsidP="00424E8B">
            <w:pPr>
              <w:pStyle w:val="APEX4"/>
            </w:pPr>
            <w:r w:rsidRPr="00424E8B">
              <w:t>50</w:t>
            </w:r>
          </w:p>
        </w:tc>
        <w:tc>
          <w:tcPr>
            <w:tcW w:w="850" w:type="dxa"/>
            <w:shd w:val="clear" w:color="auto" w:fill="auto"/>
            <w:noWrap/>
            <w:vAlign w:val="center"/>
            <w:hideMark/>
          </w:tcPr>
          <w:p w:rsidR="00D178CC" w:rsidRPr="00424E8B" w:rsidRDefault="00D178CC" w:rsidP="00424E8B">
            <w:pPr>
              <w:pStyle w:val="APEX4"/>
            </w:pPr>
            <w:r w:rsidRPr="00424E8B">
              <w:t>44,3</w:t>
            </w:r>
          </w:p>
        </w:tc>
        <w:tc>
          <w:tcPr>
            <w:tcW w:w="787" w:type="dxa"/>
            <w:shd w:val="clear" w:color="auto" w:fill="auto"/>
            <w:noWrap/>
            <w:vAlign w:val="center"/>
            <w:hideMark/>
          </w:tcPr>
          <w:p w:rsidR="00D178CC" w:rsidRPr="00424E8B" w:rsidRDefault="00D178CC" w:rsidP="00424E8B">
            <w:pPr>
              <w:pStyle w:val="APEX4"/>
            </w:pPr>
            <w:r w:rsidRPr="00424E8B">
              <w:t>38,3</w:t>
            </w:r>
          </w:p>
        </w:tc>
      </w:tr>
      <w:tr w:rsidR="00424E8B" w:rsidRPr="00434EB8" w:rsidTr="00424E8B">
        <w:trPr>
          <w:trHeight w:val="20"/>
        </w:trPr>
        <w:tc>
          <w:tcPr>
            <w:tcW w:w="635" w:type="dxa"/>
            <w:vMerge w:val="restart"/>
            <w:shd w:val="clear" w:color="auto" w:fill="auto"/>
            <w:vAlign w:val="center"/>
            <w:hideMark/>
          </w:tcPr>
          <w:p w:rsidR="00424E8B" w:rsidRPr="009F5A67" w:rsidRDefault="00424E8B" w:rsidP="00424E8B">
            <w:pPr>
              <w:pStyle w:val="APEX4"/>
              <w:rPr>
                <w:lang w:val="ru-RU"/>
              </w:rPr>
            </w:pPr>
            <w:r w:rsidRPr="00424E8B">
              <w:t>41</w:t>
            </w:r>
            <w:r w:rsidR="009F5A67">
              <w:rPr>
                <w:lang w:val="ru-RU"/>
              </w:rPr>
              <w:t>*</w:t>
            </w:r>
          </w:p>
        </w:tc>
        <w:tc>
          <w:tcPr>
            <w:tcW w:w="1061" w:type="dxa"/>
            <w:vMerge w:val="restart"/>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Код.5.1</w:t>
            </w:r>
          </w:p>
        </w:tc>
        <w:tc>
          <w:tcPr>
            <w:tcW w:w="775" w:type="dxa"/>
            <w:shd w:val="clear" w:color="auto" w:fill="auto"/>
            <w:noWrap/>
            <w:vAlign w:val="center"/>
            <w:hideMark/>
          </w:tcPr>
          <w:p w:rsidR="00424E8B" w:rsidRPr="00424E8B" w:rsidRDefault="00424E8B" w:rsidP="00424E8B">
            <w:pPr>
              <w:pStyle w:val="APEX4"/>
            </w:pPr>
            <w:r w:rsidRPr="00424E8B">
              <w:t>67,3</w:t>
            </w:r>
          </w:p>
        </w:tc>
        <w:tc>
          <w:tcPr>
            <w:tcW w:w="709" w:type="dxa"/>
            <w:shd w:val="clear" w:color="auto" w:fill="auto"/>
            <w:noWrap/>
            <w:vAlign w:val="center"/>
            <w:hideMark/>
          </w:tcPr>
          <w:p w:rsidR="00424E8B" w:rsidRPr="00424E8B" w:rsidRDefault="00424E8B" w:rsidP="00424E8B">
            <w:pPr>
              <w:pStyle w:val="APEX4"/>
            </w:pPr>
            <w:r w:rsidRPr="00424E8B">
              <w:t>67,4</w:t>
            </w:r>
          </w:p>
        </w:tc>
        <w:tc>
          <w:tcPr>
            <w:tcW w:w="850" w:type="dxa"/>
            <w:shd w:val="clear" w:color="auto" w:fill="auto"/>
            <w:noWrap/>
            <w:vAlign w:val="center"/>
            <w:hideMark/>
          </w:tcPr>
          <w:p w:rsidR="00424E8B" w:rsidRPr="00424E8B" w:rsidRDefault="00424E8B" w:rsidP="00424E8B">
            <w:pPr>
              <w:pStyle w:val="APEX4"/>
            </w:pPr>
            <w:r w:rsidRPr="00424E8B">
              <w:t>65,3</w:t>
            </w:r>
          </w:p>
        </w:tc>
        <w:tc>
          <w:tcPr>
            <w:tcW w:w="773" w:type="dxa"/>
            <w:shd w:val="clear" w:color="auto" w:fill="auto"/>
            <w:noWrap/>
            <w:vAlign w:val="center"/>
            <w:hideMark/>
          </w:tcPr>
          <w:p w:rsidR="00424E8B" w:rsidRPr="00424E8B" w:rsidRDefault="00424E8B" w:rsidP="00424E8B">
            <w:pPr>
              <w:pStyle w:val="APEX4"/>
            </w:pPr>
            <w:r w:rsidRPr="00424E8B">
              <w:t>61,1</w:t>
            </w:r>
          </w:p>
        </w:tc>
        <w:tc>
          <w:tcPr>
            <w:tcW w:w="960" w:type="dxa"/>
            <w:shd w:val="clear" w:color="auto" w:fill="auto"/>
            <w:noWrap/>
            <w:vAlign w:val="center"/>
            <w:hideMark/>
          </w:tcPr>
          <w:p w:rsidR="00424E8B" w:rsidRPr="00424E8B" w:rsidRDefault="00424E8B" w:rsidP="00424E8B">
            <w:pPr>
              <w:pStyle w:val="APEX4"/>
            </w:pPr>
            <w:r w:rsidRPr="00424E8B">
              <w:t>57,4</w:t>
            </w:r>
          </w:p>
        </w:tc>
        <w:tc>
          <w:tcPr>
            <w:tcW w:w="883" w:type="dxa"/>
            <w:shd w:val="clear" w:color="auto" w:fill="auto"/>
            <w:noWrap/>
            <w:vAlign w:val="center"/>
            <w:hideMark/>
          </w:tcPr>
          <w:p w:rsidR="00424E8B" w:rsidRPr="00424E8B" w:rsidRDefault="00424E8B" w:rsidP="00424E8B">
            <w:pPr>
              <w:pStyle w:val="APEX4"/>
            </w:pPr>
            <w:r w:rsidRPr="00424E8B">
              <w:t>52</w:t>
            </w:r>
          </w:p>
        </w:tc>
        <w:tc>
          <w:tcPr>
            <w:tcW w:w="850" w:type="dxa"/>
            <w:shd w:val="clear" w:color="auto" w:fill="auto"/>
            <w:noWrap/>
            <w:vAlign w:val="center"/>
            <w:hideMark/>
          </w:tcPr>
          <w:p w:rsidR="00424E8B" w:rsidRPr="00424E8B" w:rsidRDefault="00424E8B" w:rsidP="00424E8B">
            <w:pPr>
              <w:pStyle w:val="APEX4"/>
            </w:pPr>
            <w:r w:rsidRPr="00424E8B">
              <w:t>46,3</w:t>
            </w:r>
          </w:p>
        </w:tc>
        <w:tc>
          <w:tcPr>
            <w:tcW w:w="787" w:type="dxa"/>
            <w:shd w:val="clear" w:color="auto" w:fill="auto"/>
            <w:noWrap/>
            <w:vAlign w:val="center"/>
            <w:hideMark/>
          </w:tcPr>
          <w:p w:rsidR="00424E8B" w:rsidRPr="00424E8B" w:rsidRDefault="00424E8B" w:rsidP="00424E8B">
            <w:pPr>
              <w:pStyle w:val="APEX4"/>
            </w:pPr>
            <w:r w:rsidRPr="00424E8B">
              <w:t>40,3</w:t>
            </w:r>
          </w:p>
        </w:tc>
      </w:tr>
      <w:tr w:rsidR="00424E8B" w:rsidRPr="00434EB8" w:rsidTr="00424E8B">
        <w:trPr>
          <w:trHeight w:val="20"/>
        </w:trPr>
        <w:tc>
          <w:tcPr>
            <w:tcW w:w="635" w:type="dxa"/>
            <w:vMerge/>
            <w:shd w:val="clear" w:color="auto" w:fill="auto"/>
            <w:vAlign w:val="center"/>
          </w:tcPr>
          <w:p w:rsidR="00424E8B" w:rsidRPr="00424E8B" w:rsidRDefault="00424E8B" w:rsidP="00424E8B">
            <w:pPr>
              <w:pStyle w:val="APEX4"/>
            </w:pPr>
          </w:p>
        </w:tc>
        <w:tc>
          <w:tcPr>
            <w:tcW w:w="1061" w:type="dxa"/>
            <w:vMerge/>
            <w:shd w:val="clear" w:color="auto" w:fill="auto"/>
            <w:vAlign w:val="center"/>
          </w:tcPr>
          <w:p w:rsidR="00424E8B" w:rsidRPr="00424E8B" w:rsidRDefault="00424E8B" w:rsidP="00424E8B">
            <w:pPr>
              <w:pStyle w:val="APEX4"/>
            </w:pPr>
          </w:p>
        </w:tc>
        <w:tc>
          <w:tcPr>
            <w:tcW w:w="1068" w:type="dxa"/>
            <w:shd w:val="clear" w:color="auto" w:fill="auto"/>
            <w:noWrap/>
            <w:vAlign w:val="center"/>
          </w:tcPr>
          <w:p w:rsidR="00424E8B" w:rsidRPr="00424E8B" w:rsidRDefault="00424E8B" w:rsidP="00424E8B">
            <w:pPr>
              <w:pStyle w:val="APEX4"/>
            </w:pPr>
            <w:r w:rsidRPr="00424E8B">
              <w:t>Код.5.2</w:t>
            </w:r>
          </w:p>
        </w:tc>
        <w:tc>
          <w:tcPr>
            <w:tcW w:w="775" w:type="dxa"/>
            <w:shd w:val="clear" w:color="auto" w:fill="auto"/>
            <w:noWrap/>
            <w:vAlign w:val="center"/>
          </w:tcPr>
          <w:p w:rsidR="00424E8B" w:rsidRPr="00424E8B" w:rsidRDefault="00424E8B" w:rsidP="00424E8B">
            <w:pPr>
              <w:pStyle w:val="APEX4"/>
            </w:pPr>
            <w:r w:rsidRPr="00424E8B">
              <w:t>67,3</w:t>
            </w:r>
          </w:p>
        </w:tc>
        <w:tc>
          <w:tcPr>
            <w:tcW w:w="709" w:type="dxa"/>
            <w:shd w:val="clear" w:color="auto" w:fill="auto"/>
            <w:noWrap/>
            <w:vAlign w:val="center"/>
          </w:tcPr>
          <w:p w:rsidR="00424E8B" w:rsidRPr="00424E8B" w:rsidRDefault="00424E8B" w:rsidP="00424E8B">
            <w:pPr>
              <w:pStyle w:val="APEX4"/>
            </w:pPr>
            <w:r w:rsidRPr="00424E8B">
              <w:t>67,4</w:t>
            </w:r>
          </w:p>
        </w:tc>
        <w:tc>
          <w:tcPr>
            <w:tcW w:w="850" w:type="dxa"/>
            <w:shd w:val="clear" w:color="auto" w:fill="auto"/>
            <w:noWrap/>
            <w:vAlign w:val="center"/>
          </w:tcPr>
          <w:p w:rsidR="00424E8B" w:rsidRPr="00424E8B" w:rsidRDefault="00424E8B" w:rsidP="00424E8B">
            <w:pPr>
              <w:pStyle w:val="APEX4"/>
            </w:pPr>
            <w:r w:rsidRPr="00424E8B">
              <w:t>65,3</w:t>
            </w:r>
          </w:p>
        </w:tc>
        <w:tc>
          <w:tcPr>
            <w:tcW w:w="773" w:type="dxa"/>
            <w:shd w:val="clear" w:color="auto" w:fill="auto"/>
            <w:noWrap/>
            <w:vAlign w:val="center"/>
          </w:tcPr>
          <w:p w:rsidR="00424E8B" w:rsidRPr="00424E8B" w:rsidRDefault="00424E8B" w:rsidP="00424E8B">
            <w:pPr>
              <w:pStyle w:val="APEX4"/>
            </w:pPr>
            <w:r w:rsidRPr="00424E8B">
              <w:t>61,1</w:t>
            </w:r>
          </w:p>
        </w:tc>
        <w:tc>
          <w:tcPr>
            <w:tcW w:w="960" w:type="dxa"/>
            <w:shd w:val="clear" w:color="auto" w:fill="auto"/>
            <w:noWrap/>
            <w:vAlign w:val="center"/>
          </w:tcPr>
          <w:p w:rsidR="00424E8B" w:rsidRPr="00424E8B" w:rsidRDefault="00424E8B" w:rsidP="00424E8B">
            <w:pPr>
              <w:pStyle w:val="APEX4"/>
            </w:pPr>
            <w:r w:rsidRPr="00424E8B">
              <w:t>57,4</w:t>
            </w:r>
          </w:p>
        </w:tc>
        <w:tc>
          <w:tcPr>
            <w:tcW w:w="883" w:type="dxa"/>
            <w:shd w:val="clear" w:color="auto" w:fill="auto"/>
            <w:noWrap/>
            <w:vAlign w:val="center"/>
          </w:tcPr>
          <w:p w:rsidR="00424E8B" w:rsidRPr="00424E8B" w:rsidRDefault="00424E8B" w:rsidP="00424E8B">
            <w:pPr>
              <w:pStyle w:val="APEX4"/>
            </w:pPr>
            <w:r w:rsidRPr="00424E8B">
              <w:t>52</w:t>
            </w:r>
          </w:p>
        </w:tc>
        <w:tc>
          <w:tcPr>
            <w:tcW w:w="850" w:type="dxa"/>
            <w:shd w:val="clear" w:color="auto" w:fill="auto"/>
            <w:noWrap/>
            <w:vAlign w:val="center"/>
          </w:tcPr>
          <w:p w:rsidR="00424E8B" w:rsidRPr="00424E8B" w:rsidRDefault="00424E8B" w:rsidP="00424E8B">
            <w:pPr>
              <w:pStyle w:val="APEX4"/>
            </w:pPr>
            <w:r w:rsidRPr="00424E8B">
              <w:t>46,3</w:t>
            </w:r>
          </w:p>
        </w:tc>
        <w:tc>
          <w:tcPr>
            <w:tcW w:w="787" w:type="dxa"/>
            <w:shd w:val="clear" w:color="auto" w:fill="auto"/>
            <w:noWrap/>
            <w:vAlign w:val="center"/>
          </w:tcPr>
          <w:p w:rsidR="00424E8B" w:rsidRPr="00424E8B" w:rsidRDefault="00424E8B" w:rsidP="00424E8B">
            <w:pPr>
              <w:pStyle w:val="APEX4"/>
            </w:pPr>
            <w:r w:rsidRPr="00424E8B">
              <w:t>40,3</w:t>
            </w:r>
          </w:p>
        </w:tc>
      </w:tr>
      <w:tr w:rsidR="00424E8B" w:rsidRPr="00434EB8" w:rsidTr="00424E8B">
        <w:trPr>
          <w:trHeight w:val="20"/>
        </w:trPr>
        <w:tc>
          <w:tcPr>
            <w:tcW w:w="635" w:type="dxa"/>
            <w:vMerge/>
            <w:shd w:val="clear" w:color="auto" w:fill="auto"/>
            <w:vAlign w:val="center"/>
          </w:tcPr>
          <w:p w:rsidR="00424E8B" w:rsidRPr="00424E8B" w:rsidRDefault="00424E8B" w:rsidP="00424E8B">
            <w:pPr>
              <w:pStyle w:val="APEX4"/>
            </w:pPr>
          </w:p>
        </w:tc>
        <w:tc>
          <w:tcPr>
            <w:tcW w:w="1061" w:type="dxa"/>
            <w:vMerge/>
            <w:shd w:val="clear" w:color="auto" w:fill="auto"/>
            <w:vAlign w:val="center"/>
          </w:tcPr>
          <w:p w:rsidR="00424E8B" w:rsidRPr="00424E8B" w:rsidRDefault="00424E8B" w:rsidP="00424E8B">
            <w:pPr>
              <w:pStyle w:val="APEX4"/>
            </w:pPr>
          </w:p>
        </w:tc>
        <w:tc>
          <w:tcPr>
            <w:tcW w:w="1068" w:type="dxa"/>
            <w:shd w:val="clear" w:color="auto" w:fill="auto"/>
            <w:noWrap/>
            <w:vAlign w:val="center"/>
          </w:tcPr>
          <w:p w:rsidR="00424E8B" w:rsidRPr="00424E8B" w:rsidRDefault="00424E8B" w:rsidP="00424E8B">
            <w:pPr>
              <w:pStyle w:val="APEX4"/>
            </w:pPr>
            <w:r w:rsidRPr="00424E8B">
              <w:t>Код.5.3</w:t>
            </w:r>
          </w:p>
        </w:tc>
        <w:tc>
          <w:tcPr>
            <w:tcW w:w="775" w:type="dxa"/>
            <w:shd w:val="clear" w:color="auto" w:fill="auto"/>
            <w:noWrap/>
            <w:vAlign w:val="center"/>
          </w:tcPr>
          <w:p w:rsidR="00424E8B" w:rsidRPr="00424E8B" w:rsidRDefault="00424E8B" w:rsidP="00424E8B">
            <w:pPr>
              <w:pStyle w:val="APEX4"/>
            </w:pPr>
            <w:r w:rsidRPr="00424E8B">
              <w:t>67,3</w:t>
            </w:r>
          </w:p>
        </w:tc>
        <w:tc>
          <w:tcPr>
            <w:tcW w:w="709" w:type="dxa"/>
            <w:shd w:val="clear" w:color="auto" w:fill="auto"/>
            <w:noWrap/>
            <w:vAlign w:val="center"/>
          </w:tcPr>
          <w:p w:rsidR="00424E8B" w:rsidRPr="00424E8B" w:rsidRDefault="00424E8B" w:rsidP="00424E8B">
            <w:pPr>
              <w:pStyle w:val="APEX4"/>
            </w:pPr>
            <w:r w:rsidRPr="00424E8B">
              <w:t>67,4</w:t>
            </w:r>
          </w:p>
        </w:tc>
        <w:tc>
          <w:tcPr>
            <w:tcW w:w="850" w:type="dxa"/>
            <w:shd w:val="clear" w:color="auto" w:fill="auto"/>
            <w:noWrap/>
            <w:vAlign w:val="center"/>
          </w:tcPr>
          <w:p w:rsidR="00424E8B" w:rsidRPr="00424E8B" w:rsidRDefault="00424E8B" w:rsidP="00424E8B">
            <w:pPr>
              <w:pStyle w:val="APEX4"/>
            </w:pPr>
            <w:r w:rsidRPr="00424E8B">
              <w:t>65,3</w:t>
            </w:r>
          </w:p>
        </w:tc>
        <w:tc>
          <w:tcPr>
            <w:tcW w:w="773" w:type="dxa"/>
            <w:shd w:val="clear" w:color="auto" w:fill="auto"/>
            <w:noWrap/>
            <w:vAlign w:val="center"/>
          </w:tcPr>
          <w:p w:rsidR="00424E8B" w:rsidRPr="00424E8B" w:rsidRDefault="00424E8B" w:rsidP="00424E8B">
            <w:pPr>
              <w:pStyle w:val="APEX4"/>
            </w:pPr>
            <w:r w:rsidRPr="00424E8B">
              <w:t>61,1</w:t>
            </w:r>
          </w:p>
        </w:tc>
        <w:tc>
          <w:tcPr>
            <w:tcW w:w="960" w:type="dxa"/>
            <w:shd w:val="clear" w:color="auto" w:fill="auto"/>
            <w:noWrap/>
            <w:vAlign w:val="center"/>
          </w:tcPr>
          <w:p w:rsidR="00424E8B" w:rsidRPr="00424E8B" w:rsidRDefault="00424E8B" w:rsidP="00424E8B">
            <w:pPr>
              <w:pStyle w:val="APEX4"/>
            </w:pPr>
            <w:r w:rsidRPr="00424E8B">
              <w:t>57,4</w:t>
            </w:r>
          </w:p>
        </w:tc>
        <w:tc>
          <w:tcPr>
            <w:tcW w:w="883" w:type="dxa"/>
            <w:shd w:val="clear" w:color="auto" w:fill="auto"/>
            <w:noWrap/>
            <w:vAlign w:val="center"/>
          </w:tcPr>
          <w:p w:rsidR="00424E8B" w:rsidRPr="00424E8B" w:rsidRDefault="00424E8B" w:rsidP="00424E8B">
            <w:pPr>
              <w:pStyle w:val="APEX4"/>
            </w:pPr>
            <w:r w:rsidRPr="00424E8B">
              <w:t>52,0</w:t>
            </w:r>
          </w:p>
        </w:tc>
        <w:tc>
          <w:tcPr>
            <w:tcW w:w="850" w:type="dxa"/>
            <w:shd w:val="clear" w:color="auto" w:fill="auto"/>
            <w:noWrap/>
            <w:vAlign w:val="center"/>
          </w:tcPr>
          <w:p w:rsidR="00424E8B" w:rsidRPr="00424E8B" w:rsidRDefault="00424E8B" w:rsidP="00424E8B">
            <w:pPr>
              <w:pStyle w:val="APEX4"/>
            </w:pPr>
            <w:r w:rsidRPr="00424E8B">
              <w:t>46,3</w:t>
            </w:r>
          </w:p>
        </w:tc>
        <w:tc>
          <w:tcPr>
            <w:tcW w:w="787" w:type="dxa"/>
            <w:shd w:val="clear" w:color="auto" w:fill="auto"/>
            <w:noWrap/>
            <w:vAlign w:val="center"/>
          </w:tcPr>
          <w:p w:rsidR="00424E8B" w:rsidRPr="00424E8B" w:rsidRDefault="00424E8B" w:rsidP="00424E8B">
            <w:pPr>
              <w:pStyle w:val="APEX4"/>
            </w:pPr>
            <w:r w:rsidRPr="00424E8B">
              <w:t>40,3</w:t>
            </w:r>
          </w:p>
        </w:tc>
      </w:tr>
      <w:tr w:rsidR="00424E8B" w:rsidRPr="00434EB8" w:rsidTr="00424E8B">
        <w:trPr>
          <w:trHeight w:val="20"/>
        </w:trPr>
        <w:tc>
          <w:tcPr>
            <w:tcW w:w="635" w:type="dxa"/>
            <w:vMerge/>
            <w:shd w:val="clear" w:color="auto" w:fill="auto"/>
            <w:vAlign w:val="center"/>
          </w:tcPr>
          <w:p w:rsidR="00424E8B" w:rsidRPr="00424E8B" w:rsidRDefault="00424E8B" w:rsidP="00424E8B">
            <w:pPr>
              <w:pStyle w:val="APEX4"/>
            </w:pPr>
          </w:p>
        </w:tc>
        <w:tc>
          <w:tcPr>
            <w:tcW w:w="1061" w:type="dxa"/>
            <w:vMerge/>
            <w:shd w:val="clear" w:color="auto" w:fill="auto"/>
            <w:vAlign w:val="center"/>
          </w:tcPr>
          <w:p w:rsidR="00424E8B" w:rsidRPr="00424E8B" w:rsidRDefault="00424E8B" w:rsidP="00424E8B">
            <w:pPr>
              <w:pStyle w:val="APEX4"/>
            </w:pPr>
          </w:p>
        </w:tc>
        <w:tc>
          <w:tcPr>
            <w:tcW w:w="1068" w:type="dxa"/>
            <w:shd w:val="clear" w:color="auto" w:fill="auto"/>
            <w:noWrap/>
            <w:vAlign w:val="center"/>
          </w:tcPr>
          <w:p w:rsidR="00424E8B" w:rsidRPr="00424E8B" w:rsidRDefault="00424E8B" w:rsidP="00424E8B">
            <w:pPr>
              <w:pStyle w:val="APEX4"/>
            </w:pPr>
            <w:proofErr w:type="spellStart"/>
            <w:r w:rsidRPr="00424E8B">
              <w:t>Итого</w:t>
            </w:r>
            <w:proofErr w:type="spellEnd"/>
          </w:p>
        </w:tc>
        <w:tc>
          <w:tcPr>
            <w:tcW w:w="775" w:type="dxa"/>
            <w:shd w:val="clear" w:color="auto" w:fill="auto"/>
            <w:noWrap/>
            <w:vAlign w:val="center"/>
          </w:tcPr>
          <w:p w:rsidR="00424E8B" w:rsidRPr="00424E8B" w:rsidRDefault="00424E8B" w:rsidP="00424E8B">
            <w:pPr>
              <w:pStyle w:val="APEX4"/>
            </w:pPr>
            <w:r w:rsidRPr="00424E8B">
              <w:t>72,1</w:t>
            </w:r>
          </w:p>
        </w:tc>
        <w:tc>
          <w:tcPr>
            <w:tcW w:w="709" w:type="dxa"/>
            <w:shd w:val="clear" w:color="auto" w:fill="auto"/>
            <w:noWrap/>
            <w:vAlign w:val="center"/>
          </w:tcPr>
          <w:p w:rsidR="00424E8B" w:rsidRPr="00424E8B" w:rsidRDefault="00424E8B" w:rsidP="00424E8B">
            <w:pPr>
              <w:pStyle w:val="APEX4"/>
            </w:pPr>
            <w:r w:rsidRPr="00424E8B">
              <w:t>72,2</w:t>
            </w:r>
          </w:p>
        </w:tc>
        <w:tc>
          <w:tcPr>
            <w:tcW w:w="850" w:type="dxa"/>
            <w:shd w:val="clear" w:color="auto" w:fill="auto"/>
            <w:noWrap/>
            <w:vAlign w:val="center"/>
          </w:tcPr>
          <w:p w:rsidR="00424E8B" w:rsidRPr="00424E8B" w:rsidRDefault="00424E8B" w:rsidP="00424E8B">
            <w:pPr>
              <w:pStyle w:val="APEX4"/>
            </w:pPr>
            <w:r w:rsidRPr="00424E8B">
              <w:t>70,1</w:t>
            </w:r>
          </w:p>
        </w:tc>
        <w:tc>
          <w:tcPr>
            <w:tcW w:w="773" w:type="dxa"/>
            <w:shd w:val="clear" w:color="auto" w:fill="auto"/>
            <w:noWrap/>
            <w:vAlign w:val="center"/>
          </w:tcPr>
          <w:p w:rsidR="00424E8B" w:rsidRPr="00424E8B" w:rsidRDefault="00424E8B" w:rsidP="00424E8B">
            <w:pPr>
              <w:pStyle w:val="APEX4"/>
            </w:pPr>
            <w:r w:rsidRPr="00424E8B">
              <w:t>65,9</w:t>
            </w:r>
          </w:p>
        </w:tc>
        <w:tc>
          <w:tcPr>
            <w:tcW w:w="960" w:type="dxa"/>
            <w:shd w:val="clear" w:color="auto" w:fill="auto"/>
            <w:noWrap/>
            <w:vAlign w:val="center"/>
          </w:tcPr>
          <w:p w:rsidR="00424E8B" w:rsidRPr="00424E8B" w:rsidRDefault="00424E8B" w:rsidP="00424E8B">
            <w:pPr>
              <w:pStyle w:val="APEX4"/>
            </w:pPr>
            <w:r w:rsidRPr="00424E8B">
              <w:t>62,2</w:t>
            </w:r>
          </w:p>
        </w:tc>
        <w:tc>
          <w:tcPr>
            <w:tcW w:w="883" w:type="dxa"/>
            <w:shd w:val="clear" w:color="auto" w:fill="auto"/>
            <w:noWrap/>
            <w:vAlign w:val="center"/>
          </w:tcPr>
          <w:p w:rsidR="00424E8B" w:rsidRPr="00424E8B" w:rsidRDefault="00424E8B" w:rsidP="00424E8B">
            <w:pPr>
              <w:pStyle w:val="APEX4"/>
            </w:pPr>
            <w:r w:rsidRPr="00424E8B">
              <w:t>56,8</w:t>
            </w:r>
          </w:p>
        </w:tc>
        <w:tc>
          <w:tcPr>
            <w:tcW w:w="850" w:type="dxa"/>
            <w:shd w:val="clear" w:color="auto" w:fill="auto"/>
            <w:noWrap/>
            <w:vAlign w:val="center"/>
          </w:tcPr>
          <w:p w:rsidR="00424E8B" w:rsidRPr="00424E8B" w:rsidRDefault="00424E8B" w:rsidP="00424E8B">
            <w:pPr>
              <w:pStyle w:val="APEX4"/>
            </w:pPr>
            <w:r w:rsidRPr="00424E8B">
              <w:t>51,1</w:t>
            </w:r>
          </w:p>
        </w:tc>
        <w:tc>
          <w:tcPr>
            <w:tcW w:w="787" w:type="dxa"/>
            <w:shd w:val="clear" w:color="auto" w:fill="auto"/>
            <w:noWrap/>
            <w:vAlign w:val="center"/>
          </w:tcPr>
          <w:p w:rsidR="00424E8B" w:rsidRPr="00424E8B" w:rsidRDefault="00424E8B" w:rsidP="00424E8B">
            <w:pPr>
              <w:pStyle w:val="APEX4"/>
            </w:pPr>
            <w:r w:rsidRPr="00424E8B">
              <w:t>45,1</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42</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vAlign w:val="center"/>
            <w:hideMark/>
          </w:tcPr>
          <w:p w:rsidR="00D178CC" w:rsidRPr="00424E8B" w:rsidRDefault="00D178CC" w:rsidP="009064C4">
            <w:pPr>
              <w:pStyle w:val="APEX4"/>
            </w:pPr>
            <w:r w:rsidRPr="00424E8B">
              <w:t>К5.1, 5.1р</w:t>
            </w:r>
          </w:p>
        </w:tc>
        <w:tc>
          <w:tcPr>
            <w:tcW w:w="775" w:type="dxa"/>
            <w:shd w:val="clear" w:color="auto" w:fill="auto"/>
            <w:noWrap/>
            <w:vAlign w:val="center"/>
            <w:hideMark/>
          </w:tcPr>
          <w:p w:rsidR="00D178CC" w:rsidRPr="00424E8B" w:rsidRDefault="00D178CC" w:rsidP="00424E8B">
            <w:pPr>
              <w:pStyle w:val="APEX4"/>
            </w:pPr>
            <w:r w:rsidRPr="00424E8B">
              <w:t>71,4</w:t>
            </w:r>
          </w:p>
        </w:tc>
        <w:tc>
          <w:tcPr>
            <w:tcW w:w="709" w:type="dxa"/>
            <w:shd w:val="clear" w:color="auto" w:fill="auto"/>
            <w:noWrap/>
            <w:vAlign w:val="center"/>
            <w:hideMark/>
          </w:tcPr>
          <w:p w:rsidR="00D178CC" w:rsidRPr="00424E8B" w:rsidRDefault="00D178CC" w:rsidP="00424E8B">
            <w:pPr>
              <w:pStyle w:val="APEX4"/>
            </w:pPr>
            <w:r w:rsidRPr="00424E8B">
              <w:t>71,5</w:t>
            </w:r>
          </w:p>
        </w:tc>
        <w:tc>
          <w:tcPr>
            <w:tcW w:w="850" w:type="dxa"/>
            <w:shd w:val="clear" w:color="auto" w:fill="auto"/>
            <w:noWrap/>
            <w:vAlign w:val="center"/>
            <w:hideMark/>
          </w:tcPr>
          <w:p w:rsidR="00D178CC" w:rsidRPr="00424E8B" w:rsidRDefault="00D178CC" w:rsidP="00424E8B">
            <w:pPr>
              <w:pStyle w:val="APEX4"/>
            </w:pPr>
            <w:r w:rsidRPr="00424E8B">
              <w:t>69,4</w:t>
            </w:r>
          </w:p>
        </w:tc>
        <w:tc>
          <w:tcPr>
            <w:tcW w:w="773" w:type="dxa"/>
            <w:shd w:val="clear" w:color="auto" w:fill="auto"/>
            <w:noWrap/>
            <w:vAlign w:val="center"/>
            <w:hideMark/>
          </w:tcPr>
          <w:p w:rsidR="00D178CC" w:rsidRPr="00424E8B" w:rsidRDefault="00D178CC" w:rsidP="00424E8B">
            <w:pPr>
              <w:pStyle w:val="APEX4"/>
            </w:pPr>
            <w:r w:rsidRPr="00424E8B">
              <w:t>65,2</w:t>
            </w:r>
          </w:p>
        </w:tc>
        <w:tc>
          <w:tcPr>
            <w:tcW w:w="960" w:type="dxa"/>
            <w:shd w:val="clear" w:color="auto" w:fill="auto"/>
            <w:noWrap/>
            <w:vAlign w:val="center"/>
            <w:hideMark/>
          </w:tcPr>
          <w:p w:rsidR="00D178CC" w:rsidRPr="00424E8B" w:rsidRDefault="00D178CC" w:rsidP="00424E8B">
            <w:pPr>
              <w:pStyle w:val="APEX4"/>
            </w:pPr>
            <w:r w:rsidRPr="00424E8B">
              <w:t>61,5</w:t>
            </w:r>
          </w:p>
        </w:tc>
        <w:tc>
          <w:tcPr>
            <w:tcW w:w="883" w:type="dxa"/>
            <w:shd w:val="clear" w:color="auto" w:fill="auto"/>
            <w:noWrap/>
            <w:vAlign w:val="center"/>
            <w:hideMark/>
          </w:tcPr>
          <w:p w:rsidR="00D178CC" w:rsidRPr="00424E8B" w:rsidRDefault="00D178CC" w:rsidP="00424E8B">
            <w:pPr>
              <w:pStyle w:val="APEX4"/>
            </w:pPr>
            <w:r w:rsidRPr="00424E8B">
              <w:t>56,1</w:t>
            </w:r>
          </w:p>
        </w:tc>
        <w:tc>
          <w:tcPr>
            <w:tcW w:w="850" w:type="dxa"/>
            <w:shd w:val="clear" w:color="auto" w:fill="auto"/>
            <w:noWrap/>
            <w:vAlign w:val="center"/>
            <w:hideMark/>
          </w:tcPr>
          <w:p w:rsidR="00D178CC" w:rsidRPr="00424E8B" w:rsidRDefault="00D178CC" w:rsidP="00424E8B">
            <w:pPr>
              <w:pStyle w:val="APEX4"/>
            </w:pPr>
            <w:r w:rsidRPr="00424E8B">
              <w:t>50,4</w:t>
            </w:r>
          </w:p>
        </w:tc>
        <w:tc>
          <w:tcPr>
            <w:tcW w:w="787" w:type="dxa"/>
            <w:shd w:val="clear" w:color="auto" w:fill="auto"/>
            <w:noWrap/>
            <w:vAlign w:val="center"/>
            <w:hideMark/>
          </w:tcPr>
          <w:p w:rsidR="00D178CC" w:rsidRPr="00424E8B" w:rsidRDefault="00D178CC" w:rsidP="00424E8B">
            <w:pPr>
              <w:pStyle w:val="APEX4"/>
            </w:pPr>
            <w:r w:rsidRPr="00424E8B">
              <w:t>44,4</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43</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К5.2, 5.2р</w:t>
            </w:r>
          </w:p>
        </w:tc>
        <w:tc>
          <w:tcPr>
            <w:tcW w:w="775" w:type="dxa"/>
            <w:shd w:val="clear" w:color="auto" w:fill="auto"/>
            <w:noWrap/>
            <w:vAlign w:val="center"/>
            <w:hideMark/>
          </w:tcPr>
          <w:p w:rsidR="00D178CC" w:rsidRPr="00424E8B" w:rsidRDefault="00D178CC" w:rsidP="00424E8B">
            <w:pPr>
              <w:pStyle w:val="APEX4"/>
            </w:pPr>
            <w:r w:rsidRPr="00424E8B">
              <w:t>69,7</w:t>
            </w:r>
          </w:p>
        </w:tc>
        <w:tc>
          <w:tcPr>
            <w:tcW w:w="709" w:type="dxa"/>
            <w:shd w:val="clear" w:color="auto" w:fill="auto"/>
            <w:noWrap/>
            <w:vAlign w:val="center"/>
            <w:hideMark/>
          </w:tcPr>
          <w:p w:rsidR="00D178CC" w:rsidRPr="00424E8B" w:rsidRDefault="00D178CC" w:rsidP="00424E8B">
            <w:pPr>
              <w:pStyle w:val="APEX4"/>
            </w:pPr>
            <w:r w:rsidRPr="00424E8B">
              <w:t>69,8</w:t>
            </w:r>
          </w:p>
        </w:tc>
        <w:tc>
          <w:tcPr>
            <w:tcW w:w="850" w:type="dxa"/>
            <w:shd w:val="clear" w:color="auto" w:fill="auto"/>
            <w:noWrap/>
            <w:vAlign w:val="center"/>
            <w:hideMark/>
          </w:tcPr>
          <w:p w:rsidR="00D178CC" w:rsidRPr="00424E8B" w:rsidRDefault="00D178CC" w:rsidP="00424E8B">
            <w:pPr>
              <w:pStyle w:val="APEX4"/>
            </w:pPr>
            <w:r w:rsidRPr="00424E8B">
              <w:t>67,7</w:t>
            </w:r>
          </w:p>
        </w:tc>
        <w:tc>
          <w:tcPr>
            <w:tcW w:w="773" w:type="dxa"/>
            <w:shd w:val="clear" w:color="auto" w:fill="auto"/>
            <w:noWrap/>
            <w:vAlign w:val="center"/>
            <w:hideMark/>
          </w:tcPr>
          <w:p w:rsidR="00D178CC" w:rsidRPr="00424E8B" w:rsidRDefault="00D178CC" w:rsidP="00424E8B">
            <w:pPr>
              <w:pStyle w:val="APEX4"/>
            </w:pPr>
            <w:r w:rsidRPr="00424E8B">
              <w:t>63,5</w:t>
            </w:r>
          </w:p>
        </w:tc>
        <w:tc>
          <w:tcPr>
            <w:tcW w:w="960" w:type="dxa"/>
            <w:shd w:val="clear" w:color="auto" w:fill="auto"/>
            <w:noWrap/>
            <w:vAlign w:val="center"/>
            <w:hideMark/>
          </w:tcPr>
          <w:p w:rsidR="00D178CC" w:rsidRPr="00424E8B" w:rsidRDefault="00D178CC" w:rsidP="00424E8B">
            <w:pPr>
              <w:pStyle w:val="APEX4"/>
            </w:pPr>
            <w:r w:rsidRPr="00424E8B">
              <w:t>59,8</w:t>
            </w:r>
          </w:p>
        </w:tc>
        <w:tc>
          <w:tcPr>
            <w:tcW w:w="883" w:type="dxa"/>
            <w:shd w:val="clear" w:color="auto" w:fill="auto"/>
            <w:noWrap/>
            <w:vAlign w:val="center"/>
            <w:hideMark/>
          </w:tcPr>
          <w:p w:rsidR="00D178CC" w:rsidRPr="00424E8B" w:rsidRDefault="00D178CC" w:rsidP="00424E8B">
            <w:pPr>
              <w:pStyle w:val="APEX4"/>
            </w:pPr>
            <w:r w:rsidRPr="00424E8B">
              <w:t>54,4</w:t>
            </w:r>
          </w:p>
        </w:tc>
        <w:tc>
          <w:tcPr>
            <w:tcW w:w="850" w:type="dxa"/>
            <w:shd w:val="clear" w:color="auto" w:fill="auto"/>
            <w:noWrap/>
            <w:vAlign w:val="center"/>
            <w:hideMark/>
          </w:tcPr>
          <w:p w:rsidR="00D178CC" w:rsidRPr="00424E8B" w:rsidRDefault="00D178CC" w:rsidP="00424E8B">
            <w:pPr>
              <w:pStyle w:val="APEX4"/>
            </w:pPr>
            <w:r w:rsidRPr="00424E8B">
              <w:t>48,7</w:t>
            </w:r>
          </w:p>
        </w:tc>
        <w:tc>
          <w:tcPr>
            <w:tcW w:w="787" w:type="dxa"/>
            <w:shd w:val="clear" w:color="auto" w:fill="auto"/>
            <w:noWrap/>
            <w:vAlign w:val="center"/>
            <w:hideMark/>
          </w:tcPr>
          <w:p w:rsidR="00D178CC" w:rsidRPr="00424E8B" w:rsidRDefault="00D178CC" w:rsidP="00424E8B">
            <w:pPr>
              <w:pStyle w:val="APEX4"/>
            </w:pPr>
            <w:r w:rsidRPr="00424E8B">
              <w:t>42,7</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44</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vAlign w:val="center"/>
            <w:hideMark/>
          </w:tcPr>
          <w:p w:rsidR="00D178CC" w:rsidRPr="00424E8B" w:rsidRDefault="00D178CC" w:rsidP="009064C4">
            <w:pPr>
              <w:pStyle w:val="APEX4"/>
            </w:pPr>
            <w:r w:rsidRPr="00424E8B">
              <w:t>К6.1, 6.1р</w:t>
            </w:r>
          </w:p>
        </w:tc>
        <w:tc>
          <w:tcPr>
            <w:tcW w:w="775" w:type="dxa"/>
            <w:shd w:val="clear" w:color="auto" w:fill="auto"/>
            <w:noWrap/>
            <w:vAlign w:val="center"/>
            <w:hideMark/>
          </w:tcPr>
          <w:p w:rsidR="00D178CC" w:rsidRPr="00424E8B" w:rsidRDefault="00D178CC" w:rsidP="00424E8B">
            <w:pPr>
              <w:pStyle w:val="APEX4"/>
            </w:pPr>
            <w:r w:rsidRPr="00424E8B">
              <w:t>71,4</w:t>
            </w:r>
          </w:p>
        </w:tc>
        <w:tc>
          <w:tcPr>
            <w:tcW w:w="709" w:type="dxa"/>
            <w:shd w:val="clear" w:color="auto" w:fill="auto"/>
            <w:noWrap/>
            <w:vAlign w:val="center"/>
            <w:hideMark/>
          </w:tcPr>
          <w:p w:rsidR="00D178CC" w:rsidRPr="00424E8B" w:rsidRDefault="00D178CC" w:rsidP="00424E8B">
            <w:pPr>
              <w:pStyle w:val="APEX4"/>
            </w:pPr>
            <w:r w:rsidRPr="00424E8B">
              <w:t>71,5</w:t>
            </w:r>
          </w:p>
        </w:tc>
        <w:tc>
          <w:tcPr>
            <w:tcW w:w="850" w:type="dxa"/>
            <w:shd w:val="clear" w:color="auto" w:fill="auto"/>
            <w:noWrap/>
            <w:vAlign w:val="center"/>
            <w:hideMark/>
          </w:tcPr>
          <w:p w:rsidR="00D178CC" w:rsidRPr="00424E8B" w:rsidRDefault="00D178CC" w:rsidP="00424E8B">
            <w:pPr>
              <w:pStyle w:val="APEX4"/>
            </w:pPr>
            <w:r w:rsidRPr="00424E8B">
              <w:t>69,4</w:t>
            </w:r>
          </w:p>
        </w:tc>
        <w:tc>
          <w:tcPr>
            <w:tcW w:w="773" w:type="dxa"/>
            <w:shd w:val="clear" w:color="auto" w:fill="auto"/>
            <w:noWrap/>
            <w:vAlign w:val="center"/>
            <w:hideMark/>
          </w:tcPr>
          <w:p w:rsidR="00D178CC" w:rsidRPr="00424E8B" w:rsidRDefault="00D178CC" w:rsidP="00424E8B">
            <w:pPr>
              <w:pStyle w:val="APEX4"/>
            </w:pPr>
            <w:r w:rsidRPr="00424E8B">
              <w:t>65,2</w:t>
            </w:r>
          </w:p>
        </w:tc>
        <w:tc>
          <w:tcPr>
            <w:tcW w:w="960" w:type="dxa"/>
            <w:shd w:val="clear" w:color="auto" w:fill="auto"/>
            <w:noWrap/>
            <w:vAlign w:val="center"/>
            <w:hideMark/>
          </w:tcPr>
          <w:p w:rsidR="00D178CC" w:rsidRPr="00424E8B" w:rsidRDefault="00D178CC" w:rsidP="00424E8B">
            <w:pPr>
              <w:pStyle w:val="APEX4"/>
            </w:pPr>
            <w:r w:rsidRPr="00424E8B">
              <w:t>61,5</w:t>
            </w:r>
          </w:p>
        </w:tc>
        <w:tc>
          <w:tcPr>
            <w:tcW w:w="883" w:type="dxa"/>
            <w:shd w:val="clear" w:color="auto" w:fill="auto"/>
            <w:noWrap/>
            <w:vAlign w:val="center"/>
            <w:hideMark/>
          </w:tcPr>
          <w:p w:rsidR="00D178CC" w:rsidRPr="00424E8B" w:rsidRDefault="00D178CC" w:rsidP="00424E8B">
            <w:pPr>
              <w:pStyle w:val="APEX4"/>
            </w:pPr>
            <w:r w:rsidRPr="00424E8B">
              <w:t>56,1</w:t>
            </w:r>
          </w:p>
        </w:tc>
        <w:tc>
          <w:tcPr>
            <w:tcW w:w="850" w:type="dxa"/>
            <w:shd w:val="clear" w:color="auto" w:fill="auto"/>
            <w:noWrap/>
            <w:vAlign w:val="center"/>
            <w:hideMark/>
          </w:tcPr>
          <w:p w:rsidR="00D178CC" w:rsidRPr="00424E8B" w:rsidRDefault="00D178CC" w:rsidP="00424E8B">
            <w:pPr>
              <w:pStyle w:val="APEX4"/>
            </w:pPr>
            <w:r w:rsidRPr="00424E8B">
              <w:t>50,4</w:t>
            </w:r>
          </w:p>
        </w:tc>
        <w:tc>
          <w:tcPr>
            <w:tcW w:w="787" w:type="dxa"/>
            <w:shd w:val="clear" w:color="auto" w:fill="auto"/>
            <w:noWrap/>
            <w:vAlign w:val="center"/>
            <w:hideMark/>
          </w:tcPr>
          <w:p w:rsidR="00D178CC" w:rsidRPr="00424E8B" w:rsidRDefault="00D178CC" w:rsidP="00424E8B">
            <w:pPr>
              <w:pStyle w:val="APEX4"/>
            </w:pPr>
            <w:r w:rsidRPr="00424E8B">
              <w:t>44,4</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45</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К6.2, 6.2р</w:t>
            </w:r>
          </w:p>
        </w:tc>
        <w:tc>
          <w:tcPr>
            <w:tcW w:w="775" w:type="dxa"/>
            <w:shd w:val="clear" w:color="auto" w:fill="auto"/>
            <w:noWrap/>
            <w:vAlign w:val="center"/>
            <w:hideMark/>
          </w:tcPr>
          <w:p w:rsidR="00D178CC" w:rsidRPr="00424E8B" w:rsidRDefault="00D178CC" w:rsidP="00424E8B">
            <w:pPr>
              <w:pStyle w:val="APEX4"/>
            </w:pPr>
            <w:r w:rsidRPr="00424E8B">
              <w:t>69,7</w:t>
            </w:r>
          </w:p>
        </w:tc>
        <w:tc>
          <w:tcPr>
            <w:tcW w:w="709" w:type="dxa"/>
            <w:shd w:val="clear" w:color="auto" w:fill="auto"/>
            <w:noWrap/>
            <w:vAlign w:val="center"/>
            <w:hideMark/>
          </w:tcPr>
          <w:p w:rsidR="00D178CC" w:rsidRPr="00424E8B" w:rsidRDefault="00D178CC" w:rsidP="00424E8B">
            <w:pPr>
              <w:pStyle w:val="APEX4"/>
            </w:pPr>
            <w:r w:rsidRPr="00424E8B">
              <w:t>69,8</w:t>
            </w:r>
          </w:p>
        </w:tc>
        <w:tc>
          <w:tcPr>
            <w:tcW w:w="850" w:type="dxa"/>
            <w:shd w:val="clear" w:color="auto" w:fill="auto"/>
            <w:noWrap/>
            <w:vAlign w:val="center"/>
            <w:hideMark/>
          </w:tcPr>
          <w:p w:rsidR="00D178CC" w:rsidRPr="00424E8B" w:rsidRDefault="00D178CC" w:rsidP="00424E8B">
            <w:pPr>
              <w:pStyle w:val="APEX4"/>
            </w:pPr>
            <w:r w:rsidRPr="00424E8B">
              <w:t>67,7</w:t>
            </w:r>
          </w:p>
        </w:tc>
        <w:tc>
          <w:tcPr>
            <w:tcW w:w="773" w:type="dxa"/>
            <w:shd w:val="clear" w:color="auto" w:fill="auto"/>
            <w:noWrap/>
            <w:vAlign w:val="center"/>
            <w:hideMark/>
          </w:tcPr>
          <w:p w:rsidR="00D178CC" w:rsidRPr="00424E8B" w:rsidRDefault="00D178CC" w:rsidP="00424E8B">
            <w:pPr>
              <w:pStyle w:val="APEX4"/>
            </w:pPr>
            <w:r w:rsidRPr="00424E8B">
              <w:t>63,5</w:t>
            </w:r>
          </w:p>
        </w:tc>
        <w:tc>
          <w:tcPr>
            <w:tcW w:w="960" w:type="dxa"/>
            <w:shd w:val="clear" w:color="auto" w:fill="auto"/>
            <w:noWrap/>
            <w:vAlign w:val="center"/>
            <w:hideMark/>
          </w:tcPr>
          <w:p w:rsidR="00D178CC" w:rsidRPr="00424E8B" w:rsidRDefault="00D178CC" w:rsidP="00424E8B">
            <w:pPr>
              <w:pStyle w:val="APEX4"/>
            </w:pPr>
            <w:r w:rsidRPr="00424E8B">
              <w:t>59,8</w:t>
            </w:r>
          </w:p>
        </w:tc>
        <w:tc>
          <w:tcPr>
            <w:tcW w:w="883" w:type="dxa"/>
            <w:shd w:val="clear" w:color="auto" w:fill="auto"/>
            <w:noWrap/>
            <w:vAlign w:val="center"/>
            <w:hideMark/>
          </w:tcPr>
          <w:p w:rsidR="00D178CC" w:rsidRPr="00424E8B" w:rsidRDefault="00D178CC" w:rsidP="00424E8B">
            <w:pPr>
              <w:pStyle w:val="APEX4"/>
            </w:pPr>
            <w:r w:rsidRPr="00424E8B">
              <w:t>54,4</w:t>
            </w:r>
          </w:p>
        </w:tc>
        <w:tc>
          <w:tcPr>
            <w:tcW w:w="850" w:type="dxa"/>
            <w:shd w:val="clear" w:color="auto" w:fill="auto"/>
            <w:noWrap/>
            <w:vAlign w:val="center"/>
            <w:hideMark/>
          </w:tcPr>
          <w:p w:rsidR="00D178CC" w:rsidRPr="00424E8B" w:rsidRDefault="00D178CC" w:rsidP="00424E8B">
            <w:pPr>
              <w:pStyle w:val="APEX4"/>
            </w:pPr>
            <w:r w:rsidRPr="00424E8B">
              <w:t>48,7</w:t>
            </w:r>
          </w:p>
        </w:tc>
        <w:tc>
          <w:tcPr>
            <w:tcW w:w="787" w:type="dxa"/>
            <w:shd w:val="clear" w:color="auto" w:fill="auto"/>
            <w:noWrap/>
            <w:vAlign w:val="center"/>
            <w:hideMark/>
          </w:tcPr>
          <w:p w:rsidR="00D178CC" w:rsidRPr="00424E8B" w:rsidRDefault="00D178CC" w:rsidP="00424E8B">
            <w:pPr>
              <w:pStyle w:val="APEX4"/>
            </w:pPr>
            <w:r w:rsidRPr="00424E8B">
              <w:t>42,7</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46</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vAlign w:val="center"/>
            <w:hideMark/>
          </w:tcPr>
          <w:p w:rsidR="00D178CC" w:rsidRPr="00424E8B" w:rsidRDefault="00D178CC" w:rsidP="009064C4">
            <w:pPr>
              <w:pStyle w:val="APEX4"/>
            </w:pPr>
            <w:r w:rsidRPr="00424E8B">
              <w:t>К7.1, 7.1р</w:t>
            </w:r>
          </w:p>
        </w:tc>
        <w:tc>
          <w:tcPr>
            <w:tcW w:w="775" w:type="dxa"/>
            <w:shd w:val="clear" w:color="auto" w:fill="auto"/>
            <w:vAlign w:val="center"/>
            <w:hideMark/>
          </w:tcPr>
          <w:p w:rsidR="00D178CC" w:rsidRPr="00424E8B" w:rsidRDefault="00D178CC" w:rsidP="00424E8B">
            <w:pPr>
              <w:pStyle w:val="APEX4"/>
            </w:pPr>
            <w:r w:rsidRPr="00424E8B">
              <w:t>71,4</w:t>
            </w:r>
          </w:p>
        </w:tc>
        <w:tc>
          <w:tcPr>
            <w:tcW w:w="709" w:type="dxa"/>
            <w:shd w:val="clear" w:color="auto" w:fill="auto"/>
            <w:vAlign w:val="center"/>
            <w:hideMark/>
          </w:tcPr>
          <w:p w:rsidR="00D178CC" w:rsidRPr="00424E8B" w:rsidRDefault="00D178CC" w:rsidP="00424E8B">
            <w:pPr>
              <w:pStyle w:val="APEX4"/>
            </w:pPr>
            <w:r w:rsidRPr="00424E8B">
              <w:t>71,5</w:t>
            </w:r>
          </w:p>
        </w:tc>
        <w:tc>
          <w:tcPr>
            <w:tcW w:w="850" w:type="dxa"/>
            <w:shd w:val="clear" w:color="auto" w:fill="auto"/>
            <w:vAlign w:val="center"/>
            <w:hideMark/>
          </w:tcPr>
          <w:p w:rsidR="00D178CC" w:rsidRPr="00424E8B" w:rsidRDefault="00D178CC" w:rsidP="00424E8B">
            <w:pPr>
              <w:pStyle w:val="APEX4"/>
            </w:pPr>
            <w:r w:rsidRPr="00424E8B">
              <w:t>69,4</w:t>
            </w:r>
          </w:p>
        </w:tc>
        <w:tc>
          <w:tcPr>
            <w:tcW w:w="773" w:type="dxa"/>
            <w:shd w:val="clear" w:color="auto" w:fill="auto"/>
            <w:vAlign w:val="center"/>
            <w:hideMark/>
          </w:tcPr>
          <w:p w:rsidR="00D178CC" w:rsidRPr="00424E8B" w:rsidRDefault="00D178CC" w:rsidP="00424E8B">
            <w:pPr>
              <w:pStyle w:val="APEX4"/>
            </w:pPr>
            <w:r w:rsidRPr="00424E8B">
              <w:t>65,2</w:t>
            </w:r>
          </w:p>
        </w:tc>
        <w:tc>
          <w:tcPr>
            <w:tcW w:w="960" w:type="dxa"/>
            <w:shd w:val="clear" w:color="auto" w:fill="auto"/>
            <w:vAlign w:val="center"/>
            <w:hideMark/>
          </w:tcPr>
          <w:p w:rsidR="00D178CC" w:rsidRPr="00424E8B" w:rsidRDefault="00D178CC" w:rsidP="00424E8B">
            <w:pPr>
              <w:pStyle w:val="APEX4"/>
            </w:pPr>
            <w:r w:rsidRPr="00424E8B">
              <w:t>61,5</w:t>
            </w:r>
          </w:p>
        </w:tc>
        <w:tc>
          <w:tcPr>
            <w:tcW w:w="883" w:type="dxa"/>
            <w:shd w:val="clear" w:color="auto" w:fill="auto"/>
            <w:vAlign w:val="center"/>
            <w:hideMark/>
          </w:tcPr>
          <w:p w:rsidR="00D178CC" w:rsidRPr="00424E8B" w:rsidRDefault="00D178CC" w:rsidP="00424E8B">
            <w:pPr>
              <w:pStyle w:val="APEX4"/>
            </w:pPr>
            <w:r w:rsidRPr="00424E8B">
              <w:t>56,1</w:t>
            </w:r>
          </w:p>
        </w:tc>
        <w:tc>
          <w:tcPr>
            <w:tcW w:w="850" w:type="dxa"/>
            <w:shd w:val="clear" w:color="auto" w:fill="auto"/>
            <w:vAlign w:val="center"/>
            <w:hideMark/>
          </w:tcPr>
          <w:p w:rsidR="00D178CC" w:rsidRPr="00424E8B" w:rsidRDefault="00D178CC" w:rsidP="00424E8B">
            <w:pPr>
              <w:pStyle w:val="APEX4"/>
            </w:pPr>
            <w:r w:rsidRPr="00424E8B">
              <w:t>50,4</w:t>
            </w:r>
          </w:p>
        </w:tc>
        <w:tc>
          <w:tcPr>
            <w:tcW w:w="787" w:type="dxa"/>
            <w:shd w:val="clear" w:color="auto" w:fill="auto"/>
            <w:vAlign w:val="center"/>
            <w:hideMark/>
          </w:tcPr>
          <w:p w:rsidR="00D178CC" w:rsidRPr="00424E8B" w:rsidRDefault="00D178CC" w:rsidP="00424E8B">
            <w:pPr>
              <w:pStyle w:val="APEX4"/>
            </w:pPr>
            <w:r w:rsidRPr="00424E8B">
              <w:t>44,4</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47</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К7.2, 7.2р</w:t>
            </w:r>
          </w:p>
        </w:tc>
        <w:tc>
          <w:tcPr>
            <w:tcW w:w="775" w:type="dxa"/>
            <w:shd w:val="clear" w:color="auto" w:fill="auto"/>
            <w:noWrap/>
            <w:vAlign w:val="center"/>
            <w:hideMark/>
          </w:tcPr>
          <w:p w:rsidR="00D178CC" w:rsidRPr="00424E8B" w:rsidRDefault="00D178CC" w:rsidP="00424E8B">
            <w:pPr>
              <w:pStyle w:val="APEX4"/>
            </w:pPr>
            <w:r w:rsidRPr="00424E8B">
              <w:t>69,7</w:t>
            </w:r>
          </w:p>
        </w:tc>
        <w:tc>
          <w:tcPr>
            <w:tcW w:w="709" w:type="dxa"/>
            <w:shd w:val="clear" w:color="auto" w:fill="auto"/>
            <w:noWrap/>
            <w:vAlign w:val="center"/>
            <w:hideMark/>
          </w:tcPr>
          <w:p w:rsidR="00D178CC" w:rsidRPr="00424E8B" w:rsidRDefault="00D178CC" w:rsidP="00424E8B">
            <w:pPr>
              <w:pStyle w:val="APEX4"/>
            </w:pPr>
            <w:r w:rsidRPr="00424E8B">
              <w:t>69,8</w:t>
            </w:r>
          </w:p>
        </w:tc>
        <w:tc>
          <w:tcPr>
            <w:tcW w:w="850" w:type="dxa"/>
            <w:shd w:val="clear" w:color="auto" w:fill="auto"/>
            <w:noWrap/>
            <w:vAlign w:val="center"/>
            <w:hideMark/>
          </w:tcPr>
          <w:p w:rsidR="00D178CC" w:rsidRPr="00424E8B" w:rsidRDefault="00D178CC" w:rsidP="00424E8B">
            <w:pPr>
              <w:pStyle w:val="APEX4"/>
            </w:pPr>
            <w:r w:rsidRPr="00424E8B">
              <w:t>67,7</w:t>
            </w:r>
          </w:p>
        </w:tc>
        <w:tc>
          <w:tcPr>
            <w:tcW w:w="773" w:type="dxa"/>
            <w:shd w:val="clear" w:color="auto" w:fill="auto"/>
            <w:noWrap/>
            <w:vAlign w:val="center"/>
            <w:hideMark/>
          </w:tcPr>
          <w:p w:rsidR="00D178CC" w:rsidRPr="00424E8B" w:rsidRDefault="00D178CC" w:rsidP="00424E8B">
            <w:pPr>
              <w:pStyle w:val="APEX4"/>
            </w:pPr>
            <w:r w:rsidRPr="00424E8B">
              <w:t>63,5</w:t>
            </w:r>
          </w:p>
        </w:tc>
        <w:tc>
          <w:tcPr>
            <w:tcW w:w="960" w:type="dxa"/>
            <w:shd w:val="clear" w:color="auto" w:fill="auto"/>
            <w:noWrap/>
            <w:vAlign w:val="center"/>
            <w:hideMark/>
          </w:tcPr>
          <w:p w:rsidR="00D178CC" w:rsidRPr="00424E8B" w:rsidRDefault="00D178CC" w:rsidP="00424E8B">
            <w:pPr>
              <w:pStyle w:val="APEX4"/>
            </w:pPr>
            <w:r w:rsidRPr="00424E8B">
              <w:t>59,8</w:t>
            </w:r>
          </w:p>
        </w:tc>
        <w:tc>
          <w:tcPr>
            <w:tcW w:w="883" w:type="dxa"/>
            <w:shd w:val="clear" w:color="auto" w:fill="auto"/>
            <w:noWrap/>
            <w:vAlign w:val="center"/>
            <w:hideMark/>
          </w:tcPr>
          <w:p w:rsidR="00D178CC" w:rsidRPr="00424E8B" w:rsidRDefault="00D178CC" w:rsidP="00424E8B">
            <w:pPr>
              <w:pStyle w:val="APEX4"/>
            </w:pPr>
            <w:r w:rsidRPr="00424E8B">
              <w:t>54,4</w:t>
            </w:r>
          </w:p>
        </w:tc>
        <w:tc>
          <w:tcPr>
            <w:tcW w:w="850" w:type="dxa"/>
            <w:shd w:val="clear" w:color="auto" w:fill="auto"/>
            <w:noWrap/>
            <w:vAlign w:val="center"/>
            <w:hideMark/>
          </w:tcPr>
          <w:p w:rsidR="00D178CC" w:rsidRPr="00424E8B" w:rsidRDefault="00D178CC" w:rsidP="00424E8B">
            <w:pPr>
              <w:pStyle w:val="APEX4"/>
            </w:pPr>
            <w:r w:rsidRPr="00424E8B">
              <w:t>48,7</w:t>
            </w:r>
          </w:p>
        </w:tc>
        <w:tc>
          <w:tcPr>
            <w:tcW w:w="787" w:type="dxa"/>
            <w:shd w:val="clear" w:color="auto" w:fill="auto"/>
            <w:noWrap/>
            <w:vAlign w:val="center"/>
            <w:hideMark/>
          </w:tcPr>
          <w:p w:rsidR="00D178CC" w:rsidRPr="00424E8B" w:rsidRDefault="00D178CC" w:rsidP="00424E8B">
            <w:pPr>
              <w:pStyle w:val="APEX4"/>
            </w:pPr>
            <w:r w:rsidRPr="00424E8B">
              <w:t>42,7</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48</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vAlign w:val="center"/>
            <w:hideMark/>
          </w:tcPr>
          <w:p w:rsidR="00D178CC" w:rsidRPr="00424E8B" w:rsidRDefault="00D178CC" w:rsidP="009064C4">
            <w:pPr>
              <w:pStyle w:val="APEX4"/>
            </w:pPr>
            <w:r w:rsidRPr="00424E8B">
              <w:t>К8.1, 8.1р</w:t>
            </w:r>
          </w:p>
        </w:tc>
        <w:tc>
          <w:tcPr>
            <w:tcW w:w="775" w:type="dxa"/>
            <w:shd w:val="clear" w:color="auto" w:fill="auto"/>
            <w:vAlign w:val="center"/>
            <w:hideMark/>
          </w:tcPr>
          <w:p w:rsidR="00D178CC" w:rsidRPr="00424E8B" w:rsidRDefault="00D178CC" w:rsidP="00424E8B">
            <w:pPr>
              <w:pStyle w:val="APEX4"/>
            </w:pPr>
            <w:r w:rsidRPr="00424E8B">
              <w:t>71,4</w:t>
            </w:r>
          </w:p>
        </w:tc>
        <w:tc>
          <w:tcPr>
            <w:tcW w:w="709" w:type="dxa"/>
            <w:shd w:val="clear" w:color="auto" w:fill="auto"/>
            <w:vAlign w:val="center"/>
            <w:hideMark/>
          </w:tcPr>
          <w:p w:rsidR="00D178CC" w:rsidRPr="00424E8B" w:rsidRDefault="00D178CC" w:rsidP="00424E8B">
            <w:pPr>
              <w:pStyle w:val="APEX4"/>
            </w:pPr>
            <w:r w:rsidRPr="00424E8B">
              <w:t>71,5</w:t>
            </w:r>
          </w:p>
        </w:tc>
        <w:tc>
          <w:tcPr>
            <w:tcW w:w="850" w:type="dxa"/>
            <w:shd w:val="clear" w:color="auto" w:fill="auto"/>
            <w:vAlign w:val="center"/>
            <w:hideMark/>
          </w:tcPr>
          <w:p w:rsidR="00D178CC" w:rsidRPr="00424E8B" w:rsidRDefault="00D178CC" w:rsidP="00424E8B">
            <w:pPr>
              <w:pStyle w:val="APEX4"/>
            </w:pPr>
            <w:r w:rsidRPr="00424E8B">
              <w:t>69,4</w:t>
            </w:r>
          </w:p>
        </w:tc>
        <w:tc>
          <w:tcPr>
            <w:tcW w:w="773" w:type="dxa"/>
            <w:shd w:val="clear" w:color="auto" w:fill="auto"/>
            <w:vAlign w:val="center"/>
            <w:hideMark/>
          </w:tcPr>
          <w:p w:rsidR="00D178CC" w:rsidRPr="00424E8B" w:rsidRDefault="00D178CC" w:rsidP="00424E8B">
            <w:pPr>
              <w:pStyle w:val="APEX4"/>
            </w:pPr>
            <w:r w:rsidRPr="00424E8B">
              <w:t>65,2</w:t>
            </w:r>
          </w:p>
        </w:tc>
        <w:tc>
          <w:tcPr>
            <w:tcW w:w="960" w:type="dxa"/>
            <w:shd w:val="clear" w:color="auto" w:fill="auto"/>
            <w:vAlign w:val="center"/>
            <w:hideMark/>
          </w:tcPr>
          <w:p w:rsidR="00D178CC" w:rsidRPr="00424E8B" w:rsidRDefault="00D178CC" w:rsidP="00424E8B">
            <w:pPr>
              <w:pStyle w:val="APEX4"/>
            </w:pPr>
            <w:r w:rsidRPr="00424E8B">
              <w:t>61,5</w:t>
            </w:r>
          </w:p>
        </w:tc>
        <w:tc>
          <w:tcPr>
            <w:tcW w:w="883" w:type="dxa"/>
            <w:shd w:val="clear" w:color="auto" w:fill="auto"/>
            <w:vAlign w:val="center"/>
            <w:hideMark/>
          </w:tcPr>
          <w:p w:rsidR="00D178CC" w:rsidRPr="00424E8B" w:rsidRDefault="00D178CC" w:rsidP="00424E8B">
            <w:pPr>
              <w:pStyle w:val="APEX4"/>
            </w:pPr>
            <w:r w:rsidRPr="00424E8B">
              <w:t>56,1</w:t>
            </w:r>
          </w:p>
        </w:tc>
        <w:tc>
          <w:tcPr>
            <w:tcW w:w="850" w:type="dxa"/>
            <w:shd w:val="clear" w:color="auto" w:fill="auto"/>
            <w:vAlign w:val="center"/>
            <w:hideMark/>
          </w:tcPr>
          <w:p w:rsidR="00D178CC" w:rsidRPr="00424E8B" w:rsidRDefault="00D178CC" w:rsidP="00424E8B">
            <w:pPr>
              <w:pStyle w:val="APEX4"/>
            </w:pPr>
            <w:r w:rsidRPr="00424E8B">
              <w:t>50,4</w:t>
            </w:r>
          </w:p>
        </w:tc>
        <w:tc>
          <w:tcPr>
            <w:tcW w:w="787" w:type="dxa"/>
            <w:shd w:val="clear" w:color="auto" w:fill="auto"/>
            <w:vAlign w:val="center"/>
            <w:hideMark/>
          </w:tcPr>
          <w:p w:rsidR="00D178CC" w:rsidRPr="00424E8B" w:rsidRDefault="00D178CC" w:rsidP="00424E8B">
            <w:pPr>
              <w:pStyle w:val="APEX4"/>
            </w:pPr>
            <w:r w:rsidRPr="00424E8B">
              <w:t>44,4</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49</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9064C4">
            <w:pPr>
              <w:pStyle w:val="APEX4"/>
            </w:pPr>
            <w:r w:rsidRPr="00424E8B">
              <w:t>К8.2, 8.2р</w:t>
            </w:r>
          </w:p>
        </w:tc>
        <w:tc>
          <w:tcPr>
            <w:tcW w:w="775" w:type="dxa"/>
            <w:shd w:val="clear" w:color="auto" w:fill="auto"/>
            <w:noWrap/>
            <w:vAlign w:val="center"/>
            <w:hideMark/>
          </w:tcPr>
          <w:p w:rsidR="00D178CC" w:rsidRPr="00424E8B" w:rsidRDefault="00D178CC" w:rsidP="00424E8B">
            <w:pPr>
              <w:pStyle w:val="APEX4"/>
            </w:pPr>
            <w:r w:rsidRPr="00424E8B">
              <w:t>69,7</w:t>
            </w:r>
          </w:p>
        </w:tc>
        <w:tc>
          <w:tcPr>
            <w:tcW w:w="709" w:type="dxa"/>
            <w:shd w:val="clear" w:color="auto" w:fill="auto"/>
            <w:noWrap/>
            <w:vAlign w:val="center"/>
            <w:hideMark/>
          </w:tcPr>
          <w:p w:rsidR="00D178CC" w:rsidRPr="00424E8B" w:rsidRDefault="00D178CC" w:rsidP="00424E8B">
            <w:pPr>
              <w:pStyle w:val="APEX4"/>
            </w:pPr>
            <w:r w:rsidRPr="00424E8B">
              <w:t>69,8</w:t>
            </w:r>
          </w:p>
        </w:tc>
        <w:tc>
          <w:tcPr>
            <w:tcW w:w="850" w:type="dxa"/>
            <w:shd w:val="clear" w:color="auto" w:fill="auto"/>
            <w:noWrap/>
            <w:vAlign w:val="center"/>
            <w:hideMark/>
          </w:tcPr>
          <w:p w:rsidR="00D178CC" w:rsidRPr="00424E8B" w:rsidRDefault="00D178CC" w:rsidP="00424E8B">
            <w:pPr>
              <w:pStyle w:val="APEX4"/>
            </w:pPr>
            <w:r w:rsidRPr="00424E8B">
              <w:t>67,7</w:t>
            </w:r>
          </w:p>
        </w:tc>
        <w:tc>
          <w:tcPr>
            <w:tcW w:w="773" w:type="dxa"/>
            <w:shd w:val="clear" w:color="auto" w:fill="auto"/>
            <w:noWrap/>
            <w:vAlign w:val="center"/>
            <w:hideMark/>
          </w:tcPr>
          <w:p w:rsidR="00D178CC" w:rsidRPr="00424E8B" w:rsidRDefault="00D178CC" w:rsidP="00424E8B">
            <w:pPr>
              <w:pStyle w:val="APEX4"/>
            </w:pPr>
            <w:r w:rsidRPr="00424E8B">
              <w:t>63,5</w:t>
            </w:r>
          </w:p>
        </w:tc>
        <w:tc>
          <w:tcPr>
            <w:tcW w:w="960" w:type="dxa"/>
            <w:shd w:val="clear" w:color="auto" w:fill="auto"/>
            <w:noWrap/>
            <w:vAlign w:val="center"/>
            <w:hideMark/>
          </w:tcPr>
          <w:p w:rsidR="00D178CC" w:rsidRPr="00424E8B" w:rsidRDefault="00D178CC" w:rsidP="00424E8B">
            <w:pPr>
              <w:pStyle w:val="APEX4"/>
            </w:pPr>
            <w:r w:rsidRPr="00424E8B">
              <w:t>59,8</w:t>
            </w:r>
          </w:p>
        </w:tc>
        <w:tc>
          <w:tcPr>
            <w:tcW w:w="883" w:type="dxa"/>
            <w:shd w:val="clear" w:color="auto" w:fill="auto"/>
            <w:noWrap/>
            <w:vAlign w:val="center"/>
            <w:hideMark/>
          </w:tcPr>
          <w:p w:rsidR="00D178CC" w:rsidRPr="00424E8B" w:rsidRDefault="00D178CC" w:rsidP="00424E8B">
            <w:pPr>
              <w:pStyle w:val="APEX4"/>
            </w:pPr>
            <w:r w:rsidRPr="00424E8B">
              <w:t>54,4</w:t>
            </w:r>
          </w:p>
        </w:tc>
        <w:tc>
          <w:tcPr>
            <w:tcW w:w="850" w:type="dxa"/>
            <w:shd w:val="clear" w:color="auto" w:fill="auto"/>
            <w:noWrap/>
            <w:vAlign w:val="center"/>
            <w:hideMark/>
          </w:tcPr>
          <w:p w:rsidR="00D178CC" w:rsidRPr="00424E8B" w:rsidRDefault="00D178CC" w:rsidP="00424E8B">
            <w:pPr>
              <w:pStyle w:val="APEX4"/>
            </w:pPr>
            <w:r w:rsidRPr="00424E8B">
              <w:t>48,7</w:t>
            </w:r>
          </w:p>
        </w:tc>
        <w:tc>
          <w:tcPr>
            <w:tcW w:w="787" w:type="dxa"/>
            <w:shd w:val="clear" w:color="auto" w:fill="auto"/>
            <w:noWrap/>
            <w:vAlign w:val="center"/>
            <w:hideMark/>
          </w:tcPr>
          <w:p w:rsidR="00D178CC" w:rsidRPr="00424E8B" w:rsidRDefault="00D178CC" w:rsidP="00424E8B">
            <w:pPr>
              <w:pStyle w:val="APEX4"/>
            </w:pPr>
            <w:r w:rsidRPr="00424E8B">
              <w:t>42,7</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50</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П1.1.Б1</w:t>
            </w:r>
          </w:p>
        </w:tc>
        <w:tc>
          <w:tcPr>
            <w:tcW w:w="775" w:type="dxa"/>
            <w:shd w:val="clear" w:color="auto" w:fill="auto"/>
            <w:noWrap/>
            <w:vAlign w:val="center"/>
            <w:hideMark/>
          </w:tcPr>
          <w:p w:rsidR="00D178CC" w:rsidRPr="00424E8B" w:rsidRDefault="00D178CC" w:rsidP="00424E8B">
            <w:pPr>
              <w:pStyle w:val="APEX4"/>
            </w:pPr>
            <w:r w:rsidRPr="00424E8B">
              <w:t>34,6</w:t>
            </w:r>
          </w:p>
        </w:tc>
        <w:tc>
          <w:tcPr>
            <w:tcW w:w="709" w:type="dxa"/>
            <w:shd w:val="clear" w:color="auto" w:fill="auto"/>
            <w:noWrap/>
            <w:vAlign w:val="center"/>
            <w:hideMark/>
          </w:tcPr>
          <w:p w:rsidR="00D178CC" w:rsidRPr="00424E8B" w:rsidRDefault="00D178CC" w:rsidP="00424E8B">
            <w:pPr>
              <w:pStyle w:val="APEX4"/>
            </w:pPr>
            <w:r w:rsidRPr="00424E8B">
              <w:t>40,6</w:t>
            </w:r>
          </w:p>
        </w:tc>
        <w:tc>
          <w:tcPr>
            <w:tcW w:w="850" w:type="dxa"/>
            <w:shd w:val="clear" w:color="auto" w:fill="auto"/>
            <w:noWrap/>
            <w:vAlign w:val="center"/>
            <w:hideMark/>
          </w:tcPr>
          <w:p w:rsidR="00D178CC" w:rsidRPr="00424E8B" w:rsidRDefault="00D178CC" w:rsidP="00424E8B">
            <w:pPr>
              <w:pStyle w:val="APEX4"/>
            </w:pPr>
            <w:r w:rsidRPr="00424E8B">
              <w:t>48,2</w:t>
            </w:r>
          </w:p>
        </w:tc>
        <w:tc>
          <w:tcPr>
            <w:tcW w:w="773" w:type="dxa"/>
            <w:shd w:val="clear" w:color="auto" w:fill="auto"/>
            <w:noWrap/>
            <w:vAlign w:val="center"/>
            <w:hideMark/>
          </w:tcPr>
          <w:p w:rsidR="00D178CC" w:rsidRPr="00424E8B" w:rsidRDefault="00D178CC" w:rsidP="00424E8B">
            <w:pPr>
              <w:pStyle w:val="APEX4"/>
            </w:pPr>
            <w:r w:rsidRPr="00424E8B">
              <w:t>35,8</w:t>
            </w:r>
          </w:p>
        </w:tc>
        <w:tc>
          <w:tcPr>
            <w:tcW w:w="960" w:type="dxa"/>
            <w:shd w:val="clear" w:color="auto" w:fill="auto"/>
            <w:noWrap/>
            <w:vAlign w:val="center"/>
            <w:hideMark/>
          </w:tcPr>
          <w:p w:rsidR="00D178CC" w:rsidRPr="00424E8B" w:rsidRDefault="00D178CC" w:rsidP="00424E8B">
            <w:pPr>
              <w:pStyle w:val="APEX4"/>
            </w:pPr>
            <w:r w:rsidRPr="00424E8B">
              <w:t>31,8</w:t>
            </w:r>
          </w:p>
        </w:tc>
        <w:tc>
          <w:tcPr>
            <w:tcW w:w="883" w:type="dxa"/>
            <w:shd w:val="clear" w:color="auto" w:fill="auto"/>
            <w:noWrap/>
            <w:vAlign w:val="center"/>
            <w:hideMark/>
          </w:tcPr>
          <w:p w:rsidR="00D178CC" w:rsidRPr="00424E8B" w:rsidRDefault="00D178CC" w:rsidP="00424E8B">
            <w:pPr>
              <w:pStyle w:val="APEX4"/>
            </w:pPr>
            <w:r w:rsidRPr="00424E8B">
              <w:t>38,8</w:t>
            </w:r>
          </w:p>
        </w:tc>
        <w:tc>
          <w:tcPr>
            <w:tcW w:w="850" w:type="dxa"/>
            <w:shd w:val="clear" w:color="auto" w:fill="auto"/>
            <w:noWrap/>
            <w:vAlign w:val="center"/>
            <w:hideMark/>
          </w:tcPr>
          <w:p w:rsidR="00D178CC" w:rsidRPr="00424E8B" w:rsidRDefault="00D178CC" w:rsidP="00424E8B">
            <w:pPr>
              <w:pStyle w:val="APEX4"/>
            </w:pPr>
            <w:r w:rsidRPr="00424E8B">
              <w:t>41,8</w:t>
            </w:r>
          </w:p>
        </w:tc>
        <w:tc>
          <w:tcPr>
            <w:tcW w:w="787" w:type="dxa"/>
            <w:shd w:val="clear" w:color="auto" w:fill="auto"/>
            <w:noWrap/>
            <w:vAlign w:val="center"/>
            <w:hideMark/>
          </w:tcPr>
          <w:p w:rsidR="00D178CC" w:rsidRPr="00424E8B" w:rsidRDefault="00D178CC" w:rsidP="00424E8B">
            <w:pPr>
              <w:pStyle w:val="APEX4"/>
            </w:pPr>
            <w:r w:rsidRPr="00424E8B">
              <w:t>35,8</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51</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vAlign w:val="center"/>
            <w:hideMark/>
          </w:tcPr>
          <w:p w:rsidR="00D178CC" w:rsidRPr="00424E8B" w:rsidRDefault="00D178CC" w:rsidP="00424E8B">
            <w:pPr>
              <w:pStyle w:val="APEX4"/>
            </w:pPr>
            <w:r w:rsidRPr="00424E8B">
              <w:t>П1.1.Б2</w:t>
            </w:r>
          </w:p>
        </w:tc>
        <w:tc>
          <w:tcPr>
            <w:tcW w:w="775" w:type="dxa"/>
            <w:shd w:val="clear" w:color="auto" w:fill="auto"/>
            <w:vAlign w:val="center"/>
            <w:hideMark/>
          </w:tcPr>
          <w:p w:rsidR="00D178CC" w:rsidRPr="00424E8B" w:rsidRDefault="00D178CC" w:rsidP="00424E8B">
            <w:pPr>
              <w:pStyle w:val="APEX4"/>
            </w:pPr>
            <w:r w:rsidRPr="00424E8B">
              <w:t>34,6</w:t>
            </w:r>
          </w:p>
        </w:tc>
        <w:tc>
          <w:tcPr>
            <w:tcW w:w="709" w:type="dxa"/>
            <w:shd w:val="clear" w:color="auto" w:fill="auto"/>
            <w:vAlign w:val="center"/>
            <w:hideMark/>
          </w:tcPr>
          <w:p w:rsidR="00D178CC" w:rsidRPr="00424E8B" w:rsidRDefault="00D178CC" w:rsidP="00424E8B">
            <w:pPr>
              <w:pStyle w:val="APEX4"/>
            </w:pPr>
            <w:r w:rsidRPr="00424E8B">
              <w:t>40,6</w:t>
            </w:r>
          </w:p>
        </w:tc>
        <w:tc>
          <w:tcPr>
            <w:tcW w:w="850" w:type="dxa"/>
            <w:shd w:val="clear" w:color="auto" w:fill="auto"/>
            <w:vAlign w:val="center"/>
            <w:hideMark/>
          </w:tcPr>
          <w:p w:rsidR="00D178CC" w:rsidRPr="00424E8B" w:rsidRDefault="00D178CC" w:rsidP="00424E8B">
            <w:pPr>
              <w:pStyle w:val="APEX4"/>
            </w:pPr>
            <w:r w:rsidRPr="00424E8B">
              <w:t>48,2</w:t>
            </w:r>
          </w:p>
        </w:tc>
        <w:tc>
          <w:tcPr>
            <w:tcW w:w="773" w:type="dxa"/>
            <w:shd w:val="clear" w:color="auto" w:fill="auto"/>
            <w:vAlign w:val="center"/>
            <w:hideMark/>
          </w:tcPr>
          <w:p w:rsidR="00D178CC" w:rsidRPr="00424E8B" w:rsidRDefault="00D178CC" w:rsidP="00424E8B">
            <w:pPr>
              <w:pStyle w:val="APEX4"/>
            </w:pPr>
            <w:r w:rsidRPr="00424E8B">
              <w:t>35,8</w:t>
            </w:r>
          </w:p>
        </w:tc>
        <w:tc>
          <w:tcPr>
            <w:tcW w:w="960" w:type="dxa"/>
            <w:shd w:val="clear" w:color="auto" w:fill="auto"/>
            <w:vAlign w:val="center"/>
            <w:hideMark/>
          </w:tcPr>
          <w:p w:rsidR="00D178CC" w:rsidRPr="00424E8B" w:rsidRDefault="00D178CC" w:rsidP="00424E8B">
            <w:pPr>
              <w:pStyle w:val="APEX4"/>
            </w:pPr>
            <w:r w:rsidRPr="00424E8B">
              <w:t>31,8</w:t>
            </w:r>
          </w:p>
        </w:tc>
        <w:tc>
          <w:tcPr>
            <w:tcW w:w="883" w:type="dxa"/>
            <w:shd w:val="clear" w:color="auto" w:fill="auto"/>
            <w:vAlign w:val="center"/>
            <w:hideMark/>
          </w:tcPr>
          <w:p w:rsidR="00D178CC" w:rsidRPr="00424E8B" w:rsidRDefault="00D178CC" w:rsidP="00424E8B">
            <w:pPr>
              <w:pStyle w:val="APEX4"/>
            </w:pPr>
            <w:r w:rsidRPr="00424E8B">
              <w:t>38,8</w:t>
            </w:r>
          </w:p>
        </w:tc>
        <w:tc>
          <w:tcPr>
            <w:tcW w:w="850" w:type="dxa"/>
            <w:shd w:val="clear" w:color="auto" w:fill="auto"/>
            <w:vAlign w:val="center"/>
            <w:hideMark/>
          </w:tcPr>
          <w:p w:rsidR="00D178CC" w:rsidRPr="00424E8B" w:rsidRDefault="00D178CC" w:rsidP="00424E8B">
            <w:pPr>
              <w:pStyle w:val="APEX4"/>
            </w:pPr>
            <w:r w:rsidRPr="00424E8B">
              <w:t>41,8</w:t>
            </w:r>
          </w:p>
        </w:tc>
        <w:tc>
          <w:tcPr>
            <w:tcW w:w="787" w:type="dxa"/>
            <w:shd w:val="clear" w:color="auto" w:fill="auto"/>
            <w:vAlign w:val="center"/>
            <w:hideMark/>
          </w:tcPr>
          <w:p w:rsidR="00D178CC" w:rsidRPr="00424E8B" w:rsidRDefault="00D178CC" w:rsidP="00424E8B">
            <w:pPr>
              <w:pStyle w:val="APEX4"/>
            </w:pPr>
            <w:r w:rsidRPr="00424E8B">
              <w:t>35,8</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52</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П1.1.Б3</w:t>
            </w:r>
          </w:p>
        </w:tc>
        <w:tc>
          <w:tcPr>
            <w:tcW w:w="775" w:type="dxa"/>
            <w:shd w:val="clear" w:color="auto" w:fill="auto"/>
            <w:noWrap/>
            <w:vAlign w:val="center"/>
            <w:hideMark/>
          </w:tcPr>
          <w:p w:rsidR="00D178CC" w:rsidRPr="00424E8B" w:rsidRDefault="00D178CC" w:rsidP="00424E8B">
            <w:pPr>
              <w:pStyle w:val="APEX4"/>
            </w:pPr>
            <w:r w:rsidRPr="00424E8B">
              <w:t>32,6</w:t>
            </w:r>
          </w:p>
        </w:tc>
        <w:tc>
          <w:tcPr>
            <w:tcW w:w="709" w:type="dxa"/>
            <w:shd w:val="clear" w:color="auto" w:fill="auto"/>
            <w:noWrap/>
            <w:vAlign w:val="center"/>
            <w:hideMark/>
          </w:tcPr>
          <w:p w:rsidR="00D178CC" w:rsidRPr="00424E8B" w:rsidRDefault="00D178CC" w:rsidP="00424E8B">
            <w:pPr>
              <w:pStyle w:val="APEX4"/>
            </w:pPr>
            <w:r w:rsidRPr="00424E8B">
              <w:t>42,6</w:t>
            </w:r>
          </w:p>
        </w:tc>
        <w:tc>
          <w:tcPr>
            <w:tcW w:w="850" w:type="dxa"/>
            <w:shd w:val="clear" w:color="auto" w:fill="auto"/>
            <w:noWrap/>
            <w:vAlign w:val="center"/>
            <w:hideMark/>
          </w:tcPr>
          <w:p w:rsidR="00D178CC" w:rsidRPr="00424E8B" w:rsidRDefault="00D178CC" w:rsidP="00424E8B">
            <w:pPr>
              <w:pStyle w:val="APEX4"/>
            </w:pPr>
            <w:r w:rsidRPr="00424E8B">
              <w:t>47,2</w:t>
            </w:r>
          </w:p>
        </w:tc>
        <w:tc>
          <w:tcPr>
            <w:tcW w:w="773" w:type="dxa"/>
            <w:shd w:val="clear" w:color="auto" w:fill="auto"/>
            <w:noWrap/>
            <w:vAlign w:val="center"/>
            <w:hideMark/>
          </w:tcPr>
          <w:p w:rsidR="00D178CC" w:rsidRPr="00424E8B" w:rsidRDefault="00D178CC" w:rsidP="00424E8B">
            <w:pPr>
              <w:pStyle w:val="APEX4"/>
            </w:pPr>
            <w:r w:rsidRPr="00424E8B">
              <w:t>38,8</w:t>
            </w:r>
          </w:p>
        </w:tc>
        <w:tc>
          <w:tcPr>
            <w:tcW w:w="960" w:type="dxa"/>
            <w:shd w:val="clear" w:color="auto" w:fill="auto"/>
            <w:noWrap/>
            <w:vAlign w:val="center"/>
            <w:hideMark/>
          </w:tcPr>
          <w:p w:rsidR="00D178CC" w:rsidRPr="00424E8B" w:rsidRDefault="00D178CC" w:rsidP="00424E8B">
            <w:pPr>
              <w:pStyle w:val="APEX4"/>
            </w:pPr>
            <w:r w:rsidRPr="00424E8B">
              <w:t>24,8</w:t>
            </w:r>
          </w:p>
        </w:tc>
        <w:tc>
          <w:tcPr>
            <w:tcW w:w="883" w:type="dxa"/>
            <w:shd w:val="clear" w:color="auto" w:fill="auto"/>
            <w:noWrap/>
            <w:vAlign w:val="center"/>
            <w:hideMark/>
          </w:tcPr>
          <w:p w:rsidR="00D178CC" w:rsidRPr="00424E8B" w:rsidRDefault="00D178CC" w:rsidP="00424E8B">
            <w:pPr>
              <w:pStyle w:val="APEX4"/>
            </w:pPr>
            <w:r w:rsidRPr="00424E8B">
              <w:t>15,8</w:t>
            </w:r>
          </w:p>
        </w:tc>
        <w:tc>
          <w:tcPr>
            <w:tcW w:w="850" w:type="dxa"/>
            <w:shd w:val="clear" w:color="auto" w:fill="auto"/>
            <w:noWrap/>
            <w:vAlign w:val="center"/>
            <w:hideMark/>
          </w:tcPr>
          <w:p w:rsidR="00D178CC" w:rsidRPr="00424E8B" w:rsidRDefault="00D178CC" w:rsidP="00424E8B">
            <w:pPr>
              <w:pStyle w:val="APEX4"/>
            </w:pPr>
            <w:r w:rsidRPr="00424E8B">
              <w:t>20,8</w:t>
            </w:r>
          </w:p>
        </w:tc>
        <w:tc>
          <w:tcPr>
            <w:tcW w:w="787" w:type="dxa"/>
            <w:shd w:val="clear" w:color="auto" w:fill="auto"/>
            <w:noWrap/>
            <w:vAlign w:val="center"/>
            <w:hideMark/>
          </w:tcPr>
          <w:p w:rsidR="00D178CC" w:rsidRPr="00424E8B" w:rsidRDefault="00D178CC" w:rsidP="00424E8B">
            <w:pPr>
              <w:pStyle w:val="APEX4"/>
            </w:pPr>
            <w:r w:rsidRPr="00424E8B">
              <w:t>21,8</w:t>
            </w:r>
          </w:p>
        </w:tc>
      </w:tr>
      <w:tr w:rsidR="00D178CC" w:rsidRPr="00434EB8" w:rsidTr="00424E8B">
        <w:trPr>
          <w:trHeight w:val="20"/>
        </w:trPr>
        <w:tc>
          <w:tcPr>
            <w:tcW w:w="635" w:type="dxa"/>
            <w:vMerge w:val="restart"/>
            <w:shd w:val="clear" w:color="auto" w:fill="auto"/>
            <w:vAlign w:val="center"/>
            <w:hideMark/>
          </w:tcPr>
          <w:p w:rsidR="00D178CC" w:rsidRPr="00424E8B" w:rsidRDefault="00D178CC" w:rsidP="00424E8B">
            <w:pPr>
              <w:pStyle w:val="APEX4"/>
            </w:pPr>
            <w:r w:rsidRPr="00424E8B">
              <w:t>53</w:t>
            </w:r>
          </w:p>
        </w:tc>
        <w:tc>
          <w:tcPr>
            <w:tcW w:w="1061" w:type="dxa"/>
            <w:vMerge w:val="restart"/>
            <w:shd w:val="clear" w:color="auto" w:fill="auto"/>
            <w:vAlign w:val="center"/>
            <w:hideMark/>
          </w:tcPr>
          <w:p w:rsidR="00D178CC" w:rsidRPr="00424E8B" w:rsidRDefault="00D178CC" w:rsidP="00424E8B">
            <w:pPr>
              <w:pStyle w:val="APEX4"/>
            </w:pPr>
            <w:r w:rsidRPr="00424E8B">
              <w:t>2</w:t>
            </w:r>
          </w:p>
        </w:tc>
        <w:tc>
          <w:tcPr>
            <w:tcW w:w="1068" w:type="dxa"/>
            <w:shd w:val="clear" w:color="auto" w:fill="auto"/>
            <w:vAlign w:val="center"/>
            <w:hideMark/>
          </w:tcPr>
          <w:p w:rsidR="00D178CC" w:rsidRPr="00424E8B" w:rsidRDefault="00D178CC" w:rsidP="00424E8B">
            <w:pPr>
              <w:pStyle w:val="APEX4"/>
            </w:pPr>
            <w:r w:rsidRPr="00424E8B">
              <w:t>П1.1.1</w:t>
            </w:r>
          </w:p>
        </w:tc>
        <w:tc>
          <w:tcPr>
            <w:tcW w:w="775" w:type="dxa"/>
            <w:shd w:val="clear" w:color="auto" w:fill="auto"/>
            <w:vAlign w:val="center"/>
            <w:hideMark/>
          </w:tcPr>
          <w:p w:rsidR="00D178CC" w:rsidRPr="00424E8B" w:rsidRDefault="00D178CC" w:rsidP="00424E8B">
            <w:pPr>
              <w:pStyle w:val="APEX4"/>
            </w:pPr>
            <w:r w:rsidRPr="00424E8B">
              <w:t>40,6</w:t>
            </w:r>
          </w:p>
        </w:tc>
        <w:tc>
          <w:tcPr>
            <w:tcW w:w="709" w:type="dxa"/>
            <w:shd w:val="clear" w:color="auto" w:fill="auto"/>
            <w:vAlign w:val="center"/>
            <w:hideMark/>
          </w:tcPr>
          <w:p w:rsidR="00D178CC" w:rsidRPr="00424E8B" w:rsidRDefault="00D178CC" w:rsidP="00424E8B">
            <w:pPr>
              <w:pStyle w:val="APEX4"/>
            </w:pPr>
            <w:r w:rsidRPr="00424E8B">
              <w:t>44,6</w:t>
            </w:r>
          </w:p>
        </w:tc>
        <w:tc>
          <w:tcPr>
            <w:tcW w:w="850" w:type="dxa"/>
            <w:shd w:val="clear" w:color="auto" w:fill="auto"/>
            <w:vAlign w:val="center"/>
            <w:hideMark/>
          </w:tcPr>
          <w:p w:rsidR="00D178CC" w:rsidRPr="00424E8B" w:rsidRDefault="00D178CC" w:rsidP="00424E8B">
            <w:pPr>
              <w:pStyle w:val="APEX4"/>
            </w:pPr>
            <w:r w:rsidRPr="00424E8B">
              <w:t>35,2</w:t>
            </w:r>
          </w:p>
        </w:tc>
        <w:tc>
          <w:tcPr>
            <w:tcW w:w="773" w:type="dxa"/>
            <w:shd w:val="clear" w:color="auto" w:fill="auto"/>
            <w:vAlign w:val="center"/>
            <w:hideMark/>
          </w:tcPr>
          <w:p w:rsidR="00D178CC" w:rsidRPr="00424E8B" w:rsidRDefault="00D178CC" w:rsidP="00424E8B">
            <w:pPr>
              <w:pStyle w:val="APEX4"/>
            </w:pPr>
            <w:r w:rsidRPr="00424E8B">
              <w:t>28,8</w:t>
            </w:r>
          </w:p>
        </w:tc>
        <w:tc>
          <w:tcPr>
            <w:tcW w:w="960" w:type="dxa"/>
            <w:shd w:val="clear" w:color="auto" w:fill="auto"/>
            <w:vAlign w:val="center"/>
            <w:hideMark/>
          </w:tcPr>
          <w:p w:rsidR="00D178CC" w:rsidRPr="00424E8B" w:rsidRDefault="00D178CC" w:rsidP="00424E8B">
            <w:pPr>
              <w:pStyle w:val="APEX4"/>
            </w:pPr>
            <w:r w:rsidRPr="00424E8B">
              <w:t>18,8</w:t>
            </w:r>
          </w:p>
        </w:tc>
        <w:tc>
          <w:tcPr>
            <w:tcW w:w="883" w:type="dxa"/>
            <w:shd w:val="clear" w:color="auto" w:fill="auto"/>
            <w:vAlign w:val="center"/>
            <w:hideMark/>
          </w:tcPr>
          <w:p w:rsidR="00D178CC" w:rsidRPr="00424E8B" w:rsidRDefault="00D178CC" w:rsidP="00424E8B">
            <w:pPr>
              <w:pStyle w:val="APEX4"/>
            </w:pPr>
            <w:r w:rsidRPr="00424E8B">
              <w:t>34,8</w:t>
            </w:r>
          </w:p>
        </w:tc>
        <w:tc>
          <w:tcPr>
            <w:tcW w:w="850" w:type="dxa"/>
            <w:shd w:val="clear" w:color="auto" w:fill="auto"/>
            <w:vAlign w:val="center"/>
            <w:hideMark/>
          </w:tcPr>
          <w:p w:rsidR="00D178CC" w:rsidRPr="00424E8B" w:rsidRDefault="00D178CC" w:rsidP="00424E8B">
            <w:pPr>
              <w:pStyle w:val="APEX4"/>
            </w:pPr>
            <w:r w:rsidRPr="00424E8B">
              <w:t>40,8</w:t>
            </w:r>
          </w:p>
        </w:tc>
        <w:tc>
          <w:tcPr>
            <w:tcW w:w="787" w:type="dxa"/>
            <w:shd w:val="clear" w:color="auto" w:fill="auto"/>
            <w:vAlign w:val="center"/>
            <w:hideMark/>
          </w:tcPr>
          <w:p w:rsidR="00D178CC" w:rsidRPr="00424E8B" w:rsidRDefault="00D178CC" w:rsidP="00424E8B">
            <w:pPr>
              <w:pStyle w:val="APEX4"/>
            </w:pPr>
            <w:r w:rsidRPr="00424E8B">
              <w:t>44,8</w:t>
            </w:r>
          </w:p>
        </w:tc>
      </w:tr>
      <w:tr w:rsidR="00D178CC" w:rsidRPr="00434EB8" w:rsidTr="00424E8B">
        <w:trPr>
          <w:trHeight w:val="20"/>
        </w:trPr>
        <w:tc>
          <w:tcPr>
            <w:tcW w:w="635" w:type="dxa"/>
            <w:vMerge/>
            <w:shd w:val="clear" w:color="auto" w:fill="auto"/>
            <w:vAlign w:val="center"/>
            <w:hideMark/>
          </w:tcPr>
          <w:p w:rsidR="00D178CC" w:rsidRPr="00424E8B" w:rsidRDefault="00D178CC" w:rsidP="00424E8B">
            <w:pPr>
              <w:pStyle w:val="APEX4"/>
            </w:pPr>
          </w:p>
        </w:tc>
        <w:tc>
          <w:tcPr>
            <w:tcW w:w="1061" w:type="dxa"/>
            <w:vMerge/>
            <w:shd w:val="clear" w:color="auto" w:fill="auto"/>
            <w:vAlign w:val="center"/>
            <w:hideMark/>
          </w:tcPr>
          <w:p w:rsidR="00D178CC" w:rsidRPr="00424E8B" w:rsidRDefault="00D178CC" w:rsidP="00424E8B">
            <w:pPr>
              <w:pStyle w:val="APEX4"/>
            </w:pPr>
          </w:p>
        </w:tc>
        <w:tc>
          <w:tcPr>
            <w:tcW w:w="1068" w:type="dxa"/>
            <w:shd w:val="clear" w:color="auto" w:fill="auto"/>
            <w:noWrap/>
            <w:vAlign w:val="center"/>
            <w:hideMark/>
          </w:tcPr>
          <w:p w:rsidR="00D178CC" w:rsidRPr="00424E8B" w:rsidRDefault="00D178CC" w:rsidP="00424E8B">
            <w:pPr>
              <w:pStyle w:val="APEX4"/>
            </w:pPr>
            <w:r w:rsidRPr="00424E8B">
              <w:t>П1.1.2</w:t>
            </w:r>
          </w:p>
        </w:tc>
        <w:tc>
          <w:tcPr>
            <w:tcW w:w="775" w:type="dxa"/>
            <w:shd w:val="clear" w:color="auto" w:fill="auto"/>
            <w:noWrap/>
            <w:vAlign w:val="center"/>
            <w:hideMark/>
          </w:tcPr>
          <w:p w:rsidR="00D178CC" w:rsidRPr="00424E8B" w:rsidRDefault="00D178CC" w:rsidP="00424E8B">
            <w:pPr>
              <w:pStyle w:val="APEX4"/>
            </w:pPr>
            <w:r w:rsidRPr="00424E8B">
              <w:t>55,6</w:t>
            </w:r>
          </w:p>
        </w:tc>
        <w:tc>
          <w:tcPr>
            <w:tcW w:w="709" w:type="dxa"/>
            <w:shd w:val="clear" w:color="auto" w:fill="auto"/>
            <w:noWrap/>
            <w:vAlign w:val="center"/>
            <w:hideMark/>
          </w:tcPr>
          <w:p w:rsidR="00D178CC" w:rsidRPr="00424E8B" w:rsidRDefault="00D178CC" w:rsidP="00424E8B">
            <w:pPr>
              <w:pStyle w:val="APEX4"/>
            </w:pPr>
            <w:r w:rsidRPr="00424E8B">
              <w:t>50,6</w:t>
            </w:r>
          </w:p>
        </w:tc>
        <w:tc>
          <w:tcPr>
            <w:tcW w:w="850" w:type="dxa"/>
            <w:shd w:val="clear" w:color="auto" w:fill="auto"/>
            <w:noWrap/>
            <w:vAlign w:val="center"/>
            <w:hideMark/>
          </w:tcPr>
          <w:p w:rsidR="00D178CC" w:rsidRPr="00424E8B" w:rsidRDefault="00D178CC" w:rsidP="00424E8B">
            <w:pPr>
              <w:pStyle w:val="APEX4"/>
            </w:pPr>
            <w:r w:rsidRPr="00424E8B">
              <w:t>51,2</w:t>
            </w:r>
          </w:p>
        </w:tc>
        <w:tc>
          <w:tcPr>
            <w:tcW w:w="773" w:type="dxa"/>
            <w:shd w:val="clear" w:color="auto" w:fill="auto"/>
            <w:noWrap/>
            <w:vAlign w:val="center"/>
            <w:hideMark/>
          </w:tcPr>
          <w:p w:rsidR="00D178CC" w:rsidRPr="00424E8B" w:rsidRDefault="00D178CC" w:rsidP="00424E8B">
            <w:pPr>
              <w:pStyle w:val="APEX4"/>
            </w:pPr>
            <w:r w:rsidRPr="00424E8B">
              <w:t>42,8</w:t>
            </w:r>
          </w:p>
        </w:tc>
        <w:tc>
          <w:tcPr>
            <w:tcW w:w="960" w:type="dxa"/>
            <w:shd w:val="clear" w:color="auto" w:fill="auto"/>
            <w:noWrap/>
            <w:vAlign w:val="center"/>
            <w:hideMark/>
          </w:tcPr>
          <w:p w:rsidR="00D178CC" w:rsidRPr="00424E8B" w:rsidRDefault="00D178CC" w:rsidP="00424E8B">
            <w:pPr>
              <w:pStyle w:val="APEX4"/>
            </w:pPr>
            <w:r w:rsidRPr="00424E8B">
              <w:t>46,8</w:t>
            </w:r>
          </w:p>
        </w:tc>
        <w:tc>
          <w:tcPr>
            <w:tcW w:w="883" w:type="dxa"/>
            <w:shd w:val="clear" w:color="auto" w:fill="auto"/>
            <w:noWrap/>
            <w:vAlign w:val="center"/>
            <w:hideMark/>
          </w:tcPr>
          <w:p w:rsidR="00D178CC" w:rsidRPr="00424E8B" w:rsidRDefault="00D178CC" w:rsidP="00424E8B">
            <w:pPr>
              <w:pStyle w:val="APEX4"/>
            </w:pPr>
            <w:r w:rsidRPr="00424E8B">
              <w:t>51,8</w:t>
            </w:r>
          </w:p>
        </w:tc>
        <w:tc>
          <w:tcPr>
            <w:tcW w:w="850" w:type="dxa"/>
            <w:shd w:val="clear" w:color="auto" w:fill="auto"/>
            <w:noWrap/>
            <w:vAlign w:val="center"/>
            <w:hideMark/>
          </w:tcPr>
          <w:p w:rsidR="00D178CC" w:rsidRPr="00424E8B" w:rsidRDefault="00D178CC" w:rsidP="00424E8B">
            <w:pPr>
              <w:pStyle w:val="APEX4"/>
            </w:pPr>
            <w:r w:rsidRPr="00424E8B">
              <w:t>53,8</w:t>
            </w:r>
          </w:p>
        </w:tc>
        <w:tc>
          <w:tcPr>
            <w:tcW w:w="787" w:type="dxa"/>
            <w:shd w:val="clear" w:color="auto" w:fill="auto"/>
            <w:noWrap/>
            <w:vAlign w:val="center"/>
            <w:hideMark/>
          </w:tcPr>
          <w:p w:rsidR="00D178CC" w:rsidRPr="00424E8B" w:rsidRDefault="00D178CC" w:rsidP="00424E8B">
            <w:pPr>
              <w:pStyle w:val="APEX4"/>
            </w:pPr>
            <w:r w:rsidRPr="00424E8B">
              <w:t>54,8</w:t>
            </w:r>
          </w:p>
        </w:tc>
      </w:tr>
      <w:tr w:rsidR="00D178CC" w:rsidRPr="00434EB8" w:rsidTr="00424E8B">
        <w:trPr>
          <w:trHeight w:val="20"/>
        </w:trPr>
        <w:tc>
          <w:tcPr>
            <w:tcW w:w="635" w:type="dxa"/>
            <w:vMerge/>
            <w:shd w:val="clear" w:color="auto" w:fill="auto"/>
            <w:vAlign w:val="center"/>
            <w:hideMark/>
          </w:tcPr>
          <w:p w:rsidR="00D178CC" w:rsidRPr="00424E8B" w:rsidRDefault="00D178CC" w:rsidP="00424E8B">
            <w:pPr>
              <w:pStyle w:val="APEX4"/>
            </w:pPr>
          </w:p>
        </w:tc>
        <w:tc>
          <w:tcPr>
            <w:tcW w:w="1061" w:type="dxa"/>
            <w:vMerge/>
            <w:shd w:val="clear" w:color="auto" w:fill="auto"/>
            <w:vAlign w:val="center"/>
            <w:hideMark/>
          </w:tcPr>
          <w:p w:rsidR="00D178CC" w:rsidRPr="00424E8B" w:rsidRDefault="00D178CC" w:rsidP="00424E8B">
            <w:pPr>
              <w:pStyle w:val="APEX4"/>
            </w:pPr>
          </w:p>
        </w:tc>
        <w:tc>
          <w:tcPr>
            <w:tcW w:w="1068" w:type="dxa"/>
            <w:shd w:val="clear" w:color="auto" w:fill="auto"/>
            <w:noWrap/>
            <w:vAlign w:val="center"/>
            <w:hideMark/>
          </w:tcPr>
          <w:p w:rsidR="00D178CC" w:rsidRPr="00424E8B" w:rsidRDefault="00D178CC" w:rsidP="00424E8B">
            <w:pPr>
              <w:pStyle w:val="APEX4"/>
            </w:pPr>
            <w:r w:rsidRPr="00424E8B">
              <w:t>П1.1.4</w:t>
            </w:r>
          </w:p>
        </w:tc>
        <w:tc>
          <w:tcPr>
            <w:tcW w:w="775" w:type="dxa"/>
            <w:shd w:val="clear" w:color="auto" w:fill="auto"/>
            <w:noWrap/>
            <w:vAlign w:val="center"/>
            <w:hideMark/>
          </w:tcPr>
          <w:p w:rsidR="00D178CC" w:rsidRPr="00424E8B" w:rsidRDefault="00D178CC" w:rsidP="00424E8B">
            <w:pPr>
              <w:pStyle w:val="APEX4"/>
            </w:pPr>
            <w:r w:rsidRPr="00424E8B">
              <w:t>46,6</w:t>
            </w:r>
          </w:p>
        </w:tc>
        <w:tc>
          <w:tcPr>
            <w:tcW w:w="709" w:type="dxa"/>
            <w:shd w:val="clear" w:color="auto" w:fill="auto"/>
            <w:noWrap/>
            <w:vAlign w:val="center"/>
            <w:hideMark/>
          </w:tcPr>
          <w:p w:rsidR="00D178CC" w:rsidRPr="00424E8B" w:rsidRDefault="00D178CC" w:rsidP="00424E8B">
            <w:pPr>
              <w:pStyle w:val="APEX4"/>
            </w:pPr>
            <w:r w:rsidRPr="00424E8B">
              <w:t>50,6</w:t>
            </w:r>
          </w:p>
        </w:tc>
        <w:tc>
          <w:tcPr>
            <w:tcW w:w="850" w:type="dxa"/>
            <w:shd w:val="clear" w:color="auto" w:fill="auto"/>
            <w:noWrap/>
            <w:vAlign w:val="center"/>
            <w:hideMark/>
          </w:tcPr>
          <w:p w:rsidR="00D178CC" w:rsidRPr="00424E8B" w:rsidRDefault="00D178CC" w:rsidP="00424E8B">
            <w:pPr>
              <w:pStyle w:val="APEX4"/>
            </w:pPr>
            <w:r w:rsidRPr="00424E8B">
              <w:t>53,2</w:t>
            </w:r>
          </w:p>
        </w:tc>
        <w:tc>
          <w:tcPr>
            <w:tcW w:w="773" w:type="dxa"/>
            <w:shd w:val="clear" w:color="auto" w:fill="auto"/>
            <w:noWrap/>
            <w:vAlign w:val="center"/>
            <w:hideMark/>
          </w:tcPr>
          <w:p w:rsidR="00D178CC" w:rsidRPr="00424E8B" w:rsidRDefault="00D178CC" w:rsidP="00424E8B">
            <w:pPr>
              <w:pStyle w:val="APEX4"/>
            </w:pPr>
            <w:r w:rsidRPr="00424E8B">
              <w:t>35,8</w:t>
            </w:r>
          </w:p>
        </w:tc>
        <w:tc>
          <w:tcPr>
            <w:tcW w:w="960" w:type="dxa"/>
            <w:shd w:val="clear" w:color="auto" w:fill="auto"/>
            <w:noWrap/>
            <w:vAlign w:val="center"/>
            <w:hideMark/>
          </w:tcPr>
          <w:p w:rsidR="00D178CC" w:rsidRPr="00424E8B" w:rsidRDefault="00D178CC" w:rsidP="00424E8B">
            <w:pPr>
              <w:pStyle w:val="APEX4"/>
            </w:pPr>
            <w:r w:rsidRPr="00424E8B">
              <w:t>33,8</w:t>
            </w:r>
          </w:p>
        </w:tc>
        <w:tc>
          <w:tcPr>
            <w:tcW w:w="883" w:type="dxa"/>
            <w:shd w:val="clear" w:color="auto" w:fill="auto"/>
            <w:noWrap/>
            <w:vAlign w:val="center"/>
            <w:hideMark/>
          </w:tcPr>
          <w:p w:rsidR="00D178CC" w:rsidRPr="00424E8B" w:rsidRDefault="00D178CC" w:rsidP="00424E8B">
            <w:pPr>
              <w:pStyle w:val="APEX4"/>
            </w:pPr>
            <w:r w:rsidRPr="00424E8B">
              <w:t>44,8</w:t>
            </w:r>
          </w:p>
        </w:tc>
        <w:tc>
          <w:tcPr>
            <w:tcW w:w="850" w:type="dxa"/>
            <w:shd w:val="clear" w:color="auto" w:fill="auto"/>
            <w:noWrap/>
            <w:vAlign w:val="center"/>
            <w:hideMark/>
          </w:tcPr>
          <w:p w:rsidR="00D178CC" w:rsidRPr="00424E8B" w:rsidRDefault="00D178CC" w:rsidP="00424E8B">
            <w:pPr>
              <w:pStyle w:val="APEX4"/>
            </w:pPr>
            <w:r w:rsidRPr="00424E8B">
              <w:t>46,8</w:t>
            </w:r>
          </w:p>
        </w:tc>
        <w:tc>
          <w:tcPr>
            <w:tcW w:w="787" w:type="dxa"/>
            <w:shd w:val="clear" w:color="auto" w:fill="auto"/>
            <w:noWrap/>
            <w:vAlign w:val="center"/>
            <w:hideMark/>
          </w:tcPr>
          <w:p w:rsidR="00D178CC" w:rsidRPr="00424E8B" w:rsidRDefault="00D178CC" w:rsidP="00424E8B">
            <w:pPr>
              <w:pStyle w:val="APEX4"/>
            </w:pPr>
            <w:r w:rsidRPr="00424E8B">
              <w:t>39,8</w:t>
            </w:r>
          </w:p>
        </w:tc>
      </w:tr>
      <w:tr w:rsidR="00D178CC" w:rsidRPr="00434EB8" w:rsidTr="00424E8B">
        <w:trPr>
          <w:trHeight w:val="20"/>
        </w:trPr>
        <w:tc>
          <w:tcPr>
            <w:tcW w:w="635" w:type="dxa"/>
            <w:vMerge/>
            <w:shd w:val="clear" w:color="auto" w:fill="auto"/>
            <w:vAlign w:val="center"/>
            <w:hideMark/>
          </w:tcPr>
          <w:p w:rsidR="00D178CC" w:rsidRPr="00424E8B" w:rsidRDefault="00D178CC" w:rsidP="00424E8B">
            <w:pPr>
              <w:pStyle w:val="APEX4"/>
            </w:pPr>
          </w:p>
        </w:tc>
        <w:tc>
          <w:tcPr>
            <w:tcW w:w="1061" w:type="dxa"/>
            <w:vMerge/>
            <w:shd w:val="clear" w:color="auto" w:fill="auto"/>
            <w:vAlign w:val="center"/>
            <w:hideMark/>
          </w:tcPr>
          <w:p w:rsidR="00D178CC" w:rsidRPr="00424E8B" w:rsidRDefault="00D178CC" w:rsidP="00424E8B">
            <w:pPr>
              <w:pStyle w:val="APEX4"/>
            </w:pPr>
          </w:p>
        </w:tc>
        <w:tc>
          <w:tcPr>
            <w:tcW w:w="1068" w:type="dxa"/>
            <w:shd w:val="clear" w:color="auto" w:fill="auto"/>
            <w:vAlign w:val="center"/>
            <w:hideMark/>
          </w:tcPr>
          <w:p w:rsidR="00D178CC" w:rsidRPr="00424E8B" w:rsidRDefault="00D178CC" w:rsidP="00424E8B">
            <w:pPr>
              <w:pStyle w:val="APEX4"/>
            </w:pPr>
            <w:proofErr w:type="spellStart"/>
            <w:r w:rsidRPr="00424E8B">
              <w:t>Итого</w:t>
            </w:r>
            <w:proofErr w:type="spellEnd"/>
          </w:p>
        </w:tc>
        <w:tc>
          <w:tcPr>
            <w:tcW w:w="775" w:type="dxa"/>
            <w:shd w:val="clear" w:color="auto" w:fill="auto"/>
            <w:vAlign w:val="center"/>
            <w:hideMark/>
          </w:tcPr>
          <w:p w:rsidR="00D178CC" w:rsidRPr="00424E8B" w:rsidRDefault="00D178CC" w:rsidP="00424E8B">
            <w:pPr>
              <w:pStyle w:val="APEX4"/>
            </w:pPr>
            <w:r w:rsidRPr="00424E8B">
              <w:t>56,2</w:t>
            </w:r>
          </w:p>
        </w:tc>
        <w:tc>
          <w:tcPr>
            <w:tcW w:w="709" w:type="dxa"/>
            <w:shd w:val="clear" w:color="auto" w:fill="auto"/>
            <w:vAlign w:val="center"/>
            <w:hideMark/>
          </w:tcPr>
          <w:p w:rsidR="00D178CC" w:rsidRPr="00424E8B" w:rsidRDefault="00D178CC" w:rsidP="00424E8B">
            <w:pPr>
              <w:pStyle w:val="APEX4"/>
            </w:pPr>
            <w:r w:rsidRPr="00424E8B">
              <w:t>54,1</w:t>
            </w:r>
          </w:p>
        </w:tc>
        <w:tc>
          <w:tcPr>
            <w:tcW w:w="850" w:type="dxa"/>
            <w:shd w:val="clear" w:color="auto" w:fill="auto"/>
            <w:vAlign w:val="center"/>
            <w:hideMark/>
          </w:tcPr>
          <w:p w:rsidR="00D178CC" w:rsidRPr="00424E8B" w:rsidRDefault="00D178CC" w:rsidP="00424E8B">
            <w:pPr>
              <w:pStyle w:val="APEX4"/>
            </w:pPr>
            <w:r w:rsidRPr="00424E8B">
              <w:t>55,4</w:t>
            </w:r>
          </w:p>
        </w:tc>
        <w:tc>
          <w:tcPr>
            <w:tcW w:w="773" w:type="dxa"/>
            <w:shd w:val="clear" w:color="auto" w:fill="auto"/>
            <w:vAlign w:val="center"/>
            <w:hideMark/>
          </w:tcPr>
          <w:p w:rsidR="00D178CC" w:rsidRPr="00424E8B" w:rsidRDefault="00D178CC" w:rsidP="00424E8B">
            <w:pPr>
              <w:pStyle w:val="APEX4"/>
            </w:pPr>
            <w:r w:rsidRPr="00424E8B">
              <w:t>43,7</w:t>
            </w:r>
          </w:p>
        </w:tc>
        <w:tc>
          <w:tcPr>
            <w:tcW w:w="960" w:type="dxa"/>
            <w:shd w:val="clear" w:color="auto" w:fill="auto"/>
            <w:vAlign w:val="center"/>
            <w:hideMark/>
          </w:tcPr>
          <w:p w:rsidR="00D178CC" w:rsidRPr="00424E8B" w:rsidRDefault="00D178CC" w:rsidP="00424E8B">
            <w:pPr>
              <w:pStyle w:val="APEX4"/>
            </w:pPr>
            <w:r w:rsidRPr="00424E8B">
              <w:t>47,0</w:t>
            </w:r>
          </w:p>
        </w:tc>
        <w:tc>
          <w:tcPr>
            <w:tcW w:w="883" w:type="dxa"/>
            <w:shd w:val="clear" w:color="auto" w:fill="auto"/>
            <w:vAlign w:val="center"/>
            <w:hideMark/>
          </w:tcPr>
          <w:p w:rsidR="00D178CC" w:rsidRPr="00424E8B" w:rsidRDefault="00D178CC" w:rsidP="00424E8B">
            <w:pPr>
              <w:pStyle w:val="APEX4"/>
            </w:pPr>
            <w:r w:rsidRPr="00424E8B">
              <w:t>52,7</w:t>
            </w:r>
          </w:p>
        </w:tc>
        <w:tc>
          <w:tcPr>
            <w:tcW w:w="850" w:type="dxa"/>
            <w:shd w:val="clear" w:color="auto" w:fill="auto"/>
            <w:vAlign w:val="center"/>
            <w:hideMark/>
          </w:tcPr>
          <w:p w:rsidR="00D178CC" w:rsidRPr="00424E8B" w:rsidRDefault="00D178CC" w:rsidP="00424E8B">
            <w:pPr>
              <w:pStyle w:val="APEX4"/>
            </w:pPr>
            <w:r w:rsidRPr="00424E8B">
              <w:t>54,8</w:t>
            </w:r>
          </w:p>
        </w:tc>
        <w:tc>
          <w:tcPr>
            <w:tcW w:w="787" w:type="dxa"/>
            <w:shd w:val="clear" w:color="auto" w:fill="auto"/>
            <w:vAlign w:val="center"/>
            <w:hideMark/>
          </w:tcPr>
          <w:p w:rsidR="00D178CC" w:rsidRPr="00424E8B" w:rsidRDefault="00D178CC" w:rsidP="00424E8B">
            <w:pPr>
              <w:pStyle w:val="APEX4"/>
            </w:pPr>
            <w:r w:rsidRPr="00424E8B">
              <w:t>55,3</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54</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П2.1.1</w:t>
            </w:r>
          </w:p>
        </w:tc>
        <w:tc>
          <w:tcPr>
            <w:tcW w:w="775" w:type="dxa"/>
            <w:shd w:val="clear" w:color="auto" w:fill="auto"/>
            <w:noWrap/>
            <w:vAlign w:val="center"/>
            <w:hideMark/>
          </w:tcPr>
          <w:p w:rsidR="00D178CC" w:rsidRPr="00424E8B" w:rsidRDefault="00D178CC" w:rsidP="00424E8B">
            <w:pPr>
              <w:pStyle w:val="APEX4"/>
            </w:pPr>
            <w:r w:rsidRPr="00424E8B">
              <w:t>38,6</w:t>
            </w:r>
          </w:p>
        </w:tc>
        <w:tc>
          <w:tcPr>
            <w:tcW w:w="709" w:type="dxa"/>
            <w:shd w:val="clear" w:color="auto" w:fill="auto"/>
            <w:noWrap/>
            <w:vAlign w:val="center"/>
            <w:hideMark/>
          </w:tcPr>
          <w:p w:rsidR="00D178CC" w:rsidRPr="00424E8B" w:rsidRDefault="00D178CC" w:rsidP="00424E8B">
            <w:pPr>
              <w:pStyle w:val="APEX4"/>
            </w:pPr>
            <w:r w:rsidRPr="00424E8B">
              <w:t>45,6</w:t>
            </w:r>
          </w:p>
        </w:tc>
        <w:tc>
          <w:tcPr>
            <w:tcW w:w="850" w:type="dxa"/>
            <w:shd w:val="clear" w:color="auto" w:fill="auto"/>
            <w:noWrap/>
            <w:vAlign w:val="center"/>
            <w:hideMark/>
          </w:tcPr>
          <w:p w:rsidR="00D178CC" w:rsidRPr="00424E8B" w:rsidRDefault="00D178CC" w:rsidP="00424E8B">
            <w:pPr>
              <w:pStyle w:val="APEX4"/>
            </w:pPr>
            <w:r w:rsidRPr="00424E8B">
              <w:t>39,2</w:t>
            </w:r>
          </w:p>
        </w:tc>
        <w:tc>
          <w:tcPr>
            <w:tcW w:w="773" w:type="dxa"/>
            <w:shd w:val="clear" w:color="auto" w:fill="auto"/>
            <w:noWrap/>
            <w:vAlign w:val="center"/>
            <w:hideMark/>
          </w:tcPr>
          <w:p w:rsidR="00D178CC" w:rsidRPr="00424E8B" w:rsidRDefault="00D178CC" w:rsidP="00424E8B">
            <w:pPr>
              <w:pStyle w:val="APEX4"/>
            </w:pPr>
            <w:r w:rsidRPr="00424E8B">
              <w:t>25,8</w:t>
            </w:r>
          </w:p>
        </w:tc>
        <w:tc>
          <w:tcPr>
            <w:tcW w:w="960" w:type="dxa"/>
            <w:shd w:val="clear" w:color="auto" w:fill="auto"/>
            <w:noWrap/>
            <w:vAlign w:val="center"/>
            <w:hideMark/>
          </w:tcPr>
          <w:p w:rsidR="00D178CC" w:rsidRPr="00424E8B" w:rsidRDefault="00D178CC" w:rsidP="00424E8B">
            <w:pPr>
              <w:pStyle w:val="APEX4"/>
            </w:pPr>
            <w:r w:rsidRPr="00424E8B">
              <w:t>29,8</w:t>
            </w:r>
          </w:p>
        </w:tc>
        <w:tc>
          <w:tcPr>
            <w:tcW w:w="883" w:type="dxa"/>
            <w:shd w:val="clear" w:color="auto" w:fill="auto"/>
            <w:noWrap/>
            <w:vAlign w:val="center"/>
            <w:hideMark/>
          </w:tcPr>
          <w:p w:rsidR="00D178CC" w:rsidRPr="00424E8B" w:rsidRDefault="00D178CC" w:rsidP="00424E8B">
            <w:pPr>
              <w:pStyle w:val="APEX4"/>
            </w:pPr>
            <w:r w:rsidRPr="00424E8B">
              <w:t>36,8</w:t>
            </w:r>
          </w:p>
        </w:tc>
        <w:tc>
          <w:tcPr>
            <w:tcW w:w="850" w:type="dxa"/>
            <w:shd w:val="clear" w:color="auto" w:fill="auto"/>
            <w:noWrap/>
            <w:vAlign w:val="center"/>
            <w:hideMark/>
          </w:tcPr>
          <w:p w:rsidR="00D178CC" w:rsidRPr="00424E8B" w:rsidRDefault="00D178CC" w:rsidP="00424E8B">
            <w:pPr>
              <w:pStyle w:val="APEX4"/>
            </w:pPr>
            <w:r w:rsidRPr="00424E8B">
              <w:t>41,8</w:t>
            </w:r>
          </w:p>
        </w:tc>
        <w:tc>
          <w:tcPr>
            <w:tcW w:w="787" w:type="dxa"/>
            <w:shd w:val="clear" w:color="auto" w:fill="auto"/>
            <w:noWrap/>
            <w:vAlign w:val="center"/>
            <w:hideMark/>
          </w:tcPr>
          <w:p w:rsidR="00D178CC" w:rsidRPr="00424E8B" w:rsidRDefault="00D178CC" w:rsidP="00424E8B">
            <w:pPr>
              <w:pStyle w:val="APEX4"/>
            </w:pPr>
            <w:r w:rsidRPr="00424E8B">
              <w:t>36,8</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55</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П2.1.Б4</w:t>
            </w:r>
          </w:p>
        </w:tc>
        <w:tc>
          <w:tcPr>
            <w:tcW w:w="775" w:type="dxa"/>
            <w:shd w:val="clear" w:color="auto" w:fill="auto"/>
            <w:vAlign w:val="center"/>
            <w:hideMark/>
          </w:tcPr>
          <w:p w:rsidR="00D178CC" w:rsidRPr="00424E8B" w:rsidRDefault="00D178CC" w:rsidP="00424E8B">
            <w:pPr>
              <w:pStyle w:val="APEX4"/>
            </w:pPr>
            <w:r w:rsidRPr="00424E8B">
              <w:t>32,6</w:t>
            </w:r>
          </w:p>
        </w:tc>
        <w:tc>
          <w:tcPr>
            <w:tcW w:w="709" w:type="dxa"/>
            <w:shd w:val="clear" w:color="auto" w:fill="auto"/>
            <w:vAlign w:val="center"/>
            <w:hideMark/>
          </w:tcPr>
          <w:p w:rsidR="00D178CC" w:rsidRPr="00424E8B" w:rsidRDefault="00D178CC" w:rsidP="00424E8B">
            <w:pPr>
              <w:pStyle w:val="APEX4"/>
            </w:pPr>
            <w:r w:rsidRPr="00424E8B">
              <w:t>42,6</w:t>
            </w:r>
          </w:p>
        </w:tc>
        <w:tc>
          <w:tcPr>
            <w:tcW w:w="850" w:type="dxa"/>
            <w:shd w:val="clear" w:color="auto" w:fill="auto"/>
            <w:vAlign w:val="center"/>
            <w:hideMark/>
          </w:tcPr>
          <w:p w:rsidR="00D178CC" w:rsidRPr="00424E8B" w:rsidRDefault="00D178CC" w:rsidP="00424E8B">
            <w:pPr>
              <w:pStyle w:val="APEX4"/>
            </w:pPr>
            <w:r w:rsidRPr="00424E8B">
              <w:t>46,2</w:t>
            </w:r>
          </w:p>
        </w:tc>
        <w:tc>
          <w:tcPr>
            <w:tcW w:w="773" w:type="dxa"/>
            <w:shd w:val="clear" w:color="auto" w:fill="auto"/>
            <w:vAlign w:val="center"/>
            <w:hideMark/>
          </w:tcPr>
          <w:p w:rsidR="00D178CC" w:rsidRPr="00424E8B" w:rsidRDefault="00D178CC" w:rsidP="00424E8B">
            <w:pPr>
              <w:pStyle w:val="APEX4"/>
            </w:pPr>
            <w:r w:rsidRPr="00424E8B">
              <w:t>36,8</w:t>
            </w:r>
          </w:p>
        </w:tc>
        <w:tc>
          <w:tcPr>
            <w:tcW w:w="960" w:type="dxa"/>
            <w:shd w:val="clear" w:color="auto" w:fill="auto"/>
            <w:vAlign w:val="center"/>
            <w:hideMark/>
          </w:tcPr>
          <w:p w:rsidR="00D178CC" w:rsidRPr="00424E8B" w:rsidRDefault="00D178CC" w:rsidP="00424E8B">
            <w:pPr>
              <w:pStyle w:val="APEX4"/>
            </w:pPr>
            <w:r w:rsidRPr="00424E8B">
              <w:t>23,8</w:t>
            </w:r>
          </w:p>
        </w:tc>
        <w:tc>
          <w:tcPr>
            <w:tcW w:w="883" w:type="dxa"/>
            <w:shd w:val="clear" w:color="auto" w:fill="auto"/>
            <w:vAlign w:val="center"/>
            <w:hideMark/>
          </w:tcPr>
          <w:p w:rsidR="00D178CC" w:rsidRPr="00424E8B" w:rsidRDefault="00D178CC" w:rsidP="00424E8B">
            <w:pPr>
              <w:pStyle w:val="APEX4"/>
            </w:pPr>
            <w:r w:rsidRPr="00424E8B">
              <w:t>15,8</w:t>
            </w:r>
          </w:p>
        </w:tc>
        <w:tc>
          <w:tcPr>
            <w:tcW w:w="850" w:type="dxa"/>
            <w:shd w:val="clear" w:color="auto" w:fill="auto"/>
            <w:vAlign w:val="center"/>
            <w:hideMark/>
          </w:tcPr>
          <w:p w:rsidR="00D178CC" w:rsidRPr="00424E8B" w:rsidRDefault="00D178CC" w:rsidP="00424E8B">
            <w:pPr>
              <w:pStyle w:val="APEX4"/>
            </w:pPr>
            <w:r w:rsidRPr="00424E8B">
              <w:t>20,8</w:t>
            </w:r>
          </w:p>
        </w:tc>
        <w:tc>
          <w:tcPr>
            <w:tcW w:w="787" w:type="dxa"/>
            <w:shd w:val="clear" w:color="auto" w:fill="auto"/>
            <w:vAlign w:val="center"/>
            <w:hideMark/>
          </w:tcPr>
          <w:p w:rsidR="00D178CC" w:rsidRPr="00424E8B" w:rsidRDefault="00D178CC" w:rsidP="00424E8B">
            <w:pPr>
              <w:pStyle w:val="APEX4"/>
            </w:pPr>
            <w:r w:rsidRPr="00424E8B">
              <w:t>21,8</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56</w:t>
            </w:r>
            <w:r w:rsidR="009F5A67">
              <w:rPr>
                <w:lang w:val="ru-RU"/>
              </w:rPr>
              <w:t>*</w:t>
            </w:r>
          </w:p>
        </w:tc>
        <w:tc>
          <w:tcPr>
            <w:tcW w:w="1061" w:type="dxa"/>
            <w:shd w:val="clear" w:color="auto" w:fill="auto"/>
            <w:noWrap/>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П2.2.Б5</w:t>
            </w:r>
          </w:p>
        </w:tc>
        <w:tc>
          <w:tcPr>
            <w:tcW w:w="775" w:type="dxa"/>
            <w:shd w:val="clear" w:color="auto" w:fill="auto"/>
            <w:noWrap/>
            <w:vAlign w:val="center"/>
            <w:hideMark/>
          </w:tcPr>
          <w:p w:rsidR="00D178CC" w:rsidRPr="00424E8B" w:rsidRDefault="00D178CC" w:rsidP="00424E8B">
            <w:pPr>
              <w:pStyle w:val="APEX4"/>
            </w:pPr>
            <w:r w:rsidRPr="00424E8B">
              <w:t>25,6</w:t>
            </w:r>
          </w:p>
        </w:tc>
        <w:tc>
          <w:tcPr>
            <w:tcW w:w="709" w:type="dxa"/>
            <w:shd w:val="clear" w:color="auto" w:fill="auto"/>
            <w:noWrap/>
            <w:vAlign w:val="center"/>
            <w:hideMark/>
          </w:tcPr>
          <w:p w:rsidR="00D178CC" w:rsidRPr="00424E8B" w:rsidRDefault="00D178CC" w:rsidP="00424E8B">
            <w:pPr>
              <w:pStyle w:val="APEX4"/>
            </w:pPr>
            <w:r w:rsidRPr="00424E8B">
              <w:t>34,6</w:t>
            </w:r>
          </w:p>
        </w:tc>
        <w:tc>
          <w:tcPr>
            <w:tcW w:w="850" w:type="dxa"/>
            <w:shd w:val="clear" w:color="auto" w:fill="auto"/>
            <w:noWrap/>
            <w:vAlign w:val="center"/>
            <w:hideMark/>
          </w:tcPr>
          <w:p w:rsidR="00D178CC" w:rsidRPr="00424E8B" w:rsidRDefault="00D178CC" w:rsidP="00424E8B">
            <w:pPr>
              <w:pStyle w:val="APEX4"/>
            </w:pPr>
            <w:r w:rsidRPr="00424E8B">
              <w:t>36,2</w:t>
            </w:r>
          </w:p>
        </w:tc>
        <w:tc>
          <w:tcPr>
            <w:tcW w:w="773" w:type="dxa"/>
            <w:shd w:val="clear" w:color="auto" w:fill="auto"/>
            <w:noWrap/>
            <w:vAlign w:val="center"/>
            <w:hideMark/>
          </w:tcPr>
          <w:p w:rsidR="00D178CC" w:rsidRPr="00424E8B" w:rsidRDefault="00D178CC" w:rsidP="00424E8B">
            <w:pPr>
              <w:pStyle w:val="APEX4"/>
            </w:pPr>
            <w:r w:rsidRPr="00424E8B">
              <w:t>24,8</w:t>
            </w:r>
          </w:p>
        </w:tc>
        <w:tc>
          <w:tcPr>
            <w:tcW w:w="960" w:type="dxa"/>
            <w:shd w:val="clear" w:color="auto" w:fill="auto"/>
            <w:noWrap/>
            <w:vAlign w:val="center"/>
            <w:hideMark/>
          </w:tcPr>
          <w:p w:rsidR="00D178CC" w:rsidRPr="00424E8B" w:rsidRDefault="00D178CC" w:rsidP="00424E8B">
            <w:pPr>
              <w:pStyle w:val="APEX4"/>
            </w:pPr>
            <w:r w:rsidRPr="00424E8B">
              <w:t>24,8</w:t>
            </w:r>
          </w:p>
        </w:tc>
        <w:tc>
          <w:tcPr>
            <w:tcW w:w="883" w:type="dxa"/>
            <w:shd w:val="clear" w:color="auto" w:fill="auto"/>
            <w:noWrap/>
            <w:vAlign w:val="center"/>
            <w:hideMark/>
          </w:tcPr>
          <w:p w:rsidR="00D178CC" w:rsidRPr="00424E8B" w:rsidRDefault="00D178CC" w:rsidP="00424E8B">
            <w:pPr>
              <w:pStyle w:val="APEX4"/>
            </w:pPr>
            <w:r w:rsidRPr="00424E8B">
              <w:t>36,8</w:t>
            </w:r>
          </w:p>
        </w:tc>
        <w:tc>
          <w:tcPr>
            <w:tcW w:w="850" w:type="dxa"/>
            <w:shd w:val="clear" w:color="auto" w:fill="auto"/>
            <w:noWrap/>
            <w:vAlign w:val="center"/>
            <w:hideMark/>
          </w:tcPr>
          <w:p w:rsidR="00D178CC" w:rsidRPr="00424E8B" w:rsidRDefault="00D178CC" w:rsidP="00424E8B">
            <w:pPr>
              <w:pStyle w:val="APEX4"/>
            </w:pPr>
            <w:r w:rsidRPr="00424E8B">
              <w:t>38,8</w:t>
            </w:r>
          </w:p>
        </w:tc>
        <w:tc>
          <w:tcPr>
            <w:tcW w:w="787" w:type="dxa"/>
            <w:shd w:val="clear" w:color="auto" w:fill="auto"/>
            <w:noWrap/>
            <w:vAlign w:val="center"/>
            <w:hideMark/>
          </w:tcPr>
          <w:p w:rsidR="00D178CC" w:rsidRPr="00424E8B" w:rsidRDefault="00D178CC" w:rsidP="00424E8B">
            <w:pPr>
              <w:pStyle w:val="APEX4"/>
            </w:pPr>
            <w:r w:rsidRPr="00424E8B">
              <w:t>31,8</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57</w:t>
            </w:r>
          </w:p>
        </w:tc>
        <w:tc>
          <w:tcPr>
            <w:tcW w:w="1061" w:type="dxa"/>
            <w:shd w:val="clear" w:color="auto" w:fill="auto"/>
            <w:noWrap/>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П1/П1р</w:t>
            </w:r>
          </w:p>
        </w:tc>
        <w:tc>
          <w:tcPr>
            <w:tcW w:w="775" w:type="dxa"/>
            <w:shd w:val="clear" w:color="auto" w:fill="auto"/>
            <w:noWrap/>
            <w:vAlign w:val="center"/>
            <w:hideMark/>
          </w:tcPr>
          <w:p w:rsidR="00D178CC" w:rsidRPr="00424E8B" w:rsidRDefault="00D178CC" w:rsidP="00424E8B">
            <w:pPr>
              <w:pStyle w:val="APEX4"/>
            </w:pPr>
            <w:r w:rsidRPr="00424E8B">
              <w:t>51,2</w:t>
            </w:r>
          </w:p>
        </w:tc>
        <w:tc>
          <w:tcPr>
            <w:tcW w:w="709" w:type="dxa"/>
            <w:shd w:val="clear" w:color="auto" w:fill="auto"/>
            <w:noWrap/>
            <w:vAlign w:val="center"/>
            <w:hideMark/>
          </w:tcPr>
          <w:p w:rsidR="00D178CC" w:rsidRPr="00424E8B" w:rsidRDefault="00D178CC" w:rsidP="00424E8B">
            <w:pPr>
              <w:pStyle w:val="APEX4"/>
            </w:pPr>
            <w:r w:rsidRPr="00424E8B">
              <w:t>46,2</w:t>
            </w:r>
          </w:p>
        </w:tc>
        <w:tc>
          <w:tcPr>
            <w:tcW w:w="850" w:type="dxa"/>
            <w:shd w:val="clear" w:color="auto" w:fill="auto"/>
            <w:noWrap/>
            <w:vAlign w:val="center"/>
            <w:hideMark/>
          </w:tcPr>
          <w:p w:rsidR="00D178CC" w:rsidRPr="00424E8B" w:rsidRDefault="00D178CC" w:rsidP="00424E8B">
            <w:pPr>
              <w:pStyle w:val="APEX4"/>
            </w:pPr>
            <w:r w:rsidRPr="00424E8B">
              <w:t>34,4</w:t>
            </w:r>
          </w:p>
        </w:tc>
        <w:tc>
          <w:tcPr>
            <w:tcW w:w="773" w:type="dxa"/>
            <w:shd w:val="clear" w:color="auto" w:fill="auto"/>
            <w:noWrap/>
            <w:vAlign w:val="center"/>
            <w:hideMark/>
          </w:tcPr>
          <w:p w:rsidR="00D178CC" w:rsidRPr="00424E8B" w:rsidRDefault="00D178CC" w:rsidP="00424E8B">
            <w:pPr>
              <w:pStyle w:val="APEX4"/>
            </w:pPr>
            <w:r w:rsidRPr="00424E8B">
              <w:t>31,6</w:t>
            </w:r>
          </w:p>
        </w:tc>
        <w:tc>
          <w:tcPr>
            <w:tcW w:w="960" w:type="dxa"/>
            <w:shd w:val="clear" w:color="auto" w:fill="auto"/>
            <w:noWrap/>
            <w:vAlign w:val="center"/>
            <w:hideMark/>
          </w:tcPr>
          <w:p w:rsidR="00D178CC" w:rsidRPr="00424E8B" w:rsidRDefault="00D178CC" w:rsidP="00424E8B">
            <w:pPr>
              <w:pStyle w:val="APEX4"/>
            </w:pPr>
            <w:r w:rsidRPr="00424E8B">
              <w:t>1,6</w:t>
            </w:r>
          </w:p>
        </w:tc>
        <w:tc>
          <w:tcPr>
            <w:tcW w:w="883" w:type="dxa"/>
            <w:shd w:val="clear" w:color="auto" w:fill="auto"/>
            <w:noWrap/>
            <w:vAlign w:val="center"/>
            <w:hideMark/>
          </w:tcPr>
          <w:p w:rsidR="00D178CC" w:rsidRPr="00424E8B" w:rsidRDefault="00D178CC" w:rsidP="00424E8B">
            <w:pPr>
              <w:pStyle w:val="APEX4"/>
            </w:pPr>
            <w:r w:rsidRPr="00424E8B">
              <w:t>18,6</w:t>
            </w:r>
          </w:p>
        </w:tc>
        <w:tc>
          <w:tcPr>
            <w:tcW w:w="850" w:type="dxa"/>
            <w:shd w:val="clear" w:color="auto" w:fill="auto"/>
            <w:noWrap/>
            <w:vAlign w:val="center"/>
            <w:hideMark/>
          </w:tcPr>
          <w:p w:rsidR="00D178CC" w:rsidRPr="00424E8B" w:rsidRDefault="00D178CC" w:rsidP="00424E8B">
            <w:pPr>
              <w:pStyle w:val="APEX4"/>
            </w:pPr>
            <w:r w:rsidRPr="00424E8B">
              <w:t>20,6</w:t>
            </w:r>
          </w:p>
        </w:tc>
        <w:tc>
          <w:tcPr>
            <w:tcW w:w="787" w:type="dxa"/>
            <w:shd w:val="clear" w:color="auto" w:fill="auto"/>
            <w:noWrap/>
            <w:vAlign w:val="center"/>
            <w:hideMark/>
          </w:tcPr>
          <w:p w:rsidR="00D178CC" w:rsidRPr="00424E8B" w:rsidRDefault="00D178CC" w:rsidP="00424E8B">
            <w:pPr>
              <w:pStyle w:val="APEX4"/>
            </w:pPr>
            <w:r w:rsidRPr="00424E8B">
              <w:t>22,6</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58</w:t>
            </w:r>
            <w:r w:rsidR="009F5A67">
              <w:rPr>
                <w:lang w:val="ru-RU"/>
              </w:rPr>
              <w:t>*</w:t>
            </w:r>
          </w:p>
        </w:tc>
        <w:tc>
          <w:tcPr>
            <w:tcW w:w="1061" w:type="dxa"/>
            <w:shd w:val="clear" w:color="auto" w:fill="auto"/>
            <w:noWrap/>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П2.2.Б6</w:t>
            </w:r>
          </w:p>
        </w:tc>
        <w:tc>
          <w:tcPr>
            <w:tcW w:w="775" w:type="dxa"/>
            <w:shd w:val="clear" w:color="auto" w:fill="auto"/>
            <w:noWrap/>
            <w:vAlign w:val="center"/>
            <w:hideMark/>
          </w:tcPr>
          <w:p w:rsidR="00D178CC" w:rsidRPr="00424E8B" w:rsidRDefault="00D178CC" w:rsidP="00424E8B">
            <w:pPr>
              <w:pStyle w:val="APEX4"/>
            </w:pPr>
            <w:r w:rsidRPr="00424E8B">
              <w:t>25,6</w:t>
            </w:r>
          </w:p>
        </w:tc>
        <w:tc>
          <w:tcPr>
            <w:tcW w:w="709" w:type="dxa"/>
            <w:shd w:val="clear" w:color="auto" w:fill="auto"/>
            <w:noWrap/>
            <w:vAlign w:val="center"/>
            <w:hideMark/>
          </w:tcPr>
          <w:p w:rsidR="00D178CC" w:rsidRPr="00424E8B" w:rsidRDefault="00D178CC" w:rsidP="00424E8B">
            <w:pPr>
              <w:pStyle w:val="APEX4"/>
            </w:pPr>
            <w:r w:rsidRPr="00424E8B">
              <w:t>34,6</w:t>
            </w:r>
          </w:p>
        </w:tc>
        <w:tc>
          <w:tcPr>
            <w:tcW w:w="850" w:type="dxa"/>
            <w:shd w:val="clear" w:color="auto" w:fill="auto"/>
            <w:noWrap/>
            <w:vAlign w:val="center"/>
            <w:hideMark/>
          </w:tcPr>
          <w:p w:rsidR="00D178CC" w:rsidRPr="00424E8B" w:rsidRDefault="00D178CC" w:rsidP="00424E8B">
            <w:pPr>
              <w:pStyle w:val="APEX4"/>
            </w:pPr>
            <w:r w:rsidRPr="00424E8B">
              <w:t>36,2</w:t>
            </w:r>
          </w:p>
        </w:tc>
        <w:tc>
          <w:tcPr>
            <w:tcW w:w="773" w:type="dxa"/>
            <w:shd w:val="clear" w:color="auto" w:fill="auto"/>
            <w:noWrap/>
            <w:vAlign w:val="center"/>
            <w:hideMark/>
          </w:tcPr>
          <w:p w:rsidR="00D178CC" w:rsidRPr="00424E8B" w:rsidRDefault="00D178CC" w:rsidP="00424E8B">
            <w:pPr>
              <w:pStyle w:val="APEX4"/>
            </w:pPr>
            <w:r w:rsidRPr="00424E8B">
              <w:t>24,8</w:t>
            </w:r>
          </w:p>
        </w:tc>
        <w:tc>
          <w:tcPr>
            <w:tcW w:w="960" w:type="dxa"/>
            <w:shd w:val="clear" w:color="auto" w:fill="auto"/>
            <w:noWrap/>
            <w:vAlign w:val="center"/>
            <w:hideMark/>
          </w:tcPr>
          <w:p w:rsidR="00D178CC" w:rsidRPr="00424E8B" w:rsidRDefault="00D178CC" w:rsidP="00424E8B">
            <w:pPr>
              <w:pStyle w:val="APEX4"/>
            </w:pPr>
            <w:r w:rsidRPr="00424E8B">
              <w:t>24,8</w:t>
            </w:r>
          </w:p>
        </w:tc>
        <w:tc>
          <w:tcPr>
            <w:tcW w:w="883" w:type="dxa"/>
            <w:shd w:val="clear" w:color="auto" w:fill="auto"/>
            <w:noWrap/>
            <w:vAlign w:val="center"/>
            <w:hideMark/>
          </w:tcPr>
          <w:p w:rsidR="00D178CC" w:rsidRPr="00424E8B" w:rsidRDefault="00D178CC" w:rsidP="00424E8B">
            <w:pPr>
              <w:pStyle w:val="APEX4"/>
            </w:pPr>
            <w:r w:rsidRPr="00424E8B">
              <w:t>36,8</w:t>
            </w:r>
          </w:p>
        </w:tc>
        <w:tc>
          <w:tcPr>
            <w:tcW w:w="850" w:type="dxa"/>
            <w:shd w:val="clear" w:color="auto" w:fill="auto"/>
            <w:noWrap/>
            <w:vAlign w:val="center"/>
            <w:hideMark/>
          </w:tcPr>
          <w:p w:rsidR="00D178CC" w:rsidRPr="00424E8B" w:rsidRDefault="00D178CC" w:rsidP="00424E8B">
            <w:pPr>
              <w:pStyle w:val="APEX4"/>
            </w:pPr>
            <w:r w:rsidRPr="00424E8B">
              <w:t>38,8</w:t>
            </w:r>
          </w:p>
        </w:tc>
        <w:tc>
          <w:tcPr>
            <w:tcW w:w="787" w:type="dxa"/>
            <w:shd w:val="clear" w:color="auto" w:fill="auto"/>
            <w:noWrap/>
            <w:vAlign w:val="center"/>
            <w:hideMark/>
          </w:tcPr>
          <w:p w:rsidR="00D178CC" w:rsidRPr="00424E8B" w:rsidRDefault="00D178CC" w:rsidP="00424E8B">
            <w:pPr>
              <w:pStyle w:val="APEX4"/>
            </w:pPr>
            <w:r w:rsidRPr="00424E8B">
              <w:t>31,8</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59</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П2.2.Б7</w:t>
            </w:r>
          </w:p>
        </w:tc>
        <w:tc>
          <w:tcPr>
            <w:tcW w:w="775" w:type="dxa"/>
            <w:shd w:val="clear" w:color="auto" w:fill="auto"/>
            <w:noWrap/>
            <w:vAlign w:val="center"/>
            <w:hideMark/>
          </w:tcPr>
          <w:p w:rsidR="00D178CC" w:rsidRPr="00424E8B" w:rsidRDefault="00D178CC" w:rsidP="00424E8B">
            <w:pPr>
              <w:pStyle w:val="APEX4"/>
            </w:pPr>
            <w:r w:rsidRPr="00424E8B">
              <w:t>25,6</w:t>
            </w:r>
          </w:p>
        </w:tc>
        <w:tc>
          <w:tcPr>
            <w:tcW w:w="709" w:type="dxa"/>
            <w:shd w:val="clear" w:color="auto" w:fill="auto"/>
            <w:noWrap/>
            <w:vAlign w:val="center"/>
            <w:hideMark/>
          </w:tcPr>
          <w:p w:rsidR="00D178CC" w:rsidRPr="00424E8B" w:rsidRDefault="00D178CC" w:rsidP="00424E8B">
            <w:pPr>
              <w:pStyle w:val="APEX4"/>
            </w:pPr>
            <w:r w:rsidRPr="00424E8B">
              <w:t>34,6</w:t>
            </w:r>
          </w:p>
        </w:tc>
        <w:tc>
          <w:tcPr>
            <w:tcW w:w="850" w:type="dxa"/>
            <w:shd w:val="clear" w:color="auto" w:fill="auto"/>
            <w:noWrap/>
            <w:vAlign w:val="center"/>
            <w:hideMark/>
          </w:tcPr>
          <w:p w:rsidR="00D178CC" w:rsidRPr="00424E8B" w:rsidRDefault="00D178CC" w:rsidP="00424E8B">
            <w:pPr>
              <w:pStyle w:val="APEX4"/>
            </w:pPr>
            <w:r w:rsidRPr="00424E8B">
              <w:t>36,2</w:t>
            </w:r>
          </w:p>
        </w:tc>
        <w:tc>
          <w:tcPr>
            <w:tcW w:w="773" w:type="dxa"/>
            <w:shd w:val="clear" w:color="auto" w:fill="auto"/>
            <w:noWrap/>
            <w:vAlign w:val="center"/>
            <w:hideMark/>
          </w:tcPr>
          <w:p w:rsidR="00D178CC" w:rsidRPr="00424E8B" w:rsidRDefault="00D178CC" w:rsidP="00424E8B">
            <w:pPr>
              <w:pStyle w:val="APEX4"/>
            </w:pPr>
            <w:r w:rsidRPr="00424E8B">
              <w:t>24,8</w:t>
            </w:r>
          </w:p>
        </w:tc>
        <w:tc>
          <w:tcPr>
            <w:tcW w:w="960" w:type="dxa"/>
            <w:shd w:val="clear" w:color="auto" w:fill="auto"/>
            <w:noWrap/>
            <w:vAlign w:val="center"/>
            <w:hideMark/>
          </w:tcPr>
          <w:p w:rsidR="00D178CC" w:rsidRPr="00424E8B" w:rsidRDefault="00D178CC" w:rsidP="00424E8B">
            <w:pPr>
              <w:pStyle w:val="APEX4"/>
            </w:pPr>
            <w:r w:rsidRPr="00424E8B">
              <w:t>24,8</w:t>
            </w:r>
          </w:p>
        </w:tc>
        <w:tc>
          <w:tcPr>
            <w:tcW w:w="883" w:type="dxa"/>
            <w:shd w:val="clear" w:color="auto" w:fill="auto"/>
            <w:noWrap/>
            <w:vAlign w:val="center"/>
            <w:hideMark/>
          </w:tcPr>
          <w:p w:rsidR="00D178CC" w:rsidRPr="00424E8B" w:rsidRDefault="00D178CC" w:rsidP="00424E8B">
            <w:pPr>
              <w:pStyle w:val="APEX4"/>
            </w:pPr>
            <w:r w:rsidRPr="00424E8B">
              <w:t>36,8</w:t>
            </w:r>
          </w:p>
        </w:tc>
        <w:tc>
          <w:tcPr>
            <w:tcW w:w="850" w:type="dxa"/>
            <w:shd w:val="clear" w:color="auto" w:fill="auto"/>
            <w:noWrap/>
            <w:vAlign w:val="center"/>
            <w:hideMark/>
          </w:tcPr>
          <w:p w:rsidR="00D178CC" w:rsidRPr="00424E8B" w:rsidRDefault="00D178CC" w:rsidP="00424E8B">
            <w:pPr>
              <w:pStyle w:val="APEX4"/>
            </w:pPr>
            <w:r w:rsidRPr="00424E8B">
              <w:t>38,8</w:t>
            </w:r>
          </w:p>
        </w:tc>
        <w:tc>
          <w:tcPr>
            <w:tcW w:w="787" w:type="dxa"/>
            <w:shd w:val="clear" w:color="auto" w:fill="auto"/>
            <w:noWrap/>
            <w:vAlign w:val="center"/>
            <w:hideMark/>
          </w:tcPr>
          <w:p w:rsidR="00D178CC" w:rsidRPr="00424E8B" w:rsidRDefault="00D178CC" w:rsidP="00424E8B">
            <w:pPr>
              <w:pStyle w:val="APEX4"/>
            </w:pPr>
            <w:r w:rsidRPr="00424E8B">
              <w:t>31,8</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60</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П7/П7р</w:t>
            </w:r>
          </w:p>
        </w:tc>
        <w:tc>
          <w:tcPr>
            <w:tcW w:w="775" w:type="dxa"/>
            <w:shd w:val="clear" w:color="auto" w:fill="auto"/>
            <w:noWrap/>
            <w:vAlign w:val="center"/>
            <w:hideMark/>
          </w:tcPr>
          <w:p w:rsidR="00D178CC" w:rsidRPr="00424E8B" w:rsidRDefault="00D178CC" w:rsidP="00424E8B">
            <w:pPr>
              <w:pStyle w:val="APEX4"/>
            </w:pPr>
            <w:r w:rsidRPr="00424E8B">
              <w:t>63,2</w:t>
            </w:r>
          </w:p>
        </w:tc>
        <w:tc>
          <w:tcPr>
            <w:tcW w:w="709" w:type="dxa"/>
            <w:shd w:val="clear" w:color="auto" w:fill="auto"/>
            <w:noWrap/>
            <w:vAlign w:val="center"/>
            <w:hideMark/>
          </w:tcPr>
          <w:p w:rsidR="00D178CC" w:rsidRPr="00424E8B" w:rsidRDefault="00D178CC" w:rsidP="00424E8B">
            <w:pPr>
              <w:pStyle w:val="APEX4"/>
            </w:pPr>
            <w:r w:rsidRPr="00424E8B">
              <w:t>57,2</w:t>
            </w:r>
          </w:p>
        </w:tc>
        <w:tc>
          <w:tcPr>
            <w:tcW w:w="850" w:type="dxa"/>
            <w:shd w:val="clear" w:color="auto" w:fill="auto"/>
            <w:noWrap/>
            <w:vAlign w:val="center"/>
            <w:hideMark/>
          </w:tcPr>
          <w:p w:rsidR="00D178CC" w:rsidRPr="00424E8B" w:rsidRDefault="00D178CC" w:rsidP="00424E8B">
            <w:pPr>
              <w:pStyle w:val="APEX4"/>
            </w:pPr>
            <w:r w:rsidRPr="00424E8B">
              <w:t>43,4</w:t>
            </w:r>
          </w:p>
        </w:tc>
        <w:tc>
          <w:tcPr>
            <w:tcW w:w="773" w:type="dxa"/>
            <w:shd w:val="clear" w:color="auto" w:fill="auto"/>
            <w:noWrap/>
            <w:vAlign w:val="center"/>
            <w:hideMark/>
          </w:tcPr>
          <w:p w:rsidR="00D178CC" w:rsidRPr="00424E8B" w:rsidRDefault="00D178CC" w:rsidP="00424E8B">
            <w:pPr>
              <w:pStyle w:val="APEX4"/>
            </w:pPr>
            <w:r w:rsidRPr="00424E8B">
              <w:t>38,6</w:t>
            </w:r>
          </w:p>
        </w:tc>
        <w:tc>
          <w:tcPr>
            <w:tcW w:w="960" w:type="dxa"/>
            <w:shd w:val="clear" w:color="auto" w:fill="auto"/>
            <w:noWrap/>
            <w:vAlign w:val="center"/>
            <w:hideMark/>
          </w:tcPr>
          <w:p w:rsidR="00D178CC" w:rsidRPr="00424E8B" w:rsidRDefault="00D178CC" w:rsidP="00424E8B">
            <w:pPr>
              <w:pStyle w:val="APEX4"/>
            </w:pPr>
            <w:r w:rsidRPr="00424E8B">
              <w:t>19,6</w:t>
            </w:r>
          </w:p>
        </w:tc>
        <w:tc>
          <w:tcPr>
            <w:tcW w:w="883" w:type="dxa"/>
            <w:shd w:val="clear" w:color="auto" w:fill="auto"/>
            <w:noWrap/>
            <w:vAlign w:val="center"/>
            <w:hideMark/>
          </w:tcPr>
          <w:p w:rsidR="00D178CC" w:rsidRPr="00424E8B" w:rsidRDefault="00D178CC" w:rsidP="00424E8B">
            <w:pPr>
              <w:pStyle w:val="APEX4"/>
            </w:pPr>
            <w:r w:rsidRPr="00424E8B">
              <w:t>25,6</w:t>
            </w:r>
          </w:p>
        </w:tc>
        <w:tc>
          <w:tcPr>
            <w:tcW w:w="850" w:type="dxa"/>
            <w:shd w:val="clear" w:color="auto" w:fill="auto"/>
            <w:noWrap/>
            <w:vAlign w:val="center"/>
            <w:hideMark/>
          </w:tcPr>
          <w:p w:rsidR="00D178CC" w:rsidRPr="00424E8B" w:rsidRDefault="00D178CC" w:rsidP="00424E8B">
            <w:pPr>
              <w:pStyle w:val="APEX4"/>
            </w:pPr>
            <w:r w:rsidRPr="00424E8B">
              <w:t>27,6</w:t>
            </w:r>
          </w:p>
        </w:tc>
        <w:tc>
          <w:tcPr>
            <w:tcW w:w="787" w:type="dxa"/>
            <w:shd w:val="clear" w:color="auto" w:fill="auto"/>
            <w:noWrap/>
            <w:vAlign w:val="center"/>
            <w:hideMark/>
          </w:tcPr>
          <w:p w:rsidR="00D178CC" w:rsidRPr="00424E8B" w:rsidRDefault="00D178CC" w:rsidP="00424E8B">
            <w:pPr>
              <w:pStyle w:val="APEX4"/>
            </w:pPr>
            <w:r w:rsidRPr="00424E8B">
              <w:t>28,6</w:t>
            </w:r>
          </w:p>
        </w:tc>
      </w:tr>
      <w:tr w:rsidR="005063AD" w:rsidRPr="00434EB8" w:rsidTr="00F1306B">
        <w:trPr>
          <w:trHeight w:val="20"/>
        </w:trPr>
        <w:tc>
          <w:tcPr>
            <w:tcW w:w="635" w:type="dxa"/>
            <w:shd w:val="clear" w:color="auto" w:fill="auto"/>
            <w:vAlign w:val="center"/>
            <w:hideMark/>
          </w:tcPr>
          <w:p w:rsidR="005063AD" w:rsidRPr="00424E8B" w:rsidRDefault="005063AD" w:rsidP="005063AD">
            <w:pPr>
              <w:pStyle w:val="APEX4"/>
            </w:pPr>
            <w:r w:rsidRPr="00424E8B">
              <w:t>61</w:t>
            </w:r>
          </w:p>
        </w:tc>
        <w:tc>
          <w:tcPr>
            <w:tcW w:w="1061" w:type="dxa"/>
            <w:shd w:val="clear" w:color="auto" w:fill="auto"/>
            <w:vAlign w:val="center"/>
            <w:hideMark/>
          </w:tcPr>
          <w:p w:rsidR="005063AD" w:rsidRPr="00424E8B" w:rsidRDefault="005063AD" w:rsidP="005063AD">
            <w:pPr>
              <w:pStyle w:val="APEX4"/>
            </w:pPr>
            <w:r w:rsidRPr="00424E8B">
              <w:t>2</w:t>
            </w:r>
          </w:p>
        </w:tc>
        <w:tc>
          <w:tcPr>
            <w:tcW w:w="1068" w:type="dxa"/>
            <w:shd w:val="clear" w:color="auto" w:fill="auto"/>
            <w:noWrap/>
            <w:vAlign w:val="center"/>
            <w:hideMark/>
          </w:tcPr>
          <w:p w:rsidR="005063AD" w:rsidRPr="00424E8B" w:rsidRDefault="005063AD" w:rsidP="005063AD">
            <w:pPr>
              <w:pStyle w:val="APEX4"/>
            </w:pPr>
            <w:r w:rsidRPr="00424E8B">
              <w:t>П6/П6р</w:t>
            </w:r>
          </w:p>
        </w:tc>
        <w:tc>
          <w:tcPr>
            <w:tcW w:w="775" w:type="dxa"/>
            <w:shd w:val="clear" w:color="auto" w:fill="auto"/>
            <w:noWrap/>
            <w:vAlign w:val="bottom"/>
            <w:hideMark/>
          </w:tcPr>
          <w:p w:rsidR="005063AD" w:rsidRPr="005063AD" w:rsidRDefault="005063AD" w:rsidP="005063AD">
            <w:pPr>
              <w:pStyle w:val="APEX4"/>
            </w:pPr>
            <w:r w:rsidRPr="005063AD">
              <w:t>63,2</w:t>
            </w:r>
          </w:p>
        </w:tc>
        <w:tc>
          <w:tcPr>
            <w:tcW w:w="709" w:type="dxa"/>
            <w:shd w:val="clear" w:color="auto" w:fill="auto"/>
            <w:noWrap/>
            <w:vAlign w:val="bottom"/>
            <w:hideMark/>
          </w:tcPr>
          <w:p w:rsidR="005063AD" w:rsidRPr="005063AD" w:rsidRDefault="005063AD" w:rsidP="005063AD">
            <w:pPr>
              <w:pStyle w:val="APEX4"/>
            </w:pPr>
            <w:r w:rsidRPr="005063AD">
              <w:t>54,2</w:t>
            </w:r>
          </w:p>
        </w:tc>
        <w:tc>
          <w:tcPr>
            <w:tcW w:w="850" w:type="dxa"/>
            <w:shd w:val="clear" w:color="auto" w:fill="auto"/>
            <w:noWrap/>
            <w:vAlign w:val="bottom"/>
            <w:hideMark/>
          </w:tcPr>
          <w:p w:rsidR="005063AD" w:rsidRPr="005063AD" w:rsidRDefault="005063AD" w:rsidP="005063AD">
            <w:pPr>
              <w:pStyle w:val="APEX4"/>
            </w:pPr>
            <w:r w:rsidRPr="005063AD">
              <w:t>38,4</w:t>
            </w:r>
          </w:p>
        </w:tc>
        <w:tc>
          <w:tcPr>
            <w:tcW w:w="773" w:type="dxa"/>
            <w:shd w:val="clear" w:color="auto" w:fill="auto"/>
            <w:noWrap/>
            <w:vAlign w:val="bottom"/>
            <w:hideMark/>
          </w:tcPr>
          <w:p w:rsidR="005063AD" w:rsidRPr="005063AD" w:rsidRDefault="005063AD" w:rsidP="005063AD">
            <w:pPr>
              <w:pStyle w:val="APEX4"/>
            </w:pPr>
            <w:r w:rsidRPr="005063AD">
              <w:t>38,6</w:t>
            </w:r>
          </w:p>
        </w:tc>
        <w:tc>
          <w:tcPr>
            <w:tcW w:w="960" w:type="dxa"/>
            <w:shd w:val="clear" w:color="auto" w:fill="auto"/>
            <w:noWrap/>
            <w:vAlign w:val="bottom"/>
            <w:hideMark/>
          </w:tcPr>
          <w:p w:rsidR="005063AD" w:rsidRPr="005063AD" w:rsidRDefault="005063AD" w:rsidP="005063AD">
            <w:pPr>
              <w:pStyle w:val="APEX4"/>
            </w:pPr>
            <w:r w:rsidRPr="005063AD">
              <w:t>0,6</w:t>
            </w:r>
          </w:p>
        </w:tc>
        <w:tc>
          <w:tcPr>
            <w:tcW w:w="883" w:type="dxa"/>
            <w:shd w:val="clear" w:color="auto" w:fill="auto"/>
            <w:noWrap/>
            <w:vAlign w:val="bottom"/>
            <w:hideMark/>
          </w:tcPr>
          <w:p w:rsidR="005063AD" w:rsidRPr="005063AD" w:rsidRDefault="005063AD" w:rsidP="005063AD">
            <w:pPr>
              <w:pStyle w:val="APEX4"/>
            </w:pPr>
            <w:r w:rsidRPr="005063AD">
              <w:t>21,6</w:t>
            </w:r>
          </w:p>
        </w:tc>
        <w:tc>
          <w:tcPr>
            <w:tcW w:w="850" w:type="dxa"/>
            <w:shd w:val="clear" w:color="auto" w:fill="auto"/>
            <w:noWrap/>
            <w:vAlign w:val="bottom"/>
            <w:hideMark/>
          </w:tcPr>
          <w:p w:rsidR="005063AD" w:rsidRPr="005063AD" w:rsidRDefault="005063AD" w:rsidP="005063AD">
            <w:pPr>
              <w:pStyle w:val="APEX4"/>
            </w:pPr>
            <w:r w:rsidRPr="005063AD">
              <w:t>24,6</w:t>
            </w:r>
          </w:p>
        </w:tc>
        <w:tc>
          <w:tcPr>
            <w:tcW w:w="787" w:type="dxa"/>
            <w:shd w:val="clear" w:color="auto" w:fill="auto"/>
            <w:noWrap/>
            <w:vAlign w:val="bottom"/>
            <w:hideMark/>
          </w:tcPr>
          <w:p w:rsidR="005063AD" w:rsidRPr="005063AD" w:rsidRDefault="005063AD" w:rsidP="005063AD">
            <w:pPr>
              <w:pStyle w:val="APEX4"/>
            </w:pPr>
            <w:r w:rsidRPr="005063AD">
              <w:t>25,6</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62</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П2.2.1</w:t>
            </w:r>
          </w:p>
        </w:tc>
        <w:tc>
          <w:tcPr>
            <w:tcW w:w="775" w:type="dxa"/>
            <w:shd w:val="clear" w:color="auto" w:fill="auto"/>
            <w:noWrap/>
            <w:vAlign w:val="center"/>
            <w:hideMark/>
          </w:tcPr>
          <w:p w:rsidR="00D178CC" w:rsidRPr="00424E8B" w:rsidRDefault="00D178CC" w:rsidP="00424E8B">
            <w:pPr>
              <w:pStyle w:val="APEX4"/>
            </w:pPr>
            <w:r w:rsidRPr="00424E8B">
              <w:t>47,6</w:t>
            </w:r>
          </w:p>
        </w:tc>
        <w:tc>
          <w:tcPr>
            <w:tcW w:w="709" w:type="dxa"/>
            <w:shd w:val="clear" w:color="auto" w:fill="auto"/>
            <w:noWrap/>
            <w:vAlign w:val="center"/>
            <w:hideMark/>
          </w:tcPr>
          <w:p w:rsidR="00D178CC" w:rsidRPr="00424E8B" w:rsidRDefault="00D178CC" w:rsidP="00424E8B">
            <w:pPr>
              <w:pStyle w:val="APEX4"/>
            </w:pPr>
            <w:r w:rsidRPr="00424E8B">
              <w:t>53,6</w:t>
            </w:r>
          </w:p>
        </w:tc>
        <w:tc>
          <w:tcPr>
            <w:tcW w:w="850" w:type="dxa"/>
            <w:shd w:val="clear" w:color="auto" w:fill="auto"/>
            <w:noWrap/>
            <w:vAlign w:val="center"/>
            <w:hideMark/>
          </w:tcPr>
          <w:p w:rsidR="00D178CC" w:rsidRPr="00424E8B" w:rsidRDefault="00D178CC" w:rsidP="00424E8B">
            <w:pPr>
              <w:pStyle w:val="APEX4"/>
            </w:pPr>
            <w:r w:rsidRPr="00424E8B">
              <w:t>39,2</w:t>
            </w:r>
          </w:p>
        </w:tc>
        <w:tc>
          <w:tcPr>
            <w:tcW w:w="773" w:type="dxa"/>
            <w:shd w:val="clear" w:color="auto" w:fill="auto"/>
            <w:noWrap/>
            <w:vAlign w:val="center"/>
            <w:hideMark/>
          </w:tcPr>
          <w:p w:rsidR="00D178CC" w:rsidRPr="00424E8B" w:rsidRDefault="00D178CC" w:rsidP="00424E8B">
            <w:pPr>
              <w:pStyle w:val="APEX4"/>
            </w:pPr>
            <w:r w:rsidRPr="00424E8B">
              <w:t>33,8</w:t>
            </w:r>
          </w:p>
        </w:tc>
        <w:tc>
          <w:tcPr>
            <w:tcW w:w="960" w:type="dxa"/>
            <w:shd w:val="clear" w:color="auto" w:fill="auto"/>
            <w:noWrap/>
            <w:vAlign w:val="center"/>
            <w:hideMark/>
          </w:tcPr>
          <w:p w:rsidR="00D178CC" w:rsidRPr="00424E8B" w:rsidRDefault="00D178CC" w:rsidP="00424E8B">
            <w:pPr>
              <w:pStyle w:val="APEX4"/>
            </w:pPr>
            <w:r w:rsidRPr="00424E8B">
              <w:t>23,8</w:t>
            </w:r>
          </w:p>
        </w:tc>
        <w:tc>
          <w:tcPr>
            <w:tcW w:w="883" w:type="dxa"/>
            <w:shd w:val="clear" w:color="auto" w:fill="auto"/>
            <w:noWrap/>
            <w:vAlign w:val="center"/>
            <w:hideMark/>
          </w:tcPr>
          <w:p w:rsidR="00D178CC" w:rsidRPr="00424E8B" w:rsidRDefault="00D178CC" w:rsidP="00424E8B">
            <w:pPr>
              <w:pStyle w:val="APEX4"/>
            </w:pPr>
            <w:r w:rsidRPr="00424E8B">
              <w:t>40,8</w:t>
            </w:r>
          </w:p>
        </w:tc>
        <w:tc>
          <w:tcPr>
            <w:tcW w:w="850" w:type="dxa"/>
            <w:shd w:val="clear" w:color="auto" w:fill="auto"/>
            <w:noWrap/>
            <w:vAlign w:val="center"/>
            <w:hideMark/>
          </w:tcPr>
          <w:p w:rsidR="00D178CC" w:rsidRPr="00424E8B" w:rsidRDefault="00D178CC" w:rsidP="00424E8B">
            <w:pPr>
              <w:pStyle w:val="APEX4"/>
            </w:pPr>
            <w:r w:rsidRPr="00424E8B">
              <w:t>44,8</w:t>
            </w:r>
          </w:p>
        </w:tc>
        <w:tc>
          <w:tcPr>
            <w:tcW w:w="787" w:type="dxa"/>
            <w:shd w:val="clear" w:color="auto" w:fill="auto"/>
            <w:noWrap/>
            <w:vAlign w:val="center"/>
            <w:hideMark/>
          </w:tcPr>
          <w:p w:rsidR="00D178CC" w:rsidRPr="00424E8B" w:rsidRDefault="00D178CC" w:rsidP="00424E8B">
            <w:pPr>
              <w:pStyle w:val="APEX4"/>
            </w:pPr>
            <w:r w:rsidRPr="00424E8B">
              <w:t>45,8</w:t>
            </w:r>
          </w:p>
        </w:tc>
      </w:tr>
      <w:tr w:rsidR="00D178CC" w:rsidRPr="00434EB8" w:rsidTr="00424E8B">
        <w:trPr>
          <w:trHeight w:val="20"/>
        </w:trPr>
        <w:tc>
          <w:tcPr>
            <w:tcW w:w="635" w:type="dxa"/>
            <w:vMerge w:val="restart"/>
            <w:shd w:val="clear" w:color="auto" w:fill="auto"/>
            <w:vAlign w:val="center"/>
            <w:hideMark/>
          </w:tcPr>
          <w:p w:rsidR="00D178CC" w:rsidRPr="00424E8B" w:rsidRDefault="00D178CC" w:rsidP="00424E8B">
            <w:pPr>
              <w:pStyle w:val="APEX4"/>
            </w:pPr>
            <w:r w:rsidRPr="00424E8B">
              <w:t>63</w:t>
            </w:r>
          </w:p>
        </w:tc>
        <w:tc>
          <w:tcPr>
            <w:tcW w:w="1061" w:type="dxa"/>
            <w:vMerge w:val="restart"/>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П2/П2р</w:t>
            </w:r>
          </w:p>
        </w:tc>
        <w:tc>
          <w:tcPr>
            <w:tcW w:w="775" w:type="dxa"/>
            <w:shd w:val="clear" w:color="auto" w:fill="auto"/>
            <w:noWrap/>
            <w:vAlign w:val="center"/>
            <w:hideMark/>
          </w:tcPr>
          <w:p w:rsidR="00D178CC" w:rsidRPr="00424E8B" w:rsidRDefault="00D178CC" w:rsidP="00424E8B">
            <w:pPr>
              <w:pStyle w:val="APEX4"/>
            </w:pPr>
            <w:r w:rsidRPr="00424E8B">
              <w:t>56,2</w:t>
            </w:r>
          </w:p>
        </w:tc>
        <w:tc>
          <w:tcPr>
            <w:tcW w:w="709" w:type="dxa"/>
            <w:shd w:val="clear" w:color="auto" w:fill="auto"/>
            <w:noWrap/>
            <w:vAlign w:val="center"/>
            <w:hideMark/>
          </w:tcPr>
          <w:p w:rsidR="00D178CC" w:rsidRPr="00424E8B" w:rsidRDefault="00D178CC" w:rsidP="00424E8B">
            <w:pPr>
              <w:pStyle w:val="APEX4"/>
            </w:pPr>
            <w:r w:rsidRPr="00424E8B">
              <w:t>48,2</w:t>
            </w:r>
          </w:p>
        </w:tc>
        <w:tc>
          <w:tcPr>
            <w:tcW w:w="850" w:type="dxa"/>
            <w:shd w:val="clear" w:color="auto" w:fill="auto"/>
            <w:noWrap/>
            <w:vAlign w:val="center"/>
            <w:hideMark/>
          </w:tcPr>
          <w:p w:rsidR="00D178CC" w:rsidRPr="00424E8B" w:rsidRDefault="00D178CC" w:rsidP="00424E8B">
            <w:pPr>
              <w:pStyle w:val="APEX4"/>
            </w:pPr>
            <w:r w:rsidRPr="00424E8B">
              <w:t>34,4</w:t>
            </w:r>
          </w:p>
        </w:tc>
        <w:tc>
          <w:tcPr>
            <w:tcW w:w="773" w:type="dxa"/>
            <w:shd w:val="clear" w:color="auto" w:fill="auto"/>
            <w:noWrap/>
            <w:vAlign w:val="center"/>
            <w:hideMark/>
          </w:tcPr>
          <w:p w:rsidR="00D178CC" w:rsidRPr="00424E8B" w:rsidRDefault="00D178CC" w:rsidP="00424E8B">
            <w:pPr>
              <w:pStyle w:val="APEX4"/>
            </w:pPr>
            <w:r w:rsidRPr="00424E8B">
              <w:t>31,6</w:t>
            </w:r>
          </w:p>
        </w:tc>
        <w:tc>
          <w:tcPr>
            <w:tcW w:w="960" w:type="dxa"/>
            <w:shd w:val="clear" w:color="auto" w:fill="auto"/>
            <w:noWrap/>
            <w:vAlign w:val="center"/>
            <w:hideMark/>
          </w:tcPr>
          <w:p w:rsidR="00D178CC" w:rsidRPr="00424E8B" w:rsidRDefault="00D178CC" w:rsidP="00424E8B">
            <w:pPr>
              <w:pStyle w:val="APEX4"/>
            </w:pPr>
            <w:r w:rsidRPr="00424E8B">
              <w:t>0,6</w:t>
            </w:r>
          </w:p>
        </w:tc>
        <w:tc>
          <w:tcPr>
            <w:tcW w:w="883" w:type="dxa"/>
            <w:shd w:val="clear" w:color="auto" w:fill="auto"/>
            <w:noWrap/>
            <w:vAlign w:val="center"/>
            <w:hideMark/>
          </w:tcPr>
          <w:p w:rsidR="00D178CC" w:rsidRPr="00424E8B" w:rsidRDefault="00D178CC" w:rsidP="00424E8B">
            <w:pPr>
              <w:pStyle w:val="APEX4"/>
            </w:pPr>
            <w:r w:rsidRPr="00424E8B">
              <w:t>18,6</w:t>
            </w:r>
          </w:p>
        </w:tc>
        <w:tc>
          <w:tcPr>
            <w:tcW w:w="850" w:type="dxa"/>
            <w:shd w:val="clear" w:color="auto" w:fill="auto"/>
            <w:noWrap/>
            <w:vAlign w:val="center"/>
            <w:hideMark/>
          </w:tcPr>
          <w:p w:rsidR="00D178CC" w:rsidRPr="00424E8B" w:rsidRDefault="00D178CC" w:rsidP="00424E8B">
            <w:pPr>
              <w:pStyle w:val="APEX4"/>
            </w:pPr>
            <w:r w:rsidRPr="00424E8B">
              <w:t>20,6</w:t>
            </w:r>
          </w:p>
        </w:tc>
        <w:tc>
          <w:tcPr>
            <w:tcW w:w="787" w:type="dxa"/>
            <w:shd w:val="clear" w:color="auto" w:fill="auto"/>
            <w:noWrap/>
            <w:vAlign w:val="center"/>
            <w:hideMark/>
          </w:tcPr>
          <w:p w:rsidR="00D178CC" w:rsidRPr="00424E8B" w:rsidRDefault="00D178CC" w:rsidP="00424E8B">
            <w:pPr>
              <w:pStyle w:val="APEX4"/>
            </w:pPr>
            <w:r w:rsidRPr="00424E8B">
              <w:t>22,6</w:t>
            </w:r>
          </w:p>
        </w:tc>
      </w:tr>
      <w:tr w:rsidR="00D178CC" w:rsidRPr="00434EB8" w:rsidTr="00424E8B">
        <w:trPr>
          <w:trHeight w:val="20"/>
        </w:trPr>
        <w:tc>
          <w:tcPr>
            <w:tcW w:w="635" w:type="dxa"/>
            <w:vMerge/>
            <w:shd w:val="clear" w:color="auto" w:fill="auto"/>
            <w:vAlign w:val="center"/>
            <w:hideMark/>
          </w:tcPr>
          <w:p w:rsidR="00D178CC" w:rsidRPr="00424E8B" w:rsidRDefault="00D178CC" w:rsidP="00424E8B">
            <w:pPr>
              <w:pStyle w:val="APEX4"/>
            </w:pPr>
          </w:p>
        </w:tc>
        <w:tc>
          <w:tcPr>
            <w:tcW w:w="1061" w:type="dxa"/>
            <w:vMerge/>
            <w:shd w:val="clear" w:color="auto" w:fill="auto"/>
            <w:vAlign w:val="center"/>
            <w:hideMark/>
          </w:tcPr>
          <w:p w:rsidR="00D178CC" w:rsidRPr="00424E8B" w:rsidRDefault="00D178CC" w:rsidP="00424E8B">
            <w:pPr>
              <w:pStyle w:val="APEX4"/>
            </w:pPr>
          </w:p>
        </w:tc>
        <w:tc>
          <w:tcPr>
            <w:tcW w:w="1068" w:type="dxa"/>
            <w:shd w:val="clear" w:color="auto" w:fill="auto"/>
            <w:noWrap/>
            <w:vAlign w:val="center"/>
            <w:hideMark/>
          </w:tcPr>
          <w:p w:rsidR="00D178CC" w:rsidRPr="00424E8B" w:rsidRDefault="00D178CC" w:rsidP="00424E8B">
            <w:pPr>
              <w:pStyle w:val="APEX4"/>
            </w:pPr>
            <w:r w:rsidRPr="00424E8B">
              <w:t>П2.2.2</w:t>
            </w:r>
          </w:p>
        </w:tc>
        <w:tc>
          <w:tcPr>
            <w:tcW w:w="775" w:type="dxa"/>
            <w:shd w:val="clear" w:color="auto" w:fill="auto"/>
            <w:noWrap/>
            <w:vAlign w:val="center"/>
            <w:hideMark/>
          </w:tcPr>
          <w:p w:rsidR="00D178CC" w:rsidRPr="00424E8B" w:rsidRDefault="00D178CC" w:rsidP="00424E8B">
            <w:pPr>
              <w:pStyle w:val="APEX4"/>
            </w:pPr>
            <w:r w:rsidRPr="00424E8B">
              <w:t>45,2</w:t>
            </w:r>
          </w:p>
        </w:tc>
        <w:tc>
          <w:tcPr>
            <w:tcW w:w="709" w:type="dxa"/>
            <w:shd w:val="clear" w:color="auto" w:fill="auto"/>
            <w:noWrap/>
            <w:vAlign w:val="center"/>
            <w:hideMark/>
          </w:tcPr>
          <w:p w:rsidR="00D178CC" w:rsidRPr="00424E8B" w:rsidRDefault="00D178CC" w:rsidP="00424E8B">
            <w:pPr>
              <w:pStyle w:val="APEX4"/>
            </w:pPr>
            <w:r w:rsidRPr="00424E8B">
              <w:t>51,2</w:t>
            </w:r>
          </w:p>
        </w:tc>
        <w:tc>
          <w:tcPr>
            <w:tcW w:w="850" w:type="dxa"/>
            <w:shd w:val="clear" w:color="auto" w:fill="auto"/>
            <w:noWrap/>
            <w:vAlign w:val="center"/>
            <w:hideMark/>
          </w:tcPr>
          <w:p w:rsidR="00D178CC" w:rsidRPr="00424E8B" w:rsidRDefault="00D178CC" w:rsidP="00424E8B">
            <w:pPr>
              <w:pStyle w:val="APEX4"/>
            </w:pPr>
            <w:r w:rsidRPr="00424E8B">
              <w:t>37,4</w:t>
            </w:r>
          </w:p>
        </w:tc>
        <w:tc>
          <w:tcPr>
            <w:tcW w:w="773" w:type="dxa"/>
            <w:shd w:val="clear" w:color="auto" w:fill="auto"/>
            <w:noWrap/>
            <w:vAlign w:val="center"/>
            <w:hideMark/>
          </w:tcPr>
          <w:p w:rsidR="00D178CC" w:rsidRPr="00424E8B" w:rsidRDefault="00D178CC" w:rsidP="00424E8B">
            <w:pPr>
              <w:pStyle w:val="APEX4"/>
            </w:pPr>
            <w:r w:rsidRPr="00424E8B">
              <w:t>32,6</w:t>
            </w:r>
          </w:p>
        </w:tc>
        <w:tc>
          <w:tcPr>
            <w:tcW w:w="960" w:type="dxa"/>
            <w:shd w:val="clear" w:color="auto" w:fill="auto"/>
            <w:noWrap/>
            <w:vAlign w:val="center"/>
            <w:hideMark/>
          </w:tcPr>
          <w:p w:rsidR="00D178CC" w:rsidRPr="00424E8B" w:rsidRDefault="00D178CC" w:rsidP="00424E8B">
            <w:pPr>
              <w:pStyle w:val="APEX4"/>
            </w:pPr>
            <w:r w:rsidRPr="00424E8B">
              <w:t>22,6</w:t>
            </w:r>
          </w:p>
        </w:tc>
        <w:tc>
          <w:tcPr>
            <w:tcW w:w="883" w:type="dxa"/>
            <w:shd w:val="clear" w:color="auto" w:fill="auto"/>
            <w:noWrap/>
            <w:vAlign w:val="center"/>
            <w:hideMark/>
          </w:tcPr>
          <w:p w:rsidR="00D178CC" w:rsidRPr="00424E8B" w:rsidRDefault="00D178CC" w:rsidP="00424E8B">
            <w:pPr>
              <w:pStyle w:val="APEX4"/>
            </w:pPr>
            <w:r w:rsidRPr="00424E8B">
              <w:t>39,6</w:t>
            </w:r>
          </w:p>
        </w:tc>
        <w:tc>
          <w:tcPr>
            <w:tcW w:w="850" w:type="dxa"/>
            <w:shd w:val="clear" w:color="auto" w:fill="auto"/>
            <w:noWrap/>
            <w:vAlign w:val="center"/>
            <w:hideMark/>
          </w:tcPr>
          <w:p w:rsidR="00D178CC" w:rsidRPr="00424E8B" w:rsidRDefault="00D178CC" w:rsidP="00424E8B">
            <w:pPr>
              <w:pStyle w:val="APEX4"/>
            </w:pPr>
            <w:r w:rsidRPr="00424E8B">
              <w:t>43,6</w:t>
            </w:r>
          </w:p>
        </w:tc>
        <w:tc>
          <w:tcPr>
            <w:tcW w:w="787" w:type="dxa"/>
            <w:shd w:val="clear" w:color="auto" w:fill="auto"/>
            <w:noWrap/>
            <w:vAlign w:val="center"/>
            <w:hideMark/>
          </w:tcPr>
          <w:p w:rsidR="00D178CC" w:rsidRPr="00424E8B" w:rsidRDefault="00D178CC" w:rsidP="00424E8B">
            <w:pPr>
              <w:pStyle w:val="APEX4"/>
            </w:pPr>
            <w:r w:rsidRPr="00424E8B">
              <w:t>44,6</w:t>
            </w:r>
          </w:p>
        </w:tc>
      </w:tr>
      <w:tr w:rsidR="00D178CC" w:rsidRPr="00434EB8" w:rsidTr="00424E8B">
        <w:trPr>
          <w:trHeight w:val="20"/>
        </w:trPr>
        <w:tc>
          <w:tcPr>
            <w:tcW w:w="635" w:type="dxa"/>
            <w:vMerge/>
            <w:shd w:val="clear" w:color="auto" w:fill="auto"/>
            <w:vAlign w:val="center"/>
            <w:hideMark/>
          </w:tcPr>
          <w:p w:rsidR="00D178CC" w:rsidRPr="00424E8B" w:rsidRDefault="00D178CC" w:rsidP="00424E8B">
            <w:pPr>
              <w:pStyle w:val="APEX4"/>
            </w:pPr>
          </w:p>
        </w:tc>
        <w:tc>
          <w:tcPr>
            <w:tcW w:w="1061" w:type="dxa"/>
            <w:vMerge/>
            <w:shd w:val="clear" w:color="auto" w:fill="auto"/>
            <w:vAlign w:val="center"/>
            <w:hideMark/>
          </w:tcPr>
          <w:p w:rsidR="00D178CC" w:rsidRPr="00424E8B" w:rsidRDefault="00D178CC" w:rsidP="00424E8B">
            <w:pPr>
              <w:pStyle w:val="APEX4"/>
            </w:pPr>
          </w:p>
        </w:tc>
        <w:tc>
          <w:tcPr>
            <w:tcW w:w="1068" w:type="dxa"/>
            <w:shd w:val="clear" w:color="auto" w:fill="auto"/>
            <w:vAlign w:val="center"/>
            <w:hideMark/>
          </w:tcPr>
          <w:p w:rsidR="00D178CC" w:rsidRPr="00424E8B" w:rsidRDefault="00D178CC" w:rsidP="00424E8B">
            <w:pPr>
              <w:pStyle w:val="APEX4"/>
            </w:pPr>
            <w:proofErr w:type="spellStart"/>
            <w:r w:rsidRPr="00424E8B">
              <w:t>Итого</w:t>
            </w:r>
            <w:proofErr w:type="spellEnd"/>
          </w:p>
        </w:tc>
        <w:tc>
          <w:tcPr>
            <w:tcW w:w="775" w:type="dxa"/>
            <w:shd w:val="clear" w:color="auto" w:fill="auto"/>
            <w:vAlign w:val="center"/>
            <w:hideMark/>
          </w:tcPr>
          <w:p w:rsidR="00D178CC" w:rsidRPr="00424E8B" w:rsidRDefault="00D178CC" w:rsidP="00424E8B">
            <w:pPr>
              <w:pStyle w:val="APEX4"/>
            </w:pPr>
            <w:r w:rsidRPr="00424E8B">
              <w:t>56,5</w:t>
            </w:r>
          </w:p>
        </w:tc>
        <w:tc>
          <w:tcPr>
            <w:tcW w:w="709" w:type="dxa"/>
            <w:shd w:val="clear" w:color="auto" w:fill="auto"/>
            <w:vAlign w:val="center"/>
            <w:hideMark/>
          </w:tcPr>
          <w:p w:rsidR="00D178CC" w:rsidRPr="00424E8B" w:rsidRDefault="00D178CC" w:rsidP="00424E8B">
            <w:pPr>
              <w:pStyle w:val="APEX4"/>
            </w:pPr>
            <w:r w:rsidRPr="00424E8B">
              <w:t>53,0</w:t>
            </w:r>
          </w:p>
        </w:tc>
        <w:tc>
          <w:tcPr>
            <w:tcW w:w="850" w:type="dxa"/>
            <w:shd w:val="clear" w:color="auto" w:fill="auto"/>
            <w:vAlign w:val="center"/>
            <w:hideMark/>
          </w:tcPr>
          <w:p w:rsidR="00D178CC" w:rsidRPr="00424E8B" w:rsidRDefault="00D178CC" w:rsidP="00424E8B">
            <w:pPr>
              <w:pStyle w:val="APEX4"/>
            </w:pPr>
            <w:r w:rsidRPr="00424E8B">
              <w:t>39,2</w:t>
            </w:r>
          </w:p>
        </w:tc>
        <w:tc>
          <w:tcPr>
            <w:tcW w:w="773" w:type="dxa"/>
            <w:shd w:val="clear" w:color="auto" w:fill="auto"/>
            <w:vAlign w:val="center"/>
            <w:hideMark/>
          </w:tcPr>
          <w:p w:rsidR="00D178CC" w:rsidRPr="00424E8B" w:rsidRDefault="00D178CC" w:rsidP="00424E8B">
            <w:pPr>
              <w:pStyle w:val="APEX4"/>
            </w:pPr>
            <w:r w:rsidRPr="00424E8B">
              <w:t>35,1</w:t>
            </w:r>
          </w:p>
        </w:tc>
        <w:tc>
          <w:tcPr>
            <w:tcW w:w="960" w:type="dxa"/>
            <w:shd w:val="clear" w:color="auto" w:fill="auto"/>
            <w:vAlign w:val="center"/>
            <w:hideMark/>
          </w:tcPr>
          <w:p w:rsidR="00D178CC" w:rsidRPr="00424E8B" w:rsidRDefault="00D178CC" w:rsidP="00424E8B">
            <w:pPr>
              <w:pStyle w:val="APEX4"/>
            </w:pPr>
            <w:r w:rsidRPr="00424E8B">
              <w:t>22,6</w:t>
            </w:r>
          </w:p>
        </w:tc>
        <w:tc>
          <w:tcPr>
            <w:tcW w:w="883" w:type="dxa"/>
            <w:shd w:val="clear" w:color="auto" w:fill="auto"/>
            <w:vAlign w:val="center"/>
            <w:hideMark/>
          </w:tcPr>
          <w:p w:rsidR="00D178CC" w:rsidRPr="00424E8B" w:rsidRDefault="00D178CC" w:rsidP="00424E8B">
            <w:pPr>
              <w:pStyle w:val="APEX4"/>
            </w:pPr>
            <w:r w:rsidRPr="00424E8B">
              <w:t>39,6</w:t>
            </w:r>
          </w:p>
        </w:tc>
        <w:tc>
          <w:tcPr>
            <w:tcW w:w="850" w:type="dxa"/>
            <w:shd w:val="clear" w:color="auto" w:fill="auto"/>
            <w:vAlign w:val="center"/>
            <w:hideMark/>
          </w:tcPr>
          <w:p w:rsidR="00D178CC" w:rsidRPr="00424E8B" w:rsidRDefault="00D178CC" w:rsidP="00424E8B">
            <w:pPr>
              <w:pStyle w:val="APEX4"/>
            </w:pPr>
            <w:r w:rsidRPr="00424E8B">
              <w:t>43,6</w:t>
            </w:r>
          </w:p>
        </w:tc>
        <w:tc>
          <w:tcPr>
            <w:tcW w:w="787" w:type="dxa"/>
            <w:shd w:val="clear" w:color="auto" w:fill="auto"/>
            <w:vAlign w:val="center"/>
            <w:hideMark/>
          </w:tcPr>
          <w:p w:rsidR="00D178CC" w:rsidRPr="00424E8B" w:rsidRDefault="00D178CC" w:rsidP="00424E8B">
            <w:pPr>
              <w:pStyle w:val="APEX4"/>
            </w:pPr>
            <w:r w:rsidRPr="00424E8B">
              <w:t>44,6</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64</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П3.1.Б9</w:t>
            </w:r>
          </w:p>
        </w:tc>
        <w:tc>
          <w:tcPr>
            <w:tcW w:w="775" w:type="dxa"/>
            <w:shd w:val="clear" w:color="auto" w:fill="auto"/>
            <w:noWrap/>
            <w:vAlign w:val="center"/>
            <w:hideMark/>
          </w:tcPr>
          <w:p w:rsidR="00D178CC" w:rsidRPr="00424E8B" w:rsidRDefault="00D178CC" w:rsidP="00424E8B">
            <w:pPr>
              <w:pStyle w:val="APEX4"/>
            </w:pPr>
            <w:r w:rsidRPr="00424E8B">
              <w:t>32,6</w:t>
            </w:r>
          </w:p>
        </w:tc>
        <w:tc>
          <w:tcPr>
            <w:tcW w:w="709" w:type="dxa"/>
            <w:shd w:val="clear" w:color="auto" w:fill="auto"/>
            <w:noWrap/>
            <w:vAlign w:val="center"/>
            <w:hideMark/>
          </w:tcPr>
          <w:p w:rsidR="00D178CC" w:rsidRPr="00424E8B" w:rsidRDefault="00D178CC" w:rsidP="00424E8B">
            <w:pPr>
              <w:pStyle w:val="APEX4"/>
            </w:pPr>
            <w:r w:rsidRPr="00424E8B">
              <w:t>42,6</w:t>
            </w:r>
          </w:p>
        </w:tc>
        <w:tc>
          <w:tcPr>
            <w:tcW w:w="850" w:type="dxa"/>
            <w:shd w:val="clear" w:color="auto" w:fill="auto"/>
            <w:noWrap/>
            <w:vAlign w:val="center"/>
            <w:hideMark/>
          </w:tcPr>
          <w:p w:rsidR="00D178CC" w:rsidRPr="00424E8B" w:rsidRDefault="00D178CC" w:rsidP="00424E8B">
            <w:pPr>
              <w:pStyle w:val="APEX4"/>
            </w:pPr>
            <w:r w:rsidRPr="00424E8B">
              <w:t>47,2</w:t>
            </w:r>
          </w:p>
        </w:tc>
        <w:tc>
          <w:tcPr>
            <w:tcW w:w="773" w:type="dxa"/>
            <w:shd w:val="clear" w:color="auto" w:fill="auto"/>
            <w:noWrap/>
            <w:vAlign w:val="center"/>
            <w:hideMark/>
          </w:tcPr>
          <w:p w:rsidR="00D178CC" w:rsidRPr="00424E8B" w:rsidRDefault="00D178CC" w:rsidP="00424E8B">
            <w:pPr>
              <w:pStyle w:val="APEX4"/>
            </w:pPr>
            <w:r w:rsidRPr="00424E8B">
              <w:t>38,8</w:t>
            </w:r>
          </w:p>
        </w:tc>
        <w:tc>
          <w:tcPr>
            <w:tcW w:w="960" w:type="dxa"/>
            <w:shd w:val="clear" w:color="auto" w:fill="auto"/>
            <w:noWrap/>
            <w:vAlign w:val="center"/>
            <w:hideMark/>
          </w:tcPr>
          <w:p w:rsidR="00D178CC" w:rsidRPr="00424E8B" w:rsidRDefault="00D178CC" w:rsidP="00424E8B">
            <w:pPr>
              <w:pStyle w:val="APEX4"/>
            </w:pPr>
            <w:r w:rsidRPr="00424E8B">
              <w:t>24,8</w:t>
            </w:r>
          </w:p>
        </w:tc>
        <w:tc>
          <w:tcPr>
            <w:tcW w:w="883" w:type="dxa"/>
            <w:shd w:val="clear" w:color="auto" w:fill="auto"/>
            <w:noWrap/>
            <w:vAlign w:val="center"/>
            <w:hideMark/>
          </w:tcPr>
          <w:p w:rsidR="00D178CC" w:rsidRPr="00424E8B" w:rsidRDefault="00D178CC" w:rsidP="00424E8B">
            <w:pPr>
              <w:pStyle w:val="APEX4"/>
            </w:pPr>
            <w:r w:rsidRPr="00424E8B">
              <w:t>15,8</w:t>
            </w:r>
          </w:p>
        </w:tc>
        <w:tc>
          <w:tcPr>
            <w:tcW w:w="850" w:type="dxa"/>
            <w:shd w:val="clear" w:color="auto" w:fill="auto"/>
            <w:noWrap/>
            <w:vAlign w:val="center"/>
            <w:hideMark/>
          </w:tcPr>
          <w:p w:rsidR="00D178CC" w:rsidRPr="00424E8B" w:rsidRDefault="00D178CC" w:rsidP="00424E8B">
            <w:pPr>
              <w:pStyle w:val="APEX4"/>
            </w:pPr>
            <w:r w:rsidRPr="00424E8B">
              <w:t>20,8</w:t>
            </w:r>
          </w:p>
        </w:tc>
        <w:tc>
          <w:tcPr>
            <w:tcW w:w="787" w:type="dxa"/>
            <w:shd w:val="clear" w:color="auto" w:fill="auto"/>
            <w:noWrap/>
            <w:vAlign w:val="center"/>
            <w:hideMark/>
          </w:tcPr>
          <w:p w:rsidR="00D178CC" w:rsidRPr="00424E8B" w:rsidRDefault="00D178CC" w:rsidP="00424E8B">
            <w:pPr>
              <w:pStyle w:val="APEX4"/>
            </w:pPr>
            <w:r w:rsidRPr="00424E8B">
              <w:t>21,8</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65</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П3.1.Б10</w:t>
            </w:r>
          </w:p>
        </w:tc>
        <w:tc>
          <w:tcPr>
            <w:tcW w:w="775" w:type="dxa"/>
            <w:shd w:val="clear" w:color="auto" w:fill="auto"/>
            <w:noWrap/>
            <w:vAlign w:val="center"/>
            <w:hideMark/>
          </w:tcPr>
          <w:p w:rsidR="00D178CC" w:rsidRPr="00424E8B" w:rsidRDefault="00D178CC" w:rsidP="00424E8B">
            <w:pPr>
              <w:pStyle w:val="APEX4"/>
            </w:pPr>
            <w:r w:rsidRPr="00424E8B">
              <w:t>32,6</w:t>
            </w:r>
          </w:p>
        </w:tc>
        <w:tc>
          <w:tcPr>
            <w:tcW w:w="709" w:type="dxa"/>
            <w:shd w:val="clear" w:color="auto" w:fill="auto"/>
            <w:noWrap/>
            <w:vAlign w:val="center"/>
            <w:hideMark/>
          </w:tcPr>
          <w:p w:rsidR="00D178CC" w:rsidRPr="00424E8B" w:rsidRDefault="00D178CC" w:rsidP="00424E8B">
            <w:pPr>
              <w:pStyle w:val="APEX4"/>
            </w:pPr>
            <w:r w:rsidRPr="00424E8B">
              <w:t>42,6</w:t>
            </w:r>
          </w:p>
        </w:tc>
        <w:tc>
          <w:tcPr>
            <w:tcW w:w="850" w:type="dxa"/>
            <w:shd w:val="clear" w:color="auto" w:fill="auto"/>
            <w:noWrap/>
            <w:vAlign w:val="center"/>
            <w:hideMark/>
          </w:tcPr>
          <w:p w:rsidR="00D178CC" w:rsidRPr="00424E8B" w:rsidRDefault="00D178CC" w:rsidP="00424E8B">
            <w:pPr>
              <w:pStyle w:val="APEX4"/>
            </w:pPr>
            <w:r w:rsidRPr="00424E8B">
              <w:t>47,2</w:t>
            </w:r>
          </w:p>
        </w:tc>
        <w:tc>
          <w:tcPr>
            <w:tcW w:w="773" w:type="dxa"/>
            <w:shd w:val="clear" w:color="auto" w:fill="auto"/>
            <w:noWrap/>
            <w:vAlign w:val="center"/>
            <w:hideMark/>
          </w:tcPr>
          <w:p w:rsidR="00D178CC" w:rsidRPr="00424E8B" w:rsidRDefault="00D178CC" w:rsidP="00424E8B">
            <w:pPr>
              <w:pStyle w:val="APEX4"/>
            </w:pPr>
            <w:r w:rsidRPr="00424E8B">
              <w:t>38,8</w:t>
            </w:r>
          </w:p>
        </w:tc>
        <w:tc>
          <w:tcPr>
            <w:tcW w:w="960" w:type="dxa"/>
            <w:shd w:val="clear" w:color="auto" w:fill="auto"/>
            <w:noWrap/>
            <w:vAlign w:val="center"/>
            <w:hideMark/>
          </w:tcPr>
          <w:p w:rsidR="00D178CC" w:rsidRPr="00424E8B" w:rsidRDefault="00D178CC" w:rsidP="00424E8B">
            <w:pPr>
              <w:pStyle w:val="APEX4"/>
            </w:pPr>
            <w:r w:rsidRPr="00424E8B">
              <w:t>24,8</w:t>
            </w:r>
          </w:p>
        </w:tc>
        <w:tc>
          <w:tcPr>
            <w:tcW w:w="883" w:type="dxa"/>
            <w:shd w:val="clear" w:color="auto" w:fill="auto"/>
            <w:noWrap/>
            <w:vAlign w:val="center"/>
            <w:hideMark/>
          </w:tcPr>
          <w:p w:rsidR="00D178CC" w:rsidRPr="00424E8B" w:rsidRDefault="00D178CC" w:rsidP="00424E8B">
            <w:pPr>
              <w:pStyle w:val="APEX4"/>
            </w:pPr>
            <w:r w:rsidRPr="00424E8B">
              <w:t>15,8</w:t>
            </w:r>
          </w:p>
        </w:tc>
        <w:tc>
          <w:tcPr>
            <w:tcW w:w="850" w:type="dxa"/>
            <w:shd w:val="clear" w:color="auto" w:fill="auto"/>
            <w:noWrap/>
            <w:vAlign w:val="center"/>
            <w:hideMark/>
          </w:tcPr>
          <w:p w:rsidR="00D178CC" w:rsidRPr="00424E8B" w:rsidRDefault="00D178CC" w:rsidP="00424E8B">
            <w:pPr>
              <w:pStyle w:val="APEX4"/>
            </w:pPr>
            <w:r w:rsidRPr="00424E8B">
              <w:t>20,8</w:t>
            </w:r>
          </w:p>
        </w:tc>
        <w:tc>
          <w:tcPr>
            <w:tcW w:w="787" w:type="dxa"/>
            <w:shd w:val="clear" w:color="auto" w:fill="auto"/>
            <w:noWrap/>
            <w:vAlign w:val="center"/>
            <w:hideMark/>
          </w:tcPr>
          <w:p w:rsidR="00D178CC" w:rsidRPr="00424E8B" w:rsidRDefault="00D178CC" w:rsidP="00424E8B">
            <w:pPr>
              <w:pStyle w:val="APEX4"/>
            </w:pPr>
            <w:r w:rsidRPr="00424E8B">
              <w:t>21,8</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66</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П3.1.Б8</w:t>
            </w:r>
          </w:p>
        </w:tc>
        <w:tc>
          <w:tcPr>
            <w:tcW w:w="775" w:type="dxa"/>
            <w:shd w:val="clear" w:color="auto" w:fill="auto"/>
            <w:noWrap/>
            <w:vAlign w:val="center"/>
            <w:hideMark/>
          </w:tcPr>
          <w:p w:rsidR="00D178CC" w:rsidRPr="00424E8B" w:rsidRDefault="00D178CC" w:rsidP="00424E8B">
            <w:pPr>
              <w:pStyle w:val="APEX4"/>
            </w:pPr>
            <w:r w:rsidRPr="00424E8B">
              <w:t>32,6</w:t>
            </w:r>
          </w:p>
        </w:tc>
        <w:tc>
          <w:tcPr>
            <w:tcW w:w="709" w:type="dxa"/>
            <w:shd w:val="clear" w:color="auto" w:fill="auto"/>
            <w:noWrap/>
            <w:vAlign w:val="center"/>
            <w:hideMark/>
          </w:tcPr>
          <w:p w:rsidR="00D178CC" w:rsidRPr="00424E8B" w:rsidRDefault="00D178CC" w:rsidP="00424E8B">
            <w:pPr>
              <w:pStyle w:val="APEX4"/>
            </w:pPr>
            <w:r w:rsidRPr="00424E8B">
              <w:t>42,6</w:t>
            </w:r>
          </w:p>
        </w:tc>
        <w:tc>
          <w:tcPr>
            <w:tcW w:w="850" w:type="dxa"/>
            <w:shd w:val="clear" w:color="auto" w:fill="auto"/>
            <w:noWrap/>
            <w:vAlign w:val="center"/>
            <w:hideMark/>
          </w:tcPr>
          <w:p w:rsidR="00D178CC" w:rsidRPr="00424E8B" w:rsidRDefault="00D178CC" w:rsidP="00424E8B">
            <w:pPr>
              <w:pStyle w:val="APEX4"/>
            </w:pPr>
            <w:r w:rsidRPr="00424E8B">
              <w:t>47,2</w:t>
            </w:r>
          </w:p>
        </w:tc>
        <w:tc>
          <w:tcPr>
            <w:tcW w:w="773" w:type="dxa"/>
            <w:shd w:val="clear" w:color="auto" w:fill="auto"/>
            <w:noWrap/>
            <w:vAlign w:val="center"/>
            <w:hideMark/>
          </w:tcPr>
          <w:p w:rsidR="00D178CC" w:rsidRPr="00424E8B" w:rsidRDefault="00D178CC" w:rsidP="00424E8B">
            <w:pPr>
              <w:pStyle w:val="APEX4"/>
            </w:pPr>
            <w:r w:rsidRPr="00424E8B">
              <w:t>38,8</w:t>
            </w:r>
          </w:p>
        </w:tc>
        <w:tc>
          <w:tcPr>
            <w:tcW w:w="960" w:type="dxa"/>
            <w:shd w:val="clear" w:color="auto" w:fill="auto"/>
            <w:noWrap/>
            <w:vAlign w:val="center"/>
            <w:hideMark/>
          </w:tcPr>
          <w:p w:rsidR="00D178CC" w:rsidRPr="00424E8B" w:rsidRDefault="00D178CC" w:rsidP="00424E8B">
            <w:pPr>
              <w:pStyle w:val="APEX4"/>
            </w:pPr>
            <w:r w:rsidRPr="00424E8B">
              <w:t>24,8</w:t>
            </w:r>
          </w:p>
        </w:tc>
        <w:tc>
          <w:tcPr>
            <w:tcW w:w="883" w:type="dxa"/>
            <w:shd w:val="clear" w:color="auto" w:fill="auto"/>
            <w:noWrap/>
            <w:vAlign w:val="center"/>
            <w:hideMark/>
          </w:tcPr>
          <w:p w:rsidR="00D178CC" w:rsidRPr="00424E8B" w:rsidRDefault="00D178CC" w:rsidP="00424E8B">
            <w:pPr>
              <w:pStyle w:val="APEX4"/>
            </w:pPr>
            <w:r w:rsidRPr="00424E8B">
              <w:t>15,8</w:t>
            </w:r>
          </w:p>
        </w:tc>
        <w:tc>
          <w:tcPr>
            <w:tcW w:w="850" w:type="dxa"/>
            <w:shd w:val="clear" w:color="auto" w:fill="auto"/>
            <w:noWrap/>
            <w:vAlign w:val="center"/>
            <w:hideMark/>
          </w:tcPr>
          <w:p w:rsidR="00D178CC" w:rsidRPr="00424E8B" w:rsidRDefault="00D178CC" w:rsidP="00424E8B">
            <w:pPr>
              <w:pStyle w:val="APEX4"/>
            </w:pPr>
            <w:r w:rsidRPr="00424E8B">
              <w:t>20,8</w:t>
            </w:r>
          </w:p>
        </w:tc>
        <w:tc>
          <w:tcPr>
            <w:tcW w:w="787" w:type="dxa"/>
            <w:shd w:val="clear" w:color="auto" w:fill="auto"/>
            <w:noWrap/>
            <w:vAlign w:val="center"/>
            <w:hideMark/>
          </w:tcPr>
          <w:p w:rsidR="00D178CC" w:rsidRPr="00424E8B" w:rsidRDefault="00D178CC" w:rsidP="00424E8B">
            <w:pPr>
              <w:pStyle w:val="APEX4"/>
            </w:pPr>
            <w:r w:rsidRPr="00424E8B">
              <w:t>21,8</w:t>
            </w:r>
          </w:p>
        </w:tc>
      </w:tr>
      <w:tr w:rsidR="00D178CC" w:rsidRPr="00434EB8" w:rsidTr="00424E8B">
        <w:trPr>
          <w:trHeight w:val="20"/>
        </w:trPr>
        <w:tc>
          <w:tcPr>
            <w:tcW w:w="635" w:type="dxa"/>
            <w:shd w:val="clear" w:color="auto" w:fill="auto"/>
            <w:vAlign w:val="center"/>
            <w:hideMark/>
          </w:tcPr>
          <w:p w:rsidR="00D178CC" w:rsidRPr="009F5A67" w:rsidRDefault="00D178CC" w:rsidP="00424E8B">
            <w:pPr>
              <w:pStyle w:val="APEX4"/>
              <w:rPr>
                <w:lang w:val="ru-RU"/>
              </w:rPr>
            </w:pPr>
            <w:r w:rsidRPr="00424E8B">
              <w:t>67</w:t>
            </w:r>
            <w:r w:rsidR="009F5A67">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Пц3.1.1</w:t>
            </w:r>
          </w:p>
        </w:tc>
        <w:tc>
          <w:tcPr>
            <w:tcW w:w="775" w:type="dxa"/>
            <w:shd w:val="clear" w:color="auto" w:fill="auto"/>
            <w:noWrap/>
            <w:vAlign w:val="center"/>
            <w:hideMark/>
          </w:tcPr>
          <w:p w:rsidR="00D178CC" w:rsidRPr="00424E8B" w:rsidRDefault="00D178CC" w:rsidP="00424E8B">
            <w:pPr>
              <w:pStyle w:val="APEX4"/>
            </w:pPr>
            <w:r w:rsidRPr="00424E8B">
              <w:t>27,6</w:t>
            </w:r>
          </w:p>
        </w:tc>
        <w:tc>
          <w:tcPr>
            <w:tcW w:w="709" w:type="dxa"/>
            <w:shd w:val="clear" w:color="auto" w:fill="auto"/>
            <w:noWrap/>
            <w:vAlign w:val="center"/>
            <w:hideMark/>
          </w:tcPr>
          <w:p w:rsidR="00D178CC" w:rsidRPr="00424E8B" w:rsidRDefault="00D178CC" w:rsidP="00424E8B">
            <w:pPr>
              <w:pStyle w:val="APEX4"/>
            </w:pPr>
            <w:r w:rsidRPr="00424E8B">
              <w:t>36,6</w:t>
            </w:r>
          </w:p>
        </w:tc>
        <w:tc>
          <w:tcPr>
            <w:tcW w:w="850" w:type="dxa"/>
            <w:shd w:val="clear" w:color="auto" w:fill="auto"/>
            <w:noWrap/>
            <w:vAlign w:val="center"/>
            <w:hideMark/>
          </w:tcPr>
          <w:p w:rsidR="00D178CC" w:rsidRPr="00424E8B" w:rsidRDefault="00D178CC" w:rsidP="00424E8B">
            <w:pPr>
              <w:pStyle w:val="APEX4"/>
            </w:pPr>
            <w:r w:rsidRPr="00424E8B">
              <w:t>31,2</w:t>
            </w:r>
          </w:p>
        </w:tc>
        <w:tc>
          <w:tcPr>
            <w:tcW w:w="773" w:type="dxa"/>
            <w:shd w:val="clear" w:color="auto" w:fill="auto"/>
            <w:noWrap/>
            <w:vAlign w:val="center"/>
            <w:hideMark/>
          </w:tcPr>
          <w:p w:rsidR="00D178CC" w:rsidRPr="00424E8B" w:rsidRDefault="00D178CC" w:rsidP="00424E8B">
            <w:pPr>
              <w:pStyle w:val="APEX4"/>
            </w:pPr>
            <w:r w:rsidRPr="00424E8B">
              <w:t>27,8</w:t>
            </w:r>
          </w:p>
        </w:tc>
        <w:tc>
          <w:tcPr>
            <w:tcW w:w="960" w:type="dxa"/>
            <w:shd w:val="clear" w:color="auto" w:fill="auto"/>
            <w:noWrap/>
            <w:vAlign w:val="center"/>
            <w:hideMark/>
          </w:tcPr>
          <w:p w:rsidR="00D178CC" w:rsidRPr="00424E8B" w:rsidRDefault="00D178CC" w:rsidP="00424E8B">
            <w:pPr>
              <w:pStyle w:val="APEX4"/>
            </w:pPr>
            <w:r w:rsidRPr="00424E8B">
              <w:t>18,8</w:t>
            </w:r>
          </w:p>
        </w:tc>
        <w:tc>
          <w:tcPr>
            <w:tcW w:w="883" w:type="dxa"/>
            <w:shd w:val="clear" w:color="auto" w:fill="auto"/>
            <w:noWrap/>
            <w:vAlign w:val="center"/>
            <w:hideMark/>
          </w:tcPr>
          <w:p w:rsidR="00D178CC" w:rsidRPr="00424E8B" w:rsidRDefault="00D178CC" w:rsidP="00424E8B">
            <w:pPr>
              <w:pStyle w:val="APEX4"/>
            </w:pPr>
            <w:r w:rsidRPr="00424E8B">
              <w:t>34,8</w:t>
            </w:r>
          </w:p>
        </w:tc>
        <w:tc>
          <w:tcPr>
            <w:tcW w:w="850" w:type="dxa"/>
            <w:shd w:val="clear" w:color="auto" w:fill="auto"/>
            <w:noWrap/>
            <w:vAlign w:val="center"/>
            <w:hideMark/>
          </w:tcPr>
          <w:p w:rsidR="00D178CC" w:rsidRPr="00424E8B" w:rsidRDefault="00D178CC" w:rsidP="00424E8B">
            <w:pPr>
              <w:pStyle w:val="APEX4"/>
            </w:pPr>
            <w:r w:rsidRPr="00424E8B">
              <w:t>40,8</w:t>
            </w:r>
          </w:p>
        </w:tc>
        <w:tc>
          <w:tcPr>
            <w:tcW w:w="787" w:type="dxa"/>
            <w:shd w:val="clear" w:color="auto" w:fill="auto"/>
            <w:noWrap/>
            <w:vAlign w:val="center"/>
            <w:hideMark/>
          </w:tcPr>
          <w:p w:rsidR="00D178CC" w:rsidRPr="00424E8B" w:rsidRDefault="00D178CC" w:rsidP="00424E8B">
            <w:pPr>
              <w:pStyle w:val="APEX4"/>
            </w:pPr>
            <w:r w:rsidRPr="00424E8B">
              <w:t>44,8</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68</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По4.1.1</w:t>
            </w:r>
          </w:p>
        </w:tc>
        <w:tc>
          <w:tcPr>
            <w:tcW w:w="775" w:type="dxa"/>
            <w:shd w:val="clear" w:color="auto" w:fill="auto"/>
            <w:noWrap/>
            <w:vAlign w:val="center"/>
            <w:hideMark/>
          </w:tcPr>
          <w:p w:rsidR="00D178CC" w:rsidRPr="00424E8B" w:rsidRDefault="00D178CC" w:rsidP="00424E8B">
            <w:pPr>
              <w:pStyle w:val="APEX4"/>
            </w:pPr>
            <w:r w:rsidRPr="00424E8B">
              <w:t>28,6</w:t>
            </w:r>
          </w:p>
        </w:tc>
        <w:tc>
          <w:tcPr>
            <w:tcW w:w="709" w:type="dxa"/>
            <w:shd w:val="clear" w:color="auto" w:fill="auto"/>
            <w:noWrap/>
            <w:vAlign w:val="center"/>
            <w:hideMark/>
          </w:tcPr>
          <w:p w:rsidR="00D178CC" w:rsidRPr="00424E8B" w:rsidRDefault="00D178CC" w:rsidP="00424E8B">
            <w:pPr>
              <w:pStyle w:val="APEX4"/>
            </w:pPr>
            <w:r w:rsidRPr="00424E8B">
              <w:t>33,6</w:t>
            </w:r>
          </w:p>
        </w:tc>
        <w:tc>
          <w:tcPr>
            <w:tcW w:w="850" w:type="dxa"/>
            <w:shd w:val="clear" w:color="auto" w:fill="auto"/>
            <w:noWrap/>
            <w:vAlign w:val="center"/>
            <w:hideMark/>
          </w:tcPr>
          <w:p w:rsidR="00D178CC" w:rsidRPr="00424E8B" w:rsidRDefault="00D178CC" w:rsidP="00424E8B">
            <w:pPr>
              <w:pStyle w:val="APEX4"/>
            </w:pPr>
            <w:r w:rsidRPr="00424E8B">
              <w:t>37,2</w:t>
            </w:r>
          </w:p>
        </w:tc>
        <w:tc>
          <w:tcPr>
            <w:tcW w:w="773" w:type="dxa"/>
            <w:shd w:val="clear" w:color="auto" w:fill="auto"/>
            <w:noWrap/>
            <w:vAlign w:val="center"/>
            <w:hideMark/>
          </w:tcPr>
          <w:p w:rsidR="00D178CC" w:rsidRPr="00424E8B" w:rsidRDefault="00D178CC" w:rsidP="00424E8B">
            <w:pPr>
              <w:pStyle w:val="APEX4"/>
            </w:pPr>
            <w:r w:rsidRPr="00424E8B">
              <w:t>21,8</w:t>
            </w:r>
          </w:p>
        </w:tc>
        <w:tc>
          <w:tcPr>
            <w:tcW w:w="960" w:type="dxa"/>
            <w:shd w:val="clear" w:color="auto" w:fill="auto"/>
            <w:noWrap/>
            <w:vAlign w:val="center"/>
            <w:hideMark/>
          </w:tcPr>
          <w:p w:rsidR="00D178CC" w:rsidRPr="00424E8B" w:rsidRDefault="00D178CC" w:rsidP="00424E8B">
            <w:pPr>
              <w:pStyle w:val="APEX4"/>
            </w:pPr>
            <w:r w:rsidRPr="00424E8B">
              <w:t>10,8</w:t>
            </w:r>
          </w:p>
        </w:tc>
        <w:tc>
          <w:tcPr>
            <w:tcW w:w="883" w:type="dxa"/>
            <w:shd w:val="clear" w:color="auto" w:fill="auto"/>
            <w:noWrap/>
            <w:vAlign w:val="center"/>
            <w:hideMark/>
          </w:tcPr>
          <w:p w:rsidR="00D178CC" w:rsidRPr="00424E8B" w:rsidRDefault="00D178CC" w:rsidP="00424E8B">
            <w:pPr>
              <w:pStyle w:val="APEX4"/>
            </w:pPr>
            <w:r w:rsidRPr="00424E8B">
              <w:t>1,8</w:t>
            </w:r>
          </w:p>
        </w:tc>
        <w:tc>
          <w:tcPr>
            <w:tcW w:w="850" w:type="dxa"/>
            <w:shd w:val="clear" w:color="auto" w:fill="auto"/>
            <w:noWrap/>
            <w:vAlign w:val="center"/>
            <w:hideMark/>
          </w:tcPr>
          <w:p w:rsidR="00D178CC" w:rsidRPr="00424E8B" w:rsidRDefault="00D178CC" w:rsidP="00424E8B">
            <w:pPr>
              <w:pStyle w:val="APEX4"/>
            </w:pPr>
            <w:r w:rsidRPr="00424E8B">
              <w:t>0,0</w:t>
            </w:r>
          </w:p>
        </w:tc>
        <w:tc>
          <w:tcPr>
            <w:tcW w:w="787" w:type="dxa"/>
            <w:shd w:val="clear" w:color="auto" w:fill="auto"/>
            <w:noWrap/>
            <w:vAlign w:val="center"/>
            <w:hideMark/>
          </w:tcPr>
          <w:p w:rsidR="00D178CC" w:rsidRPr="00424E8B" w:rsidRDefault="00D178CC" w:rsidP="00424E8B">
            <w:pPr>
              <w:pStyle w:val="APEX4"/>
            </w:pPr>
            <w:r w:rsidRPr="00424E8B">
              <w:t>0,8</w:t>
            </w:r>
          </w:p>
        </w:tc>
      </w:tr>
      <w:tr w:rsidR="00FE37D2" w:rsidRPr="00434EB8" w:rsidTr="00424E8B">
        <w:trPr>
          <w:trHeight w:val="20"/>
        </w:trPr>
        <w:tc>
          <w:tcPr>
            <w:tcW w:w="635" w:type="dxa"/>
            <w:vMerge w:val="restart"/>
            <w:shd w:val="clear" w:color="auto" w:fill="auto"/>
            <w:vAlign w:val="center"/>
            <w:hideMark/>
          </w:tcPr>
          <w:p w:rsidR="00FE37D2" w:rsidRPr="00424E8B" w:rsidRDefault="00FE37D2" w:rsidP="00424E8B">
            <w:pPr>
              <w:pStyle w:val="APEX4"/>
            </w:pPr>
            <w:r w:rsidRPr="00424E8B">
              <w:t>69</w:t>
            </w:r>
          </w:p>
        </w:tc>
        <w:tc>
          <w:tcPr>
            <w:tcW w:w="1061" w:type="dxa"/>
            <w:vMerge w:val="restart"/>
            <w:shd w:val="clear" w:color="auto" w:fill="auto"/>
            <w:vAlign w:val="center"/>
            <w:hideMark/>
          </w:tcPr>
          <w:p w:rsidR="00FE37D2" w:rsidRPr="00424E8B" w:rsidRDefault="00FE37D2" w:rsidP="00424E8B">
            <w:pPr>
              <w:pStyle w:val="APEX4"/>
            </w:pPr>
            <w:r w:rsidRPr="00424E8B">
              <w:t>2</w:t>
            </w:r>
          </w:p>
        </w:tc>
        <w:tc>
          <w:tcPr>
            <w:tcW w:w="1068" w:type="dxa"/>
            <w:shd w:val="clear" w:color="auto" w:fill="auto"/>
            <w:noWrap/>
            <w:vAlign w:val="center"/>
            <w:hideMark/>
          </w:tcPr>
          <w:p w:rsidR="00FE37D2" w:rsidRPr="00FE37D2" w:rsidRDefault="00FE37D2" w:rsidP="00424E8B">
            <w:pPr>
              <w:pStyle w:val="APEX4"/>
              <w:rPr>
                <w:lang w:val="ru-RU"/>
              </w:rPr>
            </w:pPr>
            <w:r w:rsidRPr="00424E8B">
              <w:t>Код.5.4</w:t>
            </w:r>
            <w:r>
              <w:rPr>
                <w:lang w:val="ru-RU"/>
              </w:rPr>
              <w:t>*</w:t>
            </w:r>
          </w:p>
        </w:tc>
        <w:tc>
          <w:tcPr>
            <w:tcW w:w="775" w:type="dxa"/>
            <w:shd w:val="clear" w:color="auto" w:fill="auto"/>
            <w:noWrap/>
            <w:vAlign w:val="center"/>
            <w:hideMark/>
          </w:tcPr>
          <w:p w:rsidR="00FE37D2" w:rsidRPr="00424E8B" w:rsidRDefault="00FE37D2" w:rsidP="00424E8B">
            <w:pPr>
              <w:pStyle w:val="APEX4"/>
            </w:pPr>
            <w:r w:rsidRPr="00424E8B">
              <w:t>69,7</w:t>
            </w:r>
          </w:p>
        </w:tc>
        <w:tc>
          <w:tcPr>
            <w:tcW w:w="709" w:type="dxa"/>
            <w:shd w:val="clear" w:color="auto" w:fill="auto"/>
            <w:noWrap/>
            <w:vAlign w:val="center"/>
            <w:hideMark/>
          </w:tcPr>
          <w:p w:rsidR="00FE37D2" w:rsidRPr="00424E8B" w:rsidRDefault="00FE37D2" w:rsidP="00424E8B">
            <w:pPr>
              <w:pStyle w:val="APEX4"/>
            </w:pPr>
            <w:r w:rsidRPr="00424E8B">
              <w:t>69,8</w:t>
            </w:r>
          </w:p>
        </w:tc>
        <w:tc>
          <w:tcPr>
            <w:tcW w:w="850" w:type="dxa"/>
            <w:shd w:val="clear" w:color="auto" w:fill="auto"/>
            <w:noWrap/>
            <w:vAlign w:val="center"/>
            <w:hideMark/>
          </w:tcPr>
          <w:p w:rsidR="00FE37D2" w:rsidRPr="00424E8B" w:rsidRDefault="00FE37D2" w:rsidP="00424E8B">
            <w:pPr>
              <w:pStyle w:val="APEX4"/>
            </w:pPr>
            <w:r w:rsidRPr="00424E8B">
              <w:t>67,7</w:t>
            </w:r>
          </w:p>
        </w:tc>
        <w:tc>
          <w:tcPr>
            <w:tcW w:w="773" w:type="dxa"/>
            <w:shd w:val="clear" w:color="auto" w:fill="auto"/>
            <w:noWrap/>
            <w:vAlign w:val="center"/>
            <w:hideMark/>
          </w:tcPr>
          <w:p w:rsidR="00FE37D2" w:rsidRPr="00424E8B" w:rsidRDefault="00FE37D2" w:rsidP="00424E8B">
            <w:pPr>
              <w:pStyle w:val="APEX4"/>
            </w:pPr>
            <w:r w:rsidRPr="00424E8B">
              <w:t>63,5</w:t>
            </w:r>
          </w:p>
        </w:tc>
        <w:tc>
          <w:tcPr>
            <w:tcW w:w="960" w:type="dxa"/>
            <w:shd w:val="clear" w:color="auto" w:fill="auto"/>
            <w:noWrap/>
            <w:vAlign w:val="center"/>
            <w:hideMark/>
          </w:tcPr>
          <w:p w:rsidR="00FE37D2" w:rsidRPr="00424E8B" w:rsidRDefault="00FE37D2" w:rsidP="00424E8B">
            <w:pPr>
              <w:pStyle w:val="APEX4"/>
            </w:pPr>
            <w:r w:rsidRPr="00424E8B">
              <w:t>59,8</w:t>
            </w:r>
          </w:p>
        </w:tc>
        <w:tc>
          <w:tcPr>
            <w:tcW w:w="883" w:type="dxa"/>
            <w:shd w:val="clear" w:color="auto" w:fill="auto"/>
            <w:noWrap/>
            <w:vAlign w:val="center"/>
            <w:hideMark/>
          </w:tcPr>
          <w:p w:rsidR="00FE37D2" w:rsidRPr="00424E8B" w:rsidRDefault="00FE37D2" w:rsidP="00424E8B">
            <w:pPr>
              <w:pStyle w:val="APEX4"/>
            </w:pPr>
            <w:r w:rsidRPr="00424E8B">
              <w:t>54,4</w:t>
            </w:r>
          </w:p>
        </w:tc>
        <w:tc>
          <w:tcPr>
            <w:tcW w:w="850" w:type="dxa"/>
            <w:shd w:val="clear" w:color="auto" w:fill="auto"/>
            <w:noWrap/>
            <w:vAlign w:val="center"/>
            <w:hideMark/>
          </w:tcPr>
          <w:p w:rsidR="00FE37D2" w:rsidRPr="00424E8B" w:rsidRDefault="00FE37D2" w:rsidP="00424E8B">
            <w:pPr>
              <w:pStyle w:val="APEX4"/>
            </w:pPr>
            <w:r w:rsidRPr="00424E8B">
              <w:t>48,7</w:t>
            </w:r>
          </w:p>
        </w:tc>
        <w:tc>
          <w:tcPr>
            <w:tcW w:w="787" w:type="dxa"/>
            <w:shd w:val="clear" w:color="auto" w:fill="auto"/>
            <w:noWrap/>
            <w:vAlign w:val="center"/>
            <w:hideMark/>
          </w:tcPr>
          <w:p w:rsidR="00FE37D2" w:rsidRPr="00424E8B" w:rsidRDefault="00FE37D2" w:rsidP="00424E8B">
            <w:pPr>
              <w:pStyle w:val="APEX4"/>
            </w:pPr>
            <w:r w:rsidRPr="00424E8B">
              <w:t>42,7</w:t>
            </w:r>
          </w:p>
        </w:tc>
      </w:tr>
      <w:tr w:rsidR="00FE37D2" w:rsidRPr="00434EB8" w:rsidTr="00424E8B">
        <w:trPr>
          <w:trHeight w:val="20"/>
        </w:trPr>
        <w:tc>
          <w:tcPr>
            <w:tcW w:w="635" w:type="dxa"/>
            <w:vMerge/>
            <w:shd w:val="clear" w:color="auto" w:fill="auto"/>
            <w:vAlign w:val="center"/>
          </w:tcPr>
          <w:p w:rsidR="00FE37D2" w:rsidRPr="00424E8B" w:rsidRDefault="00FE37D2" w:rsidP="00424E8B">
            <w:pPr>
              <w:pStyle w:val="APEX4"/>
            </w:pPr>
          </w:p>
        </w:tc>
        <w:tc>
          <w:tcPr>
            <w:tcW w:w="1061" w:type="dxa"/>
            <w:vMerge/>
            <w:shd w:val="clear" w:color="auto" w:fill="auto"/>
            <w:vAlign w:val="center"/>
          </w:tcPr>
          <w:p w:rsidR="00FE37D2" w:rsidRPr="00424E8B" w:rsidRDefault="00FE37D2" w:rsidP="00424E8B">
            <w:pPr>
              <w:pStyle w:val="APEX4"/>
            </w:pPr>
          </w:p>
        </w:tc>
        <w:tc>
          <w:tcPr>
            <w:tcW w:w="1068" w:type="dxa"/>
            <w:shd w:val="clear" w:color="auto" w:fill="auto"/>
            <w:noWrap/>
            <w:vAlign w:val="center"/>
          </w:tcPr>
          <w:p w:rsidR="00FE37D2" w:rsidRPr="00424E8B" w:rsidRDefault="00FE37D2" w:rsidP="00424E8B">
            <w:pPr>
              <w:pStyle w:val="APEX4"/>
            </w:pPr>
            <w:r w:rsidRPr="00424E8B">
              <w:t>Код.5.6, 5.6р</w:t>
            </w:r>
          </w:p>
        </w:tc>
        <w:tc>
          <w:tcPr>
            <w:tcW w:w="775" w:type="dxa"/>
            <w:shd w:val="clear" w:color="auto" w:fill="auto"/>
            <w:noWrap/>
            <w:vAlign w:val="center"/>
          </w:tcPr>
          <w:p w:rsidR="00FE37D2" w:rsidRPr="00424E8B" w:rsidRDefault="00FE37D2" w:rsidP="00424E8B">
            <w:pPr>
              <w:pStyle w:val="APEX4"/>
            </w:pPr>
            <w:r w:rsidRPr="00424E8B">
              <w:t>69,7</w:t>
            </w:r>
          </w:p>
        </w:tc>
        <w:tc>
          <w:tcPr>
            <w:tcW w:w="709" w:type="dxa"/>
            <w:shd w:val="clear" w:color="auto" w:fill="auto"/>
            <w:noWrap/>
            <w:vAlign w:val="center"/>
          </w:tcPr>
          <w:p w:rsidR="00FE37D2" w:rsidRPr="00424E8B" w:rsidRDefault="00FE37D2" w:rsidP="00424E8B">
            <w:pPr>
              <w:pStyle w:val="APEX4"/>
            </w:pPr>
            <w:r w:rsidRPr="00424E8B">
              <w:t>69,8</w:t>
            </w:r>
          </w:p>
        </w:tc>
        <w:tc>
          <w:tcPr>
            <w:tcW w:w="850" w:type="dxa"/>
            <w:shd w:val="clear" w:color="auto" w:fill="auto"/>
            <w:noWrap/>
            <w:vAlign w:val="center"/>
          </w:tcPr>
          <w:p w:rsidR="00FE37D2" w:rsidRPr="00424E8B" w:rsidRDefault="00FE37D2" w:rsidP="00424E8B">
            <w:pPr>
              <w:pStyle w:val="APEX4"/>
            </w:pPr>
            <w:r w:rsidRPr="00424E8B">
              <w:t>67,7</w:t>
            </w:r>
          </w:p>
        </w:tc>
        <w:tc>
          <w:tcPr>
            <w:tcW w:w="773" w:type="dxa"/>
            <w:shd w:val="clear" w:color="auto" w:fill="auto"/>
            <w:noWrap/>
            <w:vAlign w:val="center"/>
          </w:tcPr>
          <w:p w:rsidR="00FE37D2" w:rsidRPr="00424E8B" w:rsidRDefault="00FE37D2" w:rsidP="00424E8B">
            <w:pPr>
              <w:pStyle w:val="APEX4"/>
            </w:pPr>
            <w:r w:rsidRPr="00424E8B">
              <w:t>63,5</w:t>
            </w:r>
          </w:p>
        </w:tc>
        <w:tc>
          <w:tcPr>
            <w:tcW w:w="960" w:type="dxa"/>
            <w:shd w:val="clear" w:color="auto" w:fill="auto"/>
            <w:noWrap/>
            <w:vAlign w:val="center"/>
          </w:tcPr>
          <w:p w:rsidR="00FE37D2" w:rsidRPr="00424E8B" w:rsidRDefault="00FE37D2" w:rsidP="00424E8B">
            <w:pPr>
              <w:pStyle w:val="APEX4"/>
            </w:pPr>
            <w:r w:rsidRPr="00424E8B">
              <w:t>59,8</w:t>
            </w:r>
          </w:p>
        </w:tc>
        <w:tc>
          <w:tcPr>
            <w:tcW w:w="883" w:type="dxa"/>
            <w:shd w:val="clear" w:color="auto" w:fill="auto"/>
            <w:noWrap/>
            <w:vAlign w:val="center"/>
          </w:tcPr>
          <w:p w:rsidR="00FE37D2" w:rsidRPr="00424E8B" w:rsidRDefault="00FE37D2" w:rsidP="00424E8B">
            <w:pPr>
              <w:pStyle w:val="APEX4"/>
            </w:pPr>
            <w:r w:rsidRPr="00424E8B">
              <w:t>54,4</w:t>
            </w:r>
          </w:p>
        </w:tc>
        <w:tc>
          <w:tcPr>
            <w:tcW w:w="850" w:type="dxa"/>
            <w:shd w:val="clear" w:color="auto" w:fill="auto"/>
            <w:noWrap/>
            <w:vAlign w:val="center"/>
          </w:tcPr>
          <w:p w:rsidR="00FE37D2" w:rsidRPr="00424E8B" w:rsidRDefault="00FE37D2" w:rsidP="00424E8B">
            <w:pPr>
              <w:pStyle w:val="APEX4"/>
            </w:pPr>
            <w:r w:rsidRPr="00424E8B">
              <w:t>48,7</w:t>
            </w:r>
          </w:p>
        </w:tc>
        <w:tc>
          <w:tcPr>
            <w:tcW w:w="787" w:type="dxa"/>
            <w:shd w:val="clear" w:color="auto" w:fill="auto"/>
            <w:noWrap/>
            <w:vAlign w:val="center"/>
          </w:tcPr>
          <w:p w:rsidR="00FE37D2" w:rsidRPr="00424E8B" w:rsidRDefault="00FE37D2" w:rsidP="00424E8B">
            <w:pPr>
              <w:pStyle w:val="APEX4"/>
            </w:pPr>
            <w:r w:rsidRPr="00424E8B">
              <w:t>42,7</w:t>
            </w:r>
          </w:p>
        </w:tc>
      </w:tr>
      <w:tr w:rsidR="00FE37D2" w:rsidRPr="00434EB8" w:rsidTr="00424E8B">
        <w:trPr>
          <w:trHeight w:val="20"/>
        </w:trPr>
        <w:tc>
          <w:tcPr>
            <w:tcW w:w="635" w:type="dxa"/>
            <w:vMerge/>
            <w:shd w:val="clear" w:color="auto" w:fill="auto"/>
            <w:vAlign w:val="center"/>
          </w:tcPr>
          <w:p w:rsidR="00FE37D2" w:rsidRPr="00424E8B" w:rsidRDefault="00FE37D2" w:rsidP="00424E8B">
            <w:pPr>
              <w:pStyle w:val="APEX4"/>
            </w:pPr>
          </w:p>
        </w:tc>
        <w:tc>
          <w:tcPr>
            <w:tcW w:w="1061" w:type="dxa"/>
            <w:vMerge/>
            <w:shd w:val="clear" w:color="auto" w:fill="auto"/>
            <w:vAlign w:val="center"/>
          </w:tcPr>
          <w:p w:rsidR="00FE37D2" w:rsidRPr="00424E8B" w:rsidRDefault="00FE37D2" w:rsidP="00424E8B">
            <w:pPr>
              <w:pStyle w:val="APEX4"/>
            </w:pPr>
          </w:p>
        </w:tc>
        <w:tc>
          <w:tcPr>
            <w:tcW w:w="1068" w:type="dxa"/>
            <w:shd w:val="clear" w:color="auto" w:fill="auto"/>
            <w:noWrap/>
            <w:vAlign w:val="center"/>
          </w:tcPr>
          <w:p w:rsidR="00FE37D2" w:rsidRPr="00424E8B" w:rsidRDefault="00FE37D2" w:rsidP="00424E8B">
            <w:pPr>
              <w:pStyle w:val="APEX4"/>
            </w:pPr>
            <w:proofErr w:type="spellStart"/>
            <w:r w:rsidRPr="00424E8B">
              <w:t>Итого</w:t>
            </w:r>
            <w:proofErr w:type="spellEnd"/>
          </w:p>
        </w:tc>
        <w:tc>
          <w:tcPr>
            <w:tcW w:w="775" w:type="dxa"/>
            <w:shd w:val="clear" w:color="auto" w:fill="auto"/>
            <w:noWrap/>
            <w:vAlign w:val="center"/>
          </w:tcPr>
          <w:p w:rsidR="00FE37D2" w:rsidRPr="00424E8B" w:rsidRDefault="00FE37D2" w:rsidP="00424E8B">
            <w:pPr>
              <w:pStyle w:val="APEX4"/>
            </w:pPr>
            <w:r w:rsidRPr="00424E8B">
              <w:t>72,7</w:t>
            </w:r>
          </w:p>
        </w:tc>
        <w:tc>
          <w:tcPr>
            <w:tcW w:w="709" w:type="dxa"/>
            <w:shd w:val="clear" w:color="auto" w:fill="auto"/>
            <w:noWrap/>
            <w:vAlign w:val="center"/>
          </w:tcPr>
          <w:p w:rsidR="00FE37D2" w:rsidRPr="00424E8B" w:rsidRDefault="00FE37D2" w:rsidP="00424E8B">
            <w:pPr>
              <w:pStyle w:val="APEX4"/>
            </w:pPr>
            <w:r w:rsidRPr="00424E8B">
              <w:t>72,8</w:t>
            </w:r>
          </w:p>
        </w:tc>
        <w:tc>
          <w:tcPr>
            <w:tcW w:w="850" w:type="dxa"/>
            <w:shd w:val="clear" w:color="auto" w:fill="auto"/>
            <w:noWrap/>
            <w:vAlign w:val="center"/>
          </w:tcPr>
          <w:p w:rsidR="00FE37D2" w:rsidRPr="00424E8B" w:rsidRDefault="00FE37D2" w:rsidP="00424E8B">
            <w:pPr>
              <w:pStyle w:val="APEX4"/>
            </w:pPr>
            <w:r w:rsidRPr="00424E8B">
              <w:t>70,7</w:t>
            </w:r>
          </w:p>
        </w:tc>
        <w:tc>
          <w:tcPr>
            <w:tcW w:w="773" w:type="dxa"/>
            <w:shd w:val="clear" w:color="auto" w:fill="auto"/>
            <w:noWrap/>
            <w:vAlign w:val="center"/>
          </w:tcPr>
          <w:p w:rsidR="00FE37D2" w:rsidRPr="00424E8B" w:rsidRDefault="00FE37D2" w:rsidP="00424E8B">
            <w:pPr>
              <w:pStyle w:val="APEX4"/>
            </w:pPr>
            <w:r w:rsidRPr="00424E8B">
              <w:t>66,5</w:t>
            </w:r>
          </w:p>
        </w:tc>
        <w:tc>
          <w:tcPr>
            <w:tcW w:w="960" w:type="dxa"/>
            <w:shd w:val="clear" w:color="auto" w:fill="auto"/>
            <w:noWrap/>
            <w:vAlign w:val="center"/>
          </w:tcPr>
          <w:p w:rsidR="00FE37D2" w:rsidRPr="00424E8B" w:rsidRDefault="00FE37D2" w:rsidP="00424E8B">
            <w:pPr>
              <w:pStyle w:val="APEX4"/>
            </w:pPr>
            <w:r w:rsidRPr="00424E8B">
              <w:t>62,8</w:t>
            </w:r>
          </w:p>
        </w:tc>
        <w:tc>
          <w:tcPr>
            <w:tcW w:w="883" w:type="dxa"/>
            <w:shd w:val="clear" w:color="auto" w:fill="auto"/>
            <w:noWrap/>
            <w:vAlign w:val="center"/>
          </w:tcPr>
          <w:p w:rsidR="00FE37D2" w:rsidRPr="00424E8B" w:rsidRDefault="00FE37D2" w:rsidP="00424E8B">
            <w:pPr>
              <w:pStyle w:val="APEX4"/>
            </w:pPr>
            <w:r w:rsidRPr="00424E8B">
              <w:t>57,4</w:t>
            </w:r>
          </w:p>
        </w:tc>
        <w:tc>
          <w:tcPr>
            <w:tcW w:w="850" w:type="dxa"/>
            <w:shd w:val="clear" w:color="auto" w:fill="auto"/>
            <w:noWrap/>
            <w:vAlign w:val="center"/>
          </w:tcPr>
          <w:p w:rsidR="00FE37D2" w:rsidRPr="00424E8B" w:rsidRDefault="00FE37D2" w:rsidP="00424E8B">
            <w:pPr>
              <w:pStyle w:val="APEX4"/>
            </w:pPr>
            <w:r w:rsidRPr="00424E8B">
              <w:t>51,7</w:t>
            </w:r>
          </w:p>
        </w:tc>
        <w:tc>
          <w:tcPr>
            <w:tcW w:w="787" w:type="dxa"/>
            <w:shd w:val="clear" w:color="auto" w:fill="auto"/>
            <w:noWrap/>
            <w:vAlign w:val="center"/>
          </w:tcPr>
          <w:p w:rsidR="00FE37D2" w:rsidRPr="00424E8B" w:rsidRDefault="00FE37D2" w:rsidP="00424E8B">
            <w:pPr>
              <w:pStyle w:val="APEX4"/>
            </w:pPr>
            <w:r w:rsidRPr="00424E8B">
              <w:t>45,7</w:t>
            </w:r>
          </w:p>
        </w:tc>
      </w:tr>
      <w:tr w:rsidR="00FE37D2" w:rsidRPr="00434EB8" w:rsidTr="00424E8B">
        <w:trPr>
          <w:trHeight w:val="20"/>
        </w:trPr>
        <w:tc>
          <w:tcPr>
            <w:tcW w:w="635" w:type="dxa"/>
            <w:vMerge w:val="restart"/>
            <w:shd w:val="clear" w:color="auto" w:fill="auto"/>
            <w:vAlign w:val="center"/>
            <w:hideMark/>
          </w:tcPr>
          <w:p w:rsidR="00FE37D2" w:rsidRPr="00FE37D2" w:rsidRDefault="00FE37D2" w:rsidP="00424E8B">
            <w:pPr>
              <w:pStyle w:val="APEX4"/>
              <w:rPr>
                <w:lang w:val="ru-RU"/>
              </w:rPr>
            </w:pPr>
            <w:r w:rsidRPr="00424E8B">
              <w:t>70</w:t>
            </w:r>
            <w:r>
              <w:rPr>
                <w:lang w:val="ru-RU"/>
              </w:rPr>
              <w:t>*</w:t>
            </w:r>
          </w:p>
        </w:tc>
        <w:tc>
          <w:tcPr>
            <w:tcW w:w="1061" w:type="dxa"/>
            <w:vMerge w:val="restart"/>
            <w:shd w:val="clear" w:color="auto" w:fill="auto"/>
            <w:vAlign w:val="center"/>
            <w:hideMark/>
          </w:tcPr>
          <w:p w:rsidR="00FE37D2" w:rsidRPr="00424E8B" w:rsidRDefault="00FE37D2" w:rsidP="00424E8B">
            <w:pPr>
              <w:pStyle w:val="APEX4"/>
            </w:pPr>
            <w:r w:rsidRPr="00424E8B">
              <w:t>2</w:t>
            </w:r>
          </w:p>
        </w:tc>
        <w:tc>
          <w:tcPr>
            <w:tcW w:w="1068" w:type="dxa"/>
            <w:shd w:val="clear" w:color="auto" w:fill="auto"/>
            <w:noWrap/>
            <w:vAlign w:val="center"/>
            <w:hideMark/>
          </w:tcPr>
          <w:p w:rsidR="00FE37D2" w:rsidRPr="00424E8B" w:rsidRDefault="00FE37D2" w:rsidP="00424E8B">
            <w:pPr>
              <w:pStyle w:val="APEX4"/>
            </w:pPr>
            <w:r w:rsidRPr="00424E8B">
              <w:t>П4.1.Б11</w:t>
            </w:r>
          </w:p>
        </w:tc>
        <w:tc>
          <w:tcPr>
            <w:tcW w:w="775" w:type="dxa"/>
            <w:shd w:val="clear" w:color="auto" w:fill="auto"/>
            <w:noWrap/>
            <w:vAlign w:val="center"/>
            <w:hideMark/>
          </w:tcPr>
          <w:p w:rsidR="00FE37D2" w:rsidRPr="00424E8B" w:rsidRDefault="00FE37D2" w:rsidP="00424E8B">
            <w:pPr>
              <w:pStyle w:val="APEX4"/>
            </w:pPr>
            <w:r w:rsidRPr="00424E8B">
              <w:t>32,6</w:t>
            </w:r>
          </w:p>
        </w:tc>
        <w:tc>
          <w:tcPr>
            <w:tcW w:w="709" w:type="dxa"/>
            <w:shd w:val="clear" w:color="auto" w:fill="auto"/>
            <w:noWrap/>
            <w:vAlign w:val="center"/>
            <w:hideMark/>
          </w:tcPr>
          <w:p w:rsidR="00FE37D2" w:rsidRPr="00424E8B" w:rsidRDefault="00FE37D2" w:rsidP="00424E8B">
            <w:pPr>
              <w:pStyle w:val="APEX4"/>
            </w:pPr>
            <w:r w:rsidRPr="00424E8B">
              <w:t>42,6</w:t>
            </w:r>
          </w:p>
        </w:tc>
        <w:tc>
          <w:tcPr>
            <w:tcW w:w="850" w:type="dxa"/>
            <w:shd w:val="clear" w:color="auto" w:fill="auto"/>
            <w:noWrap/>
            <w:vAlign w:val="center"/>
            <w:hideMark/>
          </w:tcPr>
          <w:p w:rsidR="00FE37D2" w:rsidRPr="00424E8B" w:rsidRDefault="00FE37D2" w:rsidP="00424E8B">
            <w:pPr>
              <w:pStyle w:val="APEX4"/>
            </w:pPr>
            <w:r w:rsidRPr="00424E8B">
              <w:t>46,2</w:t>
            </w:r>
          </w:p>
        </w:tc>
        <w:tc>
          <w:tcPr>
            <w:tcW w:w="773" w:type="dxa"/>
            <w:shd w:val="clear" w:color="auto" w:fill="auto"/>
            <w:noWrap/>
            <w:vAlign w:val="center"/>
            <w:hideMark/>
          </w:tcPr>
          <w:p w:rsidR="00FE37D2" w:rsidRPr="00424E8B" w:rsidRDefault="00FE37D2" w:rsidP="00424E8B">
            <w:pPr>
              <w:pStyle w:val="APEX4"/>
            </w:pPr>
            <w:r w:rsidRPr="00424E8B">
              <w:t>36,8</w:t>
            </w:r>
          </w:p>
        </w:tc>
        <w:tc>
          <w:tcPr>
            <w:tcW w:w="960" w:type="dxa"/>
            <w:shd w:val="clear" w:color="auto" w:fill="auto"/>
            <w:noWrap/>
            <w:vAlign w:val="center"/>
            <w:hideMark/>
          </w:tcPr>
          <w:p w:rsidR="00FE37D2" w:rsidRPr="00424E8B" w:rsidRDefault="00FE37D2" w:rsidP="00424E8B">
            <w:pPr>
              <w:pStyle w:val="APEX4"/>
            </w:pPr>
            <w:r w:rsidRPr="00424E8B">
              <w:t>23,8</w:t>
            </w:r>
          </w:p>
        </w:tc>
        <w:tc>
          <w:tcPr>
            <w:tcW w:w="883" w:type="dxa"/>
            <w:shd w:val="clear" w:color="auto" w:fill="auto"/>
            <w:noWrap/>
            <w:vAlign w:val="center"/>
            <w:hideMark/>
          </w:tcPr>
          <w:p w:rsidR="00FE37D2" w:rsidRPr="00424E8B" w:rsidRDefault="00FE37D2" w:rsidP="00424E8B">
            <w:pPr>
              <w:pStyle w:val="APEX4"/>
            </w:pPr>
            <w:r w:rsidRPr="00424E8B">
              <w:t>15,8</w:t>
            </w:r>
          </w:p>
        </w:tc>
        <w:tc>
          <w:tcPr>
            <w:tcW w:w="850" w:type="dxa"/>
            <w:shd w:val="clear" w:color="auto" w:fill="auto"/>
            <w:noWrap/>
            <w:vAlign w:val="center"/>
            <w:hideMark/>
          </w:tcPr>
          <w:p w:rsidR="00FE37D2" w:rsidRPr="00424E8B" w:rsidRDefault="00FE37D2" w:rsidP="00424E8B">
            <w:pPr>
              <w:pStyle w:val="APEX4"/>
            </w:pPr>
            <w:r w:rsidRPr="00424E8B">
              <w:t>20,8</w:t>
            </w:r>
          </w:p>
        </w:tc>
        <w:tc>
          <w:tcPr>
            <w:tcW w:w="787" w:type="dxa"/>
            <w:shd w:val="clear" w:color="auto" w:fill="auto"/>
            <w:noWrap/>
            <w:vAlign w:val="center"/>
            <w:hideMark/>
          </w:tcPr>
          <w:p w:rsidR="00FE37D2" w:rsidRPr="00424E8B" w:rsidRDefault="00FE37D2" w:rsidP="00424E8B">
            <w:pPr>
              <w:pStyle w:val="APEX4"/>
            </w:pPr>
            <w:r w:rsidRPr="00424E8B">
              <w:t>21,8</w:t>
            </w:r>
          </w:p>
        </w:tc>
      </w:tr>
      <w:tr w:rsidR="00FE37D2" w:rsidRPr="00434EB8" w:rsidTr="00424E8B">
        <w:trPr>
          <w:trHeight w:val="20"/>
        </w:trPr>
        <w:tc>
          <w:tcPr>
            <w:tcW w:w="635" w:type="dxa"/>
            <w:vMerge/>
            <w:shd w:val="clear" w:color="auto" w:fill="auto"/>
            <w:vAlign w:val="center"/>
          </w:tcPr>
          <w:p w:rsidR="00FE37D2" w:rsidRPr="00424E8B" w:rsidRDefault="00FE37D2" w:rsidP="00424E8B">
            <w:pPr>
              <w:pStyle w:val="APEX4"/>
            </w:pPr>
          </w:p>
        </w:tc>
        <w:tc>
          <w:tcPr>
            <w:tcW w:w="1061" w:type="dxa"/>
            <w:vMerge/>
            <w:shd w:val="clear" w:color="auto" w:fill="auto"/>
            <w:vAlign w:val="center"/>
          </w:tcPr>
          <w:p w:rsidR="00FE37D2" w:rsidRPr="00424E8B" w:rsidRDefault="00FE37D2" w:rsidP="00424E8B">
            <w:pPr>
              <w:pStyle w:val="APEX4"/>
            </w:pPr>
          </w:p>
        </w:tc>
        <w:tc>
          <w:tcPr>
            <w:tcW w:w="1068" w:type="dxa"/>
            <w:shd w:val="clear" w:color="auto" w:fill="auto"/>
            <w:noWrap/>
            <w:vAlign w:val="center"/>
          </w:tcPr>
          <w:p w:rsidR="00FE37D2" w:rsidRPr="00424E8B" w:rsidRDefault="00FE37D2" w:rsidP="00424E8B">
            <w:pPr>
              <w:pStyle w:val="APEX4"/>
            </w:pPr>
            <w:r w:rsidRPr="00424E8B">
              <w:t>П4.1.Б12</w:t>
            </w:r>
          </w:p>
        </w:tc>
        <w:tc>
          <w:tcPr>
            <w:tcW w:w="775" w:type="dxa"/>
            <w:shd w:val="clear" w:color="auto" w:fill="auto"/>
            <w:noWrap/>
            <w:vAlign w:val="center"/>
          </w:tcPr>
          <w:p w:rsidR="00FE37D2" w:rsidRPr="00424E8B" w:rsidRDefault="00FE37D2" w:rsidP="00424E8B">
            <w:pPr>
              <w:pStyle w:val="APEX4"/>
            </w:pPr>
            <w:r w:rsidRPr="00424E8B">
              <w:t>32,6</w:t>
            </w:r>
          </w:p>
        </w:tc>
        <w:tc>
          <w:tcPr>
            <w:tcW w:w="709" w:type="dxa"/>
            <w:shd w:val="clear" w:color="auto" w:fill="auto"/>
            <w:noWrap/>
            <w:vAlign w:val="center"/>
          </w:tcPr>
          <w:p w:rsidR="00FE37D2" w:rsidRPr="00424E8B" w:rsidRDefault="00FE37D2" w:rsidP="00424E8B">
            <w:pPr>
              <w:pStyle w:val="APEX4"/>
            </w:pPr>
            <w:r w:rsidRPr="00424E8B">
              <w:t>42,6</w:t>
            </w:r>
          </w:p>
        </w:tc>
        <w:tc>
          <w:tcPr>
            <w:tcW w:w="850" w:type="dxa"/>
            <w:shd w:val="clear" w:color="auto" w:fill="auto"/>
            <w:noWrap/>
            <w:vAlign w:val="center"/>
          </w:tcPr>
          <w:p w:rsidR="00FE37D2" w:rsidRPr="00424E8B" w:rsidRDefault="00FE37D2" w:rsidP="00424E8B">
            <w:pPr>
              <w:pStyle w:val="APEX4"/>
            </w:pPr>
            <w:r w:rsidRPr="00424E8B">
              <w:t>46,2</w:t>
            </w:r>
          </w:p>
        </w:tc>
        <w:tc>
          <w:tcPr>
            <w:tcW w:w="773" w:type="dxa"/>
            <w:shd w:val="clear" w:color="auto" w:fill="auto"/>
            <w:noWrap/>
            <w:vAlign w:val="center"/>
          </w:tcPr>
          <w:p w:rsidR="00FE37D2" w:rsidRPr="00424E8B" w:rsidRDefault="00FE37D2" w:rsidP="00424E8B">
            <w:pPr>
              <w:pStyle w:val="APEX4"/>
            </w:pPr>
            <w:r w:rsidRPr="00424E8B">
              <w:t>36,8</w:t>
            </w:r>
          </w:p>
        </w:tc>
        <w:tc>
          <w:tcPr>
            <w:tcW w:w="960" w:type="dxa"/>
            <w:shd w:val="clear" w:color="auto" w:fill="auto"/>
            <w:noWrap/>
            <w:vAlign w:val="center"/>
          </w:tcPr>
          <w:p w:rsidR="00FE37D2" w:rsidRPr="00424E8B" w:rsidRDefault="00FE37D2" w:rsidP="00424E8B">
            <w:pPr>
              <w:pStyle w:val="APEX4"/>
            </w:pPr>
            <w:r w:rsidRPr="00424E8B">
              <w:t>23,8</w:t>
            </w:r>
          </w:p>
        </w:tc>
        <w:tc>
          <w:tcPr>
            <w:tcW w:w="883" w:type="dxa"/>
            <w:shd w:val="clear" w:color="auto" w:fill="auto"/>
            <w:noWrap/>
            <w:vAlign w:val="center"/>
          </w:tcPr>
          <w:p w:rsidR="00FE37D2" w:rsidRPr="00424E8B" w:rsidRDefault="00FE37D2" w:rsidP="00424E8B">
            <w:pPr>
              <w:pStyle w:val="APEX4"/>
            </w:pPr>
            <w:r w:rsidRPr="00424E8B">
              <w:t>15,8</w:t>
            </w:r>
          </w:p>
        </w:tc>
        <w:tc>
          <w:tcPr>
            <w:tcW w:w="850" w:type="dxa"/>
            <w:shd w:val="clear" w:color="auto" w:fill="auto"/>
            <w:noWrap/>
            <w:vAlign w:val="center"/>
          </w:tcPr>
          <w:p w:rsidR="00FE37D2" w:rsidRPr="00424E8B" w:rsidRDefault="00FE37D2" w:rsidP="00424E8B">
            <w:pPr>
              <w:pStyle w:val="APEX4"/>
            </w:pPr>
            <w:r w:rsidRPr="00424E8B">
              <w:t>20,8</w:t>
            </w:r>
          </w:p>
        </w:tc>
        <w:tc>
          <w:tcPr>
            <w:tcW w:w="787" w:type="dxa"/>
            <w:shd w:val="clear" w:color="auto" w:fill="auto"/>
            <w:noWrap/>
            <w:vAlign w:val="center"/>
          </w:tcPr>
          <w:p w:rsidR="00FE37D2" w:rsidRPr="00424E8B" w:rsidRDefault="00FE37D2" w:rsidP="00424E8B">
            <w:pPr>
              <w:pStyle w:val="APEX4"/>
            </w:pPr>
            <w:r w:rsidRPr="00424E8B">
              <w:t>21,8</w:t>
            </w:r>
          </w:p>
        </w:tc>
      </w:tr>
      <w:tr w:rsidR="00FE37D2" w:rsidRPr="00434EB8" w:rsidTr="00424E8B">
        <w:trPr>
          <w:trHeight w:val="20"/>
        </w:trPr>
        <w:tc>
          <w:tcPr>
            <w:tcW w:w="635" w:type="dxa"/>
            <w:vMerge/>
            <w:shd w:val="clear" w:color="auto" w:fill="auto"/>
            <w:vAlign w:val="center"/>
          </w:tcPr>
          <w:p w:rsidR="00FE37D2" w:rsidRPr="00424E8B" w:rsidRDefault="00FE37D2" w:rsidP="00424E8B">
            <w:pPr>
              <w:pStyle w:val="APEX4"/>
            </w:pPr>
          </w:p>
        </w:tc>
        <w:tc>
          <w:tcPr>
            <w:tcW w:w="1061" w:type="dxa"/>
            <w:vMerge/>
            <w:shd w:val="clear" w:color="auto" w:fill="auto"/>
            <w:vAlign w:val="center"/>
          </w:tcPr>
          <w:p w:rsidR="00FE37D2" w:rsidRPr="00424E8B" w:rsidRDefault="00FE37D2" w:rsidP="00424E8B">
            <w:pPr>
              <w:pStyle w:val="APEX4"/>
            </w:pPr>
          </w:p>
        </w:tc>
        <w:tc>
          <w:tcPr>
            <w:tcW w:w="1068" w:type="dxa"/>
            <w:shd w:val="clear" w:color="auto" w:fill="auto"/>
            <w:noWrap/>
            <w:vAlign w:val="center"/>
          </w:tcPr>
          <w:p w:rsidR="00FE37D2" w:rsidRPr="00424E8B" w:rsidRDefault="00FE37D2" w:rsidP="00424E8B">
            <w:pPr>
              <w:pStyle w:val="APEX4"/>
            </w:pPr>
            <w:proofErr w:type="spellStart"/>
            <w:r w:rsidRPr="00424E8B">
              <w:t>Итого</w:t>
            </w:r>
            <w:proofErr w:type="spellEnd"/>
          </w:p>
        </w:tc>
        <w:tc>
          <w:tcPr>
            <w:tcW w:w="775" w:type="dxa"/>
            <w:shd w:val="clear" w:color="auto" w:fill="auto"/>
            <w:noWrap/>
            <w:vAlign w:val="center"/>
          </w:tcPr>
          <w:p w:rsidR="00FE37D2" w:rsidRPr="00424E8B" w:rsidRDefault="00FE37D2" w:rsidP="00424E8B">
            <w:pPr>
              <w:pStyle w:val="APEX4"/>
            </w:pPr>
            <w:r w:rsidRPr="00424E8B">
              <w:t>35,6</w:t>
            </w:r>
          </w:p>
        </w:tc>
        <w:tc>
          <w:tcPr>
            <w:tcW w:w="709" w:type="dxa"/>
            <w:shd w:val="clear" w:color="auto" w:fill="auto"/>
            <w:noWrap/>
            <w:vAlign w:val="center"/>
          </w:tcPr>
          <w:p w:rsidR="00FE37D2" w:rsidRPr="00424E8B" w:rsidRDefault="00FE37D2" w:rsidP="00424E8B">
            <w:pPr>
              <w:pStyle w:val="APEX4"/>
            </w:pPr>
            <w:r w:rsidRPr="00424E8B">
              <w:t>45,6</w:t>
            </w:r>
          </w:p>
        </w:tc>
        <w:tc>
          <w:tcPr>
            <w:tcW w:w="850" w:type="dxa"/>
            <w:shd w:val="clear" w:color="auto" w:fill="auto"/>
            <w:noWrap/>
            <w:vAlign w:val="center"/>
          </w:tcPr>
          <w:p w:rsidR="00FE37D2" w:rsidRPr="00424E8B" w:rsidRDefault="00FE37D2" w:rsidP="00424E8B">
            <w:pPr>
              <w:pStyle w:val="APEX4"/>
            </w:pPr>
            <w:r w:rsidRPr="00424E8B">
              <w:t>49,2</w:t>
            </w:r>
          </w:p>
        </w:tc>
        <w:tc>
          <w:tcPr>
            <w:tcW w:w="773" w:type="dxa"/>
            <w:shd w:val="clear" w:color="auto" w:fill="auto"/>
            <w:noWrap/>
            <w:vAlign w:val="center"/>
          </w:tcPr>
          <w:p w:rsidR="00FE37D2" w:rsidRPr="00424E8B" w:rsidRDefault="00FE37D2" w:rsidP="00424E8B">
            <w:pPr>
              <w:pStyle w:val="APEX4"/>
            </w:pPr>
            <w:r w:rsidRPr="00424E8B">
              <w:t>39,8</w:t>
            </w:r>
          </w:p>
        </w:tc>
        <w:tc>
          <w:tcPr>
            <w:tcW w:w="960" w:type="dxa"/>
            <w:shd w:val="clear" w:color="auto" w:fill="auto"/>
            <w:noWrap/>
            <w:vAlign w:val="center"/>
          </w:tcPr>
          <w:p w:rsidR="00FE37D2" w:rsidRPr="00424E8B" w:rsidRDefault="00FE37D2" w:rsidP="00424E8B">
            <w:pPr>
              <w:pStyle w:val="APEX4"/>
            </w:pPr>
            <w:r w:rsidRPr="00424E8B">
              <w:t>26,8</w:t>
            </w:r>
          </w:p>
        </w:tc>
        <w:tc>
          <w:tcPr>
            <w:tcW w:w="883" w:type="dxa"/>
            <w:shd w:val="clear" w:color="auto" w:fill="auto"/>
            <w:noWrap/>
            <w:vAlign w:val="center"/>
          </w:tcPr>
          <w:p w:rsidR="00FE37D2" w:rsidRPr="00424E8B" w:rsidRDefault="00FE37D2" w:rsidP="00424E8B">
            <w:pPr>
              <w:pStyle w:val="APEX4"/>
            </w:pPr>
            <w:r w:rsidRPr="00424E8B">
              <w:t>18,8</w:t>
            </w:r>
          </w:p>
        </w:tc>
        <w:tc>
          <w:tcPr>
            <w:tcW w:w="850" w:type="dxa"/>
            <w:shd w:val="clear" w:color="auto" w:fill="auto"/>
            <w:noWrap/>
            <w:vAlign w:val="center"/>
          </w:tcPr>
          <w:p w:rsidR="00FE37D2" w:rsidRPr="00424E8B" w:rsidRDefault="00FE37D2" w:rsidP="00424E8B">
            <w:pPr>
              <w:pStyle w:val="APEX4"/>
            </w:pPr>
            <w:r w:rsidRPr="00424E8B">
              <w:t>23,8</w:t>
            </w:r>
          </w:p>
        </w:tc>
        <w:tc>
          <w:tcPr>
            <w:tcW w:w="787" w:type="dxa"/>
            <w:shd w:val="clear" w:color="auto" w:fill="auto"/>
            <w:noWrap/>
            <w:vAlign w:val="center"/>
          </w:tcPr>
          <w:p w:rsidR="00FE37D2" w:rsidRPr="00424E8B" w:rsidRDefault="00FE37D2" w:rsidP="00424E8B">
            <w:pPr>
              <w:pStyle w:val="APEX4"/>
            </w:pPr>
            <w:r w:rsidRPr="00424E8B">
              <w:t>24,8</w:t>
            </w:r>
          </w:p>
        </w:tc>
      </w:tr>
      <w:tr w:rsidR="00D178CC" w:rsidRPr="00434EB8" w:rsidTr="00424E8B">
        <w:trPr>
          <w:trHeight w:val="20"/>
        </w:trPr>
        <w:tc>
          <w:tcPr>
            <w:tcW w:w="635" w:type="dxa"/>
            <w:shd w:val="clear" w:color="auto" w:fill="auto"/>
            <w:vAlign w:val="center"/>
            <w:hideMark/>
          </w:tcPr>
          <w:p w:rsidR="00D178CC" w:rsidRPr="00FE37D2" w:rsidRDefault="00D178CC" w:rsidP="00424E8B">
            <w:pPr>
              <w:pStyle w:val="APEX4"/>
              <w:rPr>
                <w:lang w:val="ru-RU"/>
              </w:rPr>
            </w:pPr>
            <w:r w:rsidRPr="00424E8B">
              <w:lastRenderedPageBreak/>
              <w:t>72</w:t>
            </w:r>
            <w:r w:rsidR="00FE37D2">
              <w:rPr>
                <w:lang w:val="ru-RU"/>
              </w:rPr>
              <w:t>*</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П4.1.Б13</w:t>
            </w:r>
          </w:p>
        </w:tc>
        <w:tc>
          <w:tcPr>
            <w:tcW w:w="775" w:type="dxa"/>
            <w:shd w:val="clear" w:color="auto" w:fill="auto"/>
            <w:noWrap/>
            <w:vAlign w:val="center"/>
            <w:hideMark/>
          </w:tcPr>
          <w:p w:rsidR="00D178CC" w:rsidRPr="00424E8B" w:rsidRDefault="00D178CC" w:rsidP="00424E8B">
            <w:pPr>
              <w:pStyle w:val="APEX4"/>
            </w:pPr>
            <w:r w:rsidRPr="00424E8B">
              <w:t>25,6</w:t>
            </w:r>
          </w:p>
        </w:tc>
        <w:tc>
          <w:tcPr>
            <w:tcW w:w="709" w:type="dxa"/>
            <w:shd w:val="clear" w:color="auto" w:fill="auto"/>
            <w:noWrap/>
            <w:vAlign w:val="center"/>
            <w:hideMark/>
          </w:tcPr>
          <w:p w:rsidR="00D178CC" w:rsidRPr="00424E8B" w:rsidRDefault="00D178CC" w:rsidP="00424E8B">
            <w:pPr>
              <w:pStyle w:val="APEX4"/>
            </w:pPr>
            <w:r w:rsidRPr="00424E8B">
              <w:t>34,6</w:t>
            </w:r>
          </w:p>
        </w:tc>
        <w:tc>
          <w:tcPr>
            <w:tcW w:w="850" w:type="dxa"/>
            <w:shd w:val="clear" w:color="auto" w:fill="auto"/>
            <w:noWrap/>
            <w:vAlign w:val="center"/>
            <w:hideMark/>
          </w:tcPr>
          <w:p w:rsidR="00D178CC" w:rsidRPr="00424E8B" w:rsidRDefault="00D178CC" w:rsidP="00424E8B">
            <w:pPr>
              <w:pStyle w:val="APEX4"/>
            </w:pPr>
            <w:r w:rsidRPr="00424E8B">
              <w:t>36,2</w:t>
            </w:r>
          </w:p>
        </w:tc>
        <w:tc>
          <w:tcPr>
            <w:tcW w:w="773" w:type="dxa"/>
            <w:shd w:val="clear" w:color="auto" w:fill="auto"/>
            <w:noWrap/>
            <w:vAlign w:val="center"/>
            <w:hideMark/>
          </w:tcPr>
          <w:p w:rsidR="00D178CC" w:rsidRPr="00424E8B" w:rsidRDefault="00D178CC" w:rsidP="00424E8B">
            <w:pPr>
              <w:pStyle w:val="APEX4"/>
            </w:pPr>
            <w:r w:rsidRPr="00424E8B">
              <w:t>24,8</w:t>
            </w:r>
          </w:p>
        </w:tc>
        <w:tc>
          <w:tcPr>
            <w:tcW w:w="960" w:type="dxa"/>
            <w:shd w:val="clear" w:color="auto" w:fill="auto"/>
            <w:noWrap/>
            <w:vAlign w:val="center"/>
            <w:hideMark/>
          </w:tcPr>
          <w:p w:rsidR="00D178CC" w:rsidRPr="00424E8B" w:rsidRDefault="00D178CC" w:rsidP="00424E8B">
            <w:pPr>
              <w:pStyle w:val="APEX4"/>
            </w:pPr>
            <w:r w:rsidRPr="00424E8B">
              <w:t>24,8</w:t>
            </w:r>
          </w:p>
        </w:tc>
        <w:tc>
          <w:tcPr>
            <w:tcW w:w="883" w:type="dxa"/>
            <w:shd w:val="clear" w:color="auto" w:fill="auto"/>
            <w:noWrap/>
            <w:vAlign w:val="center"/>
            <w:hideMark/>
          </w:tcPr>
          <w:p w:rsidR="00D178CC" w:rsidRPr="00424E8B" w:rsidRDefault="00D178CC" w:rsidP="00424E8B">
            <w:pPr>
              <w:pStyle w:val="APEX4"/>
            </w:pPr>
            <w:r w:rsidRPr="00424E8B">
              <w:t>36,8</w:t>
            </w:r>
          </w:p>
        </w:tc>
        <w:tc>
          <w:tcPr>
            <w:tcW w:w="850" w:type="dxa"/>
            <w:shd w:val="clear" w:color="auto" w:fill="auto"/>
            <w:noWrap/>
            <w:vAlign w:val="center"/>
            <w:hideMark/>
          </w:tcPr>
          <w:p w:rsidR="00D178CC" w:rsidRPr="00424E8B" w:rsidRDefault="00D178CC" w:rsidP="00424E8B">
            <w:pPr>
              <w:pStyle w:val="APEX4"/>
            </w:pPr>
            <w:r w:rsidRPr="00424E8B">
              <w:t>38,8</w:t>
            </w:r>
          </w:p>
        </w:tc>
        <w:tc>
          <w:tcPr>
            <w:tcW w:w="787" w:type="dxa"/>
            <w:shd w:val="clear" w:color="auto" w:fill="auto"/>
            <w:noWrap/>
            <w:vAlign w:val="center"/>
            <w:hideMark/>
          </w:tcPr>
          <w:p w:rsidR="00D178CC" w:rsidRPr="00424E8B" w:rsidRDefault="00D178CC" w:rsidP="00424E8B">
            <w:pPr>
              <w:pStyle w:val="APEX4"/>
            </w:pPr>
            <w:r w:rsidRPr="00424E8B">
              <w:t>31,8</w:t>
            </w:r>
          </w:p>
        </w:tc>
      </w:tr>
      <w:tr w:rsidR="00D178CC" w:rsidRPr="00434EB8" w:rsidTr="00424E8B">
        <w:trPr>
          <w:trHeight w:val="20"/>
        </w:trPr>
        <w:tc>
          <w:tcPr>
            <w:tcW w:w="635" w:type="dxa"/>
            <w:shd w:val="clear" w:color="auto" w:fill="auto"/>
            <w:vAlign w:val="center"/>
            <w:hideMark/>
          </w:tcPr>
          <w:p w:rsidR="00D178CC" w:rsidRPr="00424E8B" w:rsidRDefault="00D178CC" w:rsidP="00424E8B">
            <w:pPr>
              <w:pStyle w:val="APEX4"/>
            </w:pPr>
            <w:r w:rsidRPr="00424E8B">
              <w:t>73</w:t>
            </w:r>
          </w:p>
        </w:tc>
        <w:tc>
          <w:tcPr>
            <w:tcW w:w="1061" w:type="dxa"/>
            <w:shd w:val="clear" w:color="auto" w:fill="auto"/>
            <w:vAlign w:val="center"/>
            <w:hideMark/>
          </w:tcPr>
          <w:p w:rsidR="00D178CC" w:rsidRPr="00424E8B" w:rsidRDefault="00D178CC" w:rsidP="00424E8B">
            <w:pPr>
              <w:pStyle w:val="APEX4"/>
            </w:pPr>
            <w:r w:rsidRPr="00424E8B">
              <w:t>2</w:t>
            </w:r>
          </w:p>
        </w:tc>
        <w:tc>
          <w:tcPr>
            <w:tcW w:w="1068" w:type="dxa"/>
            <w:shd w:val="clear" w:color="auto" w:fill="auto"/>
            <w:noWrap/>
            <w:vAlign w:val="center"/>
            <w:hideMark/>
          </w:tcPr>
          <w:p w:rsidR="00D178CC" w:rsidRPr="00424E8B" w:rsidRDefault="00D178CC" w:rsidP="00424E8B">
            <w:pPr>
              <w:pStyle w:val="APEX4"/>
            </w:pPr>
            <w:r w:rsidRPr="00424E8B">
              <w:t>П4/П4р</w:t>
            </w:r>
          </w:p>
        </w:tc>
        <w:tc>
          <w:tcPr>
            <w:tcW w:w="775" w:type="dxa"/>
            <w:shd w:val="clear" w:color="auto" w:fill="auto"/>
            <w:noWrap/>
            <w:vAlign w:val="center"/>
            <w:hideMark/>
          </w:tcPr>
          <w:p w:rsidR="00D178CC" w:rsidRPr="00424E8B" w:rsidRDefault="00D178CC" w:rsidP="00424E8B">
            <w:pPr>
              <w:pStyle w:val="APEX4"/>
            </w:pPr>
            <w:r w:rsidRPr="00424E8B">
              <w:t>53,2</w:t>
            </w:r>
          </w:p>
        </w:tc>
        <w:tc>
          <w:tcPr>
            <w:tcW w:w="709" w:type="dxa"/>
            <w:shd w:val="clear" w:color="auto" w:fill="auto"/>
            <w:noWrap/>
            <w:vAlign w:val="center"/>
            <w:hideMark/>
          </w:tcPr>
          <w:p w:rsidR="00D178CC" w:rsidRPr="00424E8B" w:rsidRDefault="00D178CC" w:rsidP="00424E8B">
            <w:pPr>
              <w:pStyle w:val="APEX4"/>
            </w:pPr>
            <w:r w:rsidRPr="00424E8B">
              <w:t>48,2</w:t>
            </w:r>
          </w:p>
        </w:tc>
        <w:tc>
          <w:tcPr>
            <w:tcW w:w="850" w:type="dxa"/>
            <w:shd w:val="clear" w:color="auto" w:fill="auto"/>
            <w:noWrap/>
            <w:vAlign w:val="center"/>
            <w:hideMark/>
          </w:tcPr>
          <w:p w:rsidR="00D178CC" w:rsidRPr="00424E8B" w:rsidRDefault="00D178CC" w:rsidP="00424E8B">
            <w:pPr>
              <w:pStyle w:val="APEX4"/>
            </w:pPr>
            <w:r w:rsidRPr="00424E8B">
              <w:t>34,4</w:t>
            </w:r>
          </w:p>
        </w:tc>
        <w:tc>
          <w:tcPr>
            <w:tcW w:w="773" w:type="dxa"/>
            <w:shd w:val="clear" w:color="auto" w:fill="auto"/>
            <w:noWrap/>
            <w:vAlign w:val="center"/>
            <w:hideMark/>
          </w:tcPr>
          <w:p w:rsidR="00D178CC" w:rsidRPr="00424E8B" w:rsidRDefault="00D178CC" w:rsidP="00424E8B">
            <w:pPr>
              <w:pStyle w:val="APEX4"/>
            </w:pPr>
            <w:r w:rsidRPr="00424E8B">
              <w:t>32,6</w:t>
            </w:r>
          </w:p>
        </w:tc>
        <w:tc>
          <w:tcPr>
            <w:tcW w:w="960" w:type="dxa"/>
            <w:shd w:val="clear" w:color="auto" w:fill="auto"/>
            <w:noWrap/>
            <w:vAlign w:val="center"/>
            <w:hideMark/>
          </w:tcPr>
          <w:p w:rsidR="00D178CC" w:rsidRPr="00424E8B" w:rsidRDefault="00D178CC" w:rsidP="00424E8B">
            <w:pPr>
              <w:pStyle w:val="APEX4"/>
            </w:pPr>
            <w:r w:rsidRPr="00424E8B">
              <w:t>1,6</w:t>
            </w:r>
          </w:p>
        </w:tc>
        <w:tc>
          <w:tcPr>
            <w:tcW w:w="883" w:type="dxa"/>
            <w:shd w:val="clear" w:color="auto" w:fill="auto"/>
            <w:noWrap/>
            <w:vAlign w:val="center"/>
            <w:hideMark/>
          </w:tcPr>
          <w:p w:rsidR="00D178CC" w:rsidRPr="00424E8B" w:rsidRDefault="00D178CC" w:rsidP="00424E8B">
            <w:pPr>
              <w:pStyle w:val="APEX4"/>
            </w:pPr>
            <w:r w:rsidRPr="00424E8B">
              <w:t>19,6</w:t>
            </w:r>
          </w:p>
        </w:tc>
        <w:tc>
          <w:tcPr>
            <w:tcW w:w="850" w:type="dxa"/>
            <w:shd w:val="clear" w:color="auto" w:fill="auto"/>
            <w:noWrap/>
            <w:vAlign w:val="center"/>
            <w:hideMark/>
          </w:tcPr>
          <w:p w:rsidR="00D178CC" w:rsidRPr="00424E8B" w:rsidRDefault="00D178CC" w:rsidP="00424E8B">
            <w:pPr>
              <w:pStyle w:val="APEX4"/>
            </w:pPr>
            <w:r w:rsidRPr="00424E8B">
              <w:t>21,6</w:t>
            </w:r>
          </w:p>
        </w:tc>
        <w:tc>
          <w:tcPr>
            <w:tcW w:w="787" w:type="dxa"/>
            <w:shd w:val="clear" w:color="auto" w:fill="auto"/>
            <w:noWrap/>
            <w:vAlign w:val="center"/>
            <w:hideMark/>
          </w:tcPr>
          <w:p w:rsidR="00D178CC" w:rsidRPr="00424E8B" w:rsidRDefault="00D178CC" w:rsidP="00424E8B">
            <w:pPr>
              <w:pStyle w:val="APEX4"/>
            </w:pPr>
            <w:r w:rsidRPr="00424E8B">
              <w:t>23,6</w:t>
            </w:r>
          </w:p>
        </w:tc>
      </w:tr>
      <w:tr w:rsidR="00424E8B" w:rsidRPr="00434EB8" w:rsidTr="00424E8B">
        <w:trPr>
          <w:trHeight w:val="20"/>
        </w:trPr>
        <w:tc>
          <w:tcPr>
            <w:tcW w:w="635" w:type="dxa"/>
            <w:shd w:val="clear" w:color="auto" w:fill="auto"/>
            <w:vAlign w:val="center"/>
            <w:hideMark/>
          </w:tcPr>
          <w:p w:rsidR="00424E8B" w:rsidRPr="00424E8B" w:rsidRDefault="00424E8B" w:rsidP="00424E8B">
            <w:pPr>
              <w:pStyle w:val="APEX4"/>
            </w:pPr>
            <w:r w:rsidRPr="00424E8B">
              <w:t>74</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П5.1.1</w:t>
            </w:r>
          </w:p>
        </w:tc>
        <w:tc>
          <w:tcPr>
            <w:tcW w:w="775" w:type="dxa"/>
            <w:shd w:val="clear" w:color="auto" w:fill="auto"/>
            <w:noWrap/>
            <w:vAlign w:val="center"/>
            <w:hideMark/>
          </w:tcPr>
          <w:p w:rsidR="00424E8B" w:rsidRPr="00424E8B" w:rsidRDefault="00424E8B" w:rsidP="00424E8B">
            <w:pPr>
              <w:pStyle w:val="APEX4"/>
            </w:pPr>
            <w:r w:rsidRPr="00424E8B">
              <w:t>49,2</w:t>
            </w:r>
          </w:p>
        </w:tc>
        <w:tc>
          <w:tcPr>
            <w:tcW w:w="709" w:type="dxa"/>
            <w:shd w:val="clear" w:color="auto" w:fill="auto"/>
            <w:noWrap/>
            <w:vAlign w:val="center"/>
            <w:hideMark/>
          </w:tcPr>
          <w:p w:rsidR="00424E8B" w:rsidRPr="00424E8B" w:rsidRDefault="00424E8B" w:rsidP="00424E8B">
            <w:pPr>
              <w:pStyle w:val="APEX4"/>
            </w:pPr>
            <w:r w:rsidRPr="00424E8B">
              <w:t>47,2</w:t>
            </w:r>
          </w:p>
        </w:tc>
        <w:tc>
          <w:tcPr>
            <w:tcW w:w="850" w:type="dxa"/>
            <w:shd w:val="clear" w:color="auto" w:fill="auto"/>
            <w:noWrap/>
            <w:vAlign w:val="center"/>
            <w:hideMark/>
          </w:tcPr>
          <w:p w:rsidR="00424E8B" w:rsidRPr="00424E8B" w:rsidRDefault="00424E8B" w:rsidP="00424E8B">
            <w:pPr>
              <w:pStyle w:val="APEX4"/>
            </w:pPr>
            <w:r w:rsidRPr="00424E8B">
              <w:t>49,4</w:t>
            </w:r>
          </w:p>
        </w:tc>
        <w:tc>
          <w:tcPr>
            <w:tcW w:w="773" w:type="dxa"/>
            <w:shd w:val="clear" w:color="auto" w:fill="auto"/>
            <w:noWrap/>
            <w:vAlign w:val="center"/>
            <w:hideMark/>
          </w:tcPr>
          <w:p w:rsidR="00424E8B" w:rsidRPr="00424E8B" w:rsidRDefault="00424E8B" w:rsidP="00424E8B">
            <w:pPr>
              <w:pStyle w:val="APEX4"/>
            </w:pPr>
            <w:r w:rsidRPr="00424E8B">
              <w:t>41,6</w:t>
            </w:r>
          </w:p>
        </w:tc>
        <w:tc>
          <w:tcPr>
            <w:tcW w:w="960" w:type="dxa"/>
            <w:shd w:val="clear" w:color="auto" w:fill="auto"/>
            <w:noWrap/>
            <w:vAlign w:val="center"/>
            <w:hideMark/>
          </w:tcPr>
          <w:p w:rsidR="00424E8B" w:rsidRPr="00424E8B" w:rsidRDefault="00424E8B" w:rsidP="00424E8B">
            <w:pPr>
              <w:pStyle w:val="APEX4"/>
            </w:pPr>
            <w:r w:rsidRPr="00424E8B">
              <w:t>45,6</w:t>
            </w:r>
          </w:p>
        </w:tc>
        <w:tc>
          <w:tcPr>
            <w:tcW w:w="883" w:type="dxa"/>
            <w:shd w:val="clear" w:color="auto" w:fill="auto"/>
            <w:noWrap/>
            <w:vAlign w:val="center"/>
            <w:hideMark/>
          </w:tcPr>
          <w:p w:rsidR="00424E8B" w:rsidRPr="00424E8B" w:rsidRDefault="00424E8B" w:rsidP="00424E8B">
            <w:pPr>
              <w:pStyle w:val="APEX4"/>
            </w:pPr>
            <w:r w:rsidRPr="00424E8B">
              <w:t>50,6</w:t>
            </w:r>
          </w:p>
        </w:tc>
        <w:tc>
          <w:tcPr>
            <w:tcW w:w="850" w:type="dxa"/>
            <w:shd w:val="clear" w:color="auto" w:fill="auto"/>
            <w:noWrap/>
            <w:vAlign w:val="center"/>
            <w:hideMark/>
          </w:tcPr>
          <w:p w:rsidR="00424E8B" w:rsidRPr="00424E8B" w:rsidRDefault="00424E8B" w:rsidP="00424E8B">
            <w:pPr>
              <w:pStyle w:val="APEX4"/>
            </w:pPr>
            <w:r w:rsidRPr="00424E8B">
              <w:t>52,6</w:t>
            </w:r>
          </w:p>
        </w:tc>
        <w:tc>
          <w:tcPr>
            <w:tcW w:w="787" w:type="dxa"/>
            <w:shd w:val="clear" w:color="auto" w:fill="auto"/>
            <w:noWrap/>
            <w:vAlign w:val="center"/>
            <w:hideMark/>
          </w:tcPr>
          <w:p w:rsidR="00424E8B" w:rsidRPr="00424E8B" w:rsidRDefault="00424E8B" w:rsidP="00424E8B">
            <w:pPr>
              <w:pStyle w:val="APEX4"/>
            </w:pPr>
            <w:r w:rsidRPr="00424E8B">
              <w:t>53,6</w:t>
            </w:r>
          </w:p>
        </w:tc>
      </w:tr>
      <w:tr w:rsidR="00F1306B" w:rsidRPr="00434EB8" w:rsidTr="00F1306B">
        <w:trPr>
          <w:trHeight w:val="20"/>
        </w:trPr>
        <w:tc>
          <w:tcPr>
            <w:tcW w:w="635" w:type="dxa"/>
            <w:vMerge w:val="restart"/>
            <w:shd w:val="clear" w:color="auto" w:fill="auto"/>
            <w:vAlign w:val="center"/>
            <w:hideMark/>
          </w:tcPr>
          <w:p w:rsidR="00F1306B" w:rsidRPr="00424E8B" w:rsidRDefault="00F1306B" w:rsidP="00F1306B">
            <w:pPr>
              <w:pStyle w:val="APEX4"/>
            </w:pPr>
            <w:r w:rsidRPr="00424E8B">
              <w:t>75</w:t>
            </w:r>
          </w:p>
        </w:tc>
        <w:tc>
          <w:tcPr>
            <w:tcW w:w="1061" w:type="dxa"/>
            <w:vMerge w:val="restart"/>
            <w:shd w:val="clear" w:color="auto" w:fill="auto"/>
            <w:vAlign w:val="center"/>
            <w:hideMark/>
          </w:tcPr>
          <w:p w:rsidR="00F1306B" w:rsidRPr="00424E8B" w:rsidRDefault="00F1306B" w:rsidP="00F1306B">
            <w:pPr>
              <w:pStyle w:val="APEX4"/>
            </w:pPr>
            <w:r w:rsidRPr="00424E8B">
              <w:t>2</w:t>
            </w:r>
          </w:p>
        </w:tc>
        <w:tc>
          <w:tcPr>
            <w:tcW w:w="1068" w:type="dxa"/>
            <w:shd w:val="clear" w:color="auto" w:fill="auto"/>
            <w:noWrap/>
            <w:vAlign w:val="center"/>
            <w:hideMark/>
          </w:tcPr>
          <w:p w:rsidR="00F1306B" w:rsidRPr="00424E8B" w:rsidRDefault="00F1306B" w:rsidP="00F1306B">
            <w:pPr>
              <w:pStyle w:val="APEX4"/>
            </w:pPr>
            <w:r w:rsidRPr="00424E8B">
              <w:t>П6.1.1</w:t>
            </w:r>
          </w:p>
        </w:tc>
        <w:tc>
          <w:tcPr>
            <w:tcW w:w="775" w:type="dxa"/>
            <w:shd w:val="clear" w:color="auto" w:fill="auto"/>
            <w:noWrap/>
            <w:vAlign w:val="bottom"/>
            <w:hideMark/>
          </w:tcPr>
          <w:p w:rsidR="00F1306B" w:rsidRPr="00F1306B" w:rsidRDefault="00F1306B" w:rsidP="00F1306B">
            <w:pPr>
              <w:pStyle w:val="APEX4"/>
            </w:pPr>
            <w:r w:rsidRPr="00F1306B">
              <w:t>53,2</w:t>
            </w:r>
          </w:p>
        </w:tc>
        <w:tc>
          <w:tcPr>
            <w:tcW w:w="709" w:type="dxa"/>
            <w:shd w:val="clear" w:color="auto" w:fill="auto"/>
            <w:noWrap/>
            <w:vAlign w:val="bottom"/>
            <w:hideMark/>
          </w:tcPr>
          <w:p w:rsidR="00F1306B" w:rsidRPr="00F1306B" w:rsidRDefault="00F1306B" w:rsidP="00F1306B">
            <w:pPr>
              <w:pStyle w:val="APEX4"/>
            </w:pPr>
            <w:r w:rsidRPr="00F1306B">
              <w:t>48,2</w:t>
            </w:r>
          </w:p>
        </w:tc>
        <w:tc>
          <w:tcPr>
            <w:tcW w:w="850" w:type="dxa"/>
            <w:shd w:val="clear" w:color="auto" w:fill="auto"/>
            <w:noWrap/>
            <w:vAlign w:val="bottom"/>
            <w:hideMark/>
          </w:tcPr>
          <w:p w:rsidR="00F1306B" w:rsidRPr="00F1306B" w:rsidRDefault="00F1306B" w:rsidP="00F1306B">
            <w:pPr>
              <w:pStyle w:val="APEX4"/>
            </w:pPr>
            <w:r w:rsidRPr="00F1306B">
              <w:t>49,4</w:t>
            </w:r>
          </w:p>
        </w:tc>
        <w:tc>
          <w:tcPr>
            <w:tcW w:w="773" w:type="dxa"/>
            <w:shd w:val="clear" w:color="auto" w:fill="auto"/>
            <w:noWrap/>
            <w:vAlign w:val="bottom"/>
            <w:hideMark/>
          </w:tcPr>
          <w:p w:rsidR="00F1306B" w:rsidRPr="00F1306B" w:rsidRDefault="00F1306B" w:rsidP="00F1306B">
            <w:pPr>
              <w:pStyle w:val="APEX4"/>
            </w:pPr>
            <w:r w:rsidRPr="00F1306B">
              <w:t>41,6</w:t>
            </w:r>
          </w:p>
        </w:tc>
        <w:tc>
          <w:tcPr>
            <w:tcW w:w="960" w:type="dxa"/>
            <w:shd w:val="clear" w:color="auto" w:fill="auto"/>
            <w:noWrap/>
            <w:vAlign w:val="bottom"/>
            <w:hideMark/>
          </w:tcPr>
          <w:p w:rsidR="00F1306B" w:rsidRPr="00F1306B" w:rsidRDefault="00F1306B" w:rsidP="00F1306B">
            <w:pPr>
              <w:pStyle w:val="APEX4"/>
            </w:pPr>
            <w:r w:rsidRPr="00F1306B">
              <w:t>45,6</w:t>
            </w:r>
          </w:p>
        </w:tc>
        <w:tc>
          <w:tcPr>
            <w:tcW w:w="883" w:type="dxa"/>
            <w:shd w:val="clear" w:color="auto" w:fill="auto"/>
            <w:noWrap/>
            <w:vAlign w:val="bottom"/>
            <w:hideMark/>
          </w:tcPr>
          <w:p w:rsidR="00F1306B" w:rsidRPr="00F1306B" w:rsidRDefault="00F1306B" w:rsidP="00F1306B">
            <w:pPr>
              <w:pStyle w:val="APEX4"/>
            </w:pPr>
            <w:r w:rsidRPr="00F1306B">
              <w:t>50,6</w:t>
            </w:r>
          </w:p>
        </w:tc>
        <w:tc>
          <w:tcPr>
            <w:tcW w:w="850" w:type="dxa"/>
            <w:shd w:val="clear" w:color="auto" w:fill="auto"/>
            <w:noWrap/>
            <w:vAlign w:val="bottom"/>
            <w:hideMark/>
          </w:tcPr>
          <w:p w:rsidR="00F1306B" w:rsidRPr="00F1306B" w:rsidRDefault="00F1306B" w:rsidP="00F1306B">
            <w:pPr>
              <w:pStyle w:val="APEX4"/>
            </w:pPr>
            <w:r w:rsidRPr="00F1306B">
              <w:t>52,6</w:t>
            </w:r>
          </w:p>
        </w:tc>
        <w:tc>
          <w:tcPr>
            <w:tcW w:w="787" w:type="dxa"/>
            <w:shd w:val="clear" w:color="auto" w:fill="auto"/>
            <w:noWrap/>
            <w:vAlign w:val="bottom"/>
            <w:hideMark/>
          </w:tcPr>
          <w:p w:rsidR="00F1306B" w:rsidRPr="00F1306B" w:rsidRDefault="00F1306B" w:rsidP="00F1306B">
            <w:pPr>
              <w:pStyle w:val="APEX4"/>
            </w:pPr>
            <w:r w:rsidRPr="00F1306B">
              <w:t>53,6</w:t>
            </w:r>
          </w:p>
        </w:tc>
      </w:tr>
      <w:tr w:rsidR="00F1306B" w:rsidRPr="00434EB8" w:rsidTr="00F1306B">
        <w:trPr>
          <w:trHeight w:val="20"/>
        </w:trPr>
        <w:tc>
          <w:tcPr>
            <w:tcW w:w="635" w:type="dxa"/>
            <w:vMerge/>
            <w:shd w:val="clear" w:color="auto" w:fill="auto"/>
            <w:vAlign w:val="center"/>
            <w:hideMark/>
          </w:tcPr>
          <w:p w:rsidR="00F1306B" w:rsidRPr="00424E8B" w:rsidRDefault="00F1306B" w:rsidP="00F1306B">
            <w:pPr>
              <w:pStyle w:val="APEX4"/>
            </w:pPr>
          </w:p>
        </w:tc>
        <w:tc>
          <w:tcPr>
            <w:tcW w:w="1061" w:type="dxa"/>
            <w:vMerge/>
            <w:shd w:val="clear" w:color="auto" w:fill="auto"/>
            <w:vAlign w:val="center"/>
            <w:hideMark/>
          </w:tcPr>
          <w:p w:rsidR="00F1306B" w:rsidRPr="00424E8B" w:rsidRDefault="00F1306B" w:rsidP="00F1306B">
            <w:pPr>
              <w:pStyle w:val="APEX4"/>
            </w:pPr>
          </w:p>
        </w:tc>
        <w:tc>
          <w:tcPr>
            <w:tcW w:w="1068" w:type="dxa"/>
            <w:shd w:val="clear" w:color="auto" w:fill="auto"/>
            <w:noWrap/>
            <w:vAlign w:val="center"/>
            <w:hideMark/>
          </w:tcPr>
          <w:p w:rsidR="00F1306B" w:rsidRPr="00424E8B" w:rsidRDefault="00F1306B" w:rsidP="00F1306B">
            <w:pPr>
              <w:pStyle w:val="APEX4"/>
            </w:pPr>
            <w:r w:rsidRPr="00424E8B">
              <w:t>П3/П3р</w:t>
            </w:r>
          </w:p>
        </w:tc>
        <w:tc>
          <w:tcPr>
            <w:tcW w:w="775" w:type="dxa"/>
            <w:shd w:val="clear" w:color="auto" w:fill="auto"/>
            <w:noWrap/>
            <w:vAlign w:val="bottom"/>
            <w:hideMark/>
          </w:tcPr>
          <w:p w:rsidR="00F1306B" w:rsidRPr="00F1306B" w:rsidRDefault="00F1306B" w:rsidP="00F1306B">
            <w:pPr>
              <w:pStyle w:val="APEX4"/>
            </w:pPr>
            <w:r w:rsidRPr="00F1306B">
              <w:t>64,2</w:t>
            </w:r>
          </w:p>
        </w:tc>
        <w:tc>
          <w:tcPr>
            <w:tcW w:w="709" w:type="dxa"/>
            <w:shd w:val="clear" w:color="auto" w:fill="auto"/>
            <w:noWrap/>
            <w:vAlign w:val="bottom"/>
            <w:hideMark/>
          </w:tcPr>
          <w:p w:rsidR="00F1306B" w:rsidRPr="00F1306B" w:rsidRDefault="00F1306B" w:rsidP="00F1306B">
            <w:pPr>
              <w:pStyle w:val="APEX4"/>
            </w:pPr>
            <w:r w:rsidRPr="00F1306B">
              <w:t>56,2</w:t>
            </w:r>
          </w:p>
        </w:tc>
        <w:tc>
          <w:tcPr>
            <w:tcW w:w="850" w:type="dxa"/>
            <w:shd w:val="clear" w:color="auto" w:fill="auto"/>
            <w:noWrap/>
            <w:vAlign w:val="bottom"/>
            <w:hideMark/>
          </w:tcPr>
          <w:p w:rsidR="00F1306B" w:rsidRPr="00F1306B" w:rsidRDefault="00F1306B" w:rsidP="00F1306B">
            <w:pPr>
              <w:pStyle w:val="APEX4"/>
            </w:pPr>
            <w:r w:rsidRPr="00F1306B">
              <w:t>40,4</w:t>
            </w:r>
          </w:p>
        </w:tc>
        <w:tc>
          <w:tcPr>
            <w:tcW w:w="773" w:type="dxa"/>
            <w:shd w:val="clear" w:color="auto" w:fill="auto"/>
            <w:noWrap/>
            <w:vAlign w:val="bottom"/>
            <w:hideMark/>
          </w:tcPr>
          <w:p w:rsidR="00F1306B" w:rsidRPr="00F1306B" w:rsidRDefault="00F1306B" w:rsidP="00F1306B">
            <w:pPr>
              <w:pStyle w:val="APEX4"/>
            </w:pPr>
            <w:r w:rsidRPr="00F1306B">
              <w:t>40,6</w:t>
            </w:r>
          </w:p>
        </w:tc>
        <w:tc>
          <w:tcPr>
            <w:tcW w:w="960" w:type="dxa"/>
            <w:shd w:val="clear" w:color="auto" w:fill="auto"/>
            <w:noWrap/>
            <w:vAlign w:val="bottom"/>
            <w:hideMark/>
          </w:tcPr>
          <w:p w:rsidR="00F1306B" w:rsidRPr="00F1306B" w:rsidRDefault="00F1306B" w:rsidP="00F1306B">
            <w:pPr>
              <w:pStyle w:val="APEX4"/>
            </w:pPr>
            <w:r w:rsidRPr="00F1306B">
              <w:t>1,6</w:t>
            </w:r>
          </w:p>
        </w:tc>
        <w:tc>
          <w:tcPr>
            <w:tcW w:w="883" w:type="dxa"/>
            <w:shd w:val="clear" w:color="auto" w:fill="auto"/>
            <w:noWrap/>
            <w:vAlign w:val="bottom"/>
            <w:hideMark/>
          </w:tcPr>
          <w:p w:rsidR="00F1306B" w:rsidRPr="00F1306B" w:rsidRDefault="00F1306B" w:rsidP="00F1306B">
            <w:pPr>
              <w:pStyle w:val="APEX4"/>
            </w:pPr>
            <w:r w:rsidRPr="00F1306B">
              <w:t>23,6</w:t>
            </w:r>
          </w:p>
        </w:tc>
        <w:tc>
          <w:tcPr>
            <w:tcW w:w="850" w:type="dxa"/>
            <w:shd w:val="clear" w:color="auto" w:fill="auto"/>
            <w:noWrap/>
            <w:vAlign w:val="bottom"/>
            <w:hideMark/>
          </w:tcPr>
          <w:p w:rsidR="00F1306B" w:rsidRPr="00F1306B" w:rsidRDefault="00F1306B" w:rsidP="00F1306B">
            <w:pPr>
              <w:pStyle w:val="APEX4"/>
            </w:pPr>
            <w:r w:rsidRPr="00F1306B">
              <w:t>26,6</w:t>
            </w:r>
          </w:p>
        </w:tc>
        <w:tc>
          <w:tcPr>
            <w:tcW w:w="787" w:type="dxa"/>
            <w:shd w:val="clear" w:color="auto" w:fill="auto"/>
            <w:noWrap/>
            <w:vAlign w:val="bottom"/>
            <w:hideMark/>
          </w:tcPr>
          <w:p w:rsidR="00F1306B" w:rsidRPr="00F1306B" w:rsidRDefault="00F1306B" w:rsidP="00F1306B">
            <w:pPr>
              <w:pStyle w:val="APEX4"/>
            </w:pPr>
            <w:r w:rsidRPr="00F1306B">
              <w:t>26,6</w:t>
            </w:r>
          </w:p>
        </w:tc>
      </w:tr>
      <w:tr w:rsidR="00F1306B" w:rsidRPr="00434EB8" w:rsidTr="00424E8B">
        <w:trPr>
          <w:trHeight w:val="20"/>
        </w:trPr>
        <w:tc>
          <w:tcPr>
            <w:tcW w:w="635" w:type="dxa"/>
            <w:vMerge/>
            <w:shd w:val="clear" w:color="auto" w:fill="auto"/>
            <w:vAlign w:val="center"/>
            <w:hideMark/>
          </w:tcPr>
          <w:p w:rsidR="00F1306B" w:rsidRPr="00424E8B" w:rsidRDefault="00F1306B" w:rsidP="00F1306B">
            <w:pPr>
              <w:pStyle w:val="APEX4"/>
            </w:pPr>
          </w:p>
        </w:tc>
        <w:tc>
          <w:tcPr>
            <w:tcW w:w="1061" w:type="dxa"/>
            <w:vMerge/>
            <w:shd w:val="clear" w:color="auto" w:fill="auto"/>
            <w:vAlign w:val="center"/>
            <w:hideMark/>
          </w:tcPr>
          <w:p w:rsidR="00F1306B" w:rsidRPr="00424E8B" w:rsidRDefault="00F1306B" w:rsidP="00F1306B">
            <w:pPr>
              <w:pStyle w:val="APEX4"/>
            </w:pPr>
          </w:p>
        </w:tc>
        <w:tc>
          <w:tcPr>
            <w:tcW w:w="1068" w:type="dxa"/>
            <w:shd w:val="clear" w:color="auto" w:fill="auto"/>
            <w:vAlign w:val="center"/>
            <w:hideMark/>
          </w:tcPr>
          <w:p w:rsidR="00F1306B" w:rsidRPr="00424E8B" w:rsidRDefault="00F1306B" w:rsidP="00F1306B">
            <w:pPr>
              <w:pStyle w:val="APEX4"/>
            </w:pPr>
            <w:proofErr w:type="spellStart"/>
            <w:r w:rsidRPr="00424E8B">
              <w:t>Итого</w:t>
            </w:r>
            <w:proofErr w:type="spellEnd"/>
          </w:p>
        </w:tc>
        <w:tc>
          <w:tcPr>
            <w:tcW w:w="775" w:type="dxa"/>
            <w:shd w:val="clear" w:color="auto" w:fill="auto"/>
            <w:vAlign w:val="center"/>
            <w:hideMark/>
          </w:tcPr>
          <w:p w:rsidR="00F1306B" w:rsidRPr="00F1306B" w:rsidRDefault="00F1306B" w:rsidP="00F1306B">
            <w:pPr>
              <w:pStyle w:val="APEX4"/>
            </w:pPr>
            <w:r w:rsidRPr="00F1306B">
              <w:t>64,5</w:t>
            </w:r>
          </w:p>
        </w:tc>
        <w:tc>
          <w:tcPr>
            <w:tcW w:w="709" w:type="dxa"/>
            <w:shd w:val="clear" w:color="auto" w:fill="auto"/>
            <w:vAlign w:val="center"/>
            <w:hideMark/>
          </w:tcPr>
          <w:p w:rsidR="00F1306B" w:rsidRPr="00F1306B" w:rsidRDefault="00F1306B" w:rsidP="00F1306B">
            <w:pPr>
              <w:pStyle w:val="APEX4"/>
            </w:pPr>
            <w:r w:rsidRPr="00F1306B">
              <w:t>56,8</w:t>
            </w:r>
          </w:p>
        </w:tc>
        <w:tc>
          <w:tcPr>
            <w:tcW w:w="850" w:type="dxa"/>
            <w:shd w:val="clear" w:color="auto" w:fill="auto"/>
            <w:vAlign w:val="center"/>
            <w:hideMark/>
          </w:tcPr>
          <w:p w:rsidR="00F1306B" w:rsidRPr="00F1306B" w:rsidRDefault="00F1306B" w:rsidP="00F1306B">
            <w:pPr>
              <w:pStyle w:val="APEX4"/>
            </w:pPr>
            <w:r w:rsidRPr="00F1306B">
              <w:t>49,9</w:t>
            </w:r>
          </w:p>
        </w:tc>
        <w:tc>
          <w:tcPr>
            <w:tcW w:w="773" w:type="dxa"/>
            <w:shd w:val="clear" w:color="auto" w:fill="auto"/>
            <w:vAlign w:val="center"/>
            <w:hideMark/>
          </w:tcPr>
          <w:p w:rsidR="00F1306B" w:rsidRPr="00F1306B" w:rsidRDefault="00F1306B" w:rsidP="00F1306B">
            <w:pPr>
              <w:pStyle w:val="APEX4"/>
            </w:pPr>
            <w:r w:rsidRPr="00F1306B">
              <w:t>44,1</w:t>
            </w:r>
          </w:p>
        </w:tc>
        <w:tc>
          <w:tcPr>
            <w:tcW w:w="960" w:type="dxa"/>
            <w:shd w:val="clear" w:color="auto" w:fill="auto"/>
            <w:vAlign w:val="center"/>
            <w:hideMark/>
          </w:tcPr>
          <w:p w:rsidR="00F1306B" w:rsidRPr="00F1306B" w:rsidRDefault="00F1306B" w:rsidP="00F1306B">
            <w:pPr>
              <w:pStyle w:val="APEX4"/>
            </w:pPr>
            <w:r w:rsidRPr="00F1306B">
              <w:t>45,6</w:t>
            </w:r>
          </w:p>
        </w:tc>
        <w:tc>
          <w:tcPr>
            <w:tcW w:w="883" w:type="dxa"/>
            <w:shd w:val="clear" w:color="auto" w:fill="auto"/>
            <w:vAlign w:val="center"/>
            <w:hideMark/>
          </w:tcPr>
          <w:p w:rsidR="00F1306B" w:rsidRPr="00F1306B" w:rsidRDefault="00F1306B" w:rsidP="00F1306B">
            <w:pPr>
              <w:pStyle w:val="APEX4"/>
            </w:pPr>
            <w:r w:rsidRPr="00F1306B">
              <w:t>50,6</w:t>
            </w:r>
          </w:p>
        </w:tc>
        <w:tc>
          <w:tcPr>
            <w:tcW w:w="850" w:type="dxa"/>
            <w:shd w:val="clear" w:color="auto" w:fill="auto"/>
            <w:vAlign w:val="center"/>
            <w:hideMark/>
          </w:tcPr>
          <w:p w:rsidR="00F1306B" w:rsidRPr="00F1306B" w:rsidRDefault="00F1306B" w:rsidP="00F1306B">
            <w:pPr>
              <w:pStyle w:val="APEX4"/>
            </w:pPr>
            <w:r w:rsidRPr="00F1306B">
              <w:t>52,6</w:t>
            </w:r>
          </w:p>
        </w:tc>
        <w:tc>
          <w:tcPr>
            <w:tcW w:w="787" w:type="dxa"/>
            <w:shd w:val="clear" w:color="auto" w:fill="auto"/>
            <w:vAlign w:val="center"/>
            <w:hideMark/>
          </w:tcPr>
          <w:p w:rsidR="00F1306B" w:rsidRPr="00F1306B" w:rsidRDefault="00F1306B" w:rsidP="00F1306B">
            <w:pPr>
              <w:pStyle w:val="APEX4"/>
            </w:pPr>
            <w:r w:rsidRPr="00F1306B">
              <w:t>53,6</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77</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П6.2.Б16</w:t>
            </w:r>
          </w:p>
        </w:tc>
        <w:tc>
          <w:tcPr>
            <w:tcW w:w="775" w:type="dxa"/>
            <w:shd w:val="clear" w:color="auto" w:fill="auto"/>
            <w:noWrap/>
            <w:vAlign w:val="center"/>
            <w:hideMark/>
          </w:tcPr>
          <w:p w:rsidR="00424E8B" w:rsidRPr="00424E8B" w:rsidRDefault="00424E8B" w:rsidP="00424E8B">
            <w:pPr>
              <w:pStyle w:val="APEX4"/>
            </w:pPr>
            <w:r w:rsidRPr="00424E8B">
              <w:t>32,6</w:t>
            </w:r>
          </w:p>
        </w:tc>
        <w:tc>
          <w:tcPr>
            <w:tcW w:w="709" w:type="dxa"/>
            <w:shd w:val="clear" w:color="auto" w:fill="auto"/>
            <w:noWrap/>
            <w:vAlign w:val="center"/>
            <w:hideMark/>
          </w:tcPr>
          <w:p w:rsidR="00424E8B" w:rsidRPr="00424E8B" w:rsidRDefault="00424E8B" w:rsidP="00424E8B">
            <w:pPr>
              <w:pStyle w:val="APEX4"/>
            </w:pPr>
            <w:r w:rsidRPr="00424E8B">
              <w:t>42,6</w:t>
            </w:r>
          </w:p>
        </w:tc>
        <w:tc>
          <w:tcPr>
            <w:tcW w:w="850" w:type="dxa"/>
            <w:shd w:val="clear" w:color="auto" w:fill="auto"/>
            <w:noWrap/>
            <w:vAlign w:val="center"/>
            <w:hideMark/>
          </w:tcPr>
          <w:p w:rsidR="00424E8B" w:rsidRPr="00424E8B" w:rsidRDefault="00424E8B" w:rsidP="00424E8B">
            <w:pPr>
              <w:pStyle w:val="APEX4"/>
            </w:pPr>
            <w:r w:rsidRPr="00424E8B">
              <w:t>46,2</w:t>
            </w:r>
          </w:p>
        </w:tc>
        <w:tc>
          <w:tcPr>
            <w:tcW w:w="773" w:type="dxa"/>
            <w:shd w:val="clear" w:color="auto" w:fill="auto"/>
            <w:noWrap/>
            <w:vAlign w:val="center"/>
            <w:hideMark/>
          </w:tcPr>
          <w:p w:rsidR="00424E8B" w:rsidRPr="00424E8B" w:rsidRDefault="00424E8B" w:rsidP="00424E8B">
            <w:pPr>
              <w:pStyle w:val="APEX4"/>
            </w:pPr>
            <w:r w:rsidRPr="00424E8B">
              <w:t>36,8</w:t>
            </w:r>
          </w:p>
        </w:tc>
        <w:tc>
          <w:tcPr>
            <w:tcW w:w="960" w:type="dxa"/>
            <w:shd w:val="clear" w:color="auto" w:fill="auto"/>
            <w:noWrap/>
            <w:vAlign w:val="center"/>
            <w:hideMark/>
          </w:tcPr>
          <w:p w:rsidR="00424E8B" w:rsidRPr="00424E8B" w:rsidRDefault="00424E8B" w:rsidP="00424E8B">
            <w:pPr>
              <w:pStyle w:val="APEX4"/>
            </w:pPr>
            <w:r w:rsidRPr="00424E8B">
              <w:t>23,8</w:t>
            </w:r>
          </w:p>
        </w:tc>
        <w:tc>
          <w:tcPr>
            <w:tcW w:w="883" w:type="dxa"/>
            <w:shd w:val="clear" w:color="auto" w:fill="auto"/>
            <w:noWrap/>
            <w:vAlign w:val="center"/>
            <w:hideMark/>
          </w:tcPr>
          <w:p w:rsidR="00424E8B" w:rsidRPr="00424E8B" w:rsidRDefault="00424E8B" w:rsidP="00424E8B">
            <w:pPr>
              <w:pStyle w:val="APEX4"/>
            </w:pPr>
            <w:r w:rsidRPr="00424E8B">
              <w:t>15,8</w:t>
            </w:r>
          </w:p>
        </w:tc>
        <w:tc>
          <w:tcPr>
            <w:tcW w:w="850" w:type="dxa"/>
            <w:shd w:val="clear" w:color="auto" w:fill="auto"/>
            <w:noWrap/>
            <w:vAlign w:val="center"/>
            <w:hideMark/>
          </w:tcPr>
          <w:p w:rsidR="00424E8B" w:rsidRPr="00424E8B" w:rsidRDefault="00424E8B" w:rsidP="00424E8B">
            <w:pPr>
              <w:pStyle w:val="APEX4"/>
            </w:pPr>
            <w:r w:rsidRPr="00424E8B">
              <w:t>20,8</w:t>
            </w:r>
          </w:p>
        </w:tc>
        <w:tc>
          <w:tcPr>
            <w:tcW w:w="787" w:type="dxa"/>
            <w:shd w:val="clear" w:color="auto" w:fill="auto"/>
            <w:noWrap/>
            <w:vAlign w:val="center"/>
            <w:hideMark/>
          </w:tcPr>
          <w:p w:rsidR="00424E8B" w:rsidRPr="00424E8B" w:rsidRDefault="00424E8B" w:rsidP="00424E8B">
            <w:pPr>
              <w:pStyle w:val="APEX4"/>
            </w:pPr>
            <w:r w:rsidRPr="00424E8B">
              <w:t>21,8</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78</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П6.1.Б15</w:t>
            </w:r>
          </w:p>
        </w:tc>
        <w:tc>
          <w:tcPr>
            <w:tcW w:w="775" w:type="dxa"/>
            <w:shd w:val="clear" w:color="auto" w:fill="auto"/>
            <w:noWrap/>
            <w:vAlign w:val="center"/>
            <w:hideMark/>
          </w:tcPr>
          <w:p w:rsidR="00424E8B" w:rsidRPr="00424E8B" w:rsidRDefault="00424E8B" w:rsidP="00424E8B">
            <w:pPr>
              <w:pStyle w:val="APEX4"/>
            </w:pPr>
            <w:r w:rsidRPr="00424E8B">
              <w:t>32,6</w:t>
            </w:r>
          </w:p>
        </w:tc>
        <w:tc>
          <w:tcPr>
            <w:tcW w:w="709" w:type="dxa"/>
            <w:shd w:val="clear" w:color="auto" w:fill="auto"/>
            <w:noWrap/>
            <w:vAlign w:val="center"/>
            <w:hideMark/>
          </w:tcPr>
          <w:p w:rsidR="00424E8B" w:rsidRPr="00424E8B" w:rsidRDefault="00424E8B" w:rsidP="00424E8B">
            <w:pPr>
              <w:pStyle w:val="APEX4"/>
            </w:pPr>
            <w:r w:rsidRPr="00424E8B">
              <w:t>42,6</w:t>
            </w:r>
          </w:p>
        </w:tc>
        <w:tc>
          <w:tcPr>
            <w:tcW w:w="850" w:type="dxa"/>
            <w:shd w:val="clear" w:color="auto" w:fill="auto"/>
            <w:noWrap/>
            <w:vAlign w:val="center"/>
            <w:hideMark/>
          </w:tcPr>
          <w:p w:rsidR="00424E8B" w:rsidRPr="00424E8B" w:rsidRDefault="00424E8B" w:rsidP="00424E8B">
            <w:pPr>
              <w:pStyle w:val="APEX4"/>
            </w:pPr>
            <w:r w:rsidRPr="00424E8B">
              <w:t>46,2</w:t>
            </w:r>
          </w:p>
        </w:tc>
        <w:tc>
          <w:tcPr>
            <w:tcW w:w="773" w:type="dxa"/>
            <w:shd w:val="clear" w:color="auto" w:fill="auto"/>
            <w:noWrap/>
            <w:vAlign w:val="center"/>
            <w:hideMark/>
          </w:tcPr>
          <w:p w:rsidR="00424E8B" w:rsidRPr="00424E8B" w:rsidRDefault="00424E8B" w:rsidP="00424E8B">
            <w:pPr>
              <w:pStyle w:val="APEX4"/>
            </w:pPr>
            <w:r w:rsidRPr="00424E8B">
              <w:t>36,8</w:t>
            </w:r>
          </w:p>
        </w:tc>
        <w:tc>
          <w:tcPr>
            <w:tcW w:w="960" w:type="dxa"/>
            <w:shd w:val="clear" w:color="auto" w:fill="auto"/>
            <w:noWrap/>
            <w:vAlign w:val="center"/>
            <w:hideMark/>
          </w:tcPr>
          <w:p w:rsidR="00424E8B" w:rsidRPr="00424E8B" w:rsidRDefault="00424E8B" w:rsidP="00424E8B">
            <w:pPr>
              <w:pStyle w:val="APEX4"/>
            </w:pPr>
            <w:r w:rsidRPr="00424E8B">
              <w:t>23,8</w:t>
            </w:r>
          </w:p>
        </w:tc>
        <w:tc>
          <w:tcPr>
            <w:tcW w:w="883" w:type="dxa"/>
            <w:shd w:val="clear" w:color="auto" w:fill="auto"/>
            <w:noWrap/>
            <w:vAlign w:val="center"/>
            <w:hideMark/>
          </w:tcPr>
          <w:p w:rsidR="00424E8B" w:rsidRPr="00424E8B" w:rsidRDefault="00424E8B" w:rsidP="00424E8B">
            <w:pPr>
              <w:pStyle w:val="APEX4"/>
            </w:pPr>
            <w:r w:rsidRPr="00424E8B">
              <w:t>15,8</w:t>
            </w:r>
          </w:p>
        </w:tc>
        <w:tc>
          <w:tcPr>
            <w:tcW w:w="850" w:type="dxa"/>
            <w:shd w:val="clear" w:color="auto" w:fill="auto"/>
            <w:noWrap/>
            <w:vAlign w:val="center"/>
            <w:hideMark/>
          </w:tcPr>
          <w:p w:rsidR="00424E8B" w:rsidRPr="00424E8B" w:rsidRDefault="00424E8B" w:rsidP="00424E8B">
            <w:pPr>
              <w:pStyle w:val="APEX4"/>
            </w:pPr>
            <w:r w:rsidRPr="00424E8B">
              <w:t>20,8</w:t>
            </w:r>
          </w:p>
        </w:tc>
        <w:tc>
          <w:tcPr>
            <w:tcW w:w="787" w:type="dxa"/>
            <w:shd w:val="clear" w:color="auto" w:fill="auto"/>
            <w:noWrap/>
            <w:vAlign w:val="center"/>
            <w:hideMark/>
          </w:tcPr>
          <w:p w:rsidR="00424E8B" w:rsidRPr="00424E8B" w:rsidRDefault="00424E8B" w:rsidP="00424E8B">
            <w:pPr>
              <w:pStyle w:val="APEX4"/>
            </w:pPr>
            <w:r w:rsidRPr="00424E8B">
              <w:t>21,8</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79</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П7.1.Б19</w:t>
            </w:r>
          </w:p>
        </w:tc>
        <w:tc>
          <w:tcPr>
            <w:tcW w:w="775" w:type="dxa"/>
            <w:shd w:val="clear" w:color="auto" w:fill="auto"/>
            <w:noWrap/>
            <w:vAlign w:val="center"/>
            <w:hideMark/>
          </w:tcPr>
          <w:p w:rsidR="00424E8B" w:rsidRPr="00424E8B" w:rsidRDefault="00424E8B" w:rsidP="00424E8B">
            <w:pPr>
              <w:pStyle w:val="APEX4"/>
            </w:pPr>
            <w:r w:rsidRPr="00424E8B">
              <w:t>29,6</w:t>
            </w:r>
          </w:p>
        </w:tc>
        <w:tc>
          <w:tcPr>
            <w:tcW w:w="709" w:type="dxa"/>
            <w:shd w:val="clear" w:color="auto" w:fill="auto"/>
            <w:noWrap/>
            <w:vAlign w:val="center"/>
            <w:hideMark/>
          </w:tcPr>
          <w:p w:rsidR="00424E8B" w:rsidRPr="00424E8B" w:rsidRDefault="00424E8B" w:rsidP="00424E8B">
            <w:pPr>
              <w:pStyle w:val="APEX4"/>
            </w:pPr>
            <w:r w:rsidRPr="00424E8B">
              <w:t>39,6</w:t>
            </w:r>
          </w:p>
        </w:tc>
        <w:tc>
          <w:tcPr>
            <w:tcW w:w="850" w:type="dxa"/>
            <w:shd w:val="clear" w:color="auto" w:fill="auto"/>
            <w:noWrap/>
            <w:vAlign w:val="center"/>
            <w:hideMark/>
          </w:tcPr>
          <w:p w:rsidR="00424E8B" w:rsidRPr="00424E8B" w:rsidRDefault="00424E8B" w:rsidP="00424E8B">
            <w:pPr>
              <w:pStyle w:val="APEX4"/>
            </w:pPr>
            <w:r w:rsidRPr="00424E8B">
              <w:t>44,2</w:t>
            </w:r>
          </w:p>
        </w:tc>
        <w:tc>
          <w:tcPr>
            <w:tcW w:w="773" w:type="dxa"/>
            <w:shd w:val="clear" w:color="auto" w:fill="auto"/>
            <w:noWrap/>
            <w:vAlign w:val="center"/>
            <w:hideMark/>
          </w:tcPr>
          <w:p w:rsidR="00424E8B" w:rsidRPr="00424E8B" w:rsidRDefault="00424E8B" w:rsidP="00424E8B">
            <w:pPr>
              <w:pStyle w:val="APEX4"/>
            </w:pPr>
            <w:r w:rsidRPr="00424E8B">
              <w:t>36,8</w:t>
            </w:r>
          </w:p>
        </w:tc>
        <w:tc>
          <w:tcPr>
            <w:tcW w:w="960" w:type="dxa"/>
            <w:shd w:val="clear" w:color="auto" w:fill="auto"/>
            <w:noWrap/>
            <w:vAlign w:val="center"/>
            <w:hideMark/>
          </w:tcPr>
          <w:p w:rsidR="00424E8B" w:rsidRPr="00424E8B" w:rsidRDefault="00424E8B" w:rsidP="00424E8B">
            <w:pPr>
              <w:pStyle w:val="APEX4"/>
            </w:pPr>
            <w:r w:rsidRPr="00424E8B">
              <w:t>24,8</w:t>
            </w:r>
          </w:p>
        </w:tc>
        <w:tc>
          <w:tcPr>
            <w:tcW w:w="883" w:type="dxa"/>
            <w:shd w:val="clear" w:color="auto" w:fill="auto"/>
            <w:noWrap/>
            <w:vAlign w:val="center"/>
            <w:hideMark/>
          </w:tcPr>
          <w:p w:rsidR="00424E8B" w:rsidRPr="00424E8B" w:rsidRDefault="00424E8B" w:rsidP="00424E8B">
            <w:pPr>
              <w:pStyle w:val="APEX4"/>
            </w:pPr>
            <w:r w:rsidRPr="00424E8B">
              <w:t>15,8</w:t>
            </w:r>
          </w:p>
        </w:tc>
        <w:tc>
          <w:tcPr>
            <w:tcW w:w="850" w:type="dxa"/>
            <w:shd w:val="clear" w:color="auto" w:fill="auto"/>
            <w:noWrap/>
            <w:vAlign w:val="center"/>
            <w:hideMark/>
          </w:tcPr>
          <w:p w:rsidR="00424E8B" w:rsidRPr="00424E8B" w:rsidRDefault="00424E8B" w:rsidP="00424E8B">
            <w:pPr>
              <w:pStyle w:val="APEX4"/>
            </w:pPr>
            <w:r w:rsidRPr="00424E8B">
              <w:t>20,8</w:t>
            </w:r>
          </w:p>
        </w:tc>
        <w:tc>
          <w:tcPr>
            <w:tcW w:w="787" w:type="dxa"/>
            <w:shd w:val="clear" w:color="auto" w:fill="auto"/>
            <w:noWrap/>
            <w:vAlign w:val="center"/>
            <w:hideMark/>
          </w:tcPr>
          <w:p w:rsidR="00424E8B" w:rsidRPr="00424E8B" w:rsidRDefault="00424E8B" w:rsidP="00424E8B">
            <w:pPr>
              <w:pStyle w:val="APEX4"/>
            </w:pPr>
            <w:r w:rsidRPr="00424E8B">
              <w:t>21,8</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80</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П7.1.Б18</w:t>
            </w:r>
          </w:p>
        </w:tc>
        <w:tc>
          <w:tcPr>
            <w:tcW w:w="775" w:type="dxa"/>
            <w:shd w:val="clear" w:color="auto" w:fill="auto"/>
            <w:noWrap/>
            <w:vAlign w:val="center"/>
            <w:hideMark/>
          </w:tcPr>
          <w:p w:rsidR="00424E8B" w:rsidRPr="00424E8B" w:rsidRDefault="00424E8B" w:rsidP="00424E8B">
            <w:pPr>
              <w:pStyle w:val="APEX4"/>
            </w:pPr>
            <w:r w:rsidRPr="00424E8B">
              <w:t>29,6</w:t>
            </w:r>
          </w:p>
        </w:tc>
        <w:tc>
          <w:tcPr>
            <w:tcW w:w="709" w:type="dxa"/>
            <w:shd w:val="clear" w:color="auto" w:fill="auto"/>
            <w:noWrap/>
            <w:vAlign w:val="center"/>
            <w:hideMark/>
          </w:tcPr>
          <w:p w:rsidR="00424E8B" w:rsidRPr="00424E8B" w:rsidRDefault="00424E8B" w:rsidP="00424E8B">
            <w:pPr>
              <w:pStyle w:val="APEX4"/>
            </w:pPr>
            <w:r w:rsidRPr="00424E8B">
              <w:t>39,6</w:t>
            </w:r>
          </w:p>
        </w:tc>
        <w:tc>
          <w:tcPr>
            <w:tcW w:w="850" w:type="dxa"/>
            <w:shd w:val="clear" w:color="auto" w:fill="auto"/>
            <w:noWrap/>
            <w:vAlign w:val="center"/>
            <w:hideMark/>
          </w:tcPr>
          <w:p w:rsidR="00424E8B" w:rsidRPr="00424E8B" w:rsidRDefault="00424E8B" w:rsidP="00424E8B">
            <w:pPr>
              <w:pStyle w:val="APEX4"/>
            </w:pPr>
            <w:r w:rsidRPr="00424E8B">
              <w:t>44,2</w:t>
            </w:r>
          </w:p>
        </w:tc>
        <w:tc>
          <w:tcPr>
            <w:tcW w:w="773" w:type="dxa"/>
            <w:shd w:val="clear" w:color="auto" w:fill="auto"/>
            <w:noWrap/>
            <w:vAlign w:val="center"/>
            <w:hideMark/>
          </w:tcPr>
          <w:p w:rsidR="00424E8B" w:rsidRPr="00424E8B" w:rsidRDefault="00424E8B" w:rsidP="00424E8B">
            <w:pPr>
              <w:pStyle w:val="APEX4"/>
            </w:pPr>
            <w:r w:rsidRPr="00424E8B">
              <w:t>36,8</w:t>
            </w:r>
          </w:p>
        </w:tc>
        <w:tc>
          <w:tcPr>
            <w:tcW w:w="960" w:type="dxa"/>
            <w:shd w:val="clear" w:color="auto" w:fill="auto"/>
            <w:noWrap/>
            <w:vAlign w:val="center"/>
            <w:hideMark/>
          </w:tcPr>
          <w:p w:rsidR="00424E8B" w:rsidRPr="00424E8B" w:rsidRDefault="00424E8B" w:rsidP="00424E8B">
            <w:pPr>
              <w:pStyle w:val="APEX4"/>
            </w:pPr>
            <w:r w:rsidRPr="00424E8B">
              <w:t>24,8</w:t>
            </w:r>
          </w:p>
        </w:tc>
        <w:tc>
          <w:tcPr>
            <w:tcW w:w="883" w:type="dxa"/>
            <w:shd w:val="clear" w:color="auto" w:fill="auto"/>
            <w:noWrap/>
            <w:vAlign w:val="center"/>
            <w:hideMark/>
          </w:tcPr>
          <w:p w:rsidR="00424E8B" w:rsidRPr="00424E8B" w:rsidRDefault="00424E8B" w:rsidP="00424E8B">
            <w:pPr>
              <w:pStyle w:val="APEX4"/>
            </w:pPr>
            <w:r w:rsidRPr="00424E8B">
              <w:t>15,8</w:t>
            </w:r>
          </w:p>
        </w:tc>
        <w:tc>
          <w:tcPr>
            <w:tcW w:w="850" w:type="dxa"/>
            <w:shd w:val="clear" w:color="auto" w:fill="auto"/>
            <w:noWrap/>
            <w:vAlign w:val="center"/>
            <w:hideMark/>
          </w:tcPr>
          <w:p w:rsidR="00424E8B" w:rsidRPr="00424E8B" w:rsidRDefault="00424E8B" w:rsidP="00424E8B">
            <w:pPr>
              <w:pStyle w:val="APEX4"/>
            </w:pPr>
            <w:r w:rsidRPr="00424E8B">
              <w:t>20,8</w:t>
            </w:r>
          </w:p>
        </w:tc>
        <w:tc>
          <w:tcPr>
            <w:tcW w:w="787" w:type="dxa"/>
            <w:shd w:val="clear" w:color="auto" w:fill="auto"/>
            <w:noWrap/>
            <w:vAlign w:val="center"/>
            <w:hideMark/>
          </w:tcPr>
          <w:p w:rsidR="00424E8B" w:rsidRPr="00424E8B" w:rsidRDefault="00424E8B" w:rsidP="00424E8B">
            <w:pPr>
              <w:pStyle w:val="APEX4"/>
            </w:pPr>
            <w:r w:rsidRPr="00424E8B">
              <w:t>21,8</w:t>
            </w:r>
          </w:p>
        </w:tc>
      </w:tr>
      <w:tr w:rsidR="00424E8B" w:rsidRPr="00434EB8" w:rsidTr="00424E8B">
        <w:trPr>
          <w:trHeight w:val="20"/>
        </w:trPr>
        <w:tc>
          <w:tcPr>
            <w:tcW w:w="635" w:type="dxa"/>
            <w:vMerge w:val="restart"/>
            <w:shd w:val="clear" w:color="auto" w:fill="auto"/>
            <w:vAlign w:val="center"/>
            <w:hideMark/>
          </w:tcPr>
          <w:p w:rsidR="00424E8B" w:rsidRPr="00424E8B" w:rsidRDefault="00424E8B" w:rsidP="00424E8B">
            <w:pPr>
              <w:pStyle w:val="APEX4"/>
            </w:pPr>
            <w:r w:rsidRPr="00424E8B">
              <w:t>81</w:t>
            </w:r>
          </w:p>
        </w:tc>
        <w:tc>
          <w:tcPr>
            <w:tcW w:w="1061" w:type="dxa"/>
            <w:vMerge w:val="restart"/>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П5/П5р</w:t>
            </w:r>
          </w:p>
        </w:tc>
        <w:tc>
          <w:tcPr>
            <w:tcW w:w="775" w:type="dxa"/>
            <w:shd w:val="clear" w:color="auto" w:fill="auto"/>
            <w:noWrap/>
            <w:vAlign w:val="center"/>
            <w:hideMark/>
          </w:tcPr>
          <w:p w:rsidR="00424E8B" w:rsidRPr="00424E8B" w:rsidRDefault="00424E8B" w:rsidP="00424E8B">
            <w:pPr>
              <w:pStyle w:val="APEX4"/>
            </w:pPr>
            <w:r w:rsidRPr="00424E8B">
              <w:t>64,2</w:t>
            </w:r>
          </w:p>
        </w:tc>
        <w:tc>
          <w:tcPr>
            <w:tcW w:w="709" w:type="dxa"/>
            <w:shd w:val="clear" w:color="auto" w:fill="auto"/>
            <w:noWrap/>
            <w:vAlign w:val="center"/>
            <w:hideMark/>
          </w:tcPr>
          <w:p w:rsidR="00424E8B" w:rsidRPr="00424E8B" w:rsidRDefault="00424E8B" w:rsidP="00424E8B">
            <w:pPr>
              <w:pStyle w:val="APEX4"/>
            </w:pPr>
            <w:r w:rsidRPr="00424E8B">
              <w:t>54,2</w:t>
            </w:r>
          </w:p>
        </w:tc>
        <w:tc>
          <w:tcPr>
            <w:tcW w:w="850" w:type="dxa"/>
            <w:shd w:val="clear" w:color="auto" w:fill="auto"/>
            <w:noWrap/>
            <w:vAlign w:val="center"/>
            <w:hideMark/>
          </w:tcPr>
          <w:p w:rsidR="00424E8B" w:rsidRPr="00424E8B" w:rsidRDefault="00424E8B" w:rsidP="00424E8B">
            <w:pPr>
              <w:pStyle w:val="APEX4"/>
            </w:pPr>
            <w:r w:rsidRPr="00424E8B">
              <w:t>36,4</w:t>
            </w:r>
          </w:p>
        </w:tc>
        <w:tc>
          <w:tcPr>
            <w:tcW w:w="773" w:type="dxa"/>
            <w:shd w:val="clear" w:color="auto" w:fill="auto"/>
            <w:noWrap/>
            <w:vAlign w:val="center"/>
            <w:hideMark/>
          </w:tcPr>
          <w:p w:rsidR="00424E8B" w:rsidRPr="00424E8B" w:rsidRDefault="00424E8B" w:rsidP="00424E8B">
            <w:pPr>
              <w:pStyle w:val="APEX4"/>
            </w:pPr>
            <w:r w:rsidRPr="00424E8B">
              <w:t>31,6</w:t>
            </w:r>
          </w:p>
        </w:tc>
        <w:tc>
          <w:tcPr>
            <w:tcW w:w="960" w:type="dxa"/>
            <w:shd w:val="clear" w:color="auto" w:fill="auto"/>
            <w:noWrap/>
            <w:vAlign w:val="center"/>
            <w:hideMark/>
          </w:tcPr>
          <w:p w:rsidR="00424E8B" w:rsidRPr="00424E8B" w:rsidRDefault="00424E8B" w:rsidP="00424E8B">
            <w:pPr>
              <w:pStyle w:val="APEX4"/>
            </w:pPr>
            <w:r w:rsidRPr="00424E8B">
              <w:t>0,0</w:t>
            </w:r>
          </w:p>
        </w:tc>
        <w:tc>
          <w:tcPr>
            <w:tcW w:w="883" w:type="dxa"/>
            <w:shd w:val="clear" w:color="auto" w:fill="auto"/>
            <w:noWrap/>
            <w:vAlign w:val="center"/>
            <w:hideMark/>
          </w:tcPr>
          <w:p w:rsidR="00424E8B" w:rsidRPr="00424E8B" w:rsidRDefault="00424E8B" w:rsidP="00424E8B">
            <w:pPr>
              <w:pStyle w:val="APEX4"/>
            </w:pPr>
            <w:r w:rsidRPr="00424E8B">
              <w:t>15,6</w:t>
            </w:r>
          </w:p>
        </w:tc>
        <w:tc>
          <w:tcPr>
            <w:tcW w:w="850" w:type="dxa"/>
            <w:shd w:val="clear" w:color="auto" w:fill="auto"/>
            <w:noWrap/>
            <w:vAlign w:val="center"/>
            <w:hideMark/>
          </w:tcPr>
          <w:p w:rsidR="00424E8B" w:rsidRPr="00424E8B" w:rsidRDefault="00424E8B" w:rsidP="00424E8B">
            <w:pPr>
              <w:pStyle w:val="APEX4"/>
            </w:pPr>
            <w:r w:rsidRPr="00424E8B">
              <w:t>19,6</w:t>
            </w:r>
          </w:p>
        </w:tc>
        <w:tc>
          <w:tcPr>
            <w:tcW w:w="787" w:type="dxa"/>
            <w:shd w:val="clear" w:color="auto" w:fill="auto"/>
            <w:noWrap/>
            <w:vAlign w:val="center"/>
            <w:hideMark/>
          </w:tcPr>
          <w:p w:rsidR="00424E8B" w:rsidRPr="00424E8B" w:rsidRDefault="00424E8B" w:rsidP="00424E8B">
            <w:pPr>
              <w:pStyle w:val="APEX4"/>
            </w:pPr>
            <w:r w:rsidRPr="00424E8B">
              <w:t>19,6</w:t>
            </w:r>
          </w:p>
        </w:tc>
      </w:tr>
      <w:tr w:rsidR="00424E8B" w:rsidRPr="00434EB8" w:rsidTr="00424E8B">
        <w:trPr>
          <w:trHeight w:val="20"/>
        </w:trPr>
        <w:tc>
          <w:tcPr>
            <w:tcW w:w="635" w:type="dxa"/>
            <w:vMerge/>
            <w:shd w:val="clear" w:color="auto" w:fill="auto"/>
            <w:vAlign w:val="center"/>
            <w:hideMark/>
          </w:tcPr>
          <w:p w:rsidR="00424E8B" w:rsidRPr="00424E8B" w:rsidRDefault="00424E8B" w:rsidP="00424E8B">
            <w:pPr>
              <w:pStyle w:val="APEX4"/>
            </w:pPr>
          </w:p>
        </w:tc>
        <w:tc>
          <w:tcPr>
            <w:tcW w:w="1061" w:type="dxa"/>
            <w:vMerge/>
            <w:shd w:val="clear" w:color="auto" w:fill="auto"/>
            <w:vAlign w:val="center"/>
            <w:hideMark/>
          </w:tcPr>
          <w:p w:rsidR="00424E8B" w:rsidRPr="00424E8B" w:rsidRDefault="00424E8B" w:rsidP="00424E8B">
            <w:pPr>
              <w:pStyle w:val="APEX4"/>
            </w:pPr>
          </w:p>
        </w:tc>
        <w:tc>
          <w:tcPr>
            <w:tcW w:w="1068" w:type="dxa"/>
            <w:shd w:val="clear" w:color="auto" w:fill="auto"/>
            <w:noWrap/>
            <w:vAlign w:val="center"/>
            <w:hideMark/>
          </w:tcPr>
          <w:p w:rsidR="00424E8B" w:rsidRPr="00424E8B" w:rsidRDefault="00424E8B" w:rsidP="00424E8B">
            <w:pPr>
              <w:pStyle w:val="APEX4"/>
            </w:pPr>
            <w:r w:rsidRPr="00424E8B">
              <w:t>П7.1.1</w:t>
            </w:r>
          </w:p>
        </w:tc>
        <w:tc>
          <w:tcPr>
            <w:tcW w:w="775" w:type="dxa"/>
            <w:shd w:val="clear" w:color="auto" w:fill="auto"/>
            <w:noWrap/>
            <w:vAlign w:val="center"/>
            <w:hideMark/>
          </w:tcPr>
          <w:p w:rsidR="00424E8B" w:rsidRPr="00424E8B" w:rsidRDefault="00424E8B" w:rsidP="00424E8B">
            <w:pPr>
              <w:pStyle w:val="APEX4"/>
            </w:pPr>
            <w:r w:rsidRPr="00424E8B">
              <w:t>38,2</w:t>
            </w:r>
          </w:p>
        </w:tc>
        <w:tc>
          <w:tcPr>
            <w:tcW w:w="709" w:type="dxa"/>
            <w:shd w:val="clear" w:color="auto" w:fill="auto"/>
            <w:noWrap/>
            <w:vAlign w:val="center"/>
            <w:hideMark/>
          </w:tcPr>
          <w:p w:rsidR="00424E8B" w:rsidRPr="00424E8B" w:rsidRDefault="00424E8B" w:rsidP="00424E8B">
            <w:pPr>
              <w:pStyle w:val="APEX4"/>
            </w:pPr>
            <w:r w:rsidRPr="00424E8B">
              <w:t>45,2</w:t>
            </w:r>
          </w:p>
        </w:tc>
        <w:tc>
          <w:tcPr>
            <w:tcW w:w="850" w:type="dxa"/>
            <w:shd w:val="clear" w:color="auto" w:fill="auto"/>
            <w:noWrap/>
            <w:vAlign w:val="center"/>
            <w:hideMark/>
          </w:tcPr>
          <w:p w:rsidR="00424E8B" w:rsidRPr="00424E8B" w:rsidRDefault="00424E8B" w:rsidP="00424E8B">
            <w:pPr>
              <w:pStyle w:val="APEX4"/>
            </w:pPr>
            <w:r w:rsidRPr="00424E8B">
              <w:t>37,4</w:t>
            </w:r>
          </w:p>
        </w:tc>
        <w:tc>
          <w:tcPr>
            <w:tcW w:w="773" w:type="dxa"/>
            <w:shd w:val="clear" w:color="auto" w:fill="auto"/>
            <w:noWrap/>
            <w:vAlign w:val="center"/>
            <w:hideMark/>
          </w:tcPr>
          <w:p w:rsidR="00424E8B" w:rsidRPr="00424E8B" w:rsidRDefault="00424E8B" w:rsidP="00424E8B">
            <w:pPr>
              <w:pStyle w:val="APEX4"/>
            </w:pPr>
            <w:r w:rsidRPr="00424E8B">
              <w:t>24,6</w:t>
            </w:r>
          </w:p>
        </w:tc>
        <w:tc>
          <w:tcPr>
            <w:tcW w:w="960" w:type="dxa"/>
            <w:shd w:val="clear" w:color="auto" w:fill="auto"/>
            <w:noWrap/>
            <w:vAlign w:val="center"/>
            <w:hideMark/>
          </w:tcPr>
          <w:p w:rsidR="00424E8B" w:rsidRPr="00424E8B" w:rsidRDefault="00424E8B" w:rsidP="00424E8B">
            <w:pPr>
              <w:pStyle w:val="APEX4"/>
            </w:pPr>
            <w:r w:rsidRPr="00424E8B">
              <w:t>28,6</w:t>
            </w:r>
          </w:p>
        </w:tc>
        <w:tc>
          <w:tcPr>
            <w:tcW w:w="883" w:type="dxa"/>
            <w:shd w:val="clear" w:color="auto" w:fill="auto"/>
            <w:noWrap/>
            <w:vAlign w:val="center"/>
            <w:hideMark/>
          </w:tcPr>
          <w:p w:rsidR="00424E8B" w:rsidRPr="00424E8B" w:rsidRDefault="00424E8B" w:rsidP="00424E8B">
            <w:pPr>
              <w:pStyle w:val="APEX4"/>
            </w:pPr>
            <w:r w:rsidRPr="00424E8B">
              <w:t>35,6</w:t>
            </w:r>
          </w:p>
        </w:tc>
        <w:tc>
          <w:tcPr>
            <w:tcW w:w="850" w:type="dxa"/>
            <w:shd w:val="clear" w:color="auto" w:fill="auto"/>
            <w:noWrap/>
            <w:vAlign w:val="center"/>
            <w:hideMark/>
          </w:tcPr>
          <w:p w:rsidR="00424E8B" w:rsidRPr="00424E8B" w:rsidRDefault="00424E8B" w:rsidP="00424E8B">
            <w:pPr>
              <w:pStyle w:val="APEX4"/>
            </w:pPr>
            <w:r w:rsidRPr="00424E8B">
              <w:t>40,6</w:t>
            </w:r>
          </w:p>
        </w:tc>
        <w:tc>
          <w:tcPr>
            <w:tcW w:w="787" w:type="dxa"/>
            <w:shd w:val="clear" w:color="auto" w:fill="auto"/>
            <w:noWrap/>
            <w:vAlign w:val="center"/>
            <w:hideMark/>
          </w:tcPr>
          <w:p w:rsidR="00424E8B" w:rsidRPr="00424E8B" w:rsidRDefault="00424E8B" w:rsidP="00424E8B">
            <w:pPr>
              <w:pStyle w:val="APEX4"/>
            </w:pPr>
            <w:r w:rsidRPr="00424E8B">
              <w:t>35,6</w:t>
            </w:r>
          </w:p>
        </w:tc>
      </w:tr>
      <w:tr w:rsidR="00424E8B" w:rsidRPr="00434EB8" w:rsidTr="00424E8B">
        <w:trPr>
          <w:trHeight w:val="20"/>
        </w:trPr>
        <w:tc>
          <w:tcPr>
            <w:tcW w:w="635" w:type="dxa"/>
            <w:vMerge/>
            <w:shd w:val="clear" w:color="auto" w:fill="auto"/>
            <w:vAlign w:val="center"/>
            <w:hideMark/>
          </w:tcPr>
          <w:p w:rsidR="00424E8B" w:rsidRPr="00424E8B" w:rsidRDefault="00424E8B" w:rsidP="00424E8B">
            <w:pPr>
              <w:pStyle w:val="APEX4"/>
            </w:pPr>
          </w:p>
        </w:tc>
        <w:tc>
          <w:tcPr>
            <w:tcW w:w="1061" w:type="dxa"/>
            <w:vMerge/>
            <w:shd w:val="clear" w:color="auto" w:fill="auto"/>
            <w:vAlign w:val="center"/>
            <w:hideMark/>
          </w:tcPr>
          <w:p w:rsidR="00424E8B" w:rsidRPr="00424E8B" w:rsidRDefault="00424E8B" w:rsidP="00424E8B">
            <w:pPr>
              <w:pStyle w:val="APEX4"/>
            </w:pPr>
          </w:p>
        </w:tc>
        <w:tc>
          <w:tcPr>
            <w:tcW w:w="1068" w:type="dxa"/>
            <w:shd w:val="clear" w:color="auto" w:fill="auto"/>
            <w:vAlign w:val="center"/>
            <w:hideMark/>
          </w:tcPr>
          <w:p w:rsidR="00424E8B" w:rsidRPr="00424E8B" w:rsidRDefault="00424E8B" w:rsidP="00424E8B">
            <w:pPr>
              <w:pStyle w:val="APEX4"/>
            </w:pPr>
            <w:proofErr w:type="spellStart"/>
            <w:r w:rsidRPr="00424E8B">
              <w:t>Итого</w:t>
            </w:r>
            <w:proofErr w:type="spellEnd"/>
          </w:p>
        </w:tc>
        <w:tc>
          <w:tcPr>
            <w:tcW w:w="775" w:type="dxa"/>
            <w:shd w:val="clear" w:color="auto" w:fill="auto"/>
            <w:vAlign w:val="center"/>
            <w:hideMark/>
          </w:tcPr>
          <w:p w:rsidR="00424E8B" w:rsidRPr="00424E8B" w:rsidRDefault="00424E8B" w:rsidP="00424E8B">
            <w:pPr>
              <w:pStyle w:val="APEX4"/>
            </w:pPr>
            <w:r w:rsidRPr="00424E8B">
              <w:t>64,2</w:t>
            </w:r>
          </w:p>
        </w:tc>
        <w:tc>
          <w:tcPr>
            <w:tcW w:w="709" w:type="dxa"/>
            <w:shd w:val="clear" w:color="auto" w:fill="auto"/>
            <w:vAlign w:val="center"/>
            <w:hideMark/>
          </w:tcPr>
          <w:p w:rsidR="00424E8B" w:rsidRPr="00424E8B" w:rsidRDefault="00424E8B" w:rsidP="00424E8B">
            <w:pPr>
              <w:pStyle w:val="APEX4"/>
            </w:pPr>
            <w:r w:rsidRPr="00424E8B">
              <w:t>54,7</w:t>
            </w:r>
          </w:p>
        </w:tc>
        <w:tc>
          <w:tcPr>
            <w:tcW w:w="850" w:type="dxa"/>
            <w:shd w:val="clear" w:color="auto" w:fill="auto"/>
            <w:vAlign w:val="center"/>
            <w:hideMark/>
          </w:tcPr>
          <w:p w:rsidR="00424E8B" w:rsidRPr="00424E8B" w:rsidRDefault="00424E8B" w:rsidP="00424E8B">
            <w:pPr>
              <w:pStyle w:val="APEX4"/>
            </w:pPr>
            <w:r w:rsidRPr="00424E8B">
              <w:t>39,9</w:t>
            </w:r>
          </w:p>
        </w:tc>
        <w:tc>
          <w:tcPr>
            <w:tcW w:w="773" w:type="dxa"/>
            <w:shd w:val="clear" w:color="auto" w:fill="auto"/>
            <w:vAlign w:val="center"/>
            <w:hideMark/>
          </w:tcPr>
          <w:p w:rsidR="00424E8B" w:rsidRPr="00424E8B" w:rsidRDefault="00424E8B" w:rsidP="00424E8B">
            <w:pPr>
              <w:pStyle w:val="APEX4"/>
            </w:pPr>
            <w:r w:rsidRPr="00424E8B">
              <w:t>32,4</w:t>
            </w:r>
          </w:p>
        </w:tc>
        <w:tc>
          <w:tcPr>
            <w:tcW w:w="960" w:type="dxa"/>
            <w:shd w:val="clear" w:color="auto" w:fill="auto"/>
            <w:vAlign w:val="center"/>
            <w:hideMark/>
          </w:tcPr>
          <w:p w:rsidR="00424E8B" w:rsidRPr="00424E8B" w:rsidRDefault="00424E8B" w:rsidP="00424E8B">
            <w:pPr>
              <w:pStyle w:val="APEX4"/>
            </w:pPr>
            <w:r w:rsidRPr="00424E8B">
              <w:t>28,6</w:t>
            </w:r>
          </w:p>
        </w:tc>
        <w:tc>
          <w:tcPr>
            <w:tcW w:w="883" w:type="dxa"/>
            <w:shd w:val="clear" w:color="auto" w:fill="auto"/>
            <w:vAlign w:val="center"/>
            <w:hideMark/>
          </w:tcPr>
          <w:p w:rsidR="00424E8B" w:rsidRPr="00424E8B" w:rsidRDefault="00424E8B" w:rsidP="00424E8B">
            <w:pPr>
              <w:pStyle w:val="APEX4"/>
            </w:pPr>
            <w:r w:rsidRPr="00424E8B">
              <w:t>35,6</w:t>
            </w:r>
          </w:p>
        </w:tc>
        <w:tc>
          <w:tcPr>
            <w:tcW w:w="850" w:type="dxa"/>
            <w:shd w:val="clear" w:color="auto" w:fill="auto"/>
            <w:vAlign w:val="center"/>
            <w:hideMark/>
          </w:tcPr>
          <w:p w:rsidR="00424E8B" w:rsidRPr="00424E8B" w:rsidRDefault="00424E8B" w:rsidP="00424E8B">
            <w:pPr>
              <w:pStyle w:val="APEX4"/>
            </w:pPr>
            <w:r w:rsidRPr="00424E8B">
              <w:t>40,6</w:t>
            </w:r>
          </w:p>
        </w:tc>
        <w:tc>
          <w:tcPr>
            <w:tcW w:w="787" w:type="dxa"/>
            <w:shd w:val="clear" w:color="auto" w:fill="auto"/>
            <w:vAlign w:val="center"/>
            <w:hideMark/>
          </w:tcPr>
          <w:p w:rsidR="00424E8B" w:rsidRPr="00424E8B" w:rsidRDefault="00424E8B" w:rsidP="00424E8B">
            <w:pPr>
              <w:pStyle w:val="APEX4"/>
            </w:pPr>
            <w:r w:rsidRPr="00424E8B">
              <w:t>35,7</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82</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П7.1.Б20</w:t>
            </w:r>
          </w:p>
        </w:tc>
        <w:tc>
          <w:tcPr>
            <w:tcW w:w="775" w:type="dxa"/>
            <w:shd w:val="clear" w:color="auto" w:fill="auto"/>
            <w:noWrap/>
            <w:vAlign w:val="center"/>
            <w:hideMark/>
          </w:tcPr>
          <w:p w:rsidR="00424E8B" w:rsidRPr="00424E8B" w:rsidRDefault="00424E8B" w:rsidP="00424E8B">
            <w:pPr>
              <w:pStyle w:val="APEX4"/>
            </w:pPr>
            <w:r w:rsidRPr="00424E8B">
              <w:t>29,6</w:t>
            </w:r>
          </w:p>
        </w:tc>
        <w:tc>
          <w:tcPr>
            <w:tcW w:w="709" w:type="dxa"/>
            <w:shd w:val="clear" w:color="auto" w:fill="auto"/>
            <w:noWrap/>
            <w:vAlign w:val="center"/>
            <w:hideMark/>
          </w:tcPr>
          <w:p w:rsidR="00424E8B" w:rsidRPr="00424E8B" w:rsidRDefault="00424E8B" w:rsidP="00424E8B">
            <w:pPr>
              <w:pStyle w:val="APEX4"/>
            </w:pPr>
            <w:r w:rsidRPr="00424E8B">
              <w:t>39,6</w:t>
            </w:r>
          </w:p>
        </w:tc>
        <w:tc>
          <w:tcPr>
            <w:tcW w:w="850" w:type="dxa"/>
            <w:shd w:val="clear" w:color="auto" w:fill="auto"/>
            <w:noWrap/>
            <w:vAlign w:val="center"/>
            <w:hideMark/>
          </w:tcPr>
          <w:p w:rsidR="00424E8B" w:rsidRPr="00424E8B" w:rsidRDefault="00424E8B" w:rsidP="00424E8B">
            <w:pPr>
              <w:pStyle w:val="APEX4"/>
            </w:pPr>
            <w:r w:rsidRPr="00424E8B">
              <w:t>44,2</w:t>
            </w:r>
          </w:p>
        </w:tc>
        <w:tc>
          <w:tcPr>
            <w:tcW w:w="773" w:type="dxa"/>
            <w:shd w:val="clear" w:color="auto" w:fill="auto"/>
            <w:noWrap/>
            <w:vAlign w:val="center"/>
            <w:hideMark/>
          </w:tcPr>
          <w:p w:rsidR="00424E8B" w:rsidRPr="00424E8B" w:rsidRDefault="00424E8B" w:rsidP="00424E8B">
            <w:pPr>
              <w:pStyle w:val="APEX4"/>
            </w:pPr>
            <w:r w:rsidRPr="00424E8B">
              <w:t>36,8</w:t>
            </w:r>
          </w:p>
        </w:tc>
        <w:tc>
          <w:tcPr>
            <w:tcW w:w="960" w:type="dxa"/>
            <w:shd w:val="clear" w:color="auto" w:fill="auto"/>
            <w:noWrap/>
            <w:vAlign w:val="center"/>
            <w:hideMark/>
          </w:tcPr>
          <w:p w:rsidR="00424E8B" w:rsidRPr="00424E8B" w:rsidRDefault="00424E8B" w:rsidP="00424E8B">
            <w:pPr>
              <w:pStyle w:val="APEX4"/>
            </w:pPr>
            <w:r w:rsidRPr="00424E8B">
              <w:t>24,8</w:t>
            </w:r>
          </w:p>
        </w:tc>
        <w:tc>
          <w:tcPr>
            <w:tcW w:w="883" w:type="dxa"/>
            <w:shd w:val="clear" w:color="auto" w:fill="auto"/>
            <w:noWrap/>
            <w:vAlign w:val="center"/>
            <w:hideMark/>
          </w:tcPr>
          <w:p w:rsidR="00424E8B" w:rsidRPr="00424E8B" w:rsidRDefault="00424E8B" w:rsidP="00424E8B">
            <w:pPr>
              <w:pStyle w:val="APEX4"/>
            </w:pPr>
            <w:r w:rsidRPr="00424E8B">
              <w:t>15,8</w:t>
            </w:r>
          </w:p>
        </w:tc>
        <w:tc>
          <w:tcPr>
            <w:tcW w:w="850" w:type="dxa"/>
            <w:shd w:val="clear" w:color="auto" w:fill="auto"/>
            <w:noWrap/>
            <w:vAlign w:val="center"/>
            <w:hideMark/>
          </w:tcPr>
          <w:p w:rsidR="00424E8B" w:rsidRPr="00424E8B" w:rsidRDefault="00424E8B" w:rsidP="00424E8B">
            <w:pPr>
              <w:pStyle w:val="APEX4"/>
            </w:pPr>
            <w:r w:rsidRPr="00424E8B">
              <w:t>20,8</w:t>
            </w:r>
          </w:p>
        </w:tc>
        <w:tc>
          <w:tcPr>
            <w:tcW w:w="787" w:type="dxa"/>
            <w:shd w:val="clear" w:color="auto" w:fill="auto"/>
            <w:noWrap/>
            <w:vAlign w:val="center"/>
            <w:hideMark/>
          </w:tcPr>
          <w:p w:rsidR="00424E8B" w:rsidRPr="00424E8B" w:rsidRDefault="00424E8B" w:rsidP="00424E8B">
            <w:pPr>
              <w:pStyle w:val="APEX4"/>
            </w:pPr>
            <w:r w:rsidRPr="00424E8B">
              <w:t>21,8</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83</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П7.1.Б21</w:t>
            </w:r>
          </w:p>
        </w:tc>
        <w:tc>
          <w:tcPr>
            <w:tcW w:w="775" w:type="dxa"/>
            <w:shd w:val="clear" w:color="auto" w:fill="auto"/>
            <w:noWrap/>
            <w:vAlign w:val="center"/>
            <w:hideMark/>
          </w:tcPr>
          <w:p w:rsidR="00424E8B" w:rsidRPr="00424E8B" w:rsidRDefault="00424E8B" w:rsidP="00424E8B">
            <w:pPr>
              <w:pStyle w:val="APEX4"/>
            </w:pPr>
            <w:r w:rsidRPr="00424E8B">
              <w:t>29,6</w:t>
            </w:r>
          </w:p>
        </w:tc>
        <w:tc>
          <w:tcPr>
            <w:tcW w:w="709" w:type="dxa"/>
            <w:shd w:val="clear" w:color="auto" w:fill="auto"/>
            <w:noWrap/>
            <w:vAlign w:val="center"/>
            <w:hideMark/>
          </w:tcPr>
          <w:p w:rsidR="00424E8B" w:rsidRPr="00424E8B" w:rsidRDefault="00424E8B" w:rsidP="00424E8B">
            <w:pPr>
              <w:pStyle w:val="APEX4"/>
            </w:pPr>
            <w:r w:rsidRPr="00424E8B">
              <w:t>39,6</w:t>
            </w:r>
          </w:p>
        </w:tc>
        <w:tc>
          <w:tcPr>
            <w:tcW w:w="850" w:type="dxa"/>
            <w:shd w:val="clear" w:color="auto" w:fill="auto"/>
            <w:noWrap/>
            <w:vAlign w:val="center"/>
            <w:hideMark/>
          </w:tcPr>
          <w:p w:rsidR="00424E8B" w:rsidRPr="00424E8B" w:rsidRDefault="00424E8B" w:rsidP="00424E8B">
            <w:pPr>
              <w:pStyle w:val="APEX4"/>
            </w:pPr>
            <w:r w:rsidRPr="00424E8B">
              <w:t>44,2</w:t>
            </w:r>
          </w:p>
        </w:tc>
        <w:tc>
          <w:tcPr>
            <w:tcW w:w="773" w:type="dxa"/>
            <w:shd w:val="clear" w:color="auto" w:fill="auto"/>
            <w:noWrap/>
            <w:vAlign w:val="center"/>
            <w:hideMark/>
          </w:tcPr>
          <w:p w:rsidR="00424E8B" w:rsidRPr="00424E8B" w:rsidRDefault="00424E8B" w:rsidP="00424E8B">
            <w:pPr>
              <w:pStyle w:val="APEX4"/>
            </w:pPr>
            <w:r w:rsidRPr="00424E8B">
              <w:t>36,8</w:t>
            </w:r>
          </w:p>
        </w:tc>
        <w:tc>
          <w:tcPr>
            <w:tcW w:w="960" w:type="dxa"/>
            <w:shd w:val="clear" w:color="auto" w:fill="auto"/>
            <w:noWrap/>
            <w:vAlign w:val="center"/>
            <w:hideMark/>
          </w:tcPr>
          <w:p w:rsidR="00424E8B" w:rsidRPr="00424E8B" w:rsidRDefault="00424E8B" w:rsidP="00424E8B">
            <w:pPr>
              <w:pStyle w:val="APEX4"/>
            </w:pPr>
            <w:r w:rsidRPr="00424E8B">
              <w:t>24,8</w:t>
            </w:r>
          </w:p>
        </w:tc>
        <w:tc>
          <w:tcPr>
            <w:tcW w:w="883" w:type="dxa"/>
            <w:shd w:val="clear" w:color="auto" w:fill="auto"/>
            <w:noWrap/>
            <w:vAlign w:val="center"/>
            <w:hideMark/>
          </w:tcPr>
          <w:p w:rsidR="00424E8B" w:rsidRPr="00424E8B" w:rsidRDefault="00424E8B" w:rsidP="00424E8B">
            <w:pPr>
              <w:pStyle w:val="APEX4"/>
            </w:pPr>
            <w:r w:rsidRPr="00424E8B">
              <w:t>15,8</w:t>
            </w:r>
          </w:p>
        </w:tc>
        <w:tc>
          <w:tcPr>
            <w:tcW w:w="850" w:type="dxa"/>
            <w:shd w:val="clear" w:color="auto" w:fill="auto"/>
            <w:noWrap/>
            <w:vAlign w:val="center"/>
            <w:hideMark/>
          </w:tcPr>
          <w:p w:rsidR="00424E8B" w:rsidRPr="00424E8B" w:rsidRDefault="00424E8B" w:rsidP="00424E8B">
            <w:pPr>
              <w:pStyle w:val="APEX4"/>
            </w:pPr>
            <w:r w:rsidRPr="00424E8B">
              <w:t>20,8</w:t>
            </w:r>
          </w:p>
        </w:tc>
        <w:tc>
          <w:tcPr>
            <w:tcW w:w="787" w:type="dxa"/>
            <w:shd w:val="clear" w:color="auto" w:fill="auto"/>
            <w:noWrap/>
            <w:vAlign w:val="center"/>
            <w:hideMark/>
          </w:tcPr>
          <w:p w:rsidR="00424E8B" w:rsidRPr="00424E8B" w:rsidRDefault="00424E8B" w:rsidP="00424E8B">
            <w:pPr>
              <w:pStyle w:val="APEX4"/>
            </w:pPr>
            <w:r w:rsidRPr="00424E8B">
              <w:t>21,8</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84</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П5.1.Б14</w:t>
            </w:r>
          </w:p>
        </w:tc>
        <w:tc>
          <w:tcPr>
            <w:tcW w:w="775" w:type="dxa"/>
            <w:shd w:val="clear" w:color="auto" w:fill="auto"/>
            <w:noWrap/>
            <w:vAlign w:val="center"/>
            <w:hideMark/>
          </w:tcPr>
          <w:p w:rsidR="00424E8B" w:rsidRPr="00424E8B" w:rsidRDefault="00424E8B" w:rsidP="00424E8B">
            <w:pPr>
              <w:pStyle w:val="APEX4"/>
            </w:pPr>
            <w:r w:rsidRPr="00424E8B">
              <w:t>34,6</w:t>
            </w:r>
          </w:p>
        </w:tc>
        <w:tc>
          <w:tcPr>
            <w:tcW w:w="709" w:type="dxa"/>
            <w:shd w:val="clear" w:color="auto" w:fill="auto"/>
            <w:noWrap/>
            <w:vAlign w:val="center"/>
            <w:hideMark/>
          </w:tcPr>
          <w:p w:rsidR="00424E8B" w:rsidRPr="00424E8B" w:rsidRDefault="00424E8B" w:rsidP="00424E8B">
            <w:pPr>
              <w:pStyle w:val="APEX4"/>
            </w:pPr>
            <w:r w:rsidRPr="00424E8B">
              <w:t>40,6</w:t>
            </w:r>
          </w:p>
        </w:tc>
        <w:tc>
          <w:tcPr>
            <w:tcW w:w="850" w:type="dxa"/>
            <w:shd w:val="clear" w:color="auto" w:fill="auto"/>
            <w:noWrap/>
            <w:vAlign w:val="center"/>
            <w:hideMark/>
          </w:tcPr>
          <w:p w:rsidR="00424E8B" w:rsidRPr="00424E8B" w:rsidRDefault="00424E8B" w:rsidP="00424E8B">
            <w:pPr>
              <w:pStyle w:val="APEX4"/>
            </w:pPr>
            <w:r w:rsidRPr="00424E8B">
              <w:t>47,2</w:t>
            </w:r>
          </w:p>
        </w:tc>
        <w:tc>
          <w:tcPr>
            <w:tcW w:w="773" w:type="dxa"/>
            <w:shd w:val="clear" w:color="auto" w:fill="auto"/>
            <w:noWrap/>
            <w:vAlign w:val="center"/>
            <w:hideMark/>
          </w:tcPr>
          <w:p w:rsidR="00424E8B" w:rsidRPr="00424E8B" w:rsidRDefault="00424E8B" w:rsidP="00424E8B">
            <w:pPr>
              <w:pStyle w:val="APEX4"/>
            </w:pPr>
            <w:r w:rsidRPr="00424E8B">
              <w:t>34,8</w:t>
            </w:r>
          </w:p>
        </w:tc>
        <w:tc>
          <w:tcPr>
            <w:tcW w:w="960" w:type="dxa"/>
            <w:shd w:val="clear" w:color="auto" w:fill="auto"/>
            <w:noWrap/>
            <w:vAlign w:val="center"/>
            <w:hideMark/>
          </w:tcPr>
          <w:p w:rsidR="00424E8B" w:rsidRPr="00424E8B" w:rsidRDefault="00424E8B" w:rsidP="00424E8B">
            <w:pPr>
              <w:pStyle w:val="APEX4"/>
            </w:pPr>
            <w:r w:rsidRPr="00424E8B">
              <w:t>29,8</w:t>
            </w:r>
          </w:p>
        </w:tc>
        <w:tc>
          <w:tcPr>
            <w:tcW w:w="883" w:type="dxa"/>
            <w:shd w:val="clear" w:color="auto" w:fill="auto"/>
            <w:noWrap/>
            <w:vAlign w:val="center"/>
            <w:hideMark/>
          </w:tcPr>
          <w:p w:rsidR="00424E8B" w:rsidRPr="00424E8B" w:rsidRDefault="00424E8B" w:rsidP="00424E8B">
            <w:pPr>
              <w:pStyle w:val="APEX4"/>
            </w:pPr>
            <w:r w:rsidRPr="00424E8B">
              <w:t>37,8</w:t>
            </w:r>
          </w:p>
        </w:tc>
        <w:tc>
          <w:tcPr>
            <w:tcW w:w="850" w:type="dxa"/>
            <w:shd w:val="clear" w:color="auto" w:fill="auto"/>
            <w:noWrap/>
            <w:vAlign w:val="center"/>
            <w:hideMark/>
          </w:tcPr>
          <w:p w:rsidR="00424E8B" w:rsidRPr="00424E8B" w:rsidRDefault="00424E8B" w:rsidP="00424E8B">
            <w:pPr>
              <w:pStyle w:val="APEX4"/>
            </w:pPr>
            <w:r w:rsidRPr="00424E8B">
              <w:t>41,8</w:t>
            </w:r>
          </w:p>
        </w:tc>
        <w:tc>
          <w:tcPr>
            <w:tcW w:w="787" w:type="dxa"/>
            <w:shd w:val="clear" w:color="auto" w:fill="auto"/>
            <w:noWrap/>
            <w:vAlign w:val="center"/>
            <w:hideMark/>
          </w:tcPr>
          <w:p w:rsidR="00424E8B" w:rsidRPr="00424E8B" w:rsidRDefault="00424E8B" w:rsidP="00424E8B">
            <w:pPr>
              <w:pStyle w:val="APEX4"/>
            </w:pPr>
            <w:r w:rsidRPr="00424E8B">
              <w:t>35,8</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85</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П8.1.Б23</w:t>
            </w:r>
          </w:p>
        </w:tc>
        <w:tc>
          <w:tcPr>
            <w:tcW w:w="775" w:type="dxa"/>
            <w:shd w:val="clear" w:color="auto" w:fill="auto"/>
            <w:noWrap/>
            <w:vAlign w:val="center"/>
            <w:hideMark/>
          </w:tcPr>
          <w:p w:rsidR="00424E8B" w:rsidRPr="00424E8B" w:rsidRDefault="00424E8B" w:rsidP="00424E8B">
            <w:pPr>
              <w:pStyle w:val="APEX4"/>
            </w:pPr>
            <w:r w:rsidRPr="00424E8B">
              <w:t>26,6</w:t>
            </w:r>
          </w:p>
        </w:tc>
        <w:tc>
          <w:tcPr>
            <w:tcW w:w="709" w:type="dxa"/>
            <w:shd w:val="clear" w:color="auto" w:fill="auto"/>
            <w:noWrap/>
            <w:vAlign w:val="center"/>
            <w:hideMark/>
          </w:tcPr>
          <w:p w:rsidR="00424E8B" w:rsidRPr="00424E8B" w:rsidRDefault="00424E8B" w:rsidP="00424E8B">
            <w:pPr>
              <w:pStyle w:val="APEX4"/>
            </w:pPr>
            <w:r w:rsidRPr="00424E8B">
              <w:t>37,6</w:t>
            </w:r>
          </w:p>
        </w:tc>
        <w:tc>
          <w:tcPr>
            <w:tcW w:w="850" w:type="dxa"/>
            <w:shd w:val="clear" w:color="auto" w:fill="auto"/>
            <w:noWrap/>
            <w:vAlign w:val="center"/>
            <w:hideMark/>
          </w:tcPr>
          <w:p w:rsidR="00424E8B" w:rsidRPr="00424E8B" w:rsidRDefault="00424E8B" w:rsidP="00424E8B">
            <w:pPr>
              <w:pStyle w:val="APEX4"/>
            </w:pPr>
            <w:r w:rsidRPr="00424E8B">
              <w:t>42,2</w:t>
            </w:r>
          </w:p>
        </w:tc>
        <w:tc>
          <w:tcPr>
            <w:tcW w:w="773" w:type="dxa"/>
            <w:shd w:val="clear" w:color="auto" w:fill="auto"/>
            <w:noWrap/>
            <w:vAlign w:val="center"/>
            <w:hideMark/>
          </w:tcPr>
          <w:p w:rsidR="00424E8B" w:rsidRPr="00424E8B" w:rsidRDefault="00424E8B" w:rsidP="00424E8B">
            <w:pPr>
              <w:pStyle w:val="APEX4"/>
            </w:pPr>
            <w:r w:rsidRPr="00424E8B">
              <w:t>31,8</w:t>
            </w:r>
          </w:p>
        </w:tc>
        <w:tc>
          <w:tcPr>
            <w:tcW w:w="960" w:type="dxa"/>
            <w:shd w:val="clear" w:color="auto" w:fill="auto"/>
            <w:noWrap/>
            <w:vAlign w:val="center"/>
            <w:hideMark/>
          </w:tcPr>
          <w:p w:rsidR="00424E8B" w:rsidRPr="00424E8B" w:rsidRDefault="00424E8B" w:rsidP="00424E8B">
            <w:pPr>
              <w:pStyle w:val="APEX4"/>
            </w:pPr>
            <w:r w:rsidRPr="00424E8B">
              <w:t>25,8</w:t>
            </w:r>
          </w:p>
        </w:tc>
        <w:tc>
          <w:tcPr>
            <w:tcW w:w="883" w:type="dxa"/>
            <w:shd w:val="clear" w:color="auto" w:fill="auto"/>
            <w:noWrap/>
            <w:vAlign w:val="center"/>
            <w:hideMark/>
          </w:tcPr>
          <w:p w:rsidR="00424E8B" w:rsidRPr="00424E8B" w:rsidRDefault="00424E8B" w:rsidP="00424E8B">
            <w:pPr>
              <w:pStyle w:val="APEX4"/>
            </w:pPr>
            <w:r w:rsidRPr="00424E8B">
              <w:t>30,8</w:t>
            </w:r>
          </w:p>
        </w:tc>
        <w:tc>
          <w:tcPr>
            <w:tcW w:w="850" w:type="dxa"/>
            <w:shd w:val="clear" w:color="auto" w:fill="auto"/>
            <w:noWrap/>
            <w:vAlign w:val="center"/>
            <w:hideMark/>
          </w:tcPr>
          <w:p w:rsidR="00424E8B" w:rsidRPr="00424E8B" w:rsidRDefault="00424E8B" w:rsidP="00424E8B">
            <w:pPr>
              <w:pStyle w:val="APEX4"/>
            </w:pPr>
            <w:r w:rsidRPr="00424E8B">
              <w:t>36,8</w:t>
            </w:r>
          </w:p>
        </w:tc>
        <w:tc>
          <w:tcPr>
            <w:tcW w:w="787" w:type="dxa"/>
            <w:shd w:val="clear" w:color="auto" w:fill="auto"/>
            <w:noWrap/>
            <w:vAlign w:val="center"/>
            <w:hideMark/>
          </w:tcPr>
          <w:p w:rsidR="00424E8B" w:rsidRPr="00424E8B" w:rsidRDefault="00424E8B" w:rsidP="00424E8B">
            <w:pPr>
              <w:pStyle w:val="APEX4"/>
            </w:pPr>
            <w:r w:rsidRPr="00424E8B">
              <w:t>29,8</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86</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П8.1.Б22</w:t>
            </w:r>
          </w:p>
        </w:tc>
        <w:tc>
          <w:tcPr>
            <w:tcW w:w="775" w:type="dxa"/>
            <w:shd w:val="clear" w:color="auto" w:fill="auto"/>
            <w:noWrap/>
            <w:vAlign w:val="center"/>
            <w:hideMark/>
          </w:tcPr>
          <w:p w:rsidR="00424E8B" w:rsidRPr="00424E8B" w:rsidRDefault="00424E8B" w:rsidP="00424E8B">
            <w:pPr>
              <w:pStyle w:val="APEX4"/>
            </w:pPr>
            <w:r w:rsidRPr="00424E8B">
              <w:t>32,6</w:t>
            </w:r>
          </w:p>
        </w:tc>
        <w:tc>
          <w:tcPr>
            <w:tcW w:w="709" w:type="dxa"/>
            <w:shd w:val="clear" w:color="auto" w:fill="auto"/>
            <w:noWrap/>
            <w:vAlign w:val="center"/>
            <w:hideMark/>
          </w:tcPr>
          <w:p w:rsidR="00424E8B" w:rsidRPr="00424E8B" w:rsidRDefault="00424E8B" w:rsidP="00424E8B">
            <w:pPr>
              <w:pStyle w:val="APEX4"/>
            </w:pPr>
            <w:r w:rsidRPr="00424E8B">
              <w:t>42,6</w:t>
            </w:r>
          </w:p>
        </w:tc>
        <w:tc>
          <w:tcPr>
            <w:tcW w:w="850" w:type="dxa"/>
            <w:shd w:val="clear" w:color="auto" w:fill="auto"/>
            <w:noWrap/>
            <w:vAlign w:val="center"/>
            <w:hideMark/>
          </w:tcPr>
          <w:p w:rsidR="00424E8B" w:rsidRPr="00424E8B" w:rsidRDefault="00424E8B" w:rsidP="00424E8B">
            <w:pPr>
              <w:pStyle w:val="APEX4"/>
            </w:pPr>
            <w:r w:rsidRPr="00424E8B">
              <w:t>46,2</w:t>
            </w:r>
          </w:p>
        </w:tc>
        <w:tc>
          <w:tcPr>
            <w:tcW w:w="773" w:type="dxa"/>
            <w:shd w:val="clear" w:color="auto" w:fill="auto"/>
            <w:noWrap/>
            <w:vAlign w:val="center"/>
            <w:hideMark/>
          </w:tcPr>
          <w:p w:rsidR="00424E8B" w:rsidRPr="00424E8B" w:rsidRDefault="00424E8B" w:rsidP="00424E8B">
            <w:pPr>
              <w:pStyle w:val="APEX4"/>
            </w:pPr>
            <w:r w:rsidRPr="00424E8B">
              <w:t>36,8</w:t>
            </w:r>
          </w:p>
        </w:tc>
        <w:tc>
          <w:tcPr>
            <w:tcW w:w="960" w:type="dxa"/>
            <w:shd w:val="clear" w:color="auto" w:fill="auto"/>
            <w:noWrap/>
            <w:vAlign w:val="center"/>
            <w:hideMark/>
          </w:tcPr>
          <w:p w:rsidR="00424E8B" w:rsidRPr="00424E8B" w:rsidRDefault="00424E8B" w:rsidP="00424E8B">
            <w:pPr>
              <w:pStyle w:val="APEX4"/>
            </w:pPr>
            <w:r w:rsidRPr="00424E8B">
              <w:t>23,8</w:t>
            </w:r>
          </w:p>
        </w:tc>
        <w:tc>
          <w:tcPr>
            <w:tcW w:w="883" w:type="dxa"/>
            <w:shd w:val="clear" w:color="auto" w:fill="auto"/>
            <w:noWrap/>
            <w:vAlign w:val="center"/>
            <w:hideMark/>
          </w:tcPr>
          <w:p w:rsidR="00424E8B" w:rsidRPr="00424E8B" w:rsidRDefault="00424E8B" w:rsidP="00424E8B">
            <w:pPr>
              <w:pStyle w:val="APEX4"/>
            </w:pPr>
            <w:r w:rsidRPr="00424E8B">
              <w:t>15,8</w:t>
            </w:r>
          </w:p>
        </w:tc>
        <w:tc>
          <w:tcPr>
            <w:tcW w:w="850" w:type="dxa"/>
            <w:shd w:val="clear" w:color="auto" w:fill="auto"/>
            <w:noWrap/>
            <w:vAlign w:val="center"/>
            <w:hideMark/>
          </w:tcPr>
          <w:p w:rsidR="00424E8B" w:rsidRPr="00424E8B" w:rsidRDefault="00424E8B" w:rsidP="00424E8B">
            <w:pPr>
              <w:pStyle w:val="APEX4"/>
            </w:pPr>
            <w:r w:rsidRPr="00424E8B">
              <w:t>20,8</w:t>
            </w:r>
          </w:p>
        </w:tc>
        <w:tc>
          <w:tcPr>
            <w:tcW w:w="787" w:type="dxa"/>
            <w:shd w:val="clear" w:color="auto" w:fill="auto"/>
            <w:noWrap/>
            <w:vAlign w:val="center"/>
            <w:hideMark/>
          </w:tcPr>
          <w:p w:rsidR="00424E8B" w:rsidRPr="00424E8B" w:rsidRDefault="00424E8B" w:rsidP="00424E8B">
            <w:pPr>
              <w:pStyle w:val="APEX4"/>
            </w:pPr>
            <w:r w:rsidRPr="00424E8B">
              <w:t>21,8</w:t>
            </w:r>
          </w:p>
        </w:tc>
      </w:tr>
      <w:tr w:rsidR="00424E8B" w:rsidRPr="00434EB8" w:rsidTr="00424E8B">
        <w:trPr>
          <w:trHeight w:val="20"/>
        </w:trPr>
        <w:tc>
          <w:tcPr>
            <w:tcW w:w="635" w:type="dxa"/>
            <w:shd w:val="clear" w:color="auto" w:fill="auto"/>
            <w:vAlign w:val="center"/>
            <w:hideMark/>
          </w:tcPr>
          <w:p w:rsidR="00424E8B" w:rsidRPr="00FE37D2" w:rsidRDefault="00424E8B" w:rsidP="00424E8B">
            <w:pPr>
              <w:pStyle w:val="APEX4"/>
              <w:rPr>
                <w:lang w:val="ru-RU"/>
              </w:rPr>
            </w:pPr>
            <w:r w:rsidRPr="00424E8B">
              <w:t>87</w:t>
            </w:r>
            <w:r w:rsidR="00FE37D2">
              <w:rPr>
                <w:lang w:val="ru-RU"/>
              </w:rPr>
              <w:t>*</w:t>
            </w:r>
          </w:p>
        </w:tc>
        <w:tc>
          <w:tcPr>
            <w:tcW w:w="1061" w:type="dxa"/>
            <w:shd w:val="clear" w:color="auto" w:fill="auto"/>
            <w:vAlign w:val="center"/>
            <w:hideMark/>
          </w:tcPr>
          <w:p w:rsidR="00424E8B" w:rsidRPr="00424E8B" w:rsidRDefault="00424E8B" w:rsidP="00424E8B">
            <w:pPr>
              <w:pStyle w:val="APEX4"/>
            </w:pPr>
            <w:r w:rsidRPr="00424E8B">
              <w:t>2</w:t>
            </w:r>
          </w:p>
        </w:tc>
        <w:tc>
          <w:tcPr>
            <w:tcW w:w="1068" w:type="dxa"/>
            <w:shd w:val="clear" w:color="auto" w:fill="auto"/>
            <w:noWrap/>
            <w:vAlign w:val="center"/>
            <w:hideMark/>
          </w:tcPr>
          <w:p w:rsidR="00424E8B" w:rsidRPr="00424E8B" w:rsidRDefault="00424E8B" w:rsidP="00424E8B">
            <w:pPr>
              <w:pStyle w:val="APEX4"/>
            </w:pPr>
            <w:r w:rsidRPr="00424E8B">
              <w:t>П8.1.Б25</w:t>
            </w:r>
          </w:p>
        </w:tc>
        <w:tc>
          <w:tcPr>
            <w:tcW w:w="775" w:type="dxa"/>
            <w:shd w:val="clear" w:color="auto" w:fill="auto"/>
            <w:noWrap/>
            <w:vAlign w:val="center"/>
            <w:hideMark/>
          </w:tcPr>
          <w:p w:rsidR="00424E8B" w:rsidRPr="00424E8B" w:rsidRDefault="00424E8B" w:rsidP="00424E8B">
            <w:pPr>
              <w:pStyle w:val="APEX4"/>
            </w:pPr>
            <w:r w:rsidRPr="00424E8B">
              <w:t>36,2</w:t>
            </w:r>
          </w:p>
        </w:tc>
        <w:tc>
          <w:tcPr>
            <w:tcW w:w="709" w:type="dxa"/>
            <w:shd w:val="clear" w:color="auto" w:fill="auto"/>
            <w:noWrap/>
            <w:vAlign w:val="center"/>
            <w:hideMark/>
          </w:tcPr>
          <w:p w:rsidR="00424E8B" w:rsidRPr="00424E8B" w:rsidRDefault="00424E8B" w:rsidP="00424E8B">
            <w:pPr>
              <w:pStyle w:val="APEX4"/>
            </w:pPr>
            <w:r w:rsidRPr="00424E8B">
              <w:t>40,2</w:t>
            </w:r>
          </w:p>
        </w:tc>
        <w:tc>
          <w:tcPr>
            <w:tcW w:w="850" w:type="dxa"/>
            <w:shd w:val="clear" w:color="auto" w:fill="auto"/>
            <w:noWrap/>
            <w:vAlign w:val="center"/>
            <w:hideMark/>
          </w:tcPr>
          <w:p w:rsidR="00424E8B" w:rsidRPr="00424E8B" w:rsidRDefault="00424E8B" w:rsidP="00424E8B">
            <w:pPr>
              <w:pStyle w:val="APEX4"/>
            </w:pPr>
            <w:r w:rsidRPr="00424E8B">
              <w:t>38,4</w:t>
            </w:r>
          </w:p>
        </w:tc>
        <w:tc>
          <w:tcPr>
            <w:tcW w:w="773" w:type="dxa"/>
            <w:shd w:val="clear" w:color="auto" w:fill="auto"/>
            <w:noWrap/>
            <w:vAlign w:val="center"/>
            <w:hideMark/>
          </w:tcPr>
          <w:p w:rsidR="00424E8B" w:rsidRPr="00424E8B" w:rsidRDefault="00424E8B" w:rsidP="00424E8B">
            <w:pPr>
              <w:pStyle w:val="APEX4"/>
            </w:pPr>
            <w:r w:rsidRPr="00424E8B">
              <w:t>24,6</w:t>
            </w:r>
          </w:p>
        </w:tc>
        <w:tc>
          <w:tcPr>
            <w:tcW w:w="960" w:type="dxa"/>
            <w:shd w:val="clear" w:color="auto" w:fill="auto"/>
            <w:noWrap/>
            <w:vAlign w:val="center"/>
            <w:hideMark/>
          </w:tcPr>
          <w:p w:rsidR="00424E8B" w:rsidRPr="00424E8B" w:rsidRDefault="00424E8B" w:rsidP="00424E8B">
            <w:pPr>
              <w:pStyle w:val="APEX4"/>
            </w:pPr>
            <w:r w:rsidRPr="00424E8B">
              <w:t>23,6</w:t>
            </w:r>
          </w:p>
        </w:tc>
        <w:tc>
          <w:tcPr>
            <w:tcW w:w="883" w:type="dxa"/>
            <w:shd w:val="clear" w:color="auto" w:fill="auto"/>
            <w:noWrap/>
            <w:vAlign w:val="center"/>
            <w:hideMark/>
          </w:tcPr>
          <w:p w:rsidR="00424E8B" w:rsidRPr="00424E8B" w:rsidRDefault="00424E8B" w:rsidP="00424E8B">
            <w:pPr>
              <w:pStyle w:val="APEX4"/>
            </w:pPr>
            <w:r w:rsidRPr="00424E8B">
              <w:t>35,6</w:t>
            </w:r>
          </w:p>
        </w:tc>
        <w:tc>
          <w:tcPr>
            <w:tcW w:w="850" w:type="dxa"/>
            <w:shd w:val="clear" w:color="auto" w:fill="auto"/>
            <w:noWrap/>
            <w:vAlign w:val="center"/>
            <w:hideMark/>
          </w:tcPr>
          <w:p w:rsidR="00424E8B" w:rsidRPr="00424E8B" w:rsidRDefault="00424E8B" w:rsidP="00424E8B">
            <w:pPr>
              <w:pStyle w:val="APEX4"/>
            </w:pPr>
            <w:r w:rsidRPr="00424E8B">
              <w:t>37,6</w:t>
            </w:r>
          </w:p>
        </w:tc>
        <w:tc>
          <w:tcPr>
            <w:tcW w:w="787" w:type="dxa"/>
            <w:shd w:val="clear" w:color="auto" w:fill="auto"/>
            <w:noWrap/>
            <w:vAlign w:val="center"/>
            <w:hideMark/>
          </w:tcPr>
          <w:p w:rsidR="00424E8B" w:rsidRPr="00424E8B" w:rsidRDefault="00424E8B" w:rsidP="00424E8B">
            <w:pPr>
              <w:pStyle w:val="APEX4"/>
            </w:pPr>
            <w:r w:rsidRPr="00424E8B">
              <w:t>30,6</w:t>
            </w:r>
          </w:p>
        </w:tc>
      </w:tr>
      <w:tr w:rsidR="00F1306B" w:rsidRPr="00434EB8" w:rsidTr="00F1306B">
        <w:trPr>
          <w:trHeight w:val="20"/>
        </w:trPr>
        <w:tc>
          <w:tcPr>
            <w:tcW w:w="635" w:type="dxa"/>
            <w:vMerge w:val="restart"/>
            <w:shd w:val="clear" w:color="auto" w:fill="auto"/>
            <w:vAlign w:val="center"/>
            <w:hideMark/>
          </w:tcPr>
          <w:p w:rsidR="00F1306B" w:rsidRPr="00FE37D2" w:rsidRDefault="00F1306B" w:rsidP="00F1306B">
            <w:pPr>
              <w:pStyle w:val="APEX4"/>
              <w:rPr>
                <w:lang w:val="ru-RU"/>
              </w:rPr>
            </w:pPr>
            <w:r w:rsidRPr="00424E8B">
              <w:t>88</w:t>
            </w:r>
            <w:r w:rsidR="00FE37D2">
              <w:rPr>
                <w:lang w:val="ru-RU"/>
              </w:rPr>
              <w:t>*</w:t>
            </w:r>
          </w:p>
        </w:tc>
        <w:tc>
          <w:tcPr>
            <w:tcW w:w="1061" w:type="dxa"/>
            <w:vMerge w:val="restart"/>
            <w:shd w:val="clear" w:color="auto" w:fill="auto"/>
            <w:vAlign w:val="center"/>
            <w:hideMark/>
          </w:tcPr>
          <w:p w:rsidR="00F1306B" w:rsidRPr="00424E8B" w:rsidRDefault="00F1306B" w:rsidP="00F1306B">
            <w:pPr>
              <w:pStyle w:val="APEX4"/>
            </w:pPr>
            <w:r w:rsidRPr="00424E8B">
              <w:t>2</w:t>
            </w:r>
          </w:p>
        </w:tc>
        <w:tc>
          <w:tcPr>
            <w:tcW w:w="1068" w:type="dxa"/>
            <w:shd w:val="clear" w:color="auto" w:fill="auto"/>
            <w:noWrap/>
            <w:vAlign w:val="center"/>
            <w:hideMark/>
          </w:tcPr>
          <w:p w:rsidR="00F1306B" w:rsidRPr="00424E8B" w:rsidRDefault="00F1306B" w:rsidP="00424E8B">
            <w:pPr>
              <w:pStyle w:val="APEX4"/>
            </w:pPr>
            <w:r w:rsidRPr="00424E8B">
              <w:t>Код.5.5</w:t>
            </w:r>
          </w:p>
        </w:tc>
        <w:tc>
          <w:tcPr>
            <w:tcW w:w="775" w:type="dxa"/>
            <w:shd w:val="clear" w:color="auto" w:fill="auto"/>
            <w:noWrap/>
            <w:vAlign w:val="center"/>
            <w:hideMark/>
          </w:tcPr>
          <w:p w:rsidR="00F1306B" w:rsidRPr="00424E8B" w:rsidRDefault="00F1306B" w:rsidP="00424E8B">
            <w:pPr>
              <w:pStyle w:val="APEX4"/>
            </w:pPr>
            <w:r w:rsidRPr="00424E8B">
              <w:t>65,3</w:t>
            </w:r>
          </w:p>
        </w:tc>
        <w:tc>
          <w:tcPr>
            <w:tcW w:w="709" w:type="dxa"/>
            <w:shd w:val="clear" w:color="auto" w:fill="auto"/>
            <w:noWrap/>
            <w:vAlign w:val="center"/>
            <w:hideMark/>
          </w:tcPr>
          <w:p w:rsidR="00F1306B" w:rsidRPr="00424E8B" w:rsidRDefault="00F1306B" w:rsidP="00424E8B">
            <w:pPr>
              <w:pStyle w:val="APEX4"/>
            </w:pPr>
            <w:r w:rsidRPr="00424E8B">
              <w:t>65,4</w:t>
            </w:r>
          </w:p>
        </w:tc>
        <w:tc>
          <w:tcPr>
            <w:tcW w:w="850" w:type="dxa"/>
            <w:shd w:val="clear" w:color="auto" w:fill="auto"/>
            <w:noWrap/>
            <w:vAlign w:val="center"/>
            <w:hideMark/>
          </w:tcPr>
          <w:p w:rsidR="00F1306B" w:rsidRPr="00424E8B" w:rsidRDefault="00F1306B" w:rsidP="00424E8B">
            <w:pPr>
              <w:pStyle w:val="APEX4"/>
            </w:pPr>
            <w:r w:rsidRPr="00424E8B">
              <w:t>63,3</w:t>
            </w:r>
          </w:p>
        </w:tc>
        <w:tc>
          <w:tcPr>
            <w:tcW w:w="773" w:type="dxa"/>
            <w:shd w:val="clear" w:color="auto" w:fill="auto"/>
            <w:noWrap/>
            <w:vAlign w:val="center"/>
            <w:hideMark/>
          </w:tcPr>
          <w:p w:rsidR="00F1306B" w:rsidRPr="00424E8B" w:rsidRDefault="00F1306B" w:rsidP="00424E8B">
            <w:pPr>
              <w:pStyle w:val="APEX4"/>
            </w:pPr>
            <w:r w:rsidRPr="00424E8B">
              <w:t>59,1</w:t>
            </w:r>
          </w:p>
        </w:tc>
        <w:tc>
          <w:tcPr>
            <w:tcW w:w="960" w:type="dxa"/>
            <w:shd w:val="clear" w:color="auto" w:fill="auto"/>
            <w:noWrap/>
            <w:vAlign w:val="center"/>
            <w:hideMark/>
          </w:tcPr>
          <w:p w:rsidR="00F1306B" w:rsidRPr="00424E8B" w:rsidRDefault="00F1306B" w:rsidP="00424E8B">
            <w:pPr>
              <w:pStyle w:val="APEX4"/>
            </w:pPr>
            <w:r w:rsidRPr="00424E8B">
              <w:t>55,4</w:t>
            </w:r>
          </w:p>
        </w:tc>
        <w:tc>
          <w:tcPr>
            <w:tcW w:w="883" w:type="dxa"/>
            <w:shd w:val="clear" w:color="auto" w:fill="auto"/>
            <w:noWrap/>
            <w:vAlign w:val="center"/>
            <w:hideMark/>
          </w:tcPr>
          <w:p w:rsidR="00F1306B" w:rsidRPr="00424E8B" w:rsidRDefault="00F1306B" w:rsidP="00424E8B">
            <w:pPr>
              <w:pStyle w:val="APEX4"/>
            </w:pPr>
            <w:r w:rsidRPr="00424E8B">
              <w:t>50,0</w:t>
            </w:r>
          </w:p>
        </w:tc>
        <w:tc>
          <w:tcPr>
            <w:tcW w:w="850" w:type="dxa"/>
            <w:shd w:val="clear" w:color="auto" w:fill="auto"/>
            <w:noWrap/>
            <w:vAlign w:val="center"/>
            <w:hideMark/>
          </w:tcPr>
          <w:p w:rsidR="00F1306B" w:rsidRPr="00424E8B" w:rsidRDefault="00F1306B" w:rsidP="00424E8B">
            <w:pPr>
              <w:pStyle w:val="APEX4"/>
            </w:pPr>
            <w:r w:rsidRPr="00424E8B">
              <w:t>44,3</w:t>
            </w:r>
          </w:p>
        </w:tc>
        <w:tc>
          <w:tcPr>
            <w:tcW w:w="787" w:type="dxa"/>
            <w:shd w:val="clear" w:color="auto" w:fill="auto"/>
            <w:noWrap/>
            <w:vAlign w:val="center"/>
            <w:hideMark/>
          </w:tcPr>
          <w:p w:rsidR="00F1306B" w:rsidRPr="00424E8B" w:rsidRDefault="00F1306B" w:rsidP="00424E8B">
            <w:pPr>
              <w:pStyle w:val="APEX4"/>
            </w:pPr>
            <w:r w:rsidRPr="00424E8B">
              <w:t>38,3</w:t>
            </w:r>
          </w:p>
        </w:tc>
      </w:tr>
      <w:tr w:rsidR="00F1306B" w:rsidRPr="00434EB8" w:rsidTr="00424E8B">
        <w:trPr>
          <w:trHeight w:val="20"/>
        </w:trPr>
        <w:tc>
          <w:tcPr>
            <w:tcW w:w="635" w:type="dxa"/>
            <w:vMerge/>
            <w:shd w:val="clear" w:color="auto" w:fill="auto"/>
            <w:vAlign w:val="center"/>
          </w:tcPr>
          <w:p w:rsidR="00F1306B" w:rsidRPr="00424E8B" w:rsidRDefault="00F1306B" w:rsidP="00424E8B">
            <w:pPr>
              <w:pStyle w:val="APEX4"/>
            </w:pPr>
          </w:p>
        </w:tc>
        <w:tc>
          <w:tcPr>
            <w:tcW w:w="1061" w:type="dxa"/>
            <w:vMerge/>
            <w:shd w:val="clear" w:color="auto" w:fill="auto"/>
            <w:vAlign w:val="center"/>
          </w:tcPr>
          <w:p w:rsidR="00F1306B" w:rsidRPr="00424E8B" w:rsidRDefault="00F1306B" w:rsidP="00424E8B">
            <w:pPr>
              <w:pStyle w:val="APEX4"/>
            </w:pPr>
          </w:p>
        </w:tc>
        <w:tc>
          <w:tcPr>
            <w:tcW w:w="1068" w:type="dxa"/>
            <w:shd w:val="clear" w:color="auto" w:fill="auto"/>
            <w:noWrap/>
            <w:vAlign w:val="center"/>
          </w:tcPr>
          <w:p w:rsidR="00F1306B" w:rsidRPr="00424E8B" w:rsidRDefault="00F1306B" w:rsidP="00424E8B">
            <w:pPr>
              <w:pStyle w:val="APEX4"/>
            </w:pPr>
            <w:r w:rsidRPr="00424E8B">
              <w:t>П5.1.од</w:t>
            </w:r>
          </w:p>
        </w:tc>
        <w:tc>
          <w:tcPr>
            <w:tcW w:w="775" w:type="dxa"/>
            <w:shd w:val="clear" w:color="auto" w:fill="auto"/>
            <w:noWrap/>
            <w:vAlign w:val="center"/>
          </w:tcPr>
          <w:p w:rsidR="00F1306B" w:rsidRPr="00424E8B" w:rsidRDefault="00F1306B" w:rsidP="00424E8B">
            <w:pPr>
              <w:pStyle w:val="APEX4"/>
            </w:pPr>
            <w:r w:rsidRPr="00424E8B">
              <w:t>37,2</w:t>
            </w:r>
          </w:p>
        </w:tc>
        <w:tc>
          <w:tcPr>
            <w:tcW w:w="709" w:type="dxa"/>
            <w:shd w:val="clear" w:color="auto" w:fill="auto"/>
            <w:noWrap/>
            <w:vAlign w:val="center"/>
          </w:tcPr>
          <w:p w:rsidR="00F1306B" w:rsidRPr="00424E8B" w:rsidRDefault="00F1306B" w:rsidP="00424E8B">
            <w:pPr>
              <w:pStyle w:val="APEX4"/>
            </w:pPr>
            <w:r w:rsidRPr="00424E8B">
              <w:t>46,2</w:t>
            </w:r>
          </w:p>
        </w:tc>
        <w:tc>
          <w:tcPr>
            <w:tcW w:w="850" w:type="dxa"/>
            <w:shd w:val="clear" w:color="auto" w:fill="auto"/>
            <w:noWrap/>
            <w:vAlign w:val="center"/>
          </w:tcPr>
          <w:p w:rsidR="00F1306B" w:rsidRPr="00424E8B" w:rsidRDefault="00F1306B" w:rsidP="00424E8B">
            <w:pPr>
              <w:pStyle w:val="APEX4"/>
            </w:pPr>
            <w:r w:rsidRPr="00424E8B">
              <w:t>36,4</w:t>
            </w:r>
          </w:p>
        </w:tc>
        <w:tc>
          <w:tcPr>
            <w:tcW w:w="773" w:type="dxa"/>
            <w:shd w:val="clear" w:color="auto" w:fill="auto"/>
            <w:noWrap/>
            <w:vAlign w:val="center"/>
          </w:tcPr>
          <w:p w:rsidR="00F1306B" w:rsidRPr="00424E8B" w:rsidRDefault="00F1306B" w:rsidP="00424E8B">
            <w:pPr>
              <w:pStyle w:val="APEX4"/>
            </w:pPr>
            <w:r w:rsidRPr="00424E8B">
              <w:t>32,6</w:t>
            </w:r>
          </w:p>
        </w:tc>
        <w:tc>
          <w:tcPr>
            <w:tcW w:w="960" w:type="dxa"/>
            <w:shd w:val="clear" w:color="auto" w:fill="auto"/>
            <w:noWrap/>
            <w:vAlign w:val="center"/>
          </w:tcPr>
          <w:p w:rsidR="00F1306B" w:rsidRPr="00424E8B" w:rsidRDefault="00F1306B" w:rsidP="00424E8B">
            <w:pPr>
              <w:pStyle w:val="APEX4"/>
            </w:pPr>
            <w:r w:rsidRPr="00424E8B">
              <w:t>22,6</w:t>
            </w:r>
          </w:p>
        </w:tc>
        <w:tc>
          <w:tcPr>
            <w:tcW w:w="883" w:type="dxa"/>
            <w:shd w:val="clear" w:color="auto" w:fill="auto"/>
            <w:noWrap/>
            <w:vAlign w:val="center"/>
          </w:tcPr>
          <w:p w:rsidR="00F1306B" w:rsidRPr="00424E8B" w:rsidRDefault="00F1306B" w:rsidP="00424E8B">
            <w:pPr>
              <w:pStyle w:val="APEX4"/>
            </w:pPr>
            <w:r w:rsidRPr="00424E8B">
              <w:t>39,6</w:t>
            </w:r>
          </w:p>
        </w:tc>
        <w:tc>
          <w:tcPr>
            <w:tcW w:w="850" w:type="dxa"/>
            <w:shd w:val="clear" w:color="auto" w:fill="auto"/>
            <w:noWrap/>
            <w:vAlign w:val="center"/>
          </w:tcPr>
          <w:p w:rsidR="00F1306B" w:rsidRPr="00424E8B" w:rsidRDefault="00F1306B" w:rsidP="00424E8B">
            <w:pPr>
              <w:pStyle w:val="APEX4"/>
            </w:pPr>
            <w:r w:rsidRPr="00424E8B">
              <w:t>43,6</w:t>
            </w:r>
          </w:p>
        </w:tc>
        <w:tc>
          <w:tcPr>
            <w:tcW w:w="787" w:type="dxa"/>
            <w:shd w:val="clear" w:color="auto" w:fill="auto"/>
            <w:noWrap/>
            <w:vAlign w:val="center"/>
          </w:tcPr>
          <w:p w:rsidR="00F1306B" w:rsidRPr="00424E8B" w:rsidRDefault="00F1306B" w:rsidP="00424E8B">
            <w:pPr>
              <w:pStyle w:val="APEX4"/>
            </w:pPr>
            <w:r w:rsidRPr="00424E8B">
              <w:t>44,6</w:t>
            </w:r>
          </w:p>
        </w:tc>
      </w:tr>
      <w:tr w:rsidR="00F1306B" w:rsidRPr="00434EB8" w:rsidTr="00424E8B">
        <w:trPr>
          <w:trHeight w:val="20"/>
        </w:trPr>
        <w:tc>
          <w:tcPr>
            <w:tcW w:w="635" w:type="dxa"/>
            <w:vMerge/>
            <w:shd w:val="clear" w:color="auto" w:fill="auto"/>
            <w:vAlign w:val="center"/>
          </w:tcPr>
          <w:p w:rsidR="00F1306B" w:rsidRPr="00424E8B" w:rsidRDefault="00F1306B" w:rsidP="00424E8B">
            <w:pPr>
              <w:pStyle w:val="APEX4"/>
            </w:pPr>
          </w:p>
        </w:tc>
        <w:tc>
          <w:tcPr>
            <w:tcW w:w="1061" w:type="dxa"/>
            <w:vMerge/>
            <w:shd w:val="clear" w:color="auto" w:fill="auto"/>
            <w:vAlign w:val="center"/>
          </w:tcPr>
          <w:p w:rsidR="00F1306B" w:rsidRPr="00424E8B" w:rsidRDefault="00F1306B" w:rsidP="00424E8B">
            <w:pPr>
              <w:pStyle w:val="APEX4"/>
            </w:pPr>
          </w:p>
        </w:tc>
        <w:tc>
          <w:tcPr>
            <w:tcW w:w="1068" w:type="dxa"/>
            <w:shd w:val="clear" w:color="auto" w:fill="auto"/>
            <w:noWrap/>
            <w:vAlign w:val="center"/>
          </w:tcPr>
          <w:p w:rsidR="00F1306B" w:rsidRPr="00424E8B" w:rsidRDefault="00F1306B" w:rsidP="00424E8B">
            <w:pPr>
              <w:pStyle w:val="APEX4"/>
            </w:pPr>
            <w:proofErr w:type="spellStart"/>
            <w:r w:rsidRPr="00424E8B">
              <w:t>Итого</w:t>
            </w:r>
            <w:proofErr w:type="spellEnd"/>
          </w:p>
        </w:tc>
        <w:tc>
          <w:tcPr>
            <w:tcW w:w="775" w:type="dxa"/>
            <w:shd w:val="clear" w:color="auto" w:fill="auto"/>
            <w:noWrap/>
            <w:vAlign w:val="center"/>
          </w:tcPr>
          <w:p w:rsidR="00F1306B" w:rsidRPr="00424E8B" w:rsidRDefault="00F1306B" w:rsidP="00424E8B">
            <w:pPr>
              <w:pStyle w:val="APEX4"/>
            </w:pPr>
            <w:r w:rsidRPr="00424E8B">
              <w:t>65,3</w:t>
            </w:r>
          </w:p>
        </w:tc>
        <w:tc>
          <w:tcPr>
            <w:tcW w:w="709" w:type="dxa"/>
            <w:shd w:val="clear" w:color="auto" w:fill="auto"/>
            <w:noWrap/>
            <w:vAlign w:val="center"/>
          </w:tcPr>
          <w:p w:rsidR="00F1306B" w:rsidRPr="00424E8B" w:rsidRDefault="00F1306B" w:rsidP="00424E8B">
            <w:pPr>
              <w:pStyle w:val="APEX4"/>
            </w:pPr>
            <w:r w:rsidRPr="00424E8B">
              <w:t>65,5</w:t>
            </w:r>
          </w:p>
        </w:tc>
        <w:tc>
          <w:tcPr>
            <w:tcW w:w="850" w:type="dxa"/>
            <w:shd w:val="clear" w:color="auto" w:fill="auto"/>
            <w:noWrap/>
            <w:vAlign w:val="center"/>
          </w:tcPr>
          <w:p w:rsidR="00F1306B" w:rsidRPr="00424E8B" w:rsidRDefault="00F1306B" w:rsidP="00424E8B">
            <w:pPr>
              <w:pStyle w:val="APEX4"/>
            </w:pPr>
            <w:r w:rsidRPr="00424E8B">
              <w:t>63,3</w:t>
            </w:r>
          </w:p>
        </w:tc>
        <w:tc>
          <w:tcPr>
            <w:tcW w:w="773" w:type="dxa"/>
            <w:shd w:val="clear" w:color="auto" w:fill="auto"/>
            <w:noWrap/>
            <w:vAlign w:val="center"/>
          </w:tcPr>
          <w:p w:rsidR="00F1306B" w:rsidRPr="00424E8B" w:rsidRDefault="00F1306B" w:rsidP="00424E8B">
            <w:pPr>
              <w:pStyle w:val="APEX4"/>
            </w:pPr>
            <w:r w:rsidRPr="00424E8B">
              <w:t>59,1</w:t>
            </w:r>
          </w:p>
        </w:tc>
        <w:tc>
          <w:tcPr>
            <w:tcW w:w="960" w:type="dxa"/>
            <w:shd w:val="clear" w:color="auto" w:fill="auto"/>
            <w:noWrap/>
            <w:vAlign w:val="center"/>
          </w:tcPr>
          <w:p w:rsidR="00F1306B" w:rsidRPr="00424E8B" w:rsidRDefault="00F1306B" w:rsidP="00424E8B">
            <w:pPr>
              <w:pStyle w:val="APEX4"/>
            </w:pPr>
            <w:r w:rsidRPr="00424E8B">
              <w:t>55,4</w:t>
            </w:r>
          </w:p>
        </w:tc>
        <w:tc>
          <w:tcPr>
            <w:tcW w:w="883" w:type="dxa"/>
            <w:shd w:val="clear" w:color="auto" w:fill="auto"/>
            <w:noWrap/>
            <w:vAlign w:val="center"/>
          </w:tcPr>
          <w:p w:rsidR="00F1306B" w:rsidRPr="00424E8B" w:rsidRDefault="00F1306B" w:rsidP="00424E8B">
            <w:pPr>
              <w:pStyle w:val="APEX4"/>
            </w:pPr>
            <w:r w:rsidRPr="00424E8B">
              <w:t>50,4</w:t>
            </w:r>
          </w:p>
        </w:tc>
        <w:tc>
          <w:tcPr>
            <w:tcW w:w="850" w:type="dxa"/>
            <w:shd w:val="clear" w:color="auto" w:fill="auto"/>
            <w:noWrap/>
            <w:vAlign w:val="center"/>
          </w:tcPr>
          <w:p w:rsidR="00F1306B" w:rsidRPr="00424E8B" w:rsidRDefault="00F1306B" w:rsidP="00424E8B">
            <w:pPr>
              <w:pStyle w:val="APEX4"/>
            </w:pPr>
            <w:r w:rsidRPr="00424E8B">
              <w:t>47,0</w:t>
            </w:r>
          </w:p>
        </w:tc>
        <w:tc>
          <w:tcPr>
            <w:tcW w:w="787" w:type="dxa"/>
            <w:shd w:val="clear" w:color="auto" w:fill="auto"/>
            <w:noWrap/>
            <w:vAlign w:val="center"/>
          </w:tcPr>
          <w:p w:rsidR="00F1306B" w:rsidRPr="00424E8B" w:rsidRDefault="00F1306B" w:rsidP="00424E8B">
            <w:pPr>
              <w:pStyle w:val="APEX4"/>
            </w:pPr>
            <w:r w:rsidRPr="00424E8B">
              <w:t>45,5</w:t>
            </w:r>
          </w:p>
        </w:tc>
      </w:tr>
    </w:tbl>
    <w:p w:rsidR="00FE37D2" w:rsidRDefault="00FE37D2" w:rsidP="00FE37D2">
      <w:pPr>
        <w:pStyle w:val="APEX3"/>
      </w:pPr>
      <w:r w:rsidRPr="00FE37D2">
        <w:rPr>
          <w:lang w:eastAsia="de-DE"/>
        </w:rPr>
        <w:t>*</w:t>
      </w:r>
      <w:r>
        <w:t xml:space="preserve"> в ночное время с 23.00 до 07.00 не работает </w:t>
      </w:r>
    </w:p>
    <w:p w:rsidR="00E30FEF" w:rsidRPr="005C7B52" w:rsidRDefault="00E30FEF" w:rsidP="005C7B52">
      <w:pPr>
        <w:pStyle w:val="APEX3"/>
      </w:pPr>
      <w:r w:rsidRPr="005C7B52">
        <w:t xml:space="preserve">Расчет снижения уровня звука с учетом экранирования произведен на основании «Руководства по учету в проектах планировки и застройки городов требований снижения уровней шума». </w:t>
      </w:r>
    </w:p>
    <w:p w:rsidR="00E30FEF" w:rsidRPr="005C7B52" w:rsidRDefault="00E30FEF" w:rsidP="005C7B52">
      <w:pPr>
        <w:pStyle w:val="APEX3"/>
      </w:pPr>
      <w:r w:rsidRPr="005C7B52">
        <w:t>Схема для определения разности хода звуковых лучей при экранировании представлена на рис. 6.3.2.</w:t>
      </w:r>
    </w:p>
    <w:p w:rsidR="00E30FEF" w:rsidRPr="00434EB8" w:rsidRDefault="00E30FEF" w:rsidP="00E30FEF">
      <w:pPr>
        <w:pStyle w:val="APEX3"/>
        <w:ind w:firstLine="0"/>
        <w:jc w:val="center"/>
        <w:rPr>
          <w:color w:val="FF0000"/>
        </w:rPr>
      </w:pPr>
      <w:r w:rsidRPr="00434EB8">
        <w:rPr>
          <w:noProof/>
          <w:color w:val="FF0000"/>
          <w:lang w:eastAsia="ru-RU"/>
        </w:rPr>
        <w:lastRenderedPageBreak/>
        <w:drawing>
          <wp:inline distT="0" distB="0" distL="0" distR="0" wp14:anchorId="255245A6" wp14:editId="6046C526">
            <wp:extent cx="4645380" cy="3948623"/>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48625" cy="3951381"/>
                    </a:xfrm>
                    <a:prstGeom prst="rect">
                      <a:avLst/>
                    </a:prstGeom>
                    <a:noFill/>
                    <a:ln>
                      <a:noFill/>
                    </a:ln>
                  </pic:spPr>
                </pic:pic>
              </a:graphicData>
            </a:graphic>
          </wp:inline>
        </w:drawing>
      </w:r>
    </w:p>
    <w:p w:rsidR="00E30FEF" w:rsidRPr="009064C4" w:rsidRDefault="00E30FEF" w:rsidP="009064C4">
      <w:pPr>
        <w:pStyle w:val="APEXf"/>
        <w:rPr>
          <w:rStyle w:val="APEXf0"/>
          <w:iCs/>
        </w:rPr>
      </w:pPr>
      <w:r w:rsidRPr="009064C4">
        <w:rPr>
          <w:rStyle w:val="APEXf0"/>
          <w:iCs/>
        </w:rPr>
        <w:t>Рис 6.3.2. Расчетная схема для определен</w:t>
      </w:r>
      <w:r w:rsidR="009064C4" w:rsidRPr="009064C4">
        <w:rPr>
          <w:rStyle w:val="APEXf0"/>
          <w:iCs/>
        </w:rPr>
        <w:t>ия разности хода звуковых лучей</w:t>
      </w:r>
    </w:p>
    <w:p w:rsidR="00E30FEF" w:rsidRPr="005C7B52" w:rsidRDefault="00E30FEF" w:rsidP="005C7B52">
      <w:pPr>
        <w:pStyle w:val="APEX3"/>
      </w:pPr>
      <w:r w:rsidRPr="005C7B52">
        <w:t>Разность длин путей прохождения звуковых лучей δ, м, определяется по формуле:</w:t>
      </w:r>
    </w:p>
    <w:p w:rsidR="00E30FEF" w:rsidRPr="005C7B52" w:rsidRDefault="00E30FEF" w:rsidP="005C7B52">
      <w:pPr>
        <w:pStyle w:val="APEX3"/>
      </w:pPr>
      <w:bookmarkStart w:id="179" w:name="i981269"/>
      <w:r w:rsidRPr="005C7B52">
        <w:t>δ</w:t>
      </w:r>
      <w:bookmarkEnd w:id="179"/>
      <w:r w:rsidRPr="005C7B52">
        <w:t> = (a + b) – c;</w:t>
      </w:r>
    </w:p>
    <w:p w:rsidR="00E30FEF" w:rsidRPr="005C7B52" w:rsidRDefault="00E30FEF" w:rsidP="005C7B52">
      <w:pPr>
        <w:pStyle w:val="APEX3"/>
      </w:pPr>
      <w:r w:rsidRPr="005C7B52">
        <w:t>В зависимости от величины δ и вида источника шума определяется величина относительного снижения уровня звука (рис. 34 Руководства).</w:t>
      </w:r>
    </w:p>
    <w:p w:rsidR="00E30FEF" w:rsidRPr="00424E8B" w:rsidRDefault="00E30FEF" w:rsidP="00E30FEF">
      <w:pPr>
        <w:pStyle w:val="APEX3"/>
        <w:ind w:firstLine="0"/>
      </w:pPr>
      <w:r w:rsidRPr="00424E8B">
        <w:rPr>
          <w:noProof/>
          <w:lang w:eastAsia="ru-RU"/>
        </w:rPr>
        <w:drawing>
          <wp:inline distT="0" distB="0" distL="0" distR="0" wp14:anchorId="16062676" wp14:editId="04FE46AD">
            <wp:extent cx="5950585" cy="2626995"/>
            <wp:effectExtent l="0" t="0" r="0" b="190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50585" cy="2626995"/>
                    </a:xfrm>
                    <a:prstGeom prst="rect">
                      <a:avLst/>
                    </a:prstGeom>
                    <a:noFill/>
                    <a:ln>
                      <a:noFill/>
                    </a:ln>
                  </pic:spPr>
                </pic:pic>
              </a:graphicData>
            </a:graphic>
          </wp:inline>
        </w:drawing>
      </w:r>
    </w:p>
    <w:p w:rsidR="00E30FEF" w:rsidRPr="009064C4" w:rsidRDefault="00E30FEF" w:rsidP="009064C4">
      <w:pPr>
        <w:pStyle w:val="APEX3"/>
      </w:pPr>
      <w:r w:rsidRPr="009064C4">
        <w:t>Расчет снижения УЗД при экранировании: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338"/>
        <w:gridCol w:w="2338"/>
      </w:tblGrid>
      <w:tr w:rsidR="00E30FEF" w:rsidRPr="00424E8B" w:rsidTr="00564116">
        <w:trPr>
          <w:trHeight w:val="600"/>
          <w:tblHeader/>
        </w:trPr>
        <w:tc>
          <w:tcPr>
            <w:tcW w:w="2337" w:type="dxa"/>
            <w:tcBorders>
              <w:top w:val="single" w:sz="4" w:space="0" w:color="auto"/>
              <w:left w:val="single" w:sz="4" w:space="0" w:color="auto"/>
              <w:bottom w:val="single" w:sz="4" w:space="0" w:color="auto"/>
              <w:right w:val="single" w:sz="4" w:space="0" w:color="auto"/>
            </w:tcBorders>
            <w:vAlign w:val="center"/>
            <w:hideMark/>
          </w:tcPr>
          <w:p w:rsidR="00E30FEF" w:rsidRPr="00424E8B" w:rsidRDefault="00E30FEF" w:rsidP="00564116">
            <w:pPr>
              <w:pStyle w:val="APEX-"/>
            </w:pPr>
            <w:r w:rsidRPr="00424E8B">
              <w:rPr>
                <w:iCs/>
              </w:rPr>
              <w:lastRenderedPageBreak/>
              <w:t>a</w:t>
            </w:r>
            <w:r w:rsidRPr="00424E8B">
              <w:t> + </w:t>
            </w:r>
            <w:r w:rsidRPr="00424E8B">
              <w:rPr>
                <w:iCs/>
              </w:rPr>
              <w:t>b</w:t>
            </w:r>
          </w:p>
        </w:tc>
        <w:tc>
          <w:tcPr>
            <w:tcW w:w="2338" w:type="dxa"/>
            <w:tcBorders>
              <w:top w:val="single" w:sz="4" w:space="0" w:color="auto"/>
              <w:left w:val="single" w:sz="4" w:space="0" w:color="auto"/>
              <w:bottom w:val="single" w:sz="4" w:space="0" w:color="auto"/>
              <w:right w:val="single" w:sz="4" w:space="0" w:color="auto"/>
            </w:tcBorders>
            <w:vAlign w:val="center"/>
            <w:hideMark/>
          </w:tcPr>
          <w:p w:rsidR="00E30FEF" w:rsidRPr="00424E8B" w:rsidRDefault="00E30FEF" w:rsidP="00564116">
            <w:pPr>
              <w:pStyle w:val="APEX-"/>
            </w:pPr>
            <w:r w:rsidRPr="00424E8B">
              <w:t>c</w:t>
            </w:r>
          </w:p>
        </w:tc>
        <w:tc>
          <w:tcPr>
            <w:tcW w:w="2338" w:type="dxa"/>
            <w:tcBorders>
              <w:top w:val="single" w:sz="4" w:space="0" w:color="auto"/>
              <w:left w:val="single" w:sz="4" w:space="0" w:color="auto"/>
              <w:bottom w:val="single" w:sz="4" w:space="0" w:color="auto"/>
              <w:right w:val="single" w:sz="4" w:space="0" w:color="auto"/>
            </w:tcBorders>
            <w:vAlign w:val="center"/>
            <w:hideMark/>
          </w:tcPr>
          <w:p w:rsidR="00E30FEF" w:rsidRPr="00424E8B" w:rsidRDefault="00E30FEF" w:rsidP="00564116">
            <w:pPr>
              <w:pStyle w:val="APEX-"/>
            </w:pPr>
            <w:r w:rsidRPr="00424E8B">
              <w:rPr>
                <w:rFonts w:ascii="Calibri" w:hAnsi="Calibri"/>
              </w:rPr>
              <w:t>δ</w:t>
            </w:r>
          </w:p>
        </w:tc>
        <w:tc>
          <w:tcPr>
            <w:tcW w:w="2338" w:type="dxa"/>
            <w:tcBorders>
              <w:top w:val="single" w:sz="4" w:space="0" w:color="auto"/>
              <w:left w:val="single" w:sz="4" w:space="0" w:color="auto"/>
              <w:bottom w:val="single" w:sz="4" w:space="0" w:color="auto"/>
              <w:right w:val="single" w:sz="4" w:space="0" w:color="auto"/>
            </w:tcBorders>
            <w:vAlign w:val="center"/>
            <w:hideMark/>
          </w:tcPr>
          <w:p w:rsidR="00E30FEF" w:rsidRPr="00424E8B" w:rsidRDefault="00E30FEF" w:rsidP="00564116">
            <w:pPr>
              <w:pStyle w:val="APEX-"/>
            </w:pPr>
            <w:r w:rsidRPr="00424E8B">
              <w:t xml:space="preserve">Снижение </w:t>
            </w:r>
          </w:p>
        </w:tc>
      </w:tr>
      <w:tr w:rsidR="00E30FEF" w:rsidRPr="00424E8B" w:rsidTr="00564116">
        <w:trPr>
          <w:trHeight w:val="300"/>
        </w:trPr>
        <w:tc>
          <w:tcPr>
            <w:tcW w:w="2337" w:type="dxa"/>
            <w:tcBorders>
              <w:top w:val="single" w:sz="4" w:space="0" w:color="auto"/>
              <w:left w:val="single" w:sz="4" w:space="0" w:color="auto"/>
              <w:bottom w:val="single" w:sz="4" w:space="0" w:color="auto"/>
              <w:right w:val="single" w:sz="4" w:space="0" w:color="auto"/>
            </w:tcBorders>
            <w:vAlign w:val="bottom"/>
            <w:hideMark/>
          </w:tcPr>
          <w:p w:rsidR="00E30FEF" w:rsidRPr="009064C4" w:rsidRDefault="00E30FEF" w:rsidP="009064C4">
            <w:pPr>
              <w:pStyle w:val="APEX4"/>
            </w:pPr>
            <w:r w:rsidRPr="009064C4">
              <w:t>16,3</w:t>
            </w:r>
          </w:p>
        </w:tc>
        <w:tc>
          <w:tcPr>
            <w:tcW w:w="2338" w:type="dxa"/>
            <w:tcBorders>
              <w:top w:val="single" w:sz="4" w:space="0" w:color="auto"/>
              <w:left w:val="single" w:sz="4" w:space="0" w:color="auto"/>
              <w:bottom w:val="single" w:sz="4" w:space="0" w:color="auto"/>
              <w:right w:val="single" w:sz="4" w:space="0" w:color="auto"/>
            </w:tcBorders>
            <w:vAlign w:val="bottom"/>
            <w:hideMark/>
          </w:tcPr>
          <w:p w:rsidR="00E30FEF" w:rsidRPr="009064C4" w:rsidRDefault="00E30FEF" w:rsidP="009064C4">
            <w:pPr>
              <w:pStyle w:val="APEX4"/>
            </w:pPr>
            <w:r w:rsidRPr="009064C4">
              <w:t>13,8</w:t>
            </w:r>
          </w:p>
        </w:tc>
        <w:tc>
          <w:tcPr>
            <w:tcW w:w="2338" w:type="dxa"/>
            <w:tcBorders>
              <w:top w:val="single" w:sz="4" w:space="0" w:color="auto"/>
              <w:left w:val="single" w:sz="4" w:space="0" w:color="auto"/>
              <w:bottom w:val="single" w:sz="4" w:space="0" w:color="auto"/>
              <w:right w:val="single" w:sz="4" w:space="0" w:color="auto"/>
            </w:tcBorders>
            <w:vAlign w:val="bottom"/>
            <w:hideMark/>
          </w:tcPr>
          <w:p w:rsidR="00E30FEF" w:rsidRPr="009064C4" w:rsidRDefault="00E30FEF" w:rsidP="009064C4">
            <w:pPr>
              <w:pStyle w:val="APEX4"/>
            </w:pPr>
            <w:r w:rsidRPr="009064C4">
              <w:t>2,4</w:t>
            </w:r>
          </w:p>
        </w:tc>
        <w:tc>
          <w:tcPr>
            <w:tcW w:w="2338" w:type="dxa"/>
            <w:tcBorders>
              <w:top w:val="single" w:sz="4" w:space="0" w:color="auto"/>
              <w:left w:val="single" w:sz="4" w:space="0" w:color="auto"/>
              <w:bottom w:val="single" w:sz="4" w:space="0" w:color="auto"/>
              <w:right w:val="single" w:sz="4" w:space="0" w:color="auto"/>
            </w:tcBorders>
            <w:vAlign w:val="bottom"/>
            <w:hideMark/>
          </w:tcPr>
          <w:p w:rsidR="00E30FEF" w:rsidRPr="009064C4" w:rsidRDefault="00E30FEF" w:rsidP="009064C4">
            <w:pPr>
              <w:pStyle w:val="APEX4"/>
            </w:pPr>
            <w:r w:rsidRPr="009064C4">
              <w:t>23дБА</w:t>
            </w:r>
          </w:p>
        </w:tc>
      </w:tr>
    </w:tbl>
    <w:p w:rsidR="00E30FEF" w:rsidRPr="005C7B52" w:rsidRDefault="00E30FEF" w:rsidP="005C7B52">
      <w:pPr>
        <w:pStyle w:val="APEX3"/>
      </w:pPr>
      <w:r w:rsidRPr="005C7B52">
        <w:t xml:space="preserve">В соответствии с п. 8.1.5 СП 271.1325800.2016 расчетные точки выбирают на территории застройки в двух метрах от окон, защищаемых от шума помещений. </w:t>
      </w:r>
    </w:p>
    <w:p w:rsidR="00E30FEF" w:rsidRPr="005C7B52" w:rsidRDefault="00E30FEF" w:rsidP="005C7B52">
      <w:pPr>
        <w:pStyle w:val="APEX3"/>
      </w:pPr>
      <w:r w:rsidRPr="005C7B52">
        <w:t>Результаты расчета уровней звукового давления в расчетных точках - в таблице 6.3.4.</w:t>
      </w:r>
      <w:r w:rsidR="0082749C">
        <w:t xml:space="preserve"> Расчет проведен с учетом режима работы оборудования для ночного и дневного времени. </w:t>
      </w:r>
    </w:p>
    <w:p w:rsidR="00E30FEF" w:rsidRPr="009064C4" w:rsidRDefault="00E30FEF" w:rsidP="009064C4">
      <w:pPr>
        <w:pStyle w:val="aff6"/>
      </w:pPr>
      <w:r w:rsidRPr="009064C4">
        <w:t>Таблица 6.3.4 - Расчет значений уровня звуков</w:t>
      </w:r>
      <w:r w:rsidR="009064C4">
        <w:t>ого давления в расчетных точках</w:t>
      </w:r>
      <w:r w:rsidR="003317FF">
        <w:t xml:space="preserve"> для дневного времени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276"/>
        <w:gridCol w:w="619"/>
        <w:gridCol w:w="706"/>
        <w:gridCol w:w="746"/>
        <w:gridCol w:w="708"/>
        <w:gridCol w:w="709"/>
        <w:gridCol w:w="619"/>
        <w:gridCol w:w="619"/>
        <w:gridCol w:w="747"/>
        <w:gridCol w:w="992"/>
      </w:tblGrid>
      <w:tr w:rsidR="00E30FEF" w:rsidRPr="00434EB8" w:rsidTr="00564116">
        <w:trPr>
          <w:trHeight w:val="300"/>
          <w:tblHeader/>
        </w:trPr>
        <w:tc>
          <w:tcPr>
            <w:tcW w:w="610" w:type="dxa"/>
            <w:vMerge w:val="restart"/>
            <w:shd w:val="clear" w:color="auto" w:fill="FFFFFF"/>
            <w:vAlign w:val="center"/>
            <w:hideMark/>
          </w:tcPr>
          <w:p w:rsidR="00E30FEF" w:rsidRPr="00434EB8" w:rsidRDefault="00E30FEF" w:rsidP="00424E8B">
            <w:pPr>
              <w:pStyle w:val="APEX-"/>
              <w:rPr>
                <w:lang w:eastAsia="de-DE"/>
              </w:rPr>
            </w:pPr>
            <w:r w:rsidRPr="00434EB8">
              <w:rPr>
                <w:lang w:eastAsia="de-DE"/>
              </w:rPr>
              <w:t>№ ИШ</w:t>
            </w:r>
          </w:p>
        </w:tc>
        <w:tc>
          <w:tcPr>
            <w:tcW w:w="2276" w:type="dxa"/>
            <w:vMerge w:val="restart"/>
            <w:vAlign w:val="center"/>
            <w:hideMark/>
          </w:tcPr>
          <w:p w:rsidR="00E30FEF" w:rsidRPr="00434EB8" w:rsidRDefault="00E30FEF" w:rsidP="00424E8B">
            <w:pPr>
              <w:pStyle w:val="APEX-"/>
              <w:rPr>
                <w:lang w:eastAsia="de-DE"/>
              </w:rPr>
            </w:pPr>
            <w:r w:rsidRPr="00434EB8">
              <w:rPr>
                <w:lang w:eastAsia="de-DE"/>
              </w:rPr>
              <w:t>Расст до ИШ, м</w:t>
            </w:r>
          </w:p>
        </w:tc>
        <w:tc>
          <w:tcPr>
            <w:tcW w:w="5473" w:type="dxa"/>
            <w:gridSpan w:val="8"/>
            <w:vAlign w:val="center"/>
            <w:hideMark/>
          </w:tcPr>
          <w:p w:rsidR="00E30FEF" w:rsidRPr="00D01F65" w:rsidRDefault="00E30FEF" w:rsidP="00424E8B">
            <w:pPr>
              <w:pStyle w:val="APEX-"/>
              <w:rPr>
                <w:lang w:val="ru-RU"/>
              </w:rPr>
            </w:pPr>
            <w:r w:rsidRPr="00D01F65">
              <w:rPr>
                <w:lang w:val="ru-RU"/>
              </w:rPr>
              <w:t>Среднегеометрические частоты октавных полос в РТ, Гц</w:t>
            </w:r>
          </w:p>
        </w:tc>
        <w:tc>
          <w:tcPr>
            <w:tcW w:w="992" w:type="dxa"/>
            <w:vMerge w:val="restart"/>
            <w:vAlign w:val="center"/>
            <w:hideMark/>
          </w:tcPr>
          <w:p w:rsidR="00E30FEF" w:rsidRPr="00424E8B" w:rsidRDefault="00E30FEF" w:rsidP="00424E8B">
            <w:pPr>
              <w:pStyle w:val="APEX-"/>
            </w:pPr>
            <w:r w:rsidRPr="00424E8B">
              <w:t>УЗД в РТ, дБА</w:t>
            </w:r>
          </w:p>
        </w:tc>
      </w:tr>
      <w:tr w:rsidR="00E30FEF" w:rsidRPr="00434EB8" w:rsidTr="00564116">
        <w:trPr>
          <w:trHeight w:val="300"/>
          <w:tblHeader/>
        </w:trPr>
        <w:tc>
          <w:tcPr>
            <w:tcW w:w="0" w:type="auto"/>
            <w:vMerge/>
            <w:vAlign w:val="center"/>
            <w:hideMark/>
          </w:tcPr>
          <w:p w:rsidR="00E30FEF" w:rsidRPr="00434EB8" w:rsidRDefault="00E30FEF" w:rsidP="00424E8B">
            <w:pPr>
              <w:pStyle w:val="APEX-"/>
              <w:rPr>
                <w:lang w:eastAsia="de-DE"/>
              </w:rPr>
            </w:pPr>
          </w:p>
        </w:tc>
        <w:tc>
          <w:tcPr>
            <w:tcW w:w="0" w:type="auto"/>
            <w:vMerge/>
            <w:vAlign w:val="center"/>
            <w:hideMark/>
          </w:tcPr>
          <w:p w:rsidR="00E30FEF" w:rsidRPr="00434EB8" w:rsidRDefault="00E30FEF" w:rsidP="00424E8B">
            <w:pPr>
              <w:pStyle w:val="APEX-"/>
              <w:rPr>
                <w:lang w:eastAsia="de-DE"/>
              </w:rPr>
            </w:pPr>
          </w:p>
        </w:tc>
        <w:tc>
          <w:tcPr>
            <w:tcW w:w="619" w:type="dxa"/>
            <w:vAlign w:val="center"/>
            <w:hideMark/>
          </w:tcPr>
          <w:p w:rsidR="00E30FEF" w:rsidRPr="00434EB8" w:rsidRDefault="00E30FEF" w:rsidP="00424E8B">
            <w:pPr>
              <w:pStyle w:val="APEX-"/>
              <w:rPr>
                <w:lang w:eastAsia="de-DE"/>
              </w:rPr>
            </w:pPr>
            <w:r w:rsidRPr="00434EB8">
              <w:rPr>
                <w:lang w:eastAsia="de-DE"/>
              </w:rPr>
              <w:t>63</w:t>
            </w:r>
          </w:p>
        </w:tc>
        <w:tc>
          <w:tcPr>
            <w:tcW w:w="706" w:type="dxa"/>
            <w:vAlign w:val="center"/>
            <w:hideMark/>
          </w:tcPr>
          <w:p w:rsidR="00E30FEF" w:rsidRPr="00434EB8" w:rsidRDefault="00E30FEF" w:rsidP="00424E8B">
            <w:pPr>
              <w:pStyle w:val="APEX-"/>
              <w:rPr>
                <w:lang w:eastAsia="de-DE"/>
              </w:rPr>
            </w:pPr>
            <w:r w:rsidRPr="00434EB8">
              <w:rPr>
                <w:lang w:eastAsia="de-DE"/>
              </w:rPr>
              <w:t>125</w:t>
            </w:r>
          </w:p>
        </w:tc>
        <w:tc>
          <w:tcPr>
            <w:tcW w:w="746" w:type="dxa"/>
            <w:vAlign w:val="center"/>
            <w:hideMark/>
          </w:tcPr>
          <w:p w:rsidR="00E30FEF" w:rsidRPr="00434EB8" w:rsidRDefault="00E30FEF" w:rsidP="00424E8B">
            <w:pPr>
              <w:pStyle w:val="APEX-"/>
              <w:rPr>
                <w:lang w:eastAsia="de-DE"/>
              </w:rPr>
            </w:pPr>
            <w:r w:rsidRPr="00434EB8">
              <w:rPr>
                <w:lang w:eastAsia="de-DE"/>
              </w:rPr>
              <w:t>250</w:t>
            </w:r>
          </w:p>
        </w:tc>
        <w:tc>
          <w:tcPr>
            <w:tcW w:w="708" w:type="dxa"/>
            <w:vAlign w:val="center"/>
            <w:hideMark/>
          </w:tcPr>
          <w:p w:rsidR="00E30FEF" w:rsidRPr="00434EB8" w:rsidRDefault="00E30FEF" w:rsidP="00424E8B">
            <w:pPr>
              <w:pStyle w:val="APEX-"/>
              <w:rPr>
                <w:lang w:eastAsia="de-DE"/>
              </w:rPr>
            </w:pPr>
            <w:r w:rsidRPr="00434EB8">
              <w:rPr>
                <w:lang w:eastAsia="de-DE"/>
              </w:rPr>
              <w:t>500</w:t>
            </w:r>
          </w:p>
        </w:tc>
        <w:tc>
          <w:tcPr>
            <w:tcW w:w="709" w:type="dxa"/>
            <w:vAlign w:val="center"/>
            <w:hideMark/>
          </w:tcPr>
          <w:p w:rsidR="00E30FEF" w:rsidRPr="00434EB8" w:rsidRDefault="00E30FEF" w:rsidP="00424E8B">
            <w:pPr>
              <w:pStyle w:val="APEX-"/>
              <w:rPr>
                <w:lang w:eastAsia="de-DE"/>
              </w:rPr>
            </w:pPr>
            <w:r w:rsidRPr="00434EB8">
              <w:rPr>
                <w:lang w:eastAsia="de-DE"/>
              </w:rPr>
              <w:t>1000</w:t>
            </w:r>
          </w:p>
        </w:tc>
        <w:tc>
          <w:tcPr>
            <w:tcW w:w="619" w:type="dxa"/>
            <w:vAlign w:val="center"/>
            <w:hideMark/>
          </w:tcPr>
          <w:p w:rsidR="00E30FEF" w:rsidRPr="00434EB8" w:rsidRDefault="00E30FEF" w:rsidP="00424E8B">
            <w:pPr>
              <w:pStyle w:val="APEX-"/>
              <w:rPr>
                <w:lang w:eastAsia="de-DE"/>
              </w:rPr>
            </w:pPr>
            <w:r w:rsidRPr="00434EB8">
              <w:rPr>
                <w:lang w:eastAsia="de-DE"/>
              </w:rPr>
              <w:t>2000</w:t>
            </w:r>
          </w:p>
        </w:tc>
        <w:tc>
          <w:tcPr>
            <w:tcW w:w="619" w:type="dxa"/>
            <w:vAlign w:val="center"/>
            <w:hideMark/>
          </w:tcPr>
          <w:p w:rsidR="00E30FEF" w:rsidRPr="00434EB8" w:rsidRDefault="00E30FEF" w:rsidP="00424E8B">
            <w:pPr>
              <w:pStyle w:val="APEX-"/>
              <w:rPr>
                <w:lang w:eastAsia="de-DE"/>
              </w:rPr>
            </w:pPr>
            <w:r w:rsidRPr="00434EB8">
              <w:rPr>
                <w:lang w:eastAsia="de-DE"/>
              </w:rPr>
              <w:t>4000</w:t>
            </w:r>
          </w:p>
        </w:tc>
        <w:tc>
          <w:tcPr>
            <w:tcW w:w="747" w:type="dxa"/>
            <w:vAlign w:val="center"/>
            <w:hideMark/>
          </w:tcPr>
          <w:p w:rsidR="00E30FEF" w:rsidRPr="00434EB8" w:rsidRDefault="00E30FEF" w:rsidP="00424E8B">
            <w:pPr>
              <w:pStyle w:val="APEX-"/>
              <w:rPr>
                <w:lang w:eastAsia="de-DE"/>
              </w:rPr>
            </w:pPr>
            <w:r w:rsidRPr="00434EB8">
              <w:rPr>
                <w:lang w:eastAsia="de-DE"/>
              </w:rPr>
              <w:t>8000</w:t>
            </w:r>
          </w:p>
        </w:tc>
        <w:tc>
          <w:tcPr>
            <w:tcW w:w="992" w:type="dxa"/>
            <w:vMerge/>
            <w:vAlign w:val="center"/>
            <w:hideMark/>
          </w:tcPr>
          <w:p w:rsidR="00E30FEF" w:rsidRPr="00434EB8" w:rsidRDefault="00E30FEF" w:rsidP="00564116">
            <w:pPr>
              <w:spacing w:line="240" w:lineRule="auto"/>
              <w:rPr>
                <w:rFonts w:ascii="PT Sans Narrow" w:hAnsi="PT Sans Narrow"/>
                <w:bCs/>
                <w:caps/>
                <w:color w:val="FF0000"/>
                <w:lang w:eastAsia="de-DE"/>
              </w:rPr>
            </w:pPr>
          </w:p>
        </w:tc>
      </w:tr>
      <w:tr w:rsidR="00E30FEF" w:rsidRPr="00434EB8" w:rsidTr="00504B02">
        <w:trPr>
          <w:trHeight w:val="20"/>
        </w:trPr>
        <w:tc>
          <w:tcPr>
            <w:tcW w:w="9351" w:type="dxa"/>
            <w:gridSpan w:val="11"/>
            <w:noWrap/>
            <w:vAlign w:val="center"/>
            <w:hideMark/>
          </w:tcPr>
          <w:p w:rsidR="00E30FEF" w:rsidRPr="00D01F65" w:rsidRDefault="00E30FEF" w:rsidP="009F5A67">
            <w:pPr>
              <w:pStyle w:val="APEX4"/>
              <w:rPr>
                <w:lang w:val="ru-RU"/>
              </w:rPr>
            </w:pPr>
            <w:r w:rsidRPr="00D01F65">
              <w:rPr>
                <w:lang w:val="ru-RU"/>
              </w:rPr>
              <w:t xml:space="preserve">РТ1- </w:t>
            </w:r>
            <w:r w:rsidR="009F5A67" w:rsidRPr="009F5A67">
              <w:rPr>
                <w:lang w:val="ru-RU"/>
              </w:rPr>
              <w:t xml:space="preserve">2 м от фасада жилого дома </w:t>
            </w:r>
            <w:r w:rsidRPr="00D01F65">
              <w:rPr>
                <w:lang w:val="ru-RU"/>
              </w:rPr>
              <w:t>корпус 20.1, на высоте последнего этажа 75,4 м</w:t>
            </w:r>
          </w:p>
        </w:tc>
      </w:tr>
      <w:tr w:rsidR="00424E8B" w:rsidRPr="00434EB8" w:rsidTr="00504B02">
        <w:trPr>
          <w:trHeight w:val="20"/>
        </w:trPr>
        <w:tc>
          <w:tcPr>
            <w:tcW w:w="610" w:type="dxa"/>
            <w:shd w:val="clear" w:color="auto" w:fill="FFFFFF"/>
            <w:vAlign w:val="center"/>
            <w:hideMark/>
          </w:tcPr>
          <w:p w:rsidR="00424E8B" w:rsidRPr="00504B02" w:rsidRDefault="00424E8B" w:rsidP="00504B02">
            <w:pPr>
              <w:pStyle w:val="APEX4"/>
            </w:pPr>
            <w:r w:rsidRPr="00504B02">
              <w:t>1</w:t>
            </w:r>
          </w:p>
        </w:tc>
        <w:tc>
          <w:tcPr>
            <w:tcW w:w="2276" w:type="dxa"/>
            <w:noWrap/>
            <w:vAlign w:val="center"/>
            <w:hideMark/>
          </w:tcPr>
          <w:p w:rsidR="00424E8B" w:rsidRPr="00504B02" w:rsidRDefault="00424E8B" w:rsidP="00504B02">
            <w:pPr>
              <w:pStyle w:val="APEX4"/>
            </w:pPr>
            <w:r w:rsidRPr="00504B02">
              <w:t>12,5</w:t>
            </w:r>
          </w:p>
        </w:tc>
        <w:tc>
          <w:tcPr>
            <w:tcW w:w="619" w:type="dxa"/>
            <w:vAlign w:val="center"/>
            <w:hideMark/>
          </w:tcPr>
          <w:p w:rsidR="00424E8B" w:rsidRPr="00504B02" w:rsidRDefault="00424E8B" w:rsidP="00504B02">
            <w:pPr>
              <w:pStyle w:val="APEX4"/>
            </w:pPr>
            <w:r w:rsidRPr="00504B02">
              <w:t>20,5</w:t>
            </w:r>
          </w:p>
        </w:tc>
        <w:tc>
          <w:tcPr>
            <w:tcW w:w="706" w:type="dxa"/>
            <w:vAlign w:val="center"/>
            <w:hideMark/>
          </w:tcPr>
          <w:p w:rsidR="00424E8B" w:rsidRPr="00504B02" w:rsidRDefault="00424E8B" w:rsidP="00504B02">
            <w:pPr>
              <w:pStyle w:val="APEX4"/>
            </w:pPr>
            <w:r w:rsidRPr="00504B02">
              <w:t>14,5</w:t>
            </w:r>
          </w:p>
        </w:tc>
        <w:tc>
          <w:tcPr>
            <w:tcW w:w="746" w:type="dxa"/>
            <w:vAlign w:val="center"/>
            <w:hideMark/>
          </w:tcPr>
          <w:p w:rsidR="00424E8B" w:rsidRPr="00504B02" w:rsidRDefault="00424E8B" w:rsidP="00504B02">
            <w:pPr>
              <w:pStyle w:val="APEX4"/>
            </w:pPr>
            <w:r w:rsidRPr="00504B02">
              <w:t>12,5</w:t>
            </w:r>
          </w:p>
        </w:tc>
        <w:tc>
          <w:tcPr>
            <w:tcW w:w="708" w:type="dxa"/>
            <w:vAlign w:val="center"/>
            <w:hideMark/>
          </w:tcPr>
          <w:p w:rsidR="00424E8B" w:rsidRPr="00504B02" w:rsidRDefault="00424E8B" w:rsidP="00504B02">
            <w:pPr>
              <w:pStyle w:val="APEX4"/>
            </w:pPr>
            <w:r w:rsidRPr="00504B02">
              <w:t>10,5</w:t>
            </w:r>
          </w:p>
        </w:tc>
        <w:tc>
          <w:tcPr>
            <w:tcW w:w="709" w:type="dxa"/>
            <w:vAlign w:val="center"/>
            <w:hideMark/>
          </w:tcPr>
          <w:p w:rsidR="00424E8B" w:rsidRPr="00504B02" w:rsidRDefault="007516E8" w:rsidP="00504B02">
            <w:pPr>
              <w:pStyle w:val="APEX4"/>
            </w:pPr>
            <w:r w:rsidRPr="00504B02">
              <w:t>0,0</w:t>
            </w:r>
          </w:p>
        </w:tc>
        <w:tc>
          <w:tcPr>
            <w:tcW w:w="619" w:type="dxa"/>
            <w:vAlign w:val="center"/>
            <w:hideMark/>
          </w:tcPr>
          <w:p w:rsidR="00424E8B" w:rsidRPr="00504B02" w:rsidRDefault="00424E8B" w:rsidP="00504B02">
            <w:pPr>
              <w:pStyle w:val="APEX4"/>
            </w:pPr>
            <w:r w:rsidRPr="00504B02">
              <w:t>5,5</w:t>
            </w:r>
          </w:p>
        </w:tc>
        <w:tc>
          <w:tcPr>
            <w:tcW w:w="619" w:type="dxa"/>
            <w:vAlign w:val="center"/>
            <w:hideMark/>
          </w:tcPr>
          <w:p w:rsidR="00424E8B" w:rsidRPr="00504B02" w:rsidRDefault="00424E8B" w:rsidP="00504B02">
            <w:pPr>
              <w:pStyle w:val="APEX4"/>
            </w:pPr>
            <w:r w:rsidRPr="00504B02">
              <w:t>11,5</w:t>
            </w:r>
          </w:p>
        </w:tc>
        <w:tc>
          <w:tcPr>
            <w:tcW w:w="747" w:type="dxa"/>
            <w:vAlign w:val="center"/>
            <w:hideMark/>
          </w:tcPr>
          <w:p w:rsidR="00424E8B" w:rsidRPr="00504B02" w:rsidRDefault="00424E8B" w:rsidP="00504B02">
            <w:pPr>
              <w:pStyle w:val="APEX4"/>
            </w:pPr>
            <w:r w:rsidRPr="00504B02">
              <w:t>9,5</w:t>
            </w:r>
          </w:p>
        </w:tc>
        <w:tc>
          <w:tcPr>
            <w:tcW w:w="992" w:type="dxa"/>
            <w:vMerge w:val="restart"/>
            <w:noWrap/>
            <w:vAlign w:val="center"/>
            <w:hideMark/>
          </w:tcPr>
          <w:p w:rsidR="00424E8B" w:rsidRPr="00504B02" w:rsidRDefault="00424E8B" w:rsidP="00504B02">
            <w:pPr>
              <w:pStyle w:val="APEX4"/>
            </w:pPr>
          </w:p>
        </w:tc>
      </w:tr>
      <w:tr w:rsidR="00424E8B" w:rsidRPr="00434EB8" w:rsidTr="00504B02">
        <w:trPr>
          <w:trHeight w:val="20"/>
        </w:trPr>
        <w:tc>
          <w:tcPr>
            <w:tcW w:w="610" w:type="dxa"/>
            <w:shd w:val="clear" w:color="auto" w:fill="FFFFFF"/>
            <w:vAlign w:val="center"/>
            <w:hideMark/>
          </w:tcPr>
          <w:p w:rsidR="00424E8B" w:rsidRPr="00504B02" w:rsidRDefault="00424E8B" w:rsidP="00504B02">
            <w:pPr>
              <w:pStyle w:val="APEX4"/>
            </w:pPr>
            <w:r w:rsidRPr="00504B02">
              <w:t>2</w:t>
            </w:r>
          </w:p>
        </w:tc>
        <w:tc>
          <w:tcPr>
            <w:tcW w:w="2276" w:type="dxa"/>
            <w:noWrap/>
            <w:vAlign w:val="center"/>
            <w:hideMark/>
          </w:tcPr>
          <w:p w:rsidR="00424E8B" w:rsidRPr="00504B02" w:rsidRDefault="00424E8B" w:rsidP="00504B02">
            <w:pPr>
              <w:pStyle w:val="APEX4"/>
            </w:pPr>
            <w:r w:rsidRPr="00504B02">
              <w:t>10,6</w:t>
            </w:r>
          </w:p>
        </w:tc>
        <w:tc>
          <w:tcPr>
            <w:tcW w:w="619" w:type="dxa"/>
            <w:vAlign w:val="center"/>
            <w:hideMark/>
          </w:tcPr>
          <w:p w:rsidR="00424E8B" w:rsidRPr="00504B02" w:rsidRDefault="00424E8B" w:rsidP="00504B02">
            <w:pPr>
              <w:pStyle w:val="APEX4"/>
            </w:pPr>
            <w:r w:rsidRPr="00504B02">
              <w:t>25,7</w:t>
            </w:r>
          </w:p>
        </w:tc>
        <w:tc>
          <w:tcPr>
            <w:tcW w:w="706" w:type="dxa"/>
            <w:vAlign w:val="center"/>
            <w:hideMark/>
          </w:tcPr>
          <w:p w:rsidR="00424E8B" w:rsidRPr="00504B02" w:rsidRDefault="00424E8B" w:rsidP="00504B02">
            <w:pPr>
              <w:pStyle w:val="APEX4"/>
            </w:pPr>
            <w:r w:rsidRPr="00504B02">
              <w:t>18,9</w:t>
            </w:r>
          </w:p>
        </w:tc>
        <w:tc>
          <w:tcPr>
            <w:tcW w:w="746" w:type="dxa"/>
            <w:vAlign w:val="center"/>
            <w:hideMark/>
          </w:tcPr>
          <w:p w:rsidR="00424E8B" w:rsidRPr="00504B02" w:rsidRDefault="00424E8B" w:rsidP="00504B02">
            <w:pPr>
              <w:pStyle w:val="APEX4"/>
            </w:pPr>
            <w:r w:rsidRPr="00504B02">
              <w:t>18,8</w:t>
            </w:r>
          </w:p>
        </w:tc>
        <w:tc>
          <w:tcPr>
            <w:tcW w:w="708" w:type="dxa"/>
            <w:vAlign w:val="center"/>
            <w:hideMark/>
          </w:tcPr>
          <w:p w:rsidR="00424E8B" w:rsidRPr="00504B02" w:rsidRDefault="00424E8B" w:rsidP="00504B02">
            <w:pPr>
              <w:pStyle w:val="APEX4"/>
            </w:pPr>
            <w:r w:rsidRPr="00504B02">
              <w:t>15,0</w:t>
            </w:r>
          </w:p>
        </w:tc>
        <w:tc>
          <w:tcPr>
            <w:tcW w:w="709" w:type="dxa"/>
            <w:vAlign w:val="center"/>
            <w:hideMark/>
          </w:tcPr>
          <w:p w:rsidR="00424E8B" w:rsidRPr="00504B02" w:rsidRDefault="00424E8B" w:rsidP="00504B02">
            <w:pPr>
              <w:pStyle w:val="APEX4"/>
            </w:pPr>
            <w:r w:rsidRPr="00504B02">
              <w:t>4,0</w:t>
            </w:r>
          </w:p>
        </w:tc>
        <w:tc>
          <w:tcPr>
            <w:tcW w:w="619" w:type="dxa"/>
            <w:vAlign w:val="center"/>
            <w:hideMark/>
          </w:tcPr>
          <w:p w:rsidR="00424E8B" w:rsidRPr="00504B02" w:rsidRDefault="00424E8B" w:rsidP="00504B02">
            <w:pPr>
              <w:pStyle w:val="APEX4"/>
            </w:pPr>
            <w:r w:rsidRPr="00504B02">
              <w:t>11,4</w:t>
            </w:r>
          </w:p>
        </w:tc>
        <w:tc>
          <w:tcPr>
            <w:tcW w:w="619" w:type="dxa"/>
            <w:vAlign w:val="center"/>
            <w:hideMark/>
          </w:tcPr>
          <w:p w:rsidR="00424E8B" w:rsidRPr="00504B02" w:rsidRDefault="00424E8B" w:rsidP="00504B02">
            <w:pPr>
              <w:pStyle w:val="APEX4"/>
            </w:pPr>
            <w:r w:rsidRPr="00504B02">
              <w:t>16,9</w:t>
            </w:r>
          </w:p>
        </w:tc>
        <w:tc>
          <w:tcPr>
            <w:tcW w:w="747" w:type="dxa"/>
            <w:vAlign w:val="center"/>
            <w:hideMark/>
          </w:tcPr>
          <w:p w:rsidR="00424E8B" w:rsidRPr="00504B02" w:rsidRDefault="00424E8B" w:rsidP="00504B02">
            <w:pPr>
              <w:pStyle w:val="APEX4"/>
            </w:pPr>
            <w:r w:rsidRPr="00504B02">
              <w:t>13,8</w:t>
            </w:r>
          </w:p>
        </w:tc>
        <w:tc>
          <w:tcPr>
            <w:tcW w:w="992" w:type="dxa"/>
            <w:vMerge/>
            <w:vAlign w:val="center"/>
            <w:hideMark/>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3</w:t>
            </w:r>
          </w:p>
        </w:tc>
        <w:tc>
          <w:tcPr>
            <w:tcW w:w="2276" w:type="dxa"/>
            <w:noWrap/>
            <w:vAlign w:val="center"/>
            <w:hideMark/>
          </w:tcPr>
          <w:p w:rsidR="007516E8" w:rsidRPr="00504B02" w:rsidRDefault="007516E8" w:rsidP="00504B02">
            <w:pPr>
              <w:pStyle w:val="APEX4"/>
            </w:pPr>
            <w:r w:rsidRPr="00504B02">
              <w:t>15,1</w:t>
            </w:r>
          </w:p>
        </w:tc>
        <w:tc>
          <w:tcPr>
            <w:tcW w:w="619" w:type="dxa"/>
            <w:vAlign w:val="center"/>
            <w:hideMark/>
          </w:tcPr>
          <w:p w:rsidR="007516E8" w:rsidRPr="00504B02" w:rsidRDefault="007516E8" w:rsidP="00504B02">
            <w:pPr>
              <w:pStyle w:val="APEX4"/>
            </w:pPr>
            <w:r w:rsidRPr="00504B02">
              <w:t>0,0</w:t>
            </w:r>
          </w:p>
        </w:tc>
        <w:tc>
          <w:tcPr>
            <w:tcW w:w="706" w:type="dxa"/>
            <w:vAlign w:val="center"/>
            <w:hideMark/>
          </w:tcPr>
          <w:p w:rsidR="007516E8" w:rsidRPr="00504B02" w:rsidRDefault="007516E8" w:rsidP="00504B02">
            <w:pPr>
              <w:pStyle w:val="APEX4"/>
            </w:pPr>
            <w:r w:rsidRPr="00504B02">
              <w:t>0,0</w:t>
            </w:r>
          </w:p>
        </w:tc>
        <w:tc>
          <w:tcPr>
            <w:tcW w:w="746" w:type="dxa"/>
            <w:vAlign w:val="center"/>
            <w:hideMark/>
          </w:tcPr>
          <w:p w:rsidR="007516E8" w:rsidRPr="00504B02" w:rsidRDefault="007516E8" w:rsidP="00504B02">
            <w:pPr>
              <w:pStyle w:val="APEX4"/>
            </w:pPr>
            <w:r w:rsidRPr="00504B02">
              <w:t>0,0</w:t>
            </w:r>
          </w:p>
        </w:tc>
        <w:tc>
          <w:tcPr>
            <w:tcW w:w="708" w:type="dxa"/>
            <w:vAlign w:val="center"/>
            <w:hideMark/>
          </w:tcPr>
          <w:p w:rsidR="007516E8" w:rsidRPr="00504B02" w:rsidRDefault="007516E8" w:rsidP="00504B02">
            <w:pPr>
              <w:pStyle w:val="APEX4"/>
            </w:pPr>
            <w:r w:rsidRPr="00504B02">
              <w:t>0,0</w:t>
            </w:r>
          </w:p>
        </w:tc>
        <w:tc>
          <w:tcPr>
            <w:tcW w:w="70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0,0</w:t>
            </w:r>
          </w:p>
        </w:tc>
        <w:tc>
          <w:tcPr>
            <w:tcW w:w="747" w:type="dxa"/>
            <w:vAlign w:val="center"/>
            <w:hideMark/>
          </w:tcPr>
          <w:p w:rsidR="007516E8" w:rsidRPr="00504B02" w:rsidRDefault="007516E8" w:rsidP="00504B02">
            <w:pPr>
              <w:pStyle w:val="APEX4"/>
            </w:pPr>
            <w:r w:rsidRPr="00504B02">
              <w:t>0,0</w:t>
            </w:r>
          </w:p>
        </w:tc>
        <w:tc>
          <w:tcPr>
            <w:tcW w:w="992" w:type="dxa"/>
            <w:vMerge/>
            <w:vAlign w:val="center"/>
            <w:hideMark/>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17</w:t>
            </w:r>
          </w:p>
        </w:tc>
        <w:tc>
          <w:tcPr>
            <w:tcW w:w="2276" w:type="dxa"/>
            <w:noWrap/>
            <w:vAlign w:val="center"/>
          </w:tcPr>
          <w:p w:rsidR="00424E8B" w:rsidRPr="00504B02" w:rsidRDefault="00424E8B" w:rsidP="00504B02">
            <w:pPr>
              <w:pStyle w:val="APEX4"/>
            </w:pPr>
            <w:r w:rsidRPr="00504B02">
              <w:t>13,5</w:t>
            </w:r>
          </w:p>
        </w:tc>
        <w:tc>
          <w:tcPr>
            <w:tcW w:w="619" w:type="dxa"/>
            <w:vAlign w:val="center"/>
          </w:tcPr>
          <w:p w:rsidR="00424E8B" w:rsidRPr="00504B02" w:rsidRDefault="00424E8B" w:rsidP="00504B02">
            <w:pPr>
              <w:pStyle w:val="APEX4"/>
            </w:pPr>
            <w:r w:rsidRPr="00504B02">
              <w:t>21,8</w:t>
            </w:r>
          </w:p>
        </w:tc>
        <w:tc>
          <w:tcPr>
            <w:tcW w:w="706" w:type="dxa"/>
            <w:vAlign w:val="center"/>
          </w:tcPr>
          <w:p w:rsidR="00424E8B" w:rsidRPr="00504B02" w:rsidRDefault="00424E8B" w:rsidP="00504B02">
            <w:pPr>
              <w:pStyle w:val="APEX4"/>
            </w:pPr>
            <w:r w:rsidRPr="00504B02">
              <w:t>21,9</w:t>
            </w:r>
          </w:p>
        </w:tc>
        <w:tc>
          <w:tcPr>
            <w:tcW w:w="746" w:type="dxa"/>
            <w:vAlign w:val="center"/>
          </w:tcPr>
          <w:p w:rsidR="00424E8B" w:rsidRPr="00504B02" w:rsidRDefault="00424E8B" w:rsidP="00504B02">
            <w:pPr>
              <w:pStyle w:val="APEX4"/>
            </w:pPr>
            <w:r w:rsidRPr="00504B02">
              <w:t>19,8</w:t>
            </w:r>
          </w:p>
        </w:tc>
        <w:tc>
          <w:tcPr>
            <w:tcW w:w="708" w:type="dxa"/>
            <w:vAlign w:val="center"/>
          </w:tcPr>
          <w:p w:rsidR="00424E8B" w:rsidRPr="00504B02" w:rsidRDefault="00424E8B" w:rsidP="00504B02">
            <w:pPr>
              <w:pStyle w:val="APEX4"/>
            </w:pPr>
            <w:r w:rsidRPr="00504B02">
              <w:t>15,6</w:t>
            </w:r>
          </w:p>
        </w:tc>
        <w:tc>
          <w:tcPr>
            <w:tcW w:w="709" w:type="dxa"/>
            <w:vAlign w:val="center"/>
          </w:tcPr>
          <w:p w:rsidR="00424E8B" w:rsidRPr="00504B02" w:rsidRDefault="00424E8B" w:rsidP="00504B02">
            <w:pPr>
              <w:pStyle w:val="APEX4"/>
            </w:pPr>
            <w:r w:rsidRPr="00504B02">
              <w:t>11,9</w:t>
            </w:r>
          </w:p>
        </w:tc>
        <w:tc>
          <w:tcPr>
            <w:tcW w:w="619" w:type="dxa"/>
            <w:vAlign w:val="center"/>
          </w:tcPr>
          <w:p w:rsidR="00424E8B" w:rsidRPr="00504B02" w:rsidRDefault="00424E8B" w:rsidP="00504B02">
            <w:pPr>
              <w:pStyle w:val="APEX4"/>
            </w:pPr>
            <w:r w:rsidRPr="00504B02">
              <w:t>6,5</w:t>
            </w:r>
          </w:p>
        </w:tc>
        <w:tc>
          <w:tcPr>
            <w:tcW w:w="619" w:type="dxa"/>
            <w:vAlign w:val="center"/>
          </w:tcPr>
          <w:p w:rsidR="00424E8B" w:rsidRPr="00504B02" w:rsidRDefault="00424E8B" w:rsidP="00504B02">
            <w:pPr>
              <w:pStyle w:val="APEX4"/>
            </w:pPr>
            <w:r w:rsidRPr="00504B02">
              <w:t>0,8</w:t>
            </w:r>
          </w:p>
        </w:tc>
        <w:tc>
          <w:tcPr>
            <w:tcW w:w="747" w:type="dxa"/>
            <w:vAlign w:val="center"/>
          </w:tcPr>
          <w:p w:rsidR="00424E8B" w:rsidRPr="00504B02" w:rsidRDefault="007516E8" w:rsidP="00504B02">
            <w:pPr>
              <w:pStyle w:val="APEX4"/>
            </w:pPr>
            <w:r w:rsidRPr="00504B02">
              <w:t>0,0</w:t>
            </w:r>
          </w:p>
        </w:tc>
        <w:tc>
          <w:tcPr>
            <w:tcW w:w="992" w:type="dxa"/>
            <w:vMerge/>
            <w:vAlign w:val="center"/>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18</w:t>
            </w:r>
          </w:p>
        </w:tc>
        <w:tc>
          <w:tcPr>
            <w:tcW w:w="2276" w:type="dxa"/>
            <w:noWrap/>
            <w:vAlign w:val="center"/>
          </w:tcPr>
          <w:p w:rsidR="007516E8" w:rsidRPr="00504B02" w:rsidRDefault="007516E8" w:rsidP="00504B02">
            <w:pPr>
              <w:pStyle w:val="APEX4"/>
            </w:pPr>
            <w:r w:rsidRPr="00504B02">
              <w:t>17,8</w:t>
            </w:r>
          </w:p>
        </w:tc>
        <w:tc>
          <w:tcPr>
            <w:tcW w:w="619" w:type="dxa"/>
            <w:vAlign w:val="center"/>
          </w:tcPr>
          <w:p w:rsidR="007516E8" w:rsidRPr="00504B02" w:rsidRDefault="007516E8" w:rsidP="00504B02">
            <w:pPr>
              <w:pStyle w:val="APEX4"/>
            </w:pPr>
            <w:r w:rsidRPr="00504B02">
              <w:t>0,0</w:t>
            </w:r>
          </w:p>
        </w:tc>
        <w:tc>
          <w:tcPr>
            <w:tcW w:w="706" w:type="dxa"/>
            <w:vAlign w:val="center"/>
          </w:tcPr>
          <w:p w:rsidR="007516E8" w:rsidRPr="00504B02" w:rsidRDefault="007516E8" w:rsidP="00504B02">
            <w:pPr>
              <w:pStyle w:val="APEX4"/>
            </w:pPr>
            <w:r w:rsidRPr="00504B02">
              <w:t>0,0</w:t>
            </w:r>
          </w:p>
        </w:tc>
        <w:tc>
          <w:tcPr>
            <w:tcW w:w="746" w:type="dxa"/>
            <w:vAlign w:val="center"/>
          </w:tcPr>
          <w:p w:rsidR="007516E8" w:rsidRPr="00504B02" w:rsidRDefault="007516E8" w:rsidP="00504B02">
            <w:pPr>
              <w:pStyle w:val="APEX4"/>
            </w:pPr>
            <w:r w:rsidRPr="00504B02">
              <w:t>0,0</w:t>
            </w:r>
          </w:p>
        </w:tc>
        <w:tc>
          <w:tcPr>
            <w:tcW w:w="708" w:type="dxa"/>
            <w:vAlign w:val="center"/>
          </w:tcPr>
          <w:p w:rsidR="007516E8" w:rsidRPr="00504B02" w:rsidRDefault="007516E8" w:rsidP="00504B02">
            <w:pPr>
              <w:pStyle w:val="APEX4"/>
            </w:pPr>
            <w:r w:rsidRPr="00504B02">
              <w:t>0,0</w:t>
            </w:r>
          </w:p>
        </w:tc>
        <w:tc>
          <w:tcPr>
            <w:tcW w:w="70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4</w:t>
            </w:r>
          </w:p>
        </w:tc>
        <w:tc>
          <w:tcPr>
            <w:tcW w:w="2276" w:type="dxa"/>
            <w:noWrap/>
            <w:vAlign w:val="center"/>
          </w:tcPr>
          <w:p w:rsidR="00424E8B" w:rsidRPr="00504B02" w:rsidRDefault="00424E8B" w:rsidP="00504B02">
            <w:pPr>
              <w:pStyle w:val="APEX4"/>
            </w:pPr>
            <w:r w:rsidRPr="00504B02">
              <w:t>30,5</w:t>
            </w:r>
          </w:p>
        </w:tc>
        <w:tc>
          <w:tcPr>
            <w:tcW w:w="619" w:type="dxa"/>
            <w:vAlign w:val="center"/>
          </w:tcPr>
          <w:p w:rsidR="00424E8B" w:rsidRPr="00504B02" w:rsidRDefault="00424E8B" w:rsidP="00504B02">
            <w:pPr>
              <w:pStyle w:val="APEX4"/>
            </w:pPr>
            <w:r w:rsidRPr="00504B02">
              <w:t>20,8</w:t>
            </w:r>
          </w:p>
        </w:tc>
        <w:tc>
          <w:tcPr>
            <w:tcW w:w="706" w:type="dxa"/>
            <w:vAlign w:val="center"/>
          </w:tcPr>
          <w:p w:rsidR="00424E8B" w:rsidRPr="00504B02" w:rsidRDefault="00424E8B" w:rsidP="00504B02">
            <w:pPr>
              <w:pStyle w:val="APEX4"/>
            </w:pPr>
            <w:r w:rsidRPr="00504B02">
              <w:t>25,3</w:t>
            </w:r>
          </w:p>
        </w:tc>
        <w:tc>
          <w:tcPr>
            <w:tcW w:w="746" w:type="dxa"/>
            <w:vAlign w:val="center"/>
          </w:tcPr>
          <w:p w:rsidR="00424E8B" w:rsidRPr="00504B02" w:rsidRDefault="00424E8B" w:rsidP="00504B02">
            <w:pPr>
              <w:pStyle w:val="APEX4"/>
            </w:pPr>
            <w:r w:rsidRPr="00504B02">
              <w:t>30,2</w:t>
            </w:r>
          </w:p>
        </w:tc>
        <w:tc>
          <w:tcPr>
            <w:tcW w:w="708" w:type="dxa"/>
            <w:vAlign w:val="center"/>
          </w:tcPr>
          <w:p w:rsidR="00424E8B" w:rsidRPr="00504B02" w:rsidRDefault="00424E8B" w:rsidP="00504B02">
            <w:pPr>
              <w:pStyle w:val="APEX4"/>
            </w:pPr>
            <w:r w:rsidRPr="00504B02">
              <w:t>30,3</w:t>
            </w:r>
          </w:p>
        </w:tc>
        <w:tc>
          <w:tcPr>
            <w:tcW w:w="709" w:type="dxa"/>
            <w:vAlign w:val="center"/>
          </w:tcPr>
          <w:p w:rsidR="00424E8B" w:rsidRPr="00504B02" w:rsidRDefault="00424E8B" w:rsidP="00504B02">
            <w:pPr>
              <w:pStyle w:val="APEX4"/>
            </w:pPr>
            <w:r w:rsidRPr="00504B02">
              <w:t>29,8</w:t>
            </w:r>
          </w:p>
        </w:tc>
        <w:tc>
          <w:tcPr>
            <w:tcW w:w="619" w:type="dxa"/>
            <w:vAlign w:val="center"/>
          </w:tcPr>
          <w:p w:rsidR="00424E8B" w:rsidRPr="00504B02" w:rsidRDefault="00424E8B" w:rsidP="00504B02">
            <w:pPr>
              <w:pStyle w:val="APEX4"/>
            </w:pPr>
            <w:r w:rsidRPr="00504B02">
              <w:t>23,8</w:t>
            </w:r>
          </w:p>
        </w:tc>
        <w:tc>
          <w:tcPr>
            <w:tcW w:w="619" w:type="dxa"/>
            <w:vAlign w:val="center"/>
          </w:tcPr>
          <w:p w:rsidR="00424E8B" w:rsidRPr="00504B02" w:rsidRDefault="00424E8B" w:rsidP="00504B02">
            <w:pPr>
              <w:pStyle w:val="APEX4"/>
            </w:pPr>
            <w:r w:rsidRPr="00504B02">
              <w:t>17,8</w:t>
            </w:r>
          </w:p>
        </w:tc>
        <w:tc>
          <w:tcPr>
            <w:tcW w:w="747" w:type="dxa"/>
            <w:vAlign w:val="center"/>
          </w:tcPr>
          <w:p w:rsidR="00424E8B" w:rsidRPr="00504B02" w:rsidRDefault="00424E8B" w:rsidP="00504B02">
            <w:pPr>
              <w:pStyle w:val="APEX4"/>
            </w:pPr>
            <w:r w:rsidRPr="00504B02">
              <w:t>4,2</w:t>
            </w:r>
          </w:p>
        </w:tc>
        <w:tc>
          <w:tcPr>
            <w:tcW w:w="992" w:type="dxa"/>
            <w:vMerge/>
            <w:vAlign w:val="center"/>
          </w:tcPr>
          <w:p w:rsidR="00424E8B" w:rsidRPr="00504B02" w:rsidRDefault="00424E8B"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5</w:t>
            </w:r>
          </w:p>
        </w:tc>
        <w:tc>
          <w:tcPr>
            <w:tcW w:w="2276" w:type="dxa"/>
            <w:noWrap/>
            <w:vAlign w:val="center"/>
          </w:tcPr>
          <w:p w:rsidR="00424E8B" w:rsidRPr="00504B02" w:rsidRDefault="00424E8B" w:rsidP="00504B02">
            <w:pPr>
              <w:pStyle w:val="APEX4"/>
            </w:pPr>
            <w:r w:rsidRPr="00504B02">
              <w:t>52,9</w:t>
            </w:r>
          </w:p>
        </w:tc>
        <w:tc>
          <w:tcPr>
            <w:tcW w:w="619" w:type="dxa"/>
            <w:vAlign w:val="center"/>
          </w:tcPr>
          <w:p w:rsidR="00424E8B" w:rsidRPr="00504B02" w:rsidRDefault="00424E8B" w:rsidP="00504B02">
            <w:pPr>
              <w:pStyle w:val="APEX4"/>
            </w:pPr>
            <w:r w:rsidRPr="00504B02">
              <w:t>17,5</w:t>
            </w:r>
          </w:p>
        </w:tc>
        <w:tc>
          <w:tcPr>
            <w:tcW w:w="706" w:type="dxa"/>
            <w:vAlign w:val="center"/>
          </w:tcPr>
          <w:p w:rsidR="00424E8B" w:rsidRPr="00504B02" w:rsidRDefault="00424E8B" w:rsidP="00504B02">
            <w:pPr>
              <w:pStyle w:val="APEX4"/>
            </w:pPr>
            <w:r w:rsidRPr="00504B02">
              <w:t>23,6</w:t>
            </w:r>
          </w:p>
        </w:tc>
        <w:tc>
          <w:tcPr>
            <w:tcW w:w="746" w:type="dxa"/>
            <w:vAlign w:val="center"/>
          </w:tcPr>
          <w:p w:rsidR="00424E8B" w:rsidRPr="00504B02" w:rsidRDefault="00424E8B" w:rsidP="00504B02">
            <w:pPr>
              <w:pStyle w:val="APEX4"/>
            </w:pPr>
            <w:r w:rsidRPr="00504B02">
              <w:t>20,5</w:t>
            </w:r>
          </w:p>
        </w:tc>
        <w:tc>
          <w:tcPr>
            <w:tcW w:w="708" w:type="dxa"/>
            <w:vAlign w:val="center"/>
          </w:tcPr>
          <w:p w:rsidR="00424E8B" w:rsidRPr="00504B02" w:rsidRDefault="00424E8B" w:rsidP="00504B02">
            <w:pPr>
              <w:pStyle w:val="APEX4"/>
            </w:pPr>
            <w:r w:rsidRPr="00504B02">
              <w:t>16,6</w:t>
            </w:r>
          </w:p>
        </w:tc>
        <w:tc>
          <w:tcPr>
            <w:tcW w:w="709" w:type="dxa"/>
            <w:vAlign w:val="center"/>
          </w:tcPr>
          <w:p w:rsidR="00424E8B" w:rsidRPr="00504B02" w:rsidRDefault="00424E8B" w:rsidP="00504B02">
            <w:pPr>
              <w:pStyle w:val="APEX4"/>
            </w:pPr>
            <w:r w:rsidRPr="00504B02">
              <w:t>14,2</w:t>
            </w:r>
          </w:p>
        </w:tc>
        <w:tc>
          <w:tcPr>
            <w:tcW w:w="619" w:type="dxa"/>
            <w:vAlign w:val="center"/>
          </w:tcPr>
          <w:p w:rsidR="00424E8B" w:rsidRPr="00504B02" w:rsidRDefault="00424E8B" w:rsidP="00504B02">
            <w:pPr>
              <w:pStyle w:val="APEX4"/>
            </w:pPr>
            <w:r w:rsidRPr="00504B02">
              <w:t>21,4</w:t>
            </w:r>
          </w:p>
        </w:tc>
        <w:tc>
          <w:tcPr>
            <w:tcW w:w="619" w:type="dxa"/>
            <w:vAlign w:val="center"/>
          </w:tcPr>
          <w:p w:rsidR="00424E8B" w:rsidRPr="00504B02" w:rsidRDefault="00424E8B" w:rsidP="00504B02">
            <w:pPr>
              <w:pStyle w:val="APEX4"/>
            </w:pPr>
            <w:r w:rsidRPr="00504B02">
              <w:t>21,0</w:t>
            </w:r>
          </w:p>
        </w:tc>
        <w:tc>
          <w:tcPr>
            <w:tcW w:w="747" w:type="dxa"/>
            <w:vAlign w:val="center"/>
          </w:tcPr>
          <w:p w:rsidR="00424E8B" w:rsidRPr="00504B02" w:rsidRDefault="00424E8B" w:rsidP="00504B02">
            <w:pPr>
              <w:pStyle w:val="APEX4"/>
            </w:pPr>
            <w:r w:rsidRPr="00504B02">
              <w:t>19,9</w:t>
            </w:r>
          </w:p>
        </w:tc>
        <w:tc>
          <w:tcPr>
            <w:tcW w:w="992" w:type="dxa"/>
            <w:vMerge/>
            <w:vAlign w:val="center"/>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6</w:t>
            </w:r>
          </w:p>
        </w:tc>
        <w:tc>
          <w:tcPr>
            <w:tcW w:w="2276" w:type="dxa"/>
            <w:noWrap/>
            <w:vAlign w:val="center"/>
          </w:tcPr>
          <w:p w:rsidR="007516E8" w:rsidRPr="00504B02" w:rsidRDefault="007516E8" w:rsidP="00504B02">
            <w:pPr>
              <w:pStyle w:val="APEX4"/>
            </w:pPr>
            <w:r w:rsidRPr="00504B02">
              <w:t>71,6</w:t>
            </w:r>
          </w:p>
        </w:tc>
        <w:tc>
          <w:tcPr>
            <w:tcW w:w="619" w:type="dxa"/>
            <w:vAlign w:val="center"/>
          </w:tcPr>
          <w:p w:rsidR="007516E8" w:rsidRPr="00504B02" w:rsidRDefault="007516E8" w:rsidP="00504B02">
            <w:pPr>
              <w:pStyle w:val="APEX4"/>
            </w:pPr>
            <w:r w:rsidRPr="00504B02">
              <w:t>0,0</w:t>
            </w:r>
          </w:p>
        </w:tc>
        <w:tc>
          <w:tcPr>
            <w:tcW w:w="706" w:type="dxa"/>
            <w:vAlign w:val="center"/>
          </w:tcPr>
          <w:p w:rsidR="007516E8" w:rsidRPr="00504B02" w:rsidRDefault="007516E8" w:rsidP="00504B02">
            <w:pPr>
              <w:pStyle w:val="APEX4"/>
            </w:pPr>
            <w:r w:rsidRPr="00504B02">
              <w:t>0,0</w:t>
            </w:r>
          </w:p>
        </w:tc>
        <w:tc>
          <w:tcPr>
            <w:tcW w:w="746" w:type="dxa"/>
            <w:vAlign w:val="center"/>
          </w:tcPr>
          <w:p w:rsidR="007516E8" w:rsidRPr="00504B02" w:rsidRDefault="007516E8" w:rsidP="00504B02">
            <w:pPr>
              <w:pStyle w:val="APEX4"/>
            </w:pPr>
            <w:r w:rsidRPr="00504B02">
              <w:t>4,2</w:t>
            </w:r>
          </w:p>
        </w:tc>
        <w:tc>
          <w:tcPr>
            <w:tcW w:w="708" w:type="dxa"/>
            <w:vAlign w:val="center"/>
          </w:tcPr>
          <w:p w:rsidR="007516E8" w:rsidRPr="00504B02" w:rsidRDefault="007516E8" w:rsidP="00504B02">
            <w:pPr>
              <w:pStyle w:val="APEX4"/>
            </w:pPr>
            <w:r w:rsidRPr="00504B02">
              <w:t>7,9</w:t>
            </w:r>
          </w:p>
        </w:tc>
        <w:tc>
          <w:tcPr>
            <w:tcW w:w="70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0,9</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19</w:t>
            </w:r>
          </w:p>
        </w:tc>
        <w:tc>
          <w:tcPr>
            <w:tcW w:w="2276" w:type="dxa"/>
            <w:noWrap/>
            <w:vAlign w:val="center"/>
          </w:tcPr>
          <w:p w:rsidR="00424E8B" w:rsidRPr="00504B02" w:rsidRDefault="00424E8B" w:rsidP="00504B02">
            <w:pPr>
              <w:pStyle w:val="APEX4"/>
            </w:pPr>
            <w:r w:rsidRPr="00504B02">
              <w:t>36,4</w:t>
            </w:r>
          </w:p>
        </w:tc>
        <w:tc>
          <w:tcPr>
            <w:tcW w:w="619" w:type="dxa"/>
            <w:vAlign w:val="center"/>
          </w:tcPr>
          <w:p w:rsidR="00424E8B" w:rsidRPr="00504B02" w:rsidRDefault="00424E8B" w:rsidP="00504B02">
            <w:pPr>
              <w:pStyle w:val="APEX4"/>
            </w:pPr>
            <w:r w:rsidRPr="00504B02">
              <w:t>38,3</w:t>
            </w:r>
          </w:p>
        </w:tc>
        <w:tc>
          <w:tcPr>
            <w:tcW w:w="706" w:type="dxa"/>
            <w:vAlign w:val="center"/>
          </w:tcPr>
          <w:p w:rsidR="00424E8B" w:rsidRPr="00504B02" w:rsidRDefault="00424E8B" w:rsidP="00504B02">
            <w:pPr>
              <w:pStyle w:val="APEX4"/>
            </w:pPr>
            <w:r w:rsidRPr="00504B02">
              <w:t>38,4</w:t>
            </w:r>
          </w:p>
        </w:tc>
        <w:tc>
          <w:tcPr>
            <w:tcW w:w="746" w:type="dxa"/>
            <w:vAlign w:val="center"/>
          </w:tcPr>
          <w:p w:rsidR="00424E8B" w:rsidRPr="00504B02" w:rsidRDefault="00424E8B" w:rsidP="00504B02">
            <w:pPr>
              <w:pStyle w:val="APEX4"/>
            </w:pPr>
            <w:r w:rsidRPr="00504B02">
              <w:t>36,3</w:t>
            </w:r>
          </w:p>
        </w:tc>
        <w:tc>
          <w:tcPr>
            <w:tcW w:w="708" w:type="dxa"/>
            <w:vAlign w:val="center"/>
          </w:tcPr>
          <w:p w:rsidR="00424E8B" w:rsidRPr="00504B02" w:rsidRDefault="00424E8B" w:rsidP="00504B02">
            <w:pPr>
              <w:pStyle w:val="APEX4"/>
            </w:pPr>
            <w:r w:rsidRPr="00504B02">
              <w:t>32,1</w:t>
            </w:r>
          </w:p>
        </w:tc>
        <w:tc>
          <w:tcPr>
            <w:tcW w:w="709" w:type="dxa"/>
            <w:vAlign w:val="center"/>
          </w:tcPr>
          <w:p w:rsidR="00424E8B" w:rsidRPr="00504B02" w:rsidRDefault="00424E8B" w:rsidP="00504B02">
            <w:pPr>
              <w:pStyle w:val="APEX4"/>
            </w:pPr>
            <w:r w:rsidRPr="00504B02">
              <w:t>28,4</w:t>
            </w:r>
          </w:p>
        </w:tc>
        <w:tc>
          <w:tcPr>
            <w:tcW w:w="619" w:type="dxa"/>
            <w:vAlign w:val="center"/>
          </w:tcPr>
          <w:p w:rsidR="00424E8B" w:rsidRPr="00504B02" w:rsidRDefault="00424E8B" w:rsidP="00504B02">
            <w:pPr>
              <w:pStyle w:val="APEX4"/>
            </w:pPr>
            <w:r w:rsidRPr="00504B02">
              <w:t>23,0</w:t>
            </w:r>
          </w:p>
        </w:tc>
        <w:tc>
          <w:tcPr>
            <w:tcW w:w="619" w:type="dxa"/>
            <w:vAlign w:val="center"/>
          </w:tcPr>
          <w:p w:rsidR="00424E8B" w:rsidRPr="00504B02" w:rsidRDefault="00424E8B" w:rsidP="00504B02">
            <w:pPr>
              <w:pStyle w:val="APEX4"/>
            </w:pPr>
            <w:r w:rsidRPr="00504B02">
              <w:t>17,3</w:t>
            </w:r>
          </w:p>
        </w:tc>
        <w:tc>
          <w:tcPr>
            <w:tcW w:w="747" w:type="dxa"/>
            <w:vAlign w:val="center"/>
          </w:tcPr>
          <w:p w:rsidR="00424E8B" w:rsidRPr="00504B02" w:rsidRDefault="00424E8B" w:rsidP="00504B02">
            <w:pPr>
              <w:pStyle w:val="APEX4"/>
            </w:pPr>
            <w:r w:rsidRPr="00504B02">
              <w:t>11,3</w:t>
            </w:r>
          </w:p>
        </w:tc>
        <w:tc>
          <w:tcPr>
            <w:tcW w:w="992" w:type="dxa"/>
            <w:vMerge/>
            <w:vAlign w:val="center"/>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20</w:t>
            </w:r>
          </w:p>
        </w:tc>
        <w:tc>
          <w:tcPr>
            <w:tcW w:w="2276" w:type="dxa"/>
            <w:noWrap/>
            <w:vAlign w:val="center"/>
          </w:tcPr>
          <w:p w:rsidR="007516E8" w:rsidRPr="00504B02" w:rsidRDefault="007516E8" w:rsidP="00504B02">
            <w:pPr>
              <w:pStyle w:val="APEX4"/>
            </w:pPr>
            <w:r w:rsidRPr="00504B02">
              <w:t>35,5</w:t>
            </w:r>
          </w:p>
        </w:tc>
        <w:tc>
          <w:tcPr>
            <w:tcW w:w="619" w:type="dxa"/>
            <w:vAlign w:val="center"/>
          </w:tcPr>
          <w:p w:rsidR="007516E8" w:rsidRPr="00504B02" w:rsidRDefault="007516E8" w:rsidP="00504B02">
            <w:pPr>
              <w:pStyle w:val="APEX4"/>
            </w:pPr>
            <w:r w:rsidRPr="00504B02">
              <w:t>0,0</w:t>
            </w:r>
          </w:p>
        </w:tc>
        <w:tc>
          <w:tcPr>
            <w:tcW w:w="706" w:type="dxa"/>
            <w:vAlign w:val="center"/>
          </w:tcPr>
          <w:p w:rsidR="007516E8" w:rsidRPr="00504B02" w:rsidRDefault="007516E8" w:rsidP="00504B02">
            <w:pPr>
              <w:pStyle w:val="APEX4"/>
            </w:pPr>
            <w:r w:rsidRPr="00504B02">
              <w:t>0,0</w:t>
            </w:r>
          </w:p>
        </w:tc>
        <w:tc>
          <w:tcPr>
            <w:tcW w:w="746" w:type="dxa"/>
            <w:vAlign w:val="center"/>
          </w:tcPr>
          <w:p w:rsidR="007516E8" w:rsidRPr="00504B02" w:rsidRDefault="007516E8" w:rsidP="00504B02">
            <w:pPr>
              <w:pStyle w:val="APEX4"/>
            </w:pPr>
            <w:r w:rsidRPr="00504B02">
              <w:t>0,0</w:t>
            </w:r>
          </w:p>
        </w:tc>
        <w:tc>
          <w:tcPr>
            <w:tcW w:w="708" w:type="dxa"/>
            <w:vAlign w:val="center"/>
          </w:tcPr>
          <w:p w:rsidR="007516E8" w:rsidRPr="00504B02" w:rsidRDefault="007516E8" w:rsidP="00504B02">
            <w:pPr>
              <w:pStyle w:val="APEX4"/>
            </w:pPr>
            <w:r w:rsidRPr="00504B02">
              <w:t>0,0</w:t>
            </w:r>
          </w:p>
        </w:tc>
        <w:tc>
          <w:tcPr>
            <w:tcW w:w="70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424E8B" w:rsidRPr="00434EB8" w:rsidTr="003317FF">
        <w:trPr>
          <w:trHeight w:val="20"/>
        </w:trPr>
        <w:tc>
          <w:tcPr>
            <w:tcW w:w="610" w:type="dxa"/>
            <w:shd w:val="clear" w:color="auto" w:fill="FFFFFF"/>
            <w:vAlign w:val="center"/>
          </w:tcPr>
          <w:p w:rsidR="00424E8B" w:rsidRPr="00504B02" w:rsidRDefault="00424E8B" w:rsidP="00504B02">
            <w:pPr>
              <w:pStyle w:val="APEX4"/>
            </w:pPr>
          </w:p>
        </w:tc>
        <w:tc>
          <w:tcPr>
            <w:tcW w:w="2276" w:type="dxa"/>
            <w:noWrap/>
            <w:vAlign w:val="center"/>
            <w:hideMark/>
          </w:tcPr>
          <w:p w:rsidR="00424E8B" w:rsidRPr="00504B02" w:rsidRDefault="00424E8B" w:rsidP="00504B02">
            <w:pPr>
              <w:pStyle w:val="APEX4"/>
            </w:pPr>
            <w:r w:rsidRPr="00504B02">
              <w:t xml:space="preserve">УЗД в РТ, </w:t>
            </w:r>
            <w:proofErr w:type="spellStart"/>
            <w:r w:rsidRPr="00504B02">
              <w:t>дБ</w:t>
            </w:r>
            <w:proofErr w:type="spellEnd"/>
          </w:p>
        </w:tc>
        <w:tc>
          <w:tcPr>
            <w:tcW w:w="619" w:type="dxa"/>
            <w:vAlign w:val="center"/>
            <w:hideMark/>
          </w:tcPr>
          <w:p w:rsidR="00424E8B" w:rsidRPr="003317FF" w:rsidRDefault="00424E8B" w:rsidP="003317FF">
            <w:pPr>
              <w:pStyle w:val="APEX4"/>
            </w:pPr>
            <w:r w:rsidRPr="003317FF">
              <w:t>38,8</w:t>
            </w:r>
          </w:p>
        </w:tc>
        <w:tc>
          <w:tcPr>
            <w:tcW w:w="706" w:type="dxa"/>
            <w:vAlign w:val="center"/>
            <w:hideMark/>
          </w:tcPr>
          <w:p w:rsidR="00424E8B" w:rsidRPr="003317FF" w:rsidRDefault="00424E8B" w:rsidP="003317FF">
            <w:pPr>
              <w:pStyle w:val="APEX4"/>
            </w:pPr>
            <w:r w:rsidRPr="003317FF">
              <w:t>38,9</w:t>
            </w:r>
          </w:p>
        </w:tc>
        <w:tc>
          <w:tcPr>
            <w:tcW w:w="746" w:type="dxa"/>
            <w:vAlign w:val="center"/>
            <w:hideMark/>
          </w:tcPr>
          <w:p w:rsidR="00424E8B" w:rsidRPr="003317FF" w:rsidRDefault="00424E8B" w:rsidP="003317FF">
            <w:pPr>
              <w:pStyle w:val="APEX4"/>
            </w:pPr>
            <w:r w:rsidRPr="003317FF">
              <w:t>37,5</w:t>
            </w:r>
          </w:p>
        </w:tc>
        <w:tc>
          <w:tcPr>
            <w:tcW w:w="708" w:type="dxa"/>
            <w:vAlign w:val="center"/>
            <w:hideMark/>
          </w:tcPr>
          <w:p w:rsidR="00424E8B" w:rsidRPr="003317FF" w:rsidRDefault="00424E8B" w:rsidP="003317FF">
            <w:pPr>
              <w:pStyle w:val="APEX4"/>
            </w:pPr>
            <w:r w:rsidRPr="003317FF">
              <w:t>34,5</w:t>
            </w:r>
          </w:p>
        </w:tc>
        <w:tc>
          <w:tcPr>
            <w:tcW w:w="709" w:type="dxa"/>
            <w:vAlign w:val="center"/>
            <w:hideMark/>
          </w:tcPr>
          <w:p w:rsidR="00424E8B" w:rsidRPr="003317FF" w:rsidRDefault="00424E8B" w:rsidP="003317FF">
            <w:pPr>
              <w:pStyle w:val="APEX4"/>
            </w:pPr>
            <w:r w:rsidRPr="003317FF">
              <w:t>32,3</w:t>
            </w:r>
          </w:p>
        </w:tc>
        <w:tc>
          <w:tcPr>
            <w:tcW w:w="619" w:type="dxa"/>
            <w:vAlign w:val="center"/>
            <w:hideMark/>
          </w:tcPr>
          <w:p w:rsidR="00424E8B" w:rsidRPr="003317FF" w:rsidRDefault="00424E8B" w:rsidP="003317FF">
            <w:pPr>
              <w:pStyle w:val="APEX4"/>
            </w:pPr>
            <w:r w:rsidRPr="003317FF">
              <w:t>27,8</w:t>
            </w:r>
          </w:p>
        </w:tc>
        <w:tc>
          <w:tcPr>
            <w:tcW w:w="619" w:type="dxa"/>
            <w:vAlign w:val="center"/>
            <w:hideMark/>
          </w:tcPr>
          <w:p w:rsidR="00424E8B" w:rsidRPr="003317FF" w:rsidRDefault="00424E8B" w:rsidP="003317FF">
            <w:pPr>
              <w:pStyle w:val="APEX4"/>
            </w:pPr>
            <w:r w:rsidRPr="003317FF">
              <w:t>24,9</w:t>
            </w:r>
          </w:p>
        </w:tc>
        <w:tc>
          <w:tcPr>
            <w:tcW w:w="747" w:type="dxa"/>
            <w:vAlign w:val="center"/>
            <w:hideMark/>
          </w:tcPr>
          <w:p w:rsidR="00424E8B" w:rsidRPr="003317FF" w:rsidRDefault="00424E8B" w:rsidP="003317FF">
            <w:pPr>
              <w:pStyle w:val="APEX4"/>
            </w:pPr>
            <w:r w:rsidRPr="003317FF">
              <w:t>21,7</w:t>
            </w:r>
          </w:p>
        </w:tc>
        <w:tc>
          <w:tcPr>
            <w:tcW w:w="992" w:type="dxa"/>
            <w:noWrap/>
            <w:vAlign w:val="center"/>
            <w:hideMark/>
          </w:tcPr>
          <w:p w:rsidR="00424E8B" w:rsidRPr="003317FF" w:rsidRDefault="00424E8B" w:rsidP="003317FF">
            <w:pPr>
              <w:pStyle w:val="APEX4"/>
            </w:pPr>
            <w:r w:rsidRPr="003317FF">
              <w:t>37,2</w:t>
            </w:r>
          </w:p>
        </w:tc>
      </w:tr>
      <w:tr w:rsidR="003317FF" w:rsidRPr="00434EB8" w:rsidTr="003317FF">
        <w:trPr>
          <w:trHeight w:val="20"/>
        </w:trPr>
        <w:tc>
          <w:tcPr>
            <w:tcW w:w="610" w:type="dxa"/>
            <w:shd w:val="clear" w:color="auto" w:fill="FFFFFF"/>
            <w:vAlign w:val="center"/>
          </w:tcPr>
          <w:p w:rsidR="003317FF" w:rsidRPr="00504B02" w:rsidRDefault="003317FF" w:rsidP="003317FF">
            <w:pPr>
              <w:pStyle w:val="APEX4"/>
            </w:pPr>
          </w:p>
        </w:tc>
        <w:tc>
          <w:tcPr>
            <w:tcW w:w="2276" w:type="dxa"/>
            <w:noWrap/>
            <w:vAlign w:val="center"/>
            <w:hideMark/>
          </w:tcPr>
          <w:p w:rsidR="003317FF" w:rsidRPr="003317FF" w:rsidRDefault="003317FF" w:rsidP="003317FF">
            <w:pPr>
              <w:pStyle w:val="APEX4"/>
              <w:rPr>
                <w:lang w:val="ru-RU"/>
              </w:rPr>
            </w:pPr>
            <w:r w:rsidRPr="00504B02">
              <w:t xml:space="preserve">ПДУ </w:t>
            </w:r>
            <w:r>
              <w:rPr>
                <w:lang w:val="ru-RU"/>
              </w:rPr>
              <w:t>на территории</w:t>
            </w:r>
          </w:p>
        </w:tc>
        <w:tc>
          <w:tcPr>
            <w:tcW w:w="619" w:type="dxa"/>
            <w:vAlign w:val="center"/>
            <w:hideMark/>
          </w:tcPr>
          <w:p w:rsidR="003317FF" w:rsidRPr="003317FF" w:rsidRDefault="003317FF" w:rsidP="003317FF">
            <w:pPr>
              <w:pStyle w:val="APEX4"/>
            </w:pPr>
            <w:r w:rsidRPr="003317FF">
              <w:t>70</w:t>
            </w:r>
          </w:p>
        </w:tc>
        <w:tc>
          <w:tcPr>
            <w:tcW w:w="706" w:type="dxa"/>
            <w:vAlign w:val="center"/>
            <w:hideMark/>
          </w:tcPr>
          <w:p w:rsidR="003317FF" w:rsidRPr="003317FF" w:rsidRDefault="003317FF" w:rsidP="003317FF">
            <w:pPr>
              <w:pStyle w:val="APEX4"/>
            </w:pPr>
            <w:r w:rsidRPr="003317FF">
              <w:t>61</w:t>
            </w:r>
          </w:p>
        </w:tc>
        <w:tc>
          <w:tcPr>
            <w:tcW w:w="746" w:type="dxa"/>
            <w:vAlign w:val="center"/>
            <w:hideMark/>
          </w:tcPr>
          <w:p w:rsidR="003317FF" w:rsidRPr="003317FF" w:rsidRDefault="003317FF" w:rsidP="003317FF">
            <w:pPr>
              <w:pStyle w:val="APEX4"/>
            </w:pPr>
            <w:r w:rsidRPr="003317FF">
              <w:t>54</w:t>
            </w:r>
          </w:p>
        </w:tc>
        <w:tc>
          <w:tcPr>
            <w:tcW w:w="708" w:type="dxa"/>
            <w:vAlign w:val="center"/>
            <w:hideMark/>
          </w:tcPr>
          <w:p w:rsidR="003317FF" w:rsidRPr="003317FF" w:rsidRDefault="003317FF" w:rsidP="003317FF">
            <w:pPr>
              <w:pStyle w:val="APEX4"/>
            </w:pPr>
            <w:r w:rsidRPr="003317FF">
              <w:t>49</w:t>
            </w:r>
          </w:p>
        </w:tc>
        <w:tc>
          <w:tcPr>
            <w:tcW w:w="709" w:type="dxa"/>
            <w:vAlign w:val="center"/>
            <w:hideMark/>
          </w:tcPr>
          <w:p w:rsidR="003317FF" w:rsidRPr="003317FF" w:rsidRDefault="003317FF" w:rsidP="003317FF">
            <w:pPr>
              <w:pStyle w:val="APEX4"/>
            </w:pPr>
            <w:r w:rsidRPr="003317FF">
              <w:t>45</w:t>
            </w:r>
          </w:p>
        </w:tc>
        <w:tc>
          <w:tcPr>
            <w:tcW w:w="619" w:type="dxa"/>
            <w:vAlign w:val="center"/>
            <w:hideMark/>
          </w:tcPr>
          <w:p w:rsidR="003317FF" w:rsidRPr="003317FF" w:rsidRDefault="003317FF" w:rsidP="003317FF">
            <w:pPr>
              <w:pStyle w:val="APEX4"/>
            </w:pPr>
            <w:r w:rsidRPr="003317FF">
              <w:t>42</w:t>
            </w:r>
          </w:p>
        </w:tc>
        <w:tc>
          <w:tcPr>
            <w:tcW w:w="619" w:type="dxa"/>
            <w:vAlign w:val="center"/>
            <w:hideMark/>
          </w:tcPr>
          <w:p w:rsidR="003317FF" w:rsidRPr="003317FF" w:rsidRDefault="003317FF" w:rsidP="003317FF">
            <w:pPr>
              <w:pStyle w:val="APEX4"/>
            </w:pPr>
            <w:r w:rsidRPr="003317FF">
              <w:t>40</w:t>
            </w:r>
          </w:p>
        </w:tc>
        <w:tc>
          <w:tcPr>
            <w:tcW w:w="747" w:type="dxa"/>
            <w:vAlign w:val="center"/>
            <w:hideMark/>
          </w:tcPr>
          <w:p w:rsidR="003317FF" w:rsidRPr="003317FF" w:rsidRDefault="003317FF" w:rsidP="003317FF">
            <w:pPr>
              <w:pStyle w:val="APEX4"/>
            </w:pPr>
            <w:r w:rsidRPr="003317FF">
              <w:t>39</w:t>
            </w:r>
          </w:p>
        </w:tc>
        <w:tc>
          <w:tcPr>
            <w:tcW w:w="992" w:type="dxa"/>
            <w:noWrap/>
            <w:vAlign w:val="center"/>
            <w:hideMark/>
          </w:tcPr>
          <w:p w:rsidR="003317FF" w:rsidRPr="003317FF" w:rsidRDefault="003317FF" w:rsidP="003317FF">
            <w:pPr>
              <w:pStyle w:val="APEX4"/>
            </w:pPr>
            <w:r w:rsidRPr="003317FF">
              <w:t>50</w:t>
            </w:r>
          </w:p>
        </w:tc>
      </w:tr>
      <w:tr w:rsidR="003317FF" w:rsidRPr="00434EB8" w:rsidTr="003317FF">
        <w:trPr>
          <w:trHeight w:val="20"/>
        </w:trPr>
        <w:tc>
          <w:tcPr>
            <w:tcW w:w="610" w:type="dxa"/>
            <w:shd w:val="clear" w:color="auto" w:fill="FFFFFF"/>
            <w:vAlign w:val="center"/>
          </w:tcPr>
          <w:p w:rsidR="003317FF" w:rsidRPr="00504B02" w:rsidRDefault="003317FF" w:rsidP="003317FF">
            <w:pPr>
              <w:pStyle w:val="APEX4"/>
            </w:pPr>
          </w:p>
        </w:tc>
        <w:tc>
          <w:tcPr>
            <w:tcW w:w="2276" w:type="dxa"/>
            <w:noWrap/>
            <w:vAlign w:val="center"/>
          </w:tcPr>
          <w:p w:rsidR="003317FF" w:rsidRPr="00F1306B" w:rsidRDefault="003317FF" w:rsidP="003317FF">
            <w:pPr>
              <w:pStyle w:val="APEX4"/>
              <w:rPr>
                <w:lang w:val="ru-RU"/>
              </w:rPr>
            </w:pPr>
            <w:r>
              <w:rPr>
                <w:lang w:val="ru-RU"/>
              </w:rPr>
              <w:t>Превышение ПДУ</w:t>
            </w:r>
          </w:p>
        </w:tc>
        <w:tc>
          <w:tcPr>
            <w:tcW w:w="619" w:type="dxa"/>
            <w:vAlign w:val="center"/>
          </w:tcPr>
          <w:p w:rsidR="003317FF" w:rsidRPr="003317FF" w:rsidRDefault="003317FF" w:rsidP="003317FF">
            <w:pPr>
              <w:pStyle w:val="APEX4"/>
            </w:pPr>
            <w:r w:rsidRPr="003317FF">
              <w:t>-</w:t>
            </w:r>
          </w:p>
        </w:tc>
        <w:tc>
          <w:tcPr>
            <w:tcW w:w="706" w:type="dxa"/>
            <w:vAlign w:val="center"/>
          </w:tcPr>
          <w:p w:rsidR="003317FF" w:rsidRPr="003317FF" w:rsidRDefault="003317FF" w:rsidP="003317FF">
            <w:pPr>
              <w:pStyle w:val="APEX4"/>
            </w:pPr>
            <w:r w:rsidRPr="003317FF">
              <w:t>-</w:t>
            </w:r>
          </w:p>
        </w:tc>
        <w:tc>
          <w:tcPr>
            <w:tcW w:w="746" w:type="dxa"/>
            <w:vAlign w:val="center"/>
          </w:tcPr>
          <w:p w:rsidR="003317FF" w:rsidRPr="003317FF" w:rsidRDefault="003317FF" w:rsidP="003317FF">
            <w:pPr>
              <w:pStyle w:val="APEX4"/>
            </w:pPr>
            <w:r w:rsidRPr="003317FF">
              <w:t>-</w:t>
            </w:r>
          </w:p>
        </w:tc>
        <w:tc>
          <w:tcPr>
            <w:tcW w:w="708" w:type="dxa"/>
            <w:vAlign w:val="center"/>
          </w:tcPr>
          <w:p w:rsidR="003317FF" w:rsidRPr="003317FF" w:rsidRDefault="003317FF" w:rsidP="003317FF">
            <w:pPr>
              <w:pStyle w:val="APEX4"/>
            </w:pPr>
            <w:r w:rsidRPr="003317FF">
              <w:t>-</w:t>
            </w:r>
          </w:p>
        </w:tc>
        <w:tc>
          <w:tcPr>
            <w:tcW w:w="709" w:type="dxa"/>
            <w:vAlign w:val="center"/>
          </w:tcPr>
          <w:p w:rsidR="003317FF" w:rsidRPr="003317FF" w:rsidRDefault="003317FF" w:rsidP="003317FF">
            <w:pPr>
              <w:pStyle w:val="APEX4"/>
            </w:pPr>
            <w:r w:rsidRPr="003317FF">
              <w:t>-</w:t>
            </w:r>
          </w:p>
        </w:tc>
        <w:tc>
          <w:tcPr>
            <w:tcW w:w="619" w:type="dxa"/>
            <w:vAlign w:val="center"/>
          </w:tcPr>
          <w:p w:rsidR="003317FF" w:rsidRPr="003317FF" w:rsidRDefault="003317FF" w:rsidP="003317FF">
            <w:pPr>
              <w:pStyle w:val="APEX4"/>
            </w:pPr>
            <w:r w:rsidRPr="003317FF">
              <w:t>-</w:t>
            </w:r>
          </w:p>
        </w:tc>
        <w:tc>
          <w:tcPr>
            <w:tcW w:w="619" w:type="dxa"/>
            <w:vAlign w:val="center"/>
          </w:tcPr>
          <w:p w:rsidR="003317FF" w:rsidRPr="003317FF" w:rsidRDefault="003317FF" w:rsidP="003317FF">
            <w:pPr>
              <w:pStyle w:val="APEX4"/>
            </w:pPr>
            <w:r w:rsidRPr="003317FF">
              <w:t>-</w:t>
            </w:r>
          </w:p>
        </w:tc>
        <w:tc>
          <w:tcPr>
            <w:tcW w:w="747" w:type="dxa"/>
            <w:vAlign w:val="center"/>
          </w:tcPr>
          <w:p w:rsidR="003317FF" w:rsidRPr="003317FF" w:rsidRDefault="003317FF" w:rsidP="003317FF">
            <w:pPr>
              <w:pStyle w:val="APEX4"/>
            </w:pPr>
            <w:r w:rsidRPr="003317FF">
              <w:t>-</w:t>
            </w:r>
          </w:p>
        </w:tc>
        <w:tc>
          <w:tcPr>
            <w:tcW w:w="992" w:type="dxa"/>
            <w:noWrap/>
            <w:vAlign w:val="center"/>
          </w:tcPr>
          <w:p w:rsidR="003317FF" w:rsidRPr="003317FF" w:rsidRDefault="003317FF" w:rsidP="003317FF">
            <w:pPr>
              <w:pStyle w:val="APEX4"/>
            </w:pPr>
            <w:r w:rsidRPr="003317FF">
              <w:t>-</w:t>
            </w:r>
          </w:p>
        </w:tc>
      </w:tr>
      <w:tr w:rsidR="00E30FEF" w:rsidRPr="00434EB8" w:rsidTr="00504B02">
        <w:trPr>
          <w:trHeight w:val="20"/>
        </w:trPr>
        <w:tc>
          <w:tcPr>
            <w:tcW w:w="9351" w:type="dxa"/>
            <w:gridSpan w:val="11"/>
            <w:noWrap/>
            <w:vAlign w:val="center"/>
            <w:hideMark/>
          </w:tcPr>
          <w:p w:rsidR="00E30FEF" w:rsidRPr="00D01F65" w:rsidRDefault="00E30FEF" w:rsidP="009F5A67">
            <w:pPr>
              <w:pStyle w:val="APEX4"/>
              <w:rPr>
                <w:lang w:val="ru-RU"/>
              </w:rPr>
            </w:pPr>
            <w:r w:rsidRPr="00D01F65">
              <w:rPr>
                <w:lang w:val="ru-RU"/>
              </w:rPr>
              <w:t xml:space="preserve">РТ1а- </w:t>
            </w:r>
            <w:r w:rsidR="009F5A67" w:rsidRPr="009F5A67">
              <w:rPr>
                <w:lang w:val="ru-RU"/>
              </w:rPr>
              <w:t xml:space="preserve">2 м от фасада жилого дома </w:t>
            </w:r>
            <w:r w:rsidRPr="00D01F65">
              <w:rPr>
                <w:lang w:val="ru-RU"/>
              </w:rPr>
              <w:t>корпус 20.1, на высоте 19-го этажа на высоте 60 м</w:t>
            </w: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1</w:t>
            </w:r>
          </w:p>
        </w:tc>
        <w:tc>
          <w:tcPr>
            <w:tcW w:w="2276" w:type="dxa"/>
            <w:noWrap/>
            <w:vAlign w:val="center"/>
            <w:hideMark/>
          </w:tcPr>
          <w:p w:rsidR="007516E8" w:rsidRPr="00504B02" w:rsidRDefault="007516E8" w:rsidP="00504B02">
            <w:pPr>
              <w:pStyle w:val="APEX4"/>
            </w:pPr>
            <w:r w:rsidRPr="00504B02">
              <w:t>22,5</w:t>
            </w:r>
          </w:p>
        </w:tc>
        <w:tc>
          <w:tcPr>
            <w:tcW w:w="619" w:type="dxa"/>
            <w:vAlign w:val="center"/>
            <w:hideMark/>
          </w:tcPr>
          <w:p w:rsidR="007516E8" w:rsidRPr="00504B02" w:rsidRDefault="007516E8" w:rsidP="00504B02">
            <w:pPr>
              <w:pStyle w:val="APEX4"/>
            </w:pPr>
            <w:r w:rsidRPr="00504B02">
              <w:t>16,7</w:t>
            </w:r>
          </w:p>
        </w:tc>
        <w:tc>
          <w:tcPr>
            <w:tcW w:w="706" w:type="dxa"/>
            <w:vAlign w:val="center"/>
            <w:hideMark/>
          </w:tcPr>
          <w:p w:rsidR="007516E8" w:rsidRPr="00504B02" w:rsidRDefault="007516E8" w:rsidP="00504B02">
            <w:pPr>
              <w:pStyle w:val="APEX4"/>
            </w:pPr>
            <w:r w:rsidRPr="00504B02">
              <w:t>10,7</w:t>
            </w:r>
          </w:p>
        </w:tc>
        <w:tc>
          <w:tcPr>
            <w:tcW w:w="746" w:type="dxa"/>
            <w:vAlign w:val="center"/>
            <w:hideMark/>
          </w:tcPr>
          <w:p w:rsidR="007516E8" w:rsidRPr="00504B02" w:rsidRDefault="007516E8" w:rsidP="00504B02">
            <w:pPr>
              <w:pStyle w:val="APEX4"/>
            </w:pPr>
            <w:r w:rsidRPr="00504B02">
              <w:t>8,7</w:t>
            </w:r>
          </w:p>
        </w:tc>
        <w:tc>
          <w:tcPr>
            <w:tcW w:w="708" w:type="dxa"/>
            <w:vAlign w:val="center"/>
            <w:hideMark/>
          </w:tcPr>
          <w:p w:rsidR="007516E8" w:rsidRPr="00504B02" w:rsidRDefault="007516E8" w:rsidP="00504B02">
            <w:pPr>
              <w:pStyle w:val="APEX4"/>
            </w:pPr>
            <w:r w:rsidRPr="00504B02">
              <w:t>6,7</w:t>
            </w:r>
          </w:p>
        </w:tc>
        <w:tc>
          <w:tcPr>
            <w:tcW w:w="70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1,7</w:t>
            </w:r>
          </w:p>
        </w:tc>
        <w:tc>
          <w:tcPr>
            <w:tcW w:w="619" w:type="dxa"/>
            <w:vAlign w:val="center"/>
            <w:hideMark/>
          </w:tcPr>
          <w:p w:rsidR="007516E8" w:rsidRPr="00504B02" w:rsidRDefault="007516E8" w:rsidP="00504B02">
            <w:pPr>
              <w:pStyle w:val="APEX4"/>
            </w:pPr>
            <w:r w:rsidRPr="00504B02">
              <w:t>7,7</w:t>
            </w:r>
          </w:p>
        </w:tc>
        <w:tc>
          <w:tcPr>
            <w:tcW w:w="747" w:type="dxa"/>
            <w:vAlign w:val="center"/>
            <w:hideMark/>
          </w:tcPr>
          <w:p w:rsidR="007516E8" w:rsidRPr="00504B02" w:rsidRDefault="007516E8" w:rsidP="00504B02">
            <w:pPr>
              <w:pStyle w:val="APEX4"/>
            </w:pPr>
            <w:r w:rsidRPr="00504B02">
              <w:t>5,7</w:t>
            </w:r>
          </w:p>
        </w:tc>
        <w:tc>
          <w:tcPr>
            <w:tcW w:w="992" w:type="dxa"/>
            <w:vMerge w:val="restart"/>
            <w:noWrap/>
            <w:vAlign w:val="center"/>
            <w:hideMark/>
          </w:tcPr>
          <w:p w:rsidR="007516E8" w:rsidRPr="00504B02" w:rsidRDefault="007516E8" w:rsidP="00504B02">
            <w:pPr>
              <w:pStyle w:val="APEX4"/>
            </w:pP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2</w:t>
            </w:r>
          </w:p>
        </w:tc>
        <w:tc>
          <w:tcPr>
            <w:tcW w:w="2276" w:type="dxa"/>
            <w:noWrap/>
            <w:vAlign w:val="center"/>
            <w:hideMark/>
          </w:tcPr>
          <w:p w:rsidR="007516E8" w:rsidRPr="00504B02" w:rsidRDefault="007516E8" w:rsidP="00504B02">
            <w:pPr>
              <w:pStyle w:val="APEX4"/>
            </w:pPr>
            <w:r w:rsidRPr="00504B02">
              <w:t>21,5</w:t>
            </w:r>
          </w:p>
        </w:tc>
        <w:tc>
          <w:tcPr>
            <w:tcW w:w="619" w:type="dxa"/>
            <w:vAlign w:val="center"/>
            <w:hideMark/>
          </w:tcPr>
          <w:p w:rsidR="007516E8" w:rsidRPr="00504B02" w:rsidRDefault="007516E8" w:rsidP="00504B02">
            <w:pPr>
              <w:pStyle w:val="APEX4"/>
            </w:pPr>
            <w:r w:rsidRPr="00504B02">
              <w:t>21,1</w:t>
            </w:r>
          </w:p>
        </w:tc>
        <w:tc>
          <w:tcPr>
            <w:tcW w:w="706" w:type="dxa"/>
            <w:vAlign w:val="center"/>
            <w:hideMark/>
          </w:tcPr>
          <w:p w:rsidR="007516E8" w:rsidRPr="00504B02" w:rsidRDefault="007516E8" w:rsidP="00504B02">
            <w:pPr>
              <w:pStyle w:val="APEX4"/>
            </w:pPr>
            <w:r w:rsidRPr="00504B02">
              <w:t>14,4</w:t>
            </w:r>
          </w:p>
        </w:tc>
        <w:tc>
          <w:tcPr>
            <w:tcW w:w="746" w:type="dxa"/>
            <w:vAlign w:val="center"/>
            <w:hideMark/>
          </w:tcPr>
          <w:p w:rsidR="007516E8" w:rsidRPr="00504B02" w:rsidRDefault="007516E8" w:rsidP="00504B02">
            <w:pPr>
              <w:pStyle w:val="APEX4"/>
            </w:pPr>
            <w:r w:rsidRPr="00504B02">
              <w:t>14,2</w:t>
            </w:r>
          </w:p>
        </w:tc>
        <w:tc>
          <w:tcPr>
            <w:tcW w:w="708" w:type="dxa"/>
            <w:vAlign w:val="center"/>
            <w:hideMark/>
          </w:tcPr>
          <w:p w:rsidR="007516E8" w:rsidRPr="00504B02" w:rsidRDefault="007516E8" w:rsidP="00504B02">
            <w:pPr>
              <w:pStyle w:val="APEX4"/>
            </w:pPr>
            <w:r w:rsidRPr="00504B02">
              <w:t>10,4</w:t>
            </w:r>
          </w:p>
        </w:tc>
        <w:tc>
          <w:tcPr>
            <w:tcW w:w="70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6,8</w:t>
            </w:r>
          </w:p>
        </w:tc>
        <w:tc>
          <w:tcPr>
            <w:tcW w:w="619" w:type="dxa"/>
            <w:vAlign w:val="center"/>
            <w:hideMark/>
          </w:tcPr>
          <w:p w:rsidR="007516E8" w:rsidRPr="00504B02" w:rsidRDefault="007516E8" w:rsidP="00504B02">
            <w:pPr>
              <w:pStyle w:val="APEX4"/>
            </w:pPr>
            <w:r w:rsidRPr="00504B02">
              <w:t>12,4</w:t>
            </w:r>
          </w:p>
        </w:tc>
        <w:tc>
          <w:tcPr>
            <w:tcW w:w="747" w:type="dxa"/>
            <w:vAlign w:val="center"/>
            <w:hideMark/>
          </w:tcPr>
          <w:p w:rsidR="007516E8" w:rsidRPr="00504B02" w:rsidRDefault="007516E8" w:rsidP="00504B02">
            <w:pPr>
              <w:pStyle w:val="APEX4"/>
            </w:pPr>
            <w:r w:rsidRPr="00504B02">
              <w:t>9,2</w:t>
            </w:r>
          </w:p>
        </w:tc>
        <w:tc>
          <w:tcPr>
            <w:tcW w:w="992" w:type="dxa"/>
            <w:vMerge/>
            <w:vAlign w:val="center"/>
            <w:hideMark/>
          </w:tcPr>
          <w:p w:rsidR="007516E8" w:rsidRPr="00504B02" w:rsidRDefault="007516E8" w:rsidP="00504B02">
            <w:pPr>
              <w:pStyle w:val="APEX4"/>
            </w:pP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3</w:t>
            </w:r>
          </w:p>
        </w:tc>
        <w:tc>
          <w:tcPr>
            <w:tcW w:w="2276" w:type="dxa"/>
            <w:noWrap/>
            <w:vAlign w:val="center"/>
            <w:hideMark/>
          </w:tcPr>
          <w:p w:rsidR="007516E8" w:rsidRPr="00504B02" w:rsidRDefault="007516E8" w:rsidP="00504B02">
            <w:pPr>
              <w:pStyle w:val="APEX4"/>
            </w:pPr>
            <w:r w:rsidRPr="00504B02">
              <w:t>24,0</w:t>
            </w:r>
          </w:p>
        </w:tc>
        <w:tc>
          <w:tcPr>
            <w:tcW w:w="619" w:type="dxa"/>
            <w:vAlign w:val="center"/>
            <w:hideMark/>
          </w:tcPr>
          <w:p w:rsidR="007516E8" w:rsidRPr="00504B02" w:rsidRDefault="007516E8" w:rsidP="00504B02">
            <w:pPr>
              <w:pStyle w:val="APEX4"/>
            </w:pPr>
            <w:r w:rsidRPr="00504B02">
              <w:t>0,0</w:t>
            </w:r>
          </w:p>
        </w:tc>
        <w:tc>
          <w:tcPr>
            <w:tcW w:w="706" w:type="dxa"/>
            <w:vAlign w:val="center"/>
            <w:hideMark/>
          </w:tcPr>
          <w:p w:rsidR="007516E8" w:rsidRPr="00504B02" w:rsidRDefault="007516E8" w:rsidP="00504B02">
            <w:pPr>
              <w:pStyle w:val="APEX4"/>
            </w:pPr>
            <w:r w:rsidRPr="00504B02">
              <w:t>0,0</w:t>
            </w:r>
          </w:p>
        </w:tc>
        <w:tc>
          <w:tcPr>
            <w:tcW w:w="746" w:type="dxa"/>
            <w:vAlign w:val="center"/>
            <w:hideMark/>
          </w:tcPr>
          <w:p w:rsidR="007516E8" w:rsidRPr="00504B02" w:rsidRDefault="007516E8" w:rsidP="00504B02">
            <w:pPr>
              <w:pStyle w:val="APEX4"/>
            </w:pPr>
            <w:r w:rsidRPr="00504B02">
              <w:t>0,0</w:t>
            </w:r>
          </w:p>
        </w:tc>
        <w:tc>
          <w:tcPr>
            <w:tcW w:w="708" w:type="dxa"/>
            <w:vAlign w:val="center"/>
            <w:hideMark/>
          </w:tcPr>
          <w:p w:rsidR="007516E8" w:rsidRPr="00504B02" w:rsidRDefault="007516E8" w:rsidP="00504B02">
            <w:pPr>
              <w:pStyle w:val="APEX4"/>
            </w:pPr>
            <w:r w:rsidRPr="00504B02">
              <w:t>0,0</w:t>
            </w:r>
          </w:p>
        </w:tc>
        <w:tc>
          <w:tcPr>
            <w:tcW w:w="70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0,0</w:t>
            </w:r>
          </w:p>
        </w:tc>
        <w:tc>
          <w:tcPr>
            <w:tcW w:w="747" w:type="dxa"/>
            <w:vAlign w:val="center"/>
            <w:hideMark/>
          </w:tcPr>
          <w:p w:rsidR="007516E8" w:rsidRPr="00504B02" w:rsidRDefault="007516E8" w:rsidP="00504B02">
            <w:pPr>
              <w:pStyle w:val="APEX4"/>
            </w:pPr>
            <w:r w:rsidRPr="00504B02">
              <w:t>0,0</w:t>
            </w:r>
          </w:p>
        </w:tc>
        <w:tc>
          <w:tcPr>
            <w:tcW w:w="992" w:type="dxa"/>
            <w:vMerge/>
            <w:vAlign w:val="center"/>
            <w:hideMark/>
          </w:tcPr>
          <w:p w:rsidR="007516E8" w:rsidRPr="00504B02" w:rsidRDefault="007516E8"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17</w:t>
            </w:r>
          </w:p>
        </w:tc>
        <w:tc>
          <w:tcPr>
            <w:tcW w:w="2276" w:type="dxa"/>
            <w:noWrap/>
            <w:vAlign w:val="center"/>
          </w:tcPr>
          <w:p w:rsidR="007516E8" w:rsidRPr="00504B02" w:rsidRDefault="007516E8" w:rsidP="00504B02">
            <w:pPr>
              <w:pStyle w:val="APEX4"/>
            </w:pPr>
            <w:r w:rsidRPr="00504B02">
              <w:t>23,0</w:t>
            </w:r>
          </w:p>
        </w:tc>
        <w:tc>
          <w:tcPr>
            <w:tcW w:w="619" w:type="dxa"/>
            <w:vAlign w:val="center"/>
          </w:tcPr>
          <w:p w:rsidR="007516E8" w:rsidRPr="00504B02" w:rsidRDefault="007516E8" w:rsidP="00504B02">
            <w:pPr>
              <w:pStyle w:val="APEX4"/>
            </w:pPr>
            <w:r w:rsidRPr="00504B02">
              <w:t>18,3</w:t>
            </w:r>
          </w:p>
        </w:tc>
        <w:tc>
          <w:tcPr>
            <w:tcW w:w="706" w:type="dxa"/>
            <w:vAlign w:val="center"/>
          </w:tcPr>
          <w:p w:rsidR="007516E8" w:rsidRPr="00504B02" w:rsidRDefault="007516E8" w:rsidP="00504B02">
            <w:pPr>
              <w:pStyle w:val="APEX4"/>
            </w:pPr>
            <w:r w:rsidRPr="00504B02">
              <w:t>18,4</w:t>
            </w:r>
          </w:p>
        </w:tc>
        <w:tc>
          <w:tcPr>
            <w:tcW w:w="746" w:type="dxa"/>
            <w:vAlign w:val="center"/>
          </w:tcPr>
          <w:p w:rsidR="007516E8" w:rsidRPr="00504B02" w:rsidRDefault="007516E8" w:rsidP="00504B02">
            <w:pPr>
              <w:pStyle w:val="APEX4"/>
            </w:pPr>
            <w:r w:rsidRPr="00504B02">
              <w:t>16,3</w:t>
            </w:r>
          </w:p>
        </w:tc>
        <w:tc>
          <w:tcPr>
            <w:tcW w:w="708" w:type="dxa"/>
            <w:vAlign w:val="center"/>
          </w:tcPr>
          <w:p w:rsidR="007516E8" w:rsidRPr="00504B02" w:rsidRDefault="007516E8" w:rsidP="00504B02">
            <w:pPr>
              <w:pStyle w:val="APEX4"/>
            </w:pPr>
            <w:r w:rsidRPr="00504B02">
              <w:t>12,1</w:t>
            </w:r>
          </w:p>
        </w:tc>
        <w:tc>
          <w:tcPr>
            <w:tcW w:w="709" w:type="dxa"/>
            <w:vAlign w:val="center"/>
          </w:tcPr>
          <w:p w:rsidR="007516E8" w:rsidRPr="00504B02" w:rsidRDefault="007516E8" w:rsidP="00504B02">
            <w:pPr>
              <w:pStyle w:val="APEX4"/>
            </w:pPr>
            <w:r w:rsidRPr="00504B02">
              <w:t>8,4</w:t>
            </w:r>
          </w:p>
        </w:tc>
        <w:tc>
          <w:tcPr>
            <w:tcW w:w="619" w:type="dxa"/>
            <w:vAlign w:val="center"/>
          </w:tcPr>
          <w:p w:rsidR="007516E8" w:rsidRPr="00504B02" w:rsidRDefault="007516E8" w:rsidP="00504B02">
            <w:pPr>
              <w:pStyle w:val="APEX4"/>
            </w:pPr>
            <w:r w:rsidRPr="00504B02">
              <w:t>3,0</w:t>
            </w:r>
          </w:p>
        </w:tc>
        <w:tc>
          <w:tcPr>
            <w:tcW w:w="619" w:type="dxa"/>
            <w:vAlign w:val="center"/>
          </w:tcPr>
          <w:p w:rsidR="007516E8" w:rsidRPr="00504B02" w:rsidRDefault="007516E8" w:rsidP="00504B02">
            <w:pPr>
              <w:pStyle w:val="APEX4"/>
            </w:pPr>
            <w:r w:rsidRPr="00504B02">
              <w:t>0,0</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18</w:t>
            </w:r>
          </w:p>
        </w:tc>
        <w:tc>
          <w:tcPr>
            <w:tcW w:w="2276" w:type="dxa"/>
            <w:noWrap/>
            <w:vAlign w:val="center"/>
          </w:tcPr>
          <w:p w:rsidR="007516E8" w:rsidRPr="00504B02" w:rsidRDefault="007516E8" w:rsidP="00504B02">
            <w:pPr>
              <w:pStyle w:val="APEX4"/>
            </w:pPr>
            <w:r w:rsidRPr="00504B02">
              <w:t>25,8</w:t>
            </w:r>
          </w:p>
        </w:tc>
        <w:tc>
          <w:tcPr>
            <w:tcW w:w="619" w:type="dxa"/>
            <w:vAlign w:val="center"/>
          </w:tcPr>
          <w:p w:rsidR="007516E8" w:rsidRPr="00504B02" w:rsidRDefault="007516E8" w:rsidP="00504B02">
            <w:pPr>
              <w:pStyle w:val="APEX4"/>
            </w:pPr>
            <w:r w:rsidRPr="00504B02">
              <w:t>0,0</w:t>
            </w:r>
          </w:p>
        </w:tc>
        <w:tc>
          <w:tcPr>
            <w:tcW w:w="706" w:type="dxa"/>
            <w:vAlign w:val="center"/>
          </w:tcPr>
          <w:p w:rsidR="007516E8" w:rsidRPr="00504B02" w:rsidRDefault="007516E8" w:rsidP="00504B02">
            <w:pPr>
              <w:pStyle w:val="APEX4"/>
            </w:pPr>
            <w:r w:rsidRPr="00504B02">
              <w:t>0,0</w:t>
            </w:r>
          </w:p>
        </w:tc>
        <w:tc>
          <w:tcPr>
            <w:tcW w:w="746" w:type="dxa"/>
            <w:vAlign w:val="center"/>
          </w:tcPr>
          <w:p w:rsidR="007516E8" w:rsidRPr="00504B02" w:rsidRDefault="007516E8" w:rsidP="00504B02">
            <w:pPr>
              <w:pStyle w:val="APEX4"/>
            </w:pPr>
            <w:r w:rsidRPr="00504B02">
              <w:t>0,0</w:t>
            </w:r>
          </w:p>
        </w:tc>
        <w:tc>
          <w:tcPr>
            <w:tcW w:w="708" w:type="dxa"/>
            <w:vAlign w:val="center"/>
          </w:tcPr>
          <w:p w:rsidR="007516E8" w:rsidRPr="00504B02" w:rsidRDefault="007516E8" w:rsidP="00504B02">
            <w:pPr>
              <w:pStyle w:val="APEX4"/>
            </w:pPr>
            <w:r w:rsidRPr="00504B02">
              <w:t>0,0</w:t>
            </w:r>
          </w:p>
        </w:tc>
        <w:tc>
          <w:tcPr>
            <w:tcW w:w="70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4</w:t>
            </w:r>
          </w:p>
        </w:tc>
        <w:tc>
          <w:tcPr>
            <w:tcW w:w="2276" w:type="dxa"/>
            <w:noWrap/>
            <w:vAlign w:val="center"/>
          </w:tcPr>
          <w:p w:rsidR="00424E8B" w:rsidRPr="00504B02" w:rsidRDefault="00424E8B" w:rsidP="00504B02">
            <w:pPr>
              <w:pStyle w:val="APEX4"/>
            </w:pPr>
            <w:r w:rsidRPr="00504B02">
              <w:t>25,1</w:t>
            </w:r>
          </w:p>
        </w:tc>
        <w:tc>
          <w:tcPr>
            <w:tcW w:w="619" w:type="dxa"/>
            <w:vAlign w:val="center"/>
          </w:tcPr>
          <w:p w:rsidR="00424E8B" w:rsidRPr="00504B02" w:rsidRDefault="00424E8B" w:rsidP="00504B02">
            <w:pPr>
              <w:pStyle w:val="APEX4"/>
            </w:pPr>
            <w:r w:rsidRPr="00504B02">
              <w:t>22,0</w:t>
            </w:r>
          </w:p>
        </w:tc>
        <w:tc>
          <w:tcPr>
            <w:tcW w:w="706" w:type="dxa"/>
            <w:vAlign w:val="center"/>
          </w:tcPr>
          <w:p w:rsidR="00424E8B" w:rsidRPr="00504B02" w:rsidRDefault="00424E8B" w:rsidP="00504B02">
            <w:pPr>
              <w:pStyle w:val="APEX4"/>
            </w:pPr>
            <w:r w:rsidRPr="00504B02">
              <w:t>26,5</w:t>
            </w:r>
          </w:p>
        </w:tc>
        <w:tc>
          <w:tcPr>
            <w:tcW w:w="746" w:type="dxa"/>
            <w:vAlign w:val="center"/>
          </w:tcPr>
          <w:p w:rsidR="00424E8B" w:rsidRPr="00504B02" w:rsidRDefault="00424E8B" w:rsidP="00504B02">
            <w:pPr>
              <w:pStyle w:val="APEX4"/>
            </w:pPr>
            <w:r w:rsidRPr="00504B02">
              <w:t>31,5</w:t>
            </w:r>
          </w:p>
        </w:tc>
        <w:tc>
          <w:tcPr>
            <w:tcW w:w="708" w:type="dxa"/>
            <w:vAlign w:val="center"/>
          </w:tcPr>
          <w:p w:rsidR="00424E8B" w:rsidRPr="00504B02" w:rsidRDefault="00424E8B" w:rsidP="00504B02">
            <w:pPr>
              <w:pStyle w:val="APEX4"/>
            </w:pPr>
            <w:r w:rsidRPr="00504B02">
              <w:t>31,5</w:t>
            </w:r>
          </w:p>
        </w:tc>
        <w:tc>
          <w:tcPr>
            <w:tcW w:w="709" w:type="dxa"/>
            <w:vAlign w:val="center"/>
          </w:tcPr>
          <w:p w:rsidR="00424E8B" w:rsidRPr="00504B02" w:rsidRDefault="00424E8B" w:rsidP="00504B02">
            <w:pPr>
              <w:pStyle w:val="APEX4"/>
            </w:pPr>
            <w:r w:rsidRPr="00504B02">
              <w:t>31,1</w:t>
            </w:r>
          </w:p>
        </w:tc>
        <w:tc>
          <w:tcPr>
            <w:tcW w:w="619" w:type="dxa"/>
            <w:vAlign w:val="center"/>
          </w:tcPr>
          <w:p w:rsidR="00424E8B" w:rsidRPr="00504B02" w:rsidRDefault="00424E8B" w:rsidP="00504B02">
            <w:pPr>
              <w:pStyle w:val="APEX4"/>
            </w:pPr>
            <w:r w:rsidRPr="00504B02">
              <w:t>25,0</w:t>
            </w:r>
          </w:p>
        </w:tc>
        <w:tc>
          <w:tcPr>
            <w:tcW w:w="619" w:type="dxa"/>
            <w:vAlign w:val="center"/>
          </w:tcPr>
          <w:p w:rsidR="00424E8B" w:rsidRPr="00504B02" w:rsidRDefault="00424E8B" w:rsidP="00504B02">
            <w:pPr>
              <w:pStyle w:val="APEX4"/>
            </w:pPr>
            <w:r w:rsidRPr="00504B02">
              <w:t>19,1</w:t>
            </w:r>
          </w:p>
        </w:tc>
        <w:tc>
          <w:tcPr>
            <w:tcW w:w="747" w:type="dxa"/>
            <w:vAlign w:val="center"/>
          </w:tcPr>
          <w:p w:rsidR="00424E8B" w:rsidRPr="00504B02" w:rsidRDefault="00424E8B" w:rsidP="00504B02">
            <w:pPr>
              <w:pStyle w:val="APEX4"/>
            </w:pPr>
            <w:r w:rsidRPr="00504B02">
              <w:t>5,5</w:t>
            </w:r>
          </w:p>
        </w:tc>
        <w:tc>
          <w:tcPr>
            <w:tcW w:w="992" w:type="dxa"/>
            <w:vMerge/>
            <w:vAlign w:val="center"/>
          </w:tcPr>
          <w:p w:rsidR="00424E8B" w:rsidRPr="00504B02" w:rsidRDefault="00424E8B"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5</w:t>
            </w:r>
          </w:p>
        </w:tc>
        <w:tc>
          <w:tcPr>
            <w:tcW w:w="2276" w:type="dxa"/>
            <w:noWrap/>
            <w:vAlign w:val="center"/>
          </w:tcPr>
          <w:p w:rsidR="00424E8B" w:rsidRPr="00504B02" w:rsidRDefault="00424E8B" w:rsidP="00504B02">
            <w:pPr>
              <w:pStyle w:val="APEX4"/>
            </w:pPr>
            <w:r w:rsidRPr="00504B02">
              <w:t>50,0</w:t>
            </w:r>
          </w:p>
        </w:tc>
        <w:tc>
          <w:tcPr>
            <w:tcW w:w="619" w:type="dxa"/>
            <w:vAlign w:val="center"/>
          </w:tcPr>
          <w:p w:rsidR="00424E8B" w:rsidRPr="00504B02" w:rsidRDefault="00424E8B" w:rsidP="00504B02">
            <w:pPr>
              <w:pStyle w:val="APEX4"/>
            </w:pPr>
            <w:r w:rsidRPr="00504B02">
              <w:t>17,8</w:t>
            </w:r>
          </w:p>
        </w:tc>
        <w:tc>
          <w:tcPr>
            <w:tcW w:w="706" w:type="dxa"/>
            <w:vAlign w:val="center"/>
          </w:tcPr>
          <w:p w:rsidR="00424E8B" w:rsidRPr="00504B02" w:rsidRDefault="00424E8B" w:rsidP="00504B02">
            <w:pPr>
              <w:pStyle w:val="APEX4"/>
            </w:pPr>
            <w:r w:rsidRPr="00504B02">
              <w:t>24,0</w:t>
            </w:r>
          </w:p>
        </w:tc>
        <w:tc>
          <w:tcPr>
            <w:tcW w:w="746" w:type="dxa"/>
            <w:vAlign w:val="center"/>
          </w:tcPr>
          <w:p w:rsidR="00424E8B" w:rsidRPr="00504B02" w:rsidRDefault="00424E8B" w:rsidP="00504B02">
            <w:pPr>
              <w:pStyle w:val="APEX4"/>
            </w:pPr>
            <w:r w:rsidRPr="00504B02">
              <w:t>20,9</w:t>
            </w:r>
          </w:p>
        </w:tc>
        <w:tc>
          <w:tcPr>
            <w:tcW w:w="708" w:type="dxa"/>
            <w:vAlign w:val="center"/>
          </w:tcPr>
          <w:p w:rsidR="00424E8B" w:rsidRPr="00504B02" w:rsidRDefault="00424E8B" w:rsidP="00504B02">
            <w:pPr>
              <w:pStyle w:val="APEX4"/>
            </w:pPr>
            <w:r w:rsidRPr="00504B02">
              <w:t>17,0</w:t>
            </w:r>
          </w:p>
        </w:tc>
        <w:tc>
          <w:tcPr>
            <w:tcW w:w="709" w:type="dxa"/>
            <w:vAlign w:val="center"/>
          </w:tcPr>
          <w:p w:rsidR="00424E8B" w:rsidRPr="00504B02" w:rsidRDefault="00424E8B" w:rsidP="00504B02">
            <w:pPr>
              <w:pStyle w:val="APEX4"/>
            </w:pPr>
            <w:r w:rsidRPr="00504B02">
              <w:t>14,5</w:t>
            </w:r>
          </w:p>
        </w:tc>
        <w:tc>
          <w:tcPr>
            <w:tcW w:w="619" w:type="dxa"/>
            <w:vAlign w:val="center"/>
          </w:tcPr>
          <w:p w:rsidR="00424E8B" w:rsidRPr="00504B02" w:rsidRDefault="00424E8B" w:rsidP="00504B02">
            <w:pPr>
              <w:pStyle w:val="APEX4"/>
            </w:pPr>
            <w:r w:rsidRPr="00504B02">
              <w:t>21,8</w:t>
            </w:r>
          </w:p>
        </w:tc>
        <w:tc>
          <w:tcPr>
            <w:tcW w:w="619" w:type="dxa"/>
            <w:vAlign w:val="center"/>
          </w:tcPr>
          <w:p w:rsidR="00424E8B" w:rsidRPr="00504B02" w:rsidRDefault="00424E8B" w:rsidP="00504B02">
            <w:pPr>
              <w:pStyle w:val="APEX4"/>
            </w:pPr>
            <w:r w:rsidRPr="00504B02">
              <w:t>21,4</w:t>
            </w:r>
          </w:p>
        </w:tc>
        <w:tc>
          <w:tcPr>
            <w:tcW w:w="747" w:type="dxa"/>
            <w:vAlign w:val="center"/>
          </w:tcPr>
          <w:p w:rsidR="00424E8B" w:rsidRPr="00504B02" w:rsidRDefault="00424E8B" w:rsidP="00504B02">
            <w:pPr>
              <w:pStyle w:val="APEX4"/>
            </w:pPr>
            <w:r w:rsidRPr="00504B02">
              <w:t>20,2</w:t>
            </w:r>
          </w:p>
        </w:tc>
        <w:tc>
          <w:tcPr>
            <w:tcW w:w="992" w:type="dxa"/>
            <w:vMerge/>
            <w:vAlign w:val="center"/>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6</w:t>
            </w:r>
          </w:p>
        </w:tc>
        <w:tc>
          <w:tcPr>
            <w:tcW w:w="2276" w:type="dxa"/>
            <w:noWrap/>
            <w:vAlign w:val="center"/>
          </w:tcPr>
          <w:p w:rsidR="007516E8" w:rsidRPr="00504B02" w:rsidRDefault="007516E8" w:rsidP="00504B02">
            <w:pPr>
              <w:pStyle w:val="APEX4"/>
            </w:pPr>
            <w:r w:rsidRPr="00504B02">
              <w:t>69,5</w:t>
            </w:r>
          </w:p>
        </w:tc>
        <w:tc>
          <w:tcPr>
            <w:tcW w:w="619" w:type="dxa"/>
            <w:vAlign w:val="center"/>
          </w:tcPr>
          <w:p w:rsidR="007516E8" w:rsidRPr="00504B02" w:rsidRDefault="007516E8" w:rsidP="00504B02">
            <w:pPr>
              <w:pStyle w:val="APEX4"/>
            </w:pPr>
            <w:r w:rsidRPr="00504B02">
              <w:t>0,0</w:t>
            </w:r>
          </w:p>
        </w:tc>
        <w:tc>
          <w:tcPr>
            <w:tcW w:w="706" w:type="dxa"/>
            <w:vAlign w:val="center"/>
          </w:tcPr>
          <w:p w:rsidR="007516E8" w:rsidRPr="00504B02" w:rsidRDefault="007516E8" w:rsidP="00504B02">
            <w:pPr>
              <w:pStyle w:val="APEX4"/>
            </w:pPr>
            <w:r w:rsidRPr="00504B02">
              <w:t>0,0</w:t>
            </w:r>
          </w:p>
        </w:tc>
        <w:tc>
          <w:tcPr>
            <w:tcW w:w="746" w:type="dxa"/>
            <w:vAlign w:val="center"/>
          </w:tcPr>
          <w:p w:rsidR="007516E8" w:rsidRPr="00504B02" w:rsidRDefault="007516E8" w:rsidP="00504B02">
            <w:pPr>
              <w:pStyle w:val="APEX4"/>
            </w:pPr>
            <w:r w:rsidRPr="00504B02">
              <w:t>4,4</w:t>
            </w:r>
          </w:p>
        </w:tc>
        <w:tc>
          <w:tcPr>
            <w:tcW w:w="708" w:type="dxa"/>
            <w:vAlign w:val="center"/>
          </w:tcPr>
          <w:p w:rsidR="007516E8" w:rsidRPr="00504B02" w:rsidRDefault="007516E8" w:rsidP="00504B02">
            <w:pPr>
              <w:pStyle w:val="APEX4"/>
            </w:pPr>
            <w:r w:rsidRPr="00504B02">
              <w:t>8,1</w:t>
            </w:r>
          </w:p>
        </w:tc>
        <w:tc>
          <w:tcPr>
            <w:tcW w:w="70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1,1</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19</w:t>
            </w:r>
          </w:p>
        </w:tc>
        <w:tc>
          <w:tcPr>
            <w:tcW w:w="2276" w:type="dxa"/>
            <w:noWrap/>
            <w:vAlign w:val="center"/>
          </w:tcPr>
          <w:p w:rsidR="00424E8B" w:rsidRPr="00504B02" w:rsidRDefault="00424E8B" w:rsidP="00504B02">
            <w:pPr>
              <w:pStyle w:val="APEX4"/>
            </w:pPr>
            <w:r w:rsidRPr="00504B02">
              <w:t>32,1</w:t>
            </w:r>
          </w:p>
        </w:tc>
        <w:tc>
          <w:tcPr>
            <w:tcW w:w="619" w:type="dxa"/>
            <w:vAlign w:val="center"/>
          </w:tcPr>
          <w:p w:rsidR="00424E8B" w:rsidRPr="00504B02" w:rsidRDefault="00424E8B" w:rsidP="00504B02">
            <w:pPr>
              <w:pStyle w:val="APEX4"/>
            </w:pPr>
            <w:r w:rsidRPr="00504B02">
              <w:t>39,1</w:t>
            </w:r>
          </w:p>
        </w:tc>
        <w:tc>
          <w:tcPr>
            <w:tcW w:w="706" w:type="dxa"/>
            <w:vAlign w:val="center"/>
          </w:tcPr>
          <w:p w:rsidR="00424E8B" w:rsidRPr="00504B02" w:rsidRDefault="00424E8B" w:rsidP="00504B02">
            <w:pPr>
              <w:pStyle w:val="APEX4"/>
            </w:pPr>
            <w:r w:rsidRPr="00504B02">
              <w:t>39,2</w:t>
            </w:r>
          </w:p>
        </w:tc>
        <w:tc>
          <w:tcPr>
            <w:tcW w:w="746" w:type="dxa"/>
            <w:vAlign w:val="center"/>
          </w:tcPr>
          <w:p w:rsidR="00424E8B" w:rsidRPr="00504B02" w:rsidRDefault="00424E8B" w:rsidP="00504B02">
            <w:pPr>
              <w:pStyle w:val="APEX4"/>
            </w:pPr>
            <w:r w:rsidRPr="00504B02">
              <w:t>37,1</w:t>
            </w:r>
          </w:p>
        </w:tc>
        <w:tc>
          <w:tcPr>
            <w:tcW w:w="708" w:type="dxa"/>
            <w:vAlign w:val="center"/>
          </w:tcPr>
          <w:p w:rsidR="00424E8B" w:rsidRPr="00504B02" w:rsidRDefault="00424E8B" w:rsidP="00504B02">
            <w:pPr>
              <w:pStyle w:val="APEX4"/>
            </w:pPr>
            <w:r w:rsidRPr="00504B02">
              <w:t>32,9</w:t>
            </w:r>
          </w:p>
        </w:tc>
        <w:tc>
          <w:tcPr>
            <w:tcW w:w="709" w:type="dxa"/>
            <w:vAlign w:val="center"/>
          </w:tcPr>
          <w:p w:rsidR="00424E8B" w:rsidRPr="00504B02" w:rsidRDefault="00424E8B" w:rsidP="00504B02">
            <w:pPr>
              <w:pStyle w:val="APEX4"/>
            </w:pPr>
            <w:r w:rsidRPr="00504B02">
              <w:t>29,2</w:t>
            </w:r>
          </w:p>
        </w:tc>
        <w:tc>
          <w:tcPr>
            <w:tcW w:w="619" w:type="dxa"/>
            <w:vAlign w:val="center"/>
          </w:tcPr>
          <w:p w:rsidR="00424E8B" w:rsidRPr="00504B02" w:rsidRDefault="00424E8B" w:rsidP="00504B02">
            <w:pPr>
              <w:pStyle w:val="APEX4"/>
            </w:pPr>
            <w:r w:rsidRPr="00504B02">
              <w:t>23,8</w:t>
            </w:r>
          </w:p>
        </w:tc>
        <w:tc>
          <w:tcPr>
            <w:tcW w:w="619" w:type="dxa"/>
            <w:vAlign w:val="center"/>
          </w:tcPr>
          <w:p w:rsidR="00424E8B" w:rsidRPr="00504B02" w:rsidRDefault="00424E8B" w:rsidP="00504B02">
            <w:pPr>
              <w:pStyle w:val="APEX4"/>
            </w:pPr>
            <w:r w:rsidRPr="00504B02">
              <w:t>18,1</w:t>
            </w:r>
          </w:p>
        </w:tc>
        <w:tc>
          <w:tcPr>
            <w:tcW w:w="747" w:type="dxa"/>
            <w:vAlign w:val="center"/>
          </w:tcPr>
          <w:p w:rsidR="00424E8B" w:rsidRPr="00504B02" w:rsidRDefault="00424E8B" w:rsidP="00504B02">
            <w:pPr>
              <w:pStyle w:val="APEX4"/>
            </w:pPr>
            <w:r w:rsidRPr="00504B02">
              <w:t>12,1</w:t>
            </w:r>
          </w:p>
        </w:tc>
        <w:tc>
          <w:tcPr>
            <w:tcW w:w="992" w:type="dxa"/>
            <w:vMerge/>
            <w:vAlign w:val="center"/>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20</w:t>
            </w:r>
          </w:p>
        </w:tc>
        <w:tc>
          <w:tcPr>
            <w:tcW w:w="2276" w:type="dxa"/>
            <w:noWrap/>
            <w:vAlign w:val="center"/>
          </w:tcPr>
          <w:p w:rsidR="007516E8" w:rsidRPr="00504B02" w:rsidRDefault="007516E8" w:rsidP="00504B02">
            <w:pPr>
              <w:pStyle w:val="APEX4"/>
            </w:pPr>
            <w:r w:rsidRPr="00504B02">
              <w:t>31,1</w:t>
            </w:r>
          </w:p>
        </w:tc>
        <w:tc>
          <w:tcPr>
            <w:tcW w:w="619" w:type="dxa"/>
            <w:vAlign w:val="center"/>
          </w:tcPr>
          <w:p w:rsidR="007516E8" w:rsidRPr="00504B02" w:rsidRDefault="007516E8" w:rsidP="00504B02">
            <w:pPr>
              <w:pStyle w:val="APEX4"/>
            </w:pPr>
            <w:r w:rsidRPr="00504B02">
              <w:t>0,0</w:t>
            </w:r>
          </w:p>
        </w:tc>
        <w:tc>
          <w:tcPr>
            <w:tcW w:w="706" w:type="dxa"/>
            <w:vAlign w:val="center"/>
          </w:tcPr>
          <w:p w:rsidR="007516E8" w:rsidRPr="00504B02" w:rsidRDefault="007516E8" w:rsidP="00504B02">
            <w:pPr>
              <w:pStyle w:val="APEX4"/>
            </w:pPr>
            <w:r w:rsidRPr="00504B02">
              <w:t>0,0</w:t>
            </w:r>
          </w:p>
        </w:tc>
        <w:tc>
          <w:tcPr>
            <w:tcW w:w="746" w:type="dxa"/>
            <w:vAlign w:val="center"/>
          </w:tcPr>
          <w:p w:rsidR="007516E8" w:rsidRPr="00504B02" w:rsidRDefault="007516E8" w:rsidP="00504B02">
            <w:pPr>
              <w:pStyle w:val="APEX4"/>
            </w:pPr>
            <w:r w:rsidRPr="00504B02">
              <w:t>0,0</w:t>
            </w:r>
          </w:p>
        </w:tc>
        <w:tc>
          <w:tcPr>
            <w:tcW w:w="708" w:type="dxa"/>
            <w:vAlign w:val="center"/>
          </w:tcPr>
          <w:p w:rsidR="007516E8" w:rsidRPr="00504B02" w:rsidRDefault="007516E8" w:rsidP="00504B02">
            <w:pPr>
              <w:pStyle w:val="APEX4"/>
            </w:pPr>
            <w:r w:rsidRPr="00504B02">
              <w:t>0,0</w:t>
            </w:r>
          </w:p>
        </w:tc>
        <w:tc>
          <w:tcPr>
            <w:tcW w:w="70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p>
        </w:tc>
        <w:tc>
          <w:tcPr>
            <w:tcW w:w="2276" w:type="dxa"/>
            <w:noWrap/>
            <w:vAlign w:val="center"/>
            <w:hideMark/>
          </w:tcPr>
          <w:p w:rsidR="00424E8B" w:rsidRPr="00504B02" w:rsidRDefault="00424E8B" w:rsidP="00504B02">
            <w:pPr>
              <w:pStyle w:val="APEX4"/>
            </w:pPr>
            <w:r w:rsidRPr="00504B02">
              <w:t xml:space="preserve">УЗД в РТ, </w:t>
            </w:r>
            <w:proofErr w:type="spellStart"/>
            <w:r w:rsidRPr="00504B02">
              <w:t>дБ</w:t>
            </w:r>
            <w:proofErr w:type="spellEnd"/>
          </w:p>
        </w:tc>
        <w:tc>
          <w:tcPr>
            <w:tcW w:w="619" w:type="dxa"/>
            <w:vAlign w:val="center"/>
            <w:hideMark/>
          </w:tcPr>
          <w:p w:rsidR="00424E8B" w:rsidRPr="00504B02" w:rsidRDefault="00424E8B" w:rsidP="00504B02">
            <w:pPr>
              <w:pStyle w:val="APEX4"/>
            </w:pPr>
            <w:r w:rsidRPr="00504B02">
              <w:t>39,3</w:t>
            </w:r>
          </w:p>
        </w:tc>
        <w:tc>
          <w:tcPr>
            <w:tcW w:w="706" w:type="dxa"/>
            <w:vAlign w:val="center"/>
            <w:hideMark/>
          </w:tcPr>
          <w:p w:rsidR="00424E8B" w:rsidRPr="00504B02" w:rsidRDefault="00424E8B" w:rsidP="00504B02">
            <w:pPr>
              <w:pStyle w:val="APEX4"/>
            </w:pPr>
            <w:r w:rsidRPr="00504B02">
              <w:t>39,6</w:t>
            </w:r>
          </w:p>
        </w:tc>
        <w:tc>
          <w:tcPr>
            <w:tcW w:w="746" w:type="dxa"/>
            <w:vAlign w:val="center"/>
            <w:hideMark/>
          </w:tcPr>
          <w:p w:rsidR="00424E8B" w:rsidRPr="00504B02" w:rsidRDefault="00424E8B" w:rsidP="00504B02">
            <w:pPr>
              <w:pStyle w:val="APEX4"/>
            </w:pPr>
            <w:r w:rsidRPr="00504B02">
              <w:t>38,3</w:t>
            </w:r>
          </w:p>
        </w:tc>
        <w:tc>
          <w:tcPr>
            <w:tcW w:w="708" w:type="dxa"/>
            <w:vAlign w:val="center"/>
            <w:hideMark/>
          </w:tcPr>
          <w:p w:rsidR="00424E8B" w:rsidRPr="00504B02" w:rsidRDefault="00424E8B" w:rsidP="00504B02">
            <w:pPr>
              <w:pStyle w:val="APEX4"/>
            </w:pPr>
            <w:r w:rsidRPr="00504B02">
              <w:t>35,4</w:t>
            </w:r>
          </w:p>
        </w:tc>
        <w:tc>
          <w:tcPr>
            <w:tcW w:w="709" w:type="dxa"/>
            <w:vAlign w:val="center"/>
            <w:hideMark/>
          </w:tcPr>
          <w:p w:rsidR="00424E8B" w:rsidRPr="00504B02" w:rsidRDefault="00424E8B" w:rsidP="00504B02">
            <w:pPr>
              <w:pStyle w:val="APEX4"/>
            </w:pPr>
            <w:r w:rsidRPr="00504B02">
              <w:t>33,3</w:t>
            </w:r>
          </w:p>
        </w:tc>
        <w:tc>
          <w:tcPr>
            <w:tcW w:w="619" w:type="dxa"/>
            <w:vAlign w:val="center"/>
            <w:hideMark/>
          </w:tcPr>
          <w:p w:rsidR="00424E8B" w:rsidRPr="00504B02" w:rsidRDefault="00424E8B" w:rsidP="00504B02">
            <w:pPr>
              <w:pStyle w:val="APEX4"/>
            </w:pPr>
            <w:r w:rsidRPr="00504B02">
              <w:t>28,6</w:t>
            </w:r>
          </w:p>
        </w:tc>
        <w:tc>
          <w:tcPr>
            <w:tcW w:w="619" w:type="dxa"/>
            <w:vAlign w:val="center"/>
            <w:hideMark/>
          </w:tcPr>
          <w:p w:rsidR="00424E8B" w:rsidRPr="00504B02" w:rsidRDefault="00424E8B" w:rsidP="00504B02">
            <w:pPr>
              <w:pStyle w:val="APEX4"/>
            </w:pPr>
            <w:r w:rsidRPr="00504B02">
              <w:t>24,9</w:t>
            </w:r>
          </w:p>
        </w:tc>
        <w:tc>
          <w:tcPr>
            <w:tcW w:w="747" w:type="dxa"/>
            <w:vAlign w:val="center"/>
            <w:hideMark/>
          </w:tcPr>
          <w:p w:rsidR="00424E8B" w:rsidRPr="00504B02" w:rsidRDefault="00424E8B" w:rsidP="00504B02">
            <w:pPr>
              <w:pStyle w:val="APEX4"/>
            </w:pPr>
            <w:r w:rsidRPr="00504B02">
              <w:t>21,4</w:t>
            </w:r>
          </w:p>
        </w:tc>
        <w:tc>
          <w:tcPr>
            <w:tcW w:w="992" w:type="dxa"/>
            <w:noWrap/>
            <w:vAlign w:val="center"/>
            <w:hideMark/>
          </w:tcPr>
          <w:p w:rsidR="00424E8B" w:rsidRPr="00504B02" w:rsidRDefault="00424E8B" w:rsidP="00504B02">
            <w:pPr>
              <w:pStyle w:val="APEX4"/>
            </w:pPr>
            <w:r w:rsidRPr="00504B02">
              <w:t>38,1</w:t>
            </w:r>
          </w:p>
        </w:tc>
      </w:tr>
      <w:tr w:rsidR="003317FF" w:rsidRPr="00434EB8" w:rsidTr="00504B02">
        <w:trPr>
          <w:trHeight w:val="20"/>
        </w:trPr>
        <w:tc>
          <w:tcPr>
            <w:tcW w:w="610" w:type="dxa"/>
            <w:shd w:val="clear" w:color="auto" w:fill="FFFFFF"/>
            <w:vAlign w:val="center"/>
          </w:tcPr>
          <w:p w:rsidR="003317FF" w:rsidRPr="00504B02" w:rsidRDefault="003317FF" w:rsidP="003317FF">
            <w:pPr>
              <w:pStyle w:val="APEX4"/>
            </w:pPr>
          </w:p>
        </w:tc>
        <w:tc>
          <w:tcPr>
            <w:tcW w:w="2276" w:type="dxa"/>
            <w:noWrap/>
            <w:vAlign w:val="center"/>
            <w:hideMark/>
          </w:tcPr>
          <w:p w:rsidR="003317FF" w:rsidRPr="003317FF" w:rsidRDefault="003317FF" w:rsidP="003317FF">
            <w:pPr>
              <w:pStyle w:val="APEX4"/>
              <w:rPr>
                <w:lang w:val="ru-RU"/>
              </w:rPr>
            </w:pPr>
            <w:r w:rsidRPr="00504B02">
              <w:t xml:space="preserve">ПДУ </w:t>
            </w:r>
            <w:r>
              <w:rPr>
                <w:lang w:val="ru-RU"/>
              </w:rPr>
              <w:t>на территории</w:t>
            </w:r>
          </w:p>
        </w:tc>
        <w:tc>
          <w:tcPr>
            <w:tcW w:w="619" w:type="dxa"/>
            <w:vAlign w:val="center"/>
            <w:hideMark/>
          </w:tcPr>
          <w:p w:rsidR="003317FF" w:rsidRPr="003317FF" w:rsidRDefault="003317FF" w:rsidP="003317FF">
            <w:pPr>
              <w:pStyle w:val="APEX4"/>
            </w:pPr>
            <w:r w:rsidRPr="003317FF">
              <w:t>70</w:t>
            </w:r>
          </w:p>
        </w:tc>
        <w:tc>
          <w:tcPr>
            <w:tcW w:w="706" w:type="dxa"/>
            <w:vAlign w:val="center"/>
            <w:hideMark/>
          </w:tcPr>
          <w:p w:rsidR="003317FF" w:rsidRPr="003317FF" w:rsidRDefault="003317FF" w:rsidP="003317FF">
            <w:pPr>
              <w:pStyle w:val="APEX4"/>
            </w:pPr>
            <w:r w:rsidRPr="003317FF">
              <w:t>61</w:t>
            </w:r>
          </w:p>
        </w:tc>
        <w:tc>
          <w:tcPr>
            <w:tcW w:w="746" w:type="dxa"/>
            <w:vAlign w:val="center"/>
            <w:hideMark/>
          </w:tcPr>
          <w:p w:rsidR="003317FF" w:rsidRPr="003317FF" w:rsidRDefault="003317FF" w:rsidP="003317FF">
            <w:pPr>
              <w:pStyle w:val="APEX4"/>
            </w:pPr>
            <w:r w:rsidRPr="003317FF">
              <w:t>54</w:t>
            </w:r>
          </w:p>
        </w:tc>
        <w:tc>
          <w:tcPr>
            <w:tcW w:w="708" w:type="dxa"/>
            <w:vAlign w:val="center"/>
            <w:hideMark/>
          </w:tcPr>
          <w:p w:rsidR="003317FF" w:rsidRPr="003317FF" w:rsidRDefault="003317FF" w:rsidP="003317FF">
            <w:pPr>
              <w:pStyle w:val="APEX4"/>
            </w:pPr>
            <w:r w:rsidRPr="003317FF">
              <w:t>49</w:t>
            </w:r>
          </w:p>
        </w:tc>
        <w:tc>
          <w:tcPr>
            <w:tcW w:w="709" w:type="dxa"/>
            <w:vAlign w:val="center"/>
            <w:hideMark/>
          </w:tcPr>
          <w:p w:rsidR="003317FF" w:rsidRPr="003317FF" w:rsidRDefault="003317FF" w:rsidP="003317FF">
            <w:pPr>
              <w:pStyle w:val="APEX4"/>
            </w:pPr>
            <w:r w:rsidRPr="003317FF">
              <w:t>45</w:t>
            </w:r>
          </w:p>
        </w:tc>
        <w:tc>
          <w:tcPr>
            <w:tcW w:w="619" w:type="dxa"/>
            <w:vAlign w:val="center"/>
            <w:hideMark/>
          </w:tcPr>
          <w:p w:rsidR="003317FF" w:rsidRPr="003317FF" w:rsidRDefault="003317FF" w:rsidP="003317FF">
            <w:pPr>
              <w:pStyle w:val="APEX4"/>
            </w:pPr>
            <w:r w:rsidRPr="003317FF">
              <w:t>42</w:t>
            </w:r>
          </w:p>
        </w:tc>
        <w:tc>
          <w:tcPr>
            <w:tcW w:w="619" w:type="dxa"/>
            <w:vAlign w:val="center"/>
            <w:hideMark/>
          </w:tcPr>
          <w:p w:rsidR="003317FF" w:rsidRPr="003317FF" w:rsidRDefault="003317FF" w:rsidP="003317FF">
            <w:pPr>
              <w:pStyle w:val="APEX4"/>
            </w:pPr>
            <w:r w:rsidRPr="003317FF">
              <w:t>40</w:t>
            </w:r>
          </w:p>
        </w:tc>
        <w:tc>
          <w:tcPr>
            <w:tcW w:w="747" w:type="dxa"/>
            <w:vAlign w:val="center"/>
            <w:hideMark/>
          </w:tcPr>
          <w:p w:rsidR="003317FF" w:rsidRPr="003317FF" w:rsidRDefault="003317FF" w:rsidP="003317FF">
            <w:pPr>
              <w:pStyle w:val="APEX4"/>
            </w:pPr>
            <w:r w:rsidRPr="003317FF">
              <w:t>39</w:t>
            </w:r>
          </w:p>
        </w:tc>
        <w:tc>
          <w:tcPr>
            <w:tcW w:w="992" w:type="dxa"/>
            <w:noWrap/>
            <w:vAlign w:val="center"/>
            <w:hideMark/>
          </w:tcPr>
          <w:p w:rsidR="003317FF" w:rsidRPr="003317FF" w:rsidRDefault="003317FF" w:rsidP="003317FF">
            <w:pPr>
              <w:pStyle w:val="APEX4"/>
            </w:pPr>
            <w:r w:rsidRPr="003317FF">
              <w:t>50</w:t>
            </w:r>
          </w:p>
        </w:tc>
      </w:tr>
      <w:tr w:rsidR="003317FF" w:rsidRPr="00434EB8" w:rsidTr="003317FF">
        <w:trPr>
          <w:trHeight w:val="20"/>
        </w:trPr>
        <w:tc>
          <w:tcPr>
            <w:tcW w:w="610" w:type="dxa"/>
            <w:shd w:val="clear" w:color="auto" w:fill="FFFFFF"/>
            <w:vAlign w:val="center"/>
          </w:tcPr>
          <w:p w:rsidR="003317FF" w:rsidRPr="00504B02" w:rsidRDefault="003317FF" w:rsidP="003317FF">
            <w:pPr>
              <w:pStyle w:val="APEX4"/>
            </w:pPr>
          </w:p>
        </w:tc>
        <w:tc>
          <w:tcPr>
            <w:tcW w:w="2276" w:type="dxa"/>
            <w:noWrap/>
            <w:vAlign w:val="center"/>
          </w:tcPr>
          <w:p w:rsidR="003317FF" w:rsidRPr="00F1306B" w:rsidRDefault="003317FF" w:rsidP="003317FF">
            <w:pPr>
              <w:pStyle w:val="APEX4"/>
              <w:rPr>
                <w:lang w:val="ru-RU"/>
              </w:rPr>
            </w:pPr>
            <w:r>
              <w:rPr>
                <w:lang w:val="ru-RU"/>
              </w:rPr>
              <w:t>Превышение ПДУ</w:t>
            </w:r>
          </w:p>
        </w:tc>
        <w:tc>
          <w:tcPr>
            <w:tcW w:w="619" w:type="dxa"/>
            <w:vAlign w:val="center"/>
          </w:tcPr>
          <w:p w:rsidR="003317FF" w:rsidRPr="003317FF" w:rsidRDefault="003317FF" w:rsidP="003317FF">
            <w:pPr>
              <w:pStyle w:val="APEX4"/>
            </w:pPr>
            <w:r w:rsidRPr="003317FF">
              <w:t>-</w:t>
            </w:r>
          </w:p>
        </w:tc>
        <w:tc>
          <w:tcPr>
            <w:tcW w:w="706" w:type="dxa"/>
            <w:vAlign w:val="center"/>
          </w:tcPr>
          <w:p w:rsidR="003317FF" w:rsidRPr="003317FF" w:rsidRDefault="003317FF" w:rsidP="003317FF">
            <w:pPr>
              <w:pStyle w:val="APEX4"/>
            </w:pPr>
            <w:r w:rsidRPr="003317FF">
              <w:t>-</w:t>
            </w:r>
          </w:p>
        </w:tc>
        <w:tc>
          <w:tcPr>
            <w:tcW w:w="746" w:type="dxa"/>
            <w:vAlign w:val="center"/>
          </w:tcPr>
          <w:p w:rsidR="003317FF" w:rsidRPr="003317FF" w:rsidRDefault="003317FF" w:rsidP="003317FF">
            <w:pPr>
              <w:pStyle w:val="APEX4"/>
            </w:pPr>
            <w:r w:rsidRPr="003317FF">
              <w:t>-</w:t>
            </w:r>
          </w:p>
        </w:tc>
        <w:tc>
          <w:tcPr>
            <w:tcW w:w="708" w:type="dxa"/>
            <w:vAlign w:val="center"/>
          </w:tcPr>
          <w:p w:rsidR="003317FF" w:rsidRPr="003317FF" w:rsidRDefault="003317FF" w:rsidP="003317FF">
            <w:pPr>
              <w:pStyle w:val="APEX4"/>
            </w:pPr>
            <w:r w:rsidRPr="003317FF">
              <w:t>-</w:t>
            </w:r>
          </w:p>
        </w:tc>
        <w:tc>
          <w:tcPr>
            <w:tcW w:w="709" w:type="dxa"/>
            <w:vAlign w:val="center"/>
          </w:tcPr>
          <w:p w:rsidR="003317FF" w:rsidRPr="003317FF" w:rsidRDefault="003317FF" w:rsidP="003317FF">
            <w:pPr>
              <w:pStyle w:val="APEX4"/>
            </w:pPr>
            <w:r w:rsidRPr="003317FF">
              <w:t>-</w:t>
            </w:r>
          </w:p>
        </w:tc>
        <w:tc>
          <w:tcPr>
            <w:tcW w:w="619" w:type="dxa"/>
            <w:vAlign w:val="center"/>
          </w:tcPr>
          <w:p w:rsidR="003317FF" w:rsidRPr="003317FF" w:rsidRDefault="003317FF" w:rsidP="003317FF">
            <w:pPr>
              <w:pStyle w:val="APEX4"/>
            </w:pPr>
            <w:r w:rsidRPr="003317FF">
              <w:t>-</w:t>
            </w:r>
          </w:p>
        </w:tc>
        <w:tc>
          <w:tcPr>
            <w:tcW w:w="619" w:type="dxa"/>
            <w:vAlign w:val="center"/>
          </w:tcPr>
          <w:p w:rsidR="003317FF" w:rsidRPr="003317FF" w:rsidRDefault="003317FF" w:rsidP="003317FF">
            <w:pPr>
              <w:pStyle w:val="APEX4"/>
            </w:pPr>
            <w:r w:rsidRPr="003317FF">
              <w:t>-</w:t>
            </w:r>
          </w:p>
        </w:tc>
        <w:tc>
          <w:tcPr>
            <w:tcW w:w="747" w:type="dxa"/>
            <w:vAlign w:val="center"/>
          </w:tcPr>
          <w:p w:rsidR="003317FF" w:rsidRPr="003317FF" w:rsidRDefault="003317FF" w:rsidP="003317FF">
            <w:pPr>
              <w:pStyle w:val="APEX4"/>
            </w:pPr>
            <w:r w:rsidRPr="003317FF">
              <w:t>-</w:t>
            </w:r>
          </w:p>
        </w:tc>
        <w:tc>
          <w:tcPr>
            <w:tcW w:w="992" w:type="dxa"/>
            <w:noWrap/>
            <w:vAlign w:val="center"/>
          </w:tcPr>
          <w:p w:rsidR="003317FF" w:rsidRPr="003317FF" w:rsidRDefault="003317FF" w:rsidP="003317FF">
            <w:pPr>
              <w:pStyle w:val="APEX4"/>
            </w:pPr>
            <w:r w:rsidRPr="003317FF">
              <w:t>-</w:t>
            </w:r>
          </w:p>
        </w:tc>
      </w:tr>
      <w:tr w:rsidR="00E30FEF" w:rsidRPr="00434EB8" w:rsidTr="00504B02">
        <w:trPr>
          <w:trHeight w:val="20"/>
        </w:trPr>
        <w:tc>
          <w:tcPr>
            <w:tcW w:w="9351" w:type="dxa"/>
            <w:gridSpan w:val="11"/>
            <w:noWrap/>
            <w:vAlign w:val="center"/>
            <w:hideMark/>
          </w:tcPr>
          <w:p w:rsidR="00E30FEF" w:rsidRPr="00D01F65" w:rsidRDefault="00E30FEF" w:rsidP="00504B02">
            <w:pPr>
              <w:pStyle w:val="APEX4"/>
              <w:rPr>
                <w:lang w:val="ru-RU"/>
              </w:rPr>
            </w:pPr>
            <w:r w:rsidRPr="00D01F65">
              <w:rPr>
                <w:lang w:val="ru-RU"/>
              </w:rPr>
              <w:t xml:space="preserve">РТ2- </w:t>
            </w:r>
            <w:r w:rsidR="009F5A67" w:rsidRPr="009F5A67">
              <w:rPr>
                <w:lang w:val="ru-RU"/>
              </w:rPr>
              <w:t xml:space="preserve">2 м от фасада жилого дома </w:t>
            </w:r>
            <w:r w:rsidRPr="00D01F65">
              <w:rPr>
                <w:lang w:val="ru-RU"/>
              </w:rPr>
              <w:t xml:space="preserve">корпус 20.3, на высоте последнего этажа 73 м </w:t>
            </w:r>
          </w:p>
        </w:tc>
      </w:tr>
      <w:tr w:rsidR="00424E8B" w:rsidRPr="00434EB8" w:rsidTr="00504B02">
        <w:trPr>
          <w:trHeight w:val="20"/>
        </w:trPr>
        <w:tc>
          <w:tcPr>
            <w:tcW w:w="610" w:type="dxa"/>
            <w:shd w:val="clear" w:color="auto" w:fill="FFFFFF"/>
            <w:vAlign w:val="center"/>
            <w:hideMark/>
          </w:tcPr>
          <w:p w:rsidR="00424E8B" w:rsidRPr="00504B02" w:rsidRDefault="00424E8B" w:rsidP="00504B02">
            <w:pPr>
              <w:pStyle w:val="APEX4"/>
            </w:pPr>
            <w:r w:rsidRPr="00504B02">
              <w:t>7</w:t>
            </w:r>
          </w:p>
        </w:tc>
        <w:tc>
          <w:tcPr>
            <w:tcW w:w="2276" w:type="dxa"/>
            <w:noWrap/>
            <w:vAlign w:val="center"/>
            <w:hideMark/>
          </w:tcPr>
          <w:p w:rsidR="00424E8B" w:rsidRPr="00504B02" w:rsidRDefault="00424E8B" w:rsidP="00504B02">
            <w:pPr>
              <w:pStyle w:val="APEX4"/>
            </w:pPr>
            <w:r w:rsidRPr="00504B02">
              <w:t>22,3</w:t>
            </w:r>
          </w:p>
        </w:tc>
        <w:tc>
          <w:tcPr>
            <w:tcW w:w="619" w:type="dxa"/>
            <w:vAlign w:val="center"/>
            <w:hideMark/>
          </w:tcPr>
          <w:p w:rsidR="00424E8B" w:rsidRPr="00504B02" w:rsidRDefault="00424E8B" w:rsidP="00504B02">
            <w:pPr>
              <w:pStyle w:val="APEX4"/>
            </w:pPr>
            <w:r w:rsidRPr="00504B02">
              <w:t>22,8</w:t>
            </w:r>
          </w:p>
        </w:tc>
        <w:tc>
          <w:tcPr>
            <w:tcW w:w="706" w:type="dxa"/>
            <w:vAlign w:val="center"/>
            <w:hideMark/>
          </w:tcPr>
          <w:p w:rsidR="00424E8B" w:rsidRPr="00504B02" w:rsidRDefault="00424E8B" w:rsidP="00504B02">
            <w:pPr>
              <w:pStyle w:val="APEX4"/>
            </w:pPr>
            <w:r w:rsidRPr="00504B02">
              <w:t>10,8</w:t>
            </w:r>
          </w:p>
        </w:tc>
        <w:tc>
          <w:tcPr>
            <w:tcW w:w="746" w:type="dxa"/>
            <w:vAlign w:val="center"/>
            <w:hideMark/>
          </w:tcPr>
          <w:p w:rsidR="00424E8B" w:rsidRPr="00504B02" w:rsidRDefault="00424E8B" w:rsidP="00504B02">
            <w:pPr>
              <w:pStyle w:val="APEX4"/>
            </w:pPr>
            <w:r w:rsidRPr="00504B02">
              <w:t>8,8</w:t>
            </w:r>
          </w:p>
        </w:tc>
        <w:tc>
          <w:tcPr>
            <w:tcW w:w="708" w:type="dxa"/>
            <w:vAlign w:val="center"/>
            <w:hideMark/>
          </w:tcPr>
          <w:p w:rsidR="00424E8B" w:rsidRPr="00504B02" w:rsidRDefault="00424E8B" w:rsidP="00504B02">
            <w:pPr>
              <w:pStyle w:val="APEX4"/>
            </w:pPr>
            <w:r w:rsidRPr="00504B02">
              <w:t>6,8</w:t>
            </w:r>
          </w:p>
        </w:tc>
        <w:tc>
          <w:tcPr>
            <w:tcW w:w="709" w:type="dxa"/>
            <w:vAlign w:val="center"/>
            <w:hideMark/>
          </w:tcPr>
          <w:p w:rsidR="00424E8B" w:rsidRPr="00504B02" w:rsidRDefault="007516E8" w:rsidP="00504B02">
            <w:pPr>
              <w:pStyle w:val="APEX4"/>
            </w:pPr>
            <w:r w:rsidRPr="00504B02">
              <w:t>0,0</w:t>
            </w:r>
          </w:p>
        </w:tc>
        <w:tc>
          <w:tcPr>
            <w:tcW w:w="619" w:type="dxa"/>
            <w:vAlign w:val="center"/>
            <w:hideMark/>
          </w:tcPr>
          <w:p w:rsidR="00424E8B" w:rsidRPr="00504B02" w:rsidRDefault="00424E8B" w:rsidP="00504B02">
            <w:pPr>
              <w:pStyle w:val="APEX4"/>
            </w:pPr>
            <w:r w:rsidRPr="00504B02">
              <w:t>1,8</w:t>
            </w:r>
          </w:p>
        </w:tc>
        <w:tc>
          <w:tcPr>
            <w:tcW w:w="619" w:type="dxa"/>
            <w:vAlign w:val="center"/>
            <w:hideMark/>
          </w:tcPr>
          <w:p w:rsidR="00424E8B" w:rsidRPr="00504B02" w:rsidRDefault="00424E8B" w:rsidP="00504B02">
            <w:pPr>
              <w:pStyle w:val="APEX4"/>
            </w:pPr>
            <w:r w:rsidRPr="00504B02">
              <w:t>2,8</w:t>
            </w:r>
          </w:p>
        </w:tc>
        <w:tc>
          <w:tcPr>
            <w:tcW w:w="747" w:type="dxa"/>
            <w:vAlign w:val="center"/>
            <w:hideMark/>
          </w:tcPr>
          <w:p w:rsidR="00424E8B" w:rsidRPr="00504B02" w:rsidRDefault="00424E8B" w:rsidP="00504B02">
            <w:pPr>
              <w:pStyle w:val="APEX4"/>
            </w:pPr>
            <w:r w:rsidRPr="00504B02">
              <w:t>2,8</w:t>
            </w:r>
          </w:p>
        </w:tc>
        <w:tc>
          <w:tcPr>
            <w:tcW w:w="992" w:type="dxa"/>
            <w:vMerge w:val="restart"/>
            <w:noWrap/>
            <w:vAlign w:val="center"/>
            <w:hideMark/>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8</w:t>
            </w:r>
          </w:p>
        </w:tc>
        <w:tc>
          <w:tcPr>
            <w:tcW w:w="2276" w:type="dxa"/>
            <w:noWrap/>
            <w:vAlign w:val="center"/>
            <w:hideMark/>
          </w:tcPr>
          <w:p w:rsidR="007516E8" w:rsidRPr="00504B02" w:rsidRDefault="007516E8" w:rsidP="00504B02">
            <w:pPr>
              <w:pStyle w:val="APEX4"/>
            </w:pPr>
            <w:r w:rsidRPr="00504B02">
              <w:t>19,6</w:t>
            </w:r>
          </w:p>
        </w:tc>
        <w:tc>
          <w:tcPr>
            <w:tcW w:w="619" w:type="dxa"/>
            <w:vAlign w:val="center"/>
            <w:hideMark/>
          </w:tcPr>
          <w:p w:rsidR="007516E8" w:rsidRPr="00504B02" w:rsidRDefault="007516E8" w:rsidP="00504B02">
            <w:pPr>
              <w:pStyle w:val="APEX4"/>
            </w:pPr>
            <w:r w:rsidRPr="00504B02">
              <w:t>0,0</w:t>
            </w:r>
          </w:p>
        </w:tc>
        <w:tc>
          <w:tcPr>
            <w:tcW w:w="706" w:type="dxa"/>
            <w:vAlign w:val="center"/>
            <w:hideMark/>
          </w:tcPr>
          <w:p w:rsidR="007516E8" w:rsidRPr="00504B02" w:rsidRDefault="007516E8" w:rsidP="00504B02">
            <w:pPr>
              <w:pStyle w:val="APEX4"/>
            </w:pPr>
            <w:r w:rsidRPr="00504B02">
              <w:t>0,0</w:t>
            </w:r>
          </w:p>
        </w:tc>
        <w:tc>
          <w:tcPr>
            <w:tcW w:w="746" w:type="dxa"/>
            <w:vAlign w:val="center"/>
            <w:hideMark/>
          </w:tcPr>
          <w:p w:rsidR="007516E8" w:rsidRPr="00504B02" w:rsidRDefault="007516E8" w:rsidP="00504B02">
            <w:pPr>
              <w:pStyle w:val="APEX4"/>
            </w:pPr>
            <w:r w:rsidRPr="00504B02">
              <w:t>0,0</w:t>
            </w:r>
          </w:p>
        </w:tc>
        <w:tc>
          <w:tcPr>
            <w:tcW w:w="708" w:type="dxa"/>
            <w:vAlign w:val="center"/>
            <w:hideMark/>
          </w:tcPr>
          <w:p w:rsidR="007516E8" w:rsidRPr="00504B02" w:rsidRDefault="007516E8" w:rsidP="00504B02">
            <w:pPr>
              <w:pStyle w:val="APEX4"/>
            </w:pPr>
            <w:r w:rsidRPr="00504B02">
              <w:t>0,0</w:t>
            </w:r>
          </w:p>
        </w:tc>
        <w:tc>
          <w:tcPr>
            <w:tcW w:w="70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0,0</w:t>
            </w:r>
          </w:p>
        </w:tc>
        <w:tc>
          <w:tcPr>
            <w:tcW w:w="747" w:type="dxa"/>
            <w:vAlign w:val="center"/>
            <w:hideMark/>
          </w:tcPr>
          <w:p w:rsidR="007516E8" w:rsidRPr="00504B02" w:rsidRDefault="007516E8" w:rsidP="00504B02">
            <w:pPr>
              <w:pStyle w:val="APEX4"/>
            </w:pPr>
            <w:r w:rsidRPr="00504B02">
              <w:t>1,6</w:t>
            </w:r>
          </w:p>
        </w:tc>
        <w:tc>
          <w:tcPr>
            <w:tcW w:w="992" w:type="dxa"/>
            <w:vMerge/>
            <w:vAlign w:val="center"/>
            <w:hideMark/>
          </w:tcPr>
          <w:p w:rsidR="007516E8" w:rsidRPr="00504B02" w:rsidRDefault="007516E8" w:rsidP="00504B02">
            <w:pPr>
              <w:pStyle w:val="APEX4"/>
            </w:pP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9</w:t>
            </w:r>
          </w:p>
        </w:tc>
        <w:tc>
          <w:tcPr>
            <w:tcW w:w="2276" w:type="dxa"/>
            <w:noWrap/>
            <w:vAlign w:val="center"/>
            <w:hideMark/>
          </w:tcPr>
          <w:p w:rsidR="007516E8" w:rsidRPr="00504B02" w:rsidRDefault="007516E8" w:rsidP="00504B02">
            <w:pPr>
              <w:pStyle w:val="APEX4"/>
            </w:pPr>
            <w:r w:rsidRPr="00504B02">
              <w:t>22,3</w:t>
            </w:r>
          </w:p>
        </w:tc>
        <w:tc>
          <w:tcPr>
            <w:tcW w:w="619" w:type="dxa"/>
            <w:vAlign w:val="center"/>
            <w:hideMark/>
          </w:tcPr>
          <w:p w:rsidR="007516E8" w:rsidRPr="00504B02" w:rsidRDefault="007516E8" w:rsidP="00504B02">
            <w:pPr>
              <w:pStyle w:val="APEX4"/>
            </w:pPr>
            <w:r w:rsidRPr="00504B02">
              <w:t>0,0</w:t>
            </w:r>
          </w:p>
        </w:tc>
        <w:tc>
          <w:tcPr>
            <w:tcW w:w="706" w:type="dxa"/>
            <w:vAlign w:val="center"/>
            <w:hideMark/>
          </w:tcPr>
          <w:p w:rsidR="007516E8" w:rsidRPr="00504B02" w:rsidRDefault="007516E8" w:rsidP="00504B02">
            <w:pPr>
              <w:pStyle w:val="APEX4"/>
            </w:pPr>
            <w:r w:rsidRPr="00504B02">
              <w:t>0,0</w:t>
            </w:r>
          </w:p>
        </w:tc>
        <w:tc>
          <w:tcPr>
            <w:tcW w:w="746" w:type="dxa"/>
            <w:vAlign w:val="center"/>
            <w:hideMark/>
          </w:tcPr>
          <w:p w:rsidR="007516E8" w:rsidRPr="00504B02" w:rsidRDefault="007516E8" w:rsidP="00504B02">
            <w:pPr>
              <w:pStyle w:val="APEX4"/>
            </w:pPr>
            <w:r w:rsidRPr="00504B02">
              <w:t>0,0</w:t>
            </w:r>
          </w:p>
        </w:tc>
        <w:tc>
          <w:tcPr>
            <w:tcW w:w="708" w:type="dxa"/>
            <w:vAlign w:val="center"/>
            <w:hideMark/>
          </w:tcPr>
          <w:p w:rsidR="007516E8" w:rsidRPr="00504B02" w:rsidRDefault="007516E8" w:rsidP="00504B02">
            <w:pPr>
              <w:pStyle w:val="APEX4"/>
            </w:pPr>
            <w:r w:rsidRPr="00504B02">
              <w:t>0,0</w:t>
            </w:r>
          </w:p>
        </w:tc>
        <w:tc>
          <w:tcPr>
            <w:tcW w:w="70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0,0</w:t>
            </w:r>
          </w:p>
        </w:tc>
        <w:tc>
          <w:tcPr>
            <w:tcW w:w="747" w:type="dxa"/>
            <w:vAlign w:val="center"/>
            <w:hideMark/>
          </w:tcPr>
          <w:p w:rsidR="007516E8" w:rsidRPr="00504B02" w:rsidRDefault="007516E8" w:rsidP="00504B02">
            <w:pPr>
              <w:pStyle w:val="APEX4"/>
            </w:pPr>
            <w:r w:rsidRPr="00504B02">
              <w:t>0,0</w:t>
            </w:r>
          </w:p>
        </w:tc>
        <w:tc>
          <w:tcPr>
            <w:tcW w:w="992" w:type="dxa"/>
            <w:vMerge/>
            <w:vAlign w:val="center"/>
            <w:hideMark/>
          </w:tcPr>
          <w:p w:rsidR="007516E8" w:rsidRPr="00504B02" w:rsidRDefault="007516E8"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21</w:t>
            </w:r>
          </w:p>
        </w:tc>
        <w:tc>
          <w:tcPr>
            <w:tcW w:w="2276" w:type="dxa"/>
            <w:noWrap/>
            <w:vAlign w:val="center"/>
          </w:tcPr>
          <w:p w:rsidR="007516E8" w:rsidRPr="00504B02" w:rsidRDefault="007516E8" w:rsidP="00504B02">
            <w:pPr>
              <w:pStyle w:val="APEX4"/>
            </w:pPr>
            <w:r w:rsidRPr="00504B02">
              <w:t>15,4</w:t>
            </w:r>
          </w:p>
        </w:tc>
        <w:tc>
          <w:tcPr>
            <w:tcW w:w="619" w:type="dxa"/>
            <w:vAlign w:val="center"/>
          </w:tcPr>
          <w:p w:rsidR="007516E8" w:rsidRPr="00504B02" w:rsidRDefault="007516E8" w:rsidP="00504B02">
            <w:pPr>
              <w:pStyle w:val="APEX4"/>
            </w:pPr>
            <w:r w:rsidRPr="00504B02">
              <w:t>20,9</w:t>
            </w:r>
          </w:p>
        </w:tc>
        <w:tc>
          <w:tcPr>
            <w:tcW w:w="706" w:type="dxa"/>
            <w:vAlign w:val="center"/>
          </w:tcPr>
          <w:p w:rsidR="007516E8" w:rsidRPr="00504B02" w:rsidRDefault="007516E8" w:rsidP="00504B02">
            <w:pPr>
              <w:pStyle w:val="APEX4"/>
            </w:pPr>
            <w:r w:rsidRPr="00504B02">
              <w:t>21,0</w:t>
            </w:r>
          </w:p>
        </w:tc>
        <w:tc>
          <w:tcPr>
            <w:tcW w:w="746" w:type="dxa"/>
            <w:vAlign w:val="center"/>
          </w:tcPr>
          <w:p w:rsidR="007516E8" w:rsidRPr="00504B02" w:rsidRDefault="007516E8" w:rsidP="00504B02">
            <w:pPr>
              <w:pStyle w:val="APEX4"/>
            </w:pPr>
            <w:r w:rsidRPr="00504B02">
              <w:t>18,9</w:t>
            </w:r>
          </w:p>
        </w:tc>
        <w:tc>
          <w:tcPr>
            <w:tcW w:w="708" w:type="dxa"/>
            <w:vAlign w:val="center"/>
          </w:tcPr>
          <w:p w:rsidR="007516E8" w:rsidRPr="00504B02" w:rsidRDefault="007516E8" w:rsidP="00504B02">
            <w:pPr>
              <w:pStyle w:val="APEX4"/>
            </w:pPr>
            <w:r w:rsidRPr="00504B02">
              <w:t>14,7</w:t>
            </w:r>
          </w:p>
        </w:tc>
        <w:tc>
          <w:tcPr>
            <w:tcW w:w="709" w:type="dxa"/>
            <w:vAlign w:val="center"/>
          </w:tcPr>
          <w:p w:rsidR="007516E8" w:rsidRPr="00504B02" w:rsidRDefault="007516E8" w:rsidP="00504B02">
            <w:pPr>
              <w:pStyle w:val="APEX4"/>
            </w:pPr>
            <w:r w:rsidRPr="00504B02">
              <w:t>11,0</w:t>
            </w:r>
          </w:p>
        </w:tc>
        <w:tc>
          <w:tcPr>
            <w:tcW w:w="619" w:type="dxa"/>
            <w:vAlign w:val="center"/>
          </w:tcPr>
          <w:p w:rsidR="007516E8" w:rsidRPr="00504B02" w:rsidRDefault="007516E8" w:rsidP="00504B02">
            <w:pPr>
              <w:pStyle w:val="APEX4"/>
            </w:pPr>
            <w:r w:rsidRPr="00504B02">
              <w:t>5,6</w:t>
            </w:r>
          </w:p>
        </w:tc>
        <w:tc>
          <w:tcPr>
            <w:tcW w:w="619" w:type="dxa"/>
            <w:vAlign w:val="center"/>
          </w:tcPr>
          <w:p w:rsidR="007516E8" w:rsidRPr="00504B02" w:rsidRDefault="007516E8" w:rsidP="00504B02">
            <w:pPr>
              <w:pStyle w:val="APEX4"/>
            </w:pPr>
            <w:r w:rsidRPr="00504B02">
              <w:t>0,0</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22</w:t>
            </w:r>
          </w:p>
        </w:tc>
        <w:tc>
          <w:tcPr>
            <w:tcW w:w="2276" w:type="dxa"/>
            <w:noWrap/>
            <w:vAlign w:val="center"/>
          </w:tcPr>
          <w:p w:rsidR="007516E8" w:rsidRPr="00504B02" w:rsidRDefault="007516E8" w:rsidP="00504B02">
            <w:pPr>
              <w:pStyle w:val="APEX4"/>
            </w:pPr>
            <w:r w:rsidRPr="00504B02">
              <w:t>20,2</w:t>
            </w:r>
          </w:p>
        </w:tc>
        <w:tc>
          <w:tcPr>
            <w:tcW w:w="619" w:type="dxa"/>
            <w:vAlign w:val="center"/>
          </w:tcPr>
          <w:p w:rsidR="007516E8" w:rsidRPr="00504B02" w:rsidRDefault="007516E8" w:rsidP="00504B02">
            <w:pPr>
              <w:pStyle w:val="APEX4"/>
            </w:pPr>
            <w:r w:rsidRPr="00504B02">
              <w:t>0,0</w:t>
            </w:r>
          </w:p>
        </w:tc>
        <w:tc>
          <w:tcPr>
            <w:tcW w:w="706" w:type="dxa"/>
            <w:vAlign w:val="center"/>
          </w:tcPr>
          <w:p w:rsidR="007516E8" w:rsidRPr="00504B02" w:rsidRDefault="007516E8" w:rsidP="00504B02">
            <w:pPr>
              <w:pStyle w:val="APEX4"/>
            </w:pPr>
            <w:r w:rsidRPr="00504B02">
              <w:t>0,0</w:t>
            </w:r>
          </w:p>
        </w:tc>
        <w:tc>
          <w:tcPr>
            <w:tcW w:w="746" w:type="dxa"/>
            <w:vAlign w:val="center"/>
          </w:tcPr>
          <w:p w:rsidR="007516E8" w:rsidRPr="00504B02" w:rsidRDefault="007516E8" w:rsidP="00504B02">
            <w:pPr>
              <w:pStyle w:val="APEX4"/>
            </w:pPr>
            <w:r w:rsidRPr="00504B02">
              <w:t>0,0</w:t>
            </w:r>
          </w:p>
        </w:tc>
        <w:tc>
          <w:tcPr>
            <w:tcW w:w="708" w:type="dxa"/>
            <w:vAlign w:val="center"/>
          </w:tcPr>
          <w:p w:rsidR="007516E8" w:rsidRPr="00504B02" w:rsidRDefault="007516E8" w:rsidP="00504B02">
            <w:pPr>
              <w:pStyle w:val="APEX4"/>
            </w:pPr>
            <w:r w:rsidRPr="00504B02">
              <w:t>0,0</w:t>
            </w:r>
          </w:p>
        </w:tc>
        <w:tc>
          <w:tcPr>
            <w:tcW w:w="70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4</w:t>
            </w:r>
          </w:p>
        </w:tc>
        <w:tc>
          <w:tcPr>
            <w:tcW w:w="2276" w:type="dxa"/>
            <w:noWrap/>
            <w:vAlign w:val="center"/>
          </w:tcPr>
          <w:p w:rsidR="00424E8B" w:rsidRPr="00504B02" w:rsidRDefault="00424E8B" w:rsidP="00504B02">
            <w:pPr>
              <w:pStyle w:val="APEX4"/>
            </w:pPr>
            <w:r w:rsidRPr="00504B02">
              <w:t>72,1</w:t>
            </w:r>
          </w:p>
        </w:tc>
        <w:tc>
          <w:tcPr>
            <w:tcW w:w="619" w:type="dxa"/>
            <w:vAlign w:val="center"/>
          </w:tcPr>
          <w:p w:rsidR="00424E8B" w:rsidRPr="00504B02" w:rsidRDefault="00424E8B" w:rsidP="00504B02">
            <w:pPr>
              <w:pStyle w:val="APEX4"/>
            </w:pPr>
            <w:r w:rsidRPr="00504B02">
              <w:t>15,1</w:t>
            </w:r>
          </w:p>
        </w:tc>
        <w:tc>
          <w:tcPr>
            <w:tcW w:w="706" w:type="dxa"/>
            <w:vAlign w:val="center"/>
          </w:tcPr>
          <w:p w:rsidR="00424E8B" w:rsidRPr="00504B02" w:rsidRDefault="00424E8B" w:rsidP="00504B02">
            <w:pPr>
              <w:pStyle w:val="APEX4"/>
            </w:pPr>
            <w:r w:rsidRPr="00504B02">
              <w:t>19,7</w:t>
            </w:r>
          </w:p>
        </w:tc>
        <w:tc>
          <w:tcPr>
            <w:tcW w:w="746" w:type="dxa"/>
            <w:vAlign w:val="center"/>
          </w:tcPr>
          <w:p w:rsidR="00424E8B" w:rsidRPr="00504B02" w:rsidRDefault="00424E8B" w:rsidP="00504B02">
            <w:pPr>
              <w:pStyle w:val="APEX4"/>
            </w:pPr>
            <w:r w:rsidRPr="00504B02">
              <w:t>24,6</w:t>
            </w:r>
          </w:p>
        </w:tc>
        <w:tc>
          <w:tcPr>
            <w:tcW w:w="708" w:type="dxa"/>
            <w:vAlign w:val="center"/>
          </w:tcPr>
          <w:p w:rsidR="00424E8B" w:rsidRPr="00504B02" w:rsidRDefault="00424E8B" w:rsidP="00504B02">
            <w:pPr>
              <w:pStyle w:val="APEX4"/>
            </w:pPr>
            <w:r w:rsidRPr="00504B02">
              <w:t>24,6</w:t>
            </w:r>
          </w:p>
        </w:tc>
        <w:tc>
          <w:tcPr>
            <w:tcW w:w="709" w:type="dxa"/>
            <w:vAlign w:val="center"/>
          </w:tcPr>
          <w:p w:rsidR="00424E8B" w:rsidRPr="00504B02" w:rsidRDefault="00424E8B" w:rsidP="00504B02">
            <w:pPr>
              <w:pStyle w:val="APEX4"/>
            </w:pPr>
            <w:r w:rsidRPr="00504B02">
              <w:t>24,2</w:t>
            </w:r>
          </w:p>
        </w:tc>
        <w:tc>
          <w:tcPr>
            <w:tcW w:w="619" w:type="dxa"/>
            <w:vAlign w:val="center"/>
          </w:tcPr>
          <w:p w:rsidR="00424E8B" w:rsidRPr="00504B02" w:rsidRDefault="00424E8B" w:rsidP="00504B02">
            <w:pPr>
              <w:pStyle w:val="APEX4"/>
            </w:pPr>
            <w:r w:rsidRPr="00504B02">
              <w:t>18,1</w:t>
            </w:r>
          </w:p>
        </w:tc>
        <w:tc>
          <w:tcPr>
            <w:tcW w:w="619" w:type="dxa"/>
            <w:vAlign w:val="center"/>
          </w:tcPr>
          <w:p w:rsidR="00424E8B" w:rsidRPr="00504B02" w:rsidRDefault="00424E8B" w:rsidP="00504B02">
            <w:pPr>
              <w:pStyle w:val="APEX4"/>
            </w:pPr>
            <w:r w:rsidRPr="00504B02">
              <w:t>12,2</w:t>
            </w:r>
          </w:p>
        </w:tc>
        <w:tc>
          <w:tcPr>
            <w:tcW w:w="747" w:type="dxa"/>
            <w:vAlign w:val="center"/>
          </w:tcPr>
          <w:p w:rsidR="00424E8B" w:rsidRPr="00504B02" w:rsidRDefault="007516E8" w:rsidP="00504B02">
            <w:pPr>
              <w:pStyle w:val="APEX4"/>
            </w:pPr>
            <w:r w:rsidRPr="00504B02">
              <w:t>0,0</w:t>
            </w:r>
          </w:p>
        </w:tc>
        <w:tc>
          <w:tcPr>
            <w:tcW w:w="992" w:type="dxa"/>
            <w:vMerge/>
            <w:vAlign w:val="center"/>
          </w:tcPr>
          <w:p w:rsidR="00424E8B" w:rsidRPr="00504B02" w:rsidRDefault="00424E8B"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5</w:t>
            </w:r>
          </w:p>
        </w:tc>
        <w:tc>
          <w:tcPr>
            <w:tcW w:w="2276" w:type="dxa"/>
            <w:noWrap/>
            <w:vAlign w:val="center"/>
          </w:tcPr>
          <w:p w:rsidR="00424E8B" w:rsidRPr="00504B02" w:rsidRDefault="00424E8B" w:rsidP="00504B02">
            <w:pPr>
              <w:pStyle w:val="APEX4"/>
            </w:pPr>
            <w:r w:rsidRPr="00504B02">
              <w:t>48,2</w:t>
            </w:r>
          </w:p>
        </w:tc>
        <w:tc>
          <w:tcPr>
            <w:tcW w:w="619" w:type="dxa"/>
            <w:vAlign w:val="center"/>
          </w:tcPr>
          <w:p w:rsidR="00424E8B" w:rsidRPr="00504B02" w:rsidRDefault="00424E8B" w:rsidP="00504B02">
            <w:pPr>
              <w:pStyle w:val="APEX4"/>
            </w:pPr>
            <w:r w:rsidRPr="00504B02">
              <w:t>18,1</w:t>
            </w:r>
          </w:p>
        </w:tc>
        <w:tc>
          <w:tcPr>
            <w:tcW w:w="706" w:type="dxa"/>
            <w:vAlign w:val="center"/>
          </w:tcPr>
          <w:p w:rsidR="00424E8B" w:rsidRPr="00504B02" w:rsidRDefault="00424E8B" w:rsidP="00504B02">
            <w:pPr>
              <w:pStyle w:val="APEX4"/>
            </w:pPr>
            <w:r w:rsidRPr="00504B02">
              <w:t>24,2</w:t>
            </w:r>
          </w:p>
        </w:tc>
        <w:tc>
          <w:tcPr>
            <w:tcW w:w="746" w:type="dxa"/>
            <w:vAlign w:val="center"/>
          </w:tcPr>
          <w:p w:rsidR="00424E8B" w:rsidRPr="00504B02" w:rsidRDefault="00424E8B" w:rsidP="00504B02">
            <w:pPr>
              <w:pStyle w:val="APEX4"/>
            </w:pPr>
            <w:r w:rsidRPr="00504B02">
              <w:t>21,1</w:t>
            </w:r>
          </w:p>
        </w:tc>
        <w:tc>
          <w:tcPr>
            <w:tcW w:w="708" w:type="dxa"/>
            <w:vAlign w:val="center"/>
          </w:tcPr>
          <w:p w:rsidR="00424E8B" w:rsidRPr="00504B02" w:rsidRDefault="00424E8B" w:rsidP="00504B02">
            <w:pPr>
              <w:pStyle w:val="APEX4"/>
            </w:pPr>
            <w:r w:rsidRPr="00504B02">
              <w:t>17,2</w:t>
            </w:r>
          </w:p>
        </w:tc>
        <w:tc>
          <w:tcPr>
            <w:tcW w:w="709" w:type="dxa"/>
            <w:vAlign w:val="center"/>
          </w:tcPr>
          <w:p w:rsidR="00424E8B" w:rsidRPr="00504B02" w:rsidRDefault="00424E8B" w:rsidP="00504B02">
            <w:pPr>
              <w:pStyle w:val="APEX4"/>
            </w:pPr>
            <w:r w:rsidRPr="00504B02">
              <w:t>14,8</w:t>
            </w:r>
          </w:p>
        </w:tc>
        <w:tc>
          <w:tcPr>
            <w:tcW w:w="619" w:type="dxa"/>
            <w:vAlign w:val="center"/>
          </w:tcPr>
          <w:p w:rsidR="00424E8B" w:rsidRPr="00504B02" w:rsidRDefault="00424E8B" w:rsidP="00504B02">
            <w:pPr>
              <w:pStyle w:val="APEX4"/>
            </w:pPr>
            <w:r w:rsidRPr="00504B02">
              <w:t>22,0</w:t>
            </w:r>
          </w:p>
        </w:tc>
        <w:tc>
          <w:tcPr>
            <w:tcW w:w="619" w:type="dxa"/>
            <w:vAlign w:val="center"/>
          </w:tcPr>
          <w:p w:rsidR="00424E8B" w:rsidRPr="00504B02" w:rsidRDefault="00424E8B" w:rsidP="00504B02">
            <w:pPr>
              <w:pStyle w:val="APEX4"/>
            </w:pPr>
            <w:r w:rsidRPr="00504B02">
              <w:t>21,7</w:t>
            </w:r>
          </w:p>
        </w:tc>
        <w:tc>
          <w:tcPr>
            <w:tcW w:w="747" w:type="dxa"/>
            <w:vAlign w:val="center"/>
          </w:tcPr>
          <w:p w:rsidR="00424E8B" w:rsidRPr="00504B02" w:rsidRDefault="00424E8B" w:rsidP="00504B02">
            <w:pPr>
              <w:pStyle w:val="APEX4"/>
            </w:pPr>
            <w:r w:rsidRPr="00504B02">
              <w:t>20,5</w:t>
            </w:r>
          </w:p>
        </w:tc>
        <w:tc>
          <w:tcPr>
            <w:tcW w:w="992" w:type="dxa"/>
            <w:vMerge/>
            <w:vAlign w:val="center"/>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6</w:t>
            </w:r>
          </w:p>
        </w:tc>
        <w:tc>
          <w:tcPr>
            <w:tcW w:w="2276" w:type="dxa"/>
            <w:noWrap/>
            <w:vAlign w:val="center"/>
          </w:tcPr>
          <w:p w:rsidR="007516E8" w:rsidRPr="00504B02" w:rsidRDefault="007516E8" w:rsidP="00504B02">
            <w:pPr>
              <w:pStyle w:val="APEX4"/>
            </w:pPr>
            <w:r w:rsidRPr="00504B02">
              <w:t>31,7</w:t>
            </w:r>
          </w:p>
        </w:tc>
        <w:tc>
          <w:tcPr>
            <w:tcW w:w="619" w:type="dxa"/>
            <w:vAlign w:val="center"/>
          </w:tcPr>
          <w:p w:rsidR="007516E8" w:rsidRPr="00504B02" w:rsidRDefault="007516E8" w:rsidP="00504B02">
            <w:pPr>
              <w:pStyle w:val="APEX4"/>
            </w:pPr>
            <w:r w:rsidRPr="00504B02">
              <w:t>0,0</w:t>
            </w:r>
          </w:p>
        </w:tc>
        <w:tc>
          <w:tcPr>
            <w:tcW w:w="706" w:type="dxa"/>
            <w:vAlign w:val="center"/>
          </w:tcPr>
          <w:p w:rsidR="007516E8" w:rsidRPr="00504B02" w:rsidRDefault="007516E8" w:rsidP="00504B02">
            <w:pPr>
              <w:pStyle w:val="APEX4"/>
            </w:pPr>
            <w:r w:rsidRPr="00504B02">
              <w:t>0,0</w:t>
            </w:r>
          </w:p>
        </w:tc>
        <w:tc>
          <w:tcPr>
            <w:tcW w:w="746" w:type="dxa"/>
            <w:vAlign w:val="center"/>
          </w:tcPr>
          <w:p w:rsidR="007516E8" w:rsidRPr="00504B02" w:rsidRDefault="007516E8" w:rsidP="00504B02">
            <w:pPr>
              <w:pStyle w:val="APEX4"/>
            </w:pPr>
            <w:r w:rsidRPr="00504B02">
              <w:t>9,5</w:t>
            </w:r>
          </w:p>
        </w:tc>
        <w:tc>
          <w:tcPr>
            <w:tcW w:w="708" w:type="dxa"/>
            <w:vAlign w:val="center"/>
          </w:tcPr>
          <w:p w:rsidR="007516E8" w:rsidRPr="00504B02" w:rsidRDefault="007516E8" w:rsidP="00504B02">
            <w:pPr>
              <w:pStyle w:val="APEX4"/>
            </w:pPr>
            <w:r w:rsidRPr="00504B02">
              <w:t>13,2</w:t>
            </w:r>
          </w:p>
        </w:tc>
        <w:tc>
          <w:tcPr>
            <w:tcW w:w="709" w:type="dxa"/>
            <w:vAlign w:val="center"/>
          </w:tcPr>
          <w:p w:rsidR="007516E8" w:rsidRPr="00504B02" w:rsidRDefault="007516E8" w:rsidP="00504B02">
            <w:pPr>
              <w:pStyle w:val="APEX4"/>
            </w:pPr>
            <w:r w:rsidRPr="00504B02">
              <w:t>3,2</w:t>
            </w:r>
          </w:p>
        </w:tc>
        <w:tc>
          <w:tcPr>
            <w:tcW w:w="619" w:type="dxa"/>
            <w:vAlign w:val="center"/>
          </w:tcPr>
          <w:p w:rsidR="007516E8" w:rsidRPr="00504B02" w:rsidRDefault="007516E8" w:rsidP="00504B02">
            <w:pPr>
              <w:pStyle w:val="APEX4"/>
            </w:pPr>
            <w:r w:rsidRPr="00504B02">
              <w:t>4,2</w:t>
            </w:r>
          </w:p>
        </w:tc>
        <w:tc>
          <w:tcPr>
            <w:tcW w:w="619" w:type="dxa"/>
            <w:vAlign w:val="center"/>
          </w:tcPr>
          <w:p w:rsidR="007516E8" w:rsidRPr="00504B02" w:rsidRDefault="007516E8" w:rsidP="00504B02">
            <w:pPr>
              <w:pStyle w:val="APEX4"/>
            </w:pPr>
            <w:r w:rsidRPr="00504B02">
              <w:t>6,2</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19</w:t>
            </w:r>
          </w:p>
        </w:tc>
        <w:tc>
          <w:tcPr>
            <w:tcW w:w="2276" w:type="dxa"/>
            <w:noWrap/>
            <w:vAlign w:val="center"/>
          </w:tcPr>
          <w:p w:rsidR="00424E8B" w:rsidRPr="00504B02" w:rsidRDefault="00424E8B" w:rsidP="00504B02">
            <w:pPr>
              <w:pStyle w:val="APEX4"/>
            </w:pPr>
            <w:r w:rsidRPr="00504B02">
              <w:t>65,4</w:t>
            </w:r>
          </w:p>
        </w:tc>
        <w:tc>
          <w:tcPr>
            <w:tcW w:w="619" w:type="dxa"/>
            <w:vAlign w:val="center"/>
          </w:tcPr>
          <w:p w:rsidR="00424E8B" w:rsidRPr="00504B02" w:rsidRDefault="00424E8B" w:rsidP="00504B02">
            <w:pPr>
              <w:pStyle w:val="APEX4"/>
            </w:pPr>
            <w:r w:rsidRPr="00504B02">
              <w:t>34,5</w:t>
            </w:r>
          </w:p>
        </w:tc>
        <w:tc>
          <w:tcPr>
            <w:tcW w:w="706" w:type="dxa"/>
            <w:vAlign w:val="center"/>
          </w:tcPr>
          <w:p w:rsidR="00424E8B" w:rsidRPr="00504B02" w:rsidRDefault="00424E8B" w:rsidP="00504B02">
            <w:pPr>
              <w:pStyle w:val="APEX4"/>
            </w:pPr>
            <w:r w:rsidRPr="00504B02">
              <w:t>34,6</w:t>
            </w:r>
          </w:p>
        </w:tc>
        <w:tc>
          <w:tcPr>
            <w:tcW w:w="746" w:type="dxa"/>
            <w:vAlign w:val="center"/>
          </w:tcPr>
          <w:p w:rsidR="00424E8B" w:rsidRPr="00504B02" w:rsidRDefault="00424E8B" w:rsidP="00504B02">
            <w:pPr>
              <w:pStyle w:val="APEX4"/>
            </w:pPr>
            <w:r w:rsidRPr="00504B02">
              <w:t>32,5</w:t>
            </w:r>
          </w:p>
        </w:tc>
        <w:tc>
          <w:tcPr>
            <w:tcW w:w="708" w:type="dxa"/>
            <w:vAlign w:val="center"/>
          </w:tcPr>
          <w:p w:rsidR="00424E8B" w:rsidRPr="00504B02" w:rsidRDefault="00424E8B" w:rsidP="00504B02">
            <w:pPr>
              <w:pStyle w:val="APEX4"/>
            </w:pPr>
            <w:r w:rsidRPr="00504B02">
              <w:t>28,3</w:t>
            </w:r>
          </w:p>
        </w:tc>
        <w:tc>
          <w:tcPr>
            <w:tcW w:w="709" w:type="dxa"/>
            <w:vAlign w:val="center"/>
          </w:tcPr>
          <w:p w:rsidR="00424E8B" w:rsidRPr="00504B02" w:rsidRDefault="00424E8B" w:rsidP="00504B02">
            <w:pPr>
              <w:pStyle w:val="APEX4"/>
            </w:pPr>
            <w:r w:rsidRPr="00504B02">
              <w:t>24,6</w:t>
            </w:r>
          </w:p>
        </w:tc>
        <w:tc>
          <w:tcPr>
            <w:tcW w:w="619" w:type="dxa"/>
            <w:vAlign w:val="center"/>
          </w:tcPr>
          <w:p w:rsidR="00424E8B" w:rsidRPr="00504B02" w:rsidRDefault="00424E8B" w:rsidP="00504B02">
            <w:pPr>
              <w:pStyle w:val="APEX4"/>
            </w:pPr>
            <w:r w:rsidRPr="00504B02">
              <w:t>19,2</w:t>
            </w:r>
          </w:p>
        </w:tc>
        <w:tc>
          <w:tcPr>
            <w:tcW w:w="619" w:type="dxa"/>
            <w:vAlign w:val="center"/>
          </w:tcPr>
          <w:p w:rsidR="00424E8B" w:rsidRPr="00504B02" w:rsidRDefault="00424E8B" w:rsidP="00504B02">
            <w:pPr>
              <w:pStyle w:val="APEX4"/>
            </w:pPr>
            <w:r w:rsidRPr="00504B02">
              <w:t>13,5</w:t>
            </w:r>
          </w:p>
        </w:tc>
        <w:tc>
          <w:tcPr>
            <w:tcW w:w="747" w:type="dxa"/>
            <w:vAlign w:val="center"/>
          </w:tcPr>
          <w:p w:rsidR="00424E8B" w:rsidRPr="00504B02" w:rsidRDefault="00424E8B" w:rsidP="00504B02">
            <w:pPr>
              <w:pStyle w:val="APEX4"/>
            </w:pPr>
            <w:r w:rsidRPr="00504B02">
              <w:t>7,5</w:t>
            </w:r>
          </w:p>
        </w:tc>
        <w:tc>
          <w:tcPr>
            <w:tcW w:w="992" w:type="dxa"/>
            <w:vMerge/>
            <w:vAlign w:val="center"/>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lastRenderedPageBreak/>
              <w:t>20</w:t>
            </w:r>
          </w:p>
        </w:tc>
        <w:tc>
          <w:tcPr>
            <w:tcW w:w="2276" w:type="dxa"/>
            <w:noWrap/>
            <w:vAlign w:val="center"/>
          </w:tcPr>
          <w:p w:rsidR="007516E8" w:rsidRPr="00504B02" w:rsidRDefault="007516E8" w:rsidP="00504B02">
            <w:pPr>
              <w:pStyle w:val="APEX4"/>
            </w:pPr>
            <w:r w:rsidRPr="00504B02">
              <w:t>65,4</w:t>
            </w:r>
          </w:p>
        </w:tc>
        <w:tc>
          <w:tcPr>
            <w:tcW w:w="619" w:type="dxa"/>
            <w:vAlign w:val="center"/>
          </w:tcPr>
          <w:p w:rsidR="007516E8" w:rsidRPr="00504B02" w:rsidRDefault="007516E8" w:rsidP="00504B02">
            <w:pPr>
              <w:pStyle w:val="APEX4"/>
            </w:pPr>
            <w:r w:rsidRPr="00504B02">
              <w:t>0,0</w:t>
            </w:r>
          </w:p>
        </w:tc>
        <w:tc>
          <w:tcPr>
            <w:tcW w:w="706" w:type="dxa"/>
            <w:vAlign w:val="center"/>
          </w:tcPr>
          <w:p w:rsidR="007516E8" w:rsidRPr="00504B02" w:rsidRDefault="007516E8" w:rsidP="00504B02">
            <w:pPr>
              <w:pStyle w:val="APEX4"/>
            </w:pPr>
            <w:r w:rsidRPr="00504B02">
              <w:t>0,0</w:t>
            </w:r>
          </w:p>
        </w:tc>
        <w:tc>
          <w:tcPr>
            <w:tcW w:w="746" w:type="dxa"/>
            <w:vAlign w:val="center"/>
          </w:tcPr>
          <w:p w:rsidR="007516E8" w:rsidRPr="00504B02" w:rsidRDefault="007516E8" w:rsidP="00504B02">
            <w:pPr>
              <w:pStyle w:val="APEX4"/>
            </w:pPr>
            <w:r w:rsidRPr="00504B02">
              <w:t>0,0</w:t>
            </w:r>
          </w:p>
        </w:tc>
        <w:tc>
          <w:tcPr>
            <w:tcW w:w="708" w:type="dxa"/>
            <w:vAlign w:val="center"/>
          </w:tcPr>
          <w:p w:rsidR="007516E8" w:rsidRPr="00504B02" w:rsidRDefault="007516E8" w:rsidP="00504B02">
            <w:pPr>
              <w:pStyle w:val="APEX4"/>
            </w:pPr>
            <w:r w:rsidRPr="00504B02">
              <w:t>0,0</w:t>
            </w:r>
          </w:p>
        </w:tc>
        <w:tc>
          <w:tcPr>
            <w:tcW w:w="70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619" w:type="dxa"/>
            <w:vAlign w:val="center"/>
          </w:tcPr>
          <w:p w:rsidR="007516E8" w:rsidRPr="00504B02" w:rsidRDefault="007516E8" w:rsidP="00504B02">
            <w:pPr>
              <w:pStyle w:val="APEX4"/>
            </w:pPr>
            <w:r w:rsidRPr="00504B02">
              <w:t>0,0</w:t>
            </w:r>
          </w:p>
        </w:tc>
        <w:tc>
          <w:tcPr>
            <w:tcW w:w="747" w:type="dxa"/>
            <w:vAlign w:val="center"/>
          </w:tcPr>
          <w:p w:rsidR="007516E8" w:rsidRPr="00504B02" w:rsidRDefault="007516E8" w:rsidP="00504B02">
            <w:pPr>
              <w:pStyle w:val="APEX4"/>
            </w:pPr>
            <w:r w:rsidRPr="00504B02">
              <w:t>0,0</w:t>
            </w:r>
          </w:p>
        </w:tc>
        <w:tc>
          <w:tcPr>
            <w:tcW w:w="992" w:type="dxa"/>
            <w:vMerge/>
            <w:vAlign w:val="center"/>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p>
        </w:tc>
        <w:tc>
          <w:tcPr>
            <w:tcW w:w="2276" w:type="dxa"/>
            <w:noWrap/>
            <w:vAlign w:val="center"/>
            <w:hideMark/>
          </w:tcPr>
          <w:p w:rsidR="00424E8B" w:rsidRPr="00504B02" w:rsidRDefault="00424E8B" w:rsidP="00504B02">
            <w:pPr>
              <w:pStyle w:val="APEX4"/>
            </w:pPr>
            <w:r w:rsidRPr="00504B02">
              <w:t xml:space="preserve">УЗД в </w:t>
            </w:r>
            <w:proofErr w:type="spellStart"/>
            <w:r w:rsidRPr="00504B02">
              <w:t>РТ,дБ</w:t>
            </w:r>
            <w:proofErr w:type="spellEnd"/>
          </w:p>
        </w:tc>
        <w:tc>
          <w:tcPr>
            <w:tcW w:w="619" w:type="dxa"/>
            <w:vAlign w:val="center"/>
            <w:hideMark/>
          </w:tcPr>
          <w:p w:rsidR="00424E8B" w:rsidRPr="00504B02" w:rsidRDefault="00424E8B" w:rsidP="00504B02">
            <w:pPr>
              <w:pStyle w:val="APEX4"/>
            </w:pPr>
            <w:r w:rsidRPr="00504B02">
              <w:t>35,1</w:t>
            </w:r>
          </w:p>
        </w:tc>
        <w:tc>
          <w:tcPr>
            <w:tcW w:w="706" w:type="dxa"/>
            <w:vAlign w:val="center"/>
            <w:hideMark/>
          </w:tcPr>
          <w:p w:rsidR="00424E8B" w:rsidRPr="00504B02" w:rsidRDefault="00424E8B" w:rsidP="00504B02">
            <w:pPr>
              <w:pStyle w:val="APEX4"/>
            </w:pPr>
            <w:r w:rsidRPr="00504B02">
              <w:t>35,3</w:t>
            </w:r>
          </w:p>
        </w:tc>
        <w:tc>
          <w:tcPr>
            <w:tcW w:w="746" w:type="dxa"/>
            <w:vAlign w:val="center"/>
            <w:hideMark/>
          </w:tcPr>
          <w:p w:rsidR="00424E8B" w:rsidRPr="00504B02" w:rsidRDefault="00424E8B" w:rsidP="00504B02">
            <w:pPr>
              <w:pStyle w:val="APEX4"/>
            </w:pPr>
            <w:r w:rsidRPr="00504B02">
              <w:t>33,6</w:t>
            </w:r>
          </w:p>
        </w:tc>
        <w:tc>
          <w:tcPr>
            <w:tcW w:w="708" w:type="dxa"/>
            <w:vAlign w:val="center"/>
            <w:hideMark/>
          </w:tcPr>
          <w:p w:rsidR="00424E8B" w:rsidRPr="00504B02" w:rsidRDefault="00424E8B" w:rsidP="00504B02">
            <w:pPr>
              <w:pStyle w:val="APEX4"/>
            </w:pPr>
            <w:r w:rsidRPr="00504B02">
              <w:t>30,3</w:t>
            </w:r>
          </w:p>
        </w:tc>
        <w:tc>
          <w:tcPr>
            <w:tcW w:w="709" w:type="dxa"/>
            <w:vAlign w:val="center"/>
            <w:hideMark/>
          </w:tcPr>
          <w:p w:rsidR="00424E8B" w:rsidRPr="00504B02" w:rsidRDefault="00424E8B" w:rsidP="00504B02">
            <w:pPr>
              <w:pStyle w:val="APEX4"/>
            </w:pPr>
            <w:r w:rsidRPr="00504B02">
              <w:t>27,7</w:t>
            </w:r>
          </w:p>
        </w:tc>
        <w:tc>
          <w:tcPr>
            <w:tcW w:w="619" w:type="dxa"/>
            <w:vAlign w:val="center"/>
            <w:hideMark/>
          </w:tcPr>
          <w:p w:rsidR="00424E8B" w:rsidRPr="00504B02" w:rsidRDefault="00424E8B" w:rsidP="00504B02">
            <w:pPr>
              <w:pStyle w:val="APEX4"/>
            </w:pPr>
            <w:r w:rsidRPr="00504B02">
              <w:t>25,0</w:t>
            </w:r>
          </w:p>
        </w:tc>
        <w:tc>
          <w:tcPr>
            <w:tcW w:w="619" w:type="dxa"/>
            <w:vAlign w:val="center"/>
            <w:hideMark/>
          </w:tcPr>
          <w:p w:rsidR="00424E8B" w:rsidRPr="00504B02" w:rsidRDefault="00424E8B" w:rsidP="00504B02">
            <w:pPr>
              <w:pStyle w:val="APEX4"/>
            </w:pPr>
            <w:r w:rsidRPr="00504B02">
              <w:t>22,8</w:t>
            </w:r>
          </w:p>
        </w:tc>
        <w:tc>
          <w:tcPr>
            <w:tcW w:w="747" w:type="dxa"/>
            <w:vAlign w:val="center"/>
            <w:hideMark/>
          </w:tcPr>
          <w:p w:rsidR="00424E8B" w:rsidRPr="00504B02" w:rsidRDefault="00424E8B" w:rsidP="00504B02">
            <w:pPr>
              <w:pStyle w:val="APEX4"/>
            </w:pPr>
            <w:r w:rsidRPr="00504B02">
              <w:t>20,9</w:t>
            </w:r>
          </w:p>
        </w:tc>
        <w:tc>
          <w:tcPr>
            <w:tcW w:w="992" w:type="dxa"/>
            <w:noWrap/>
            <w:vAlign w:val="center"/>
            <w:hideMark/>
          </w:tcPr>
          <w:p w:rsidR="00424E8B" w:rsidRPr="00504B02" w:rsidRDefault="00424E8B" w:rsidP="00504B02">
            <w:pPr>
              <w:pStyle w:val="APEX4"/>
            </w:pPr>
            <w:r w:rsidRPr="00504B02">
              <w:t>33,5</w:t>
            </w:r>
          </w:p>
        </w:tc>
      </w:tr>
      <w:tr w:rsidR="000C75F7" w:rsidRPr="00434EB8" w:rsidTr="00504B02">
        <w:trPr>
          <w:trHeight w:val="20"/>
        </w:trPr>
        <w:tc>
          <w:tcPr>
            <w:tcW w:w="610" w:type="dxa"/>
            <w:shd w:val="clear" w:color="auto" w:fill="FFFFFF"/>
            <w:vAlign w:val="center"/>
          </w:tcPr>
          <w:p w:rsidR="000C75F7" w:rsidRPr="00504B02" w:rsidRDefault="000C75F7" w:rsidP="000C75F7">
            <w:pPr>
              <w:pStyle w:val="APEX4"/>
            </w:pPr>
          </w:p>
        </w:tc>
        <w:tc>
          <w:tcPr>
            <w:tcW w:w="2276" w:type="dxa"/>
            <w:noWrap/>
            <w:vAlign w:val="center"/>
            <w:hideMark/>
          </w:tcPr>
          <w:p w:rsidR="000C75F7" w:rsidRPr="003317FF" w:rsidRDefault="000C75F7" w:rsidP="000C75F7">
            <w:pPr>
              <w:pStyle w:val="APEX4"/>
              <w:rPr>
                <w:lang w:val="ru-RU"/>
              </w:rPr>
            </w:pPr>
            <w:r w:rsidRPr="00504B02">
              <w:t xml:space="preserve">ПДУ </w:t>
            </w:r>
            <w:r>
              <w:rPr>
                <w:lang w:val="ru-RU"/>
              </w:rPr>
              <w:t>на территории</w:t>
            </w:r>
          </w:p>
        </w:tc>
        <w:tc>
          <w:tcPr>
            <w:tcW w:w="619" w:type="dxa"/>
            <w:vAlign w:val="center"/>
            <w:hideMark/>
          </w:tcPr>
          <w:p w:rsidR="000C75F7" w:rsidRPr="003317FF" w:rsidRDefault="000C75F7" w:rsidP="000C75F7">
            <w:pPr>
              <w:pStyle w:val="APEX4"/>
            </w:pPr>
            <w:r w:rsidRPr="003317FF">
              <w:t>70</w:t>
            </w:r>
          </w:p>
        </w:tc>
        <w:tc>
          <w:tcPr>
            <w:tcW w:w="706" w:type="dxa"/>
            <w:vAlign w:val="center"/>
            <w:hideMark/>
          </w:tcPr>
          <w:p w:rsidR="000C75F7" w:rsidRPr="003317FF" w:rsidRDefault="000C75F7" w:rsidP="000C75F7">
            <w:pPr>
              <w:pStyle w:val="APEX4"/>
            </w:pPr>
            <w:r w:rsidRPr="003317FF">
              <w:t>61</w:t>
            </w:r>
          </w:p>
        </w:tc>
        <w:tc>
          <w:tcPr>
            <w:tcW w:w="746" w:type="dxa"/>
            <w:vAlign w:val="center"/>
            <w:hideMark/>
          </w:tcPr>
          <w:p w:rsidR="000C75F7" w:rsidRPr="003317FF" w:rsidRDefault="000C75F7" w:rsidP="000C75F7">
            <w:pPr>
              <w:pStyle w:val="APEX4"/>
            </w:pPr>
            <w:r w:rsidRPr="003317FF">
              <w:t>54</w:t>
            </w:r>
          </w:p>
        </w:tc>
        <w:tc>
          <w:tcPr>
            <w:tcW w:w="708" w:type="dxa"/>
            <w:vAlign w:val="center"/>
            <w:hideMark/>
          </w:tcPr>
          <w:p w:rsidR="000C75F7" w:rsidRPr="003317FF" w:rsidRDefault="000C75F7" w:rsidP="000C75F7">
            <w:pPr>
              <w:pStyle w:val="APEX4"/>
            </w:pPr>
            <w:r w:rsidRPr="003317FF">
              <w:t>49</w:t>
            </w:r>
          </w:p>
        </w:tc>
        <w:tc>
          <w:tcPr>
            <w:tcW w:w="709" w:type="dxa"/>
            <w:vAlign w:val="center"/>
            <w:hideMark/>
          </w:tcPr>
          <w:p w:rsidR="000C75F7" w:rsidRPr="003317FF" w:rsidRDefault="000C75F7" w:rsidP="000C75F7">
            <w:pPr>
              <w:pStyle w:val="APEX4"/>
            </w:pPr>
            <w:r w:rsidRPr="003317FF">
              <w:t>45</w:t>
            </w:r>
          </w:p>
        </w:tc>
        <w:tc>
          <w:tcPr>
            <w:tcW w:w="619" w:type="dxa"/>
            <w:vAlign w:val="center"/>
            <w:hideMark/>
          </w:tcPr>
          <w:p w:rsidR="000C75F7" w:rsidRPr="003317FF" w:rsidRDefault="000C75F7" w:rsidP="000C75F7">
            <w:pPr>
              <w:pStyle w:val="APEX4"/>
            </w:pPr>
            <w:r w:rsidRPr="003317FF">
              <w:t>42</w:t>
            </w:r>
          </w:p>
        </w:tc>
        <w:tc>
          <w:tcPr>
            <w:tcW w:w="619" w:type="dxa"/>
            <w:vAlign w:val="center"/>
            <w:hideMark/>
          </w:tcPr>
          <w:p w:rsidR="000C75F7" w:rsidRPr="003317FF" w:rsidRDefault="000C75F7" w:rsidP="000C75F7">
            <w:pPr>
              <w:pStyle w:val="APEX4"/>
            </w:pPr>
            <w:r w:rsidRPr="003317FF">
              <w:t>40</w:t>
            </w:r>
          </w:p>
        </w:tc>
        <w:tc>
          <w:tcPr>
            <w:tcW w:w="747" w:type="dxa"/>
            <w:vAlign w:val="center"/>
            <w:hideMark/>
          </w:tcPr>
          <w:p w:rsidR="000C75F7" w:rsidRPr="003317FF" w:rsidRDefault="000C75F7" w:rsidP="000C75F7">
            <w:pPr>
              <w:pStyle w:val="APEX4"/>
            </w:pPr>
            <w:r w:rsidRPr="003317FF">
              <w:t>39</w:t>
            </w:r>
          </w:p>
        </w:tc>
        <w:tc>
          <w:tcPr>
            <w:tcW w:w="992" w:type="dxa"/>
            <w:noWrap/>
            <w:vAlign w:val="center"/>
            <w:hideMark/>
          </w:tcPr>
          <w:p w:rsidR="000C75F7" w:rsidRPr="003317FF" w:rsidRDefault="000C75F7" w:rsidP="000C75F7">
            <w:pPr>
              <w:pStyle w:val="APEX4"/>
            </w:pPr>
            <w:r w:rsidRPr="003317FF">
              <w:t>50</w:t>
            </w:r>
          </w:p>
        </w:tc>
      </w:tr>
      <w:tr w:rsidR="000C75F7" w:rsidRPr="00434EB8" w:rsidTr="00CD756A">
        <w:trPr>
          <w:trHeight w:val="20"/>
        </w:trPr>
        <w:tc>
          <w:tcPr>
            <w:tcW w:w="610" w:type="dxa"/>
            <w:shd w:val="clear" w:color="auto" w:fill="FFFFFF"/>
            <w:vAlign w:val="center"/>
          </w:tcPr>
          <w:p w:rsidR="000C75F7" w:rsidRPr="00504B02" w:rsidRDefault="000C75F7" w:rsidP="000C75F7">
            <w:pPr>
              <w:pStyle w:val="APEX4"/>
            </w:pPr>
          </w:p>
        </w:tc>
        <w:tc>
          <w:tcPr>
            <w:tcW w:w="2276" w:type="dxa"/>
            <w:noWrap/>
            <w:vAlign w:val="center"/>
          </w:tcPr>
          <w:p w:rsidR="000C75F7" w:rsidRPr="00F1306B" w:rsidRDefault="000C75F7" w:rsidP="000C75F7">
            <w:pPr>
              <w:pStyle w:val="APEX4"/>
              <w:rPr>
                <w:lang w:val="ru-RU"/>
              </w:rPr>
            </w:pPr>
            <w:r>
              <w:rPr>
                <w:lang w:val="ru-RU"/>
              </w:rPr>
              <w:t>Превышение ПДУ</w:t>
            </w:r>
          </w:p>
        </w:tc>
        <w:tc>
          <w:tcPr>
            <w:tcW w:w="619" w:type="dxa"/>
            <w:vAlign w:val="center"/>
          </w:tcPr>
          <w:p w:rsidR="000C75F7" w:rsidRPr="003317FF" w:rsidRDefault="000C75F7" w:rsidP="000C75F7">
            <w:pPr>
              <w:pStyle w:val="APEX4"/>
            </w:pPr>
            <w:r w:rsidRPr="003317FF">
              <w:t>-</w:t>
            </w:r>
          </w:p>
        </w:tc>
        <w:tc>
          <w:tcPr>
            <w:tcW w:w="706" w:type="dxa"/>
            <w:vAlign w:val="center"/>
          </w:tcPr>
          <w:p w:rsidR="000C75F7" w:rsidRPr="003317FF" w:rsidRDefault="000C75F7" w:rsidP="000C75F7">
            <w:pPr>
              <w:pStyle w:val="APEX4"/>
            </w:pPr>
            <w:r w:rsidRPr="003317FF">
              <w:t>-</w:t>
            </w:r>
          </w:p>
        </w:tc>
        <w:tc>
          <w:tcPr>
            <w:tcW w:w="746" w:type="dxa"/>
            <w:vAlign w:val="center"/>
          </w:tcPr>
          <w:p w:rsidR="000C75F7" w:rsidRPr="003317FF" w:rsidRDefault="000C75F7" w:rsidP="000C75F7">
            <w:pPr>
              <w:pStyle w:val="APEX4"/>
            </w:pPr>
            <w:r w:rsidRPr="003317FF">
              <w:t>-</w:t>
            </w:r>
          </w:p>
        </w:tc>
        <w:tc>
          <w:tcPr>
            <w:tcW w:w="708" w:type="dxa"/>
            <w:vAlign w:val="center"/>
          </w:tcPr>
          <w:p w:rsidR="000C75F7" w:rsidRPr="003317FF" w:rsidRDefault="000C75F7" w:rsidP="000C75F7">
            <w:pPr>
              <w:pStyle w:val="APEX4"/>
            </w:pPr>
            <w:r w:rsidRPr="003317FF">
              <w:t>-</w:t>
            </w:r>
          </w:p>
        </w:tc>
        <w:tc>
          <w:tcPr>
            <w:tcW w:w="70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747" w:type="dxa"/>
            <w:vAlign w:val="center"/>
          </w:tcPr>
          <w:p w:rsidR="000C75F7" w:rsidRPr="003317FF" w:rsidRDefault="000C75F7" w:rsidP="000C75F7">
            <w:pPr>
              <w:pStyle w:val="APEX4"/>
            </w:pPr>
            <w:r w:rsidRPr="003317FF">
              <w:t>-</w:t>
            </w:r>
          </w:p>
        </w:tc>
        <w:tc>
          <w:tcPr>
            <w:tcW w:w="992" w:type="dxa"/>
            <w:noWrap/>
            <w:vAlign w:val="center"/>
          </w:tcPr>
          <w:p w:rsidR="000C75F7" w:rsidRPr="003317FF" w:rsidRDefault="000C75F7" w:rsidP="000C75F7">
            <w:pPr>
              <w:pStyle w:val="APEX4"/>
            </w:pPr>
            <w:r w:rsidRPr="003317FF">
              <w:t>-</w:t>
            </w:r>
          </w:p>
        </w:tc>
      </w:tr>
      <w:tr w:rsidR="00E30FEF" w:rsidRPr="00434EB8" w:rsidTr="00504B02">
        <w:trPr>
          <w:trHeight w:val="20"/>
        </w:trPr>
        <w:tc>
          <w:tcPr>
            <w:tcW w:w="9351" w:type="dxa"/>
            <w:gridSpan w:val="11"/>
            <w:noWrap/>
            <w:vAlign w:val="center"/>
            <w:hideMark/>
          </w:tcPr>
          <w:p w:rsidR="00E30FEF" w:rsidRPr="00D01F65" w:rsidRDefault="00E30FEF" w:rsidP="00504B02">
            <w:pPr>
              <w:pStyle w:val="APEX4"/>
              <w:rPr>
                <w:lang w:val="ru-RU"/>
              </w:rPr>
            </w:pPr>
            <w:r w:rsidRPr="00D01F65">
              <w:rPr>
                <w:lang w:val="ru-RU"/>
              </w:rPr>
              <w:t xml:space="preserve">РТ3- </w:t>
            </w:r>
            <w:r w:rsidR="009F5A67" w:rsidRPr="009F5A67">
              <w:rPr>
                <w:lang w:val="ru-RU"/>
              </w:rPr>
              <w:t xml:space="preserve">2 м от фасада жилого дома </w:t>
            </w:r>
            <w:r w:rsidRPr="00D01F65">
              <w:rPr>
                <w:lang w:val="ru-RU"/>
              </w:rPr>
              <w:t>корпус 20.5, на высоте последнего этажа 73 м</w:t>
            </w:r>
          </w:p>
        </w:tc>
      </w:tr>
      <w:tr w:rsidR="009C4DF1" w:rsidRPr="00434EB8" w:rsidTr="00194356">
        <w:trPr>
          <w:trHeight w:val="20"/>
        </w:trPr>
        <w:tc>
          <w:tcPr>
            <w:tcW w:w="610" w:type="dxa"/>
            <w:shd w:val="clear" w:color="auto" w:fill="FFFFFF"/>
            <w:vAlign w:val="center"/>
            <w:hideMark/>
          </w:tcPr>
          <w:p w:rsidR="009C4DF1" w:rsidRPr="009C4DF1" w:rsidRDefault="009C4DF1" w:rsidP="009C4DF1">
            <w:pPr>
              <w:pStyle w:val="APEX4"/>
            </w:pPr>
            <w:r w:rsidRPr="009C4DF1">
              <w:t>11</w:t>
            </w:r>
          </w:p>
        </w:tc>
        <w:tc>
          <w:tcPr>
            <w:tcW w:w="2276" w:type="dxa"/>
            <w:noWrap/>
            <w:vAlign w:val="center"/>
            <w:hideMark/>
          </w:tcPr>
          <w:p w:rsidR="009C4DF1" w:rsidRPr="009C4DF1" w:rsidRDefault="009C4DF1" w:rsidP="009C4DF1">
            <w:pPr>
              <w:pStyle w:val="APEX4"/>
            </w:pPr>
            <w:r w:rsidRPr="009C4DF1">
              <w:t>18,4</w:t>
            </w:r>
          </w:p>
        </w:tc>
        <w:tc>
          <w:tcPr>
            <w:tcW w:w="619" w:type="dxa"/>
            <w:vAlign w:val="bottom"/>
            <w:hideMark/>
          </w:tcPr>
          <w:p w:rsidR="009C4DF1" w:rsidRPr="009C4DF1" w:rsidRDefault="009C4DF1" w:rsidP="009C4DF1">
            <w:pPr>
              <w:pStyle w:val="APEX4"/>
            </w:pPr>
            <w:r w:rsidRPr="009C4DF1">
              <w:t>25,2</w:t>
            </w:r>
          </w:p>
        </w:tc>
        <w:tc>
          <w:tcPr>
            <w:tcW w:w="706" w:type="dxa"/>
            <w:vAlign w:val="bottom"/>
            <w:hideMark/>
          </w:tcPr>
          <w:p w:rsidR="009C4DF1" w:rsidRPr="009C4DF1" w:rsidRDefault="009C4DF1" w:rsidP="009C4DF1">
            <w:pPr>
              <w:pStyle w:val="APEX4"/>
            </w:pPr>
            <w:r w:rsidRPr="009C4DF1">
              <w:t>19,2</w:t>
            </w:r>
          </w:p>
        </w:tc>
        <w:tc>
          <w:tcPr>
            <w:tcW w:w="746" w:type="dxa"/>
            <w:vAlign w:val="bottom"/>
            <w:hideMark/>
          </w:tcPr>
          <w:p w:rsidR="009C4DF1" w:rsidRPr="009C4DF1" w:rsidRDefault="009C4DF1" w:rsidP="009C4DF1">
            <w:pPr>
              <w:pStyle w:val="APEX4"/>
            </w:pPr>
            <w:r w:rsidRPr="009C4DF1">
              <w:t>22,4</w:t>
            </w:r>
          </w:p>
        </w:tc>
        <w:tc>
          <w:tcPr>
            <w:tcW w:w="708" w:type="dxa"/>
            <w:vAlign w:val="bottom"/>
            <w:hideMark/>
          </w:tcPr>
          <w:p w:rsidR="009C4DF1" w:rsidRPr="009C4DF1" w:rsidRDefault="009C4DF1" w:rsidP="009C4DF1">
            <w:pPr>
              <w:pStyle w:val="APEX4"/>
            </w:pPr>
            <w:r w:rsidRPr="009C4DF1">
              <w:t>14,6</w:t>
            </w:r>
          </w:p>
        </w:tc>
        <w:tc>
          <w:tcPr>
            <w:tcW w:w="709" w:type="dxa"/>
            <w:vAlign w:val="bottom"/>
            <w:hideMark/>
          </w:tcPr>
          <w:p w:rsidR="009C4DF1" w:rsidRPr="009C4DF1" w:rsidRDefault="009C4DF1" w:rsidP="009C4DF1">
            <w:pPr>
              <w:pStyle w:val="APEX4"/>
            </w:pPr>
            <w:r w:rsidRPr="009C4DF1">
              <w:t>9,1</w:t>
            </w:r>
          </w:p>
        </w:tc>
        <w:tc>
          <w:tcPr>
            <w:tcW w:w="619" w:type="dxa"/>
            <w:vAlign w:val="bottom"/>
            <w:hideMark/>
          </w:tcPr>
          <w:p w:rsidR="009C4DF1" w:rsidRPr="009C4DF1" w:rsidRDefault="009C4DF1" w:rsidP="009C4DF1">
            <w:pPr>
              <w:pStyle w:val="APEX4"/>
            </w:pPr>
            <w:r w:rsidRPr="009C4DF1">
              <w:t>7,5</w:t>
            </w:r>
          </w:p>
        </w:tc>
        <w:tc>
          <w:tcPr>
            <w:tcW w:w="619" w:type="dxa"/>
            <w:vAlign w:val="bottom"/>
            <w:hideMark/>
          </w:tcPr>
          <w:p w:rsidR="009C4DF1" w:rsidRPr="009C4DF1" w:rsidRDefault="009C4DF1" w:rsidP="009C4DF1">
            <w:pPr>
              <w:pStyle w:val="APEX4"/>
            </w:pPr>
            <w:r w:rsidRPr="009C4DF1">
              <w:t>6,0</w:t>
            </w:r>
          </w:p>
        </w:tc>
        <w:tc>
          <w:tcPr>
            <w:tcW w:w="747" w:type="dxa"/>
            <w:vAlign w:val="bottom"/>
            <w:hideMark/>
          </w:tcPr>
          <w:p w:rsidR="009C4DF1" w:rsidRPr="009C4DF1" w:rsidRDefault="009C4DF1" w:rsidP="009C4DF1">
            <w:pPr>
              <w:pStyle w:val="APEX4"/>
            </w:pPr>
            <w:r w:rsidRPr="009C4DF1">
              <w:t>5,4</w:t>
            </w:r>
          </w:p>
        </w:tc>
        <w:tc>
          <w:tcPr>
            <w:tcW w:w="992" w:type="dxa"/>
            <w:vMerge w:val="restart"/>
            <w:noWrap/>
            <w:vAlign w:val="center"/>
            <w:hideMark/>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hideMark/>
          </w:tcPr>
          <w:p w:rsidR="009C4DF1" w:rsidRPr="009C4DF1" w:rsidRDefault="009C4DF1" w:rsidP="009C4DF1">
            <w:pPr>
              <w:pStyle w:val="APEX4"/>
            </w:pPr>
            <w:r w:rsidRPr="009C4DF1">
              <w:t>12</w:t>
            </w:r>
          </w:p>
        </w:tc>
        <w:tc>
          <w:tcPr>
            <w:tcW w:w="2276" w:type="dxa"/>
            <w:noWrap/>
            <w:vAlign w:val="center"/>
            <w:hideMark/>
          </w:tcPr>
          <w:p w:rsidR="009C4DF1" w:rsidRPr="009C4DF1" w:rsidRDefault="009C4DF1" w:rsidP="009C4DF1">
            <w:pPr>
              <w:pStyle w:val="APEX4"/>
            </w:pPr>
            <w:r w:rsidRPr="009C4DF1">
              <w:t>14,8</w:t>
            </w:r>
          </w:p>
        </w:tc>
        <w:tc>
          <w:tcPr>
            <w:tcW w:w="619" w:type="dxa"/>
            <w:vAlign w:val="bottom"/>
            <w:hideMark/>
          </w:tcPr>
          <w:p w:rsidR="009C4DF1" w:rsidRPr="009C4DF1" w:rsidRDefault="009C4DF1" w:rsidP="009C4DF1">
            <w:pPr>
              <w:pStyle w:val="APEX4"/>
            </w:pPr>
            <w:r w:rsidRPr="009C4DF1">
              <w:t>1,5</w:t>
            </w:r>
          </w:p>
        </w:tc>
        <w:tc>
          <w:tcPr>
            <w:tcW w:w="706" w:type="dxa"/>
            <w:vAlign w:val="bottom"/>
            <w:hideMark/>
          </w:tcPr>
          <w:p w:rsidR="009C4DF1" w:rsidRPr="009C4DF1" w:rsidRDefault="009C4DF1" w:rsidP="009C4DF1">
            <w:pPr>
              <w:pStyle w:val="APEX4"/>
            </w:pPr>
            <w:r w:rsidRPr="009C4DF1">
              <w:t>7,5</w:t>
            </w:r>
          </w:p>
        </w:tc>
        <w:tc>
          <w:tcPr>
            <w:tcW w:w="746" w:type="dxa"/>
            <w:hideMark/>
          </w:tcPr>
          <w:p w:rsidR="009C4DF1" w:rsidRPr="009C4DF1" w:rsidRDefault="009C4DF1" w:rsidP="009C4DF1">
            <w:pPr>
              <w:pStyle w:val="APEX4"/>
            </w:pPr>
            <w:r w:rsidRPr="009C4DF1">
              <w:t>0,0</w:t>
            </w:r>
          </w:p>
        </w:tc>
        <w:tc>
          <w:tcPr>
            <w:tcW w:w="708" w:type="dxa"/>
            <w:hideMark/>
          </w:tcPr>
          <w:p w:rsidR="009C4DF1" w:rsidRPr="009C4DF1" w:rsidRDefault="009C4DF1" w:rsidP="009C4DF1">
            <w:pPr>
              <w:pStyle w:val="APEX4"/>
            </w:pPr>
            <w:r w:rsidRPr="009C4DF1">
              <w:t>0,0</w:t>
            </w:r>
          </w:p>
        </w:tc>
        <w:tc>
          <w:tcPr>
            <w:tcW w:w="709" w:type="dxa"/>
            <w:hideMark/>
          </w:tcPr>
          <w:p w:rsidR="009C4DF1" w:rsidRPr="009C4DF1" w:rsidRDefault="009C4DF1" w:rsidP="009C4DF1">
            <w:pPr>
              <w:pStyle w:val="APEX4"/>
            </w:pPr>
            <w:r w:rsidRPr="009C4DF1">
              <w:t>0,0</w:t>
            </w:r>
          </w:p>
        </w:tc>
        <w:tc>
          <w:tcPr>
            <w:tcW w:w="619" w:type="dxa"/>
            <w:vAlign w:val="bottom"/>
            <w:hideMark/>
          </w:tcPr>
          <w:p w:rsidR="009C4DF1" w:rsidRPr="009C4DF1" w:rsidRDefault="009C4DF1" w:rsidP="009C4DF1">
            <w:pPr>
              <w:pStyle w:val="APEX4"/>
            </w:pPr>
            <w:r w:rsidRPr="009C4DF1">
              <w:t>3,5</w:t>
            </w:r>
          </w:p>
        </w:tc>
        <w:tc>
          <w:tcPr>
            <w:tcW w:w="619" w:type="dxa"/>
            <w:vAlign w:val="bottom"/>
            <w:hideMark/>
          </w:tcPr>
          <w:p w:rsidR="009C4DF1" w:rsidRPr="009C4DF1" w:rsidRDefault="009C4DF1" w:rsidP="009C4DF1">
            <w:pPr>
              <w:pStyle w:val="APEX4"/>
            </w:pPr>
            <w:r w:rsidRPr="009C4DF1">
              <w:t>3,5</w:t>
            </w:r>
          </w:p>
        </w:tc>
        <w:tc>
          <w:tcPr>
            <w:tcW w:w="747" w:type="dxa"/>
            <w:vAlign w:val="bottom"/>
            <w:hideMark/>
          </w:tcPr>
          <w:p w:rsidR="009C4DF1" w:rsidRPr="009C4DF1" w:rsidRDefault="009C4DF1" w:rsidP="009C4DF1">
            <w:pPr>
              <w:pStyle w:val="APEX4"/>
            </w:pPr>
            <w:r w:rsidRPr="009C4DF1">
              <w:t>4,5</w:t>
            </w:r>
          </w:p>
        </w:tc>
        <w:tc>
          <w:tcPr>
            <w:tcW w:w="992" w:type="dxa"/>
            <w:vMerge/>
            <w:noWrap/>
            <w:vAlign w:val="center"/>
            <w:hideMark/>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hideMark/>
          </w:tcPr>
          <w:p w:rsidR="009C4DF1" w:rsidRPr="009C4DF1" w:rsidRDefault="009C4DF1" w:rsidP="009C4DF1">
            <w:pPr>
              <w:pStyle w:val="APEX4"/>
            </w:pPr>
            <w:r w:rsidRPr="009C4DF1">
              <w:t>24</w:t>
            </w:r>
          </w:p>
        </w:tc>
        <w:tc>
          <w:tcPr>
            <w:tcW w:w="2276" w:type="dxa"/>
            <w:noWrap/>
            <w:vAlign w:val="center"/>
            <w:hideMark/>
          </w:tcPr>
          <w:p w:rsidR="009C4DF1" w:rsidRPr="009C4DF1" w:rsidRDefault="009C4DF1" w:rsidP="009C4DF1">
            <w:pPr>
              <w:pStyle w:val="APEX4"/>
            </w:pPr>
            <w:r w:rsidRPr="009C4DF1">
              <w:t>16,6</w:t>
            </w:r>
          </w:p>
        </w:tc>
        <w:tc>
          <w:tcPr>
            <w:tcW w:w="619" w:type="dxa"/>
            <w:vAlign w:val="bottom"/>
            <w:hideMark/>
          </w:tcPr>
          <w:p w:rsidR="009C4DF1" w:rsidRPr="009C4DF1" w:rsidRDefault="009C4DF1" w:rsidP="009C4DF1">
            <w:pPr>
              <w:pStyle w:val="APEX4"/>
            </w:pPr>
            <w:r w:rsidRPr="009C4DF1">
              <w:t>20,4</w:t>
            </w:r>
          </w:p>
        </w:tc>
        <w:tc>
          <w:tcPr>
            <w:tcW w:w="706" w:type="dxa"/>
            <w:vAlign w:val="bottom"/>
            <w:hideMark/>
          </w:tcPr>
          <w:p w:rsidR="009C4DF1" w:rsidRPr="009C4DF1" w:rsidRDefault="009C4DF1" w:rsidP="009C4DF1">
            <w:pPr>
              <w:pStyle w:val="APEX4"/>
            </w:pPr>
            <w:r w:rsidRPr="009C4DF1">
              <w:t>20,5</w:t>
            </w:r>
          </w:p>
        </w:tc>
        <w:tc>
          <w:tcPr>
            <w:tcW w:w="746" w:type="dxa"/>
            <w:vAlign w:val="bottom"/>
            <w:hideMark/>
          </w:tcPr>
          <w:p w:rsidR="009C4DF1" w:rsidRPr="009C4DF1" w:rsidRDefault="009C4DF1" w:rsidP="009C4DF1">
            <w:pPr>
              <w:pStyle w:val="APEX4"/>
            </w:pPr>
            <w:r w:rsidRPr="009C4DF1">
              <w:t>18,4</w:t>
            </w:r>
          </w:p>
        </w:tc>
        <w:tc>
          <w:tcPr>
            <w:tcW w:w="708" w:type="dxa"/>
            <w:vAlign w:val="bottom"/>
            <w:hideMark/>
          </w:tcPr>
          <w:p w:rsidR="009C4DF1" w:rsidRPr="009C4DF1" w:rsidRDefault="009C4DF1" w:rsidP="009C4DF1">
            <w:pPr>
              <w:pStyle w:val="APEX4"/>
            </w:pPr>
            <w:r w:rsidRPr="009C4DF1">
              <w:t>14,2</w:t>
            </w:r>
          </w:p>
        </w:tc>
        <w:tc>
          <w:tcPr>
            <w:tcW w:w="709" w:type="dxa"/>
            <w:vAlign w:val="bottom"/>
            <w:hideMark/>
          </w:tcPr>
          <w:p w:rsidR="009C4DF1" w:rsidRPr="009C4DF1" w:rsidRDefault="009C4DF1" w:rsidP="009C4DF1">
            <w:pPr>
              <w:pStyle w:val="APEX4"/>
            </w:pPr>
            <w:r w:rsidRPr="009C4DF1">
              <w:t>10,5</w:t>
            </w:r>
          </w:p>
        </w:tc>
        <w:tc>
          <w:tcPr>
            <w:tcW w:w="619" w:type="dxa"/>
            <w:vAlign w:val="bottom"/>
            <w:hideMark/>
          </w:tcPr>
          <w:p w:rsidR="009C4DF1" w:rsidRPr="009C4DF1" w:rsidRDefault="009C4DF1" w:rsidP="009C4DF1">
            <w:pPr>
              <w:pStyle w:val="APEX4"/>
            </w:pPr>
            <w:r w:rsidRPr="009C4DF1">
              <w:t>5,1</w:t>
            </w:r>
          </w:p>
        </w:tc>
        <w:tc>
          <w:tcPr>
            <w:tcW w:w="619" w:type="dxa"/>
            <w:hideMark/>
          </w:tcPr>
          <w:p w:rsidR="009C4DF1" w:rsidRPr="009C4DF1" w:rsidRDefault="009C4DF1" w:rsidP="009C4DF1">
            <w:pPr>
              <w:pStyle w:val="APEX4"/>
            </w:pPr>
            <w:r w:rsidRPr="009C4DF1">
              <w:t>0,0</w:t>
            </w:r>
          </w:p>
        </w:tc>
        <w:tc>
          <w:tcPr>
            <w:tcW w:w="747" w:type="dxa"/>
            <w:hideMark/>
          </w:tcPr>
          <w:p w:rsidR="009C4DF1" w:rsidRPr="009C4DF1" w:rsidRDefault="009C4DF1" w:rsidP="009C4DF1">
            <w:pPr>
              <w:pStyle w:val="APEX4"/>
            </w:pPr>
            <w:r w:rsidRPr="009C4DF1">
              <w:t>0,0</w:t>
            </w:r>
          </w:p>
        </w:tc>
        <w:tc>
          <w:tcPr>
            <w:tcW w:w="992" w:type="dxa"/>
            <w:vMerge/>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25</w:t>
            </w:r>
          </w:p>
        </w:tc>
        <w:tc>
          <w:tcPr>
            <w:tcW w:w="2276" w:type="dxa"/>
            <w:noWrap/>
            <w:vAlign w:val="center"/>
          </w:tcPr>
          <w:p w:rsidR="009C4DF1" w:rsidRPr="009C4DF1" w:rsidRDefault="009C4DF1" w:rsidP="009C4DF1">
            <w:pPr>
              <w:pStyle w:val="APEX4"/>
            </w:pPr>
            <w:r w:rsidRPr="009C4DF1">
              <w:t>9,9</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vAlign w:val="bottom"/>
          </w:tcPr>
          <w:p w:rsidR="009C4DF1" w:rsidRPr="009C4DF1" w:rsidRDefault="009C4DF1" w:rsidP="009C4DF1">
            <w:pPr>
              <w:pStyle w:val="APEX4"/>
            </w:pPr>
            <w:r w:rsidRPr="009C4DF1">
              <w:t>1,0</w:t>
            </w:r>
          </w:p>
        </w:tc>
        <w:tc>
          <w:tcPr>
            <w:tcW w:w="747" w:type="dxa"/>
            <w:vAlign w:val="bottom"/>
          </w:tcPr>
          <w:p w:rsidR="009C4DF1" w:rsidRPr="009C4DF1" w:rsidRDefault="009C4DF1" w:rsidP="009C4DF1">
            <w:pPr>
              <w:pStyle w:val="APEX4"/>
            </w:pPr>
            <w:r w:rsidRPr="009C4DF1">
              <w:t>0,0</w:t>
            </w:r>
          </w:p>
        </w:tc>
        <w:tc>
          <w:tcPr>
            <w:tcW w:w="992" w:type="dxa"/>
            <w:vMerge/>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13</w:t>
            </w:r>
          </w:p>
        </w:tc>
        <w:tc>
          <w:tcPr>
            <w:tcW w:w="2276" w:type="dxa"/>
            <w:noWrap/>
            <w:vAlign w:val="center"/>
          </w:tcPr>
          <w:p w:rsidR="009C4DF1" w:rsidRPr="009C4DF1" w:rsidRDefault="009C4DF1" w:rsidP="009C4DF1">
            <w:pPr>
              <w:pStyle w:val="APEX4"/>
            </w:pPr>
            <w:r w:rsidRPr="009C4DF1">
              <w:t>46,5</w:t>
            </w:r>
          </w:p>
        </w:tc>
        <w:tc>
          <w:tcPr>
            <w:tcW w:w="619" w:type="dxa"/>
            <w:vAlign w:val="bottom"/>
          </w:tcPr>
          <w:p w:rsidR="009C4DF1" w:rsidRPr="009C4DF1" w:rsidRDefault="009C4DF1" w:rsidP="009C4DF1">
            <w:pPr>
              <w:pStyle w:val="APEX4"/>
            </w:pPr>
            <w:r w:rsidRPr="009C4DF1">
              <w:t>17,0</w:t>
            </w:r>
          </w:p>
        </w:tc>
        <w:tc>
          <w:tcPr>
            <w:tcW w:w="706" w:type="dxa"/>
            <w:vAlign w:val="bottom"/>
          </w:tcPr>
          <w:p w:rsidR="009C4DF1" w:rsidRPr="009C4DF1" w:rsidRDefault="009C4DF1" w:rsidP="009C4DF1">
            <w:pPr>
              <w:pStyle w:val="APEX4"/>
            </w:pPr>
            <w:r w:rsidRPr="009C4DF1">
              <w:t>23,0</w:t>
            </w:r>
          </w:p>
        </w:tc>
        <w:tc>
          <w:tcPr>
            <w:tcW w:w="746" w:type="dxa"/>
            <w:vAlign w:val="bottom"/>
          </w:tcPr>
          <w:p w:rsidR="009C4DF1" w:rsidRPr="009C4DF1" w:rsidRDefault="009C4DF1" w:rsidP="009C4DF1">
            <w:pPr>
              <w:pStyle w:val="APEX4"/>
            </w:pPr>
            <w:r w:rsidRPr="009C4DF1">
              <w:t>10,0</w:t>
            </w:r>
          </w:p>
        </w:tc>
        <w:tc>
          <w:tcPr>
            <w:tcW w:w="708" w:type="dxa"/>
            <w:vAlign w:val="bottom"/>
          </w:tcPr>
          <w:p w:rsidR="009C4DF1" w:rsidRPr="009C4DF1" w:rsidRDefault="009C4DF1" w:rsidP="009C4DF1">
            <w:pPr>
              <w:pStyle w:val="APEX4"/>
            </w:pPr>
            <w:r w:rsidRPr="009C4DF1">
              <w:t>12,0</w:t>
            </w:r>
          </w:p>
        </w:tc>
        <w:tc>
          <w:tcPr>
            <w:tcW w:w="709" w:type="dxa"/>
            <w:vAlign w:val="bottom"/>
          </w:tcPr>
          <w:p w:rsidR="009C4DF1" w:rsidRPr="009C4DF1" w:rsidRDefault="009C4DF1" w:rsidP="009C4DF1">
            <w:pPr>
              <w:pStyle w:val="APEX4"/>
            </w:pPr>
            <w:r w:rsidRPr="009C4DF1">
              <w:t>6,0</w:t>
            </w:r>
          </w:p>
        </w:tc>
        <w:tc>
          <w:tcPr>
            <w:tcW w:w="619" w:type="dxa"/>
            <w:vAlign w:val="bottom"/>
          </w:tcPr>
          <w:p w:rsidR="009C4DF1" w:rsidRPr="009C4DF1" w:rsidRDefault="009C4DF1" w:rsidP="009C4DF1">
            <w:pPr>
              <w:pStyle w:val="APEX4"/>
            </w:pPr>
            <w:r w:rsidRPr="009C4DF1">
              <w:t>19,0</w:t>
            </w:r>
          </w:p>
        </w:tc>
        <w:tc>
          <w:tcPr>
            <w:tcW w:w="619" w:type="dxa"/>
            <w:vAlign w:val="bottom"/>
          </w:tcPr>
          <w:p w:rsidR="009C4DF1" w:rsidRPr="009C4DF1" w:rsidRDefault="009C4DF1" w:rsidP="009C4DF1">
            <w:pPr>
              <w:pStyle w:val="APEX4"/>
            </w:pPr>
            <w:r w:rsidRPr="009C4DF1">
              <w:t>19,0</w:t>
            </w:r>
          </w:p>
        </w:tc>
        <w:tc>
          <w:tcPr>
            <w:tcW w:w="747" w:type="dxa"/>
            <w:vAlign w:val="bottom"/>
          </w:tcPr>
          <w:p w:rsidR="009C4DF1" w:rsidRPr="009C4DF1" w:rsidRDefault="009C4DF1" w:rsidP="009C4DF1">
            <w:pPr>
              <w:pStyle w:val="APEX4"/>
            </w:pPr>
            <w:r w:rsidRPr="009C4DF1">
              <w:t>20,0</w:t>
            </w:r>
          </w:p>
        </w:tc>
        <w:tc>
          <w:tcPr>
            <w:tcW w:w="992" w:type="dxa"/>
            <w:vMerge/>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26</w:t>
            </w:r>
          </w:p>
        </w:tc>
        <w:tc>
          <w:tcPr>
            <w:tcW w:w="2276" w:type="dxa"/>
            <w:noWrap/>
            <w:vAlign w:val="center"/>
          </w:tcPr>
          <w:p w:rsidR="009C4DF1" w:rsidRPr="009C4DF1" w:rsidRDefault="009C4DF1" w:rsidP="009C4DF1">
            <w:pPr>
              <w:pStyle w:val="APEX4"/>
            </w:pPr>
            <w:r w:rsidRPr="009C4DF1">
              <w:t>24,5</w:t>
            </w:r>
          </w:p>
        </w:tc>
        <w:tc>
          <w:tcPr>
            <w:tcW w:w="619" w:type="dxa"/>
            <w:vAlign w:val="bottom"/>
          </w:tcPr>
          <w:p w:rsidR="009C4DF1" w:rsidRPr="009C4DF1" w:rsidRDefault="009C4DF1" w:rsidP="009C4DF1">
            <w:pPr>
              <w:pStyle w:val="APEX4"/>
            </w:pPr>
            <w:r w:rsidRPr="009C4DF1">
              <w:t>40,9</w:t>
            </w:r>
          </w:p>
        </w:tc>
        <w:tc>
          <w:tcPr>
            <w:tcW w:w="706" w:type="dxa"/>
            <w:vAlign w:val="bottom"/>
          </w:tcPr>
          <w:p w:rsidR="009C4DF1" w:rsidRPr="009C4DF1" w:rsidRDefault="009C4DF1" w:rsidP="009C4DF1">
            <w:pPr>
              <w:pStyle w:val="APEX4"/>
            </w:pPr>
            <w:r w:rsidRPr="009C4DF1">
              <w:t>41,0</w:t>
            </w:r>
          </w:p>
        </w:tc>
        <w:tc>
          <w:tcPr>
            <w:tcW w:w="746" w:type="dxa"/>
            <w:vAlign w:val="bottom"/>
          </w:tcPr>
          <w:p w:rsidR="009C4DF1" w:rsidRPr="009C4DF1" w:rsidRDefault="009C4DF1" w:rsidP="009C4DF1">
            <w:pPr>
              <w:pStyle w:val="APEX4"/>
            </w:pPr>
            <w:r w:rsidRPr="009C4DF1">
              <w:t>38,9</w:t>
            </w:r>
          </w:p>
        </w:tc>
        <w:tc>
          <w:tcPr>
            <w:tcW w:w="708" w:type="dxa"/>
            <w:vAlign w:val="bottom"/>
          </w:tcPr>
          <w:p w:rsidR="009C4DF1" w:rsidRPr="009C4DF1" w:rsidRDefault="009C4DF1" w:rsidP="009C4DF1">
            <w:pPr>
              <w:pStyle w:val="APEX4"/>
            </w:pPr>
            <w:r w:rsidRPr="009C4DF1">
              <w:t>34,7</w:t>
            </w:r>
          </w:p>
        </w:tc>
        <w:tc>
          <w:tcPr>
            <w:tcW w:w="709" w:type="dxa"/>
            <w:vAlign w:val="bottom"/>
          </w:tcPr>
          <w:p w:rsidR="009C4DF1" w:rsidRPr="009C4DF1" w:rsidRDefault="009C4DF1" w:rsidP="009C4DF1">
            <w:pPr>
              <w:pStyle w:val="APEX4"/>
            </w:pPr>
            <w:r w:rsidRPr="009C4DF1">
              <w:t>31,0</w:t>
            </w:r>
          </w:p>
        </w:tc>
        <w:tc>
          <w:tcPr>
            <w:tcW w:w="619" w:type="dxa"/>
            <w:vAlign w:val="bottom"/>
          </w:tcPr>
          <w:p w:rsidR="009C4DF1" w:rsidRPr="009C4DF1" w:rsidRDefault="009C4DF1" w:rsidP="009C4DF1">
            <w:pPr>
              <w:pStyle w:val="APEX4"/>
            </w:pPr>
            <w:r w:rsidRPr="009C4DF1">
              <w:t>25,6</w:t>
            </w:r>
          </w:p>
        </w:tc>
        <w:tc>
          <w:tcPr>
            <w:tcW w:w="619" w:type="dxa"/>
            <w:vAlign w:val="bottom"/>
          </w:tcPr>
          <w:p w:rsidR="009C4DF1" w:rsidRPr="009C4DF1" w:rsidRDefault="009C4DF1" w:rsidP="009C4DF1">
            <w:pPr>
              <w:pStyle w:val="APEX4"/>
            </w:pPr>
            <w:r w:rsidRPr="009C4DF1">
              <w:t>19,9</w:t>
            </w:r>
          </w:p>
        </w:tc>
        <w:tc>
          <w:tcPr>
            <w:tcW w:w="747" w:type="dxa"/>
            <w:vAlign w:val="bottom"/>
          </w:tcPr>
          <w:p w:rsidR="009C4DF1" w:rsidRPr="009C4DF1" w:rsidRDefault="009C4DF1" w:rsidP="009C4DF1">
            <w:pPr>
              <w:pStyle w:val="APEX4"/>
            </w:pPr>
            <w:r w:rsidRPr="009C4DF1">
              <w:t>13,9</w:t>
            </w:r>
          </w:p>
        </w:tc>
        <w:tc>
          <w:tcPr>
            <w:tcW w:w="992" w:type="dxa"/>
            <w:vMerge/>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27</w:t>
            </w:r>
          </w:p>
        </w:tc>
        <w:tc>
          <w:tcPr>
            <w:tcW w:w="2276" w:type="dxa"/>
            <w:noWrap/>
            <w:vAlign w:val="center"/>
          </w:tcPr>
          <w:p w:rsidR="009C4DF1" w:rsidRPr="009C4DF1" w:rsidRDefault="009C4DF1" w:rsidP="009C4DF1">
            <w:pPr>
              <w:pStyle w:val="APEX4"/>
            </w:pPr>
            <w:r w:rsidRPr="009C4DF1">
              <w:t>63,4</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vMerge/>
            <w:noWrap/>
            <w:vAlign w:val="center"/>
          </w:tcPr>
          <w:p w:rsidR="009C4DF1" w:rsidRPr="009C4DF1" w:rsidRDefault="009C4DF1" w:rsidP="009C4DF1">
            <w:pPr>
              <w:pStyle w:val="APEX4"/>
            </w:pPr>
          </w:p>
        </w:tc>
      </w:tr>
      <w:tr w:rsidR="00424E8B" w:rsidRPr="00434EB8" w:rsidTr="00504B02">
        <w:trPr>
          <w:trHeight w:val="20"/>
        </w:trPr>
        <w:tc>
          <w:tcPr>
            <w:tcW w:w="610" w:type="dxa"/>
            <w:shd w:val="clear" w:color="auto" w:fill="FFFFFF"/>
            <w:vAlign w:val="center"/>
          </w:tcPr>
          <w:p w:rsidR="00424E8B" w:rsidRPr="009C4DF1" w:rsidRDefault="00424E8B" w:rsidP="009C4DF1">
            <w:pPr>
              <w:pStyle w:val="APEX4"/>
            </w:pPr>
          </w:p>
        </w:tc>
        <w:tc>
          <w:tcPr>
            <w:tcW w:w="2276" w:type="dxa"/>
            <w:noWrap/>
            <w:vAlign w:val="center"/>
            <w:hideMark/>
          </w:tcPr>
          <w:p w:rsidR="00424E8B" w:rsidRPr="009C4DF1" w:rsidRDefault="00424E8B" w:rsidP="009C4DF1">
            <w:pPr>
              <w:pStyle w:val="APEX4"/>
            </w:pPr>
            <w:r w:rsidRPr="009C4DF1">
              <w:t xml:space="preserve">УЗД в </w:t>
            </w:r>
            <w:proofErr w:type="spellStart"/>
            <w:r w:rsidRPr="009C4DF1">
              <w:t>РТ,дБ</w:t>
            </w:r>
            <w:proofErr w:type="spellEnd"/>
          </w:p>
        </w:tc>
        <w:tc>
          <w:tcPr>
            <w:tcW w:w="619" w:type="dxa"/>
            <w:vAlign w:val="center"/>
            <w:hideMark/>
          </w:tcPr>
          <w:p w:rsidR="00424E8B" w:rsidRPr="009C4DF1" w:rsidRDefault="00424E8B" w:rsidP="009C4DF1">
            <w:pPr>
              <w:pStyle w:val="APEX4"/>
            </w:pPr>
            <w:r w:rsidRPr="009C4DF1">
              <w:t>40,9</w:t>
            </w:r>
          </w:p>
        </w:tc>
        <w:tc>
          <w:tcPr>
            <w:tcW w:w="706" w:type="dxa"/>
            <w:vAlign w:val="center"/>
            <w:hideMark/>
          </w:tcPr>
          <w:p w:rsidR="00424E8B" w:rsidRPr="009C4DF1" w:rsidRDefault="00424E8B" w:rsidP="009C4DF1">
            <w:pPr>
              <w:pStyle w:val="APEX4"/>
            </w:pPr>
            <w:r w:rsidRPr="009C4DF1">
              <w:t>41,1</w:t>
            </w:r>
          </w:p>
        </w:tc>
        <w:tc>
          <w:tcPr>
            <w:tcW w:w="746" w:type="dxa"/>
            <w:vAlign w:val="center"/>
            <w:hideMark/>
          </w:tcPr>
          <w:p w:rsidR="00424E8B" w:rsidRPr="009C4DF1" w:rsidRDefault="00424E8B" w:rsidP="009C4DF1">
            <w:pPr>
              <w:pStyle w:val="APEX4"/>
            </w:pPr>
            <w:r w:rsidRPr="009C4DF1">
              <w:t>39,1</w:t>
            </w:r>
          </w:p>
        </w:tc>
        <w:tc>
          <w:tcPr>
            <w:tcW w:w="708" w:type="dxa"/>
            <w:vAlign w:val="center"/>
            <w:hideMark/>
          </w:tcPr>
          <w:p w:rsidR="00424E8B" w:rsidRPr="009C4DF1" w:rsidRDefault="00424E8B" w:rsidP="009C4DF1">
            <w:pPr>
              <w:pStyle w:val="APEX4"/>
            </w:pPr>
            <w:r w:rsidRPr="009C4DF1">
              <w:t>34,8</w:t>
            </w:r>
          </w:p>
        </w:tc>
        <w:tc>
          <w:tcPr>
            <w:tcW w:w="709" w:type="dxa"/>
            <w:vAlign w:val="center"/>
            <w:hideMark/>
          </w:tcPr>
          <w:p w:rsidR="00424E8B" w:rsidRPr="009C4DF1" w:rsidRDefault="00424E8B" w:rsidP="009C4DF1">
            <w:pPr>
              <w:pStyle w:val="APEX4"/>
            </w:pPr>
            <w:r w:rsidRPr="009C4DF1">
              <w:t>31,1</w:t>
            </w:r>
          </w:p>
        </w:tc>
        <w:tc>
          <w:tcPr>
            <w:tcW w:w="619" w:type="dxa"/>
            <w:vAlign w:val="center"/>
            <w:hideMark/>
          </w:tcPr>
          <w:p w:rsidR="00424E8B" w:rsidRPr="009C4DF1" w:rsidRDefault="00424E8B" w:rsidP="009C4DF1">
            <w:pPr>
              <w:pStyle w:val="APEX4"/>
            </w:pPr>
            <w:r w:rsidRPr="009C4DF1">
              <w:t>26,5</w:t>
            </w:r>
          </w:p>
        </w:tc>
        <w:tc>
          <w:tcPr>
            <w:tcW w:w="619" w:type="dxa"/>
            <w:vAlign w:val="center"/>
            <w:hideMark/>
          </w:tcPr>
          <w:p w:rsidR="00424E8B" w:rsidRPr="009C4DF1" w:rsidRDefault="00424E8B" w:rsidP="009C4DF1">
            <w:pPr>
              <w:pStyle w:val="APEX4"/>
            </w:pPr>
            <w:r w:rsidRPr="009C4DF1">
              <w:t>22,6</w:t>
            </w:r>
          </w:p>
        </w:tc>
        <w:tc>
          <w:tcPr>
            <w:tcW w:w="747" w:type="dxa"/>
            <w:vAlign w:val="center"/>
            <w:hideMark/>
          </w:tcPr>
          <w:p w:rsidR="00424E8B" w:rsidRPr="009C4DF1" w:rsidRDefault="00424E8B" w:rsidP="009C4DF1">
            <w:pPr>
              <w:pStyle w:val="APEX4"/>
            </w:pPr>
            <w:r w:rsidRPr="009C4DF1">
              <w:t>21,1</w:t>
            </w:r>
          </w:p>
        </w:tc>
        <w:tc>
          <w:tcPr>
            <w:tcW w:w="992" w:type="dxa"/>
            <w:noWrap/>
            <w:vAlign w:val="center"/>
            <w:hideMark/>
          </w:tcPr>
          <w:p w:rsidR="00424E8B" w:rsidRPr="009C4DF1" w:rsidRDefault="00424E8B" w:rsidP="009C4DF1">
            <w:pPr>
              <w:pStyle w:val="APEX4"/>
            </w:pPr>
            <w:r w:rsidRPr="009C4DF1">
              <w:t>37,1</w:t>
            </w:r>
          </w:p>
        </w:tc>
      </w:tr>
      <w:tr w:rsidR="000C75F7" w:rsidRPr="00434EB8" w:rsidTr="00504B02">
        <w:trPr>
          <w:trHeight w:val="20"/>
        </w:trPr>
        <w:tc>
          <w:tcPr>
            <w:tcW w:w="610" w:type="dxa"/>
            <w:shd w:val="clear" w:color="auto" w:fill="FFFFFF"/>
            <w:vAlign w:val="center"/>
          </w:tcPr>
          <w:p w:rsidR="000C75F7" w:rsidRPr="009C4DF1" w:rsidRDefault="000C75F7" w:rsidP="009C4DF1">
            <w:pPr>
              <w:pStyle w:val="APEX4"/>
            </w:pPr>
          </w:p>
        </w:tc>
        <w:tc>
          <w:tcPr>
            <w:tcW w:w="2276" w:type="dxa"/>
            <w:noWrap/>
            <w:vAlign w:val="center"/>
            <w:hideMark/>
          </w:tcPr>
          <w:p w:rsidR="000C75F7" w:rsidRPr="009C4DF1" w:rsidRDefault="000C75F7" w:rsidP="009C4DF1">
            <w:pPr>
              <w:pStyle w:val="APEX4"/>
            </w:pPr>
            <w:r w:rsidRPr="009C4DF1">
              <w:t xml:space="preserve">ПДУ </w:t>
            </w:r>
            <w:proofErr w:type="spellStart"/>
            <w:r w:rsidRPr="009C4DF1">
              <w:t>на</w:t>
            </w:r>
            <w:proofErr w:type="spellEnd"/>
            <w:r w:rsidRPr="009C4DF1">
              <w:t xml:space="preserve"> </w:t>
            </w:r>
            <w:proofErr w:type="spellStart"/>
            <w:r w:rsidRPr="009C4DF1">
              <w:t>территории</w:t>
            </w:r>
            <w:proofErr w:type="spellEnd"/>
          </w:p>
        </w:tc>
        <w:tc>
          <w:tcPr>
            <w:tcW w:w="619" w:type="dxa"/>
            <w:vAlign w:val="center"/>
            <w:hideMark/>
          </w:tcPr>
          <w:p w:rsidR="000C75F7" w:rsidRPr="009C4DF1" w:rsidRDefault="000C75F7" w:rsidP="009C4DF1">
            <w:pPr>
              <w:pStyle w:val="APEX4"/>
            </w:pPr>
            <w:r w:rsidRPr="009C4DF1">
              <w:t>70</w:t>
            </w:r>
          </w:p>
        </w:tc>
        <w:tc>
          <w:tcPr>
            <w:tcW w:w="706" w:type="dxa"/>
            <w:vAlign w:val="center"/>
            <w:hideMark/>
          </w:tcPr>
          <w:p w:rsidR="000C75F7" w:rsidRPr="009C4DF1" w:rsidRDefault="000C75F7" w:rsidP="009C4DF1">
            <w:pPr>
              <w:pStyle w:val="APEX4"/>
            </w:pPr>
            <w:r w:rsidRPr="009C4DF1">
              <w:t>61</w:t>
            </w:r>
          </w:p>
        </w:tc>
        <w:tc>
          <w:tcPr>
            <w:tcW w:w="746" w:type="dxa"/>
            <w:vAlign w:val="center"/>
            <w:hideMark/>
          </w:tcPr>
          <w:p w:rsidR="000C75F7" w:rsidRPr="009C4DF1" w:rsidRDefault="000C75F7" w:rsidP="009C4DF1">
            <w:pPr>
              <w:pStyle w:val="APEX4"/>
            </w:pPr>
            <w:r w:rsidRPr="009C4DF1">
              <w:t>54</w:t>
            </w:r>
          </w:p>
        </w:tc>
        <w:tc>
          <w:tcPr>
            <w:tcW w:w="708" w:type="dxa"/>
            <w:vAlign w:val="center"/>
            <w:hideMark/>
          </w:tcPr>
          <w:p w:rsidR="000C75F7" w:rsidRPr="009C4DF1" w:rsidRDefault="000C75F7" w:rsidP="009C4DF1">
            <w:pPr>
              <w:pStyle w:val="APEX4"/>
            </w:pPr>
            <w:r w:rsidRPr="009C4DF1">
              <w:t>49</w:t>
            </w:r>
          </w:p>
        </w:tc>
        <w:tc>
          <w:tcPr>
            <w:tcW w:w="709" w:type="dxa"/>
            <w:vAlign w:val="center"/>
            <w:hideMark/>
          </w:tcPr>
          <w:p w:rsidR="000C75F7" w:rsidRPr="009C4DF1" w:rsidRDefault="000C75F7" w:rsidP="009C4DF1">
            <w:pPr>
              <w:pStyle w:val="APEX4"/>
            </w:pPr>
            <w:r w:rsidRPr="009C4DF1">
              <w:t>45</w:t>
            </w:r>
          </w:p>
        </w:tc>
        <w:tc>
          <w:tcPr>
            <w:tcW w:w="619" w:type="dxa"/>
            <w:vAlign w:val="center"/>
            <w:hideMark/>
          </w:tcPr>
          <w:p w:rsidR="000C75F7" w:rsidRPr="009C4DF1" w:rsidRDefault="000C75F7" w:rsidP="009C4DF1">
            <w:pPr>
              <w:pStyle w:val="APEX4"/>
            </w:pPr>
            <w:r w:rsidRPr="009C4DF1">
              <w:t>42</w:t>
            </w:r>
          </w:p>
        </w:tc>
        <w:tc>
          <w:tcPr>
            <w:tcW w:w="619" w:type="dxa"/>
            <w:vAlign w:val="center"/>
            <w:hideMark/>
          </w:tcPr>
          <w:p w:rsidR="000C75F7" w:rsidRPr="009C4DF1" w:rsidRDefault="000C75F7" w:rsidP="009C4DF1">
            <w:pPr>
              <w:pStyle w:val="APEX4"/>
            </w:pPr>
            <w:r w:rsidRPr="009C4DF1">
              <w:t>40</w:t>
            </w:r>
          </w:p>
        </w:tc>
        <w:tc>
          <w:tcPr>
            <w:tcW w:w="747" w:type="dxa"/>
            <w:vAlign w:val="center"/>
            <w:hideMark/>
          </w:tcPr>
          <w:p w:rsidR="000C75F7" w:rsidRPr="009C4DF1" w:rsidRDefault="000C75F7" w:rsidP="009C4DF1">
            <w:pPr>
              <w:pStyle w:val="APEX4"/>
            </w:pPr>
            <w:r w:rsidRPr="009C4DF1">
              <w:t>39</w:t>
            </w:r>
          </w:p>
        </w:tc>
        <w:tc>
          <w:tcPr>
            <w:tcW w:w="992" w:type="dxa"/>
            <w:noWrap/>
            <w:vAlign w:val="center"/>
            <w:hideMark/>
          </w:tcPr>
          <w:p w:rsidR="000C75F7" w:rsidRPr="009C4DF1" w:rsidRDefault="000C75F7" w:rsidP="009C4DF1">
            <w:pPr>
              <w:pStyle w:val="APEX4"/>
            </w:pPr>
            <w:r w:rsidRPr="009C4DF1">
              <w:t>50</w:t>
            </w:r>
          </w:p>
        </w:tc>
      </w:tr>
      <w:tr w:rsidR="000C75F7" w:rsidRPr="00434EB8" w:rsidTr="00CD756A">
        <w:trPr>
          <w:trHeight w:val="20"/>
        </w:trPr>
        <w:tc>
          <w:tcPr>
            <w:tcW w:w="610" w:type="dxa"/>
            <w:shd w:val="clear" w:color="auto" w:fill="FFFFFF"/>
            <w:vAlign w:val="center"/>
          </w:tcPr>
          <w:p w:rsidR="000C75F7" w:rsidRPr="009C4DF1" w:rsidRDefault="000C75F7" w:rsidP="009C4DF1">
            <w:pPr>
              <w:pStyle w:val="APEX4"/>
            </w:pPr>
          </w:p>
        </w:tc>
        <w:tc>
          <w:tcPr>
            <w:tcW w:w="2276" w:type="dxa"/>
            <w:noWrap/>
            <w:vAlign w:val="center"/>
          </w:tcPr>
          <w:p w:rsidR="000C75F7" w:rsidRPr="009C4DF1" w:rsidRDefault="000C75F7" w:rsidP="009C4DF1">
            <w:pPr>
              <w:pStyle w:val="APEX4"/>
            </w:pPr>
            <w:proofErr w:type="spellStart"/>
            <w:r w:rsidRPr="009C4DF1">
              <w:t>Превышение</w:t>
            </w:r>
            <w:proofErr w:type="spellEnd"/>
            <w:r w:rsidRPr="009C4DF1">
              <w:t xml:space="preserve"> ПДУ</w:t>
            </w:r>
          </w:p>
        </w:tc>
        <w:tc>
          <w:tcPr>
            <w:tcW w:w="619" w:type="dxa"/>
            <w:vAlign w:val="center"/>
          </w:tcPr>
          <w:p w:rsidR="000C75F7" w:rsidRPr="009C4DF1" w:rsidRDefault="000C75F7" w:rsidP="009C4DF1">
            <w:pPr>
              <w:pStyle w:val="APEX4"/>
            </w:pPr>
            <w:r w:rsidRPr="009C4DF1">
              <w:t>-</w:t>
            </w:r>
          </w:p>
        </w:tc>
        <w:tc>
          <w:tcPr>
            <w:tcW w:w="706" w:type="dxa"/>
            <w:vAlign w:val="center"/>
          </w:tcPr>
          <w:p w:rsidR="000C75F7" w:rsidRPr="009C4DF1" w:rsidRDefault="000C75F7" w:rsidP="009C4DF1">
            <w:pPr>
              <w:pStyle w:val="APEX4"/>
            </w:pPr>
            <w:r w:rsidRPr="009C4DF1">
              <w:t>-</w:t>
            </w:r>
          </w:p>
        </w:tc>
        <w:tc>
          <w:tcPr>
            <w:tcW w:w="746" w:type="dxa"/>
            <w:vAlign w:val="center"/>
          </w:tcPr>
          <w:p w:rsidR="000C75F7" w:rsidRPr="009C4DF1" w:rsidRDefault="000C75F7" w:rsidP="009C4DF1">
            <w:pPr>
              <w:pStyle w:val="APEX4"/>
            </w:pPr>
            <w:r w:rsidRPr="009C4DF1">
              <w:t>-</w:t>
            </w:r>
          </w:p>
        </w:tc>
        <w:tc>
          <w:tcPr>
            <w:tcW w:w="708" w:type="dxa"/>
            <w:vAlign w:val="center"/>
          </w:tcPr>
          <w:p w:rsidR="000C75F7" w:rsidRPr="009C4DF1" w:rsidRDefault="000C75F7" w:rsidP="009C4DF1">
            <w:pPr>
              <w:pStyle w:val="APEX4"/>
            </w:pPr>
            <w:r w:rsidRPr="009C4DF1">
              <w:t>-</w:t>
            </w:r>
          </w:p>
        </w:tc>
        <w:tc>
          <w:tcPr>
            <w:tcW w:w="709" w:type="dxa"/>
            <w:vAlign w:val="center"/>
          </w:tcPr>
          <w:p w:rsidR="000C75F7" w:rsidRPr="009C4DF1" w:rsidRDefault="000C75F7" w:rsidP="009C4DF1">
            <w:pPr>
              <w:pStyle w:val="APEX4"/>
            </w:pPr>
            <w:r w:rsidRPr="009C4DF1">
              <w:t>-</w:t>
            </w:r>
          </w:p>
        </w:tc>
        <w:tc>
          <w:tcPr>
            <w:tcW w:w="619" w:type="dxa"/>
            <w:vAlign w:val="center"/>
          </w:tcPr>
          <w:p w:rsidR="000C75F7" w:rsidRPr="009C4DF1" w:rsidRDefault="000C75F7" w:rsidP="009C4DF1">
            <w:pPr>
              <w:pStyle w:val="APEX4"/>
            </w:pPr>
            <w:r w:rsidRPr="009C4DF1">
              <w:t>-</w:t>
            </w:r>
          </w:p>
        </w:tc>
        <w:tc>
          <w:tcPr>
            <w:tcW w:w="619" w:type="dxa"/>
            <w:vAlign w:val="center"/>
          </w:tcPr>
          <w:p w:rsidR="000C75F7" w:rsidRPr="009C4DF1" w:rsidRDefault="000C75F7" w:rsidP="009C4DF1">
            <w:pPr>
              <w:pStyle w:val="APEX4"/>
            </w:pPr>
            <w:r w:rsidRPr="009C4DF1">
              <w:t>-</w:t>
            </w:r>
          </w:p>
        </w:tc>
        <w:tc>
          <w:tcPr>
            <w:tcW w:w="747" w:type="dxa"/>
            <w:vAlign w:val="center"/>
          </w:tcPr>
          <w:p w:rsidR="000C75F7" w:rsidRPr="009C4DF1" w:rsidRDefault="000C75F7" w:rsidP="009C4DF1">
            <w:pPr>
              <w:pStyle w:val="APEX4"/>
            </w:pPr>
            <w:r w:rsidRPr="009C4DF1">
              <w:t>-</w:t>
            </w:r>
          </w:p>
        </w:tc>
        <w:tc>
          <w:tcPr>
            <w:tcW w:w="992" w:type="dxa"/>
            <w:noWrap/>
            <w:vAlign w:val="center"/>
          </w:tcPr>
          <w:p w:rsidR="000C75F7" w:rsidRPr="009C4DF1" w:rsidRDefault="000C75F7" w:rsidP="009C4DF1">
            <w:pPr>
              <w:pStyle w:val="APEX4"/>
            </w:pPr>
            <w:r w:rsidRPr="009C4DF1">
              <w:t>-</w:t>
            </w:r>
          </w:p>
        </w:tc>
      </w:tr>
      <w:tr w:rsidR="00E30FEF" w:rsidRPr="00434EB8" w:rsidTr="00504B02">
        <w:trPr>
          <w:trHeight w:val="20"/>
        </w:trPr>
        <w:tc>
          <w:tcPr>
            <w:tcW w:w="9351" w:type="dxa"/>
            <w:gridSpan w:val="11"/>
            <w:shd w:val="clear" w:color="auto" w:fill="FFFFFF"/>
            <w:vAlign w:val="center"/>
            <w:hideMark/>
          </w:tcPr>
          <w:p w:rsidR="00E30FEF" w:rsidRPr="00D01F65" w:rsidRDefault="00E30FEF" w:rsidP="00504B02">
            <w:pPr>
              <w:pStyle w:val="APEX4"/>
              <w:rPr>
                <w:lang w:val="ru-RU"/>
              </w:rPr>
            </w:pPr>
            <w:r w:rsidRPr="00D01F65">
              <w:rPr>
                <w:lang w:val="ru-RU"/>
              </w:rPr>
              <w:t xml:space="preserve">РТ4- </w:t>
            </w:r>
            <w:r w:rsidR="009F5A67" w:rsidRPr="009F5A67">
              <w:rPr>
                <w:lang w:val="ru-RU"/>
              </w:rPr>
              <w:t xml:space="preserve">2 м от фасада жилого дома </w:t>
            </w:r>
            <w:r w:rsidRPr="00D01F65">
              <w:rPr>
                <w:lang w:val="ru-RU"/>
              </w:rPr>
              <w:t>корпус 20.4, на высоте первого этажа 5 м</w:t>
            </w:r>
          </w:p>
        </w:tc>
      </w:tr>
      <w:tr w:rsidR="009C4DF1" w:rsidRPr="00434EB8" w:rsidTr="009C4DF1">
        <w:trPr>
          <w:trHeight w:val="20"/>
        </w:trPr>
        <w:tc>
          <w:tcPr>
            <w:tcW w:w="610" w:type="dxa"/>
            <w:shd w:val="clear" w:color="auto" w:fill="FFFFFF"/>
            <w:vAlign w:val="center"/>
            <w:hideMark/>
          </w:tcPr>
          <w:p w:rsidR="009C4DF1" w:rsidRPr="00504B02" w:rsidRDefault="009C4DF1" w:rsidP="009C4DF1">
            <w:pPr>
              <w:pStyle w:val="APEX4"/>
            </w:pPr>
            <w:r w:rsidRPr="00504B02">
              <w:t>70</w:t>
            </w:r>
          </w:p>
        </w:tc>
        <w:tc>
          <w:tcPr>
            <w:tcW w:w="2276" w:type="dxa"/>
            <w:noWrap/>
            <w:vAlign w:val="center"/>
            <w:hideMark/>
          </w:tcPr>
          <w:p w:rsidR="009C4DF1" w:rsidRPr="00504B02" w:rsidRDefault="009C4DF1" w:rsidP="009C4DF1">
            <w:pPr>
              <w:pStyle w:val="APEX4"/>
            </w:pPr>
            <w:r w:rsidRPr="00504B02">
              <w:t>4,2</w:t>
            </w:r>
          </w:p>
        </w:tc>
        <w:tc>
          <w:tcPr>
            <w:tcW w:w="619" w:type="dxa"/>
            <w:vAlign w:val="center"/>
            <w:hideMark/>
          </w:tcPr>
          <w:p w:rsidR="009C4DF1" w:rsidRPr="00504B02" w:rsidRDefault="009C4DF1" w:rsidP="009C4DF1">
            <w:pPr>
              <w:pStyle w:val="APEX4"/>
            </w:pPr>
            <w:r w:rsidRPr="00504B02">
              <w:t>18,2</w:t>
            </w:r>
          </w:p>
        </w:tc>
        <w:tc>
          <w:tcPr>
            <w:tcW w:w="706" w:type="dxa"/>
            <w:vAlign w:val="center"/>
            <w:hideMark/>
          </w:tcPr>
          <w:p w:rsidR="009C4DF1" w:rsidRPr="00504B02" w:rsidRDefault="009C4DF1" w:rsidP="009C4DF1">
            <w:pPr>
              <w:pStyle w:val="APEX4"/>
            </w:pPr>
            <w:r w:rsidRPr="00504B02">
              <w:t>28,2</w:t>
            </w:r>
          </w:p>
        </w:tc>
        <w:tc>
          <w:tcPr>
            <w:tcW w:w="746" w:type="dxa"/>
            <w:vAlign w:val="center"/>
            <w:hideMark/>
          </w:tcPr>
          <w:p w:rsidR="009C4DF1" w:rsidRPr="00504B02" w:rsidRDefault="009C4DF1" w:rsidP="009C4DF1">
            <w:pPr>
              <w:pStyle w:val="APEX4"/>
            </w:pPr>
            <w:r w:rsidRPr="00504B02">
              <w:t>31,8</w:t>
            </w:r>
          </w:p>
        </w:tc>
        <w:tc>
          <w:tcPr>
            <w:tcW w:w="708" w:type="dxa"/>
            <w:vAlign w:val="center"/>
            <w:hideMark/>
          </w:tcPr>
          <w:p w:rsidR="009C4DF1" w:rsidRPr="00504B02" w:rsidRDefault="009C4DF1" w:rsidP="009C4DF1">
            <w:pPr>
              <w:pStyle w:val="APEX4"/>
            </w:pPr>
            <w:r w:rsidRPr="00504B02">
              <w:t>22,4</w:t>
            </w:r>
          </w:p>
        </w:tc>
        <w:tc>
          <w:tcPr>
            <w:tcW w:w="709" w:type="dxa"/>
            <w:vAlign w:val="center"/>
            <w:hideMark/>
          </w:tcPr>
          <w:p w:rsidR="009C4DF1" w:rsidRPr="00504B02" w:rsidRDefault="009C4DF1" w:rsidP="009C4DF1">
            <w:pPr>
              <w:pStyle w:val="APEX4"/>
            </w:pPr>
            <w:r w:rsidRPr="00504B02">
              <w:t>9,4</w:t>
            </w:r>
          </w:p>
        </w:tc>
        <w:tc>
          <w:tcPr>
            <w:tcW w:w="619" w:type="dxa"/>
            <w:vAlign w:val="center"/>
            <w:hideMark/>
          </w:tcPr>
          <w:p w:rsidR="009C4DF1" w:rsidRPr="00504B02" w:rsidRDefault="009C4DF1" w:rsidP="009C4DF1">
            <w:pPr>
              <w:pStyle w:val="APEX4"/>
            </w:pPr>
            <w:r w:rsidRPr="00504B02">
              <w:t>1,4</w:t>
            </w:r>
          </w:p>
        </w:tc>
        <w:tc>
          <w:tcPr>
            <w:tcW w:w="619" w:type="dxa"/>
            <w:vAlign w:val="center"/>
            <w:hideMark/>
          </w:tcPr>
          <w:p w:rsidR="009C4DF1" w:rsidRPr="00504B02" w:rsidRDefault="009C4DF1" w:rsidP="009C4DF1">
            <w:pPr>
              <w:pStyle w:val="APEX4"/>
            </w:pPr>
            <w:r w:rsidRPr="00504B02">
              <w:t>6,4</w:t>
            </w:r>
          </w:p>
        </w:tc>
        <w:tc>
          <w:tcPr>
            <w:tcW w:w="747" w:type="dxa"/>
            <w:vAlign w:val="center"/>
            <w:hideMark/>
          </w:tcPr>
          <w:p w:rsidR="009C4DF1" w:rsidRPr="00504B02" w:rsidRDefault="009C4DF1" w:rsidP="009C4DF1">
            <w:pPr>
              <w:pStyle w:val="APEX4"/>
            </w:pPr>
            <w:r w:rsidRPr="00504B02">
              <w:t>7,4</w:t>
            </w:r>
          </w:p>
        </w:tc>
        <w:tc>
          <w:tcPr>
            <w:tcW w:w="992" w:type="dxa"/>
            <w:vMerge w:val="restart"/>
            <w:noWrap/>
            <w:vAlign w:val="center"/>
          </w:tcPr>
          <w:p w:rsidR="009C4DF1" w:rsidRPr="00504B02" w:rsidRDefault="009C4DF1" w:rsidP="009C4DF1">
            <w:pPr>
              <w:pStyle w:val="APEX4"/>
            </w:pPr>
          </w:p>
        </w:tc>
      </w:tr>
      <w:tr w:rsidR="009C4DF1" w:rsidRPr="00434EB8" w:rsidTr="009C4DF1">
        <w:trPr>
          <w:trHeight w:val="20"/>
        </w:trPr>
        <w:tc>
          <w:tcPr>
            <w:tcW w:w="610" w:type="dxa"/>
            <w:shd w:val="clear" w:color="auto" w:fill="FFFFFF"/>
            <w:vAlign w:val="center"/>
            <w:hideMark/>
          </w:tcPr>
          <w:p w:rsidR="009C4DF1" w:rsidRPr="00504B02" w:rsidRDefault="009C4DF1" w:rsidP="009C4DF1">
            <w:pPr>
              <w:pStyle w:val="APEX4"/>
            </w:pPr>
            <w:r w:rsidRPr="00504B02">
              <w:t>72</w:t>
            </w:r>
          </w:p>
        </w:tc>
        <w:tc>
          <w:tcPr>
            <w:tcW w:w="2276" w:type="dxa"/>
            <w:noWrap/>
            <w:vAlign w:val="center"/>
            <w:hideMark/>
          </w:tcPr>
          <w:p w:rsidR="009C4DF1" w:rsidRPr="00504B02" w:rsidRDefault="009C4DF1" w:rsidP="009C4DF1">
            <w:pPr>
              <w:pStyle w:val="APEX4"/>
            </w:pPr>
            <w:r w:rsidRPr="00504B02">
              <w:t>11,4</w:t>
            </w:r>
          </w:p>
        </w:tc>
        <w:tc>
          <w:tcPr>
            <w:tcW w:w="619" w:type="dxa"/>
            <w:vAlign w:val="center"/>
            <w:hideMark/>
          </w:tcPr>
          <w:p w:rsidR="009C4DF1" w:rsidRPr="00504B02" w:rsidRDefault="009C4DF1" w:rsidP="009C4DF1">
            <w:pPr>
              <w:pStyle w:val="APEX4"/>
            </w:pPr>
            <w:r w:rsidRPr="00504B02">
              <w:t>1,7</w:t>
            </w:r>
          </w:p>
        </w:tc>
        <w:tc>
          <w:tcPr>
            <w:tcW w:w="706" w:type="dxa"/>
            <w:vAlign w:val="center"/>
            <w:hideMark/>
          </w:tcPr>
          <w:p w:rsidR="009C4DF1" w:rsidRPr="00504B02" w:rsidRDefault="009C4DF1" w:rsidP="009C4DF1">
            <w:pPr>
              <w:pStyle w:val="APEX4"/>
            </w:pPr>
            <w:r w:rsidRPr="00504B02">
              <w:t>10,7</w:t>
            </w:r>
          </w:p>
        </w:tc>
        <w:tc>
          <w:tcPr>
            <w:tcW w:w="746" w:type="dxa"/>
            <w:vAlign w:val="center"/>
            <w:hideMark/>
          </w:tcPr>
          <w:p w:rsidR="009C4DF1" w:rsidRPr="00504B02" w:rsidRDefault="009C4DF1" w:rsidP="009C4DF1">
            <w:pPr>
              <w:pStyle w:val="APEX4"/>
            </w:pPr>
            <w:r w:rsidRPr="00504B02">
              <w:t>12,3</w:t>
            </w:r>
          </w:p>
        </w:tc>
        <w:tc>
          <w:tcPr>
            <w:tcW w:w="708" w:type="dxa"/>
            <w:vAlign w:val="center"/>
            <w:hideMark/>
          </w:tcPr>
          <w:p w:rsidR="009C4DF1" w:rsidRPr="00504B02" w:rsidRDefault="009C4DF1" w:rsidP="009C4DF1">
            <w:pPr>
              <w:pStyle w:val="APEX4"/>
            </w:pPr>
            <w:r w:rsidRPr="00504B02">
              <w:t>0,9</w:t>
            </w:r>
          </w:p>
        </w:tc>
        <w:tc>
          <w:tcPr>
            <w:tcW w:w="709" w:type="dxa"/>
            <w:vAlign w:val="center"/>
            <w:hideMark/>
          </w:tcPr>
          <w:p w:rsidR="009C4DF1" w:rsidRPr="00504B02" w:rsidRDefault="009C4DF1" w:rsidP="009C4DF1">
            <w:pPr>
              <w:pStyle w:val="APEX4"/>
            </w:pPr>
            <w:r w:rsidRPr="00504B02">
              <w:t>0,9</w:t>
            </w:r>
          </w:p>
        </w:tc>
        <w:tc>
          <w:tcPr>
            <w:tcW w:w="619" w:type="dxa"/>
            <w:vAlign w:val="center"/>
            <w:hideMark/>
          </w:tcPr>
          <w:p w:rsidR="009C4DF1" w:rsidRPr="00504B02" w:rsidRDefault="009C4DF1" w:rsidP="009C4DF1">
            <w:pPr>
              <w:pStyle w:val="APEX4"/>
            </w:pPr>
            <w:r w:rsidRPr="00504B02">
              <w:t>12,9</w:t>
            </w:r>
          </w:p>
        </w:tc>
        <w:tc>
          <w:tcPr>
            <w:tcW w:w="619" w:type="dxa"/>
            <w:vAlign w:val="center"/>
            <w:hideMark/>
          </w:tcPr>
          <w:p w:rsidR="009C4DF1" w:rsidRPr="00504B02" w:rsidRDefault="009C4DF1" w:rsidP="009C4DF1">
            <w:pPr>
              <w:pStyle w:val="APEX4"/>
            </w:pPr>
            <w:r w:rsidRPr="00504B02">
              <w:t>14,9</w:t>
            </w:r>
          </w:p>
        </w:tc>
        <w:tc>
          <w:tcPr>
            <w:tcW w:w="747" w:type="dxa"/>
            <w:vAlign w:val="center"/>
            <w:hideMark/>
          </w:tcPr>
          <w:p w:rsidR="009C4DF1" w:rsidRPr="00504B02" w:rsidRDefault="009C4DF1" w:rsidP="009C4DF1">
            <w:pPr>
              <w:pStyle w:val="APEX4"/>
            </w:pPr>
            <w:r w:rsidRPr="00504B02">
              <w:t>7,9</w:t>
            </w:r>
          </w:p>
        </w:tc>
        <w:tc>
          <w:tcPr>
            <w:tcW w:w="992" w:type="dxa"/>
            <w:vMerge/>
            <w:vAlign w:val="center"/>
            <w:hideMark/>
          </w:tcPr>
          <w:p w:rsidR="009C4DF1" w:rsidRPr="00504B02" w:rsidRDefault="009C4DF1" w:rsidP="009C4DF1">
            <w:pPr>
              <w:pStyle w:val="APEX4"/>
            </w:pPr>
          </w:p>
        </w:tc>
      </w:tr>
      <w:tr w:rsidR="009C4DF1" w:rsidRPr="00434EB8" w:rsidTr="009C4DF1">
        <w:trPr>
          <w:trHeight w:val="20"/>
        </w:trPr>
        <w:tc>
          <w:tcPr>
            <w:tcW w:w="610" w:type="dxa"/>
            <w:shd w:val="clear" w:color="auto" w:fill="FFFFFF"/>
            <w:vAlign w:val="center"/>
          </w:tcPr>
          <w:p w:rsidR="009C4DF1" w:rsidRPr="00504B02" w:rsidRDefault="009C4DF1" w:rsidP="009C4DF1">
            <w:pPr>
              <w:pStyle w:val="APEX4"/>
            </w:pPr>
            <w:r w:rsidRPr="00504B02">
              <w:t>73</w:t>
            </w:r>
          </w:p>
        </w:tc>
        <w:tc>
          <w:tcPr>
            <w:tcW w:w="2276" w:type="dxa"/>
            <w:noWrap/>
            <w:vAlign w:val="center"/>
          </w:tcPr>
          <w:p w:rsidR="009C4DF1" w:rsidRPr="00504B02" w:rsidRDefault="009C4DF1" w:rsidP="009C4DF1">
            <w:pPr>
              <w:pStyle w:val="APEX4"/>
            </w:pPr>
            <w:r w:rsidRPr="00504B02">
              <w:t>16,3</w:t>
            </w:r>
          </w:p>
        </w:tc>
        <w:tc>
          <w:tcPr>
            <w:tcW w:w="619" w:type="dxa"/>
            <w:vAlign w:val="center"/>
          </w:tcPr>
          <w:p w:rsidR="009C4DF1" w:rsidRPr="00504B02" w:rsidRDefault="009C4DF1" w:rsidP="009C4DF1">
            <w:pPr>
              <w:pStyle w:val="APEX4"/>
            </w:pPr>
            <w:r w:rsidRPr="00504B02">
              <w:t>27,0</w:t>
            </w:r>
          </w:p>
        </w:tc>
        <w:tc>
          <w:tcPr>
            <w:tcW w:w="706" w:type="dxa"/>
            <w:vAlign w:val="center"/>
          </w:tcPr>
          <w:p w:rsidR="009C4DF1" w:rsidRPr="00504B02" w:rsidRDefault="009C4DF1" w:rsidP="009C4DF1">
            <w:pPr>
              <w:pStyle w:val="APEX4"/>
            </w:pPr>
            <w:r w:rsidRPr="00504B02">
              <w:t>22,0</w:t>
            </w:r>
          </w:p>
        </w:tc>
        <w:tc>
          <w:tcPr>
            <w:tcW w:w="746" w:type="dxa"/>
            <w:vAlign w:val="center"/>
          </w:tcPr>
          <w:p w:rsidR="009C4DF1" w:rsidRPr="00504B02" w:rsidRDefault="009C4DF1" w:rsidP="009C4DF1">
            <w:pPr>
              <w:pStyle w:val="APEX4"/>
            </w:pPr>
            <w:r w:rsidRPr="00504B02">
              <w:t>8,2</w:t>
            </w:r>
          </w:p>
        </w:tc>
        <w:tc>
          <w:tcPr>
            <w:tcW w:w="708" w:type="dxa"/>
            <w:vAlign w:val="center"/>
          </w:tcPr>
          <w:p w:rsidR="009C4DF1" w:rsidRPr="00504B02" w:rsidRDefault="009C4DF1" w:rsidP="009C4DF1">
            <w:pPr>
              <w:pStyle w:val="APEX4"/>
            </w:pPr>
            <w:r w:rsidRPr="00504B02">
              <w:t>6,4</w:t>
            </w:r>
          </w:p>
        </w:tc>
        <w:tc>
          <w:tcPr>
            <w:tcW w:w="709" w:type="dxa"/>
            <w:vAlign w:val="center"/>
          </w:tcPr>
          <w:p w:rsidR="009C4DF1" w:rsidRPr="00504B02" w:rsidRDefault="009C4DF1" w:rsidP="009C4DF1">
            <w:pPr>
              <w:pStyle w:val="APEX4"/>
            </w:pPr>
            <w:r w:rsidRPr="00504B02">
              <w:t>0,0</w:t>
            </w:r>
          </w:p>
        </w:tc>
        <w:tc>
          <w:tcPr>
            <w:tcW w:w="619" w:type="dxa"/>
            <w:vAlign w:val="center"/>
          </w:tcPr>
          <w:p w:rsidR="009C4DF1" w:rsidRPr="00504B02" w:rsidRDefault="009C4DF1" w:rsidP="009C4DF1">
            <w:pPr>
              <w:pStyle w:val="APEX4"/>
            </w:pPr>
            <w:r w:rsidRPr="00504B02">
              <w:t>0,0</w:t>
            </w:r>
          </w:p>
        </w:tc>
        <w:tc>
          <w:tcPr>
            <w:tcW w:w="619" w:type="dxa"/>
            <w:vAlign w:val="center"/>
          </w:tcPr>
          <w:p w:rsidR="009C4DF1" w:rsidRPr="00504B02" w:rsidRDefault="009C4DF1" w:rsidP="009C4DF1">
            <w:pPr>
              <w:pStyle w:val="APEX4"/>
            </w:pPr>
            <w:r w:rsidRPr="00504B02">
              <w:t>0,0</w:t>
            </w:r>
          </w:p>
        </w:tc>
        <w:tc>
          <w:tcPr>
            <w:tcW w:w="747" w:type="dxa"/>
            <w:vAlign w:val="center"/>
          </w:tcPr>
          <w:p w:rsidR="009C4DF1" w:rsidRPr="00504B02" w:rsidRDefault="009C4DF1" w:rsidP="009C4DF1">
            <w:pPr>
              <w:pStyle w:val="APEX4"/>
            </w:pPr>
            <w:r w:rsidRPr="00504B02">
              <w:t>0,0</w:t>
            </w:r>
          </w:p>
        </w:tc>
        <w:tc>
          <w:tcPr>
            <w:tcW w:w="992" w:type="dxa"/>
            <w:vMerge/>
            <w:vAlign w:val="center"/>
          </w:tcPr>
          <w:p w:rsidR="009C4DF1" w:rsidRPr="00504B02" w:rsidRDefault="009C4DF1" w:rsidP="009C4DF1">
            <w:pPr>
              <w:pStyle w:val="APEX4"/>
            </w:pPr>
          </w:p>
        </w:tc>
      </w:tr>
      <w:tr w:rsidR="009C4DF1" w:rsidRPr="00434EB8" w:rsidTr="009C4DF1">
        <w:trPr>
          <w:trHeight w:val="20"/>
        </w:trPr>
        <w:tc>
          <w:tcPr>
            <w:tcW w:w="610" w:type="dxa"/>
            <w:shd w:val="clear" w:color="auto" w:fill="FFFFFF"/>
            <w:vAlign w:val="center"/>
          </w:tcPr>
          <w:p w:rsidR="009C4DF1" w:rsidRPr="00504B02" w:rsidRDefault="009C4DF1" w:rsidP="009C4DF1">
            <w:pPr>
              <w:pStyle w:val="APEX4"/>
            </w:pPr>
            <w:r w:rsidRPr="00504B02">
              <w:t>84</w:t>
            </w:r>
          </w:p>
        </w:tc>
        <w:tc>
          <w:tcPr>
            <w:tcW w:w="2276" w:type="dxa"/>
            <w:noWrap/>
            <w:vAlign w:val="center"/>
          </w:tcPr>
          <w:p w:rsidR="009C4DF1" w:rsidRPr="00504B02" w:rsidRDefault="009C4DF1" w:rsidP="009C4DF1">
            <w:pPr>
              <w:pStyle w:val="APEX4"/>
            </w:pPr>
            <w:r w:rsidRPr="00504B02">
              <w:t>21,2</w:t>
            </w:r>
          </w:p>
        </w:tc>
        <w:tc>
          <w:tcPr>
            <w:tcW w:w="619" w:type="dxa"/>
            <w:vAlign w:val="center"/>
          </w:tcPr>
          <w:p w:rsidR="009C4DF1" w:rsidRPr="00504B02" w:rsidRDefault="009C4DF1" w:rsidP="009C4DF1">
            <w:pPr>
              <w:pStyle w:val="APEX4"/>
            </w:pPr>
            <w:r w:rsidRPr="00504B02">
              <w:t>6,7</w:t>
            </w:r>
          </w:p>
        </w:tc>
        <w:tc>
          <w:tcPr>
            <w:tcW w:w="706" w:type="dxa"/>
            <w:vAlign w:val="center"/>
          </w:tcPr>
          <w:p w:rsidR="009C4DF1" w:rsidRPr="00504B02" w:rsidRDefault="009C4DF1" w:rsidP="009C4DF1">
            <w:pPr>
              <w:pStyle w:val="APEX4"/>
            </w:pPr>
            <w:r w:rsidRPr="00504B02">
              <w:t>12,7</w:t>
            </w:r>
          </w:p>
        </w:tc>
        <w:tc>
          <w:tcPr>
            <w:tcW w:w="746" w:type="dxa"/>
            <w:vAlign w:val="center"/>
          </w:tcPr>
          <w:p w:rsidR="009C4DF1" w:rsidRPr="00504B02" w:rsidRDefault="009C4DF1" w:rsidP="009C4DF1">
            <w:pPr>
              <w:pStyle w:val="APEX4"/>
            </w:pPr>
            <w:r w:rsidRPr="00504B02">
              <w:t>19,3</w:t>
            </w:r>
          </w:p>
        </w:tc>
        <w:tc>
          <w:tcPr>
            <w:tcW w:w="708" w:type="dxa"/>
            <w:vAlign w:val="center"/>
          </w:tcPr>
          <w:p w:rsidR="009C4DF1" w:rsidRPr="00504B02" w:rsidRDefault="009C4DF1" w:rsidP="009C4DF1">
            <w:pPr>
              <w:pStyle w:val="APEX4"/>
            </w:pPr>
            <w:r w:rsidRPr="00504B02">
              <w:t>6,9</w:t>
            </w:r>
          </w:p>
        </w:tc>
        <w:tc>
          <w:tcPr>
            <w:tcW w:w="709" w:type="dxa"/>
            <w:vAlign w:val="center"/>
          </w:tcPr>
          <w:p w:rsidR="009C4DF1" w:rsidRPr="00504B02" w:rsidRDefault="009C4DF1" w:rsidP="009C4DF1">
            <w:pPr>
              <w:pStyle w:val="APEX4"/>
            </w:pPr>
            <w:r w:rsidRPr="00504B02">
              <w:t>1,9</w:t>
            </w:r>
          </w:p>
        </w:tc>
        <w:tc>
          <w:tcPr>
            <w:tcW w:w="619" w:type="dxa"/>
            <w:vAlign w:val="center"/>
          </w:tcPr>
          <w:p w:rsidR="009C4DF1" w:rsidRPr="00504B02" w:rsidRDefault="009C4DF1" w:rsidP="009C4DF1">
            <w:pPr>
              <w:pStyle w:val="APEX4"/>
            </w:pPr>
            <w:r w:rsidRPr="00504B02">
              <w:t>9,9</w:t>
            </w:r>
          </w:p>
        </w:tc>
        <w:tc>
          <w:tcPr>
            <w:tcW w:w="619" w:type="dxa"/>
            <w:vAlign w:val="center"/>
          </w:tcPr>
          <w:p w:rsidR="009C4DF1" w:rsidRPr="00504B02" w:rsidRDefault="009C4DF1" w:rsidP="009C4DF1">
            <w:pPr>
              <w:pStyle w:val="APEX4"/>
            </w:pPr>
            <w:r w:rsidRPr="00504B02">
              <w:t>13,9</w:t>
            </w:r>
          </w:p>
        </w:tc>
        <w:tc>
          <w:tcPr>
            <w:tcW w:w="747" w:type="dxa"/>
            <w:vAlign w:val="center"/>
          </w:tcPr>
          <w:p w:rsidR="009C4DF1" w:rsidRPr="00504B02" w:rsidRDefault="009C4DF1" w:rsidP="009C4DF1">
            <w:pPr>
              <w:pStyle w:val="APEX4"/>
            </w:pPr>
            <w:r w:rsidRPr="00504B02">
              <w:t>7,9</w:t>
            </w:r>
          </w:p>
        </w:tc>
        <w:tc>
          <w:tcPr>
            <w:tcW w:w="992" w:type="dxa"/>
            <w:vMerge/>
            <w:vAlign w:val="center"/>
          </w:tcPr>
          <w:p w:rsidR="009C4DF1" w:rsidRPr="00504B02" w:rsidRDefault="009C4DF1" w:rsidP="009C4DF1">
            <w:pPr>
              <w:pStyle w:val="APEX4"/>
            </w:pPr>
          </w:p>
        </w:tc>
      </w:tr>
      <w:tr w:rsidR="009C4DF1" w:rsidRPr="00434EB8" w:rsidTr="009C4DF1">
        <w:trPr>
          <w:trHeight w:val="20"/>
        </w:trPr>
        <w:tc>
          <w:tcPr>
            <w:tcW w:w="610" w:type="dxa"/>
            <w:shd w:val="clear" w:color="auto" w:fill="FFFFFF"/>
            <w:vAlign w:val="center"/>
          </w:tcPr>
          <w:p w:rsidR="009C4DF1" w:rsidRPr="00504B02" w:rsidRDefault="009C4DF1" w:rsidP="009C4DF1">
            <w:pPr>
              <w:pStyle w:val="APEX4"/>
            </w:pPr>
            <w:r w:rsidRPr="00504B02">
              <w:t>66</w:t>
            </w:r>
          </w:p>
        </w:tc>
        <w:tc>
          <w:tcPr>
            <w:tcW w:w="2276" w:type="dxa"/>
            <w:noWrap/>
            <w:vAlign w:val="center"/>
          </w:tcPr>
          <w:p w:rsidR="009C4DF1" w:rsidRPr="00504B02" w:rsidRDefault="009C4DF1" w:rsidP="009C4DF1">
            <w:pPr>
              <w:pStyle w:val="APEX4"/>
            </w:pPr>
            <w:r w:rsidRPr="00504B02">
              <w:t>36,1</w:t>
            </w:r>
          </w:p>
        </w:tc>
        <w:tc>
          <w:tcPr>
            <w:tcW w:w="619" w:type="dxa"/>
            <w:vAlign w:val="center"/>
          </w:tcPr>
          <w:p w:rsidR="009C4DF1" w:rsidRPr="00504B02" w:rsidRDefault="009C4DF1" w:rsidP="009C4DF1">
            <w:pPr>
              <w:pStyle w:val="APEX4"/>
            </w:pPr>
            <w:r w:rsidRPr="00504B02">
              <w:t>1,2</w:t>
            </w:r>
          </w:p>
        </w:tc>
        <w:tc>
          <w:tcPr>
            <w:tcW w:w="706" w:type="dxa"/>
            <w:vAlign w:val="center"/>
          </w:tcPr>
          <w:p w:rsidR="009C4DF1" w:rsidRPr="00504B02" w:rsidRDefault="009C4DF1" w:rsidP="009C4DF1">
            <w:pPr>
              <w:pStyle w:val="APEX4"/>
            </w:pPr>
            <w:r w:rsidRPr="00504B02">
              <w:t>11,2</w:t>
            </w:r>
          </w:p>
        </w:tc>
        <w:tc>
          <w:tcPr>
            <w:tcW w:w="746" w:type="dxa"/>
            <w:vAlign w:val="center"/>
          </w:tcPr>
          <w:p w:rsidR="009C4DF1" w:rsidRPr="00504B02" w:rsidRDefault="009C4DF1" w:rsidP="009C4DF1">
            <w:pPr>
              <w:pStyle w:val="APEX4"/>
            </w:pPr>
            <w:r w:rsidRPr="00504B02">
              <w:t>15,8</w:t>
            </w:r>
          </w:p>
        </w:tc>
        <w:tc>
          <w:tcPr>
            <w:tcW w:w="708" w:type="dxa"/>
            <w:vAlign w:val="center"/>
          </w:tcPr>
          <w:p w:rsidR="009C4DF1" w:rsidRPr="00504B02" w:rsidRDefault="009C4DF1" w:rsidP="009C4DF1">
            <w:pPr>
              <w:pStyle w:val="APEX4"/>
            </w:pPr>
            <w:r w:rsidRPr="00504B02">
              <w:t>7,4</w:t>
            </w:r>
          </w:p>
        </w:tc>
        <w:tc>
          <w:tcPr>
            <w:tcW w:w="709" w:type="dxa"/>
            <w:vAlign w:val="center"/>
          </w:tcPr>
          <w:p w:rsidR="009C4DF1" w:rsidRPr="00504B02" w:rsidRDefault="009C4DF1" w:rsidP="009C4DF1">
            <w:pPr>
              <w:pStyle w:val="APEX4"/>
            </w:pPr>
            <w:r w:rsidRPr="00504B02">
              <w:t>0,0</w:t>
            </w:r>
          </w:p>
        </w:tc>
        <w:tc>
          <w:tcPr>
            <w:tcW w:w="619" w:type="dxa"/>
            <w:vAlign w:val="center"/>
          </w:tcPr>
          <w:p w:rsidR="009C4DF1" w:rsidRPr="00504B02" w:rsidRDefault="009C4DF1" w:rsidP="009C4DF1">
            <w:pPr>
              <w:pStyle w:val="APEX4"/>
            </w:pPr>
            <w:r w:rsidRPr="00504B02">
              <w:t>0,0</w:t>
            </w:r>
          </w:p>
        </w:tc>
        <w:tc>
          <w:tcPr>
            <w:tcW w:w="619" w:type="dxa"/>
            <w:vAlign w:val="center"/>
          </w:tcPr>
          <w:p w:rsidR="009C4DF1" w:rsidRPr="00504B02" w:rsidRDefault="009C4DF1" w:rsidP="009C4DF1">
            <w:pPr>
              <w:pStyle w:val="APEX4"/>
            </w:pPr>
            <w:r w:rsidRPr="00504B02">
              <w:t>0,0</w:t>
            </w:r>
          </w:p>
        </w:tc>
        <w:tc>
          <w:tcPr>
            <w:tcW w:w="747" w:type="dxa"/>
            <w:vAlign w:val="center"/>
          </w:tcPr>
          <w:p w:rsidR="009C4DF1" w:rsidRPr="00504B02" w:rsidRDefault="009C4DF1" w:rsidP="009C4DF1">
            <w:pPr>
              <w:pStyle w:val="APEX4"/>
            </w:pPr>
            <w:r w:rsidRPr="00504B02">
              <w:t>0,0</w:t>
            </w:r>
          </w:p>
        </w:tc>
        <w:tc>
          <w:tcPr>
            <w:tcW w:w="992" w:type="dxa"/>
            <w:vMerge/>
            <w:vAlign w:val="center"/>
          </w:tcPr>
          <w:p w:rsidR="009C4DF1" w:rsidRPr="00504B02" w:rsidRDefault="009C4DF1" w:rsidP="009C4DF1">
            <w:pPr>
              <w:pStyle w:val="APEX4"/>
            </w:pPr>
          </w:p>
        </w:tc>
      </w:tr>
      <w:tr w:rsidR="009C4DF1" w:rsidRPr="00434EB8" w:rsidTr="009C4DF1">
        <w:trPr>
          <w:trHeight w:val="20"/>
        </w:trPr>
        <w:tc>
          <w:tcPr>
            <w:tcW w:w="610" w:type="dxa"/>
            <w:shd w:val="clear" w:color="auto" w:fill="FFFFFF"/>
            <w:vAlign w:val="center"/>
          </w:tcPr>
          <w:p w:rsidR="009C4DF1" w:rsidRPr="00504B02" w:rsidRDefault="009C4DF1" w:rsidP="009C4DF1">
            <w:pPr>
              <w:pStyle w:val="APEX4"/>
            </w:pPr>
            <w:r w:rsidRPr="00504B02">
              <w:t>67</w:t>
            </w:r>
          </w:p>
        </w:tc>
        <w:tc>
          <w:tcPr>
            <w:tcW w:w="2276" w:type="dxa"/>
            <w:noWrap/>
            <w:vAlign w:val="center"/>
          </w:tcPr>
          <w:p w:rsidR="009C4DF1" w:rsidRPr="009C4DF1" w:rsidRDefault="009C4DF1" w:rsidP="009C4DF1">
            <w:pPr>
              <w:pStyle w:val="APEX4"/>
            </w:pPr>
            <w:r w:rsidRPr="00504B02">
              <w:t>34,1</w:t>
            </w:r>
          </w:p>
        </w:tc>
        <w:tc>
          <w:tcPr>
            <w:tcW w:w="619" w:type="dxa"/>
            <w:vAlign w:val="center"/>
          </w:tcPr>
          <w:p w:rsidR="009C4DF1" w:rsidRPr="009C4DF1" w:rsidRDefault="009C4DF1" w:rsidP="009C4DF1">
            <w:pPr>
              <w:pStyle w:val="APEX4"/>
            </w:pPr>
            <w:r w:rsidRPr="009C4DF1">
              <w:t>0,0</w:t>
            </w:r>
          </w:p>
        </w:tc>
        <w:tc>
          <w:tcPr>
            <w:tcW w:w="706" w:type="dxa"/>
            <w:vAlign w:val="center"/>
          </w:tcPr>
          <w:p w:rsidR="009C4DF1" w:rsidRPr="00504B02" w:rsidRDefault="009C4DF1" w:rsidP="009C4DF1">
            <w:pPr>
              <w:pStyle w:val="APEX4"/>
            </w:pPr>
            <w:r w:rsidRPr="00504B02">
              <w:t>5,6</w:t>
            </w:r>
          </w:p>
        </w:tc>
        <w:tc>
          <w:tcPr>
            <w:tcW w:w="746" w:type="dxa"/>
            <w:vAlign w:val="center"/>
          </w:tcPr>
          <w:p w:rsidR="009C4DF1" w:rsidRPr="00504B02" w:rsidRDefault="009C4DF1" w:rsidP="009C4DF1">
            <w:pPr>
              <w:pStyle w:val="APEX4"/>
            </w:pPr>
            <w:r w:rsidRPr="00504B02">
              <w:t>0,2</w:t>
            </w:r>
          </w:p>
        </w:tc>
        <w:tc>
          <w:tcPr>
            <w:tcW w:w="708" w:type="dxa"/>
            <w:vAlign w:val="center"/>
          </w:tcPr>
          <w:p w:rsidR="009C4DF1" w:rsidRPr="00504B02" w:rsidRDefault="009C4DF1" w:rsidP="009C4DF1">
            <w:pPr>
              <w:pStyle w:val="APEX4"/>
            </w:pPr>
            <w:r w:rsidRPr="00504B02">
              <w:t>0,0</w:t>
            </w:r>
          </w:p>
        </w:tc>
        <w:tc>
          <w:tcPr>
            <w:tcW w:w="709" w:type="dxa"/>
            <w:vAlign w:val="center"/>
          </w:tcPr>
          <w:p w:rsidR="009C4DF1" w:rsidRPr="00504B02" w:rsidRDefault="009C4DF1" w:rsidP="009C4DF1">
            <w:pPr>
              <w:pStyle w:val="APEX4"/>
            </w:pPr>
            <w:r w:rsidRPr="00504B02">
              <w:t>0,0</w:t>
            </w:r>
          </w:p>
        </w:tc>
        <w:tc>
          <w:tcPr>
            <w:tcW w:w="619" w:type="dxa"/>
            <w:vAlign w:val="center"/>
          </w:tcPr>
          <w:p w:rsidR="009C4DF1" w:rsidRPr="00504B02" w:rsidRDefault="009C4DF1" w:rsidP="009C4DF1">
            <w:pPr>
              <w:pStyle w:val="APEX4"/>
            </w:pPr>
            <w:r w:rsidRPr="00504B02">
              <w:t>3,8</w:t>
            </w:r>
          </w:p>
        </w:tc>
        <w:tc>
          <w:tcPr>
            <w:tcW w:w="619" w:type="dxa"/>
            <w:vAlign w:val="center"/>
          </w:tcPr>
          <w:p w:rsidR="009C4DF1" w:rsidRPr="00504B02" w:rsidRDefault="009C4DF1" w:rsidP="009C4DF1">
            <w:pPr>
              <w:pStyle w:val="APEX4"/>
            </w:pPr>
            <w:r w:rsidRPr="00504B02">
              <w:t>9,8</w:t>
            </w:r>
          </w:p>
        </w:tc>
        <w:tc>
          <w:tcPr>
            <w:tcW w:w="747" w:type="dxa"/>
            <w:vAlign w:val="center"/>
          </w:tcPr>
          <w:p w:rsidR="009C4DF1" w:rsidRPr="00504B02" w:rsidRDefault="009C4DF1" w:rsidP="009C4DF1">
            <w:pPr>
              <w:pStyle w:val="APEX4"/>
            </w:pPr>
            <w:r w:rsidRPr="00504B02">
              <w:t>13,8</w:t>
            </w:r>
          </w:p>
        </w:tc>
        <w:tc>
          <w:tcPr>
            <w:tcW w:w="992" w:type="dxa"/>
            <w:vMerge/>
            <w:vAlign w:val="center"/>
          </w:tcPr>
          <w:p w:rsidR="009C4DF1" w:rsidRPr="00504B02" w:rsidRDefault="009C4DF1" w:rsidP="009C4DF1">
            <w:pPr>
              <w:pStyle w:val="APEX4"/>
            </w:pPr>
          </w:p>
        </w:tc>
      </w:tr>
      <w:tr w:rsidR="009C4DF1" w:rsidRPr="00434EB8" w:rsidTr="009C4DF1">
        <w:trPr>
          <w:trHeight w:val="20"/>
        </w:trPr>
        <w:tc>
          <w:tcPr>
            <w:tcW w:w="610" w:type="dxa"/>
            <w:shd w:val="clear" w:color="auto" w:fill="FFFFFF"/>
            <w:vAlign w:val="center"/>
          </w:tcPr>
          <w:p w:rsidR="009C4DF1" w:rsidRPr="009C4DF1" w:rsidRDefault="009C4DF1" w:rsidP="009C4DF1">
            <w:pPr>
              <w:pStyle w:val="APEX4"/>
            </w:pPr>
            <w:r w:rsidRPr="009C4DF1">
              <w:t>74</w:t>
            </w:r>
          </w:p>
        </w:tc>
        <w:tc>
          <w:tcPr>
            <w:tcW w:w="2276" w:type="dxa"/>
            <w:noWrap/>
            <w:vAlign w:val="center"/>
          </w:tcPr>
          <w:p w:rsidR="009C4DF1" w:rsidRPr="009C4DF1" w:rsidRDefault="009C4DF1" w:rsidP="009C4DF1">
            <w:pPr>
              <w:pStyle w:val="APEX4"/>
            </w:pPr>
            <w:r w:rsidRPr="009C4DF1">
              <w:t>16,3</w:t>
            </w:r>
          </w:p>
        </w:tc>
        <w:tc>
          <w:tcPr>
            <w:tcW w:w="619" w:type="dxa"/>
            <w:vAlign w:val="center"/>
          </w:tcPr>
          <w:p w:rsidR="009C4DF1" w:rsidRPr="009C4DF1" w:rsidRDefault="009C4DF1" w:rsidP="009C4DF1">
            <w:pPr>
              <w:pStyle w:val="APEX4"/>
            </w:pPr>
            <w:r w:rsidRPr="009C4DF1">
              <w:t>23,0</w:t>
            </w:r>
          </w:p>
        </w:tc>
        <w:tc>
          <w:tcPr>
            <w:tcW w:w="706" w:type="dxa"/>
            <w:vAlign w:val="center"/>
          </w:tcPr>
          <w:p w:rsidR="009C4DF1" w:rsidRPr="009C4DF1" w:rsidRDefault="009C4DF1" w:rsidP="009C4DF1">
            <w:pPr>
              <w:pStyle w:val="APEX4"/>
            </w:pPr>
            <w:r w:rsidRPr="009C4DF1">
              <w:t>21,0</w:t>
            </w:r>
          </w:p>
        </w:tc>
        <w:tc>
          <w:tcPr>
            <w:tcW w:w="746" w:type="dxa"/>
            <w:vAlign w:val="center"/>
          </w:tcPr>
          <w:p w:rsidR="009C4DF1" w:rsidRPr="009C4DF1" w:rsidRDefault="009C4DF1" w:rsidP="009C4DF1">
            <w:pPr>
              <w:pStyle w:val="APEX4"/>
            </w:pPr>
            <w:r w:rsidRPr="009C4DF1">
              <w:t>23,2</w:t>
            </w:r>
          </w:p>
        </w:tc>
        <w:tc>
          <w:tcPr>
            <w:tcW w:w="708" w:type="dxa"/>
            <w:vAlign w:val="center"/>
          </w:tcPr>
          <w:p w:rsidR="009C4DF1" w:rsidRPr="009C4DF1" w:rsidRDefault="009C4DF1" w:rsidP="009C4DF1">
            <w:pPr>
              <w:pStyle w:val="APEX4"/>
            </w:pPr>
            <w:r w:rsidRPr="009C4DF1">
              <w:t>15,4</w:t>
            </w:r>
          </w:p>
        </w:tc>
        <w:tc>
          <w:tcPr>
            <w:tcW w:w="709" w:type="dxa"/>
            <w:vAlign w:val="center"/>
          </w:tcPr>
          <w:p w:rsidR="009C4DF1" w:rsidRPr="009C4DF1" w:rsidRDefault="009C4DF1" w:rsidP="009C4DF1">
            <w:pPr>
              <w:pStyle w:val="APEX4"/>
            </w:pPr>
            <w:r w:rsidRPr="009C4DF1">
              <w:t>19,4</w:t>
            </w:r>
          </w:p>
        </w:tc>
        <w:tc>
          <w:tcPr>
            <w:tcW w:w="619" w:type="dxa"/>
            <w:vAlign w:val="center"/>
          </w:tcPr>
          <w:p w:rsidR="009C4DF1" w:rsidRPr="009C4DF1" w:rsidRDefault="009C4DF1" w:rsidP="009C4DF1">
            <w:pPr>
              <w:pStyle w:val="APEX4"/>
            </w:pPr>
            <w:r w:rsidRPr="009C4DF1">
              <w:t>24,4</w:t>
            </w:r>
          </w:p>
        </w:tc>
        <w:tc>
          <w:tcPr>
            <w:tcW w:w="619" w:type="dxa"/>
            <w:vAlign w:val="center"/>
          </w:tcPr>
          <w:p w:rsidR="009C4DF1" w:rsidRPr="009C4DF1" w:rsidRDefault="009C4DF1" w:rsidP="009C4DF1">
            <w:pPr>
              <w:pStyle w:val="APEX4"/>
            </w:pPr>
            <w:r w:rsidRPr="009C4DF1">
              <w:t>26,4</w:t>
            </w:r>
          </w:p>
        </w:tc>
        <w:tc>
          <w:tcPr>
            <w:tcW w:w="747" w:type="dxa"/>
            <w:vAlign w:val="center"/>
          </w:tcPr>
          <w:p w:rsidR="009C4DF1" w:rsidRPr="009C4DF1" w:rsidRDefault="009C4DF1" w:rsidP="009C4DF1">
            <w:pPr>
              <w:pStyle w:val="APEX4"/>
            </w:pPr>
            <w:r w:rsidRPr="009C4DF1">
              <w:t>27,4</w:t>
            </w:r>
          </w:p>
        </w:tc>
        <w:tc>
          <w:tcPr>
            <w:tcW w:w="992" w:type="dxa"/>
            <w:vMerge/>
            <w:vAlign w:val="center"/>
          </w:tcPr>
          <w:p w:rsidR="009C4DF1" w:rsidRPr="00504B02" w:rsidRDefault="009C4DF1" w:rsidP="009C4DF1">
            <w:pPr>
              <w:pStyle w:val="APEX4"/>
            </w:pPr>
          </w:p>
        </w:tc>
      </w:tr>
      <w:tr w:rsidR="00424E8B" w:rsidRPr="00434EB8" w:rsidTr="009C4DF1">
        <w:trPr>
          <w:trHeight w:val="20"/>
        </w:trPr>
        <w:tc>
          <w:tcPr>
            <w:tcW w:w="610" w:type="dxa"/>
            <w:shd w:val="clear" w:color="auto" w:fill="FFFFFF"/>
            <w:vAlign w:val="center"/>
          </w:tcPr>
          <w:p w:rsidR="00424E8B" w:rsidRPr="00504B02" w:rsidRDefault="00424E8B" w:rsidP="009C4DF1">
            <w:pPr>
              <w:pStyle w:val="APEX4"/>
            </w:pPr>
          </w:p>
        </w:tc>
        <w:tc>
          <w:tcPr>
            <w:tcW w:w="2276" w:type="dxa"/>
            <w:noWrap/>
            <w:vAlign w:val="center"/>
            <w:hideMark/>
          </w:tcPr>
          <w:p w:rsidR="00424E8B" w:rsidRPr="00504B02" w:rsidRDefault="00424E8B" w:rsidP="009C4DF1">
            <w:pPr>
              <w:pStyle w:val="APEX4"/>
            </w:pPr>
            <w:r w:rsidRPr="00504B02">
              <w:t xml:space="preserve">УЗД в </w:t>
            </w:r>
            <w:proofErr w:type="spellStart"/>
            <w:r w:rsidRPr="00504B02">
              <w:t>РТ,дБ</w:t>
            </w:r>
            <w:proofErr w:type="spellEnd"/>
          </w:p>
        </w:tc>
        <w:tc>
          <w:tcPr>
            <w:tcW w:w="619" w:type="dxa"/>
            <w:vAlign w:val="center"/>
            <w:hideMark/>
          </w:tcPr>
          <w:p w:rsidR="00424E8B" w:rsidRPr="00504B02" w:rsidRDefault="00424E8B" w:rsidP="009C4DF1">
            <w:pPr>
              <w:pStyle w:val="APEX4"/>
            </w:pPr>
            <w:r w:rsidRPr="00504B02">
              <w:t>28,9</w:t>
            </w:r>
          </w:p>
        </w:tc>
        <w:tc>
          <w:tcPr>
            <w:tcW w:w="706" w:type="dxa"/>
            <w:vAlign w:val="center"/>
            <w:hideMark/>
          </w:tcPr>
          <w:p w:rsidR="00424E8B" w:rsidRPr="00504B02" w:rsidRDefault="00424E8B" w:rsidP="009C4DF1">
            <w:pPr>
              <w:pStyle w:val="APEX4"/>
            </w:pPr>
            <w:r w:rsidRPr="00504B02">
              <w:t>30,0</w:t>
            </w:r>
          </w:p>
        </w:tc>
        <w:tc>
          <w:tcPr>
            <w:tcW w:w="746" w:type="dxa"/>
            <w:vAlign w:val="center"/>
            <w:hideMark/>
          </w:tcPr>
          <w:p w:rsidR="00424E8B" w:rsidRPr="00504B02" w:rsidRDefault="00424E8B" w:rsidP="009C4DF1">
            <w:pPr>
              <w:pStyle w:val="APEX4"/>
            </w:pPr>
            <w:r w:rsidRPr="00504B02">
              <w:t>32,7</w:t>
            </w:r>
          </w:p>
        </w:tc>
        <w:tc>
          <w:tcPr>
            <w:tcW w:w="708" w:type="dxa"/>
            <w:vAlign w:val="center"/>
            <w:hideMark/>
          </w:tcPr>
          <w:p w:rsidR="00424E8B" w:rsidRPr="00504B02" w:rsidRDefault="00424E8B" w:rsidP="009C4DF1">
            <w:pPr>
              <w:pStyle w:val="APEX4"/>
            </w:pPr>
            <w:r w:rsidRPr="00504B02">
              <w:t>23,5</w:t>
            </w:r>
          </w:p>
        </w:tc>
        <w:tc>
          <w:tcPr>
            <w:tcW w:w="709" w:type="dxa"/>
            <w:vAlign w:val="center"/>
            <w:hideMark/>
          </w:tcPr>
          <w:p w:rsidR="00424E8B" w:rsidRPr="00504B02" w:rsidRDefault="00424E8B" w:rsidP="009C4DF1">
            <w:pPr>
              <w:pStyle w:val="APEX4"/>
            </w:pPr>
            <w:r w:rsidRPr="00504B02">
              <w:t>20,0</w:t>
            </w:r>
          </w:p>
        </w:tc>
        <w:tc>
          <w:tcPr>
            <w:tcW w:w="619" w:type="dxa"/>
            <w:vAlign w:val="center"/>
            <w:hideMark/>
          </w:tcPr>
          <w:p w:rsidR="00424E8B" w:rsidRPr="00504B02" w:rsidRDefault="00424E8B" w:rsidP="009C4DF1">
            <w:pPr>
              <w:pStyle w:val="APEX4"/>
            </w:pPr>
            <w:r w:rsidRPr="00504B02">
              <w:t>24,9</w:t>
            </w:r>
          </w:p>
        </w:tc>
        <w:tc>
          <w:tcPr>
            <w:tcW w:w="619" w:type="dxa"/>
            <w:vAlign w:val="center"/>
            <w:hideMark/>
          </w:tcPr>
          <w:p w:rsidR="00424E8B" w:rsidRPr="00504B02" w:rsidRDefault="00424E8B" w:rsidP="009C4DF1">
            <w:pPr>
              <w:pStyle w:val="APEX4"/>
            </w:pPr>
            <w:r w:rsidRPr="00504B02">
              <w:t>27,1</w:t>
            </w:r>
          </w:p>
        </w:tc>
        <w:tc>
          <w:tcPr>
            <w:tcW w:w="747" w:type="dxa"/>
            <w:vAlign w:val="center"/>
            <w:hideMark/>
          </w:tcPr>
          <w:p w:rsidR="00424E8B" w:rsidRPr="00504B02" w:rsidRDefault="00424E8B" w:rsidP="009C4DF1">
            <w:pPr>
              <w:pStyle w:val="APEX4"/>
            </w:pPr>
            <w:r w:rsidRPr="00504B02">
              <w:t>27,7</w:t>
            </w:r>
          </w:p>
        </w:tc>
        <w:tc>
          <w:tcPr>
            <w:tcW w:w="992" w:type="dxa"/>
            <w:noWrap/>
            <w:vAlign w:val="center"/>
            <w:hideMark/>
          </w:tcPr>
          <w:p w:rsidR="00424E8B" w:rsidRPr="00504B02" w:rsidRDefault="00424E8B" w:rsidP="009C4DF1">
            <w:pPr>
              <w:pStyle w:val="APEX4"/>
            </w:pPr>
            <w:r w:rsidRPr="00504B02">
              <w:t>33,0</w:t>
            </w:r>
          </w:p>
        </w:tc>
      </w:tr>
      <w:tr w:rsidR="000C75F7" w:rsidRPr="00434EB8" w:rsidTr="009C4DF1">
        <w:trPr>
          <w:trHeight w:val="20"/>
        </w:trPr>
        <w:tc>
          <w:tcPr>
            <w:tcW w:w="610" w:type="dxa"/>
            <w:shd w:val="clear" w:color="auto" w:fill="FFFFFF"/>
            <w:vAlign w:val="center"/>
          </w:tcPr>
          <w:p w:rsidR="000C75F7" w:rsidRPr="00504B02" w:rsidRDefault="000C75F7" w:rsidP="009C4DF1">
            <w:pPr>
              <w:pStyle w:val="APEX4"/>
            </w:pPr>
          </w:p>
        </w:tc>
        <w:tc>
          <w:tcPr>
            <w:tcW w:w="2276" w:type="dxa"/>
            <w:noWrap/>
            <w:vAlign w:val="center"/>
            <w:hideMark/>
          </w:tcPr>
          <w:p w:rsidR="000C75F7" w:rsidRPr="009C4DF1" w:rsidRDefault="000C75F7" w:rsidP="009C4DF1">
            <w:pPr>
              <w:pStyle w:val="APEX4"/>
            </w:pPr>
            <w:r w:rsidRPr="00504B02">
              <w:t xml:space="preserve">ПДУ </w:t>
            </w:r>
            <w:proofErr w:type="spellStart"/>
            <w:r w:rsidRPr="009C4DF1">
              <w:t>на</w:t>
            </w:r>
            <w:proofErr w:type="spellEnd"/>
            <w:r w:rsidRPr="009C4DF1">
              <w:t xml:space="preserve"> </w:t>
            </w:r>
            <w:proofErr w:type="spellStart"/>
            <w:r w:rsidRPr="009C4DF1">
              <w:t>территории</w:t>
            </w:r>
            <w:proofErr w:type="spellEnd"/>
          </w:p>
        </w:tc>
        <w:tc>
          <w:tcPr>
            <w:tcW w:w="619" w:type="dxa"/>
            <w:vAlign w:val="center"/>
            <w:hideMark/>
          </w:tcPr>
          <w:p w:rsidR="000C75F7" w:rsidRPr="003317FF" w:rsidRDefault="000C75F7" w:rsidP="009C4DF1">
            <w:pPr>
              <w:pStyle w:val="APEX4"/>
            </w:pPr>
            <w:r w:rsidRPr="003317FF">
              <w:t>70</w:t>
            </w:r>
          </w:p>
        </w:tc>
        <w:tc>
          <w:tcPr>
            <w:tcW w:w="706" w:type="dxa"/>
            <w:vAlign w:val="center"/>
            <w:hideMark/>
          </w:tcPr>
          <w:p w:rsidR="000C75F7" w:rsidRPr="003317FF" w:rsidRDefault="000C75F7" w:rsidP="009C4DF1">
            <w:pPr>
              <w:pStyle w:val="APEX4"/>
            </w:pPr>
            <w:r w:rsidRPr="003317FF">
              <w:t>61</w:t>
            </w:r>
          </w:p>
        </w:tc>
        <w:tc>
          <w:tcPr>
            <w:tcW w:w="746" w:type="dxa"/>
            <w:vAlign w:val="center"/>
            <w:hideMark/>
          </w:tcPr>
          <w:p w:rsidR="000C75F7" w:rsidRPr="003317FF" w:rsidRDefault="000C75F7" w:rsidP="009C4DF1">
            <w:pPr>
              <w:pStyle w:val="APEX4"/>
            </w:pPr>
            <w:r w:rsidRPr="003317FF">
              <w:t>54</w:t>
            </w:r>
          </w:p>
        </w:tc>
        <w:tc>
          <w:tcPr>
            <w:tcW w:w="708" w:type="dxa"/>
            <w:vAlign w:val="center"/>
            <w:hideMark/>
          </w:tcPr>
          <w:p w:rsidR="000C75F7" w:rsidRPr="003317FF" w:rsidRDefault="000C75F7" w:rsidP="009C4DF1">
            <w:pPr>
              <w:pStyle w:val="APEX4"/>
            </w:pPr>
            <w:r w:rsidRPr="003317FF">
              <w:t>49</w:t>
            </w:r>
          </w:p>
        </w:tc>
        <w:tc>
          <w:tcPr>
            <w:tcW w:w="709" w:type="dxa"/>
            <w:vAlign w:val="center"/>
            <w:hideMark/>
          </w:tcPr>
          <w:p w:rsidR="000C75F7" w:rsidRPr="003317FF" w:rsidRDefault="000C75F7" w:rsidP="009C4DF1">
            <w:pPr>
              <w:pStyle w:val="APEX4"/>
            </w:pPr>
            <w:r w:rsidRPr="003317FF">
              <w:t>45</w:t>
            </w:r>
          </w:p>
        </w:tc>
        <w:tc>
          <w:tcPr>
            <w:tcW w:w="619" w:type="dxa"/>
            <w:vAlign w:val="center"/>
            <w:hideMark/>
          </w:tcPr>
          <w:p w:rsidR="000C75F7" w:rsidRPr="003317FF" w:rsidRDefault="000C75F7" w:rsidP="009C4DF1">
            <w:pPr>
              <w:pStyle w:val="APEX4"/>
            </w:pPr>
            <w:r w:rsidRPr="003317FF">
              <w:t>42</w:t>
            </w:r>
          </w:p>
        </w:tc>
        <w:tc>
          <w:tcPr>
            <w:tcW w:w="619" w:type="dxa"/>
            <w:vAlign w:val="center"/>
            <w:hideMark/>
          </w:tcPr>
          <w:p w:rsidR="000C75F7" w:rsidRPr="003317FF" w:rsidRDefault="000C75F7" w:rsidP="009C4DF1">
            <w:pPr>
              <w:pStyle w:val="APEX4"/>
            </w:pPr>
            <w:r w:rsidRPr="003317FF">
              <w:t>40</w:t>
            </w:r>
          </w:p>
        </w:tc>
        <w:tc>
          <w:tcPr>
            <w:tcW w:w="747" w:type="dxa"/>
            <w:vAlign w:val="center"/>
            <w:hideMark/>
          </w:tcPr>
          <w:p w:rsidR="000C75F7" w:rsidRPr="003317FF" w:rsidRDefault="000C75F7" w:rsidP="009C4DF1">
            <w:pPr>
              <w:pStyle w:val="APEX4"/>
            </w:pPr>
            <w:r w:rsidRPr="003317FF">
              <w:t>39</w:t>
            </w:r>
          </w:p>
        </w:tc>
        <w:tc>
          <w:tcPr>
            <w:tcW w:w="992" w:type="dxa"/>
            <w:noWrap/>
            <w:vAlign w:val="center"/>
            <w:hideMark/>
          </w:tcPr>
          <w:p w:rsidR="000C75F7" w:rsidRPr="003317FF" w:rsidRDefault="000C75F7" w:rsidP="009C4DF1">
            <w:pPr>
              <w:pStyle w:val="APEX4"/>
            </w:pPr>
            <w:r w:rsidRPr="003317FF">
              <w:t>50</w:t>
            </w:r>
          </w:p>
        </w:tc>
      </w:tr>
      <w:tr w:rsidR="000C75F7" w:rsidRPr="00434EB8" w:rsidTr="009C4DF1">
        <w:trPr>
          <w:trHeight w:val="20"/>
        </w:trPr>
        <w:tc>
          <w:tcPr>
            <w:tcW w:w="610" w:type="dxa"/>
            <w:shd w:val="clear" w:color="auto" w:fill="FFFFFF"/>
            <w:vAlign w:val="center"/>
          </w:tcPr>
          <w:p w:rsidR="000C75F7" w:rsidRPr="00504B02" w:rsidRDefault="000C75F7" w:rsidP="009C4DF1">
            <w:pPr>
              <w:pStyle w:val="APEX4"/>
            </w:pPr>
          </w:p>
        </w:tc>
        <w:tc>
          <w:tcPr>
            <w:tcW w:w="2276" w:type="dxa"/>
            <w:noWrap/>
            <w:vAlign w:val="center"/>
          </w:tcPr>
          <w:p w:rsidR="000C75F7" w:rsidRPr="009C4DF1" w:rsidRDefault="000C75F7" w:rsidP="009C4DF1">
            <w:pPr>
              <w:pStyle w:val="APEX4"/>
            </w:pPr>
            <w:proofErr w:type="spellStart"/>
            <w:r w:rsidRPr="009C4DF1">
              <w:t>Превышение</w:t>
            </w:r>
            <w:proofErr w:type="spellEnd"/>
            <w:r w:rsidRPr="009C4DF1">
              <w:t xml:space="preserve"> ПДУ</w:t>
            </w:r>
          </w:p>
        </w:tc>
        <w:tc>
          <w:tcPr>
            <w:tcW w:w="619" w:type="dxa"/>
            <w:vAlign w:val="center"/>
          </w:tcPr>
          <w:p w:rsidR="000C75F7" w:rsidRPr="003317FF" w:rsidRDefault="000C75F7" w:rsidP="009C4DF1">
            <w:pPr>
              <w:pStyle w:val="APEX4"/>
            </w:pPr>
            <w:r w:rsidRPr="003317FF">
              <w:t>-</w:t>
            </w:r>
          </w:p>
        </w:tc>
        <w:tc>
          <w:tcPr>
            <w:tcW w:w="706" w:type="dxa"/>
            <w:vAlign w:val="center"/>
          </w:tcPr>
          <w:p w:rsidR="000C75F7" w:rsidRPr="003317FF" w:rsidRDefault="000C75F7" w:rsidP="009C4DF1">
            <w:pPr>
              <w:pStyle w:val="APEX4"/>
            </w:pPr>
            <w:r w:rsidRPr="003317FF">
              <w:t>-</w:t>
            </w:r>
          </w:p>
        </w:tc>
        <w:tc>
          <w:tcPr>
            <w:tcW w:w="746" w:type="dxa"/>
            <w:vAlign w:val="center"/>
          </w:tcPr>
          <w:p w:rsidR="000C75F7" w:rsidRPr="003317FF" w:rsidRDefault="000C75F7" w:rsidP="009C4DF1">
            <w:pPr>
              <w:pStyle w:val="APEX4"/>
            </w:pPr>
            <w:r w:rsidRPr="003317FF">
              <w:t>-</w:t>
            </w:r>
          </w:p>
        </w:tc>
        <w:tc>
          <w:tcPr>
            <w:tcW w:w="708" w:type="dxa"/>
            <w:vAlign w:val="center"/>
          </w:tcPr>
          <w:p w:rsidR="000C75F7" w:rsidRPr="003317FF" w:rsidRDefault="000C75F7" w:rsidP="009C4DF1">
            <w:pPr>
              <w:pStyle w:val="APEX4"/>
            </w:pPr>
            <w:r w:rsidRPr="003317FF">
              <w:t>-</w:t>
            </w:r>
          </w:p>
        </w:tc>
        <w:tc>
          <w:tcPr>
            <w:tcW w:w="709" w:type="dxa"/>
            <w:vAlign w:val="center"/>
          </w:tcPr>
          <w:p w:rsidR="000C75F7" w:rsidRPr="003317FF" w:rsidRDefault="000C75F7" w:rsidP="009C4DF1">
            <w:pPr>
              <w:pStyle w:val="APEX4"/>
            </w:pPr>
            <w:r w:rsidRPr="003317FF">
              <w:t>-</w:t>
            </w:r>
          </w:p>
        </w:tc>
        <w:tc>
          <w:tcPr>
            <w:tcW w:w="619" w:type="dxa"/>
            <w:vAlign w:val="center"/>
          </w:tcPr>
          <w:p w:rsidR="000C75F7" w:rsidRPr="003317FF" w:rsidRDefault="000C75F7" w:rsidP="009C4DF1">
            <w:pPr>
              <w:pStyle w:val="APEX4"/>
            </w:pPr>
            <w:r w:rsidRPr="003317FF">
              <w:t>-</w:t>
            </w:r>
          </w:p>
        </w:tc>
        <w:tc>
          <w:tcPr>
            <w:tcW w:w="619" w:type="dxa"/>
            <w:vAlign w:val="center"/>
          </w:tcPr>
          <w:p w:rsidR="000C75F7" w:rsidRPr="003317FF" w:rsidRDefault="000C75F7" w:rsidP="009C4DF1">
            <w:pPr>
              <w:pStyle w:val="APEX4"/>
            </w:pPr>
            <w:r w:rsidRPr="003317FF">
              <w:t>-</w:t>
            </w:r>
          </w:p>
        </w:tc>
        <w:tc>
          <w:tcPr>
            <w:tcW w:w="747" w:type="dxa"/>
            <w:vAlign w:val="center"/>
          </w:tcPr>
          <w:p w:rsidR="000C75F7" w:rsidRPr="003317FF" w:rsidRDefault="000C75F7" w:rsidP="009C4DF1">
            <w:pPr>
              <w:pStyle w:val="APEX4"/>
            </w:pPr>
            <w:r w:rsidRPr="003317FF">
              <w:t>-</w:t>
            </w:r>
          </w:p>
        </w:tc>
        <w:tc>
          <w:tcPr>
            <w:tcW w:w="992" w:type="dxa"/>
            <w:noWrap/>
            <w:vAlign w:val="center"/>
          </w:tcPr>
          <w:p w:rsidR="000C75F7" w:rsidRPr="003317FF" w:rsidRDefault="000C75F7" w:rsidP="009C4DF1">
            <w:pPr>
              <w:pStyle w:val="APEX4"/>
            </w:pPr>
            <w:r w:rsidRPr="003317FF">
              <w:t>-</w:t>
            </w:r>
          </w:p>
        </w:tc>
      </w:tr>
      <w:tr w:rsidR="00E30FEF" w:rsidRPr="00434EB8" w:rsidTr="00504B02">
        <w:trPr>
          <w:trHeight w:val="20"/>
        </w:trPr>
        <w:tc>
          <w:tcPr>
            <w:tcW w:w="9351" w:type="dxa"/>
            <w:gridSpan w:val="11"/>
            <w:shd w:val="clear" w:color="auto" w:fill="FFFFFF"/>
            <w:vAlign w:val="center"/>
            <w:hideMark/>
          </w:tcPr>
          <w:p w:rsidR="00E30FEF" w:rsidRPr="00D01F65" w:rsidRDefault="00E30FEF" w:rsidP="00504B02">
            <w:pPr>
              <w:pStyle w:val="APEX4"/>
              <w:rPr>
                <w:lang w:val="ru-RU"/>
              </w:rPr>
            </w:pPr>
            <w:r w:rsidRPr="00D01F65">
              <w:rPr>
                <w:lang w:val="ru-RU"/>
              </w:rPr>
              <w:t xml:space="preserve">РТ5- </w:t>
            </w:r>
            <w:r w:rsidR="009F5A67" w:rsidRPr="009F5A67">
              <w:rPr>
                <w:lang w:val="ru-RU"/>
              </w:rPr>
              <w:t xml:space="preserve">2 м от фасада жилого дома </w:t>
            </w:r>
            <w:r w:rsidRPr="00D01F65">
              <w:rPr>
                <w:lang w:val="ru-RU"/>
              </w:rPr>
              <w:t>корпус 20.2, на высоте первого этажа 5 м</w:t>
            </w: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55</w:t>
            </w:r>
          </w:p>
        </w:tc>
        <w:tc>
          <w:tcPr>
            <w:tcW w:w="2276" w:type="dxa"/>
            <w:noWrap/>
            <w:vAlign w:val="center"/>
            <w:hideMark/>
          </w:tcPr>
          <w:p w:rsidR="007516E8" w:rsidRPr="00504B02" w:rsidRDefault="007516E8" w:rsidP="00504B02">
            <w:pPr>
              <w:pStyle w:val="APEX4"/>
            </w:pPr>
            <w:r w:rsidRPr="00504B02">
              <w:t>9,5</w:t>
            </w:r>
          </w:p>
        </w:tc>
        <w:tc>
          <w:tcPr>
            <w:tcW w:w="619" w:type="dxa"/>
            <w:vAlign w:val="center"/>
            <w:hideMark/>
          </w:tcPr>
          <w:p w:rsidR="007516E8" w:rsidRPr="00504B02" w:rsidRDefault="007516E8" w:rsidP="00504B02">
            <w:pPr>
              <w:pStyle w:val="APEX4"/>
            </w:pPr>
            <w:r w:rsidRPr="00504B02">
              <w:t>9,9</w:t>
            </w:r>
          </w:p>
        </w:tc>
        <w:tc>
          <w:tcPr>
            <w:tcW w:w="706" w:type="dxa"/>
            <w:vAlign w:val="center"/>
            <w:hideMark/>
          </w:tcPr>
          <w:p w:rsidR="007516E8" w:rsidRPr="00504B02" w:rsidRDefault="007516E8" w:rsidP="00504B02">
            <w:pPr>
              <w:pStyle w:val="APEX4"/>
            </w:pPr>
            <w:r w:rsidRPr="00504B02">
              <w:t>19,9</w:t>
            </w:r>
          </w:p>
        </w:tc>
        <w:tc>
          <w:tcPr>
            <w:tcW w:w="746" w:type="dxa"/>
            <w:vAlign w:val="center"/>
            <w:hideMark/>
          </w:tcPr>
          <w:p w:rsidR="007516E8" w:rsidRPr="00504B02" w:rsidRDefault="007516E8" w:rsidP="00504B02">
            <w:pPr>
              <w:pStyle w:val="APEX4"/>
            </w:pPr>
            <w:r w:rsidRPr="00504B02">
              <w:t>23,5</w:t>
            </w:r>
          </w:p>
        </w:tc>
        <w:tc>
          <w:tcPr>
            <w:tcW w:w="708" w:type="dxa"/>
            <w:vAlign w:val="center"/>
            <w:hideMark/>
          </w:tcPr>
          <w:p w:rsidR="007516E8" w:rsidRPr="00504B02" w:rsidRDefault="007516E8" w:rsidP="00504B02">
            <w:pPr>
              <w:pStyle w:val="APEX4"/>
            </w:pPr>
            <w:r w:rsidRPr="00504B02">
              <w:t>14,1</w:t>
            </w:r>
          </w:p>
        </w:tc>
        <w:tc>
          <w:tcPr>
            <w:tcW w:w="709" w:type="dxa"/>
            <w:vAlign w:val="center"/>
            <w:hideMark/>
          </w:tcPr>
          <w:p w:rsidR="007516E8" w:rsidRPr="00504B02" w:rsidRDefault="007516E8" w:rsidP="00504B02">
            <w:pPr>
              <w:pStyle w:val="APEX4"/>
            </w:pPr>
            <w:r w:rsidRPr="00504B02">
              <w:t>1,1</w:t>
            </w:r>
          </w:p>
        </w:tc>
        <w:tc>
          <w:tcPr>
            <w:tcW w:w="61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0,0</w:t>
            </w:r>
          </w:p>
        </w:tc>
        <w:tc>
          <w:tcPr>
            <w:tcW w:w="747" w:type="dxa"/>
            <w:vAlign w:val="center"/>
            <w:hideMark/>
          </w:tcPr>
          <w:p w:rsidR="007516E8" w:rsidRPr="00504B02" w:rsidRDefault="007516E8" w:rsidP="00504B02">
            <w:pPr>
              <w:pStyle w:val="APEX4"/>
            </w:pPr>
            <w:r w:rsidRPr="00504B02">
              <w:t>0,0</w:t>
            </w:r>
          </w:p>
        </w:tc>
        <w:tc>
          <w:tcPr>
            <w:tcW w:w="992" w:type="dxa"/>
            <w:vMerge w:val="restart"/>
            <w:noWrap/>
            <w:vAlign w:val="center"/>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hideMark/>
          </w:tcPr>
          <w:p w:rsidR="00424E8B" w:rsidRPr="00504B02" w:rsidRDefault="00424E8B" w:rsidP="00504B02">
            <w:pPr>
              <w:pStyle w:val="APEX4"/>
            </w:pPr>
            <w:r w:rsidRPr="00504B02">
              <w:t>56</w:t>
            </w:r>
          </w:p>
        </w:tc>
        <w:tc>
          <w:tcPr>
            <w:tcW w:w="2276" w:type="dxa"/>
            <w:noWrap/>
            <w:vAlign w:val="center"/>
            <w:hideMark/>
          </w:tcPr>
          <w:p w:rsidR="00424E8B" w:rsidRPr="00504B02" w:rsidRDefault="00424E8B" w:rsidP="00504B02">
            <w:pPr>
              <w:pStyle w:val="APEX4"/>
            </w:pPr>
            <w:r w:rsidRPr="00504B02">
              <w:t>7,6</w:t>
            </w:r>
          </w:p>
        </w:tc>
        <w:tc>
          <w:tcPr>
            <w:tcW w:w="619" w:type="dxa"/>
            <w:vAlign w:val="center"/>
            <w:hideMark/>
          </w:tcPr>
          <w:p w:rsidR="00424E8B" w:rsidRPr="00504B02" w:rsidRDefault="00424E8B" w:rsidP="00504B02">
            <w:pPr>
              <w:pStyle w:val="APEX4"/>
            </w:pPr>
            <w:r w:rsidRPr="00504B02">
              <w:t>4,4</w:t>
            </w:r>
          </w:p>
        </w:tc>
        <w:tc>
          <w:tcPr>
            <w:tcW w:w="706" w:type="dxa"/>
            <w:vAlign w:val="center"/>
            <w:hideMark/>
          </w:tcPr>
          <w:p w:rsidR="00424E8B" w:rsidRPr="00504B02" w:rsidRDefault="00424E8B" w:rsidP="00504B02">
            <w:pPr>
              <w:pStyle w:val="APEX4"/>
            </w:pPr>
            <w:r w:rsidRPr="00504B02">
              <w:t>13,4</w:t>
            </w:r>
          </w:p>
        </w:tc>
        <w:tc>
          <w:tcPr>
            <w:tcW w:w="746" w:type="dxa"/>
            <w:vAlign w:val="center"/>
            <w:hideMark/>
          </w:tcPr>
          <w:p w:rsidR="00424E8B" w:rsidRPr="00504B02" w:rsidRDefault="00424E8B" w:rsidP="00504B02">
            <w:pPr>
              <w:pStyle w:val="APEX4"/>
            </w:pPr>
            <w:r w:rsidRPr="00504B02">
              <w:t>15,0</w:t>
            </w:r>
          </w:p>
        </w:tc>
        <w:tc>
          <w:tcPr>
            <w:tcW w:w="708" w:type="dxa"/>
            <w:vAlign w:val="center"/>
            <w:hideMark/>
          </w:tcPr>
          <w:p w:rsidR="00424E8B" w:rsidRPr="00504B02" w:rsidRDefault="00424E8B" w:rsidP="00504B02">
            <w:pPr>
              <w:pStyle w:val="APEX4"/>
            </w:pPr>
            <w:r w:rsidRPr="00504B02">
              <w:t>3,6</w:t>
            </w:r>
          </w:p>
        </w:tc>
        <w:tc>
          <w:tcPr>
            <w:tcW w:w="709" w:type="dxa"/>
            <w:vAlign w:val="center"/>
            <w:hideMark/>
          </w:tcPr>
          <w:p w:rsidR="00424E8B" w:rsidRPr="00504B02" w:rsidRDefault="00424E8B" w:rsidP="00504B02">
            <w:pPr>
              <w:pStyle w:val="APEX4"/>
            </w:pPr>
            <w:r w:rsidRPr="00504B02">
              <w:t>3,6</w:t>
            </w:r>
          </w:p>
        </w:tc>
        <w:tc>
          <w:tcPr>
            <w:tcW w:w="619" w:type="dxa"/>
            <w:vAlign w:val="center"/>
            <w:hideMark/>
          </w:tcPr>
          <w:p w:rsidR="00424E8B" w:rsidRPr="00504B02" w:rsidRDefault="00424E8B" w:rsidP="00504B02">
            <w:pPr>
              <w:pStyle w:val="APEX4"/>
            </w:pPr>
            <w:r w:rsidRPr="00504B02">
              <w:t>15,6</w:t>
            </w:r>
          </w:p>
        </w:tc>
        <w:tc>
          <w:tcPr>
            <w:tcW w:w="619" w:type="dxa"/>
            <w:vAlign w:val="center"/>
            <w:hideMark/>
          </w:tcPr>
          <w:p w:rsidR="00424E8B" w:rsidRPr="00504B02" w:rsidRDefault="00424E8B" w:rsidP="00504B02">
            <w:pPr>
              <w:pStyle w:val="APEX4"/>
            </w:pPr>
            <w:r w:rsidRPr="00504B02">
              <w:t>17,6</w:t>
            </w:r>
          </w:p>
        </w:tc>
        <w:tc>
          <w:tcPr>
            <w:tcW w:w="747" w:type="dxa"/>
            <w:vAlign w:val="center"/>
            <w:hideMark/>
          </w:tcPr>
          <w:p w:rsidR="00424E8B" w:rsidRPr="00504B02" w:rsidRDefault="00424E8B" w:rsidP="00504B02">
            <w:pPr>
              <w:pStyle w:val="APEX4"/>
            </w:pPr>
            <w:r w:rsidRPr="00504B02">
              <w:t>10,6</w:t>
            </w:r>
          </w:p>
        </w:tc>
        <w:tc>
          <w:tcPr>
            <w:tcW w:w="992" w:type="dxa"/>
            <w:vMerge/>
            <w:vAlign w:val="center"/>
            <w:hideMark/>
          </w:tcPr>
          <w:p w:rsidR="00424E8B" w:rsidRPr="00504B02" w:rsidRDefault="00424E8B" w:rsidP="00504B02">
            <w:pPr>
              <w:pStyle w:val="APEX4"/>
            </w:pPr>
          </w:p>
        </w:tc>
      </w:tr>
      <w:tr w:rsidR="00424E8B" w:rsidRPr="00434EB8" w:rsidTr="00504B02">
        <w:trPr>
          <w:trHeight w:val="20"/>
        </w:trPr>
        <w:tc>
          <w:tcPr>
            <w:tcW w:w="610" w:type="dxa"/>
            <w:shd w:val="clear" w:color="auto" w:fill="FFFFFF"/>
            <w:vAlign w:val="center"/>
            <w:hideMark/>
          </w:tcPr>
          <w:p w:rsidR="00424E8B" w:rsidRPr="00504B02" w:rsidRDefault="00424E8B" w:rsidP="00504B02">
            <w:pPr>
              <w:pStyle w:val="APEX4"/>
            </w:pPr>
            <w:r w:rsidRPr="00504B02">
              <w:t>34</w:t>
            </w:r>
          </w:p>
        </w:tc>
        <w:tc>
          <w:tcPr>
            <w:tcW w:w="2276" w:type="dxa"/>
            <w:noWrap/>
            <w:vAlign w:val="center"/>
            <w:hideMark/>
          </w:tcPr>
          <w:p w:rsidR="00424E8B" w:rsidRPr="00504B02" w:rsidRDefault="00424E8B" w:rsidP="00504B02">
            <w:pPr>
              <w:pStyle w:val="APEX4"/>
            </w:pPr>
            <w:r w:rsidRPr="00504B02">
              <w:t>4,2</w:t>
            </w:r>
          </w:p>
        </w:tc>
        <w:tc>
          <w:tcPr>
            <w:tcW w:w="619" w:type="dxa"/>
            <w:vAlign w:val="center"/>
            <w:hideMark/>
          </w:tcPr>
          <w:p w:rsidR="00424E8B" w:rsidRPr="00504B02" w:rsidRDefault="00424E8B" w:rsidP="00504B02">
            <w:pPr>
              <w:pStyle w:val="APEX4"/>
            </w:pPr>
            <w:r w:rsidRPr="00504B02">
              <w:t>45,6</w:t>
            </w:r>
          </w:p>
        </w:tc>
        <w:tc>
          <w:tcPr>
            <w:tcW w:w="706" w:type="dxa"/>
            <w:vAlign w:val="center"/>
            <w:hideMark/>
          </w:tcPr>
          <w:p w:rsidR="00424E8B" w:rsidRPr="00504B02" w:rsidRDefault="00424E8B" w:rsidP="00504B02">
            <w:pPr>
              <w:pStyle w:val="APEX4"/>
            </w:pPr>
            <w:r w:rsidRPr="00504B02">
              <w:t>45,7</w:t>
            </w:r>
          </w:p>
        </w:tc>
        <w:tc>
          <w:tcPr>
            <w:tcW w:w="746" w:type="dxa"/>
            <w:vAlign w:val="center"/>
            <w:hideMark/>
          </w:tcPr>
          <w:p w:rsidR="00424E8B" w:rsidRPr="00504B02" w:rsidRDefault="00424E8B" w:rsidP="00504B02">
            <w:pPr>
              <w:pStyle w:val="APEX4"/>
            </w:pPr>
            <w:r w:rsidRPr="00504B02">
              <w:t>43,6</w:t>
            </w:r>
          </w:p>
        </w:tc>
        <w:tc>
          <w:tcPr>
            <w:tcW w:w="708" w:type="dxa"/>
            <w:vAlign w:val="center"/>
            <w:hideMark/>
          </w:tcPr>
          <w:p w:rsidR="00424E8B" w:rsidRPr="00504B02" w:rsidRDefault="00424E8B" w:rsidP="00504B02">
            <w:pPr>
              <w:pStyle w:val="APEX4"/>
            </w:pPr>
            <w:r w:rsidRPr="00504B02">
              <w:t>39,4</w:t>
            </w:r>
          </w:p>
        </w:tc>
        <w:tc>
          <w:tcPr>
            <w:tcW w:w="709" w:type="dxa"/>
            <w:vAlign w:val="center"/>
            <w:hideMark/>
          </w:tcPr>
          <w:p w:rsidR="00424E8B" w:rsidRPr="00504B02" w:rsidRDefault="00424E8B" w:rsidP="00504B02">
            <w:pPr>
              <w:pStyle w:val="APEX4"/>
            </w:pPr>
            <w:r w:rsidRPr="00504B02">
              <w:t>35,7</w:t>
            </w:r>
          </w:p>
        </w:tc>
        <w:tc>
          <w:tcPr>
            <w:tcW w:w="619" w:type="dxa"/>
            <w:vAlign w:val="center"/>
            <w:hideMark/>
          </w:tcPr>
          <w:p w:rsidR="00424E8B" w:rsidRPr="00504B02" w:rsidRDefault="00424E8B" w:rsidP="00504B02">
            <w:pPr>
              <w:pStyle w:val="APEX4"/>
            </w:pPr>
            <w:r w:rsidRPr="00504B02">
              <w:t>30,3</w:t>
            </w:r>
          </w:p>
        </w:tc>
        <w:tc>
          <w:tcPr>
            <w:tcW w:w="619" w:type="dxa"/>
            <w:vAlign w:val="center"/>
            <w:hideMark/>
          </w:tcPr>
          <w:p w:rsidR="00424E8B" w:rsidRPr="00504B02" w:rsidRDefault="00424E8B" w:rsidP="00504B02">
            <w:pPr>
              <w:pStyle w:val="APEX4"/>
            </w:pPr>
            <w:r w:rsidRPr="00504B02">
              <w:t>24,6</w:t>
            </w:r>
          </w:p>
        </w:tc>
        <w:tc>
          <w:tcPr>
            <w:tcW w:w="747" w:type="dxa"/>
            <w:vAlign w:val="center"/>
            <w:hideMark/>
          </w:tcPr>
          <w:p w:rsidR="00424E8B" w:rsidRPr="00504B02" w:rsidRDefault="00424E8B" w:rsidP="00504B02">
            <w:pPr>
              <w:pStyle w:val="APEX4"/>
            </w:pPr>
            <w:r w:rsidRPr="00504B02">
              <w:t>18,6</w:t>
            </w:r>
          </w:p>
        </w:tc>
        <w:tc>
          <w:tcPr>
            <w:tcW w:w="992" w:type="dxa"/>
            <w:vMerge/>
            <w:vAlign w:val="center"/>
            <w:hideMark/>
          </w:tcPr>
          <w:p w:rsidR="00424E8B" w:rsidRPr="00504B02" w:rsidRDefault="00424E8B" w:rsidP="00504B02">
            <w:pPr>
              <w:pStyle w:val="APEX4"/>
            </w:pP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57</w:t>
            </w:r>
          </w:p>
        </w:tc>
        <w:tc>
          <w:tcPr>
            <w:tcW w:w="2276" w:type="dxa"/>
            <w:noWrap/>
            <w:vAlign w:val="center"/>
            <w:hideMark/>
          </w:tcPr>
          <w:p w:rsidR="007516E8" w:rsidRPr="00504B02" w:rsidRDefault="007516E8" w:rsidP="00504B02">
            <w:pPr>
              <w:pStyle w:val="APEX4"/>
            </w:pPr>
            <w:r w:rsidRPr="00504B02">
              <w:t>5,0</w:t>
            </w:r>
          </w:p>
        </w:tc>
        <w:tc>
          <w:tcPr>
            <w:tcW w:w="619" w:type="dxa"/>
            <w:vAlign w:val="center"/>
            <w:hideMark/>
          </w:tcPr>
          <w:p w:rsidR="007516E8" w:rsidRPr="00504B02" w:rsidRDefault="007516E8" w:rsidP="00504B02">
            <w:pPr>
              <w:pStyle w:val="APEX4"/>
            </w:pPr>
            <w:r w:rsidRPr="00504B02">
              <w:t>33,8</w:t>
            </w:r>
          </w:p>
        </w:tc>
        <w:tc>
          <w:tcPr>
            <w:tcW w:w="706" w:type="dxa"/>
            <w:vAlign w:val="center"/>
            <w:hideMark/>
          </w:tcPr>
          <w:p w:rsidR="007516E8" w:rsidRPr="00504B02" w:rsidRDefault="007516E8" w:rsidP="00504B02">
            <w:pPr>
              <w:pStyle w:val="APEX4"/>
            </w:pPr>
            <w:r w:rsidRPr="00504B02">
              <w:t>28,8</w:t>
            </w:r>
          </w:p>
        </w:tc>
        <w:tc>
          <w:tcPr>
            <w:tcW w:w="746" w:type="dxa"/>
            <w:vAlign w:val="center"/>
            <w:hideMark/>
          </w:tcPr>
          <w:p w:rsidR="007516E8" w:rsidRPr="00504B02" w:rsidRDefault="007516E8" w:rsidP="00504B02">
            <w:pPr>
              <w:pStyle w:val="APEX4"/>
            </w:pPr>
            <w:r w:rsidRPr="00504B02">
              <w:t>17,0</w:t>
            </w:r>
          </w:p>
        </w:tc>
        <w:tc>
          <w:tcPr>
            <w:tcW w:w="708" w:type="dxa"/>
            <w:vAlign w:val="center"/>
            <w:hideMark/>
          </w:tcPr>
          <w:p w:rsidR="007516E8" w:rsidRPr="00504B02" w:rsidRDefault="007516E8" w:rsidP="00504B02">
            <w:pPr>
              <w:pStyle w:val="APEX4"/>
            </w:pPr>
            <w:r w:rsidRPr="00504B02">
              <w:t>14,2</w:t>
            </w:r>
          </w:p>
        </w:tc>
        <w:tc>
          <w:tcPr>
            <w:tcW w:w="70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1,2</w:t>
            </w:r>
          </w:p>
        </w:tc>
        <w:tc>
          <w:tcPr>
            <w:tcW w:w="619" w:type="dxa"/>
            <w:vAlign w:val="center"/>
            <w:hideMark/>
          </w:tcPr>
          <w:p w:rsidR="007516E8" w:rsidRPr="00504B02" w:rsidRDefault="007516E8" w:rsidP="00504B02">
            <w:pPr>
              <w:pStyle w:val="APEX4"/>
            </w:pPr>
            <w:r w:rsidRPr="00504B02">
              <w:t>3,2</w:t>
            </w:r>
          </w:p>
        </w:tc>
        <w:tc>
          <w:tcPr>
            <w:tcW w:w="747" w:type="dxa"/>
            <w:vAlign w:val="center"/>
            <w:hideMark/>
          </w:tcPr>
          <w:p w:rsidR="007516E8" w:rsidRPr="00504B02" w:rsidRDefault="007516E8" w:rsidP="00504B02">
            <w:pPr>
              <w:pStyle w:val="APEX4"/>
            </w:pPr>
            <w:r w:rsidRPr="00504B02">
              <w:t>5,2</w:t>
            </w:r>
          </w:p>
        </w:tc>
        <w:tc>
          <w:tcPr>
            <w:tcW w:w="992" w:type="dxa"/>
            <w:vMerge/>
            <w:vAlign w:val="center"/>
            <w:hideMark/>
          </w:tcPr>
          <w:p w:rsidR="007516E8" w:rsidRPr="00504B02" w:rsidRDefault="007516E8" w:rsidP="00504B02">
            <w:pPr>
              <w:pStyle w:val="APEX4"/>
            </w:pP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58</w:t>
            </w:r>
          </w:p>
        </w:tc>
        <w:tc>
          <w:tcPr>
            <w:tcW w:w="2276" w:type="dxa"/>
            <w:noWrap/>
            <w:vAlign w:val="center"/>
            <w:hideMark/>
          </w:tcPr>
          <w:p w:rsidR="007516E8" w:rsidRPr="00504B02" w:rsidRDefault="007516E8" w:rsidP="00504B02">
            <w:pPr>
              <w:pStyle w:val="APEX4"/>
            </w:pPr>
            <w:r w:rsidRPr="00504B02">
              <w:t>21,2</w:t>
            </w:r>
          </w:p>
        </w:tc>
        <w:tc>
          <w:tcPr>
            <w:tcW w:w="619" w:type="dxa"/>
            <w:vAlign w:val="center"/>
            <w:hideMark/>
          </w:tcPr>
          <w:p w:rsidR="007516E8" w:rsidRPr="00504B02" w:rsidRDefault="007516E8" w:rsidP="00504B02">
            <w:pPr>
              <w:pStyle w:val="APEX4"/>
            </w:pPr>
            <w:r w:rsidRPr="00504B02">
              <w:t>0,0</w:t>
            </w:r>
          </w:p>
        </w:tc>
        <w:tc>
          <w:tcPr>
            <w:tcW w:w="706" w:type="dxa"/>
            <w:vAlign w:val="center"/>
            <w:hideMark/>
          </w:tcPr>
          <w:p w:rsidR="007516E8" w:rsidRPr="00504B02" w:rsidRDefault="007516E8" w:rsidP="00504B02">
            <w:pPr>
              <w:pStyle w:val="APEX4"/>
            </w:pPr>
            <w:r w:rsidRPr="00504B02">
              <w:t>6,7</w:t>
            </w:r>
          </w:p>
        </w:tc>
        <w:tc>
          <w:tcPr>
            <w:tcW w:w="746" w:type="dxa"/>
            <w:vAlign w:val="center"/>
            <w:hideMark/>
          </w:tcPr>
          <w:p w:rsidR="007516E8" w:rsidRPr="00504B02" w:rsidRDefault="007516E8" w:rsidP="00504B02">
            <w:pPr>
              <w:pStyle w:val="APEX4"/>
            </w:pPr>
            <w:r w:rsidRPr="00504B02">
              <w:t>8,3</w:t>
            </w:r>
          </w:p>
        </w:tc>
        <w:tc>
          <w:tcPr>
            <w:tcW w:w="708" w:type="dxa"/>
            <w:vAlign w:val="center"/>
            <w:hideMark/>
          </w:tcPr>
          <w:p w:rsidR="007516E8" w:rsidRPr="00504B02" w:rsidRDefault="007516E8" w:rsidP="00504B02">
            <w:pPr>
              <w:pStyle w:val="APEX4"/>
            </w:pPr>
            <w:r w:rsidRPr="00504B02">
              <w:t>0,0</w:t>
            </w:r>
          </w:p>
        </w:tc>
        <w:tc>
          <w:tcPr>
            <w:tcW w:w="70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8,9</w:t>
            </w:r>
          </w:p>
        </w:tc>
        <w:tc>
          <w:tcPr>
            <w:tcW w:w="619" w:type="dxa"/>
            <w:vAlign w:val="center"/>
            <w:hideMark/>
          </w:tcPr>
          <w:p w:rsidR="007516E8" w:rsidRPr="00504B02" w:rsidRDefault="007516E8" w:rsidP="00504B02">
            <w:pPr>
              <w:pStyle w:val="APEX4"/>
            </w:pPr>
            <w:r w:rsidRPr="00504B02">
              <w:t>10,9</w:t>
            </w:r>
          </w:p>
        </w:tc>
        <w:tc>
          <w:tcPr>
            <w:tcW w:w="747" w:type="dxa"/>
            <w:vAlign w:val="center"/>
            <w:hideMark/>
          </w:tcPr>
          <w:p w:rsidR="007516E8" w:rsidRPr="00504B02" w:rsidRDefault="007516E8" w:rsidP="00504B02">
            <w:pPr>
              <w:pStyle w:val="APEX4"/>
            </w:pPr>
            <w:r w:rsidRPr="00504B02">
              <w:t>3,9</w:t>
            </w:r>
          </w:p>
        </w:tc>
        <w:tc>
          <w:tcPr>
            <w:tcW w:w="992" w:type="dxa"/>
            <w:vMerge/>
            <w:vAlign w:val="center"/>
            <w:hideMark/>
          </w:tcPr>
          <w:p w:rsidR="007516E8" w:rsidRPr="00504B02" w:rsidRDefault="007516E8" w:rsidP="00504B02">
            <w:pPr>
              <w:pStyle w:val="APEX4"/>
            </w:pPr>
          </w:p>
        </w:tc>
      </w:tr>
      <w:tr w:rsidR="007516E8" w:rsidRPr="00434EB8" w:rsidTr="00504B02">
        <w:trPr>
          <w:trHeight w:val="20"/>
        </w:trPr>
        <w:tc>
          <w:tcPr>
            <w:tcW w:w="610" w:type="dxa"/>
            <w:shd w:val="clear" w:color="auto" w:fill="FFFFFF"/>
            <w:vAlign w:val="center"/>
            <w:hideMark/>
          </w:tcPr>
          <w:p w:rsidR="007516E8" w:rsidRPr="00504B02" w:rsidRDefault="007516E8" w:rsidP="00504B02">
            <w:pPr>
              <w:pStyle w:val="APEX4"/>
            </w:pPr>
            <w:r w:rsidRPr="00504B02">
              <w:t>59</w:t>
            </w:r>
          </w:p>
        </w:tc>
        <w:tc>
          <w:tcPr>
            <w:tcW w:w="2276" w:type="dxa"/>
            <w:noWrap/>
            <w:vAlign w:val="center"/>
            <w:hideMark/>
          </w:tcPr>
          <w:p w:rsidR="007516E8" w:rsidRPr="00504B02" w:rsidRDefault="007516E8" w:rsidP="00504B02">
            <w:pPr>
              <w:pStyle w:val="APEX4"/>
            </w:pPr>
            <w:r w:rsidRPr="00504B02">
              <w:t>29,2</w:t>
            </w:r>
          </w:p>
        </w:tc>
        <w:tc>
          <w:tcPr>
            <w:tcW w:w="619" w:type="dxa"/>
            <w:vAlign w:val="center"/>
            <w:hideMark/>
          </w:tcPr>
          <w:p w:rsidR="007516E8" w:rsidRPr="00504B02" w:rsidRDefault="007516E8" w:rsidP="00504B02">
            <w:pPr>
              <w:pStyle w:val="APEX4"/>
            </w:pPr>
            <w:r w:rsidRPr="00504B02">
              <w:t>0,0</w:t>
            </w:r>
          </w:p>
        </w:tc>
        <w:tc>
          <w:tcPr>
            <w:tcW w:w="706" w:type="dxa"/>
            <w:vAlign w:val="center"/>
            <w:hideMark/>
          </w:tcPr>
          <w:p w:rsidR="007516E8" w:rsidRPr="00504B02" w:rsidRDefault="007516E8" w:rsidP="00504B02">
            <w:pPr>
              <w:pStyle w:val="APEX4"/>
            </w:pPr>
            <w:r w:rsidRPr="00504B02">
              <w:t>4,6</w:t>
            </w:r>
          </w:p>
        </w:tc>
        <w:tc>
          <w:tcPr>
            <w:tcW w:w="746" w:type="dxa"/>
            <w:vAlign w:val="center"/>
            <w:hideMark/>
          </w:tcPr>
          <w:p w:rsidR="007516E8" w:rsidRPr="00504B02" w:rsidRDefault="007516E8" w:rsidP="00504B02">
            <w:pPr>
              <w:pStyle w:val="APEX4"/>
            </w:pPr>
            <w:r w:rsidRPr="00504B02">
              <w:t>6,2</w:t>
            </w:r>
          </w:p>
        </w:tc>
        <w:tc>
          <w:tcPr>
            <w:tcW w:w="708" w:type="dxa"/>
            <w:vAlign w:val="center"/>
            <w:hideMark/>
          </w:tcPr>
          <w:p w:rsidR="007516E8" w:rsidRPr="00504B02" w:rsidRDefault="007516E8" w:rsidP="00504B02">
            <w:pPr>
              <w:pStyle w:val="APEX4"/>
            </w:pPr>
            <w:r w:rsidRPr="00504B02">
              <w:t>0,0</w:t>
            </w:r>
          </w:p>
        </w:tc>
        <w:tc>
          <w:tcPr>
            <w:tcW w:w="709" w:type="dxa"/>
            <w:vAlign w:val="center"/>
            <w:hideMark/>
          </w:tcPr>
          <w:p w:rsidR="007516E8" w:rsidRPr="00504B02" w:rsidRDefault="007516E8" w:rsidP="00504B02">
            <w:pPr>
              <w:pStyle w:val="APEX4"/>
            </w:pPr>
            <w:r w:rsidRPr="00504B02">
              <w:t>0,0</w:t>
            </w:r>
          </w:p>
        </w:tc>
        <w:tc>
          <w:tcPr>
            <w:tcW w:w="619" w:type="dxa"/>
            <w:vAlign w:val="center"/>
            <w:hideMark/>
          </w:tcPr>
          <w:p w:rsidR="007516E8" w:rsidRPr="00504B02" w:rsidRDefault="007516E8" w:rsidP="00504B02">
            <w:pPr>
              <w:pStyle w:val="APEX4"/>
            </w:pPr>
            <w:r w:rsidRPr="00504B02">
              <w:t>6,8</w:t>
            </w:r>
          </w:p>
        </w:tc>
        <w:tc>
          <w:tcPr>
            <w:tcW w:w="619" w:type="dxa"/>
            <w:vAlign w:val="center"/>
            <w:hideMark/>
          </w:tcPr>
          <w:p w:rsidR="007516E8" w:rsidRPr="00504B02" w:rsidRDefault="007516E8" w:rsidP="00504B02">
            <w:pPr>
              <w:pStyle w:val="APEX4"/>
            </w:pPr>
            <w:r w:rsidRPr="00504B02">
              <w:t>8,8</w:t>
            </w:r>
          </w:p>
        </w:tc>
        <w:tc>
          <w:tcPr>
            <w:tcW w:w="747" w:type="dxa"/>
            <w:vAlign w:val="center"/>
            <w:hideMark/>
          </w:tcPr>
          <w:p w:rsidR="007516E8" w:rsidRPr="00504B02" w:rsidRDefault="007516E8" w:rsidP="00504B02">
            <w:pPr>
              <w:pStyle w:val="APEX4"/>
            </w:pPr>
            <w:r w:rsidRPr="00504B02">
              <w:t>1,8</w:t>
            </w:r>
          </w:p>
        </w:tc>
        <w:tc>
          <w:tcPr>
            <w:tcW w:w="992" w:type="dxa"/>
            <w:vMerge/>
            <w:vAlign w:val="center"/>
            <w:hideMark/>
          </w:tcPr>
          <w:p w:rsidR="007516E8" w:rsidRPr="00504B02" w:rsidRDefault="007516E8"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r w:rsidRPr="00504B02">
              <w:t>54</w:t>
            </w:r>
          </w:p>
        </w:tc>
        <w:tc>
          <w:tcPr>
            <w:tcW w:w="2276" w:type="dxa"/>
            <w:noWrap/>
            <w:vAlign w:val="center"/>
          </w:tcPr>
          <w:p w:rsidR="00424E8B" w:rsidRPr="00504B02" w:rsidRDefault="00424E8B" w:rsidP="00504B02">
            <w:pPr>
              <w:pStyle w:val="APEX4"/>
            </w:pPr>
            <w:r w:rsidRPr="00504B02">
              <w:t>4,2</w:t>
            </w:r>
          </w:p>
        </w:tc>
        <w:tc>
          <w:tcPr>
            <w:tcW w:w="619" w:type="dxa"/>
            <w:vAlign w:val="center"/>
          </w:tcPr>
          <w:p w:rsidR="00424E8B" w:rsidRPr="00504B02" w:rsidRDefault="00424E8B" w:rsidP="00504B02">
            <w:pPr>
              <w:pStyle w:val="APEX4"/>
            </w:pPr>
            <w:r w:rsidRPr="00504B02">
              <w:t>21,2</w:t>
            </w:r>
          </w:p>
        </w:tc>
        <w:tc>
          <w:tcPr>
            <w:tcW w:w="706" w:type="dxa"/>
            <w:vAlign w:val="center"/>
          </w:tcPr>
          <w:p w:rsidR="00424E8B" w:rsidRPr="00504B02" w:rsidRDefault="00424E8B" w:rsidP="00504B02">
            <w:pPr>
              <w:pStyle w:val="APEX4"/>
            </w:pPr>
            <w:r w:rsidRPr="00504B02">
              <w:t>28,2</w:t>
            </w:r>
          </w:p>
        </w:tc>
        <w:tc>
          <w:tcPr>
            <w:tcW w:w="746" w:type="dxa"/>
            <w:vAlign w:val="center"/>
          </w:tcPr>
          <w:p w:rsidR="00424E8B" w:rsidRPr="00504B02" w:rsidRDefault="00424E8B" w:rsidP="00504B02">
            <w:pPr>
              <w:pStyle w:val="APEX4"/>
            </w:pPr>
            <w:r w:rsidRPr="00504B02">
              <w:t>21,8</w:t>
            </w:r>
          </w:p>
        </w:tc>
        <w:tc>
          <w:tcPr>
            <w:tcW w:w="708" w:type="dxa"/>
            <w:vAlign w:val="center"/>
          </w:tcPr>
          <w:p w:rsidR="00424E8B" w:rsidRPr="00504B02" w:rsidRDefault="00424E8B" w:rsidP="00504B02">
            <w:pPr>
              <w:pStyle w:val="APEX4"/>
            </w:pPr>
            <w:r w:rsidRPr="00504B02">
              <w:t>8,4</w:t>
            </w:r>
          </w:p>
        </w:tc>
        <w:tc>
          <w:tcPr>
            <w:tcW w:w="709" w:type="dxa"/>
            <w:vAlign w:val="center"/>
          </w:tcPr>
          <w:p w:rsidR="00424E8B" w:rsidRPr="00504B02" w:rsidRDefault="00424E8B" w:rsidP="00504B02">
            <w:pPr>
              <w:pStyle w:val="APEX4"/>
            </w:pPr>
            <w:r w:rsidRPr="00504B02">
              <w:t>12,4</w:t>
            </w:r>
          </w:p>
        </w:tc>
        <w:tc>
          <w:tcPr>
            <w:tcW w:w="619" w:type="dxa"/>
            <w:vAlign w:val="center"/>
          </w:tcPr>
          <w:p w:rsidR="00424E8B" w:rsidRPr="00504B02" w:rsidRDefault="00424E8B" w:rsidP="00504B02">
            <w:pPr>
              <w:pStyle w:val="APEX4"/>
            </w:pPr>
            <w:r w:rsidRPr="00504B02">
              <w:t>19,4</w:t>
            </w:r>
          </w:p>
        </w:tc>
        <w:tc>
          <w:tcPr>
            <w:tcW w:w="619" w:type="dxa"/>
            <w:vAlign w:val="center"/>
          </w:tcPr>
          <w:p w:rsidR="00424E8B" w:rsidRPr="00504B02" w:rsidRDefault="00424E8B" w:rsidP="00504B02">
            <w:pPr>
              <w:pStyle w:val="APEX4"/>
            </w:pPr>
            <w:r w:rsidRPr="00504B02">
              <w:t>24,4</w:t>
            </w:r>
          </w:p>
        </w:tc>
        <w:tc>
          <w:tcPr>
            <w:tcW w:w="747" w:type="dxa"/>
            <w:vAlign w:val="center"/>
          </w:tcPr>
          <w:p w:rsidR="00424E8B" w:rsidRPr="00504B02" w:rsidRDefault="00424E8B" w:rsidP="00504B02">
            <w:pPr>
              <w:pStyle w:val="APEX4"/>
            </w:pPr>
            <w:r w:rsidRPr="00504B02">
              <w:t>19,4</w:t>
            </w:r>
          </w:p>
        </w:tc>
        <w:tc>
          <w:tcPr>
            <w:tcW w:w="992" w:type="dxa"/>
            <w:vMerge/>
            <w:vAlign w:val="center"/>
          </w:tcPr>
          <w:p w:rsidR="00424E8B" w:rsidRPr="00504B02" w:rsidRDefault="00424E8B" w:rsidP="00504B02">
            <w:pPr>
              <w:pStyle w:val="APEX4"/>
            </w:pPr>
          </w:p>
        </w:tc>
      </w:tr>
      <w:tr w:rsidR="00424E8B" w:rsidRPr="00434EB8" w:rsidTr="00504B02">
        <w:trPr>
          <w:trHeight w:val="20"/>
        </w:trPr>
        <w:tc>
          <w:tcPr>
            <w:tcW w:w="610" w:type="dxa"/>
            <w:shd w:val="clear" w:color="auto" w:fill="FFFFFF"/>
            <w:vAlign w:val="center"/>
          </w:tcPr>
          <w:p w:rsidR="00424E8B" w:rsidRPr="00504B02" w:rsidRDefault="00424E8B" w:rsidP="00504B02">
            <w:pPr>
              <w:pStyle w:val="APEX4"/>
            </w:pPr>
          </w:p>
        </w:tc>
        <w:tc>
          <w:tcPr>
            <w:tcW w:w="2276" w:type="dxa"/>
            <w:noWrap/>
            <w:vAlign w:val="center"/>
            <w:hideMark/>
          </w:tcPr>
          <w:p w:rsidR="00424E8B" w:rsidRPr="00504B02" w:rsidRDefault="00424E8B" w:rsidP="00504B02">
            <w:pPr>
              <w:pStyle w:val="APEX4"/>
            </w:pPr>
            <w:r w:rsidRPr="00504B02">
              <w:t xml:space="preserve">УЗД в </w:t>
            </w:r>
            <w:proofErr w:type="spellStart"/>
            <w:r w:rsidRPr="00504B02">
              <w:t>РТ,дБ</w:t>
            </w:r>
            <w:proofErr w:type="spellEnd"/>
          </w:p>
        </w:tc>
        <w:tc>
          <w:tcPr>
            <w:tcW w:w="619" w:type="dxa"/>
            <w:vAlign w:val="center"/>
            <w:hideMark/>
          </w:tcPr>
          <w:p w:rsidR="00424E8B" w:rsidRPr="00504B02" w:rsidRDefault="00424E8B" w:rsidP="00504B02">
            <w:pPr>
              <w:pStyle w:val="APEX4"/>
            </w:pPr>
            <w:r w:rsidRPr="00504B02">
              <w:t>45,9</w:t>
            </w:r>
          </w:p>
        </w:tc>
        <w:tc>
          <w:tcPr>
            <w:tcW w:w="706" w:type="dxa"/>
            <w:vAlign w:val="center"/>
            <w:hideMark/>
          </w:tcPr>
          <w:p w:rsidR="00424E8B" w:rsidRPr="00504B02" w:rsidRDefault="00424E8B" w:rsidP="00504B02">
            <w:pPr>
              <w:pStyle w:val="APEX4"/>
            </w:pPr>
            <w:r w:rsidRPr="00504B02">
              <w:t>45,8</w:t>
            </w:r>
          </w:p>
        </w:tc>
        <w:tc>
          <w:tcPr>
            <w:tcW w:w="746" w:type="dxa"/>
            <w:vAlign w:val="center"/>
            <w:hideMark/>
          </w:tcPr>
          <w:p w:rsidR="00424E8B" w:rsidRPr="00504B02" w:rsidRDefault="00424E8B" w:rsidP="00504B02">
            <w:pPr>
              <w:pStyle w:val="APEX4"/>
            </w:pPr>
            <w:r w:rsidRPr="00504B02">
              <w:t>43,7</w:t>
            </w:r>
          </w:p>
        </w:tc>
        <w:tc>
          <w:tcPr>
            <w:tcW w:w="708" w:type="dxa"/>
            <w:vAlign w:val="center"/>
            <w:hideMark/>
          </w:tcPr>
          <w:p w:rsidR="00424E8B" w:rsidRPr="00504B02" w:rsidRDefault="00424E8B" w:rsidP="00504B02">
            <w:pPr>
              <w:pStyle w:val="APEX4"/>
            </w:pPr>
            <w:r w:rsidRPr="00504B02">
              <w:t>39,5</w:t>
            </w:r>
          </w:p>
        </w:tc>
        <w:tc>
          <w:tcPr>
            <w:tcW w:w="709" w:type="dxa"/>
            <w:vAlign w:val="center"/>
            <w:hideMark/>
          </w:tcPr>
          <w:p w:rsidR="00424E8B" w:rsidRPr="00504B02" w:rsidRDefault="00424E8B" w:rsidP="00504B02">
            <w:pPr>
              <w:pStyle w:val="APEX4"/>
            </w:pPr>
            <w:r w:rsidRPr="00504B02">
              <w:t>35,7</w:t>
            </w:r>
          </w:p>
        </w:tc>
        <w:tc>
          <w:tcPr>
            <w:tcW w:w="619" w:type="dxa"/>
            <w:vAlign w:val="center"/>
            <w:hideMark/>
          </w:tcPr>
          <w:p w:rsidR="00424E8B" w:rsidRPr="00504B02" w:rsidRDefault="00424E8B" w:rsidP="00504B02">
            <w:pPr>
              <w:pStyle w:val="APEX4"/>
            </w:pPr>
            <w:r w:rsidRPr="00504B02">
              <w:t>30,7</w:t>
            </w:r>
          </w:p>
        </w:tc>
        <w:tc>
          <w:tcPr>
            <w:tcW w:w="619" w:type="dxa"/>
            <w:vAlign w:val="center"/>
            <w:hideMark/>
          </w:tcPr>
          <w:p w:rsidR="00424E8B" w:rsidRPr="00504B02" w:rsidRDefault="00424E8B" w:rsidP="00504B02">
            <w:pPr>
              <w:pStyle w:val="APEX4"/>
            </w:pPr>
            <w:r w:rsidRPr="00504B02">
              <w:t>26,3</w:t>
            </w:r>
          </w:p>
        </w:tc>
        <w:tc>
          <w:tcPr>
            <w:tcW w:w="747" w:type="dxa"/>
            <w:vAlign w:val="center"/>
            <w:hideMark/>
          </w:tcPr>
          <w:p w:rsidR="00424E8B" w:rsidRPr="00504B02" w:rsidRDefault="00424E8B" w:rsidP="00504B02">
            <w:pPr>
              <w:pStyle w:val="APEX4"/>
            </w:pPr>
            <w:r w:rsidRPr="00504B02">
              <w:t>20,2</w:t>
            </w:r>
          </w:p>
        </w:tc>
        <w:tc>
          <w:tcPr>
            <w:tcW w:w="992" w:type="dxa"/>
            <w:noWrap/>
            <w:vAlign w:val="center"/>
            <w:hideMark/>
          </w:tcPr>
          <w:p w:rsidR="00424E8B" w:rsidRPr="00504B02" w:rsidRDefault="00424E8B" w:rsidP="00504B02">
            <w:pPr>
              <w:pStyle w:val="APEX4"/>
            </w:pPr>
            <w:r w:rsidRPr="00504B02">
              <w:t>41,6</w:t>
            </w:r>
          </w:p>
        </w:tc>
      </w:tr>
      <w:tr w:rsidR="000C75F7" w:rsidRPr="00434EB8" w:rsidTr="00504B02">
        <w:trPr>
          <w:trHeight w:val="20"/>
        </w:trPr>
        <w:tc>
          <w:tcPr>
            <w:tcW w:w="610" w:type="dxa"/>
            <w:shd w:val="clear" w:color="auto" w:fill="FFFFFF"/>
            <w:vAlign w:val="center"/>
          </w:tcPr>
          <w:p w:rsidR="000C75F7" w:rsidRPr="00504B02" w:rsidRDefault="000C75F7" w:rsidP="000C75F7">
            <w:pPr>
              <w:pStyle w:val="APEX4"/>
            </w:pPr>
          </w:p>
        </w:tc>
        <w:tc>
          <w:tcPr>
            <w:tcW w:w="2276" w:type="dxa"/>
            <w:noWrap/>
            <w:vAlign w:val="center"/>
            <w:hideMark/>
          </w:tcPr>
          <w:p w:rsidR="000C75F7" w:rsidRPr="003317FF" w:rsidRDefault="000C75F7" w:rsidP="000C75F7">
            <w:pPr>
              <w:pStyle w:val="APEX4"/>
              <w:rPr>
                <w:lang w:val="ru-RU"/>
              </w:rPr>
            </w:pPr>
            <w:r w:rsidRPr="00504B02">
              <w:t xml:space="preserve">ПДУ </w:t>
            </w:r>
            <w:r>
              <w:rPr>
                <w:lang w:val="ru-RU"/>
              </w:rPr>
              <w:t>на территории</w:t>
            </w:r>
          </w:p>
        </w:tc>
        <w:tc>
          <w:tcPr>
            <w:tcW w:w="619" w:type="dxa"/>
            <w:vAlign w:val="center"/>
            <w:hideMark/>
          </w:tcPr>
          <w:p w:rsidR="000C75F7" w:rsidRPr="003317FF" w:rsidRDefault="000C75F7" w:rsidP="000C75F7">
            <w:pPr>
              <w:pStyle w:val="APEX4"/>
            </w:pPr>
            <w:r w:rsidRPr="003317FF">
              <w:t>70</w:t>
            </w:r>
          </w:p>
        </w:tc>
        <w:tc>
          <w:tcPr>
            <w:tcW w:w="706" w:type="dxa"/>
            <w:vAlign w:val="center"/>
            <w:hideMark/>
          </w:tcPr>
          <w:p w:rsidR="000C75F7" w:rsidRPr="003317FF" w:rsidRDefault="000C75F7" w:rsidP="000C75F7">
            <w:pPr>
              <w:pStyle w:val="APEX4"/>
            </w:pPr>
            <w:r w:rsidRPr="003317FF">
              <w:t>61</w:t>
            </w:r>
          </w:p>
        </w:tc>
        <w:tc>
          <w:tcPr>
            <w:tcW w:w="746" w:type="dxa"/>
            <w:vAlign w:val="center"/>
            <w:hideMark/>
          </w:tcPr>
          <w:p w:rsidR="000C75F7" w:rsidRPr="003317FF" w:rsidRDefault="000C75F7" w:rsidP="000C75F7">
            <w:pPr>
              <w:pStyle w:val="APEX4"/>
            </w:pPr>
            <w:r w:rsidRPr="003317FF">
              <w:t>54</w:t>
            </w:r>
          </w:p>
        </w:tc>
        <w:tc>
          <w:tcPr>
            <w:tcW w:w="708" w:type="dxa"/>
            <w:vAlign w:val="center"/>
            <w:hideMark/>
          </w:tcPr>
          <w:p w:rsidR="000C75F7" w:rsidRPr="003317FF" w:rsidRDefault="000C75F7" w:rsidP="000C75F7">
            <w:pPr>
              <w:pStyle w:val="APEX4"/>
            </w:pPr>
            <w:r w:rsidRPr="003317FF">
              <w:t>49</w:t>
            </w:r>
          </w:p>
        </w:tc>
        <w:tc>
          <w:tcPr>
            <w:tcW w:w="709" w:type="dxa"/>
            <w:vAlign w:val="center"/>
            <w:hideMark/>
          </w:tcPr>
          <w:p w:rsidR="000C75F7" w:rsidRPr="003317FF" w:rsidRDefault="000C75F7" w:rsidP="000C75F7">
            <w:pPr>
              <w:pStyle w:val="APEX4"/>
            </w:pPr>
            <w:r w:rsidRPr="003317FF">
              <w:t>45</w:t>
            </w:r>
          </w:p>
        </w:tc>
        <w:tc>
          <w:tcPr>
            <w:tcW w:w="619" w:type="dxa"/>
            <w:vAlign w:val="center"/>
            <w:hideMark/>
          </w:tcPr>
          <w:p w:rsidR="000C75F7" w:rsidRPr="003317FF" w:rsidRDefault="000C75F7" w:rsidP="000C75F7">
            <w:pPr>
              <w:pStyle w:val="APEX4"/>
            </w:pPr>
            <w:r w:rsidRPr="003317FF">
              <w:t>42</w:t>
            </w:r>
          </w:p>
        </w:tc>
        <w:tc>
          <w:tcPr>
            <w:tcW w:w="619" w:type="dxa"/>
            <w:vAlign w:val="center"/>
            <w:hideMark/>
          </w:tcPr>
          <w:p w:rsidR="000C75F7" w:rsidRPr="003317FF" w:rsidRDefault="000C75F7" w:rsidP="000C75F7">
            <w:pPr>
              <w:pStyle w:val="APEX4"/>
            </w:pPr>
            <w:r w:rsidRPr="003317FF">
              <w:t>40</w:t>
            </w:r>
          </w:p>
        </w:tc>
        <w:tc>
          <w:tcPr>
            <w:tcW w:w="747" w:type="dxa"/>
            <w:vAlign w:val="center"/>
            <w:hideMark/>
          </w:tcPr>
          <w:p w:rsidR="000C75F7" w:rsidRPr="003317FF" w:rsidRDefault="000C75F7" w:rsidP="000C75F7">
            <w:pPr>
              <w:pStyle w:val="APEX4"/>
            </w:pPr>
            <w:r w:rsidRPr="003317FF">
              <w:t>39</w:t>
            </w:r>
          </w:p>
        </w:tc>
        <w:tc>
          <w:tcPr>
            <w:tcW w:w="992" w:type="dxa"/>
            <w:noWrap/>
            <w:vAlign w:val="center"/>
            <w:hideMark/>
          </w:tcPr>
          <w:p w:rsidR="000C75F7" w:rsidRPr="003317FF" w:rsidRDefault="000C75F7" w:rsidP="000C75F7">
            <w:pPr>
              <w:pStyle w:val="APEX4"/>
            </w:pPr>
            <w:r w:rsidRPr="003317FF">
              <w:t>50</w:t>
            </w:r>
          </w:p>
        </w:tc>
      </w:tr>
      <w:tr w:rsidR="000C75F7" w:rsidRPr="00434EB8" w:rsidTr="00CD756A">
        <w:trPr>
          <w:trHeight w:val="20"/>
        </w:trPr>
        <w:tc>
          <w:tcPr>
            <w:tcW w:w="610" w:type="dxa"/>
            <w:shd w:val="clear" w:color="auto" w:fill="FFFFFF"/>
            <w:vAlign w:val="center"/>
          </w:tcPr>
          <w:p w:rsidR="000C75F7" w:rsidRPr="00504B02" w:rsidRDefault="000C75F7" w:rsidP="000C75F7">
            <w:pPr>
              <w:pStyle w:val="APEX4"/>
            </w:pPr>
          </w:p>
        </w:tc>
        <w:tc>
          <w:tcPr>
            <w:tcW w:w="2276" w:type="dxa"/>
            <w:noWrap/>
            <w:vAlign w:val="center"/>
          </w:tcPr>
          <w:p w:rsidR="000C75F7" w:rsidRPr="00F1306B" w:rsidRDefault="000C75F7" w:rsidP="000C75F7">
            <w:pPr>
              <w:pStyle w:val="APEX4"/>
              <w:rPr>
                <w:lang w:val="ru-RU"/>
              </w:rPr>
            </w:pPr>
            <w:r>
              <w:rPr>
                <w:lang w:val="ru-RU"/>
              </w:rPr>
              <w:t>Превышение ПДУ</w:t>
            </w:r>
          </w:p>
        </w:tc>
        <w:tc>
          <w:tcPr>
            <w:tcW w:w="619" w:type="dxa"/>
            <w:vAlign w:val="center"/>
          </w:tcPr>
          <w:p w:rsidR="000C75F7" w:rsidRPr="003317FF" w:rsidRDefault="000C75F7" w:rsidP="000C75F7">
            <w:pPr>
              <w:pStyle w:val="APEX4"/>
            </w:pPr>
            <w:r w:rsidRPr="003317FF">
              <w:t>-</w:t>
            </w:r>
          </w:p>
        </w:tc>
        <w:tc>
          <w:tcPr>
            <w:tcW w:w="706" w:type="dxa"/>
            <w:vAlign w:val="center"/>
          </w:tcPr>
          <w:p w:rsidR="000C75F7" w:rsidRPr="003317FF" w:rsidRDefault="000C75F7" w:rsidP="000C75F7">
            <w:pPr>
              <w:pStyle w:val="APEX4"/>
            </w:pPr>
            <w:r w:rsidRPr="003317FF">
              <w:t>-</w:t>
            </w:r>
          </w:p>
        </w:tc>
        <w:tc>
          <w:tcPr>
            <w:tcW w:w="746" w:type="dxa"/>
            <w:vAlign w:val="center"/>
          </w:tcPr>
          <w:p w:rsidR="000C75F7" w:rsidRPr="003317FF" w:rsidRDefault="000C75F7" w:rsidP="000C75F7">
            <w:pPr>
              <w:pStyle w:val="APEX4"/>
            </w:pPr>
            <w:r w:rsidRPr="003317FF">
              <w:t>-</w:t>
            </w:r>
          </w:p>
        </w:tc>
        <w:tc>
          <w:tcPr>
            <w:tcW w:w="708" w:type="dxa"/>
            <w:vAlign w:val="center"/>
          </w:tcPr>
          <w:p w:rsidR="000C75F7" w:rsidRPr="003317FF" w:rsidRDefault="000C75F7" w:rsidP="000C75F7">
            <w:pPr>
              <w:pStyle w:val="APEX4"/>
            </w:pPr>
            <w:r w:rsidRPr="003317FF">
              <w:t>-</w:t>
            </w:r>
          </w:p>
        </w:tc>
        <w:tc>
          <w:tcPr>
            <w:tcW w:w="70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747" w:type="dxa"/>
            <w:vAlign w:val="center"/>
          </w:tcPr>
          <w:p w:rsidR="000C75F7" w:rsidRPr="003317FF" w:rsidRDefault="000C75F7" w:rsidP="000C75F7">
            <w:pPr>
              <w:pStyle w:val="APEX4"/>
            </w:pPr>
            <w:r w:rsidRPr="003317FF">
              <w:t>-</w:t>
            </w:r>
          </w:p>
        </w:tc>
        <w:tc>
          <w:tcPr>
            <w:tcW w:w="992" w:type="dxa"/>
            <w:noWrap/>
            <w:vAlign w:val="center"/>
          </w:tcPr>
          <w:p w:rsidR="000C75F7" w:rsidRPr="003317FF" w:rsidRDefault="000C75F7" w:rsidP="000C75F7">
            <w:pPr>
              <w:pStyle w:val="APEX4"/>
            </w:pPr>
            <w:r w:rsidRPr="003317FF">
              <w:t>-</w:t>
            </w:r>
          </w:p>
        </w:tc>
      </w:tr>
      <w:tr w:rsidR="00E30FEF" w:rsidRPr="00434EB8" w:rsidTr="00504B02">
        <w:trPr>
          <w:trHeight w:val="20"/>
        </w:trPr>
        <w:tc>
          <w:tcPr>
            <w:tcW w:w="9351" w:type="dxa"/>
            <w:gridSpan w:val="11"/>
            <w:shd w:val="clear" w:color="auto" w:fill="FFFFFF"/>
            <w:vAlign w:val="center"/>
            <w:hideMark/>
          </w:tcPr>
          <w:p w:rsidR="00E30FEF" w:rsidRPr="00D01F65" w:rsidRDefault="00E30FEF" w:rsidP="00504B02">
            <w:pPr>
              <w:pStyle w:val="APEX4"/>
              <w:rPr>
                <w:lang w:val="ru-RU"/>
              </w:rPr>
            </w:pPr>
            <w:r w:rsidRPr="00D01F65">
              <w:rPr>
                <w:lang w:val="ru-RU"/>
              </w:rPr>
              <w:t>РТ6 – детская площадка/площадка отдыха</w:t>
            </w: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33</w:t>
            </w:r>
          </w:p>
        </w:tc>
        <w:tc>
          <w:tcPr>
            <w:tcW w:w="2276" w:type="dxa"/>
            <w:noWrap/>
            <w:vAlign w:val="center"/>
            <w:hideMark/>
          </w:tcPr>
          <w:p w:rsidR="009931F9" w:rsidRPr="00504B02" w:rsidRDefault="009931F9" w:rsidP="00504B02">
            <w:pPr>
              <w:pStyle w:val="APEX4"/>
            </w:pPr>
            <w:r w:rsidRPr="00504B02">
              <w:t>37,5</w:t>
            </w:r>
          </w:p>
        </w:tc>
        <w:tc>
          <w:tcPr>
            <w:tcW w:w="619" w:type="dxa"/>
            <w:vAlign w:val="center"/>
            <w:hideMark/>
          </w:tcPr>
          <w:p w:rsidR="009931F9" w:rsidRPr="00504B02" w:rsidRDefault="009931F9" w:rsidP="00504B02">
            <w:pPr>
              <w:pStyle w:val="APEX4"/>
            </w:pPr>
            <w:r w:rsidRPr="00504B02">
              <w:t>35,4</w:t>
            </w:r>
          </w:p>
        </w:tc>
        <w:tc>
          <w:tcPr>
            <w:tcW w:w="706" w:type="dxa"/>
            <w:vAlign w:val="center"/>
            <w:hideMark/>
          </w:tcPr>
          <w:p w:rsidR="009931F9" w:rsidRPr="00504B02" w:rsidRDefault="009931F9" w:rsidP="00504B02">
            <w:pPr>
              <w:pStyle w:val="APEX4"/>
            </w:pPr>
            <w:r w:rsidRPr="00504B02">
              <w:t>35,5</w:t>
            </w:r>
          </w:p>
        </w:tc>
        <w:tc>
          <w:tcPr>
            <w:tcW w:w="746" w:type="dxa"/>
            <w:vAlign w:val="center"/>
            <w:hideMark/>
          </w:tcPr>
          <w:p w:rsidR="009931F9" w:rsidRPr="00504B02" w:rsidRDefault="009931F9" w:rsidP="00504B02">
            <w:pPr>
              <w:pStyle w:val="APEX4"/>
            </w:pPr>
            <w:r w:rsidRPr="00504B02">
              <w:t>33,4</w:t>
            </w:r>
          </w:p>
        </w:tc>
        <w:tc>
          <w:tcPr>
            <w:tcW w:w="708" w:type="dxa"/>
            <w:vAlign w:val="center"/>
            <w:hideMark/>
          </w:tcPr>
          <w:p w:rsidR="009931F9" w:rsidRPr="00504B02" w:rsidRDefault="009931F9" w:rsidP="00504B02">
            <w:pPr>
              <w:pStyle w:val="APEX4"/>
            </w:pPr>
            <w:r w:rsidRPr="00504B02">
              <w:t>29,2</w:t>
            </w:r>
          </w:p>
        </w:tc>
        <w:tc>
          <w:tcPr>
            <w:tcW w:w="709" w:type="dxa"/>
            <w:vAlign w:val="center"/>
            <w:hideMark/>
          </w:tcPr>
          <w:p w:rsidR="009931F9" w:rsidRPr="00504B02" w:rsidRDefault="009931F9" w:rsidP="00504B02">
            <w:pPr>
              <w:pStyle w:val="APEX4"/>
            </w:pPr>
            <w:r w:rsidRPr="00504B02">
              <w:t>25,5</w:t>
            </w:r>
          </w:p>
        </w:tc>
        <w:tc>
          <w:tcPr>
            <w:tcW w:w="619" w:type="dxa"/>
            <w:vAlign w:val="center"/>
            <w:hideMark/>
          </w:tcPr>
          <w:p w:rsidR="009931F9" w:rsidRPr="00504B02" w:rsidRDefault="009931F9" w:rsidP="00504B02">
            <w:pPr>
              <w:pStyle w:val="APEX4"/>
            </w:pPr>
            <w:r w:rsidRPr="00504B02">
              <w:t>20,1</w:t>
            </w:r>
          </w:p>
        </w:tc>
        <w:tc>
          <w:tcPr>
            <w:tcW w:w="619" w:type="dxa"/>
            <w:vAlign w:val="center"/>
            <w:hideMark/>
          </w:tcPr>
          <w:p w:rsidR="009931F9" w:rsidRPr="00504B02" w:rsidRDefault="009931F9" w:rsidP="00504B02">
            <w:pPr>
              <w:pStyle w:val="APEX4"/>
            </w:pPr>
            <w:r w:rsidRPr="00504B02">
              <w:t>14,4</w:t>
            </w:r>
          </w:p>
        </w:tc>
        <w:tc>
          <w:tcPr>
            <w:tcW w:w="747" w:type="dxa"/>
            <w:vAlign w:val="center"/>
            <w:hideMark/>
          </w:tcPr>
          <w:p w:rsidR="009931F9" w:rsidRPr="00504B02" w:rsidRDefault="009931F9" w:rsidP="00504B02">
            <w:pPr>
              <w:pStyle w:val="APEX4"/>
            </w:pPr>
            <w:r w:rsidRPr="00504B02">
              <w:t>8,4</w:t>
            </w:r>
          </w:p>
        </w:tc>
        <w:tc>
          <w:tcPr>
            <w:tcW w:w="992" w:type="dxa"/>
            <w:vMerge w:val="restart"/>
            <w:noWrap/>
            <w:vAlign w:val="center"/>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62</w:t>
            </w:r>
          </w:p>
        </w:tc>
        <w:tc>
          <w:tcPr>
            <w:tcW w:w="2276" w:type="dxa"/>
            <w:noWrap/>
            <w:vAlign w:val="center"/>
            <w:hideMark/>
          </w:tcPr>
          <w:p w:rsidR="009931F9" w:rsidRPr="00504B02" w:rsidRDefault="009931F9" w:rsidP="00504B02">
            <w:pPr>
              <w:pStyle w:val="APEX4"/>
            </w:pPr>
            <w:r w:rsidRPr="00504B02">
              <w:t>39,4</w:t>
            </w:r>
          </w:p>
        </w:tc>
        <w:tc>
          <w:tcPr>
            <w:tcW w:w="619" w:type="dxa"/>
            <w:vAlign w:val="center"/>
            <w:hideMark/>
          </w:tcPr>
          <w:p w:rsidR="009931F9" w:rsidRPr="00504B02" w:rsidRDefault="009931F9" w:rsidP="00504B02">
            <w:pPr>
              <w:pStyle w:val="APEX4"/>
            </w:pPr>
            <w:r w:rsidRPr="00504B02">
              <w:t>15,7</w:t>
            </w:r>
          </w:p>
        </w:tc>
        <w:tc>
          <w:tcPr>
            <w:tcW w:w="706" w:type="dxa"/>
            <w:vAlign w:val="center"/>
            <w:hideMark/>
          </w:tcPr>
          <w:p w:rsidR="009931F9" w:rsidRPr="00504B02" w:rsidRDefault="009931F9" w:rsidP="00504B02">
            <w:pPr>
              <w:pStyle w:val="APEX4"/>
            </w:pPr>
            <w:r w:rsidRPr="00504B02">
              <w:t>21,7</w:t>
            </w:r>
          </w:p>
        </w:tc>
        <w:tc>
          <w:tcPr>
            <w:tcW w:w="746" w:type="dxa"/>
            <w:vAlign w:val="center"/>
            <w:hideMark/>
          </w:tcPr>
          <w:p w:rsidR="009931F9" w:rsidRPr="00504B02" w:rsidRDefault="009931F9" w:rsidP="00504B02">
            <w:pPr>
              <w:pStyle w:val="APEX4"/>
            </w:pPr>
            <w:r w:rsidRPr="00504B02">
              <w:t>7,3</w:t>
            </w:r>
          </w:p>
        </w:tc>
        <w:tc>
          <w:tcPr>
            <w:tcW w:w="708" w:type="dxa"/>
            <w:vAlign w:val="center"/>
            <w:hideMark/>
          </w:tcPr>
          <w:p w:rsidR="009931F9" w:rsidRPr="00504B02" w:rsidRDefault="009931F9" w:rsidP="00504B02">
            <w:pPr>
              <w:pStyle w:val="APEX4"/>
            </w:pPr>
            <w:r w:rsidRPr="00504B02">
              <w:t>1,9</w:t>
            </w:r>
          </w:p>
        </w:tc>
        <w:tc>
          <w:tcPr>
            <w:tcW w:w="709" w:type="dxa"/>
            <w:vAlign w:val="center"/>
            <w:hideMark/>
          </w:tcPr>
          <w:p w:rsidR="009931F9" w:rsidRPr="00504B02" w:rsidRDefault="009931F9" w:rsidP="00504B02">
            <w:pPr>
              <w:pStyle w:val="APEX4"/>
            </w:pPr>
            <w:r w:rsidRPr="00504B02">
              <w:t>0,0</w:t>
            </w:r>
          </w:p>
        </w:tc>
        <w:tc>
          <w:tcPr>
            <w:tcW w:w="619" w:type="dxa"/>
            <w:vAlign w:val="center"/>
            <w:hideMark/>
          </w:tcPr>
          <w:p w:rsidR="009931F9" w:rsidRPr="00504B02" w:rsidRDefault="009931F9" w:rsidP="00504B02">
            <w:pPr>
              <w:pStyle w:val="APEX4"/>
            </w:pPr>
            <w:r w:rsidRPr="00504B02">
              <w:t>8,9</w:t>
            </w:r>
          </w:p>
        </w:tc>
        <w:tc>
          <w:tcPr>
            <w:tcW w:w="619" w:type="dxa"/>
            <w:vAlign w:val="center"/>
            <w:hideMark/>
          </w:tcPr>
          <w:p w:rsidR="009931F9" w:rsidRPr="00504B02" w:rsidRDefault="009931F9" w:rsidP="00504B02">
            <w:pPr>
              <w:pStyle w:val="APEX4"/>
            </w:pPr>
            <w:r w:rsidRPr="00504B02">
              <w:t>12,9</w:t>
            </w:r>
          </w:p>
        </w:tc>
        <w:tc>
          <w:tcPr>
            <w:tcW w:w="747" w:type="dxa"/>
            <w:vAlign w:val="center"/>
            <w:hideMark/>
          </w:tcPr>
          <w:p w:rsidR="009931F9" w:rsidRPr="00504B02" w:rsidRDefault="009931F9" w:rsidP="00504B02">
            <w:pPr>
              <w:pStyle w:val="APEX4"/>
            </w:pPr>
            <w:r w:rsidRPr="00504B02">
              <w:t>13,9</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61</w:t>
            </w:r>
          </w:p>
        </w:tc>
        <w:tc>
          <w:tcPr>
            <w:tcW w:w="2276" w:type="dxa"/>
            <w:noWrap/>
            <w:vAlign w:val="center"/>
            <w:hideMark/>
          </w:tcPr>
          <w:p w:rsidR="009931F9" w:rsidRPr="00504B02" w:rsidRDefault="009931F9" w:rsidP="00504B02">
            <w:pPr>
              <w:pStyle w:val="APEX4"/>
            </w:pPr>
            <w:r w:rsidRPr="00504B02">
              <w:t>39,4</w:t>
            </w:r>
          </w:p>
        </w:tc>
        <w:tc>
          <w:tcPr>
            <w:tcW w:w="619" w:type="dxa"/>
            <w:vAlign w:val="center"/>
            <w:hideMark/>
          </w:tcPr>
          <w:p w:rsidR="009931F9" w:rsidRPr="00504B02" w:rsidRDefault="009931F9" w:rsidP="00504B02">
            <w:pPr>
              <w:pStyle w:val="APEX4"/>
            </w:pPr>
            <w:r w:rsidRPr="00504B02">
              <w:t>25,3</w:t>
            </w:r>
          </w:p>
        </w:tc>
        <w:tc>
          <w:tcPr>
            <w:tcW w:w="706" w:type="dxa"/>
            <w:vAlign w:val="center"/>
            <w:hideMark/>
          </w:tcPr>
          <w:p w:rsidR="009931F9" w:rsidRPr="00504B02" w:rsidRDefault="009931F9" w:rsidP="00504B02">
            <w:pPr>
              <w:pStyle w:val="APEX4"/>
            </w:pPr>
            <w:r w:rsidRPr="00504B02">
              <w:t>17,3</w:t>
            </w:r>
          </w:p>
        </w:tc>
        <w:tc>
          <w:tcPr>
            <w:tcW w:w="746" w:type="dxa"/>
            <w:vAlign w:val="center"/>
            <w:hideMark/>
          </w:tcPr>
          <w:p w:rsidR="009931F9" w:rsidRPr="00504B02" w:rsidRDefault="009931F9" w:rsidP="00504B02">
            <w:pPr>
              <w:pStyle w:val="APEX4"/>
            </w:pPr>
            <w:r w:rsidRPr="00504B02">
              <w:t>2,5</w:t>
            </w:r>
          </w:p>
        </w:tc>
        <w:tc>
          <w:tcPr>
            <w:tcW w:w="708" w:type="dxa"/>
            <w:vAlign w:val="center"/>
            <w:hideMark/>
          </w:tcPr>
          <w:p w:rsidR="009931F9" w:rsidRPr="00504B02" w:rsidRDefault="009931F9" w:rsidP="00504B02">
            <w:pPr>
              <w:pStyle w:val="APEX4"/>
            </w:pPr>
            <w:r w:rsidRPr="00504B02">
              <w:t>0,7</w:t>
            </w:r>
          </w:p>
        </w:tc>
        <w:tc>
          <w:tcPr>
            <w:tcW w:w="709" w:type="dxa"/>
            <w:vAlign w:val="center"/>
            <w:hideMark/>
          </w:tcPr>
          <w:p w:rsidR="009931F9" w:rsidRPr="00504B02" w:rsidRDefault="009931F9" w:rsidP="00504B02">
            <w:pPr>
              <w:pStyle w:val="APEX4"/>
            </w:pPr>
            <w:r w:rsidRPr="00504B02">
              <w:t>0,0</w:t>
            </w:r>
          </w:p>
        </w:tc>
        <w:tc>
          <w:tcPr>
            <w:tcW w:w="619" w:type="dxa"/>
            <w:vAlign w:val="center"/>
            <w:hideMark/>
          </w:tcPr>
          <w:p w:rsidR="009931F9" w:rsidRPr="00504B02" w:rsidRDefault="009931F9" w:rsidP="00504B02">
            <w:pPr>
              <w:pStyle w:val="APEX4"/>
            </w:pPr>
            <w:r w:rsidRPr="00504B02">
              <w:t>0,0</w:t>
            </w:r>
          </w:p>
        </w:tc>
        <w:tc>
          <w:tcPr>
            <w:tcW w:w="619" w:type="dxa"/>
            <w:vAlign w:val="center"/>
            <w:hideMark/>
          </w:tcPr>
          <w:p w:rsidR="009931F9" w:rsidRPr="00504B02" w:rsidRDefault="009931F9" w:rsidP="00504B02">
            <w:pPr>
              <w:pStyle w:val="APEX4"/>
            </w:pPr>
            <w:r w:rsidRPr="00504B02">
              <w:t>0,0</w:t>
            </w:r>
          </w:p>
        </w:tc>
        <w:tc>
          <w:tcPr>
            <w:tcW w:w="747" w:type="dxa"/>
            <w:vAlign w:val="center"/>
            <w:hideMark/>
          </w:tcPr>
          <w:p w:rsidR="009931F9" w:rsidRPr="00504B02" w:rsidRDefault="009931F9" w:rsidP="00504B02">
            <w:pPr>
              <w:pStyle w:val="APEX4"/>
            </w:pPr>
            <w:r w:rsidRPr="00504B02">
              <w:t>0,0</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35</w:t>
            </w:r>
          </w:p>
        </w:tc>
        <w:tc>
          <w:tcPr>
            <w:tcW w:w="2276" w:type="dxa"/>
            <w:noWrap/>
            <w:vAlign w:val="center"/>
            <w:hideMark/>
          </w:tcPr>
          <w:p w:rsidR="009931F9" w:rsidRPr="00504B02" w:rsidRDefault="009931F9" w:rsidP="00504B02">
            <w:pPr>
              <w:pStyle w:val="APEX4"/>
            </w:pPr>
            <w:r w:rsidRPr="00504B02">
              <w:t>51,1</w:t>
            </w:r>
          </w:p>
        </w:tc>
        <w:tc>
          <w:tcPr>
            <w:tcW w:w="619" w:type="dxa"/>
            <w:vAlign w:val="center"/>
            <w:hideMark/>
          </w:tcPr>
          <w:p w:rsidR="009931F9" w:rsidRPr="00504B02" w:rsidRDefault="009931F9" w:rsidP="00504B02">
            <w:pPr>
              <w:pStyle w:val="APEX4"/>
            </w:pPr>
            <w:r w:rsidRPr="00504B02">
              <w:t>37,5</w:t>
            </w:r>
          </w:p>
        </w:tc>
        <w:tc>
          <w:tcPr>
            <w:tcW w:w="706" w:type="dxa"/>
            <w:vAlign w:val="center"/>
            <w:hideMark/>
          </w:tcPr>
          <w:p w:rsidR="009931F9" w:rsidRPr="00504B02" w:rsidRDefault="009931F9" w:rsidP="00504B02">
            <w:pPr>
              <w:pStyle w:val="APEX4"/>
            </w:pPr>
            <w:r w:rsidRPr="00504B02">
              <w:t>37,6</w:t>
            </w:r>
          </w:p>
        </w:tc>
        <w:tc>
          <w:tcPr>
            <w:tcW w:w="746" w:type="dxa"/>
            <w:vAlign w:val="center"/>
            <w:hideMark/>
          </w:tcPr>
          <w:p w:rsidR="009931F9" w:rsidRPr="00504B02" w:rsidRDefault="009931F9" w:rsidP="00504B02">
            <w:pPr>
              <w:pStyle w:val="APEX4"/>
            </w:pPr>
            <w:r w:rsidRPr="00504B02">
              <w:t>35,5</w:t>
            </w:r>
          </w:p>
        </w:tc>
        <w:tc>
          <w:tcPr>
            <w:tcW w:w="708" w:type="dxa"/>
            <w:vAlign w:val="center"/>
            <w:hideMark/>
          </w:tcPr>
          <w:p w:rsidR="009931F9" w:rsidRPr="00504B02" w:rsidRDefault="009931F9" w:rsidP="00504B02">
            <w:pPr>
              <w:pStyle w:val="APEX4"/>
            </w:pPr>
            <w:r w:rsidRPr="00504B02">
              <w:t>31,3</w:t>
            </w:r>
          </w:p>
        </w:tc>
        <w:tc>
          <w:tcPr>
            <w:tcW w:w="709" w:type="dxa"/>
            <w:vAlign w:val="center"/>
            <w:hideMark/>
          </w:tcPr>
          <w:p w:rsidR="009931F9" w:rsidRPr="00504B02" w:rsidRDefault="009931F9" w:rsidP="00504B02">
            <w:pPr>
              <w:pStyle w:val="APEX4"/>
            </w:pPr>
            <w:r w:rsidRPr="00504B02">
              <w:t>27,6</w:t>
            </w:r>
          </w:p>
        </w:tc>
        <w:tc>
          <w:tcPr>
            <w:tcW w:w="619" w:type="dxa"/>
            <w:vAlign w:val="center"/>
            <w:hideMark/>
          </w:tcPr>
          <w:p w:rsidR="009931F9" w:rsidRPr="00504B02" w:rsidRDefault="009931F9" w:rsidP="00504B02">
            <w:pPr>
              <w:pStyle w:val="APEX4"/>
            </w:pPr>
            <w:r w:rsidRPr="00504B02">
              <w:t>22,2</w:t>
            </w:r>
          </w:p>
        </w:tc>
        <w:tc>
          <w:tcPr>
            <w:tcW w:w="619" w:type="dxa"/>
            <w:vAlign w:val="center"/>
            <w:hideMark/>
          </w:tcPr>
          <w:p w:rsidR="009931F9" w:rsidRPr="00504B02" w:rsidRDefault="009931F9" w:rsidP="00504B02">
            <w:pPr>
              <w:pStyle w:val="APEX4"/>
            </w:pPr>
            <w:r w:rsidRPr="00504B02">
              <w:t>16,5</w:t>
            </w:r>
          </w:p>
        </w:tc>
        <w:tc>
          <w:tcPr>
            <w:tcW w:w="747" w:type="dxa"/>
            <w:vAlign w:val="center"/>
            <w:hideMark/>
          </w:tcPr>
          <w:p w:rsidR="009931F9" w:rsidRPr="00504B02" w:rsidRDefault="009931F9" w:rsidP="00504B02">
            <w:pPr>
              <w:pStyle w:val="APEX4"/>
            </w:pPr>
            <w:r w:rsidRPr="00504B02">
              <w:t>10,5</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39</w:t>
            </w:r>
          </w:p>
        </w:tc>
        <w:tc>
          <w:tcPr>
            <w:tcW w:w="2276" w:type="dxa"/>
            <w:noWrap/>
            <w:vAlign w:val="center"/>
            <w:hideMark/>
          </w:tcPr>
          <w:p w:rsidR="009931F9" w:rsidRPr="00504B02" w:rsidRDefault="009931F9" w:rsidP="00504B02">
            <w:pPr>
              <w:pStyle w:val="APEX4"/>
            </w:pPr>
            <w:r w:rsidRPr="00504B02">
              <w:t>53,0</w:t>
            </w:r>
          </w:p>
        </w:tc>
        <w:tc>
          <w:tcPr>
            <w:tcW w:w="619" w:type="dxa"/>
            <w:vAlign w:val="center"/>
            <w:hideMark/>
          </w:tcPr>
          <w:p w:rsidR="009931F9" w:rsidRPr="00504B02" w:rsidRDefault="009931F9" w:rsidP="00504B02">
            <w:pPr>
              <w:pStyle w:val="APEX4"/>
            </w:pPr>
            <w:r w:rsidRPr="00504B02">
              <w:t>31,2</w:t>
            </w:r>
          </w:p>
        </w:tc>
        <w:tc>
          <w:tcPr>
            <w:tcW w:w="706" w:type="dxa"/>
            <w:vAlign w:val="center"/>
            <w:hideMark/>
          </w:tcPr>
          <w:p w:rsidR="009931F9" w:rsidRPr="00504B02" w:rsidRDefault="009931F9" w:rsidP="00504B02">
            <w:pPr>
              <w:pStyle w:val="APEX4"/>
            </w:pPr>
            <w:r w:rsidRPr="00504B02">
              <w:t>31,3</w:t>
            </w:r>
          </w:p>
        </w:tc>
        <w:tc>
          <w:tcPr>
            <w:tcW w:w="746" w:type="dxa"/>
            <w:vAlign w:val="center"/>
            <w:hideMark/>
          </w:tcPr>
          <w:p w:rsidR="009931F9" w:rsidRPr="00504B02" w:rsidRDefault="009931F9" w:rsidP="00504B02">
            <w:pPr>
              <w:pStyle w:val="APEX4"/>
            </w:pPr>
            <w:r w:rsidRPr="00504B02">
              <w:t>29,2</w:t>
            </w:r>
          </w:p>
        </w:tc>
        <w:tc>
          <w:tcPr>
            <w:tcW w:w="708" w:type="dxa"/>
            <w:vAlign w:val="center"/>
            <w:hideMark/>
          </w:tcPr>
          <w:p w:rsidR="009931F9" w:rsidRPr="00504B02" w:rsidRDefault="009931F9" w:rsidP="00504B02">
            <w:pPr>
              <w:pStyle w:val="APEX4"/>
            </w:pPr>
            <w:r w:rsidRPr="00504B02">
              <w:t>25,0</w:t>
            </w:r>
          </w:p>
        </w:tc>
        <w:tc>
          <w:tcPr>
            <w:tcW w:w="709" w:type="dxa"/>
            <w:vAlign w:val="center"/>
            <w:hideMark/>
          </w:tcPr>
          <w:p w:rsidR="009931F9" w:rsidRPr="00504B02" w:rsidRDefault="009931F9" w:rsidP="00504B02">
            <w:pPr>
              <w:pStyle w:val="APEX4"/>
            </w:pPr>
            <w:r w:rsidRPr="00504B02">
              <w:t>21,3</w:t>
            </w:r>
          </w:p>
        </w:tc>
        <w:tc>
          <w:tcPr>
            <w:tcW w:w="619" w:type="dxa"/>
            <w:vAlign w:val="center"/>
            <w:hideMark/>
          </w:tcPr>
          <w:p w:rsidR="009931F9" w:rsidRPr="00504B02" w:rsidRDefault="009931F9" w:rsidP="00504B02">
            <w:pPr>
              <w:pStyle w:val="APEX4"/>
            </w:pPr>
            <w:r w:rsidRPr="00504B02">
              <w:t>15,9</w:t>
            </w:r>
          </w:p>
        </w:tc>
        <w:tc>
          <w:tcPr>
            <w:tcW w:w="619" w:type="dxa"/>
            <w:vAlign w:val="center"/>
            <w:hideMark/>
          </w:tcPr>
          <w:p w:rsidR="009931F9" w:rsidRPr="00504B02" w:rsidRDefault="009931F9" w:rsidP="00504B02">
            <w:pPr>
              <w:pStyle w:val="APEX4"/>
            </w:pPr>
            <w:r w:rsidRPr="00504B02">
              <w:t>10,2</w:t>
            </w:r>
          </w:p>
        </w:tc>
        <w:tc>
          <w:tcPr>
            <w:tcW w:w="747" w:type="dxa"/>
            <w:vAlign w:val="center"/>
            <w:hideMark/>
          </w:tcPr>
          <w:p w:rsidR="009931F9" w:rsidRPr="00504B02" w:rsidRDefault="009931F9" w:rsidP="00504B02">
            <w:pPr>
              <w:pStyle w:val="APEX4"/>
            </w:pPr>
            <w:r w:rsidRPr="00504B02">
              <w:t>4,2</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40</w:t>
            </w:r>
          </w:p>
        </w:tc>
        <w:tc>
          <w:tcPr>
            <w:tcW w:w="2276" w:type="dxa"/>
            <w:noWrap/>
            <w:vAlign w:val="center"/>
            <w:hideMark/>
          </w:tcPr>
          <w:p w:rsidR="009931F9" w:rsidRPr="00504B02" w:rsidRDefault="009931F9" w:rsidP="00504B02">
            <w:pPr>
              <w:pStyle w:val="APEX4"/>
            </w:pPr>
            <w:r w:rsidRPr="00504B02">
              <w:t>53,0</w:t>
            </w:r>
          </w:p>
        </w:tc>
        <w:tc>
          <w:tcPr>
            <w:tcW w:w="619" w:type="dxa"/>
            <w:vAlign w:val="center"/>
            <w:hideMark/>
          </w:tcPr>
          <w:p w:rsidR="009931F9" w:rsidRPr="00504B02" w:rsidRDefault="009931F9" w:rsidP="00504B02">
            <w:pPr>
              <w:pStyle w:val="APEX4"/>
            </w:pPr>
            <w:r w:rsidRPr="00504B02">
              <w:t>29,2</w:t>
            </w:r>
          </w:p>
        </w:tc>
        <w:tc>
          <w:tcPr>
            <w:tcW w:w="706" w:type="dxa"/>
            <w:vAlign w:val="center"/>
            <w:hideMark/>
          </w:tcPr>
          <w:p w:rsidR="009931F9" w:rsidRPr="00504B02" w:rsidRDefault="009931F9" w:rsidP="00504B02">
            <w:pPr>
              <w:pStyle w:val="APEX4"/>
            </w:pPr>
            <w:r w:rsidRPr="00504B02">
              <w:t>29,3</w:t>
            </w:r>
          </w:p>
        </w:tc>
        <w:tc>
          <w:tcPr>
            <w:tcW w:w="746" w:type="dxa"/>
            <w:vAlign w:val="center"/>
            <w:hideMark/>
          </w:tcPr>
          <w:p w:rsidR="009931F9" w:rsidRPr="00504B02" w:rsidRDefault="009931F9" w:rsidP="00504B02">
            <w:pPr>
              <w:pStyle w:val="APEX4"/>
            </w:pPr>
            <w:r w:rsidRPr="00504B02">
              <w:t>27,2</w:t>
            </w:r>
          </w:p>
        </w:tc>
        <w:tc>
          <w:tcPr>
            <w:tcW w:w="708" w:type="dxa"/>
            <w:vAlign w:val="center"/>
            <w:hideMark/>
          </w:tcPr>
          <w:p w:rsidR="009931F9" w:rsidRPr="00504B02" w:rsidRDefault="009931F9" w:rsidP="00504B02">
            <w:pPr>
              <w:pStyle w:val="APEX4"/>
            </w:pPr>
            <w:r w:rsidRPr="00504B02">
              <w:t>23,0</w:t>
            </w:r>
          </w:p>
        </w:tc>
        <w:tc>
          <w:tcPr>
            <w:tcW w:w="709" w:type="dxa"/>
            <w:vAlign w:val="center"/>
            <w:hideMark/>
          </w:tcPr>
          <w:p w:rsidR="009931F9" w:rsidRPr="00504B02" w:rsidRDefault="009931F9" w:rsidP="00504B02">
            <w:pPr>
              <w:pStyle w:val="APEX4"/>
            </w:pPr>
            <w:r w:rsidRPr="00504B02">
              <w:t>19,3</w:t>
            </w:r>
          </w:p>
        </w:tc>
        <w:tc>
          <w:tcPr>
            <w:tcW w:w="619" w:type="dxa"/>
            <w:vAlign w:val="center"/>
            <w:hideMark/>
          </w:tcPr>
          <w:p w:rsidR="009931F9" w:rsidRPr="00504B02" w:rsidRDefault="009931F9" w:rsidP="00504B02">
            <w:pPr>
              <w:pStyle w:val="APEX4"/>
            </w:pPr>
            <w:r w:rsidRPr="00504B02">
              <w:t>13,9</w:t>
            </w:r>
          </w:p>
        </w:tc>
        <w:tc>
          <w:tcPr>
            <w:tcW w:w="619" w:type="dxa"/>
            <w:vAlign w:val="center"/>
            <w:hideMark/>
          </w:tcPr>
          <w:p w:rsidR="009931F9" w:rsidRPr="00504B02" w:rsidRDefault="009931F9" w:rsidP="00504B02">
            <w:pPr>
              <w:pStyle w:val="APEX4"/>
            </w:pPr>
            <w:r w:rsidRPr="00504B02">
              <w:t>8,2</w:t>
            </w:r>
          </w:p>
        </w:tc>
        <w:tc>
          <w:tcPr>
            <w:tcW w:w="747" w:type="dxa"/>
            <w:vAlign w:val="center"/>
            <w:hideMark/>
          </w:tcPr>
          <w:p w:rsidR="009931F9" w:rsidRPr="00504B02" w:rsidRDefault="009931F9" w:rsidP="00504B02">
            <w:pPr>
              <w:pStyle w:val="APEX4"/>
            </w:pPr>
            <w:r w:rsidRPr="00504B02">
              <w:t>2,2</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41</w:t>
            </w:r>
          </w:p>
        </w:tc>
        <w:tc>
          <w:tcPr>
            <w:tcW w:w="2276" w:type="dxa"/>
            <w:noWrap/>
            <w:vAlign w:val="center"/>
            <w:hideMark/>
          </w:tcPr>
          <w:p w:rsidR="009931F9" w:rsidRPr="00504B02" w:rsidRDefault="009931F9" w:rsidP="00504B02">
            <w:pPr>
              <w:pStyle w:val="APEX4"/>
            </w:pPr>
            <w:r w:rsidRPr="00504B02">
              <w:t>53,0</w:t>
            </w:r>
          </w:p>
        </w:tc>
        <w:tc>
          <w:tcPr>
            <w:tcW w:w="619" w:type="dxa"/>
            <w:vAlign w:val="center"/>
            <w:hideMark/>
          </w:tcPr>
          <w:p w:rsidR="009931F9" w:rsidRPr="00504B02" w:rsidRDefault="009931F9" w:rsidP="00504B02">
            <w:pPr>
              <w:pStyle w:val="APEX4"/>
            </w:pPr>
            <w:r w:rsidRPr="00504B02">
              <w:t>0,0</w:t>
            </w:r>
          </w:p>
        </w:tc>
        <w:tc>
          <w:tcPr>
            <w:tcW w:w="706" w:type="dxa"/>
            <w:vAlign w:val="center"/>
            <w:hideMark/>
          </w:tcPr>
          <w:p w:rsidR="009931F9" w:rsidRPr="00504B02" w:rsidRDefault="009931F9" w:rsidP="00504B02">
            <w:pPr>
              <w:pStyle w:val="APEX4"/>
            </w:pPr>
            <w:r w:rsidRPr="00504B02">
              <w:t>0,0</w:t>
            </w:r>
          </w:p>
        </w:tc>
        <w:tc>
          <w:tcPr>
            <w:tcW w:w="746" w:type="dxa"/>
            <w:vAlign w:val="center"/>
            <w:hideMark/>
          </w:tcPr>
          <w:p w:rsidR="009931F9" w:rsidRPr="00504B02" w:rsidRDefault="009931F9" w:rsidP="00504B02">
            <w:pPr>
              <w:pStyle w:val="APEX4"/>
            </w:pPr>
            <w:r w:rsidRPr="00504B02">
              <w:t>0,0</w:t>
            </w:r>
          </w:p>
        </w:tc>
        <w:tc>
          <w:tcPr>
            <w:tcW w:w="708" w:type="dxa"/>
            <w:vAlign w:val="center"/>
            <w:hideMark/>
          </w:tcPr>
          <w:p w:rsidR="009931F9" w:rsidRPr="00504B02" w:rsidRDefault="009931F9" w:rsidP="00504B02">
            <w:pPr>
              <w:pStyle w:val="APEX4"/>
            </w:pPr>
            <w:r w:rsidRPr="00504B02">
              <w:t>0,0</w:t>
            </w:r>
          </w:p>
        </w:tc>
        <w:tc>
          <w:tcPr>
            <w:tcW w:w="709" w:type="dxa"/>
            <w:vAlign w:val="center"/>
            <w:hideMark/>
          </w:tcPr>
          <w:p w:rsidR="009931F9" w:rsidRPr="00504B02" w:rsidRDefault="009931F9" w:rsidP="00504B02">
            <w:pPr>
              <w:pStyle w:val="APEX4"/>
            </w:pPr>
            <w:r w:rsidRPr="00504B02">
              <w:t>0,0</w:t>
            </w:r>
          </w:p>
        </w:tc>
        <w:tc>
          <w:tcPr>
            <w:tcW w:w="619" w:type="dxa"/>
            <w:vAlign w:val="center"/>
            <w:hideMark/>
          </w:tcPr>
          <w:p w:rsidR="009931F9" w:rsidRPr="00504B02" w:rsidRDefault="009931F9" w:rsidP="00504B02">
            <w:pPr>
              <w:pStyle w:val="APEX4"/>
            </w:pPr>
            <w:r w:rsidRPr="00504B02">
              <w:t>0,0</w:t>
            </w:r>
          </w:p>
        </w:tc>
        <w:tc>
          <w:tcPr>
            <w:tcW w:w="619" w:type="dxa"/>
            <w:vAlign w:val="center"/>
            <w:hideMark/>
          </w:tcPr>
          <w:p w:rsidR="009931F9" w:rsidRPr="00504B02" w:rsidRDefault="009931F9" w:rsidP="00504B02">
            <w:pPr>
              <w:pStyle w:val="APEX4"/>
            </w:pPr>
            <w:r w:rsidRPr="00504B02">
              <w:t>0,0</w:t>
            </w:r>
          </w:p>
        </w:tc>
        <w:tc>
          <w:tcPr>
            <w:tcW w:w="747" w:type="dxa"/>
            <w:vAlign w:val="center"/>
            <w:hideMark/>
          </w:tcPr>
          <w:p w:rsidR="009931F9" w:rsidRPr="00504B02" w:rsidRDefault="009931F9" w:rsidP="00504B02">
            <w:pPr>
              <w:pStyle w:val="APEX4"/>
            </w:pPr>
            <w:r w:rsidRPr="00504B02">
              <w:t>0,0</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68</w:t>
            </w:r>
          </w:p>
        </w:tc>
        <w:tc>
          <w:tcPr>
            <w:tcW w:w="2276" w:type="dxa"/>
            <w:noWrap/>
            <w:vAlign w:val="center"/>
            <w:hideMark/>
          </w:tcPr>
          <w:p w:rsidR="009931F9" w:rsidRPr="00504B02" w:rsidRDefault="009931F9" w:rsidP="00504B02">
            <w:pPr>
              <w:pStyle w:val="APEX4"/>
            </w:pPr>
            <w:r w:rsidRPr="00504B02">
              <w:t>54,0</w:t>
            </w:r>
          </w:p>
        </w:tc>
        <w:tc>
          <w:tcPr>
            <w:tcW w:w="619" w:type="dxa"/>
            <w:vAlign w:val="center"/>
            <w:hideMark/>
          </w:tcPr>
          <w:p w:rsidR="009931F9" w:rsidRPr="00504B02" w:rsidRDefault="009931F9" w:rsidP="00504B02">
            <w:pPr>
              <w:pStyle w:val="APEX4"/>
            </w:pPr>
            <w:r w:rsidRPr="00504B02">
              <w:t>0,0</w:t>
            </w:r>
          </w:p>
        </w:tc>
        <w:tc>
          <w:tcPr>
            <w:tcW w:w="706" w:type="dxa"/>
            <w:vAlign w:val="center"/>
            <w:hideMark/>
          </w:tcPr>
          <w:p w:rsidR="009931F9" w:rsidRPr="00504B02" w:rsidRDefault="009931F9" w:rsidP="00504B02">
            <w:pPr>
              <w:pStyle w:val="APEX4"/>
            </w:pPr>
            <w:r w:rsidRPr="00504B02">
              <w:t>0,0</w:t>
            </w:r>
          </w:p>
        </w:tc>
        <w:tc>
          <w:tcPr>
            <w:tcW w:w="746" w:type="dxa"/>
            <w:vAlign w:val="center"/>
            <w:hideMark/>
          </w:tcPr>
          <w:p w:rsidR="009931F9" w:rsidRPr="00504B02" w:rsidRDefault="009931F9" w:rsidP="00504B02">
            <w:pPr>
              <w:pStyle w:val="APEX4"/>
            </w:pPr>
            <w:r w:rsidRPr="00504B02">
              <w:t>3,2</w:t>
            </w:r>
          </w:p>
        </w:tc>
        <w:tc>
          <w:tcPr>
            <w:tcW w:w="708" w:type="dxa"/>
            <w:vAlign w:val="center"/>
            <w:hideMark/>
          </w:tcPr>
          <w:p w:rsidR="009931F9" w:rsidRPr="00504B02" w:rsidRDefault="009931F9" w:rsidP="00504B02">
            <w:pPr>
              <w:pStyle w:val="APEX4"/>
            </w:pPr>
            <w:r w:rsidRPr="00504B02">
              <w:t>0,0</w:t>
            </w:r>
          </w:p>
        </w:tc>
        <w:tc>
          <w:tcPr>
            <w:tcW w:w="709" w:type="dxa"/>
            <w:vAlign w:val="center"/>
            <w:hideMark/>
          </w:tcPr>
          <w:p w:rsidR="009931F9" w:rsidRPr="00504B02" w:rsidRDefault="009931F9" w:rsidP="00504B02">
            <w:pPr>
              <w:pStyle w:val="APEX4"/>
            </w:pPr>
            <w:r w:rsidRPr="00504B02">
              <w:t>0,0</w:t>
            </w:r>
          </w:p>
        </w:tc>
        <w:tc>
          <w:tcPr>
            <w:tcW w:w="619" w:type="dxa"/>
            <w:vAlign w:val="center"/>
            <w:hideMark/>
          </w:tcPr>
          <w:p w:rsidR="009931F9" w:rsidRPr="00504B02" w:rsidRDefault="009931F9" w:rsidP="00504B02">
            <w:pPr>
              <w:pStyle w:val="APEX4"/>
            </w:pPr>
            <w:r w:rsidRPr="00504B02">
              <w:t>0,0</w:t>
            </w:r>
          </w:p>
        </w:tc>
        <w:tc>
          <w:tcPr>
            <w:tcW w:w="619" w:type="dxa"/>
            <w:vAlign w:val="center"/>
            <w:hideMark/>
          </w:tcPr>
          <w:p w:rsidR="009931F9" w:rsidRPr="00504B02" w:rsidRDefault="009931F9" w:rsidP="00504B02">
            <w:pPr>
              <w:pStyle w:val="APEX4"/>
            </w:pPr>
            <w:r w:rsidRPr="00504B02">
              <w:t>0,0</w:t>
            </w:r>
          </w:p>
        </w:tc>
        <w:tc>
          <w:tcPr>
            <w:tcW w:w="747" w:type="dxa"/>
            <w:vAlign w:val="center"/>
            <w:hideMark/>
          </w:tcPr>
          <w:p w:rsidR="009931F9" w:rsidRPr="00504B02" w:rsidRDefault="009931F9" w:rsidP="00504B02">
            <w:pPr>
              <w:pStyle w:val="APEX4"/>
            </w:pPr>
            <w:r w:rsidRPr="00504B02">
              <w:t>0,0</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38</w:t>
            </w:r>
          </w:p>
        </w:tc>
        <w:tc>
          <w:tcPr>
            <w:tcW w:w="2276" w:type="dxa"/>
            <w:noWrap/>
            <w:vAlign w:val="center"/>
            <w:hideMark/>
          </w:tcPr>
          <w:p w:rsidR="009931F9" w:rsidRPr="00504B02" w:rsidRDefault="009931F9" w:rsidP="00504B02">
            <w:pPr>
              <w:pStyle w:val="APEX4"/>
            </w:pPr>
            <w:r w:rsidRPr="00504B02">
              <w:t>56,0</w:t>
            </w:r>
          </w:p>
        </w:tc>
        <w:tc>
          <w:tcPr>
            <w:tcW w:w="619" w:type="dxa"/>
            <w:vAlign w:val="center"/>
            <w:hideMark/>
          </w:tcPr>
          <w:p w:rsidR="009931F9" w:rsidRPr="00504B02" w:rsidRDefault="009931F9" w:rsidP="00504B02">
            <w:pPr>
              <w:pStyle w:val="APEX4"/>
            </w:pPr>
            <w:r w:rsidRPr="00504B02">
              <w:t>35,4</w:t>
            </w:r>
          </w:p>
        </w:tc>
        <w:tc>
          <w:tcPr>
            <w:tcW w:w="706" w:type="dxa"/>
            <w:vAlign w:val="center"/>
            <w:hideMark/>
          </w:tcPr>
          <w:p w:rsidR="009931F9" w:rsidRPr="00504B02" w:rsidRDefault="009931F9" w:rsidP="00504B02">
            <w:pPr>
              <w:pStyle w:val="APEX4"/>
            </w:pPr>
            <w:r w:rsidRPr="00504B02">
              <w:t>35,5</w:t>
            </w:r>
          </w:p>
        </w:tc>
        <w:tc>
          <w:tcPr>
            <w:tcW w:w="746" w:type="dxa"/>
            <w:vAlign w:val="center"/>
            <w:hideMark/>
          </w:tcPr>
          <w:p w:rsidR="009931F9" w:rsidRPr="00504B02" w:rsidRDefault="009931F9" w:rsidP="00504B02">
            <w:pPr>
              <w:pStyle w:val="APEX4"/>
            </w:pPr>
            <w:r w:rsidRPr="00504B02">
              <w:t>33,4</w:t>
            </w:r>
          </w:p>
        </w:tc>
        <w:tc>
          <w:tcPr>
            <w:tcW w:w="708" w:type="dxa"/>
            <w:vAlign w:val="center"/>
            <w:hideMark/>
          </w:tcPr>
          <w:p w:rsidR="009931F9" w:rsidRPr="00504B02" w:rsidRDefault="009931F9" w:rsidP="00504B02">
            <w:pPr>
              <w:pStyle w:val="APEX4"/>
            </w:pPr>
            <w:r w:rsidRPr="00504B02">
              <w:t>29,2</w:t>
            </w:r>
          </w:p>
        </w:tc>
        <w:tc>
          <w:tcPr>
            <w:tcW w:w="709" w:type="dxa"/>
            <w:vAlign w:val="center"/>
            <w:hideMark/>
          </w:tcPr>
          <w:p w:rsidR="009931F9" w:rsidRPr="00504B02" w:rsidRDefault="009931F9" w:rsidP="00504B02">
            <w:pPr>
              <w:pStyle w:val="APEX4"/>
            </w:pPr>
            <w:r w:rsidRPr="00504B02">
              <w:t>25,5</w:t>
            </w:r>
          </w:p>
        </w:tc>
        <w:tc>
          <w:tcPr>
            <w:tcW w:w="619" w:type="dxa"/>
            <w:vAlign w:val="center"/>
            <w:hideMark/>
          </w:tcPr>
          <w:p w:rsidR="009931F9" w:rsidRPr="00504B02" w:rsidRDefault="009931F9" w:rsidP="00504B02">
            <w:pPr>
              <w:pStyle w:val="APEX4"/>
            </w:pPr>
            <w:r w:rsidRPr="00504B02">
              <w:t>20,1</w:t>
            </w:r>
          </w:p>
        </w:tc>
        <w:tc>
          <w:tcPr>
            <w:tcW w:w="619" w:type="dxa"/>
            <w:vAlign w:val="center"/>
            <w:hideMark/>
          </w:tcPr>
          <w:p w:rsidR="009931F9" w:rsidRPr="00504B02" w:rsidRDefault="009931F9" w:rsidP="00504B02">
            <w:pPr>
              <w:pStyle w:val="APEX4"/>
            </w:pPr>
            <w:r w:rsidRPr="00504B02">
              <w:t>14,4</w:t>
            </w:r>
          </w:p>
        </w:tc>
        <w:tc>
          <w:tcPr>
            <w:tcW w:w="747" w:type="dxa"/>
            <w:vAlign w:val="center"/>
            <w:hideMark/>
          </w:tcPr>
          <w:p w:rsidR="009931F9" w:rsidRPr="00504B02" w:rsidRDefault="009931F9" w:rsidP="00504B02">
            <w:pPr>
              <w:pStyle w:val="APEX4"/>
            </w:pPr>
            <w:r w:rsidRPr="00504B02">
              <w:t>8,4</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43</w:t>
            </w:r>
          </w:p>
        </w:tc>
        <w:tc>
          <w:tcPr>
            <w:tcW w:w="2276" w:type="dxa"/>
            <w:noWrap/>
            <w:vAlign w:val="center"/>
            <w:hideMark/>
          </w:tcPr>
          <w:p w:rsidR="009931F9" w:rsidRPr="00504B02" w:rsidRDefault="009931F9" w:rsidP="00504B02">
            <w:pPr>
              <w:pStyle w:val="APEX4"/>
            </w:pPr>
            <w:r w:rsidRPr="00504B02">
              <w:t>62,0</w:t>
            </w:r>
          </w:p>
        </w:tc>
        <w:tc>
          <w:tcPr>
            <w:tcW w:w="619" w:type="dxa"/>
            <w:vAlign w:val="center"/>
            <w:hideMark/>
          </w:tcPr>
          <w:p w:rsidR="009931F9" w:rsidRPr="00504B02" w:rsidRDefault="009931F9" w:rsidP="00504B02">
            <w:pPr>
              <w:pStyle w:val="APEX4"/>
            </w:pPr>
            <w:r w:rsidRPr="00504B02">
              <w:t>32,7</w:t>
            </w:r>
          </w:p>
        </w:tc>
        <w:tc>
          <w:tcPr>
            <w:tcW w:w="706" w:type="dxa"/>
            <w:vAlign w:val="center"/>
            <w:hideMark/>
          </w:tcPr>
          <w:p w:rsidR="009931F9" w:rsidRPr="00504B02" w:rsidRDefault="009931F9" w:rsidP="00504B02">
            <w:pPr>
              <w:pStyle w:val="APEX4"/>
            </w:pPr>
            <w:r w:rsidRPr="00504B02">
              <w:t>32,8</w:t>
            </w:r>
          </w:p>
        </w:tc>
        <w:tc>
          <w:tcPr>
            <w:tcW w:w="746" w:type="dxa"/>
            <w:vAlign w:val="center"/>
            <w:hideMark/>
          </w:tcPr>
          <w:p w:rsidR="009931F9" w:rsidRPr="00504B02" w:rsidRDefault="009931F9" w:rsidP="00504B02">
            <w:pPr>
              <w:pStyle w:val="APEX4"/>
            </w:pPr>
            <w:r w:rsidRPr="00504B02">
              <w:t>30,7</w:t>
            </w:r>
          </w:p>
        </w:tc>
        <w:tc>
          <w:tcPr>
            <w:tcW w:w="708" w:type="dxa"/>
            <w:vAlign w:val="center"/>
            <w:hideMark/>
          </w:tcPr>
          <w:p w:rsidR="009931F9" w:rsidRPr="00504B02" w:rsidRDefault="009931F9" w:rsidP="00504B02">
            <w:pPr>
              <w:pStyle w:val="APEX4"/>
            </w:pPr>
            <w:r w:rsidRPr="00504B02">
              <w:t>26,5</w:t>
            </w:r>
          </w:p>
        </w:tc>
        <w:tc>
          <w:tcPr>
            <w:tcW w:w="709" w:type="dxa"/>
            <w:vAlign w:val="center"/>
            <w:hideMark/>
          </w:tcPr>
          <w:p w:rsidR="009931F9" w:rsidRPr="00504B02" w:rsidRDefault="009931F9" w:rsidP="00504B02">
            <w:pPr>
              <w:pStyle w:val="APEX4"/>
            </w:pPr>
            <w:r w:rsidRPr="00504B02">
              <w:t>22,8</w:t>
            </w:r>
          </w:p>
        </w:tc>
        <w:tc>
          <w:tcPr>
            <w:tcW w:w="619" w:type="dxa"/>
            <w:vAlign w:val="center"/>
            <w:hideMark/>
          </w:tcPr>
          <w:p w:rsidR="009931F9" w:rsidRPr="00504B02" w:rsidRDefault="009931F9" w:rsidP="00504B02">
            <w:pPr>
              <w:pStyle w:val="APEX4"/>
            </w:pPr>
            <w:r w:rsidRPr="00504B02">
              <w:t>17,4</w:t>
            </w:r>
          </w:p>
        </w:tc>
        <w:tc>
          <w:tcPr>
            <w:tcW w:w="619" w:type="dxa"/>
            <w:vAlign w:val="center"/>
            <w:hideMark/>
          </w:tcPr>
          <w:p w:rsidR="009931F9" w:rsidRPr="00504B02" w:rsidRDefault="009931F9" w:rsidP="00504B02">
            <w:pPr>
              <w:pStyle w:val="APEX4"/>
            </w:pPr>
            <w:r w:rsidRPr="00504B02">
              <w:t>11,7</w:t>
            </w:r>
          </w:p>
        </w:tc>
        <w:tc>
          <w:tcPr>
            <w:tcW w:w="747" w:type="dxa"/>
            <w:vAlign w:val="center"/>
            <w:hideMark/>
          </w:tcPr>
          <w:p w:rsidR="009931F9" w:rsidRPr="00504B02" w:rsidRDefault="009931F9" w:rsidP="00504B02">
            <w:pPr>
              <w:pStyle w:val="APEX4"/>
            </w:pPr>
            <w:r w:rsidRPr="00504B02">
              <w:t>5,7</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hideMark/>
          </w:tcPr>
          <w:p w:rsidR="009931F9" w:rsidRPr="00504B02" w:rsidRDefault="009931F9" w:rsidP="00504B02">
            <w:pPr>
              <w:pStyle w:val="APEX4"/>
            </w:pPr>
            <w:r w:rsidRPr="00504B02">
              <w:t>41</w:t>
            </w:r>
          </w:p>
        </w:tc>
        <w:tc>
          <w:tcPr>
            <w:tcW w:w="2276" w:type="dxa"/>
            <w:noWrap/>
            <w:vAlign w:val="center"/>
            <w:hideMark/>
          </w:tcPr>
          <w:p w:rsidR="009931F9" w:rsidRPr="00504B02" w:rsidRDefault="009931F9" w:rsidP="00504B02">
            <w:pPr>
              <w:pStyle w:val="APEX4"/>
            </w:pPr>
            <w:r w:rsidRPr="00504B02">
              <w:t>83,0</w:t>
            </w:r>
          </w:p>
        </w:tc>
        <w:tc>
          <w:tcPr>
            <w:tcW w:w="619" w:type="dxa"/>
            <w:vAlign w:val="center"/>
            <w:hideMark/>
          </w:tcPr>
          <w:p w:rsidR="009931F9" w:rsidRPr="00504B02" w:rsidRDefault="009931F9" w:rsidP="00504B02">
            <w:pPr>
              <w:pStyle w:val="APEX4"/>
            </w:pPr>
            <w:r w:rsidRPr="00504B02">
              <w:t>35,2</w:t>
            </w:r>
          </w:p>
        </w:tc>
        <w:tc>
          <w:tcPr>
            <w:tcW w:w="706" w:type="dxa"/>
            <w:vAlign w:val="center"/>
            <w:hideMark/>
          </w:tcPr>
          <w:p w:rsidR="009931F9" w:rsidRPr="00504B02" w:rsidRDefault="009931F9" w:rsidP="00504B02">
            <w:pPr>
              <w:pStyle w:val="APEX4"/>
            </w:pPr>
            <w:r w:rsidRPr="00504B02">
              <w:t>35,3</w:t>
            </w:r>
          </w:p>
        </w:tc>
        <w:tc>
          <w:tcPr>
            <w:tcW w:w="746" w:type="dxa"/>
            <w:vAlign w:val="center"/>
            <w:hideMark/>
          </w:tcPr>
          <w:p w:rsidR="009931F9" w:rsidRPr="00504B02" w:rsidRDefault="009931F9" w:rsidP="00504B02">
            <w:pPr>
              <w:pStyle w:val="APEX4"/>
            </w:pPr>
            <w:r w:rsidRPr="00504B02">
              <w:t>33,2</w:t>
            </w:r>
          </w:p>
        </w:tc>
        <w:tc>
          <w:tcPr>
            <w:tcW w:w="708" w:type="dxa"/>
            <w:vAlign w:val="center"/>
            <w:hideMark/>
          </w:tcPr>
          <w:p w:rsidR="009931F9" w:rsidRPr="00504B02" w:rsidRDefault="009931F9" w:rsidP="00504B02">
            <w:pPr>
              <w:pStyle w:val="APEX4"/>
            </w:pPr>
            <w:r w:rsidRPr="00504B02">
              <w:t>29,0</w:t>
            </w:r>
          </w:p>
        </w:tc>
        <w:tc>
          <w:tcPr>
            <w:tcW w:w="709" w:type="dxa"/>
            <w:vAlign w:val="center"/>
            <w:hideMark/>
          </w:tcPr>
          <w:p w:rsidR="009931F9" w:rsidRPr="00504B02" w:rsidRDefault="009931F9" w:rsidP="00504B02">
            <w:pPr>
              <w:pStyle w:val="APEX4"/>
            </w:pPr>
            <w:r w:rsidRPr="00504B02">
              <w:t>25,3</w:t>
            </w:r>
          </w:p>
        </w:tc>
        <w:tc>
          <w:tcPr>
            <w:tcW w:w="619" w:type="dxa"/>
            <w:vAlign w:val="center"/>
            <w:hideMark/>
          </w:tcPr>
          <w:p w:rsidR="009931F9" w:rsidRPr="00504B02" w:rsidRDefault="009931F9" w:rsidP="00504B02">
            <w:pPr>
              <w:pStyle w:val="APEX4"/>
            </w:pPr>
            <w:r w:rsidRPr="00504B02">
              <w:t>19,9</w:t>
            </w:r>
          </w:p>
        </w:tc>
        <w:tc>
          <w:tcPr>
            <w:tcW w:w="619" w:type="dxa"/>
            <w:vAlign w:val="center"/>
            <w:hideMark/>
          </w:tcPr>
          <w:p w:rsidR="009931F9" w:rsidRPr="00504B02" w:rsidRDefault="009931F9" w:rsidP="00504B02">
            <w:pPr>
              <w:pStyle w:val="APEX4"/>
            </w:pPr>
            <w:r w:rsidRPr="00504B02">
              <w:t>14,2</w:t>
            </w:r>
          </w:p>
        </w:tc>
        <w:tc>
          <w:tcPr>
            <w:tcW w:w="747" w:type="dxa"/>
            <w:vAlign w:val="center"/>
            <w:hideMark/>
          </w:tcPr>
          <w:p w:rsidR="009931F9" w:rsidRPr="00504B02" w:rsidRDefault="009931F9" w:rsidP="00504B02">
            <w:pPr>
              <w:pStyle w:val="APEX4"/>
            </w:pPr>
            <w:r w:rsidRPr="00504B02">
              <w:t>8,2</w:t>
            </w:r>
          </w:p>
        </w:tc>
        <w:tc>
          <w:tcPr>
            <w:tcW w:w="992" w:type="dxa"/>
            <w:vMerge/>
            <w:vAlign w:val="center"/>
            <w:hideMark/>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tcPr>
          <w:p w:rsidR="009931F9" w:rsidRPr="00504B02" w:rsidRDefault="009931F9" w:rsidP="00504B02">
            <w:pPr>
              <w:pStyle w:val="APEX4"/>
            </w:pPr>
            <w:r w:rsidRPr="00504B02">
              <w:t>45</w:t>
            </w:r>
          </w:p>
        </w:tc>
        <w:tc>
          <w:tcPr>
            <w:tcW w:w="2276" w:type="dxa"/>
            <w:noWrap/>
            <w:vAlign w:val="center"/>
          </w:tcPr>
          <w:p w:rsidR="009931F9" w:rsidRPr="00504B02" w:rsidRDefault="009931F9" w:rsidP="00504B02">
            <w:pPr>
              <w:pStyle w:val="APEX4"/>
            </w:pPr>
            <w:r w:rsidRPr="00504B02">
              <w:t>59,0</w:t>
            </w:r>
          </w:p>
        </w:tc>
        <w:tc>
          <w:tcPr>
            <w:tcW w:w="619" w:type="dxa"/>
            <w:vAlign w:val="center"/>
          </w:tcPr>
          <w:p w:rsidR="009931F9" w:rsidRPr="00504B02" w:rsidRDefault="009931F9" w:rsidP="00504B02">
            <w:pPr>
              <w:pStyle w:val="APEX4"/>
            </w:pPr>
            <w:r w:rsidRPr="00504B02">
              <w:t>35,0</w:t>
            </w:r>
          </w:p>
        </w:tc>
        <w:tc>
          <w:tcPr>
            <w:tcW w:w="706" w:type="dxa"/>
            <w:vAlign w:val="center"/>
          </w:tcPr>
          <w:p w:rsidR="009931F9" w:rsidRPr="00504B02" w:rsidRDefault="009931F9" w:rsidP="00504B02">
            <w:pPr>
              <w:pStyle w:val="APEX4"/>
            </w:pPr>
            <w:r w:rsidRPr="00504B02">
              <w:t>35,1</w:t>
            </w:r>
          </w:p>
        </w:tc>
        <w:tc>
          <w:tcPr>
            <w:tcW w:w="746" w:type="dxa"/>
            <w:vAlign w:val="center"/>
          </w:tcPr>
          <w:p w:rsidR="009931F9" w:rsidRPr="00504B02" w:rsidRDefault="009931F9" w:rsidP="00504B02">
            <w:pPr>
              <w:pStyle w:val="APEX4"/>
            </w:pPr>
            <w:r w:rsidRPr="00504B02">
              <w:t>33,0</w:t>
            </w:r>
          </w:p>
        </w:tc>
        <w:tc>
          <w:tcPr>
            <w:tcW w:w="708" w:type="dxa"/>
            <w:vAlign w:val="center"/>
          </w:tcPr>
          <w:p w:rsidR="009931F9" w:rsidRPr="00504B02" w:rsidRDefault="009931F9" w:rsidP="00504B02">
            <w:pPr>
              <w:pStyle w:val="APEX4"/>
            </w:pPr>
            <w:r w:rsidRPr="00504B02">
              <w:t>28,8</w:t>
            </w:r>
          </w:p>
        </w:tc>
        <w:tc>
          <w:tcPr>
            <w:tcW w:w="709" w:type="dxa"/>
            <w:vAlign w:val="center"/>
          </w:tcPr>
          <w:p w:rsidR="009931F9" w:rsidRPr="00504B02" w:rsidRDefault="009931F9" w:rsidP="00504B02">
            <w:pPr>
              <w:pStyle w:val="APEX4"/>
            </w:pPr>
            <w:r w:rsidRPr="00504B02">
              <w:t>25,1</w:t>
            </w:r>
          </w:p>
        </w:tc>
        <w:tc>
          <w:tcPr>
            <w:tcW w:w="619" w:type="dxa"/>
            <w:vAlign w:val="center"/>
          </w:tcPr>
          <w:p w:rsidR="009931F9" w:rsidRPr="00504B02" w:rsidRDefault="009931F9" w:rsidP="00504B02">
            <w:pPr>
              <w:pStyle w:val="APEX4"/>
            </w:pPr>
            <w:r w:rsidRPr="00504B02">
              <w:t>19,7</w:t>
            </w:r>
          </w:p>
        </w:tc>
        <w:tc>
          <w:tcPr>
            <w:tcW w:w="619" w:type="dxa"/>
            <w:vAlign w:val="center"/>
          </w:tcPr>
          <w:p w:rsidR="009931F9" w:rsidRPr="00504B02" w:rsidRDefault="009931F9" w:rsidP="00504B02">
            <w:pPr>
              <w:pStyle w:val="APEX4"/>
            </w:pPr>
            <w:r w:rsidRPr="00504B02">
              <w:t>14,0</w:t>
            </w:r>
          </w:p>
        </w:tc>
        <w:tc>
          <w:tcPr>
            <w:tcW w:w="747" w:type="dxa"/>
            <w:vAlign w:val="center"/>
          </w:tcPr>
          <w:p w:rsidR="009931F9" w:rsidRPr="00504B02" w:rsidRDefault="009931F9" w:rsidP="00504B02">
            <w:pPr>
              <w:pStyle w:val="APEX4"/>
            </w:pPr>
            <w:r w:rsidRPr="00504B02">
              <w:t>8,0</w:t>
            </w:r>
          </w:p>
        </w:tc>
        <w:tc>
          <w:tcPr>
            <w:tcW w:w="992" w:type="dxa"/>
            <w:vMerge/>
            <w:vAlign w:val="center"/>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tcPr>
          <w:p w:rsidR="009931F9" w:rsidRPr="00504B02" w:rsidRDefault="009931F9" w:rsidP="00504B02">
            <w:pPr>
              <w:pStyle w:val="APEX4"/>
            </w:pPr>
            <w:r w:rsidRPr="00504B02">
              <w:t>44</w:t>
            </w:r>
          </w:p>
        </w:tc>
        <w:tc>
          <w:tcPr>
            <w:tcW w:w="2276" w:type="dxa"/>
            <w:noWrap/>
            <w:vAlign w:val="center"/>
          </w:tcPr>
          <w:p w:rsidR="009931F9" w:rsidRPr="00504B02" w:rsidRDefault="009931F9" w:rsidP="00504B02">
            <w:pPr>
              <w:pStyle w:val="APEX4"/>
            </w:pPr>
            <w:r w:rsidRPr="00504B02">
              <w:t>59,0</w:t>
            </w:r>
          </w:p>
        </w:tc>
        <w:tc>
          <w:tcPr>
            <w:tcW w:w="619" w:type="dxa"/>
            <w:vAlign w:val="center"/>
          </w:tcPr>
          <w:p w:rsidR="009931F9" w:rsidRPr="00504B02" w:rsidRDefault="009931F9" w:rsidP="00504B02">
            <w:pPr>
              <w:pStyle w:val="APEX4"/>
            </w:pPr>
            <w:r w:rsidRPr="00504B02">
              <w:t>36,7</w:t>
            </w:r>
          </w:p>
        </w:tc>
        <w:tc>
          <w:tcPr>
            <w:tcW w:w="706" w:type="dxa"/>
            <w:vAlign w:val="center"/>
          </w:tcPr>
          <w:p w:rsidR="009931F9" w:rsidRPr="00504B02" w:rsidRDefault="009931F9" w:rsidP="00504B02">
            <w:pPr>
              <w:pStyle w:val="APEX4"/>
            </w:pPr>
            <w:r w:rsidRPr="00504B02">
              <w:t>36,8</w:t>
            </w:r>
          </w:p>
        </w:tc>
        <w:tc>
          <w:tcPr>
            <w:tcW w:w="746" w:type="dxa"/>
            <w:vAlign w:val="center"/>
          </w:tcPr>
          <w:p w:rsidR="009931F9" w:rsidRPr="00504B02" w:rsidRDefault="009931F9" w:rsidP="00504B02">
            <w:pPr>
              <w:pStyle w:val="APEX4"/>
            </w:pPr>
            <w:r w:rsidRPr="00504B02">
              <w:t>34,7</w:t>
            </w:r>
          </w:p>
        </w:tc>
        <w:tc>
          <w:tcPr>
            <w:tcW w:w="708" w:type="dxa"/>
            <w:vAlign w:val="center"/>
          </w:tcPr>
          <w:p w:rsidR="009931F9" w:rsidRPr="00504B02" w:rsidRDefault="009931F9" w:rsidP="00504B02">
            <w:pPr>
              <w:pStyle w:val="APEX4"/>
            </w:pPr>
            <w:r w:rsidRPr="00504B02">
              <w:t>30,5</w:t>
            </w:r>
          </w:p>
        </w:tc>
        <w:tc>
          <w:tcPr>
            <w:tcW w:w="709" w:type="dxa"/>
            <w:vAlign w:val="center"/>
          </w:tcPr>
          <w:p w:rsidR="009931F9" w:rsidRPr="00504B02" w:rsidRDefault="009931F9" w:rsidP="00504B02">
            <w:pPr>
              <w:pStyle w:val="APEX4"/>
            </w:pPr>
            <w:r w:rsidRPr="00504B02">
              <w:t>26,8</w:t>
            </w:r>
          </w:p>
        </w:tc>
        <w:tc>
          <w:tcPr>
            <w:tcW w:w="619" w:type="dxa"/>
            <w:vAlign w:val="center"/>
          </w:tcPr>
          <w:p w:rsidR="009931F9" w:rsidRPr="00504B02" w:rsidRDefault="009931F9" w:rsidP="00504B02">
            <w:pPr>
              <w:pStyle w:val="APEX4"/>
            </w:pPr>
            <w:r w:rsidRPr="00504B02">
              <w:t>21,4</w:t>
            </w:r>
          </w:p>
        </w:tc>
        <w:tc>
          <w:tcPr>
            <w:tcW w:w="619" w:type="dxa"/>
            <w:vAlign w:val="center"/>
          </w:tcPr>
          <w:p w:rsidR="009931F9" w:rsidRPr="00504B02" w:rsidRDefault="009931F9" w:rsidP="00504B02">
            <w:pPr>
              <w:pStyle w:val="APEX4"/>
            </w:pPr>
            <w:r w:rsidRPr="00504B02">
              <w:t>15,7</w:t>
            </w:r>
          </w:p>
        </w:tc>
        <w:tc>
          <w:tcPr>
            <w:tcW w:w="747" w:type="dxa"/>
            <w:vAlign w:val="center"/>
          </w:tcPr>
          <w:p w:rsidR="009931F9" w:rsidRPr="00504B02" w:rsidRDefault="009931F9" w:rsidP="00504B02">
            <w:pPr>
              <w:pStyle w:val="APEX4"/>
            </w:pPr>
            <w:r w:rsidRPr="00504B02">
              <w:t>9,7</w:t>
            </w:r>
          </w:p>
        </w:tc>
        <w:tc>
          <w:tcPr>
            <w:tcW w:w="992" w:type="dxa"/>
            <w:vMerge/>
            <w:vAlign w:val="center"/>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tcPr>
          <w:p w:rsidR="009931F9" w:rsidRPr="00504B02" w:rsidRDefault="009931F9" w:rsidP="00504B02">
            <w:pPr>
              <w:pStyle w:val="APEX4"/>
            </w:pPr>
            <w:r w:rsidRPr="00504B02">
              <w:lastRenderedPageBreak/>
              <w:t>46</w:t>
            </w:r>
          </w:p>
        </w:tc>
        <w:tc>
          <w:tcPr>
            <w:tcW w:w="2276" w:type="dxa"/>
            <w:noWrap/>
            <w:vAlign w:val="center"/>
          </w:tcPr>
          <w:p w:rsidR="009931F9" w:rsidRPr="00504B02" w:rsidRDefault="009931F9" w:rsidP="00504B02">
            <w:pPr>
              <w:pStyle w:val="APEX4"/>
            </w:pPr>
            <w:r w:rsidRPr="00504B02">
              <w:t>79,0</w:t>
            </w:r>
          </w:p>
        </w:tc>
        <w:tc>
          <w:tcPr>
            <w:tcW w:w="619" w:type="dxa"/>
            <w:vAlign w:val="center"/>
          </w:tcPr>
          <w:p w:rsidR="009931F9" w:rsidRPr="00504B02" w:rsidRDefault="009931F9" w:rsidP="00504B02">
            <w:pPr>
              <w:pStyle w:val="APEX4"/>
            </w:pPr>
            <w:r w:rsidRPr="00504B02">
              <w:t>34,9</w:t>
            </w:r>
          </w:p>
        </w:tc>
        <w:tc>
          <w:tcPr>
            <w:tcW w:w="706" w:type="dxa"/>
            <w:vAlign w:val="center"/>
          </w:tcPr>
          <w:p w:rsidR="009931F9" w:rsidRPr="00504B02" w:rsidRDefault="009931F9" w:rsidP="00504B02">
            <w:pPr>
              <w:pStyle w:val="APEX4"/>
            </w:pPr>
            <w:r w:rsidRPr="00504B02">
              <w:t>35,0</w:t>
            </w:r>
          </w:p>
        </w:tc>
        <w:tc>
          <w:tcPr>
            <w:tcW w:w="746" w:type="dxa"/>
            <w:vAlign w:val="center"/>
          </w:tcPr>
          <w:p w:rsidR="009931F9" w:rsidRPr="00504B02" w:rsidRDefault="009931F9" w:rsidP="00504B02">
            <w:pPr>
              <w:pStyle w:val="APEX4"/>
            </w:pPr>
            <w:r w:rsidRPr="00504B02">
              <w:t>32,9</w:t>
            </w:r>
          </w:p>
        </w:tc>
        <w:tc>
          <w:tcPr>
            <w:tcW w:w="708" w:type="dxa"/>
            <w:vAlign w:val="center"/>
          </w:tcPr>
          <w:p w:rsidR="009931F9" w:rsidRPr="00504B02" w:rsidRDefault="009931F9" w:rsidP="00504B02">
            <w:pPr>
              <w:pStyle w:val="APEX4"/>
            </w:pPr>
            <w:r w:rsidRPr="00504B02">
              <w:t>28,7</w:t>
            </w:r>
          </w:p>
        </w:tc>
        <w:tc>
          <w:tcPr>
            <w:tcW w:w="709" w:type="dxa"/>
            <w:vAlign w:val="center"/>
          </w:tcPr>
          <w:p w:rsidR="009931F9" w:rsidRPr="00504B02" w:rsidRDefault="009931F9" w:rsidP="00504B02">
            <w:pPr>
              <w:pStyle w:val="APEX4"/>
            </w:pPr>
            <w:r w:rsidRPr="00504B02">
              <w:t>25,0</w:t>
            </w:r>
          </w:p>
        </w:tc>
        <w:tc>
          <w:tcPr>
            <w:tcW w:w="619" w:type="dxa"/>
            <w:vAlign w:val="center"/>
          </w:tcPr>
          <w:p w:rsidR="009931F9" w:rsidRPr="00504B02" w:rsidRDefault="009931F9" w:rsidP="00504B02">
            <w:pPr>
              <w:pStyle w:val="APEX4"/>
            </w:pPr>
            <w:r w:rsidRPr="00504B02">
              <w:t>19,6</w:t>
            </w:r>
          </w:p>
        </w:tc>
        <w:tc>
          <w:tcPr>
            <w:tcW w:w="619" w:type="dxa"/>
            <w:vAlign w:val="center"/>
          </w:tcPr>
          <w:p w:rsidR="009931F9" w:rsidRPr="00504B02" w:rsidRDefault="009931F9" w:rsidP="00504B02">
            <w:pPr>
              <w:pStyle w:val="APEX4"/>
            </w:pPr>
            <w:r w:rsidRPr="00504B02">
              <w:t>13,9</w:t>
            </w:r>
          </w:p>
        </w:tc>
        <w:tc>
          <w:tcPr>
            <w:tcW w:w="747" w:type="dxa"/>
            <w:vAlign w:val="center"/>
          </w:tcPr>
          <w:p w:rsidR="009931F9" w:rsidRPr="00504B02" w:rsidRDefault="009931F9" w:rsidP="00504B02">
            <w:pPr>
              <w:pStyle w:val="APEX4"/>
            </w:pPr>
            <w:r w:rsidRPr="00504B02">
              <w:t>7,9</w:t>
            </w:r>
          </w:p>
        </w:tc>
        <w:tc>
          <w:tcPr>
            <w:tcW w:w="992" w:type="dxa"/>
            <w:vMerge/>
            <w:vAlign w:val="center"/>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tcPr>
          <w:p w:rsidR="009931F9" w:rsidRPr="00504B02" w:rsidRDefault="009931F9" w:rsidP="00504B02">
            <w:pPr>
              <w:pStyle w:val="APEX4"/>
            </w:pPr>
            <w:r w:rsidRPr="00504B02">
              <w:t>47</w:t>
            </w:r>
          </w:p>
        </w:tc>
        <w:tc>
          <w:tcPr>
            <w:tcW w:w="2276" w:type="dxa"/>
            <w:noWrap/>
            <w:vAlign w:val="center"/>
          </w:tcPr>
          <w:p w:rsidR="009931F9" w:rsidRPr="00504B02" w:rsidRDefault="009931F9" w:rsidP="00504B02">
            <w:pPr>
              <w:pStyle w:val="APEX4"/>
            </w:pPr>
            <w:r w:rsidRPr="00504B02">
              <w:t>64,0</w:t>
            </w:r>
          </w:p>
        </w:tc>
        <w:tc>
          <w:tcPr>
            <w:tcW w:w="619" w:type="dxa"/>
            <w:vAlign w:val="center"/>
          </w:tcPr>
          <w:p w:rsidR="009931F9" w:rsidRPr="00504B02" w:rsidRDefault="009931F9" w:rsidP="00504B02">
            <w:pPr>
              <w:pStyle w:val="APEX4"/>
            </w:pPr>
            <w:r w:rsidRPr="00504B02">
              <w:t>32,4</w:t>
            </w:r>
          </w:p>
        </w:tc>
        <w:tc>
          <w:tcPr>
            <w:tcW w:w="706" w:type="dxa"/>
            <w:vAlign w:val="center"/>
          </w:tcPr>
          <w:p w:rsidR="009931F9" w:rsidRPr="00504B02" w:rsidRDefault="009931F9" w:rsidP="00504B02">
            <w:pPr>
              <w:pStyle w:val="APEX4"/>
            </w:pPr>
            <w:r w:rsidRPr="00504B02">
              <w:t>32,5</w:t>
            </w:r>
          </w:p>
        </w:tc>
        <w:tc>
          <w:tcPr>
            <w:tcW w:w="746" w:type="dxa"/>
            <w:vAlign w:val="center"/>
          </w:tcPr>
          <w:p w:rsidR="009931F9" w:rsidRPr="00504B02" w:rsidRDefault="009931F9" w:rsidP="00504B02">
            <w:pPr>
              <w:pStyle w:val="APEX4"/>
            </w:pPr>
            <w:r w:rsidRPr="00504B02">
              <w:t>30,4</w:t>
            </w:r>
          </w:p>
        </w:tc>
        <w:tc>
          <w:tcPr>
            <w:tcW w:w="708" w:type="dxa"/>
            <w:vAlign w:val="center"/>
          </w:tcPr>
          <w:p w:rsidR="009931F9" w:rsidRPr="00504B02" w:rsidRDefault="009931F9" w:rsidP="00504B02">
            <w:pPr>
              <w:pStyle w:val="APEX4"/>
            </w:pPr>
            <w:r w:rsidRPr="00504B02">
              <w:t>26,2</w:t>
            </w:r>
          </w:p>
        </w:tc>
        <w:tc>
          <w:tcPr>
            <w:tcW w:w="709" w:type="dxa"/>
            <w:vAlign w:val="center"/>
          </w:tcPr>
          <w:p w:rsidR="009931F9" w:rsidRPr="00504B02" w:rsidRDefault="009931F9" w:rsidP="00504B02">
            <w:pPr>
              <w:pStyle w:val="APEX4"/>
            </w:pPr>
            <w:r w:rsidRPr="00504B02">
              <w:t>22,5</w:t>
            </w:r>
          </w:p>
        </w:tc>
        <w:tc>
          <w:tcPr>
            <w:tcW w:w="619" w:type="dxa"/>
            <w:vAlign w:val="center"/>
          </w:tcPr>
          <w:p w:rsidR="009931F9" w:rsidRPr="00504B02" w:rsidRDefault="009931F9" w:rsidP="00504B02">
            <w:pPr>
              <w:pStyle w:val="APEX4"/>
            </w:pPr>
            <w:r w:rsidRPr="00504B02">
              <w:t>17,1</w:t>
            </w:r>
          </w:p>
        </w:tc>
        <w:tc>
          <w:tcPr>
            <w:tcW w:w="619" w:type="dxa"/>
            <w:vAlign w:val="center"/>
          </w:tcPr>
          <w:p w:rsidR="009931F9" w:rsidRPr="00504B02" w:rsidRDefault="009931F9" w:rsidP="00504B02">
            <w:pPr>
              <w:pStyle w:val="APEX4"/>
            </w:pPr>
            <w:r w:rsidRPr="00504B02">
              <w:t>11,4</w:t>
            </w:r>
          </w:p>
        </w:tc>
        <w:tc>
          <w:tcPr>
            <w:tcW w:w="747" w:type="dxa"/>
            <w:vAlign w:val="center"/>
          </w:tcPr>
          <w:p w:rsidR="009931F9" w:rsidRPr="00504B02" w:rsidRDefault="009931F9" w:rsidP="00504B02">
            <w:pPr>
              <w:pStyle w:val="APEX4"/>
            </w:pPr>
            <w:r w:rsidRPr="00504B02">
              <w:t>5,4</w:t>
            </w:r>
          </w:p>
        </w:tc>
        <w:tc>
          <w:tcPr>
            <w:tcW w:w="992" w:type="dxa"/>
            <w:vMerge/>
            <w:vAlign w:val="center"/>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tcPr>
          <w:p w:rsidR="009931F9" w:rsidRPr="00504B02" w:rsidRDefault="009931F9" w:rsidP="00504B02">
            <w:pPr>
              <w:pStyle w:val="APEX4"/>
            </w:pPr>
            <w:r w:rsidRPr="00504B02">
              <w:t>49</w:t>
            </w:r>
          </w:p>
        </w:tc>
        <w:tc>
          <w:tcPr>
            <w:tcW w:w="2276" w:type="dxa"/>
            <w:noWrap/>
            <w:vAlign w:val="center"/>
          </w:tcPr>
          <w:p w:rsidR="009931F9" w:rsidRPr="00504B02" w:rsidRDefault="009931F9" w:rsidP="00504B02">
            <w:pPr>
              <w:pStyle w:val="APEX4"/>
            </w:pPr>
            <w:r w:rsidRPr="00504B02">
              <w:t>55,0</w:t>
            </w:r>
          </w:p>
        </w:tc>
        <w:tc>
          <w:tcPr>
            <w:tcW w:w="619" w:type="dxa"/>
            <w:vAlign w:val="center"/>
          </w:tcPr>
          <w:p w:rsidR="009931F9" w:rsidRPr="00504B02" w:rsidRDefault="009931F9" w:rsidP="00504B02">
            <w:pPr>
              <w:pStyle w:val="APEX4"/>
            </w:pPr>
            <w:r w:rsidRPr="00504B02">
              <w:t>35,4</w:t>
            </w:r>
          </w:p>
        </w:tc>
        <w:tc>
          <w:tcPr>
            <w:tcW w:w="706" w:type="dxa"/>
            <w:vAlign w:val="center"/>
          </w:tcPr>
          <w:p w:rsidR="009931F9" w:rsidRPr="00504B02" w:rsidRDefault="009931F9" w:rsidP="00504B02">
            <w:pPr>
              <w:pStyle w:val="APEX4"/>
            </w:pPr>
            <w:r w:rsidRPr="00504B02">
              <w:t>35,5</w:t>
            </w:r>
          </w:p>
        </w:tc>
        <w:tc>
          <w:tcPr>
            <w:tcW w:w="746" w:type="dxa"/>
            <w:vAlign w:val="center"/>
          </w:tcPr>
          <w:p w:rsidR="009931F9" w:rsidRPr="00504B02" w:rsidRDefault="009931F9" w:rsidP="00504B02">
            <w:pPr>
              <w:pStyle w:val="APEX4"/>
            </w:pPr>
            <w:r w:rsidRPr="00504B02">
              <w:t>33,4</w:t>
            </w:r>
          </w:p>
        </w:tc>
        <w:tc>
          <w:tcPr>
            <w:tcW w:w="708" w:type="dxa"/>
            <w:vAlign w:val="center"/>
          </w:tcPr>
          <w:p w:rsidR="009931F9" w:rsidRPr="00504B02" w:rsidRDefault="009931F9" w:rsidP="00504B02">
            <w:pPr>
              <w:pStyle w:val="APEX4"/>
            </w:pPr>
            <w:r w:rsidRPr="00504B02">
              <w:t>29,2</w:t>
            </w:r>
          </w:p>
        </w:tc>
        <w:tc>
          <w:tcPr>
            <w:tcW w:w="709" w:type="dxa"/>
            <w:vAlign w:val="center"/>
          </w:tcPr>
          <w:p w:rsidR="009931F9" w:rsidRPr="00504B02" w:rsidRDefault="009931F9" w:rsidP="00504B02">
            <w:pPr>
              <w:pStyle w:val="APEX4"/>
            </w:pPr>
            <w:r w:rsidRPr="00504B02">
              <w:t>25,5</w:t>
            </w:r>
          </w:p>
        </w:tc>
        <w:tc>
          <w:tcPr>
            <w:tcW w:w="619" w:type="dxa"/>
            <w:vAlign w:val="center"/>
          </w:tcPr>
          <w:p w:rsidR="009931F9" w:rsidRPr="00504B02" w:rsidRDefault="009931F9" w:rsidP="00504B02">
            <w:pPr>
              <w:pStyle w:val="APEX4"/>
            </w:pPr>
            <w:r w:rsidRPr="00504B02">
              <w:t>20,1</w:t>
            </w:r>
          </w:p>
        </w:tc>
        <w:tc>
          <w:tcPr>
            <w:tcW w:w="619" w:type="dxa"/>
            <w:vAlign w:val="center"/>
          </w:tcPr>
          <w:p w:rsidR="009931F9" w:rsidRPr="00504B02" w:rsidRDefault="009931F9" w:rsidP="00504B02">
            <w:pPr>
              <w:pStyle w:val="APEX4"/>
            </w:pPr>
            <w:r w:rsidRPr="00504B02">
              <w:t>14,4</w:t>
            </w:r>
          </w:p>
        </w:tc>
        <w:tc>
          <w:tcPr>
            <w:tcW w:w="747" w:type="dxa"/>
            <w:vAlign w:val="center"/>
          </w:tcPr>
          <w:p w:rsidR="009931F9" w:rsidRPr="00504B02" w:rsidRDefault="009931F9" w:rsidP="00504B02">
            <w:pPr>
              <w:pStyle w:val="APEX4"/>
            </w:pPr>
            <w:r w:rsidRPr="00504B02">
              <w:t>8,4</w:t>
            </w:r>
          </w:p>
        </w:tc>
        <w:tc>
          <w:tcPr>
            <w:tcW w:w="992" w:type="dxa"/>
            <w:vMerge/>
            <w:vAlign w:val="center"/>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tcPr>
          <w:p w:rsidR="009931F9" w:rsidRPr="00504B02" w:rsidRDefault="009931F9" w:rsidP="00504B02">
            <w:pPr>
              <w:pStyle w:val="APEX4"/>
            </w:pPr>
            <w:r w:rsidRPr="00504B02">
              <w:t>32</w:t>
            </w:r>
          </w:p>
        </w:tc>
        <w:tc>
          <w:tcPr>
            <w:tcW w:w="2276" w:type="dxa"/>
            <w:noWrap/>
            <w:vAlign w:val="center"/>
          </w:tcPr>
          <w:p w:rsidR="009931F9" w:rsidRPr="00504B02" w:rsidRDefault="009931F9" w:rsidP="00504B02">
            <w:pPr>
              <w:pStyle w:val="APEX4"/>
            </w:pPr>
            <w:r w:rsidRPr="00504B02">
              <w:t>52,0</w:t>
            </w:r>
          </w:p>
        </w:tc>
        <w:tc>
          <w:tcPr>
            <w:tcW w:w="619" w:type="dxa"/>
            <w:vAlign w:val="center"/>
          </w:tcPr>
          <w:p w:rsidR="009931F9" w:rsidRPr="00504B02" w:rsidRDefault="009931F9" w:rsidP="00504B02">
            <w:pPr>
              <w:pStyle w:val="APEX4"/>
            </w:pPr>
            <w:r w:rsidRPr="00504B02">
              <w:t>33,7</w:t>
            </w:r>
          </w:p>
        </w:tc>
        <w:tc>
          <w:tcPr>
            <w:tcW w:w="706" w:type="dxa"/>
            <w:vAlign w:val="center"/>
          </w:tcPr>
          <w:p w:rsidR="009931F9" w:rsidRPr="00504B02" w:rsidRDefault="009931F9" w:rsidP="00504B02">
            <w:pPr>
              <w:pStyle w:val="APEX4"/>
            </w:pPr>
            <w:r w:rsidRPr="00504B02">
              <w:t>33,8</w:t>
            </w:r>
          </w:p>
        </w:tc>
        <w:tc>
          <w:tcPr>
            <w:tcW w:w="746" w:type="dxa"/>
            <w:vAlign w:val="center"/>
          </w:tcPr>
          <w:p w:rsidR="009931F9" w:rsidRPr="00504B02" w:rsidRDefault="009931F9" w:rsidP="00504B02">
            <w:pPr>
              <w:pStyle w:val="APEX4"/>
            </w:pPr>
            <w:r w:rsidRPr="00504B02">
              <w:t>31,7</w:t>
            </w:r>
          </w:p>
        </w:tc>
        <w:tc>
          <w:tcPr>
            <w:tcW w:w="708" w:type="dxa"/>
            <w:vAlign w:val="center"/>
          </w:tcPr>
          <w:p w:rsidR="009931F9" w:rsidRPr="00504B02" w:rsidRDefault="009931F9" w:rsidP="00504B02">
            <w:pPr>
              <w:pStyle w:val="APEX4"/>
            </w:pPr>
            <w:r w:rsidRPr="00504B02">
              <w:t>27,5</w:t>
            </w:r>
          </w:p>
        </w:tc>
        <w:tc>
          <w:tcPr>
            <w:tcW w:w="709" w:type="dxa"/>
            <w:vAlign w:val="center"/>
          </w:tcPr>
          <w:p w:rsidR="009931F9" w:rsidRPr="00504B02" w:rsidRDefault="009931F9" w:rsidP="00504B02">
            <w:pPr>
              <w:pStyle w:val="APEX4"/>
            </w:pPr>
            <w:r w:rsidRPr="00504B02">
              <w:t>23,8</w:t>
            </w:r>
          </w:p>
        </w:tc>
        <w:tc>
          <w:tcPr>
            <w:tcW w:w="619" w:type="dxa"/>
            <w:vAlign w:val="center"/>
          </w:tcPr>
          <w:p w:rsidR="009931F9" w:rsidRPr="00504B02" w:rsidRDefault="009931F9" w:rsidP="00504B02">
            <w:pPr>
              <w:pStyle w:val="APEX4"/>
            </w:pPr>
            <w:r w:rsidRPr="00504B02">
              <w:t>18,4</w:t>
            </w:r>
          </w:p>
        </w:tc>
        <w:tc>
          <w:tcPr>
            <w:tcW w:w="619" w:type="dxa"/>
            <w:vAlign w:val="center"/>
          </w:tcPr>
          <w:p w:rsidR="009931F9" w:rsidRPr="00504B02" w:rsidRDefault="009931F9" w:rsidP="00504B02">
            <w:pPr>
              <w:pStyle w:val="APEX4"/>
            </w:pPr>
            <w:r w:rsidRPr="00504B02">
              <w:t>12,7</w:t>
            </w:r>
          </w:p>
        </w:tc>
        <w:tc>
          <w:tcPr>
            <w:tcW w:w="747" w:type="dxa"/>
            <w:vAlign w:val="center"/>
          </w:tcPr>
          <w:p w:rsidR="009931F9" w:rsidRPr="00504B02" w:rsidRDefault="009931F9" w:rsidP="00504B02">
            <w:pPr>
              <w:pStyle w:val="APEX4"/>
            </w:pPr>
            <w:r w:rsidRPr="00504B02">
              <w:t>6,7</w:t>
            </w:r>
          </w:p>
        </w:tc>
        <w:tc>
          <w:tcPr>
            <w:tcW w:w="992" w:type="dxa"/>
            <w:vMerge/>
            <w:vAlign w:val="center"/>
          </w:tcPr>
          <w:p w:rsidR="009931F9" w:rsidRPr="00504B02" w:rsidRDefault="009931F9" w:rsidP="00504B02">
            <w:pPr>
              <w:pStyle w:val="APEX4"/>
            </w:pPr>
          </w:p>
        </w:tc>
      </w:tr>
      <w:tr w:rsidR="009931F9" w:rsidRPr="00434EB8" w:rsidTr="00504B02">
        <w:trPr>
          <w:trHeight w:val="20"/>
        </w:trPr>
        <w:tc>
          <w:tcPr>
            <w:tcW w:w="610" w:type="dxa"/>
            <w:shd w:val="clear" w:color="auto" w:fill="FFFFFF"/>
            <w:vAlign w:val="center"/>
          </w:tcPr>
          <w:p w:rsidR="009931F9" w:rsidRPr="00504B02" w:rsidRDefault="009931F9" w:rsidP="00504B02">
            <w:pPr>
              <w:pStyle w:val="APEX4"/>
            </w:pPr>
            <w:r w:rsidRPr="00504B02">
              <w:t>53</w:t>
            </w:r>
          </w:p>
        </w:tc>
        <w:tc>
          <w:tcPr>
            <w:tcW w:w="2276" w:type="dxa"/>
            <w:noWrap/>
            <w:vAlign w:val="center"/>
          </w:tcPr>
          <w:p w:rsidR="009931F9" w:rsidRPr="00504B02" w:rsidRDefault="009931F9" w:rsidP="00504B02">
            <w:pPr>
              <w:pStyle w:val="APEX4"/>
            </w:pPr>
            <w:r w:rsidRPr="00504B02">
              <w:t>59,0</w:t>
            </w:r>
          </w:p>
        </w:tc>
        <w:tc>
          <w:tcPr>
            <w:tcW w:w="619" w:type="dxa"/>
            <w:vAlign w:val="center"/>
          </w:tcPr>
          <w:p w:rsidR="009931F9" w:rsidRPr="00504B02" w:rsidRDefault="009931F9" w:rsidP="00504B02">
            <w:pPr>
              <w:pStyle w:val="APEX4"/>
            </w:pPr>
            <w:r w:rsidRPr="00504B02">
              <w:t>21,5</w:t>
            </w:r>
          </w:p>
        </w:tc>
        <w:tc>
          <w:tcPr>
            <w:tcW w:w="706" w:type="dxa"/>
            <w:vAlign w:val="center"/>
          </w:tcPr>
          <w:p w:rsidR="009931F9" w:rsidRPr="00504B02" w:rsidRDefault="009931F9" w:rsidP="00504B02">
            <w:pPr>
              <w:pStyle w:val="APEX4"/>
            </w:pPr>
            <w:r w:rsidRPr="00504B02">
              <w:t>19,3</w:t>
            </w:r>
          </w:p>
        </w:tc>
        <w:tc>
          <w:tcPr>
            <w:tcW w:w="746" w:type="dxa"/>
            <w:vAlign w:val="center"/>
          </w:tcPr>
          <w:p w:rsidR="009931F9" w:rsidRPr="00504B02" w:rsidRDefault="009931F9" w:rsidP="00504B02">
            <w:pPr>
              <w:pStyle w:val="APEX4"/>
            </w:pPr>
            <w:r w:rsidRPr="00504B02">
              <w:t>20,6</w:t>
            </w:r>
          </w:p>
        </w:tc>
        <w:tc>
          <w:tcPr>
            <w:tcW w:w="708" w:type="dxa"/>
            <w:vAlign w:val="center"/>
          </w:tcPr>
          <w:p w:rsidR="009931F9" w:rsidRPr="00504B02" w:rsidRDefault="009931F9" w:rsidP="00504B02">
            <w:pPr>
              <w:pStyle w:val="APEX4"/>
            </w:pPr>
            <w:r w:rsidRPr="00504B02">
              <w:t>9,0</w:t>
            </w:r>
          </w:p>
        </w:tc>
        <w:tc>
          <w:tcPr>
            <w:tcW w:w="709" w:type="dxa"/>
            <w:vAlign w:val="center"/>
          </w:tcPr>
          <w:p w:rsidR="009931F9" w:rsidRPr="00504B02" w:rsidRDefault="009931F9" w:rsidP="00504B02">
            <w:pPr>
              <w:pStyle w:val="APEX4"/>
            </w:pPr>
            <w:r w:rsidRPr="00504B02">
              <w:t>12,2</w:t>
            </w:r>
          </w:p>
        </w:tc>
        <w:tc>
          <w:tcPr>
            <w:tcW w:w="619" w:type="dxa"/>
            <w:vAlign w:val="center"/>
          </w:tcPr>
          <w:p w:rsidR="009931F9" w:rsidRPr="00504B02" w:rsidRDefault="009931F9" w:rsidP="00504B02">
            <w:pPr>
              <w:pStyle w:val="APEX4"/>
            </w:pPr>
            <w:r w:rsidRPr="00504B02">
              <w:t>17,9</w:t>
            </w:r>
          </w:p>
        </w:tc>
        <w:tc>
          <w:tcPr>
            <w:tcW w:w="619" w:type="dxa"/>
            <w:vAlign w:val="center"/>
          </w:tcPr>
          <w:p w:rsidR="009931F9" w:rsidRPr="00504B02" w:rsidRDefault="009931F9" w:rsidP="00504B02">
            <w:pPr>
              <w:pStyle w:val="APEX4"/>
            </w:pPr>
            <w:r w:rsidRPr="00504B02">
              <w:t>20,0</w:t>
            </w:r>
          </w:p>
        </w:tc>
        <w:tc>
          <w:tcPr>
            <w:tcW w:w="747" w:type="dxa"/>
            <w:vAlign w:val="center"/>
          </w:tcPr>
          <w:p w:rsidR="009931F9" w:rsidRPr="00504B02" w:rsidRDefault="009931F9" w:rsidP="00504B02">
            <w:pPr>
              <w:pStyle w:val="APEX4"/>
            </w:pPr>
            <w:r w:rsidRPr="00504B02">
              <w:t>20,6</w:t>
            </w:r>
          </w:p>
        </w:tc>
        <w:tc>
          <w:tcPr>
            <w:tcW w:w="992" w:type="dxa"/>
            <w:vMerge/>
            <w:vAlign w:val="center"/>
          </w:tcPr>
          <w:p w:rsidR="009931F9" w:rsidRPr="00504B02" w:rsidRDefault="009931F9" w:rsidP="00504B02">
            <w:pPr>
              <w:pStyle w:val="APEX4"/>
            </w:pPr>
          </w:p>
        </w:tc>
      </w:tr>
      <w:tr w:rsidR="00504B02" w:rsidRPr="00434EB8" w:rsidTr="00504B02">
        <w:trPr>
          <w:trHeight w:val="20"/>
        </w:trPr>
        <w:tc>
          <w:tcPr>
            <w:tcW w:w="610" w:type="dxa"/>
            <w:shd w:val="clear" w:color="auto" w:fill="FFFFFF"/>
            <w:vAlign w:val="center"/>
          </w:tcPr>
          <w:p w:rsidR="00504B02" w:rsidRPr="00504B02" w:rsidRDefault="00504B02" w:rsidP="00504B02">
            <w:pPr>
              <w:pStyle w:val="APEX4"/>
            </w:pPr>
          </w:p>
        </w:tc>
        <w:tc>
          <w:tcPr>
            <w:tcW w:w="2276" w:type="dxa"/>
            <w:noWrap/>
            <w:vAlign w:val="center"/>
            <w:hideMark/>
          </w:tcPr>
          <w:p w:rsidR="00504B02" w:rsidRPr="00504B02" w:rsidRDefault="00504B02" w:rsidP="00504B02">
            <w:pPr>
              <w:pStyle w:val="APEX4"/>
            </w:pPr>
            <w:r w:rsidRPr="00504B02">
              <w:t xml:space="preserve">УЗД в </w:t>
            </w:r>
            <w:proofErr w:type="spellStart"/>
            <w:r w:rsidRPr="00504B02">
              <w:t>РТ,дБ</w:t>
            </w:r>
            <w:proofErr w:type="spellEnd"/>
          </w:p>
        </w:tc>
        <w:tc>
          <w:tcPr>
            <w:tcW w:w="619" w:type="dxa"/>
            <w:vAlign w:val="center"/>
            <w:hideMark/>
          </w:tcPr>
          <w:p w:rsidR="00504B02" w:rsidRPr="00504B02" w:rsidRDefault="00504B02" w:rsidP="00504B02">
            <w:pPr>
              <w:pStyle w:val="APEX4"/>
            </w:pPr>
            <w:r w:rsidRPr="00504B02">
              <w:t>44,5</w:t>
            </w:r>
          </w:p>
        </w:tc>
        <w:tc>
          <w:tcPr>
            <w:tcW w:w="706" w:type="dxa"/>
            <w:vAlign w:val="center"/>
            <w:hideMark/>
          </w:tcPr>
          <w:p w:rsidR="00504B02" w:rsidRPr="00504B02" w:rsidRDefault="00504B02" w:rsidP="00504B02">
            <w:pPr>
              <w:pStyle w:val="APEX4"/>
            </w:pPr>
            <w:r w:rsidRPr="00504B02">
              <w:t>44,7</w:t>
            </w:r>
          </w:p>
        </w:tc>
        <w:tc>
          <w:tcPr>
            <w:tcW w:w="746" w:type="dxa"/>
            <w:vAlign w:val="center"/>
            <w:hideMark/>
          </w:tcPr>
          <w:p w:rsidR="00504B02" w:rsidRPr="00504B02" w:rsidRDefault="00504B02" w:rsidP="00504B02">
            <w:pPr>
              <w:pStyle w:val="APEX4"/>
            </w:pPr>
            <w:r w:rsidRPr="00504B02">
              <w:t>42,2</w:t>
            </w:r>
          </w:p>
        </w:tc>
        <w:tc>
          <w:tcPr>
            <w:tcW w:w="708" w:type="dxa"/>
            <w:vAlign w:val="center"/>
            <w:hideMark/>
          </w:tcPr>
          <w:p w:rsidR="00504B02" w:rsidRPr="00504B02" w:rsidRDefault="00504B02" w:rsidP="00504B02">
            <w:pPr>
              <w:pStyle w:val="APEX4"/>
            </w:pPr>
            <w:r w:rsidRPr="00504B02">
              <w:t>38,0</w:t>
            </w:r>
          </w:p>
        </w:tc>
        <w:tc>
          <w:tcPr>
            <w:tcW w:w="709" w:type="dxa"/>
            <w:vAlign w:val="center"/>
            <w:hideMark/>
          </w:tcPr>
          <w:p w:rsidR="00504B02" w:rsidRPr="00504B02" w:rsidRDefault="00504B02" w:rsidP="00504B02">
            <w:pPr>
              <w:pStyle w:val="APEX4"/>
            </w:pPr>
            <w:r w:rsidRPr="00504B02">
              <w:t>33,2</w:t>
            </w:r>
          </w:p>
        </w:tc>
        <w:tc>
          <w:tcPr>
            <w:tcW w:w="619" w:type="dxa"/>
            <w:vAlign w:val="center"/>
            <w:hideMark/>
          </w:tcPr>
          <w:p w:rsidR="00504B02" w:rsidRPr="00504B02" w:rsidRDefault="00504B02" w:rsidP="00504B02">
            <w:pPr>
              <w:pStyle w:val="APEX4"/>
            </w:pPr>
            <w:r w:rsidRPr="00504B02">
              <w:t>29,2</w:t>
            </w:r>
          </w:p>
        </w:tc>
        <w:tc>
          <w:tcPr>
            <w:tcW w:w="619" w:type="dxa"/>
            <w:vAlign w:val="center"/>
            <w:hideMark/>
          </w:tcPr>
          <w:p w:rsidR="00504B02" w:rsidRPr="00504B02" w:rsidRDefault="00504B02" w:rsidP="00504B02">
            <w:pPr>
              <w:pStyle w:val="APEX4"/>
            </w:pPr>
            <w:r w:rsidRPr="00504B02">
              <w:t>23,8</w:t>
            </w:r>
          </w:p>
        </w:tc>
        <w:tc>
          <w:tcPr>
            <w:tcW w:w="747" w:type="dxa"/>
            <w:vAlign w:val="center"/>
            <w:hideMark/>
          </w:tcPr>
          <w:p w:rsidR="00504B02" w:rsidRPr="00504B02" w:rsidRDefault="00504B02" w:rsidP="00504B02">
            <w:pPr>
              <w:pStyle w:val="APEX4"/>
            </w:pPr>
            <w:r w:rsidRPr="00504B02">
              <w:t>19,1</w:t>
            </w:r>
          </w:p>
        </w:tc>
        <w:tc>
          <w:tcPr>
            <w:tcW w:w="992" w:type="dxa"/>
            <w:noWrap/>
            <w:vAlign w:val="center"/>
            <w:hideMark/>
          </w:tcPr>
          <w:p w:rsidR="00504B02" w:rsidRPr="00504B02" w:rsidRDefault="00504B02" w:rsidP="00504B02">
            <w:pPr>
              <w:pStyle w:val="APEX4"/>
            </w:pPr>
            <w:r w:rsidRPr="00504B02">
              <w:t>39,8</w:t>
            </w:r>
          </w:p>
        </w:tc>
      </w:tr>
      <w:tr w:rsidR="009931F9" w:rsidRPr="00434EB8" w:rsidTr="00504B02">
        <w:trPr>
          <w:trHeight w:val="20"/>
        </w:trPr>
        <w:tc>
          <w:tcPr>
            <w:tcW w:w="610" w:type="dxa"/>
            <w:shd w:val="clear" w:color="auto" w:fill="FFFFFF"/>
            <w:vAlign w:val="center"/>
          </w:tcPr>
          <w:p w:rsidR="009931F9" w:rsidRPr="00504B02" w:rsidRDefault="009931F9" w:rsidP="00504B02">
            <w:pPr>
              <w:pStyle w:val="APEX4"/>
            </w:pPr>
          </w:p>
        </w:tc>
        <w:tc>
          <w:tcPr>
            <w:tcW w:w="2276" w:type="dxa"/>
            <w:noWrap/>
            <w:vAlign w:val="center"/>
            <w:hideMark/>
          </w:tcPr>
          <w:p w:rsidR="009931F9" w:rsidRPr="00504B02" w:rsidRDefault="009931F9" w:rsidP="00504B02">
            <w:pPr>
              <w:pStyle w:val="APEX4"/>
            </w:pPr>
            <w:r w:rsidRPr="00504B02">
              <w:t xml:space="preserve">ПДУ </w:t>
            </w:r>
            <w:proofErr w:type="spellStart"/>
            <w:r w:rsidRPr="00504B02">
              <w:t>на</w:t>
            </w:r>
            <w:proofErr w:type="spellEnd"/>
            <w:r w:rsidRPr="00504B02">
              <w:t xml:space="preserve"> </w:t>
            </w:r>
            <w:proofErr w:type="spellStart"/>
            <w:r w:rsidRPr="00504B02">
              <w:t>территории</w:t>
            </w:r>
            <w:proofErr w:type="spellEnd"/>
          </w:p>
        </w:tc>
        <w:tc>
          <w:tcPr>
            <w:tcW w:w="619" w:type="dxa"/>
            <w:vAlign w:val="center"/>
            <w:hideMark/>
          </w:tcPr>
          <w:p w:rsidR="009931F9" w:rsidRPr="00504B02" w:rsidRDefault="009931F9" w:rsidP="00504B02">
            <w:pPr>
              <w:pStyle w:val="APEX4"/>
            </w:pPr>
            <w:r w:rsidRPr="00504B02">
              <w:t>62,0</w:t>
            </w:r>
          </w:p>
        </w:tc>
        <w:tc>
          <w:tcPr>
            <w:tcW w:w="706" w:type="dxa"/>
            <w:vAlign w:val="center"/>
            <w:hideMark/>
          </w:tcPr>
          <w:p w:rsidR="009931F9" w:rsidRPr="00504B02" w:rsidRDefault="009931F9" w:rsidP="00504B02">
            <w:pPr>
              <w:pStyle w:val="APEX4"/>
            </w:pPr>
            <w:r w:rsidRPr="00504B02">
              <w:t>52,0</w:t>
            </w:r>
          </w:p>
        </w:tc>
        <w:tc>
          <w:tcPr>
            <w:tcW w:w="746" w:type="dxa"/>
            <w:vAlign w:val="center"/>
            <w:hideMark/>
          </w:tcPr>
          <w:p w:rsidR="009931F9" w:rsidRPr="00504B02" w:rsidRDefault="009931F9" w:rsidP="00504B02">
            <w:pPr>
              <w:pStyle w:val="APEX4"/>
            </w:pPr>
            <w:r w:rsidRPr="00504B02">
              <w:t>44,0</w:t>
            </w:r>
          </w:p>
        </w:tc>
        <w:tc>
          <w:tcPr>
            <w:tcW w:w="708" w:type="dxa"/>
            <w:vAlign w:val="center"/>
            <w:hideMark/>
          </w:tcPr>
          <w:p w:rsidR="009931F9" w:rsidRPr="00504B02" w:rsidRDefault="009931F9" w:rsidP="00504B02">
            <w:pPr>
              <w:pStyle w:val="APEX4"/>
            </w:pPr>
            <w:r w:rsidRPr="00504B02">
              <w:t>39,0</w:t>
            </w:r>
          </w:p>
        </w:tc>
        <w:tc>
          <w:tcPr>
            <w:tcW w:w="709" w:type="dxa"/>
            <w:vAlign w:val="center"/>
            <w:hideMark/>
          </w:tcPr>
          <w:p w:rsidR="009931F9" w:rsidRPr="00504B02" w:rsidRDefault="009931F9" w:rsidP="00504B02">
            <w:pPr>
              <w:pStyle w:val="APEX4"/>
            </w:pPr>
            <w:r w:rsidRPr="00504B02">
              <w:t>35,0</w:t>
            </w:r>
          </w:p>
        </w:tc>
        <w:tc>
          <w:tcPr>
            <w:tcW w:w="619" w:type="dxa"/>
            <w:vAlign w:val="center"/>
            <w:hideMark/>
          </w:tcPr>
          <w:p w:rsidR="009931F9" w:rsidRPr="00504B02" w:rsidRDefault="009931F9" w:rsidP="00504B02">
            <w:pPr>
              <w:pStyle w:val="APEX4"/>
            </w:pPr>
            <w:r w:rsidRPr="00504B02">
              <w:t>32,0</w:t>
            </w:r>
          </w:p>
        </w:tc>
        <w:tc>
          <w:tcPr>
            <w:tcW w:w="619" w:type="dxa"/>
            <w:vAlign w:val="center"/>
            <w:hideMark/>
          </w:tcPr>
          <w:p w:rsidR="009931F9" w:rsidRPr="00504B02" w:rsidRDefault="009931F9" w:rsidP="00504B02">
            <w:pPr>
              <w:pStyle w:val="APEX4"/>
            </w:pPr>
            <w:r w:rsidRPr="00504B02">
              <w:t>30,0</w:t>
            </w:r>
          </w:p>
        </w:tc>
        <w:tc>
          <w:tcPr>
            <w:tcW w:w="747" w:type="dxa"/>
            <w:vAlign w:val="center"/>
            <w:hideMark/>
          </w:tcPr>
          <w:p w:rsidR="009931F9" w:rsidRPr="00504B02" w:rsidRDefault="009931F9" w:rsidP="00504B02">
            <w:pPr>
              <w:pStyle w:val="APEX4"/>
            </w:pPr>
            <w:r w:rsidRPr="00504B02">
              <w:t>28,0</w:t>
            </w:r>
          </w:p>
        </w:tc>
        <w:tc>
          <w:tcPr>
            <w:tcW w:w="992" w:type="dxa"/>
            <w:noWrap/>
            <w:vAlign w:val="center"/>
            <w:hideMark/>
          </w:tcPr>
          <w:p w:rsidR="009931F9" w:rsidRPr="00504B02" w:rsidRDefault="009931F9" w:rsidP="00504B02">
            <w:pPr>
              <w:pStyle w:val="APEX4"/>
            </w:pPr>
            <w:r w:rsidRPr="00504B02">
              <w:t>40,0</w:t>
            </w:r>
          </w:p>
        </w:tc>
      </w:tr>
      <w:tr w:rsidR="00F21D17" w:rsidRPr="00434EB8" w:rsidTr="005D7454">
        <w:trPr>
          <w:trHeight w:val="20"/>
        </w:trPr>
        <w:tc>
          <w:tcPr>
            <w:tcW w:w="610" w:type="dxa"/>
            <w:shd w:val="clear" w:color="auto" w:fill="FFFFFF"/>
            <w:vAlign w:val="center"/>
          </w:tcPr>
          <w:p w:rsidR="00F21D17" w:rsidRPr="00504B02" w:rsidRDefault="00F21D17" w:rsidP="00F21D17">
            <w:pPr>
              <w:pStyle w:val="APEX4"/>
            </w:pPr>
          </w:p>
        </w:tc>
        <w:tc>
          <w:tcPr>
            <w:tcW w:w="2276" w:type="dxa"/>
            <w:noWrap/>
            <w:vAlign w:val="center"/>
          </w:tcPr>
          <w:p w:rsidR="00F21D17" w:rsidRPr="00F21D17" w:rsidRDefault="00F21D17" w:rsidP="00F21D17">
            <w:pPr>
              <w:pStyle w:val="APEX4"/>
              <w:rPr>
                <w:lang w:val="ru-RU"/>
              </w:rPr>
            </w:pPr>
            <w:r>
              <w:rPr>
                <w:lang w:val="ru-RU"/>
              </w:rPr>
              <w:t>Превышение ПДУ</w:t>
            </w:r>
          </w:p>
        </w:tc>
        <w:tc>
          <w:tcPr>
            <w:tcW w:w="619" w:type="dxa"/>
            <w:vAlign w:val="bottom"/>
          </w:tcPr>
          <w:p w:rsidR="00F21D17" w:rsidRDefault="00F21D17" w:rsidP="00F21D17">
            <w:pPr>
              <w:pStyle w:val="APEX4"/>
              <w:rPr>
                <w:w w:val="100"/>
              </w:rPr>
            </w:pPr>
            <w:r>
              <w:t>-</w:t>
            </w:r>
          </w:p>
        </w:tc>
        <w:tc>
          <w:tcPr>
            <w:tcW w:w="706" w:type="dxa"/>
            <w:vAlign w:val="bottom"/>
          </w:tcPr>
          <w:p w:rsidR="00F21D17" w:rsidRDefault="00F21D17" w:rsidP="00F21D17">
            <w:pPr>
              <w:pStyle w:val="APEX4"/>
            </w:pPr>
            <w:r>
              <w:t>-</w:t>
            </w:r>
          </w:p>
        </w:tc>
        <w:tc>
          <w:tcPr>
            <w:tcW w:w="746" w:type="dxa"/>
            <w:vAlign w:val="bottom"/>
          </w:tcPr>
          <w:p w:rsidR="00F21D17" w:rsidRDefault="00F21D17" w:rsidP="00F21D17">
            <w:pPr>
              <w:pStyle w:val="APEX4"/>
            </w:pPr>
            <w:r>
              <w:t>-</w:t>
            </w:r>
          </w:p>
        </w:tc>
        <w:tc>
          <w:tcPr>
            <w:tcW w:w="708" w:type="dxa"/>
            <w:vAlign w:val="bottom"/>
          </w:tcPr>
          <w:p w:rsidR="00F21D17" w:rsidRDefault="00F21D17" w:rsidP="00F21D17">
            <w:pPr>
              <w:pStyle w:val="APEX4"/>
            </w:pPr>
            <w:r>
              <w:t>-</w:t>
            </w:r>
          </w:p>
        </w:tc>
        <w:tc>
          <w:tcPr>
            <w:tcW w:w="709" w:type="dxa"/>
            <w:vAlign w:val="bottom"/>
          </w:tcPr>
          <w:p w:rsidR="00F21D17" w:rsidRDefault="00F21D17" w:rsidP="00F21D17">
            <w:pPr>
              <w:pStyle w:val="APEX4"/>
            </w:pPr>
            <w:r>
              <w:t>-</w:t>
            </w:r>
          </w:p>
        </w:tc>
        <w:tc>
          <w:tcPr>
            <w:tcW w:w="619" w:type="dxa"/>
            <w:vAlign w:val="bottom"/>
          </w:tcPr>
          <w:p w:rsidR="00F21D17" w:rsidRDefault="00F21D17" w:rsidP="00F21D17">
            <w:pPr>
              <w:pStyle w:val="APEX4"/>
            </w:pPr>
            <w:r>
              <w:t>-</w:t>
            </w:r>
          </w:p>
        </w:tc>
        <w:tc>
          <w:tcPr>
            <w:tcW w:w="619" w:type="dxa"/>
            <w:vAlign w:val="bottom"/>
          </w:tcPr>
          <w:p w:rsidR="00F21D17" w:rsidRDefault="00F21D17" w:rsidP="00F21D17">
            <w:pPr>
              <w:pStyle w:val="APEX4"/>
            </w:pPr>
            <w:r>
              <w:t>-</w:t>
            </w:r>
          </w:p>
        </w:tc>
        <w:tc>
          <w:tcPr>
            <w:tcW w:w="747" w:type="dxa"/>
            <w:vAlign w:val="bottom"/>
          </w:tcPr>
          <w:p w:rsidR="00F21D17" w:rsidRDefault="00F21D17" w:rsidP="00F21D17">
            <w:pPr>
              <w:pStyle w:val="APEX4"/>
            </w:pPr>
            <w:r>
              <w:t>-</w:t>
            </w:r>
          </w:p>
        </w:tc>
        <w:tc>
          <w:tcPr>
            <w:tcW w:w="992" w:type="dxa"/>
            <w:noWrap/>
            <w:vAlign w:val="bottom"/>
          </w:tcPr>
          <w:p w:rsidR="00F21D17" w:rsidRPr="00F21D17" w:rsidRDefault="00F21D17" w:rsidP="00F21D17">
            <w:pPr>
              <w:pStyle w:val="APEX4"/>
              <w:rPr>
                <w:lang w:val="ru-RU"/>
              </w:rPr>
            </w:pPr>
            <w:r>
              <w:rPr>
                <w:lang w:val="ru-RU"/>
              </w:rPr>
              <w:t>-</w:t>
            </w:r>
          </w:p>
        </w:tc>
      </w:tr>
      <w:tr w:rsidR="00504B02" w:rsidRPr="00434EB8" w:rsidTr="005C7B52">
        <w:trPr>
          <w:trHeight w:val="20"/>
        </w:trPr>
        <w:tc>
          <w:tcPr>
            <w:tcW w:w="9351" w:type="dxa"/>
            <w:gridSpan w:val="11"/>
            <w:shd w:val="clear" w:color="auto" w:fill="FFFFFF"/>
            <w:vAlign w:val="center"/>
          </w:tcPr>
          <w:p w:rsidR="00504B02" w:rsidRPr="00504B02" w:rsidRDefault="00504B02" w:rsidP="00504B02">
            <w:pPr>
              <w:pStyle w:val="APEX4"/>
              <w:rPr>
                <w:lang w:val="ru-RU"/>
              </w:rPr>
            </w:pPr>
            <w:r>
              <w:rPr>
                <w:lang w:val="ru-RU"/>
              </w:rPr>
              <w:t>РТ 7 – 2 м от фасада кор</w:t>
            </w:r>
            <w:r w:rsidR="005D7454">
              <w:rPr>
                <w:lang w:val="ru-RU"/>
              </w:rPr>
              <w:t>п</w:t>
            </w:r>
            <w:r>
              <w:rPr>
                <w:lang w:val="ru-RU"/>
              </w:rPr>
              <w:t>уса 20.5 на высоте первого этажа 5 м</w:t>
            </w:r>
          </w:p>
        </w:tc>
      </w:tr>
      <w:tr w:rsidR="007516E8" w:rsidRPr="00434EB8" w:rsidTr="00504B02">
        <w:trPr>
          <w:trHeight w:val="20"/>
        </w:trPr>
        <w:tc>
          <w:tcPr>
            <w:tcW w:w="610" w:type="dxa"/>
            <w:shd w:val="clear" w:color="auto" w:fill="FFFFFF"/>
            <w:vAlign w:val="center"/>
          </w:tcPr>
          <w:p w:rsidR="007516E8" w:rsidRPr="00504B02" w:rsidRDefault="007516E8" w:rsidP="00504B02">
            <w:pPr>
              <w:pStyle w:val="APEX4"/>
            </w:pPr>
            <w:r w:rsidRPr="00504B02">
              <w:t>41</w:t>
            </w:r>
          </w:p>
        </w:tc>
        <w:tc>
          <w:tcPr>
            <w:tcW w:w="2276" w:type="dxa"/>
            <w:noWrap/>
            <w:vAlign w:val="center"/>
          </w:tcPr>
          <w:p w:rsidR="007516E8" w:rsidRPr="00504B02" w:rsidRDefault="007516E8" w:rsidP="00504B02">
            <w:pPr>
              <w:pStyle w:val="APEX4"/>
            </w:pPr>
            <w:r w:rsidRPr="00504B02">
              <w:t>8,5</w:t>
            </w:r>
          </w:p>
        </w:tc>
        <w:tc>
          <w:tcPr>
            <w:tcW w:w="619" w:type="dxa"/>
            <w:vAlign w:val="center"/>
          </w:tcPr>
          <w:p w:rsidR="007516E8" w:rsidRPr="00504B02" w:rsidRDefault="007516E8" w:rsidP="00504B02">
            <w:pPr>
              <w:pStyle w:val="APEX4"/>
            </w:pPr>
            <w:r w:rsidRPr="00504B02">
              <w:t>50,1</w:t>
            </w:r>
          </w:p>
        </w:tc>
        <w:tc>
          <w:tcPr>
            <w:tcW w:w="706" w:type="dxa"/>
            <w:vAlign w:val="center"/>
          </w:tcPr>
          <w:p w:rsidR="007516E8" w:rsidRPr="00504B02" w:rsidRDefault="007516E8" w:rsidP="00504B02">
            <w:pPr>
              <w:pStyle w:val="APEX4"/>
            </w:pPr>
            <w:r w:rsidRPr="00504B02">
              <w:t>50,2</w:t>
            </w:r>
          </w:p>
        </w:tc>
        <w:tc>
          <w:tcPr>
            <w:tcW w:w="746" w:type="dxa"/>
            <w:vAlign w:val="center"/>
          </w:tcPr>
          <w:p w:rsidR="007516E8" w:rsidRPr="00504B02" w:rsidRDefault="007516E8" w:rsidP="00504B02">
            <w:pPr>
              <w:pStyle w:val="APEX4"/>
            </w:pPr>
            <w:r w:rsidRPr="00504B02">
              <w:t>48,1</w:t>
            </w:r>
          </w:p>
        </w:tc>
        <w:tc>
          <w:tcPr>
            <w:tcW w:w="708" w:type="dxa"/>
            <w:vAlign w:val="center"/>
          </w:tcPr>
          <w:p w:rsidR="007516E8" w:rsidRPr="00504B02" w:rsidRDefault="007516E8" w:rsidP="00504B02">
            <w:pPr>
              <w:pStyle w:val="APEX4"/>
            </w:pPr>
            <w:r w:rsidRPr="00504B02">
              <w:t>43,9</w:t>
            </w:r>
          </w:p>
        </w:tc>
        <w:tc>
          <w:tcPr>
            <w:tcW w:w="709" w:type="dxa"/>
            <w:vAlign w:val="center"/>
          </w:tcPr>
          <w:p w:rsidR="007516E8" w:rsidRPr="00504B02" w:rsidRDefault="007516E8" w:rsidP="00504B02">
            <w:pPr>
              <w:pStyle w:val="APEX4"/>
            </w:pPr>
            <w:r w:rsidRPr="00504B02">
              <w:t>40,2</w:t>
            </w:r>
          </w:p>
        </w:tc>
        <w:tc>
          <w:tcPr>
            <w:tcW w:w="619" w:type="dxa"/>
            <w:vAlign w:val="center"/>
          </w:tcPr>
          <w:p w:rsidR="007516E8" w:rsidRPr="00504B02" w:rsidRDefault="007516E8" w:rsidP="00504B02">
            <w:pPr>
              <w:pStyle w:val="APEX4"/>
            </w:pPr>
            <w:r w:rsidRPr="00504B02">
              <w:t>34,8</w:t>
            </w:r>
          </w:p>
        </w:tc>
        <w:tc>
          <w:tcPr>
            <w:tcW w:w="619" w:type="dxa"/>
            <w:vAlign w:val="center"/>
          </w:tcPr>
          <w:p w:rsidR="007516E8" w:rsidRPr="00504B02" w:rsidRDefault="007516E8" w:rsidP="00504B02">
            <w:pPr>
              <w:pStyle w:val="APEX4"/>
            </w:pPr>
            <w:r w:rsidRPr="00504B02">
              <w:t>29,1</w:t>
            </w:r>
          </w:p>
        </w:tc>
        <w:tc>
          <w:tcPr>
            <w:tcW w:w="747" w:type="dxa"/>
            <w:vAlign w:val="center"/>
          </w:tcPr>
          <w:p w:rsidR="007516E8" w:rsidRPr="00504B02" w:rsidRDefault="007516E8" w:rsidP="00504B02">
            <w:pPr>
              <w:pStyle w:val="APEX4"/>
            </w:pPr>
            <w:r w:rsidRPr="00504B02">
              <w:t>23,1</w:t>
            </w:r>
          </w:p>
        </w:tc>
        <w:tc>
          <w:tcPr>
            <w:tcW w:w="992" w:type="dxa"/>
            <w:noWrap/>
            <w:vAlign w:val="center"/>
          </w:tcPr>
          <w:p w:rsidR="007516E8" w:rsidRPr="00504B02" w:rsidRDefault="007516E8" w:rsidP="00504B02">
            <w:pPr>
              <w:pStyle w:val="APEX4"/>
            </w:pPr>
          </w:p>
        </w:tc>
      </w:tr>
      <w:tr w:rsidR="002E2F4C" w:rsidRPr="00434EB8" w:rsidTr="002E2F4C">
        <w:trPr>
          <w:trHeight w:val="20"/>
        </w:trPr>
        <w:tc>
          <w:tcPr>
            <w:tcW w:w="610" w:type="dxa"/>
            <w:shd w:val="clear" w:color="auto" w:fill="FFFFFF"/>
            <w:vAlign w:val="center"/>
          </w:tcPr>
          <w:p w:rsidR="002E2F4C" w:rsidRPr="00504B02" w:rsidRDefault="002E2F4C" w:rsidP="002E2F4C">
            <w:pPr>
              <w:pStyle w:val="APEX4"/>
            </w:pPr>
            <w:r w:rsidRPr="00504B02">
              <w:t>42</w:t>
            </w:r>
          </w:p>
        </w:tc>
        <w:tc>
          <w:tcPr>
            <w:tcW w:w="2276" w:type="dxa"/>
            <w:noWrap/>
            <w:vAlign w:val="center"/>
          </w:tcPr>
          <w:p w:rsidR="002E2F4C" w:rsidRPr="00504B02" w:rsidRDefault="002E2F4C" w:rsidP="002E2F4C">
            <w:pPr>
              <w:pStyle w:val="APEX4"/>
            </w:pPr>
            <w:r w:rsidRPr="00504B02">
              <w:t>6,7</w:t>
            </w:r>
          </w:p>
        </w:tc>
        <w:tc>
          <w:tcPr>
            <w:tcW w:w="619" w:type="dxa"/>
          </w:tcPr>
          <w:p w:rsidR="002E2F4C" w:rsidRPr="0028271B" w:rsidRDefault="002E2F4C" w:rsidP="002E2F4C">
            <w:pPr>
              <w:pStyle w:val="APEX4"/>
            </w:pPr>
            <w:r w:rsidRPr="0028271B">
              <w:t>49,0</w:t>
            </w:r>
          </w:p>
        </w:tc>
        <w:tc>
          <w:tcPr>
            <w:tcW w:w="706" w:type="dxa"/>
          </w:tcPr>
          <w:p w:rsidR="002E2F4C" w:rsidRPr="0028271B" w:rsidRDefault="002E2F4C" w:rsidP="002E2F4C">
            <w:pPr>
              <w:pStyle w:val="APEX4"/>
            </w:pPr>
            <w:r w:rsidRPr="0028271B">
              <w:t>49,1</w:t>
            </w:r>
          </w:p>
        </w:tc>
        <w:tc>
          <w:tcPr>
            <w:tcW w:w="746" w:type="dxa"/>
          </w:tcPr>
          <w:p w:rsidR="002E2F4C" w:rsidRPr="0028271B" w:rsidRDefault="002E2F4C" w:rsidP="002E2F4C">
            <w:pPr>
              <w:pStyle w:val="APEX4"/>
            </w:pPr>
            <w:r w:rsidRPr="0028271B">
              <w:t>47,0</w:t>
            </w:r>
          </w:p>
        </w:tc>
        <w:tc>
          <w:tcPr>
            <w:tcW w:w="708" w:type="dxa"/>
          </w:tcPr>
          <w:p w:rsidR="002E2F4C" w:rsidRPr="0028271B" w:rsidRDefault="002E2F4C" w:rsidP="002E2F4C">
            <w:pPr>
              <w:pStyle w:val="APEX4"/>
            </w:pPr>
            <w:r w:rsidRPr="0028271B">
              <w:t>42,8</w:t>
            </w:r>
          </w:p>
        </w:tc>
        <w:tc>
          <w:tcPr>
            <w:tcW w:w="709" w:type="dxa"/>
          </w:tcPr>
          <w:p w:rsidR="002E2F4C" w:rsidRPr="0028271B" w:rsidRDefault="002E2F4C" w:rsidP="002E2F4C">
            <w:pPr>
              <w:pStyle w:val="APEX4"/>
            </w:pPr>
            <w:r w:rsidRPr="0028271B">
              <w:t>39,1</w:t>
            </w:r>
          </w:p>
        </w:tc>
        <w:tc>
          <w:tcPr>
            <w:tcW w:w="619" w:type="dxa"/>
          </w:tcPr>
          <w:p w:rsidR="002E2F4C" w:rsidRPr="0028271B" w:rsidRDefault="002E2F4C" w:rsidP="002E2F4C">
            <w:pPr>
              <w:pStyle w:val="APEX4"/>
            </w:pPr>
            <w:r w:rsidRPr="0028271B">
              <w:t>33,7</w:t>
            </w:r>
          </w:p>
        </w:tc>
        <w:tc>
          <w:tcPr>
            <w:tcW w:w="619" w:type="dxa"/>
          </w:tcPr>
          <w:p w:rsidR="002E2F4C" w:rsidRPr="0028271B" w:rsidRDefault="002E2F4C" w:rsidP="002E2F4C">
            <w:pPr>
              <w:pStyle w:val="APEX4"/>
            </w:pPr>
            <w:r w:rsidRPr="0028271B">
              <w:t>28,0</w:t>
            </w:r>
          </w:p>
        </w:tc>
        <w:tc>
          <w:tcPr>
            <w:tcW w:w="747" w:type="dxa"/>
          </w:tcPr>
          <w:p w:rsidR="002E2F4C" w:rsidRDefault="002E2F4C" w:rsidP="002E2F4C">
            <w:pPr>
              <w:pStyle w:val="APEX4"/>
            </w:pPr>
            <w:r w:rsidRPr="0028271B">
              <w:t>22,0</w:t>
            </w:r>
          </w:p>
        </w:tc>
        <w:tc>
          <w:tcPr>
            <w:tcW w:w="992" w:type="dxa"/>
            <w:noWrap/>
            <w:vAlign w:val="center"/>
          </w:tcPr>
          <w:p w:rsidR="002E2F4C" w:rsidRPr="00504B02" w:rsidRDefault="002E2F4C" w:rsidP="002E2F4C">
            <w:pPr>
              <w:pStyle w:val="APEX4"/>
            </w:pPr>
          </w:p>
        </w:tc>
      </w:tr>
      <w:tr w:rsidR="00194356" w:rsidRPr="00434EB8" w:rsidTr="00194356">
        <w:trPr>
          <w:trHeight w:val="20"/>
        </w:trPr>
        <w:tc>
          <w:tcPr>
            <w:tcW w:w="610" w:type="dxa"/>
            <w:shd w:val="clear" w:color="auto" w:fill="FFFFFF"/>
            <w:vAlign w:val="center"/>
          </w:tcPr>
          <w:p w:rsidR="00194356" w:rsidRPr="00504B02" w:rsidRDefault="00194356" w:rsidP="00194356">
            <w:pPr>
              <w:pStyle w:val="APEX4"/>
            </w:pPr>
          </w:p>
        </w:tc>
        <w:tc>
          <w:tcPr>
            <w:tcW w:w="2276" w:type="dxa"/>
            <w:noWrap/>
            <w:vAlign w:val="center"/>
          </w:tcPr>
          <w:p w:rsidR="00194356" w:rsidRPr="00504B02" w:rsidRDefault="00194356" w:rsidP="00194356">
            <w:pPr>
              <w:pStyle w:val="APEX4"/>
            </w:pPr>
            <w:r w:rsidRPr="00504B02">
              <w:t xml:space="preserve">УЗД в </w:t>
            </w:r>
            <w:proofErr w:type="spellStart"/>
            <w:r w:rsidRPr="00504B02">
              <w:t>РТ,дБ</w:t>
            </w:r>
            <w:proofErr w:type="spellEnd"/>
          </w:p>
        </w:tc>
        <w:tc>
          <w:tcPr>
            <w:tcW w:w="619" w:type="dxa"/>
          </w:tcPr>
          <w:p w:rsidR="00194356" w:rsidRPr="00553F81" w:rsidRDefault="00194356" w:rsidP="00194356">
            <w:pPr>
              <w:pStyle w:val="APEX4"/>
            </w:pPr>
            <w:r w:rsidRPr="00553F81">
              <w:t>52,6</w:t>
            </w:r>
          </w:p>
        </w:tc>
        <w:tc>
          <w:tcPr>
            <w:tcW w:w="706" w:type="dxa"/>
          </w:tcPr>
          <w:p w:rsidR="00194356" w:rsidRPr="00553F81" w:rsidRDefault="00194356" w:rsidP="00194356">
            <w:pPr>
              <w:pStyle w:val="APEX4"/>
            </w:pPr>
            <w:r w:rsidRPr="00553F81">
              <w:t>52,7</w:t>
            </w:r>
          </w:p>
        </w:tc>
        <w:tc>
          <w:tcPr>
            <w:tcW w:w="746" w:type="dxa"/>
          </w:tcPr>
          <w:p w:rsidR="00194356" w:rsidRPr="00553F81" w:rsidRDefault="00194356" w:rsidP="00194356">
            <w:pPr>
              <w:pStyle w:val="APEX4"/>
            </w:pPr>
            <w:r w:rsidRPr="00553F81">
              <w:t>50,6</w:t>
            </w:r>
          </w:p>
        </w:tc>
        <w:tc>
          <w:tcPr>
            <w:tcW w:w="708" w:type="dxa"/>
          </w:tcPr>
          <w:p w:rsidR="00194356" w:rsidRPr="00553F81" w:rsidRDefault="00194356" w:rsidP="00194356">
            <w:pPr>
              <w:pStyle w:val="APEX4"/>
            </w:pPr>
            <w:r w:rsidRPr="00553F81">
              <w:t>46,4</w:t>
            </w:r>
          </w:p>
        </w:tc>
        <w:tc>
          <w:tcPr>
            <w:tcW w:w="709" w:type="dxa"/>
          </w:tcPr>
          <w:p w:rsidR="00194356" w:rsidRPr="00553F81" w:rsidRDefault="00194356" w:rsidP="00194356">
            <w:pPr>
              <w:pStyle w:val="APEX4"/>
            </w:pPr>
            <w:r w:rsidRPr="00553F81">
              <w:t>42,7</w:t>
            </w:r>
          </w:p>
        </w:tc>
        <w:tc>
          <w:tcPr>
            <w:tcW w:w="619" w:type="dxa"/>
          </w:tcPr>
          <w:p w:rsidR="00194356" w:rsidRPr="00553F81" w:rsidRDefault="00194356" w:rsidP="00194356">
            <w:pPr>
              <w:pStyle w:val="APEX4"/>
            </w:pPr>
            <w:r w:rsidRPr="00553F81">
              <w:t>37,3</w:t>
            </w:r>
          </w:p>
        </w:tc>
        <w:tc>
          <w:tcPr>
            <w:tcW w:w="619" w:type="dxa"/>
          </w:tcPr>
          <w:p w:rsidR="00194356" w:rsidRPr="00553F81" w:rsidRDefault="00194356" w:rsidP="00194356">
            <w:pPr>
              <w:pStyle w:val="APEX4"/>
            </w:pPr>
            <w:r w:rsidRPr="00553F81">
              <w:t>31,6</w:t>
            </w:r>
          </w:p>
        </w:tc>
        <w:tc>
          <w:tcPr>
            <w:tcW w:w="747" w:type="dxa"/>
          </w:tcPr>
          <w:p w:rsidR="00194356" w:rsidRPr="00553F81" w:rsidRDefault="00194356" w:rsidP="00194356">
            <w:pPr>
              <w:pStyle w:val="APEX4"/>
            </w:pPr>
            <w:r w:rsidRPr="00553F81">
              <w:t>25,7</w:t>
            </w:r>
          </w:p>
        </w:tc>
        <w:tc>
          <w:tcPr>
            <w:tcW w:w="992" w:type="dxa"/>
            <w:noWrap/>
          </w:tcPr>
          <w:p w:rsidR="00194356" w:rsidRDefault="00194356" w:rsidP="00194356">
            <w:pPr>
              <w:pStyle w:val="APEX4"/>
            </w:pPr>
            <w:r w:rsidRPr="00553F81">
              <w:t>48,4</w:t>
            </w:r>
          </w:p>
        </w:tc>
      </w:tr>
      <w:tr w:rsidR="000C75F7" w:rsidRPr="00434EB8" w:rsidTr="00504B02">
        <w:trPr>
          <w:trHeight w:val="20"/>
        </w:trPr>
        <w:tc>
          <w:tcPr>
            <w:tcW w:w="610" w:type="dxa"/>
            <w:shd w:val="clear" w:color="auto" w:fill="FFFFFF"/>
            <w:vAlign w:val="center"/>
          </w:tcPr>
          <w:p w:rsidR="000C75F7" w:rsidRPr="00504B02" w:rsidRDefault="000C75F7" w:rsidP="000C75F7">
            <w:pPr>
              <w:pStyle w:val="APEX4"/>
            </w:pPr>
          </w:p>
        </w:tc>
        <w:tc>
          <w:tcPr>
            <w:tcW w:w="2276" w:type="dxa"/>
            <w:noWrap/>
            <w:vAlign w:val="center"/>
          </w:tcPr>
          <w:p w:rsidR="000C75F7" w:rsidRPr="003317FF" w:rsidRDefault="000C75F7" w:rsidP="000C75F7">
            <w:pPr>
              <w:pStyle w:val="APEX4"/>
              <w:rPr>
                <w:lang w:val="ru-RU"/>
              </w:rPr>
            </w:pPr>
            <w:r w:rsidRPr="00504B02">
              <w:t xml:space="preserve">ПДУ </w:t>
            </w:r>
            <w:r>
              <w:rPr>
                <w:lang w:val="ru-RU"/>
              </w:rPr>
              <w:t>на территории</w:t>
            </w:r>
          </w:p>
        </w:tc>
        <w:tc>
          <w:tcPr>
            <w:tcW w:w="619" w:type="dxa"/>
            <w:vAlign w:val="center"/>
          </w:tcPr>
          <w:p w:rsidR="000C75F7" w:rsidRPr="003317FF" w:rsidRDefault="000C75F7" w:rsidP="000C75F7">
            <w:pPr>
              <w:pStyle w:val="APEX4"/>
            </w:pPr>
            <w:r w:rsidRPr="003317FF">
              <w:t>70</w:t>
            </w:r>
          </w:p>
        </w:tc>
        <w:tc>
          <w:tcPr>
            <w:tcW w:w="706" w:type="dxa"/>
            <w:vAlign w:val="center"/>
          </w:tcPr>
          <w:p w:rsidR="000C75F7" w:rsidRPr="003317FF" w:rsidRDefault="000C75F7" w:rsidP="000C75F7">
            <w:pPr>
              <w:pStyle w:val="APEX4"/>
            </w:pPr>
            <w:r w:rsidRPr="003317FF">
              <w:t>61</w:t>
            </w:r>
          </w:p>
        </w:tc>
        <w:tc>
          <w:tcPr>
            <w:tcW w:w="746" w:type="dxa"/>
            <w:vAlign w:val="center"/>
          </w:tcPr>
          <w:p w:rsidR="000C75F7" w:rsidRPr="003317FF" w:rsidRDefault="000C75F7" w:rsidP="000C75F7">
            <w:pPr>
              <w:pStyle w:val="APEX4"/>
            </w:pPr>
            <w:r w:rsidRPr="003317FF">
              <w:t>54</w:t>
            </w:r>
          </w:p>
        </w:tc>
        <w:tc>
          <w:tcPr>
            <w:tcW w:w="708" w:type="dxa"/>
            <w:vAlign w:val="center"/>
          </w:tcPr>
          <w:p w:rsidR="000C75F7" w:rsidRPr="003317FF" w:rsidRDefault="000C75F7" w:rsidP="000C75F7">
            <w:pPr>
              <w:pStyle w:val="APEX4"/>
            </w:pPr>
            <w:r w:rsidRPr="003317FF">
              <w:t>49</w:t>
            </w:r>
          </w:p>
        </w:tc>
        <w:tc>
          <w:tcPr>
            <w:tcW w:w="709" w:type="dxa"/>
            <w:vAlign w:val="center"/>
          </w:tcPr>
          <w:p w:rsidR="000C75F7" w:rsidRPr="003317FF" w:rsidRDefault="000C75F7" w:rsidP="000C75F7">
            <w:pPr>
              <w:pStyle w:val="APEX4"/>
            </w:pPr>
            <w:r w:rsidRPr="003317FF">
              <w:t>45</w:t>
            </w:r>
          </w:p>
        </w:tc>
        <w:tc>
          <w:tcPr>
            <w:tcW w:w="619" w:type="dxa"/>
            <w:vAlign w:val="center"/>
          </w:tcPr>
          <w:p w:rsidR="000C75F7" w:rsidRPr="003317FF" w:rsidRDefault="000C75F7" w:rsidP="000C75F7">
            <w:pPr>
              <w:pStyle w:val="APEX4"/>
            </w:pPr>
            <w:r w:rsidRPr="003317FF">
              <w:t>42</w:t>
            </w:r>
          </w:p>
        </w:tc>
        <w:tc>
          <w:tcPr>
            <w:tcW w:w="619" w:type="dxa"/>
            <w:vAlign w:val="center"/>
          </w:tcPr>
          <w:p w:rsidR="000C75F7" w:rsidRPr="003317FF" w:rsidRDefault="000C75F7" w:rsidP="000C75F7">
            <w:pPr>
              <w:pStyle w:val="APEX4"/>
            </w:pPr>
            <w:r w:rsidRPr="003317FF">
              <w:t>40</w:t>
            </w:r>
          </w:p>
        </w:tc>
        <w:tc>
          <w:tcPr>
            <w:tcW w:w="747" w:type="dxa"/>
            <w:vAlign w:val="center"/>
          </w:tcPr>
          <w:p w:rsidR="000C75F7" w:rsidRPr="003317FF" w:rsidRDefault="000C75F7" w:rsidP="000C75F7">
            <w:pPr>
              <w:pStyle w:val="APEX4"/>
            </w:pPr>
            <w:r w:rsidRPr="003317FF">
              <w:t>39</w:t>
            </w:r>
          </w:p>
        </w:tc>
        <w:tc>
          <w:tcPr>
            <w:tcW w:w="992" w:type="dxa"/>
            <w:noWrap/>
            <w:vAlign w:val="center"/>
          </w:tcPr>
          <w:p w:rsidR="000C75F7" w:rsidRPr="003317FF" w:rsidRDefault="000C75F7" w:rsidP="000C75F7">
            <w:pPr>
              <w:pStyle w:val="APEX4"/>
            </w:pPr>
            <w:r w:rsidRPr="003317FF">
              <w:t>50</w:t>
            </w:r>
          </w:p>
        </w:tc>
      </w:tr>
      <w:tr w:rsidR="000C75F7" w:rsidRPr="00434EB8" w:rsidTr="00504B02">
        <w:trPr>
          <w:trHeight w:val="20"/>
        </w:trPr>
        <w:tc>
          <w:tcPr>
            <w:tcW w:w="610" w:type="dxa"/>
            <w:shd w:val="clear" w:color="auto" w:fill="FFFFFF"/>
            <w:vAlign w:val="center"/>
          </w:tcPr>
          <w:p w:rsidR="000C75F7" w:rsidRPr="00504B02" w:rsidRDefault="000C75F7" w:rsidP="000C75F7">
            <w:pPr>
              <w:pStyle w:val="APEX4"/>
            </w:pPr>
          </w:p>
        </w:tc>
        <w:tc>
          <w:tcPr>
            <w:tcW w:w="2276" w:type="dxa"/>
            <w:noWrap/>
            <w:vAlign w:val="center"/>
          </w:tcPr>
          <w:p w:rsidR="000C75F7" w:rsidRPr="00F1306B" w:rsidRDefault="000C75F7" w:rsidP="000C75F7">
            <w:pPr>
              <w:pStyle w:val="APEX4"/>
              <w:rPr>
                <w:lang w:val="ru-RU"/>
              </w:rPr>
            </w:pPr>
            <w:r>
              <w:rPr>
                <w:lang w:val="ru-RU"/>
              </w:rPr>
              <w:t>Превышение ПДУ</w:t>
            </w:r>
          </w:p>
        </w:tc>
        <w:tc>
          <w:tcPr>
            <w:tcW w:w="619" w:type="dxa"/>
            <w:vAlign w:val="center"/>
          </w:tcPr>
          <w:p w:rsidR="000C75F7" w:rsidRPr="003317FF" w:rsidRDefault="000C75F7" w:rsidP="000C75F7">
            <w:pPr>
              <w:pStyle w:val="APEX4"/>
            </w:pPr>
            <w:r w:rsidRPr="003317FF">
              <w:t>-</w:t>
            </w:r>
          </w:p>
        </w:tc>
        <w:tc>
          <w:tcPr>
            <w:tcW w:w="706" w:type="dxa"/>
            <w:vAlign w:val="center"/>
          </w:tcPr>
          <w:p w:rsidR="000C75F7" w:rsidRPr="003317FF" w:rsidRDefault="000C75F7" w:rsidP="000C75F7">
            <w:pPr>
              <w:pStyle w:val="APEX4"/>
            </w:pPr>
            <w:r w:rsidRPr="003317FF">
              <w:t>-</w:t>
            </w:r>
          </w:p>
        </w:tc>
        <w:tc>
          <w:tcPr>
            <w:tcW w:w="746" w:type="dxa"/>
            <w:vAlign w:val="center"/>
          </w:tcPr>
          <w:p w:rsidR="000C75F7" w:rsidRPr="003317FF" w:rsidRDefault="000C75F7" w:rsidP="000C75F7">
            <w:pPr>
              <w:pStyle w:val="APEX4"/>
            </w:pPr>
            <w:r w:rsidRPr="003317FF">
              <w:t>-</w:t>
            </w:r>
          </w:p>
        </w:tc>
        <w:tc>
          <w:tcPr>
            <w:tcW w:w="708" w:type="dxa"/>
            <w:vAlign w:val="center"/>
          </w:tcPr>
          <w:p w:rsidR="000C75F7" w:rsidRPr="003317FF" w:rsidRDefault="000C75F7" w:rsidP="000C75F7">
            <w:pPr>
              <w:pStyle w:val="APEX4"/>
            </w:pPr>
            <w:r w:rsidRPr="003317FF">
              <w:t>-</w:t>
            </w:r>
          </w:p>
        </w:tc>
        <w:tc>
          <w:tcPr>
            <w:tcW w:w="70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747" w:type="dxa"/>
            <w:vAlign w:val="center"/>
          </w:tcPr>
          <w:p w:rsidR="000C75F7" w:rsidRPr="003317FF" w:rsidRDefault="000C75F7" w:rsidP="000C75F7">
            <w:pPr>
              <w:pStyle w:val="APEX4"/>
            </w:pPr>
            <w:r w:rsidRPr="003317FF">
              <w:t>-</w:t>
            </w:r>
          </w:p>
        </w:tc>
        <w:tc>
          <w:tcPr>
            <w:tcW w:w="992" w:type="dxa"/>
            <w:noWrap/>
            <w:vAlign w:val="center"/>
          </w:tcPr>
          <w:p w:rsidR="000C75F7" w:rsidRPr="003317FF" w:rsidRDefault="000C75F7" w:rsidP="000C75F7">
            <w:pPr>
              <w:pStyle w:val="APEX4"/>
            </w:pPr>
            <w:r w:rsidRPr="003317FF">
              <w:t>-</w:t>
            </w:r>
          </w:p>
        </w:tc>
      </w:tr>
      <w:tr w:rsidR="00F1306B" w:rsidRPr="00434EB8" w:rsidTr="00F1306B">
        <w:trPr>
          <w:trHeight w:val="20"/>
        </w:trPr>
        <w:tc>
          <w:tcPr>
            <w:tcW w:w="9351" w:type="dxa"/>
            <w:gridSpan w:val="11"/>
            <w:shd w:val="clear" w:color="auto" w:fill="FFFFFF"/>
            <w:vAlign w:val="center"/>
          </w:tcPr>
          <w:p w:rsidR="00F1306B" w:rsidRPr="00F1306B" w:rsidRDefault="00F1306B" w:rsidP="00504B02">
            <w:pPr>
              <w:pStyle w:val="APEX4"/>
              <w:rPr>
                <w:lang w:val="ru-RU"/>
              </w:rPr>
            </w:pPr>
            <w:r w:rsidRPr="00F1306B">
              <w:rPr>
                <w:lang w:val="ru-RU"/>
              </w:rPr>
              <w:t>РТ8- 2 м от фасада строящегося жилого дома Квартал 3, на высоте первого этажа 7,4 м</w:t>
            </w:r>
          </w:p>
        </w:tc>
      </w:tr>
      <w:tr w:rsidR="00F21D17" w:rsidRPr="00434EB8" w:rsidTr="005D7454">
        <w:trPr>
          <w:trHeight w:val="20"/>
        </w:trPr>
        <w:tc>
          <w:tcPr>
            <w:tcW w:w="610" w:type="dxa"/>
            <w:shd w:val="clear" w:color="auto" w:fill="FFFFFF"/>
            <w:vAlign w:val="center"/>
          </w:tcPr>
          <w:p w:rsidR="00F21D17" w:rsidRDefault="00F21D17" w:rsidP="00F21D17">
            <w:pPr>
              <w:pStyle w:val="APEX4"/>
              <w:rPr>
                <w:w w:val="100"/>
              </w:rPr>
            </w:pPr>
            <w:r>
              <w:t>80</w:t>
            </w:r>
          </w:p>
        </w:tc>
        <w:tc>
          <w:tcPr>
            <w:tcW w:w="2276" w:type="dxa"/>
            <w:noWrap/>
            <w:vAlign w:val="bottom"/>
          </w:tcPr>
          <w:p w:rsidR="00F21D17" w:rsidRPr="00F21D17" w:rsidRDefault="00F21D17" w:rsidP="00F21D17">
            <w:pPr>
              <w:pStyle w:val="APEX4"/>
            </w:pPr>
            <w:r w:rsidRPr="00F21D17">
              <w:t>78,7</w:t>
            </w:r>
          </w:p>
        </w:tc>
        <w:tc>
          <w:tcPr>
            <w:tcW w:w="619" w:type="dxa"/>
            <w:vAlign w:val="bottom"/>
          </w:tcPr>
          <w:p w:rsidR="00F21D17" w:rsidRPr="00F21D17" w:rsidRDefault="00F21D17" w:rsidP="005D7454">
            <w:pPr>
              <w:pStyle w:val="APEX4"/>
            </w:pPr>
            <w:r>
              <w:t>0,0</w:t>
            </w:r>
          </w:p>
        </w:tc>
        <w:tc>
          <w:tcPr>
            <w:tcW w:w="706" w:type="dxa"/>
            <w:vAlign w:val="bottom"/>
          </w:tcPr>
          <w:p w:rsidR="00F21D17" w:rsidRPr="00F21D17" w:rsidRDefault="00F21D17" w:rsidP="005D7454">
            <w:pPr>
              <w:pStyle w:val="APEX4"/>
            </w:pPr>
            <w:r w:rsidRPr="00F21D17">
              <w:t>3,2</w:t>
            </w:r>
          </w:p>
        </w:tc>
        <w:tc>
          <w:tcPr>
            <w:tcW w:w="746" w:type="dxa"/>
            <w:vAlign w:val="bottom"/>
          </w:tcPr>
          <w:p w:rsidR="00F21D17" w:rsidRPr="00F21D17" w:rsidRDefault="00F21D17" w:rsidP="005D7454">
            <w:pPr>
              <w:pStyle w:val="APEX4"/>
            </w:pPr>
            <w:r w:rsidRPr="00F21D17">
              <w:t>7,8</w:t>
            </w:r>
          </w:p>
        </w:tc>
        <w:tc>
          <w:tcPr>
            <w:tcW w:w="708" w:type="dxa"/>
            <w:vAlign w:val="bottom"/>
          </w:tcPr>
          <w:p w:rsidR="00F21D17" w:rsidRPr="00F21D17" w:rsidRDefault="00F21D17" w:rsidP="005D7454">
            <w:pPr>
              <w:pStyle w:val="APEX4"/>
            </w:pPr>
            <w:r w:rsidRPr="00F21D17">
              <w:t>0,4</w:t>
            </w:r>
          </w:p>
        </w:tc>
        <w:tc>
          <w:tcPr>
            <w:tcW w:w="709" w:type="dxa"/>
          </w:tcPr>
          <w:p w:rsidR="00F21D17" w:rsidRDefault="00F21D17" w:rsidP="005D7454">
            <w:pPr>
              <w:pStyle w:val="APEX4"/>
            </w:pPr>
            <w:r w:rsidRPr="00B67982">
              <w:t>0,0</w:t>
            </w:r>
          </w:p>
        </w:tc>
        <w:tc>
          <w:tcPr>
            <w:tcW w:w="619" w:type="dxa"/>
          </w:tcPr>
          <w:p w:rsidR="00F21D17" w:rsidRDefault="00F21D17" w:rsidP="005D7454">
            <w:pPr>
              <w:pStyle w:val="APEX4"/>
            </w:pPr>
            <w:r w:rsidRPr="00B67982">
              <w:t>0,0</w:t>
            </w:r>
          </w:p>
        </w:tc>
        <w:tc>
          <w:tcPr>
            <w:tcW w:w="619" w:type="dxa"/>
          </w:tcPr>
          <w:p w:rsidR="00F21D17" w:rsidRDefault="00F21D17" w:rsidP="005D7454">
            <w:pPr>
              <w:pStyle w:val="APEX4"/>
            </w:pPr>
            <w:r w:rsidRPr="00B67982">
              <w:t>0,0</w:t>
            </w:r>
          </w:p>
        </w:tc>
        <w:tc>
          <w:tcPr>
            <w:tcW w:w="747" w:type="dxa"/>
          </w:tcPr>
          <w:p w:rsidR="00F21D17" w:rsidRDefault="00F21D17" w:rsidP="005D7454">
            <w:pPr>
              <w:pStyle w:val="APEX4"/>
            </w:pPr>
            <w:r w:rsidRPr="00B67982">
              <w:t>0,0</w:t>
            </w:r>
          </w:p>
        </w:tc>
        <w:tc>
          <w:tcPr>
            <w:tcW w:w="992" w:type="dxa"/>
            <w:noWrap/>
            <w:vAlign w:val="center"/>
          </w:tcPr>
          <w:p w:rsidR="00F21D17" w:rsidRPr="00F1306B" w:rsidRDefault="00F21D17" w:rsidP="005D7454">
            <w:pPr>
              <w:pStyle w:val="APEX4"/>
            </w:pPr>
          </w:p>
        </w:tc>
      </w:tr>
      <w:tr w:rsidR="00F21D17" w:rsidRPr="00434EB8" w:rsidTr="005D7454">
        <w:trPr>
          <w:trHeight w:val="20"/>
        </w:trPr>
        <w:tc>
          <w:tcPr>
            <w:tcW w:w="610" w:type="dxa"/>
            <w:shd w:val="clear" w:color="auto" w:fill="FFFFFF"/>
            <w:vAlign w:val="center"/>
          </w:tcPr>
          <w:p w:rsidR="00F21D17" w:rsidRDefault="00F21D17" w:rsidP="00F21D17">
            <w:pPr>
              <w:pStyle w:val="APEX4"/>
            </w:pPr>
            <w:r>
              <w:t>81</w:t>
            </w:r>
          </w:p>
        </w:tc>
        <w:tc>
          <w:tcPr>
            <w:tcW w:w="2276" w:type="dxa"/>
            <w:noWrap/>
            <w:vAlign w:val="bottom"/>
          </w:tcPr>
          <w:p w:rsidR="00F21D17" w:rsidRPr="00F21D17" w:rsidRDefault="00F21D17" w:rsidP="00F21D17">
            <w:pPr>
              <w:pStyle w:val="APEX4"/>
            </w:pPr>
            <w:r w:rsidRPr="00F21D17">
              <w:t>64,8</w:t>
            </w:r>
          </w:p>
        </w:tc>
        <w:tc>
          <w:tcPr>
            <w:tcW w:w="619" w:type="dxa"/>
            <w:vAlign w:val="bottom"/>
          </w:tcPr>
          <w:p w:rsidR="00F21D17" w:rsidRPr="00F21D17" w:rsidRDefault="00F21D17" w:rsidP="005D7454">
            <w:pPr>
              <w:pStyle w:val="APEX4"/>
            </w:pPr>
            <w:r w:rsidRPr="00F21D17">
              <w:t>29,0</w:t>
            </w:r>
          </w:p>
        </w:tc>
        <w:tc>
          <w:tcPr>
            <w:tcW w:w="706" w:type="dxa"/>
            <w:vAlign w:val="bottom"/>
          </w:tcPr>
          <w:p w:rsidR="00F21D17" w:rsidRPr="00F21D17" w:rsidRDefault="00F21D17" w:rsidP="005D7454">
            <w:pPr>
              <w:pStyle w:val="APEX4"/>
            </w:pPr>
            <w:r w:rsidRPr="00F21D17">
              <w:t>19,5</w:t>
            </w:r>
          </w:p>
        </w:tc>
        <w:tc>
          <w:tcPr>
            <w:tcW w:w="746" w:type="dxa"/>
            <w:vAlign w:val="bottom"/>
          </w:tcPr>
          <w:p w:rsidR="00F21D17" w:rsidRPr="00F21D17" w:rsidRDefault="00F21D17" w:rsidP="005D7454">
            <w:pPr>
              <w:pStyle w:val="APEX4"/>
            </w:pPr>
            <w:r w:rsidRPr="00F21D17">
              <w:t>4,8</w:t>
            </w:r>
          </w:p>
        </w:tc>
        <w:tc>
          <w:tcPr>
            <w:tcW w:w="708" w:type="dxa"/>
          </w:tcPr>
          <w:p w:rsidR="00F21D17" w:rsidRDefault="00F21D17" w:rsidP="005D7454">
            <w:pPr>
              <w:pStyle w:val="APEX4"/>
            </w:pPr>
            <w:r w:rsidRPr="00382A15">
              <w:t>0,0</w:t>
            </w:r>
          </w:p>
        </w:tc>
        <w:tc>
          <w:tcPr>
            <w:tcW w:w="709" w:type="dxa"/>
          </w:tcPr>
          <w:p w:rsidR="00F21D17" w:rsidRDefault="00F21D17" w:rsidP="005D7454">
            <w:pPr>
              <w:pStyle w:val="APEX4"/>
            </w:pPr>
            <w:r w:rsidRPr="00382A15">
              <w:t>0,0</w:t>
            </w:r>
          </w:p>
        </w:tc>
        <w:tc>
          <w:tcPr>
            <w:tcW w:w="619" w:type="dxa"/>
            <w:vAlign w:val="bottom"/>
          </w:tcPr>
          <w:p w:rsidR="00F21D17" w:rsidRPr="00F21D17" w:rsidRDefault="00F21D17" w:rsidP="005D7454">
            <w:pPr>
              <w:pStyle w:val="APEX4"/>
            </w:pPr>
            <w:r w:rsidRPr="00F21D17">
              <w:t>0,5</w:t>
            </w:r>
          </w:p>
        </w:tc>
        <w:tc>
          <w:tcPr>
            <w:tcW w:w="619" w:type="dxa"/>
            <w:vAlign w:val="bottom"/>
          </w:tcPr>
          <w:p w:rsidR="00F21D17" w:rsidRPr="00F21D17" w:rsidRDefault="00F21D17" w:rsidP="005D7454">
            <w:pPr>
              <w:pStyle w:val="APEX4"/>
            </w:pPr>
            <w:r w:rsidRPr="00F21D17">
              <w:t>5,5</w:t>
            </w:r>
          </w:p>
        </w:tc>
        <w:tc>
          <w:tcPr>
            <w:tcW w:w="747" w:type="dxa"/>
            <w:vAlign w:val="bottom"/>
          </w:tcPr>
          <w:p w:rsidR="00F21D17" w:rsidRPr="00F21D17" w:rsidRDefault="00F21D17" w:rsidP="005D7454">
            <w:pPr>
              <w:pStyle w:val="APEX4"/>
            </w:pPr>
            <w:r w:rsidRPr="00F21D17">
              <w:t>0,5</w:t>
            </w:r>
          </w:p>
        </w:tc>
        <w:tc>
          <w:tcPr>
            <w:tcW w:w="992" w:type="dxa"/>
            <w:noWrap/>
            <w:vAlign w:val="center"/>
          </w:tcPr>
          <w:p w:rsidR="00F21D17" w:rsidRPr="00F1306B" w:rsidRDefault="00F21D17" w:rsidP="005D7454">
            <w:pPr>
              <w:pStyle w:val="APEX4"/>
            </w:pPr>
          </w:p>
        </w:tc>
      </w:tr>
      <w:tr w:rsidR="005D7454" w:rsidRPr="00434EB8" w:rsidTr="005D7454">
        <w:trPr>
          <w:trHeight w:val="20"/>
        </w:trPr>
        <w:tc>
          <w:tcPr>
            <w:tcW w:w="610" w:type="dxa"/>
            <w:shd w:val="clear" w:color="auto" w:fill="FFFFFF"/>
            <w:vAlign w:val="center"/>
          </w:tcPr>
          <w:p w:rsidR="005D7454" w:rsidRDefault="005D7454" w:rsidP="005D7454">
            <w:pPr>
              <w:pStyle w:val="APEX4"/>
            </w:pPr>
            <w:r>
              <w:t>82</w:t>
            </w:r>
          </w:p>
        </w:tc>
        <w:tc>
          <w:tcPr>
            <w:tcW w:w="2276" w:type="dxa"/>
            <w:noWrap/>
            <w:vAlign w:val="bottom"/>
          </w:tcPr>
          <w:p w:rsidR="005D7454" w:rsidRPr="00F21D17" w:rsidRDefault="005D7454" w:rsidP="005D7454">
            <w:pPr>
              <w:pStyle w:val="APEX4"/>
            </w:pPr>
            <w:r w:rsidRPr="00F21D17">
              <w:t>62,3</w:t>
            </w:r>
          </w:p>
        </w:tc>
        <w:tc>
          <w:tcPr>
            <w:tcW w:w="619" w:type="dxa"/>
          </w:tcPr>
          <w:p w:rsidR="005D7454" w:rsidRDefault="005D7454" w:rsidP="005D7454">
            <w:pPr>
              <w:pStyle w:val="APEX4"/>
            </w:pPr>
            <w:r w:rsidRPr="00DB4FB9">
              <w:t>0,0</w:t>
            </w:r>
          </w:p>
        </w:tc>
        <w:tc>
          <w:tcPr>
            <w:tcW w:w="706" w:type="dxa"/>
            <w:vAlign w:val="bottom"/>
          </w:tcPr>
          <w:p w:rsidR="005D7454" w:rsidRPr="00F21D17" w:rsidRDefault="005D7454" w:rsidP="005D7454">
            <w:pPr>
              <w:pStyle w:val="APEX4"/>
            </w:pPr>
            <w:r w:rsidRPr="00F21D17">
              <w:t>4,7</w:t>
            </w:r>
          </w:p>
        </w:tc>
        <w:tc>
          <w:tcPr>
            <w:tcW w:w="746" w:type="dxa"/>
            <w:vAlign w:val="bottom"/>
          </w:tcPr>
          <w:p w:rsidR="005D7454" w:rsidRPr="00F21D17" w:rsidRDefault="005D7454" w:rsidP="005D7454">
            <w:pPr>
              <w:pStyle w:val="APEX4"/>
            </w:pPr>
            <w:r w:rsidRPr="00F21D17">
              <w:t>9,3</w:t>
            </w:r>
          </w:p>
        </w:tc>
        <w:tc>
          <w:tcPr>
            <w:tcW w:w="708" w:type="dxa"/>
            <w:vAlign w:val="bottom"/>
          </w:tcPr>
          <w:p w:rsidR="005D7454" w:rsidRPr="00F21D17" w:rsidRDefault="005D7454" w:rsidP="005D7454">
            <w:pPr>
              <w:pStyle w:val="APEX4"/>
            </w:pPr>
            <w:r w:rsidRPr="00F21D17">
              <w:t>1,9</w:t>
            </w:r>
          </w:p>
        </w:tc>
        <w:tc>
          <w:tcPr>
            <w:tcW w:w="709" w:type="dxa"/>
          </w:tcPr>
          <w:p w:rsidR="005D7454" w:rsidRDefault="005D7454" w:rsidP="005D7454">
            <w:pPr>
              <w:pStyle w:val="APEX4"/>
            </w:pPr>
            <w:r w:rsidRPr="00B17AA2">
              <w:t>0,0</w:t>
            </w:r>
          </w:p>
        </w:tc>
        <w:tc>
          <w:tcPr>
            <w:tcW w:w="619" w:type="dxa"/>
          </w:tcPr>
          <w:p w:rsidR="005D7454" w:rsidRDefault="005D7454" w:rsidP="005D7454">
            <w:pPr>
              <w:pStyle w:val="APEX4"/>
            </w:pPr>
            <w:r w:rsidRPr="00B17AA2">
              <w:t>0,0</w:t>
            </w:r>
          </w:p>
        </w:tc>
        <w:tc>
          <w:tcPr>
            <w:tcW w:w="619" w:type="dxa"/>
          </w:tcPr>
          <w:p w:rsidR="005D7454" w:rsidRDefault="005D7454" w:rsidP="005D7454">
            <w:pPr>
              <w:pStyle w:val="APEX4"/>
            </w:pPr>
            <w:r w:rsidRPr="00B17AA2">
              <w:t>0,0</w:t>
            </w:r>
          </w:p>
        </w:tc>
        <w:tc>
          <w:tcPr>
            <w:tcW w:w="747" w:type="dxa"/>
          </w:tcPr>
          <w:p w:rsidR="005D7454" w:rsidRDefault="005D7454" w:rsidP="005D7454">
            <w:pPr>
              <w:pStyle w:val="APEX4"/>
            </w:pPr>
            <w:r w:rsidRPr="00B17AA2">
              <w:t>0,0</w:t>
            </w:r>
          </w:p>
        </w:tc>
        <w:tc>
          <w:tcPr>
            <w:tcW w:w="992" w:type="dxa"/>
            <w:noWrap/>
            <w:vAlign w:val="center"/>
          </w:tcPr>
          <w:p w:rsidR="005D7454" w:rsidRPr="00F1306B" w:rsidRDefault="005D7454" w:rsidP="005D7454">
            <w:pPr>
              <w:pStyle w:val="APEX4"/>
            </w:pPr>
          </w:p>
        </w:tc>
      </w:tr>
      <w:tr w:rsidR="005D7454" w:rsidRPr="00434EB8" w:rsidTr="005D7454">
        <w:trPr>
          <w:trHeight w:val="20"/>
        </w:trPr>
        <w:tc>
          <w:tcPr>
            <w:tcW w:w="610" w:type="dxa"/>
            <w:shd w:val="clear" w:color="auto" w:fill="FFFFFF"/>
            <w:vAlign w:val="center"/>
          </w:tcPr>
          <w:p w:rsidR="005D7454" w:rsidRDefault="005D7454" w:rsidP="005D7454">
            <w:pPr>
              <w:pStyle w:val="APEX4"/>
            </w:pPr>
            <w:r>
              <w:t>83</w:t>
            </w:r>
          </w:p>
        </w:tc>
        <w:tc>
          <w:tcPr>
            <w:tcW w:w="2276" w:type="dxa"/>
            <w:noWrap/>
            <w:vAlign w:val="bottom"/>
          </w:tcPr>
          <w:p w:rsidR="005D7454" w:rsidRPr="00F21D17" w:rsidRDefault="005D7454" w:rsidP="005D7454">
            <w:pPr>
              <w:pStyle w:val="APEX4"/>
            </w:pPr>
            <w:r w:rsidRPr="00F21D17">
              <w:t>60,5</w:t>
            </w:r>
          </w:p>
        </w:tc>
        <w:tc>
          <w:tcPr>
            <w:tcW w:w="619" w:type="dxa"/>
          </w:tcPr>
          <w:p w:rsidR="005D7454" w:rsidRDefault="005D7454" w:rsidP="005D7454">
            <w:pPr>
              <w:pStyle w:val="APEX4"/>
            </w:pPr>
            <w:r w:rsidRPr="00DB4FB9">
              <w:t>0,0</w:t>
            </w:r>
          </w:p>
        </w:tc>
        <w:tc>
          <w:tcPr>
            <w:tcW w:w="706" w:type="dxa"/>
            <w:vAlign w:val="bottom"/>
          </w:tcPr>
          <w:p w:rsidR="005D7454" w:rsidRPr="00F21D17" w:rsidRDefault="005D7454" w:rsidP="005D7454">
            <w:pPr>
              <w:pStyle w:val="APEX4"/>
            </w:pPr>
            <w:r w:rsidRPr="00F21D17">
              <w:t>4,9</w:t>
            </w:r>
          </w:p>
        </w:tc>
        <w:tc>
          <w:tcPr>
            <w:tcW w:w="746" w:type="dxa"/>
            <w:vAlign w:val="bottom"/>
          </w:tcPr>
          <w:p w:rsidR="005D7454" w:rsidRPr="00F21D17" w:rsidRDefault="005D7454" w:rsidP="005D7454">
            <w:pPr>
              <w:pStyle w:val="APEX4"/>
            </w:pPr>
            <w:r w:rsidRPr="00F21D17">
              <w:t>9,5</w:t>
            </w:r>
          </w:p>
        </w:tc>
        <w:tc>
          <w:tcPr>
            <w:tcW w:w="708" w:type="dxa"/>
            <w:vAlign w:val="bottom"/>
          </w:tcPr>
          <w:p w:rsidR="005D7454" w:rsidRPr="00F21D17" w:rsidRDefault="005D7454" w:rsidP="005D7454">
            <w:pPr>
              <w:pStyle w:val="APEX4"/>
            </w:pPr>
            <w:r w:rsidRPr="00F21D17">
              <w:t>2,1</w:t>
            </w:r>
          </w:p>
        </w:tc>
        <w:tc>
          <w:tcPr>
            <w:tcW w:w="709" w:type="dxa"/>
          </w:tcPr>
          <w:p w:rsidR="005D7454" w:rsidRDefault="005D7454" w:rsidP="005D7454">
            <w:pPr>
              <w:pStyle w:val="APEX4"/>
            </w:pPr>
            <w:r w:rsidRPr="00AB2983">
              <w:t>0,0</w:t>
            </w:r>
          </w:p>
        </w:tc>
        <w:tc>
          <w:tcPr>
            <w:tcW w:w="619" w:type="dxa"/>
          </w:tcPr>
          <w:p w:rsidR="005D7454" w:rsidRDefault="005D7454" w:rsidP="005D7454">
            <w:pPr>
              <w:pStyle w:val="APEX4"/>
            </w:pPr>
            <w:r w:rsidRPr="00AB2983">
              <w:t>0,0</w:t>
            </w:r>
          </w:p>
        </w:tc>
        <w:tc>
          <w:tcPr>
            <w:tcW w:w="619" w:type="dxa"/>
          </w:tcPr>
          <w:p w:rsidR="005D7454" w:rsidRDefault="005D7454" w:rsidP="005D7454">
            <w:pPr>
              <w:pStyle w:val="APEX4"/>
            </w:pPr>
            <w:r w:rsidRPr="00AB2983">
              <w:t>0,0</w:t>
            </w:r>
          </w:p>
        </w:tc>
        <w:tc>
          <w:tcPr>
            <w:tcW w:w="747" w:type="dxa"/>
          </w:tcPr>
          <w:p w:rsidR="005D7454" w:rsidRDefault="005D7454" w:rsidP="005D7454">
            <w:pPr>
              <w:pStyle w:val="APEX4"/>
            </w:pPr>
            <w:r w:rsidRPr="00AB2983">
              <w:t>0,0</w:t>
            </w:r>
          </w:p>
        </w:tc>
        <w:tc>
          <w:tcPr>
            <w:tcW w:w="992" w:type="dxa"/>
            <w:noWrap/>
            <w:vAlign w:val="center"/>
          </w:tcPr>
          <w:p w:rsidR="005D7454" w:rsidRPr="00F1306B" w:rsidRDefault="005D7454" w:rsidP="005D7454">
            <w:pPr>
              <w:pStyle w:val="APEX4"/>
            </w:pPr>
          </w:p>
        </w:tc>
      </w:tr>
      <w:tr w:rsidR="005D7454" w:rsidRPr="00434EB8" w:rsidTr="005D7454">
        <w:trPr>
          <w:trHeight w:val="20"/>
        </w:trPr>
        <w:tc>
          <w:tcPr>
            <w:tcW w:w="610" w:type="dxa"/>
            <w:shd w:val="clear" w:color="auto" w:fill="FFFFFF"/>
            <w:vAlign w:val="center"/>
          </w:tcPr>
          <w:p w:rsidR="005D7454" w:rsidRDefault="005D7454" w:rsidP="005D7454">
            <w:pPr>
              <w:pStyle w:val="APEX4"/>
            </w:pPr>
            <w:r>
              <w:t>85</w:t>
            </w:r>
          </w:p>
        </w:tc>
        <w:tc>
          <w:tcPr>
            <w:tcW w:w="2276" w:type="dxa"/>
            <w:noWrap/>
            <w:vAlign w:val="bottom"/>
          </w:tcPr>
          <w:p w:rsidR="005D7454" w:rsidRPr="00F21D17" w:rsidRDefault="005D7454" w:rsidP="005D7454">
            <w:pPr>
              <w:pStyle w:val="APEX4"/>
            </w:pPr>
            <w:r w:rsidRPr="00F21D17">
              <w:t>55,1</w:t>
            </w:r>
          </w:p>
        </w:tc>
        <w:tc>
          <w:tcPr>
            <w:tcW w:w="619" w:type="dxa"/>
          </w:tcPr>
          <w:p w:rsidR="005D7454" w:rsidRDefault="005D7454" w:rsidP="005D7454">
            <w:pPr>
              <w:pStyle w:val="APEX4"/>
            </w:pPr>
            <w:r w:rsidRPr="00DB4FB9">
              <w:t>0,0</w:t>
            </w:r>
          </w:p>
        </w:tc>
        <w:tc>
          <w:tcPr>
            <w:tcW w:w="706" w:type="dxa"/>
            <w:vAlign w:val="bottom"/>
          </w:tcPr>
          <w:p w:rsidR="005D7454" w:rsidRPr="00F21D17" w:rsidRDefault="005D7454" w:rsidP="005D7454">
            <w:pPr>
              <w:pStyle w:val="APEX4"/>
            </w:pPr>
            <w:r w:rsidRPr="00F21D17">
              <w:t>3,5</w:t>
            </w:r>
          </w:p>
        </w:tc>
        <w:tc>
          <w:tcPr>
            <w:tcW w:w="746" w:type="dxa"/>
            <w:vAlign w:val="bottom"/>
          </w:tcPr>
          <w:p w:rsidR="005D7454" w:rsidRPr="00F21D17" w:rsidRDefault="005D7454" w:rsidP="005D7454">
            <w:pPr>
              <w:pStyle w:val="APEX4"/>
            </w:pPr>
            <w:r w:rsidRPr="00F21D17">
              <w:t>8,1</w:t>
            </w:r>
          </w:p>
        </w:tc>
        <w:tc>
          <w:tcPr>
            <w:tcW w:w="708" w:type="dxa"/>
          </w:tcPr>
          <w:p w:rsidR="005D7454" w:rsidRDefault="005D7454" w:rsidP="005D7454">
            <w:pPr>
              <w:pStyle w:val="APEX4"/>
            </w:pPr>
            <w:r w:rsidRPr="00C35B3F">
              <w:t>0,0</w:t>
            </w:r>
          </w:p>
        </w:tc>
        <w:tc>
          <w:tcPr>
            <w:tcW w:w="709" w:type="dxa"/>
          </w:tcPr>
          <w:p w:rsidR="005D7454" w:rsidRDefault="005D7454" w:rsidP="005D7454">
            <w:pPr>
              <w:pStyle w:val="APEX4"/>
            </w:pPr>
            <w:r w:rsidRPr="00C35B3F">
              <w:t>0,0</w:t>
            </w:r>
          </w:p>
        </w:tc>
        <w:tc>
          <w:tcPr>
            <w:tcW w:w="619" w:type="dxa"/>
          </w:tcPr>
          <w:p w:rsidR="005D7454" w:rsidRDefault="005D7454" w:rsidP="005D7454">
            <w:pPr>
              <w:pStyle w:val="APEX4"/>
            </w:pPr>
            <w:r w:rsidRPr="00C35B3F">
              <w:t>0,0</w:t>
            </w:r>
          </w:p>
        </w:tc>
        <w:tc>
          <w:tcPr>
            <w:tcW w:w="619" w:type="dxa"/>
            <w:vAlign w:val="bottom"/>
          </w:tcPr>
          <w:p w:rsidR="005D7454" w:rsidRPr="00F21D17" w:rsidRDefault="005D7454" w:rsidP="005D7454">
            <w:pPr>
              <w:pStyle w:val="APEX4"/>
            </w:pPr>
            <w:r w:rsidRPr="00F21D17">
              <w:t>2,7</w:t>
            </w:r>
          </w:p>
        </w:tc>
        <w:tc>
          <w:tcPr>
            <w:tcW w:w="747" w:type="dxa"/>
            <w:vAlign w:val="bottom"/>
          </w:tcPr>
          <w:p w:rsidR="005D7454" w:rsidRPr="00F21D17" w:rsidRDefault="005D7454" w:rsidP="005D7454">
            <w:pPr>
              <w:pStyle w:val="APEX4"/>
            </w:pPr>
            <w:r>
              <w:t>0,0</w:t>
            </w:r>
          </w:p>
        </w:tc>
        <w:tc>
          <w:tcPr>
            <w:tcW w:w="992" w:type="dxa"/>
            <w:noWrap/>
            <w:vAlign w:val="center"/>
          </w:tcPr>
          <w:p w:rsidR="005D7454" w:rsidRPr="00F1306B" w:rsidRDefault="005D7454" w:rsidP="005D7454">
            <w:pPr>
              <w:pStyle w:val="APEX4"/>
            </w:pPr>
          </w:p>
        </w:tc>
      </w:tr>
      <w:tr w:rsidR="005D7454" w:rsidRPr="00434EB8" w:rsidTr="005D7454">
        <w:trPr>
          <w:trHeight w:val="20"/>
        </w:trPr>
        <w:tc>
          <w:tcPr>
            <w:tcW w:w="610" w:type="dxa"/>
            <w:shd w:val="clear" w:color="auto" w:fill="FFFFFF"/>
            <w:vAlign w:val="center"/>
          </w:tcPr>
          <w:p w:rsidR="005D7454" w:rsidRDefault="005D7454" w:rsidP="005D7454">
            <w:pPr>
              <w:pStyle w:val="APEX4"/>
            </w:pPr>
            <w:r>
              <w:t>86</w:t>
            </w:r>
          </w:p>
        </w:tc>
        <w:tc>
          <w:tcPr>
            <w:tcW w:w="2276" w:type="dxa"/>
            <w:noWrap/>
            <w:vAlign w:val="bottom"/>
          </w:tcPr>
          <w:p w:rsidR="005D7454" w:rsidRPr="00F21D17" w:rsidRDefault="005D7454" w:rsidP="005D7454">
            <w:pPr>
              <w:pStyle w:val="APEX4"/>
            </w:pPr>
            <w:r w:rsidRPr="00F21D17">
              <w:t>54,9</w:t>
            </w:r>
          </w:p>
        </w:tc>
        <w:tc>
          <w:tcPr>
            <w:tcW w:w="619" w:type="dxa"/>
          </w:tcPr>
          <w:p w:rsidR="005D7454" w:rsidRDefault="005D7454" w:rsidP="005D7454">
            <w:pPr>
              <w:pStyle w:val="APEX4"/>
            </w:pPr>
            <w:r w:rsidRPr="00DB4FB9">
              <w:t>0,0</w:t>
            </w:r>
          </w:p>
        </w:tc>
        <w:tc>
          <w:tcPr>
            <w:tcW w:w="706" w:type="dxa"/>
            <w:vAlign w:val="bottom"/>
          </w:tcPr>
          <w:p w:rsidR="005D7454" w:rsidRPr="00F21D17" w:rsidRDefault="005D7454" w:rsidP="005D7454">
            <w:pPr>
              <w:pStyle w:val="APEX4"/>
            </w:pPr>
            <w:r w:rsidRPr="00F21D17">
              <w:t>8,5</w:t>
            </w:r>
          </w:p>
        </w:tc>
        <w:tc>
          <w:tcPr>
            <w:tcW w:w="746" w:type="dxa"/>
            <w:vAlign w:val="bottom"/>
          </w:tcPr>
          <w:p w:rsidR="005D7454" w:rsidRPr="00F21D17" w:rsidRDefault="005D7454" w:rsidP="005D7454">
            <w:pPr>
              <w:pStyle w:val="APEX4"/>
            </w:pPr>
            <w:r w:rsidRPr="00F21D17">
              <w:t>12,1</w:t>
            </w:r>
          </w:p>
        </w:tc>
        <w:tc>
          <w:tcPr>
            <w:tcW w:w="708" w:type="dxa"/>
            <w:vAlign w:val="bottom"/>
          </w:tcPr>
          <w:p w:rsidR="005D7454" w:rsidRPr="00F21D17" w:rsidRDefault="005D7454" w:rsidP="005D7454">
            <w:pPr>
              <w:pStyle w:val="APEX4"/>
            </w:pPr>
            <w:r w:rsidRPr="00F21D17">
              <w:t>2,7</w:t>
            </w:r>
          </w:p>
        </w:tc>
        <w:tc>
          <w:tcPr>
            <w:tcW w:w="709" w:type="dxa"/>
          </w:tcPr>
          <w:p w:rsidR="005D7454" w:rsidRDefault="005D7454" w:rsidP="005D7454">
            <w:pPr>
              <w:pStyle w:val="APEX4"/>
            </w:pPr>
            <w:r w:rsidRPr="008D1ACA">
              <w:t>0,0</w:t>
            </w:r>
          </w:p>
        </w:tc>
        <w:tc>
          <w:tcPr>
            <w:tcW w:w="619" w:type="dxa"/>
          </w:tcPr>
          <w:p w:rsidR="005D7454" w:rsidRDefault="005D7454" w:rsidP="005D7454">
            <w:pPr>
              <w:pStyle w:val="APEX4"/>
            </w:pPr>
            <w:r w:rsidRPr="008D1ACA">
              <w:t>0,0</w:t>
            </w:r>
          </w:p>
        </w:tc>
        <w:tc>
          <w:tcPr>
            <w:tcW w:w="619" w:type="dxa"/>
          </w:tcPr>
          <w:p w:rsidR="005D7454" w:rsidRDefault="005D7454" w:rsidP="005D7454">
            <w:pPr>
              <w:pStyle w:val="APEX4"/>
            </w:pPr>
            <w:r w:rsidRPr="008D1ACA">
              <w:t>0,0</w:t>
            </w:r>
          </w:p>
        </w:tc>
        <w:tc>
          <w:tcPr>
            <w:tcW w:w="747" w:type="dxa"/>
          </w:tcPr>
          <w:p w:rsidR="005D7454" w:rsidRDefault="005D7454" w:rsidP="005D7454">
            <w:pPr>
              <w:pStyle w:val="APEX4"/>
            </w:pPr>
            <w:r w:rsidRPr="008D1ACA">
              <w:t>0,0</w:t>
            </w:r>
          </w:p>
        </w:tc>
        <w:tc>
          <w:tcPr>
            <w:tcW w:w="992" w:type="dxa"/>
            <w:noWrap/>
            <w:vAlign w:val="center"/>
          </w:tcPr>
          <w:p w:rsidR="005D7454" w:rsidRPr="00F1306B" w:rsidRDefault="005D7454" w:rsidP="005D7454">
            <w:pPr>
              <w:pStyle w:val="APEX4"/>
            </w:pPr>
          </w:p>
        </w:tc>
      </w:tr>
      <w:tr w:rsidR="00F1306B" w:rsidRPr="00434EB8" w:rsidTr="00F1306B">
        <w:trPr>
          <w:trHeight w:val="20"/>
        </w:trPr>
        <w:tc>
          <w:tcPr>
            <w:tcW w:w="610" w:type="dxa"/>
            <w:shd w:val="clear" w:color="auto" w:fill="FFFFFF"/>
            <w:vAlign w:val="center"/>
          </w:tcPr>
          <w:p w:rsidR="00F1306B" w:rsidRDefault="00F1306B" w:rsidP="00F21D17">
            <w:pPr>
              <w:pStyle w:val="APEX4"/>
            </w:pPr>
            <w:r>
              <w:t>48</w:t>
            </w:r>
          </w:p>
        </w:tc>
        <w:tc>
          <w:tcPr>
            <w:tcW w:w="2276" w:type="dxa"/>
            <w:noWrap/>
            <w:vAlign w:val="bottom"/>
          </w:tcPr>
          <w:p w:rsidR="00F1306B" w:rsidRPr="00F21D17" w:rsidRDefault="00F1306B" w:rsidP="00F21D17">
            <w:pPr>
              <w:pStyle w:val="APEX4"/>
            </w:pPr>
            <w:r w:rsidRPr="00F21D17">
              <w:t>57,8</w:t>
            </w:r>
          </w:p>
        </w:tc>
        <w:tc>
          <w:tcPr>
            <w:tcW w:w="619" w:type="dxa"/>
            <w:vAlign w:val="bottom"/>
          </w:tcPr>
          <w:p w:rsidR="00F1306B" w:rsidRPr="00F21D17" w:rsidRDefault="00F1306B" w:rsidP="005D7454">
            <w:pPr>
              <w:pStyle w:val="APEX4"/>
            </w:pPr>
            <w:r w:rsidRPr="00F21D17">
              <w:t>37,0</w:t>
            </w:r>
          </w:p>
        </w:tc>
        <w:tc>
          <w:tcPr>
            <w:tcW w:w="706" w:type="dxa"/>
            <w:vAlign w:val="bottom"/>
          </w:tcPr>
          <w:p w:rsidR="00F1306B" w:rsidRPr="00F21D17" w:rsidRDefault="00F1306B" w:rsidP="005D7454">
            <w:pPr>
              <w:pStyle w:val="APEX4"/>
            </w:pPr>
            <w:r w:rsidRPr="00F21D17">
              <w:t>37,1</w:t>
            </w:r>
          </w:p>
        </w:tc>
        <w:tc>
          <w:tcPr>
            <w:tcW w:w="746" w:type="dxa"/>
            <w:vAlign w:val="bottom"/>
          </w:tcPr>
          <w:p w:rsidR="00F1306B" w:rsidRPr="00F21D17" w:rsidRDefault="00F1306B" w:rsidP="005D7454">
            <w:pPr>
              <w:pStyle w:val="APEX4"/>
            </w:pPr>
            <w:r w:rsidRPr="00F21D17">
              <w:t>35,0</w:t>
            </w:r>
          </w:p>
        </w:tc>
        <w:tc>
          <w:tcPr>
            <w:tcW w:w="708" w:type="dxa"/>
            <w:vAlign w:val="bottom"/>
          </w:tcPr>
          <w:p w:rsidR="00F1306B" w:rsidRPr="00F21D17" w:rsidRDefault="00F1306B" w:rsidP="005D7454">
            <w:pPr>
              <w:pStyle w:val="APEX4"/>
            </w:pPr>
            <w:r w:rsidRPr="00F21D17">
              <w:t>30,8</w:t>
            </w:r>
          </w:p>
        </w:tc>
        <w:tc>
          <w:tcPr>
            <w:tcW w:w="709" w:type="dxa"/>
            <w:vAlign w:val="bottom"/>
          </w:tcPr>
          <w:p w:rsidR="00F1306B" w:rsidRPr="00F21D17" w:rsidRDefault="00F1306B" w:rsidP="005D7454">
            <w:pPr>
              <w:pStyle w:val="APEX4"/>
            </w:pPr>
            <w:r w:rsidRPr="00F21D17">
              <w:t>27,1</w:t>
            </w:r>
          </w:p>
        </w:tc>
        <w:tc>
          <w:tcPr>
            <w:tcW w:w="619" w:type="dxa"/>
            <w:vAlign w:val="bottom"/>
          </w:tcPr>
          <w:p w:rsidR="00F1306B" w:rsidRPr="00F21D17" w:rsidRDefault="00F1306B" w:rsidP="005D7454">
            <w:pPr>
              <w:pStyle w:val="APEX4"/>
            </w:pPr>
            <w:r w:rsidRPr="00F21D17">
              <w:t>21,7</w:t>
            </w:r>
          </w:p>
        </w:tc>
        <w:tc>
          <w:tcPr>
            <w:tcW w:w="619" w:type="dxa"/>
            <w:vAlign w:val="bottom"/>
          </w:tcPr>
          <w:p w:rsidR="00F1306B" w:rsidRPr="00F21D17" w:rsidRDefault="00F1306B" w:rsidP="005D7454">
            <w:pPr>
              <w:pStyle w:val="APEX4"/>
            </w:pPr>
            <w:r w:rsidRPr="00F21D17">
              <w:t>16,0</w:t>
            </w:r>
          </w:p>
        </w:tc>
        <w:tc>
          <w:tcPr>
            <w:tcW w:w="747" w:type="dxa"/>
            <w:vAlign w:val="bottom"/>
          </w:tcPr>
          <w:p w:rsidR="00F1306B" w:rsidRPr="00F21D17" w:rsidRDefault="00F1306B" w:rsidP="005D7454">
            <w:pPr>
              <w:pStyle w:val="APEX4"/>
            </w:pPr>
            <w:r w:rsidRPr="00F21D17">
              <w:t>10,0</w:t>
            </w:r>
          </w:p>
        </w:tc>
        <w:tc>
          <w:tcPr>
            <w:tcW w:w="992" w:type="dxa"/>
            <w:noWrap/>
            <w:vAlign w:val="center"/>
          </w:tcPr>
          <w:p w:rsidR="00F1306B" w:rsidRPr="00F1306B" w:rsidRDefault="00F1306B" w:rsidP="005D7454">
            <w:pPr>
              <w:pStyle w:val="APEX4"/>
            </w:pPr>
          </w:p>
        </w:tc>
      </w:tr>
      <w:tr w:rsidR="005D7454" w:rsidRPr="00434EB8" w:rsidTr="005D7454">
        <w:trPr>
          <w:trHeight w:val="20"/>
        </w:trPr>
        <w:tc>
          <w:tcPr>
            <w:tcW w:w="610" w:type="dxa"/>
            <w:shd w:val="clear" w:color="auto" w:fill="FFFFFF"/>
            <w:vAlign w:val="center"/>
          </w:tcPr>
          <w:p w:rsidR="005D7454" w:rsidRDefault="005D7454" w:rsidP="005D7454">
            <w:pPr>
              <w:pStyle w:val="APEX4"/>
            </w:pPr>
            <w:r>
              <w:t>87</w:t>
            </w:r>
          </w:p>
        </w:tc>
        <w:tc>
          <w:tcPr>
            <w:tcW w:w="2276" w:type="dxa"/>
            <w:noWrap/>
            <w:vAlign w:val="bottom"/>
          </w:tcPr>
          <w:p w:rsidR="005D7454" w:rsidRPr="00F21D17" w:rsidRDefault="005D7454" w:rsidP="005D7454">
            <w:pPr>
              <w:pStyle w:val="APEX4"/>
            </w:pPr>
            <w:r w:rsidRPr="00F21D17">
              <w:t>62,8</w:t>
            </w:r>
          </w:p>
        </w:tc>
        <w:tc>
          <w:tcPr>
            <w:tcW w:w="619" w:type="dxa"/>
            <w:vAlign w:val="bottom"/>
          </w:tcPr>
          <w:p w:rsidR="005D7454" w:rsidRPr="00F21D17" w:rsidRDefault="005D7454" w:rsidP="005D7454">
            <w:pPr>
              <w:pStyle w:val="APEX4"/>
            </w:pPr>
            <w:r w:rsidRPr="00F21D17">
              <w:t>1,2</w:t>
            </w:r>
          </w:p>
        </w:tc>
        <w:tc>
          <w:tcPr>
            <w:tcW w:w="706" w:type="dxa"/>
            <w:vAlign w:val="bottom"/>
          </w:tcPr>
          <w:p w:rsidR="005D7454" w:rsidRPr="00F21D17" w:rsidRDefault="005D7454" w:rsidP="005D7454">
            <w:pPr>
              <w:pStyle w:val="APEX4"/>
            </w:pPr>
            <w:r w:rsidRPr="00F21D17">
              <w:t>5,2</w:t>
            </w:r>
          </w:p>
        </w:tc>
        <w:tc>
          <w:tcPr>
            <w:tcW w:w="746" w:type="dxa"/>
            <w:vAlign w:val="bottom"/>
          </w:tcPr>
          <w:p w:rsidR="005D7454" w:rsidRPr="00F21D17" w:rsidRDefault="005D7454" w:rsidP="005D7454">
            <w:pPr>
              <w:pStyle w:val="APEX4"/>
            </w:pPr>
            <w:r w:rsidRPr="00F21D17">
              <w:t>3,4</w:t>
            </w:r>
          </w:p>
        </w:tc>
        <w:tc>
          <w:tcPr>
            <w:tcW w:w="708" w:type="dxa"/>
          </w:tcPr>
          <w:p w:rsidR="005D7454" w:rsidRDefault="005D7454" w:rsidP="005D7454">
            <w:pPr>
              <w:pStyle w:val="APEX4"/>
            </w:pPr>
            <w:r w:rsidRPr="003960FB">
              <w:t>0,0</w:t>
            </w:r>
          </w:p>
        </w:tc>
        <w:tc>
          <w:tcPr>
            <w:tcW w:w="709" w:type="dxa"/>
          </w:tcPr>
          <w:p w:rsidR="005D7454" w:rsidRDefault="005D7454" w:rsidP="005D7454">
            <w:pPr>
              <w:pStyle w:val="APEX4"/>
            </w:pPr>
            <w:r w:rsidRPr="003960FB">
              <w:t>0,0</w:t>
            </w:r>
          </w:p>
        </w:tc>
        <w:tc>
          <w:tcPr>
            <w:tcW w:w="619" w:type="dxa"/>
            <w:vAlign w:val="bottom"/>
          </w:tcPr>
          <w:p w:rsidR="005D7454" w:rsidRPr="00F21D17" w:rsidRDefault="005D7454" w:rsidP="005D7454">
            <w:pPr>
              <w:pStyle w:val="APEX4"/>
            </w:pPr>
            <w:r w:rsidRPr="00F21D17">
              <w:t>0,6</w:t>
            </w:r>
          </w:p>
        </w:tc>
        <w:tc>
          <w:tcPr>
            <w:tcW w:w="619" w:type="dxa"/>
            <w:vAlign w:val="bottom"/>
          </w:tcPr>
          <w:p w:rsidR="005D7454" w:rsidRPr="00F21D17" w:rsidRDefault="005D7454" w:rsidP="005D7454">
            <w:pPr>
              <w:pStyle w:val="APEX4"/>
            </w:pPr>
            <w:r w:rsidRPr="00F21D17">
              <w:t>2,6</w:t>
            </w:r>
          </w:p>
        </w:tc>
        <w:tc>
          <w:tcPr>
            <w:tcW w:w="747" w:type="dxa"/>
            <w:vAlign w:val="bottom"/>
          </w:tcPr>
          <w:p w:rsidR="005D7454" w:rsidRPr="00F21D17" w:rsidRDefault="005D7454" w:rsidP="005D7454">
            <w:pPr>
              <w:pStyle w:val="APEX4"/>
            </w:pPr>
            <w:r>
              <w:t>0,0</w:t>
            </w:r>
          </w:p>
        </w:tc>
        <w:tc>
          <w:tcPr>
            <w:tcW w:w="992" w:type="dxa"/>
            <w:noWrap/>
            <w:vAlign w:val="center"/>
          </w:tcPr>
          <w:p w:rsidR="005D7454" w:rsidRPr="00F1306B" w:rsidRDefault="005D7454" w:rsidP="005D7454">
            <w:pPr>
              <w:pStyle w:val="APEX4"/>
            </w:pPr>
          </w:p>
        </w:tc>
      </w:tr>
      <w:tr w:rsidR="00F1306B" w:rsidRPr="00434EB8" w:rsidTr="00F1306B">
        <w:trPr>
          <w:trHeight w:val="20"/>
        </w:trPr>
        <w:tc>
          <w:tcPr>
            <w:tcW w:w="610" w:type="dxa"/>
            <w:shd w:val="clear" w:color="auto" w:fill="FFFFFF"/>
            <w:vAlign w:val="center"/>
          </w:tcPr>
          <w:p w:rsidR="00F1306B" w:rsidRDefault="00F1306B" w:rsidP="00F21D17">
            <w:pPr>
              <w:pStyle w:val="APEX4"/>
            </w:pPr>
            <w:r>
              <w:t>50</w:t>
            </w:r>
          </w:p>
        </w:tc>
        <w:tc>
          <w:tcPr>
            <w:tcW w:w="2276" w:type="dxa"/>
            <w:noWrap/>
            <w:vAlign w:val="bottom"/>
          </w:tcPr>
          <w:p w:rsidR="00F1306B" w:rsidRPr="00F21D17" w:rsidRDefault="00F1306B" w:rsidP="00F21D17">
            <w:pPr>
              <w:pStyle w:val="APEX4"/>
            </w:pPr>
            <w:r w:rsidRPr="00F21D17">
              <w:t>64,6</w:t>
            </w:r>
          </w:p>
        </w:tc>
        <w:tc>
          <w:tcPr>
            <w:tcW w:w="619" w:type="dxa"/>
            <w:vAlign w:val="bottom"/>
          </w:tcPr>
          <w:p w:rsidR="00F1306B" w:rsidRPr="00F21D17" w:rsidRDefault="005D7454" w:rsidP="005D7454">
            <w:pPr>
              <w:pStyle w:val="APEX4"/>
            </w:pPr>
            <w:r>
              <w:t>0,0</w:t>
            </w:r>
          </w:p>
        </w:tc>
        <w:tc>
          <w:tcPr>
            <w:tcW w:w="706" w:type="dxa"/>
            <w:vAlign w:val="bottom"/>
          </w:tcPr>
          <w:p w:rsidR="00F1306B" w:rsidRPr="00F21D17" w:rsidRDefault="00F1306B" w:rsidP="005D7454">
            <w:pPr>
              <w:pStyle w:val="APEX4"/>
            </w:pPr>
            <w:r w:rsidRPr="00F21D17">
              <w:t>5,4</w:t>
            </w:r>
          </w:p>
        </w:tc>
        <w:tc>
          <w:tcPr>
            <w:tcW w:w="746" w:type="dxa"/>
            <w:vAlign w:val="bottom"/>
          </w:tcPr>
          <w:p w:rsidR="00F1306B" w:rsidRPr="00F21D17" w:rsidRDefault="00F1306B" w:rsidP="005D7454">
            <w:pPr>
              <w:pStyle w:val="APEX4"/>
            </w:pPr>
            <w:r w:rsidRPr="00F21D17">
              <w:t>13,0</w:t>
            </w:r>
          </w:p>
        </w:tc>
        <w:tc>
          <w:tcPr>
            <w:tcW w:w="708" w:type="dxa"/>
            <w:vAlign w:val="bottom"/>
          </w:tcPr>
          <w:p w:rsidR="00F1306B" w:rsidRPr="00F21D17" w:rsidRDefault="00F1306B" w:rsidP="005D7454">
            <w:pPr>
              <w:pStyle w:val="APEX4"/>
            </w:pPr>
            <w:r w:rsidRPr="00F21D17">
              <w:t>0,6</w:t>
            </w:r>
          </w:p>
        </w:tc>
        <w:tc>
          <w:tcPr>
            <w:tcW w:w="709" w:type="dxa"/>
            <w:vAlign w:val="bottom"/>
          </w:tcPr>
          <w:p w:rsidR="00F1306B" w:rsidRPr="00F21D17" w:rsidRDefault="005D7454" w:rsidP="005D7454">
            <w:pPr>
              <w:pStyle w:val="APEX4"/>
            </w:pPr>
            <w:r>
              <w:t>0,0</w:t>
            </w:r>
          </w:p>
        </w:tc>
        <w:tc>
          <w:tcPr>
            <w:tcW w:w="619" w:type="dxa"/>
            <w:vAlign w:val="bottom"/>
          </w:tcPr>
          <w:p w:rsidR="00F1306B" w:rsidRPr="00F21D17" w:rsidRDefault="00F1306B" w:rsidP="005D7454">
            <w:pPr>
              <w:pStyle w:val="APEX4"/>
            </w:pPr>
            <w:r w:rsidRPr="00F21D17">
              <w:t>3,6</w:t>
            </w:r>
          </w:p>
        </w:tc>
        <w:tc>
          <w:tcPr>
            <w:tcW w:w="619" w:type="dxa"/>
            <w:vAlign w:val="bottom"/>
          </w:tcPr>
          <w:p w:rsidR="00F1306B" w:rsidRPr="00F21D17" w:rsidRDefault="00F1306B" w:rsidP="005D7454">
            <w:pPr>
              <w:pStyle w:val="APEX4"/>
            </w:pPr>
            <w:r w:rsidRPr="00F21D17">
              <w:t>6,6</w:t>
            </w:r>
          </w:p>
        </w:tc>
        <w:tc>
          <w:tcPr>
            <w:tcW w:w="747" w:type="dxa"/>
            <w:vAlign w:val="bottom"/>
          </w:tcPr>
          <w:p w:rsidR="00F1306B" w:rsidRPr="00F21D17" w:rsidRDefault="00F1306B" w:rsidP="005D7454">
            <w:pPr>
              <w:pStyle w:val="APEX4"/>
            </w:pPr>
            <w:r w:rsidRPr="00F21D17">
              <w:t>0,6</w:t>
            </w:r>
          </w:p>
        </w:tc>
        <w:tc>
          <w:tcPr>
            <w:tcW w:w="992" w:type="dxa"/>
            <w:noWrap/>
            <w:vAlign w:val="center"/>
          </w:tcPr>
          <w:p w:rsidR="00F1306B" w:rsidRPr="00F1306B" w:rsidRDefault="00F1306B" w:rsidP="005D7454">
            <w:pPr>
              <w:pStyle w:val="APEX4"/>
            </w:pPr>
          </w:p>
        </w:tc>
      </w:tr>
      <w:tr w:rsidR="00F1306B" w:rsidRPr="00434EB8" w:rsidTr="00F1306B">
        <w:trPr>
          <w:trHeight w:val="20"/>
        </w:trPr>
        <w:tc>
          <w:tcPr>
            <w:tcW w:w="610" w:type="dxa"/>
            <w:shd w:val="clear" w:color="auto" w:fill="FFFFFF"/>
            <w:vAlign w:val="center"/>
          </w:tcPr>
          <w:p w:rsidR="00F1306B" w:rsidRDefault="00F1306B" w:rsidP="00F21D17">
            <w:pPr>
              <w:pStyle w:val="APEX4"/>
            </w:pPr>
            <w:r>
              <w:t>31</w:t>
            </w:r>
          </w:p>
        </w:tc>
        <w:tc>
          <w:tcPr>
            <w:tcW w:w="2276" w:type="dxa"/>
            <w:noWrap/>
            <w:vAlign w:val="bottom"/>
          </w:tcPr>
          <w:p w:rsidR="00F1306B" w:rsidRPr="00F21D17" w:rsidRDefault="00F1306B" w:rsidP="00F21D17">
            <w:pPr>
              <w:pStyle w:val="APEX4"/>
            </w:pPr>
            <w:r w:rsidRPr="00F21D17">
              <w:t>72,1</w:t>
            </w:r>
          </w:p>
        </w:tc>
        <w:tc>
          <w:tcPr>
            <w:tcW w:w="619" w:type="dxa"/>
            <w:vAlign w:val="bottom"/>
          </w:tcPr>
          <w:p w:rsidR="00F1306B" w:rsidRPr="00F21D17" w:rsidRDefault="00F1306B" w:rsidP="005D7454">
            <w:pPr>
              <w:pStyle w:val="APEX4"/>
            </w:pPr>
            <w:r w:rsidRPr="00F21D17">
              <w:t>35,5</w:t>
            </w:r>
          </w:p>
        </w:tc>
        <w:tc>
          <w:tcPr>
            <w:tcW w:w="706" w:type="dxa"/>
            <w:vAlign w:val="bottom"/>
          </w:tcPr>
          <w:p w:rsidR="00F1306B" w:rsidRPr="00F21D17" w:rsidRDefault="00F1306B" w:rsidP="005D7454">
            <w:pPr>
              <w:pStyle w:val="APEX4"/>
            </w:pPr>
            <w:r w:rsidRPr="00F21D17">
              <w:t>35,6</w:t>
            </w:r>
          </w:p>
        </w:tc>
        <w:tc>
          <w:tcPr>
            <w:tcW w:w="746" w:type="dxa"/>
            <w:vAlign w:val="bottom"/>
          </w:tcPr>
          <w:p w:rsidR="00F1306B" w:rsidRPr="00F21D17" w:rsidRDefault="00F1306B" w:rsidP="005D7454">
            <w:pPr>
              <w:pStyle w:val="APEX4"/>
            </w:pPr>
            <w:r w:rsidRPr="00F21D17">
              <w:t>33,5</w:t>
            </w:r>
          </w:p>
        </w:tc>
        <w:tc>
          <w:tcPr>
            <w:tcW w:w="708" w:type="dxa"/>
            <w:vAlign w:val="bottom"/>
          </w:tcPr>
          <w:p w:rsidR="00F1306B" w:rsidRPr="00F21D17" w:rsidRDefault="00F1306B" w:rsidP="005D7454">
            <w:pPr>
              <w:pStyle w:val="APEX4"/>
            </w:pPr>
            <w:r w:rsidRPr="00F21D17">
              <w:t>29,3</w:t>
            </w:r>
          </w:p>
        </w:tc>
        <w:tc>
          <w:tcPr>
            <w:tcW w:w="709" w:type="dxa"/>
            <w:vAlign w:val="bottom"/>
          </w:tcPr>
          <w:p w:rsidR="00F1306B" w:rsidRPr="00F21D17" w:rsidRDefault="00F1306B" w:rsidP="005D7454">
            <w:pPr>
              <w:pStyle w:val="APEX4"/>
            </w:pPr>
            <w:r w:rsidRPr="00F21D17">
              <w:t>25,6</w:t>
            </w:r>
          </w:p>
        </w:tc>
        <w:tc>
          <w:tcPr>
            <w:tcW w:w="619" w:type="dxa"/>
            <w:vAlign w:val="bottom"/>
          </w:tcPr>
          <w:p w:rsidR="00F1306B" w:rsidRPr="00F21D17" w:rsidRDefault="00F1306B" w:rsidP="005D7454">
            <w:pPr>
              <w:pStyle w:val="APEX4"/>
            </w:pPr>
            <w:r w:rsidRPr="00F21D17">
              <w:t>20,2</w:t>
            </w:r>
          </w:p>
        </w:tc>
        <w:tc>
          <w:tcPr>
            <w:tcW w:w="619" w:type="dxa"/>
            <w:vAlign w:val="bottom"/>
          </w:tcPr>
          <w:p w:rsidR="00F1306B" w:rsidRPr="00F21D17" w:rsidRDefault="00F1306B" w:rsidP="005D7454">
            <w:pPr>
              <w:pStyle w:val="APEX4"/>
            </w:pPr>
            <w:r w:rsidRPr="00F21D17">
              <w:t>14,5</w:t>
            </w:r>
          </w:p>
        </w:tc>
        <w:tc>
          <w:tcPr>
            <w:tcW w:w="747" w:type="dxa"/>
            <w:vAlign w:val="bottom"/>
          </w:tcPr>
          <w:p w:rsidR="00F1306B" w:rsidRPr="00F21D17" w:rsidRDefault="00F1306B" w:rsidP="005D7454">
            <w:pPr>
              <w:pStyle w:val="APEX4"/>
            </w:pPr>
            <w:r w:rsidRPr="00F21D17">
              <w:t>8,5</w:t>
            </w:r>
          </w:p>
        </w:tc>
        <w:tc>
          <w:tcPr>
            <w:tcW w:w="992" w:type="dxa"/>
            <w:noWrap/>
            <w:vAlign w:val="center"/>
          </w:tcPr>
          <w:p w:rsidR="00F1306B" w:rsidRPr="00F1306B" w:rsidRDefault="00F1306B" w:rsidP="005D7454">
            <w:pPr>
              <w:pStyle w:val="APEX4"/>
            </w:pPr>
          </w:p>
        </w:tc>
      </w:tr>
      <w:tr w:rsidR="005D7454" w:rsidRPr="00434EB8" w:rsidTr="005D7454">
        <w:trPr>
          <w:trHeight w:val="20"/>
        </w:trPr>
        <w:tc>
          <w:tcPr>
            <w:tcW w:w="610" w:type="dxa"/>
            <w:shd w:val="clear" w:color="auto" w:fill="FFFFFF"/>
            <w:vAlign w:val="center"/>
          </w:tcPr>
          <w:p w:rsidR="005D7454" w:rsidRDefault="005D7454" w:rsidP="005D7454">
            <w:pPr>
              <w:pStyle w:val="APEX4"/>
            </w:pPr>
            <w:r>
              <w:t>51</w:t>
            </w:r>
          </w:p>
        </w:tc>
        <w:tc>
          <w:tcPr>
            <w:tcW w:w="2276" w:type="dxa"/>
            <w:noWrap/>
            <w:vAlign w:val="bottom"/>
          </w:tcPr>
          <w:p w:rsidR="005D7454" w:rsidRPr="00F21D17" w:rsidRDefault="005D7454" w:rsidP="005D7454">
            <w:pPr>
              <w:pStyle w:val="APEX4"/>
            </w:pPr>
            <w:r w:rsidRPr="00F21D17">
              <w:t>76,5</w:t>
            </w:r>
          </w:p>
        </w:tc>
        <w:tc>
          <w:tcPr>
            <w:tcW w:w="619" w:type="dxa"/>
            <w:vAlign w:val="bottom"/>
          </w:tcPr>
          <w:p w:rsidR="005D7454" w:rsidRPr="00F21D17" w:rsidRDefault="005D7454" w:rsidP="005D7454">
            <w:pPr>
              <w:pStyle w:val="APEX4"/>
            </w:pPr>
            <w:r w:rsidRPr="00F21D17">
              <w:t>10,3</w:t>
            </w:r>
          </w:p>
        </w:tc>
        <w:tc>
          <w:tcPr>
            <w:tcW w:w="706" w:type="dxa"/>
          </w:tcPr>
          <w:p w:rsidR="005D7454" w:rsidRDefault="005D7454" w:rsidP="005D7454">
            <w:pPr>
              <w:pStyle w:val="APEX4"/>
            </w:pPr>
            <w:r w:rsidRPr="00FB7B29">
              <w:t>0,0</w:t>
            </w:r>
          </w:p>
        </w:tc>
        <w:tc>
          <w:tcPr>
            <w:tcW w:w="746" w:type="dxa"/>
          </w:tcPr>
          <w:p w:rsidR="005D7454" w:rsidRDefault="005D7454" w:rsidP="005D7454">
            <w:pPr>
              <w:pStyle w:val="APEX4"/>
            </w:pPr>
            <w:r w:rsidRPr="00FB7B29">
              <w:t>0,0</w:t>
            </w:r>
          </w:p>
        </w:tc>
        <w:tc>
          <w:tcPr>
            <w:tcW w:w="708" w:type="dxa"/>
          </w:tcPr>
          <w:p w:rsidR="005D7454" w:rsidRDefault="005D7454" w:rsidP="005D7454">
            <w:pPr>
              <w:pStyle w:val="APEX4"/>
            </w:pPr>
            <w:r w:rsidRPr="00FB7B29">
              <w:t>0,0</w:t>
            </w:r>
          </w:p>
        </w:tc>
        <w:tc>
          <w:tcPr>
            <w:tcW w:w="709" w:type="dxa"/>
          </w:tcPr>
          <w:p w:rsidR="005D7454" w:rsidRDefault="005D7454" w:rsidP="005D7454">
            <w:pPr>
              <w:pStyle w:val="APEX4"/>
            </w:pPr>
            <w:r w:rsidRPr="00FB7B29">
              <w:t>0,0</w:t>
            </w:r>
          </w:p>
        </w:tc>
        <w:tc>
          <w:tcPr>
            <w:tcW w:w="619" w:type="dxa"/>
          </w:tcPr>
          <w:p w:rsidR="005D7454" w:rsidRDefault="005D7454" w:rsidP="005D7454">
            <w:pPr>
              <w:pStyle w:val="APEX4"/>
            </w:pPr>
            <w:r w:rsidRPr="00FB7B29">
              <w:t>0,0</w:t>
            </w:r>
          </w:p>
        </w:tc>
        <w:tc>
          <w:tcPr>
            <w:tcW w:w="619" w:type="dxa"/>
          </w:tcPr>
          <w:p w:rsidR="005D7454" w:rsidRDefault="005D7454" w:rsidP="005D7454">
            <w:pPr>
              <w:pStyle w:val="APEX4"/>
            </w:pPr>
            <w:r w:rsidRPr="00FB7B29">
              <w:t>0,0</w:t>
            </w:r>
          </w:p>
        </w:tc>
        <w:tc>
          <w:tcPr>
            <w:tcW w:w="747" w:type="dxa"/>
          </w:tcPr>
          <w:p w:rsidR="005D7454" w:rsidRDefault="005D7454" w:rsidP="005D7454">
            <w:pPr>
              <w:pStyle w:val="APEX4"/>
            </w:pPr>
            <w:r w:rsidRPr="00FB7B29">
              <w:t>0,0</w:t>
            </w:r>
          </w:p>
        </w:tc>
        <w:tc>
          <w:tcPr>
            <w:tcW w:w="992" w:type="dxa"/>
            <w:noWrap/>
            <w:vAlign w:val="center"/>
          </w:tcPr>
          <w:p w:rsidR="005D7454" w:rsidRPr="00F1306B" w:rsidRDefault="005D7454" w:rsidP="005D7454">
            <w:pPr>
              <w:pStyle w:val="APEX4"/>
            </w:pPr>
          </w:p>
        </w:tc>
      </w:tr>
      <w:tr w:rsidR="00F1306B" w:rsidRPr="00434EB8" w:rsidTr="00504B02">
        <w:trPr>
          <w:trHeight w:val="20"/>
        </w:trPr>
        <w:tc>
          <w:tcPr>
            <w:tcW w:w="610" w:type="dxa"/>
            <w:shd w:val="clear" w:color="auto" w:fill="FFFFFF"/>
            <w:vAlign w:val="center"/>
          </w:tcPr>
          <w:p w:rsidR="00F1306B" w:rsidRPr="00F1306B" w:rsidRDefault="00F1306B" w:rsidP="00F21D17">
            <w:pPr>
              <w:pStyle w:val="APEX4"/>
              <w:rPr>
                <w:lang w:val="ru-RU"/>
              </w:rPr>
            </w:pPr>
          </w:p>
        </w:tc>
        <w:tc>
          <w:tcPr>
            <w:tcW w:w="2276" w:type="dxa"/>
            <w:noWrap/>
            <w:vAlign w:val="center"/>
          </w:tcPr>
          <w:p w:rsidR="00F1306B" w:rsidRPr="00F21D17" w:rsidRDefault="00F1306B" w:rsidP="00F21D17">
            <w:pPr>
              <w:pStyle w:val="APEX4"/>
            </w:pPr>
            <w:r w:rsidRPr="00F21D17">
              <w:t xml:space="preserve">УЗД в </w:t>
            </w:r>
            <w:proofErr w:type="spellStart"/>
            <w:r w:rsidRPr="00F21D17">
              <w:t>РТ,дБ</w:t>
            </w:r>
            <w:proofErr w:type="spellEnd"/>
          </w:p>
        </w:tc>
        <w:tc>
          <w:tcPr>
            <w:tcW w:w="619" w:type="dxa"/>
            <w:vAlign w:val="center"/>
          </w:tcPr>
          <w:p w:rsidR="00F1306B" w:rsidRPr="00F21D17" w:rsidRDefault="00F1306B" w:rsidP="005D7454">
            <w:pPr>
              <w:pStyle w:val="APEX4"/>
            </w:pPr>
            <w:r w:rsidRPr="00F21D17">
              <w:t>40,1</w:t>
            </w:r>
          </w:p>
        </w:tc>
        <w:tc>
          <w:tcPr>
            <w:tcW w:w="706" w:type="dxa"/>
            <w:vAlign w:val="center"/>
          </w:tcPr>
          <w:p w:rsidR="00F1306B" w:rsidRPr="00F21D17" w:rsidRDefault="00F1306B" w:rsidP="005D7454">
            <w:pPr>
              <w:pStyle w:val="APEX4"/>
            </w:pPr>
            <w:r w:rsidRPr="00F21D17">
              <w:t>39,5</w:t>
            </w:r>
          </w:p>
        </w:tc>
        <w:tc>
          <w:tcPr>
            <w:tcW w:w="746" w:type="dxa"/>
            <w:vAlign w:val="center"/>
          </w:tcPr>
          <w:p w:rsidR="00F1306B" w:rsidRPr="00F21D17" w:rsidRDefault="00F1306B" w:rsidP="005D7454">
            <w:pPr>
              <w:pStyle w:val="APEX4"/>
            </w:pPr>
            <w:r w:rsidRPr="00F21D17">
              <w:t>37,4</w:t>
            </w:r>
          </w:p>
        </w:tc>
        <w:tc>
          <w:tcPr>
            <w:tcW w:w="708" w:type="dxa"/>
            <w:vAlign w:val="center"/>
          </w:tcPr>
          <w:p w:rsidR="00F1306B" w:rsidRPr="00F21D17" w:rsidRDefault="00F1306B" w:rsidP="005D7454">
            <w:pPr>
              <w:pStyle w:val="APEX4"/>
            </w:pPr>
            <w:r w:rsidRPr="00F21D17">
              <w:t>33,1</w:t>
            </w:r>
          </w:p>
        </w:tc>
        <w:tc>
          <w:tcPr>
            <w:tcW w:w="709" w:type="dxa"/>
            <w:vAlign w:val="center"/>
          </w:tcPr>
          <w:p w:rsidR="00F1306B" w:rsidRPr="00F21D17" w:rsidRDefault="00F1306B" w:rsidP="005D7454">
            <w:pPr>
              <w:pStyle w:val="APEX4"/>
            </w:pPr>
            <w:r w:rsidRPr="00F21D17">
              <w:t>29,4</w:t>
            </w:r>
          </w:p>
        </w:tc>
        <w:tc>
          <w:tcPr>
            <w:tcW w:w="619" w:type="dxa"/>
            <w:vAlign w:val="center"/>
          </w:tcPr>
          <w:p w:rsidR="00F1306B" w:rsidRPr="00F21D17" w:rsidRDefault="00F1306B" w:rsidP="005D7454">
            <w:pPr>
              <w:pStyle w:val="APEX4"/>
            </w:pPr>
            <w:r w:rsidRPr="00F21D17">
              <w:t>24,1</w:t>
            </w:r>
          </w:p>
        </w:tc>
        <w:tc>
          <w:tcPr>
            <w:tcW w:w="619" w:type="dxa"/>
            <w:vAlign w:val="center"/>
          </w:tcPr>
          <w:p w:rsidR="00F1306B" w:rsidRPr="00F21D17" w:rsidRDefault="00F1306B" w:rsidP="005D7454">
            <w:pPr>
              <w:pStyle w:val="APEX4"/>
            </w:pPr>
            <w:r w:rsidRPr="00F21D17">
              <w:t>19,2</w:t>
            </w:r>
          </w:p>
        </w:tc>
        <w:tc>
          <w:tcPr>
            <w:tcW w:w="747" w:type="dxa"/>
            <w:vAlign w:val="center"/>
          </w:tcPr>
          <w:p w:rsidR="00F1306B" w:rsidRPr="00F21D17" w:rsidRDefault="00F1306B" w:rsidP="005D7454">
            <w:pPr>
              <w:pStyle w:val="APEX4"/>
            </w:pPr>
            <w:r w:rsidRPr="00F21D17">
              <w:t>13,3</w:t>
            </w:r>
          </w:p>
        </w:tc>
        <w:tc>
          <w:tcPr>
            <w:tcW w:w="992" w:type="dxa"/>
            <w:noWrap/>
            <w:vAlign w:val="center"/>
          </w:tcPr>
          <w:p w:rsidR="00F1306B" w:rsidRPr="00F21D17" w:rsidRDefault="00F1306B" w:rsidP="005D7454">
            <w:pPr>
              <w:pStyle w:val="APEX4"/>
            </w:pPr>
            <w:r w:rsidRPr="00F21D17">
              <w:t>35,2</w:t>
            </w:r>
          </w:p>
        </w:tc>
      </w:tr>
      <w:tr w:rsidR="000C75F7" w:rsidRPr="00434EB8" w:rsidTr="00CD756A">
        <w:trPr>
          <w:trHeight w:val="20"/>
        </w:trPr>
        <w:tc>
          <w:tcPr>
            <w:tcW w:w="610" w:type="dxa"/>
            <w:shd w:val="clear" w:color="auto" w:fill="FFFFFF"/>
            <w:vAlign w:val="center"/>
          </w:tcPr>
          <w:p w:rsidR="000C75F7" w:rsidRPr="00F1306B" w:rsidRDefault="000C75F7" w:rsidP="000C75F7">
            <w:pPr>
              <w:pStyle w:val="APEX4"/>
              <w:rPr>
                <w:lang w:val="ru-RU"/>
              </w:rPr>
            </w:pPr>
          </w:p>
        </w:tc>
        <w:tc>
          <w:tcPr>
            <w:tcW w:w="2276" w:type="dxa"/>
            <w:noWrap/>
            <w:vAlign w:val="center"/>
          </w:tcPr>
          <w:p w:rsidR="000C75F7" w:rsidRPr="003317FF" w:rsidRDefault="000C75F7" w:rsidP="000C75F7">
            <w:pPr>
              <w:pStyle w:val="APEX4"/>
              <w:rPr>
                <w:lang w:val="ru-RU"/>
              </w:rPr>
            </w:pPr>
            <w:r w:rsidRPr="00504B02">
              <w:t xml:space="preserve">ПДУ </w:t>
            </w:r>
            <w:r>
              <w:rPr>
                <w:lang w:val="ru-RU"/>
              </w:rPr>
              <w:t>на территории</w:t>
            </w:r>
          </w:p>
        </w:tc>
        <w:tc>
          <w:tcPr>
            <w:tcW w:w="619" w:type="dxa"/>
            <w:vAlign w:val="center"/>
          </w:tcPr>
          <w:p w:rsidR="000C75F7" w:rsidRPr="003317FF" w:rsidRDefault="000C75F7" w:rsidP="000C75F7">
            <w:pPr>
              <w:pStyle w:val="APEX4"/>
            </w:pPr>
            <w:r w:rsidRPr="003317FF">
              <w:t>70</w:t>
            </w:r>
          </w:p>
        </w:tc>
        <w:tc>
          <w:tcPr>
            <w:tcW w:w="706" w:type="dxa"/>
            <w:vAlign w:val="center"/>
          </w:tcPr>
          <w:p w:rsidR="000C75F7" w:rsidRPr="003317FF" w:rsidRDefault="000C75F7" w:rsidP="000C75F7">
            <w:pPr>
              <w:pStyle w:val="APEX4"/>
            </w:pPr>
            <w:r w:rsidRPr="003317FF">
              <w:t>61</w:t>
            </w:r>
          </w:p>
        </w:tc>
        <w:tc>
          <w:tcPr>
            <w:tcW w:w="746" w:type="dxa"/>
            <w:vAlign w:val="center"/>
          </w:tcPr>
          <w:p w:rsidR="000C75F7" w:rsidRPr="003317FF" w:rsidRDefault="000C75F7" w:rsidP="000C75F7">
            <w:pPr>
              <w:pStyle w:val="APEX4"/>
            </w:pPr>
            <w:r w:rsidRPr="003317FF">
              <w:t>54</w:t>
            </w:r>
          </w:p>
        </w:tc>
        <w:tc>
          <w:tcPr>
            <w:tcW w:w="708" w:type="dxa"/>
            <w:vAlign w:val="center"/>
          </w:tcPr>
          <w:p w:rsidR="000C75F7" w:rsidRPr="003317FF" w:rsidRDefault="000C75F7" w:rsidP="000C75F7">
            <w:pPr>
              <w:pStyle w:val="APEX4"/>
            </w:pPr>
            <w:r w:rsidRPr="003317FF">
              <w:t>49</w:t>
            </w:r>
          </w:p>
        </w:tc>
        <w:tc>
          <w:tcPr>
            <w:tcW w:w="709" w:type="dxa"/>
            <w:vAlign w:val="center"/>
          </w:tcPr>
          <w:p w:rsidR="000C75F7" w:rsidRPr="003317FF" w:rsidRDefault="000C75F7" w:rsidP="000C75F7">
            <w:pPr>
              <w:pStyle w:val="APEX4"/>
            </w:pPr>
            <w:r w:rsidRPr="003317FF">
              <w:t>45</w:t>
            </w:r>
          </w:p>
        </w:tc>
        <w:tc>
          <w:tcPr>
            <w:tcW w:w="619" w:type="dxa"/>
            <w:vAlign w:val="center"/>
          </w:tcPr>
          <w:p w:rsidR="000C75F7" w:rsidRPr="003317FF" w:rsidRDefault="000C75F7" w:rsidP="000C75F7">
            <w:pPr>
              <w:pStyle w:val="APEX4"/>
            </w:pPr>
            <w:r w:rsidRPr="003317FF">
              <w:t>42</w:t>
            </w:r>
          </w:p>
        </w:tc>
        <w:tc>
          <w:tcPr>
            <w:tcW w:w="619" w:type="dxa"/>
            <w:vAlign w:val="center"/>
          </w:tcPr>
          <w:p w:rsidR="000C75F7" w:rsidRPr="003317FF" w:rsidRDefault="000C75F7" w:rsidP="000C75F7">
            <w:pPr>
              <w:pStyle w:val="APEX4"/>
            </w:pPr>
            <w:r w:rsidRPr="003317FF">
              <w:t>40</w:t>
            </w:r>
          </w:p>
        </w:tc>
        <w:tc>
          <w:tcPr>
            <w:tcW w:w="747" w:type="dxa"/>
            <w:vAlign w:val="center"/>
          </w:tcPr>
          <w:p w:rsidR="000C75F7" w:rsidRPr="003317FF" w:rsidRDefault="000C75F7" w:rsidP="000C75F7">
            <w:pPr>
              <w:pStyle w:val="APEX4"/>
            </w:pPr>
            <w:r w:rsidRPr="003317FF">
              <w:t>39</w:t>
            </w:r>
          </w:p>
        </w:tc>
        <w:tc>
          <w:tcPr>
            <w:tcW w:w="992" w:type="dxa"/>
            <w:noWrap/>
            <w:vAlign w:val="center"/>
          </w:tcPr>
          <w:p w:rsidR="000C75F7" w:rsidRPr="003317FF" w:rsidRDefault="000C75F7" w:rsidP="000C75F7">
            <w:pPr>
              <w:pStyle w:val="APEX4"/>
            </w:pPr>
            <w:r w:rsidRPr="003317FF">
              <w:t>50</w:t>
            </w:r>
          </w:p>
        </w:tc>
      </w:tr>
      <w:tr w:rsidR="000C75F7" w:rsidRPr="00434EB8" w:rsidTr="00CD756A">
        <w:trPr>
          <w:trHeight w:val="20"/>
        </w:trPr>
        <w:tc>
          <w:tcPr>
            <w:tcW w:w="610" w:type="dxa"/>
            <w:shd w:val="clear" w:color="auto" w:fill="FFFFFF"/>
            <w:vAlign w:val="center"/>
          </w:tcPr>
          <w:p w:rsidR="000C75F7" w:rsidRPr="00F1306B" w:rsidRDefault="000C75F7" w:rsidP="000C75F7">
            <w:pPr>
              <w:pStyle w:val="APEX4"/>
              <w:rPr>
                <w:lang w:val="ru-RU"/>
              </w:rPr>
            </w:pPr>
          </w:p>
        </w:tc>
        <w:tc>
          <w:tcPr>
            <w:tcW w:w="2276" w:type="dxa"/>
            <w:noWrap/>
            <w:vAlign w:val="center"/>
          </w:tcPr>
          <w:p w:rsidR="000C75F7" w:rsidRPr="00F1306B" w:rsidRDefault="000C75F7" w:rsidP="000C75F7">
            <w:pPr>
              <w:pStyle w:val="APEX4"/>
              <w:rPr>
                <w:lang w:val="ru-RU"/>
              </w:rPr>
            </w:pPr>
            <w:r>
              <w:rPr>
                <w:lang w:val="ru-RU"/>
              </w:rPr>
              <w:t>Превышение ПДУ</w:t>
            </w:r>
          </w:p>
        </w:tc>
        <w:tc>
          <w:tcPr>
            <w:tcW w:w="619" w:type="dxa"/>
            <w:vAlign w:val="center"/>
          </w:tcPr>
          <w:p w:rsidR="000C75F7" w:rsidRPr="003317FF" w:rsidRDefault="000C75F7" w:rsidP="000C75F7">
            <w:pPr>
              <w:pStyle w:val="APEX4"/>
            </w:pPr>
            <w:r w:rsidRPr="003317FF">
              <w:t>-</w:t>
            </w:r>
          </w:p>
        </w:tc>
        <w:tc>
          <w:tcPr>
            <w:tcW w:w="706" w:type="dxa"/>
            <w:vAlign w:val="center"/>
          </w:tcPr>
          <w:p w:rsidR="000C75F7" w:rsidRPr="003317FF" w:rsidRDefault="000C75F7" w:rsidP="000C75F7">
            <w:pPr>
              <w:pStyle w:val="APEX4"/>
            </w:pPr>
            <w:r w:rsidRPr="003317FF">
              <w:t>-</w:t>
            </w:r>
          </w:p>
        </w:tc>
        <w:tc>
          <w:tcPr>
            <w:tcW w:w="746" w:type="dxa"/>
            <w:vAlign w:val="center"/>
          </w:tcPr>
          <w:p w:rsidR="000C75F7" w:rsidRPr="003317FF" w:rsidRDefault="000C75F7" w:rsidP="000C75F7">
            <w:pPr>
              <w:pStyle w:val="APEX4"/>
            </w:pPr>
            <w:r w:rsidRPr="003317FF">
              <w:t>-</w:t>
            </w:r>
          </w:p>
        </w:tc>
        <w:tc>
          <w:tcPr>
            <w:tcW w:w="708" w:type="dxa"/>
            <w:vAlign w:val="center"/>
          </w:tcPr>
          <w:p w:rsidR="000C75F7" w:rsidRPr="003317FF" w:rsidRDefault="000C75F7" w:rsidP="000C75F7">
            <w:pPr>
              <w:pStyle w:val="APEX4"/>
            </w:pPr>
            <w:r w:rsidRPr="003317FF">
              <w:t>-</w:t>
            </w:r>
          </w:p>
        </w:tc>
        <w:tc>
          <w:tcPr>
            <w:tcW w:w="70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747" w:type="dxa"/>
            <w:vAlign w:val="center"/>
          </w:tcPr>
          <w:p w:rsidR="000C75F7" w:rsidRPr="003317FF" w:rsidRDefault="000C75F7" w:rsidP="000C75F7">
            <w:pPr>
              <w:pStyle w:val="APEX4"/>
            </w:pPr>
            <w:r w:rsidRPr="003317FF">
              <w:t>-</w:t>
            </w:r>
          </w:p>
        </w:tc>
        <w:tc>
          <w:tcPr>
            <w:tcW w:w="992" w:type="dxa"/>
            <w:noWrap/>
            <w:vAlign w:val="center"/>
          </w:tcPr>
          <w:p w:rsidR="000C75F7" w:rsidRPr="003317FF" w:rsidRDefault="000C75F7" w:rsidP="000C75F7">
            <w:pPr>
              <w:pStyle w:val="APEX4"/>
            </w:pPr>
            <w:r w:rsidRPr="003317FF">
              <w:t>-</w:t>
            </w:r>
          </w:p>
        </w:tc>
      </w:tr>
      <w:tr w:rsidR="00F1306B" w:rsidRPr="00434EB8" w:rsidTr="00F1306B">
        <w:trPr>
          <w:trHeight w:val="20"/>
        </w:trPr>
        <w:tc>
          <w:tcPr>
            <w:tcW w:w="9351" w:type="dxa"/>
            <w:gridSpan w:val="11"/>
            <w:shd w:val="clear" w:color="auto" w:fill="FFFFFF"/>
            <w:vAlign w:val="center"/>
          </w:tcPr>
          <w:p w:rsidR="00F1306B" w:rsidRPr="00F1306B" w:rsidRDefault="00F1306B" w:rsidP="00F1306B">
            <w:pPr>
              <w:pStyle w:val="APEX4"/>
              <w:rPr>
                <w:lang w:val="ru-RU"/>
              </w:rPr>
            </w:pPr>
            <w:r w:rsidRPr="00F1306B">
              <w:rPr>
                <w:lang w:val="ru-RU"/>
              </w:rPr>
              <w:t>РТ9- 2 м от фасада строящегося жилого дома Квартал 3, на высоте 21 этажа 65,8 м</w:t>
            </w: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1</w:t>
            </w:r>
          </w:p>
        </w:tc>
        <w:tc>
          <w:tcPr>
            <w:tcW w:w="2276" w:type="dxa"/>
            <w:noWrap/>
            <w:vAlign w:val="bottom"/>
          </w:tcPr>
          <w:p w:rsidR="00F1306B" w:rsidRPr="005D7454" w:rsidRDefault="00F1306B" w:rsidP="005D7454">
            <w:pPr>
              <w:pStyle w:val="APEX4"/>
            </w:pPr>
            <w:r w:rsidRPr="005D7454">
              <w:t>66,5</w:t>
            </w:r>
          </w:p>
        </w:tc>
        <w:tc>
          <w:tcPr>
            <w:tcW w:w="619" w:type="dxa"/>
            <w:vAlign w:val="bottom"/>
          </w:tcPr>
          <w:p w:rsidR="00F1306B" w:rsidRPr="005D7454" w:rsidRDefault="00F1306B" w:rsidP="005D7454">
            <w:pPr>
              <w:pStyle w:val="APEX4"/>
            </w:pPr>
            <w:r w:rsidRPr="005D7454">
              <w:t>21,7</w:t>
            </w:r>
          </w:p>
        </w:tc>
        <w:tc>
          <w:tcPr>
            <w:tcW w:w="706" w:type="dxa"/>
            <w:vAlign w:val="bottom"/>
          </w:tcPr>
          <w:p w:rsidR="00F1306B" w:rsidRPr="005D7454" w:rsidRDefault="00F1306B" w:rsidP="005D7454">
            <w:pPr>
              <w:pStyle w:val="APEX4"/>
            </w:pPr>
            <w:r w:rsidRPr="005D7454">
              <w:t>15,7</w:t>
            </w:r>
          </w:p>
        </w:tc>
        <w:tc>
          <w:tcPr>
            <w:tcW w:w="746" w:type="dxa"/>
            <w:vAlign w:val="bottom"/>
          </w:tcPr>
          <w:p w:rsidR="00F1306B" w:rsidRPr="005D7454" w:rsidRDefault="00F1306B" w:rsidP="005D7454">
            <w:pPr>
              <w:pStyle w:val="APEX4"/>
            </w:pPr>
            <w:r w:rsidRPr="005D7454">
              <w:t>13,7</w:t>
            </w:r>
          </w:p>
        </w:tc>
        <w:tc>
          <w:tcPr>
            <w:tcW w:w="708" w:type="dxa"/>
            <w:vAlign w:val="bottom"/>
          </w:tcPr>
          <w:p w:rsidR="00F1306B" w:rsidRPr="005D7454" w:rsidRDefault="00F1306B" w:rsidP="005D7454">
            <w:pPr>
              <w:pStyle w:val="APEX4"/>
            </w:pPr>
            <w:r w:rsidRPr="005D7454">
              <w:t>11,7</w:t>
            </w:r>
          </w:p>
        </w:tc>
        <w:tc>
          <w:tcPr>
            <w:tcW w:w="709" w:type="dxa"/>
            <w:vAlign w:val="bottom"/>
          </w:tcPr>
          <w:p w:rsidR="00F1306B" w:rsidRPr="005D7454" w:rsidRDefault="00B71578" w:rsidP="005D7454">
            <w:pPr>
              <w:pStyle w:val="APEX4"/>
            </w:pPr>
            <w:r>
              <w:t>0,0</w:t>
            </w:r>
          </w:p>
        </w:tc>
        <w:tc>
          <w:tcPr>
            <w:tcW w:w="619" w:type="dxa"/>
            <w:vAlign w:val="bottom"/>
          </w:tcPr>
          <w:p w:rsidR="00F1306B" w:rsidRPr="005D7454" w:rsidRDefault="00F1306B" w:rsidP="005D7454">
            <w:pPr>
              <w:pStyle w:val="APEX4"/>
            </w:pPr>
            <w:r w:rsidRPr="005D7454">
              <w:t>6,7</w:t>
            </w:r>
          </w:p>
        </w:tc>
        <w:tc>
          <w:tcPr>
            <w:tcW w:w="619" w:type="dxa"/>
            <w:vAlign w:val="bottom"/>
          </w:tcPr>
          <w:p w:rsidR="00F1306B" w:rsidRPr="005D7454" w:rsidRDefault="00F1306B" w:rsidP="005D7454">
            <w:pPr>
              <w:pStyle w:val="APEX4"/>
            </w:pPr>
            <w:r w:rsidRPr="005D7454">
              <w:t>12,7</w:t>
            </w:r>
          </w:p>
        </w:tc>
        <w:tc>
          <w:tcPr>
            <w:tcW w:w="747" w:type="dxa"/>
            <w:vAlign w:val="bottom"/>
          </w:tcPr>
          <w:p w:rsidR="00F1306B" w:rsidRPr="005D7454" w:rsidRDefault="00F1306B" w:rsidP="005D7454">
            <w:pPr>
              <w:pStyle w:val="APEX4"/>
            </w:pPr>
            <w:r w:rsidRPr="005D7454">
              <w:t>10,7</w:t>
            </w:r>
          </w:p>
        </w:tc>
        <w:tc>
          <w:tcPr>
            <w:tcW w:w="992" w:type="dxa"/>
            <w:noWrap/>
            <w:vAlign w:val="center"/>
          </w:tcPr>
          <w:p w:rsidR="00F1306B" w:rsidRPr="005D7454" w:rsidRDefault="00F1306B"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2</w:t>
            </w:r>
          </w:p>
        </w:tc>
        <w:tc>
          <w:tcPr>
            <w:tcW w:w="2276" w:type="dxa"/>
            <w:noWrap/>
            <w:vAlign w:val="bottom"/>
          </w:tcPr>
          <w:p w:rsidR="00F1306B" w:rsidRPr="005D7454" w:rsidRDefault="00F1306B" w:rsidP="005D7454">
            <w:pPr>
              <w:pStyle w:val="APEX4"/>
            </w:pPr>
            <w:r w:rsidRPr="005D7454">
              <w:t>68,0</w:t>
            </w:r>
          </w:p>
        </w:tc>
        <w:tc>
          <w:tcPr>
            <w:tcW w:w="619" w:type="dxa"/>
            <w:vAlign w:val="bottom"/>
          </w:tcPr>
          <w:p w:rsidR="00F1306B" w:rsidRPr="005D7454" w:rsidRDefault="00F1306B" w:rsidP="005D7454">
            <w:pPr>
              <w:pStyle w:val="APEX4"/>
            </w:pPr>
            <w:r w:rsidRPr="005D7454">
              <w:t>25,6</w:t>
            </w:r>
          </w:p>
        </w:tc>
        <w:tc>
          <w:tcPr>
            <w:tcW w:w="706" w:type="dxa"/>
            <w:vAlign w:val="bottom"/>
          </w:tcPr>
          <w:p w:rsidR="00F1306B" w:rsidRPr="005D7454" w:rsidRDefault="00F1306B" w:rsidP="005D7454">
            <w:pPr>
              <w:pStyle w:val="APEX4"/>
            </w:pPr>
            <w:r w:rsidRPr="005D7454">
              <w:t>18,8</w:t>
            </w:r>
          </w:p>
        </w:tc>
        <w:tc>
          <w:tcPr>
            <w:tcW w:w="746" w:type="dxa"/>
            <w:vAlign w:val="bottom"/>
          </w:tcPr>
          <w:p w:rsidR="00F1306B" w:rsidRPr="005D7454" w:rsidRDefault="00F1306B" w:rsidP="005D7454">
            <w:pPr>
              <w:pStyle w:val="APEX4"/>
            </w:pPr>
            <w:r w:rsidRPr="005D7454">
              <w:t>18,7</w:t>
            </w:r>
          </w:p>
        </w:tc>
        <w:tc>
          <w:tcPr>
            <w:tcW w:w="708" w:type="dxa"/>
            <w:vAlign w:val="bottom"/>
          </w:tcPr>
          <w:p w:rsidR="00F1306B" w:rsidRPr="005D7454" w:rsidRDefault="00F1306B" w:rsidP="005D7454">
            <w:pPr>
              <w:pStyle w:val="APEX4"/>
            </w:pPr>
            <w:r w:rsidRPr="005D7454">
              <w:t>14,9</w:t>
            </w:r>
          </w:p>
        </w:tc>
        <w:tc>
          <w:tcPr>
            <w:tcW w:w="709" w:type="dxa"/>
            <w:vAlign w:val="bottom"/>
          </w:tcPr>
          <w:p w:rsidR="00F1306B" w:rsidRPr="005D7454" w:rsidRDefault="00F1306B" w:rsidP="005D7454">
            <w:pPr>
              <w:pStyle w:val="APEX4"/>
            </w:pPr>
            <w:r w:rsidRPr="005D7454">
              <w:t>3,9</w:t>
            </w:r>
          </w:p>
        </w:tc>
        <w:tc>
          <w:tcPr>
            <w:tcW w:w="619" w:type="dxa"/>
            <w:vAlign w:val="bottom"/>
          </w:tcPr>
          <w:p w:rsidR="00F1306B" w:rsidRPr="005D7454" w:rsidRDefault="00F1306B" w:rsidP="005D7454">
            <w:pPr>
              <w:pStyle w:val="APEX4"/>
            </w:pPr>
            <w:r w:rsidRPr="005D7454">
              <w:t>11,3</w:t>
            </w:r>
          </w:p>
        </w:tc>
        <w:tc>
          <w:tcPr>
            <w:tcW w:w="619" w:type="dxa"/>
            <w:vAlign w:val="bottom"/>
          </w:tcPr>
          <w:p w:rsidR="00F1306B" w:rsidRPr="005D7454" w:rsidRDefault="00F1306B" w:rsidP="005D7454">
            <w:pPr>
              <w:pStyle w:val="APEX4"/>
            </w:pPr>
            <w:r w:rsidRPr="005D7454">
              <w:t>16,8</w:t>
            </w:r>
          </w:p>
        </w:tc>
        <w:tc>
          <w:tcPr>
            <w:tcW w:w="747" w:type="dxa"/>
            <w:vAlign w:val="bottom"/>
          </w:tcPr>
          <w:p w:rsidR="00F1306B" w:rsidRPr="005D7454" w:rsidRDefault="00F1306B" w:rsidP="005D7454">
            <w:pPr>
              <w:pStyle w:val="APEX4"/>
            </w:pPr>
            <w:r w:rsidRPr="005D7454">
              <w:t>13,7</w:t>
            </w:r>
          </w:p>
        </w:tc>
        <w:tc>
          <w:tcPr>
            <w:tcW w:w="992" w:type="dxa"/>
            <w:noWrap/>
            <w:vAlign w:val="center"/>
          </w:tcPr>
          <w:p w:rsidR="00F1306B" w:rsidRPr="005D7454" w:rsidRDefault="00F1306B"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3</w:t>
            </w:r>
          </w:p>
        </w:tc>
        <w:tc>
          <w:tcPr>
            <w:tcW w:w="2276" w:type="dxa"/>
            <w:noWrap/>
            <w:vAlign w:val="bottom"/>
          </w:tcPr>
          <w:p w:rsidR="005D7454" w:rsidRPr="005D7454" w:rsidRDefault="005D7454" w:rsidP="005D7454">
            <w:pPr>
              <w:pStyle w:val="APEX4"/>
            </w:pPr>
            <w:r w:rsidRPr="005D7454">
              <w:t>70,9</w:t>
            </w:r>
          </w:p>
        </w:tc>
        <w:tc>
          <w:tcPr>
            <w:tcW w:w="619" w:type="dxa"/>
          </w:tcPr>
          <w:p w:rsidR="005D7454" w:rsidRDefault="005D7454" w:rsidP="005D7454">
            <w:pPr>
              <w:pStyle w:val="APEX4"/>
            </w:pPr>
            <w:r w:rsidRPr="00F76A4C">
              <w:t>0,0</w:t>
            </w:r>
          </w:p>
        </w:tc>
        <w:tc>
          <w:tcPr>
            <w:tcW w:w="706" w:type="dxa"/>
          </w:tcPr>
          <w:p w:rsidR="005D7454" w:rsidRDefault="005D7454" w:rsidP="005D7454">
            <w:pPr>
              <w:pStyle w:val="APEX4"/>
            </w:pPr>
            <w:r w:rsidRPr="00F76A4C">
              <w:t>0,0</w:t>
            </w:r>
          </w:p>
        </w:tc>
        <w:tc>
          <w:tcPr>
            <w:tcW w:w="746" w:type="dxa"/>
          </w:tcPr>
          <w:p w:rsidR="005D7454" w:rsidRDefault="005D7454" w:rsidP="005D7454">
            <w:pPr>
              <w:pStyle w:val="APEX4"/>
            </w:pPr>
            <w:r w:rsidRPr="00F76A4C">
              <w:t>0,0</w:t>
            </w:r>
          </w:p>
        </w:tc>
        <w:tc>
          <w:tcPr>
            <w:tcW w:w="708" w:type="dxa"/>
          </w:tcPr>
          <w:p w:rsidR="005D7454" w:rsidRDefault="005D7454" w:rsidP="005D7454">
            <w:pPr>
              <w:pStyle w:val="APEX4"/>
            </w:pPr>
            <w:r w:rsidRPr="00F76A4C">
              <w:t>0,0</w:t>
            </w:r>
          </w:p>
        </w:tc>
        <w:tc>
          <w:tcPr>
            <w:tcW w:w="709" w:type="dxa"/>
          </w:tcPr>
          <w:p w:rsidR="005D7454" w:rsidRDefault="005D7454" w:rsidP="005D7454">
            <w:pPr>
              <w:pStyle w:val="APEX4"/>
            </w:pPr>
            <w:r w:rsidRPr="00F76A4C">
              <w:t>0,0</w:t>
            </w:r>
          </w:p>
        </w:tc>
        <w:tc>
          <w:tcPr>
            <w:tcW w:w="619" w:type="dxa"/>
          </w:tcPr>
          <w:p w:rsidR="005D7454" w:rsidRDefault="005D7454" w:rsidP="005D7454">
            <w:pPr>
              <w:pStyle w:val="APEX4"/>
            </w:pPr>
            <w:r w:rsidRPr="00F76A4C">
              <w:t>0,0</w:t>
            </w:r>
          </w:p>
        </w:tc>
        <w:tc>
          <w:tcPr>
            <w:tcW w:w="619" w:type="dxa"/>
          </w:tcPr>
          <w:p w:rsidR="005D7454" w:rsidRDefault="005D7454" w:rsidP="005D7454">
            <w:pPr>
              <w:pStyle w:val="APEX4"/>
            </w:pPr>
            <w:r w:rsidRPr="00F76A4C">
              <w:t>0,0</w:t>
            </w:r>
          </w:p>
        </w:tc>
        <w:tc>
          <w:tcPr>
            <w:tcW w:w="747" w:type="dxa"/>
          </w:tcPr>
          <w:p w:rsidR="005D7454" w:rsidRDefault="005D7454" w:rsidP="005D7454">
            <w:pPr>
              <w:pStyle w:val="APEX4"/>
            </w:pPr>
            <w:r w:rsidRPr="00F76A4C">
              <w:t>0,0</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17</w:t>
            </w:r>
          </w:p>
        </w:tc>
        <w:tc>
          <w:tcPr>
            <w:tcW w:w="2276" w:type="dxa"/>
            <w:noWrap/>
            <w:vAlign w:val="bottom"/>
          </w:tcPr>
          <w:p w:rsidR="00F1306B" w:rsidRPr="005D7454" w:rsidRDefault="00F1306B" w:rsidP="005D7454">
            <w:pPr>
              <w:pStyle w:val="APEX4"/>
            </w:pPr>
            <w:r w:rsidRPr="005D7454">
              <w:t>64,3</w:t>
            </w:r>
          </w:p>
        </w:tc>
        <w:tc>
          <w:tcPr>
            <w:tcW w:w="619" w:type="dxa"/>
            <w:vAlign w:val="bottom"/>
          </w:tcPr>
          <w:p w:rsidR="00F1306B" w:rsidRPr="005D7454" w:rsidRDefault="00F1306B" w:rsidP="005D7454">
            <w:pPr>
              <w:pStyle w:val="APEX4"/>
            </w:pPr>
            <w:r w:rsidRPr="005D7454">
              <w:t>23,6</w:t>
            </w:r>
          </w:p>
        </w:tc>
        <w:tc>
          <w:tcPr>
            <w:tcW w:w="706" w:type="dxa"/>
            <w:vAlign w:val="bottom"/>
          </w:tcPr>
          <w:p w:rsidR="00F1306B" w:rsidRPr="005D7454" w:rsidRDefault="00F1306B" w:rsidP="005D7454">
            <w:pPr>
              <w:pStyle w:val="APEX4"/>
            </w:pPr>
            <w:r w:rsidRPr="005D7454">
              <w:t>23,7</w:t>
            </w:r>
          </w:p>
        </w:tc>
        <w:tc>
          <w:tcPr>
            <w:tcW w:w="746" w:type="dxa"/>
            <w:vAlign w:val="bottom"/>
          </w:tcPr>
          <w:p w:rsidR="00F1306B" w:rsidRPr="005D7454" w:rsidRDefault="00F1306B" w:rsidP="005D7454">
            <w:pPr>
              <w:pStyle w:val="APEX4"/>
            </w:pPr>
            <w:r w:rsidRPr="005D7454">
              <w:t>21,6</w:t>
            </w:r>
          </w:p>
        </w:tc>
        <w:tc>
          <w:tcPr>
            <w:tcW w:w="708" w:type="dxa"/>
            <w:vAlign w:val="bottom"/>
          </w:tcPr>
          <w:p w:rsidR="00F1306B" w:rsidRPr="005D7454" w:rsidRDefault="00F1306B" w:rsidP="005D7454">
            <w:pPr>
              <w:pStyle w:val="APEX4"/>
            </w:pPr>
            <w:r w:rsidRPr="005D7454">
              <w:t>17,4</w:t>
            </w:r>
          </w:p>
        </w:tc>
        <w:tc>
          <w:tcPr>
            <w:tcW w:w="709" w:type="dxa"/>
            <w:vAlign w:val="bottom"/>
          </w:tcPr>
          <w:p w:rsidR="00F1306B" w:rsidRPr="005D7454" w:rsidRDefault="00F1306B" w:rsidP="005D7454">
            <w:pPr>
              <w:pStyle w:val="APEX4"/>
            </w:pPr>
            <w:r w:rsidRPr="005D7454">
              <w:t>13,7</w:t>
            </w:r>
          </w:p>
        </w:tc>
        <w:tc>
          <w:tcPr>
            <w:tcW w:w="619" w:type="dxa"/>
            <w:vAlign w:val="bottom"/>
          </w:tcPr>
          <w:p w:rsidR="00F1306B" w:rsidRPr="005D7454" w:rsidRDefault="00F1306B" w:rsidP="005D7454">
            <w:pPr>
              <w:pStyle w:val="APEX4"/>
            </w:pPr>
            <w:r w:rsidRPr="005D7454">
              <w:t>8,3</w:t>
            </w:r>
          </w:p>
        </w:tc>
        <w:tc>
          <w:tcPr>
            <w:tcW w:w="619" w:type="dxa"/>
            <w:vAlign w:val="bottom"/>
          </w:tcPr>
          <w:p w:rsidR="00F1306B" w:rsidRPr="005D7454" w:rsidRDefault="00F1306B" w:rsidP="005D7454">
            <w:pPr>
              <w:pStyle w:val="APEX4"/>
            </w:pPr>
            <w:r w:rsidRPr="005D7454">
              <w:t>2,6</w:t>
            </w:r>
          </w:p>
        </w:tc>
        <w:tc>
          <w:tcPr>
            <w:tcW w:w="747" w:type="dxa"/>
            <w:vAlign w:val="bottom"/>
          </w:tcPr>
          <w:p w:rsidR="00F1306B" w:rsidRPr="005D7454" w:rsidRDefault="005D7454" w:rsidP="005D7454">
            <w:pPr>
              <w:pStyle w:val="APEX4"/>
            </w:pPr>
            <w:r w:rsidRPr="00DB4FB9">
              <w:t>0,0</w:t>
            </w:r>
          </w:p>
        </w:tc>
        <w:tc>
          <w:tcPr>
            <w:tcW w:w="992" w:type="dxa"/>
            <w:noWrap/>
            <w:vAlign w:val="center"/>
          </w:tcPr>
          <w:p w:rsidR="00F1306B" w:rsidRPr="005D7454" w:rsidRDefault="00F1306B"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18</w:t>
            </w:r>
          </w:p>
        </w:tc>
        <w:tc>
          <w:tcPr>
            <w:tcW w:w="2276" w:type="dxa"/>
            <w:noWrap/>
            <w:vAlign w:val="bottom"/>
          </w:tcPr>
          <w:p w:rsidR="005D7454" w:rsidRPr="005D7454" w:rsidRDefault="005D7454" w:rsidP="005D7454">
            <w:pPr>
              <w:pStyle w:val="APEX4"/>
            </w:pPr>
            <w:r w:rsidRPr="005D7454">
              <w:t>67,2</w:t>
            </w:r>
          </w:p>
        </w:tc>
        <w:tc>
          <w:tcPr>
            <w:tcW w:w="619" w:type="dxa"/>
          </w:tcPr>
          <w:p w:rsidR="005D7454" w:rsidRDefault="005D7454" w:rsidP="005D7454">
            <w:pPr>
              <w:pStyle w:val="APEX4"/>
            </w:pPr>
            <w:r w:rsidRPr="00025632">
              <w:t>0,0</w:t>
            </w:r>
          </w:p>
        </w:tc>
        <w:tc>
          <w:tcPr>
            <w:tcW w:w="706" w:type="dxa"/>
          </w:tcPr>
          <w:p w:rsidR="005D7454" w:rsidRDefault="005D7454" w:rsidP="005D7454">
            <w:pPr>
              <w:pStyle w:val="APEX4"/>
            </w:pPr>
            <w:r w:rsidRPr="00025632">
              <w:t>0,0</w:t>
            </w:r>
          </w:p>
        </w:tc>
        <w:tc>
          <w:tcPr>
            <w:tcW w:w="746" w:type="dxa"/>
          </w:tcPr>
          <w:p w:rsidR="005D7454" w:rsidRDefault="005D7454" w:rsidP="005D7454">
            <w:pPr>
              <w:pStyle w:val="APEX4"/>
            </w:pPr>
            <w:r w:rsidRPr="00025632">
              <w:t>0,0</w:t>
            </w:r>
          </w:p>
        </w:tc>
        <w:tc>
          <w:tcPr>
            <w:tcW w:w="708" w:type="dxa"/>
          </w:tcPr>
          <w:p w:rsidR="005D7454" w:rsidRDefault="005D7454" w:rsidP="005D7454">
            <w:pPr>
              <w:pStyle w:val="APEX4"/>
            </w:pPr>
            <w:r w:rsidRPr="00025632">
              <w:t>0,0</w:t>
            </w:r>
          </w:p>
        </w:tc>
        <w:tc>
          <w:tcPr>
            <w:tcW w:w="709" w:type="dxa"/>
          </w:tcPr>
          <w:p w:rsidR="005D7454" w:rsidRDefault="005D7454" w:rsidP="005D7454">
            <w:pPr>
              <w:pStyle w:val="APEX4"/>
            </w:pPr>
            <w:r w:rsidRPr="00025632">
              <w:t>0,0</w:t>
            </w:r>
          </w:p>
        </w:tc>
        <w:tc>
          <w:tcPr>
            <w:tcW w:w="619" w:type="dxa"/>
          </w:tcPr>
          <w:p w:rsidR="005D7454" w:rsidRDefault="005D7454" w:rsidP="005D7454">
            <w:pPr>
              <w:pStyle w:val="APEX4"/>
            </w:pPr>
            <w:r w:rsidRPr="00025632">
              <w:t>0,0</w:t>
            </w:r>
          </w:p>
        </w:tc>
        <w:tc>
          <w:tcPr>
            <w:tcW w:w="619" w:type="dxa"/>
          </w:tcPr>
          <w:p w:rsidR="005D7454" w:rsidRDefault="005D7454" w:rsidP="005D7454">
            <w:pPr>
              <w:pStyle w:val="APEX4"/>
            </w:pPr>
            <w:r w:rsidRPr="00025632">
              <w:t>0,0</w:t>
            </w:r>
          </w:p>
        </w:tc>
        <w:tc>
          <w:tcPr>
            <w:tcW w:w="747" w:type="dxa"/>
          </w:tcPr>
          <w:p w:rsidR="005D7454" w:rsidRDefault="005D7454" w:rsidP="005D7454">
            <w:pPr>
              <w:pStyle w:val="APEX4"/>
            </w:pPr>
            <w:r w:rsidRPr="00025632">
              <w:t>0,0</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16</w:t>
            </w:r>
          </w:p>
        </w:tc>
        <w:tc>
          <w:tcPr>
            <w:tcW w:w="2276" w:type="dxa"/>
            <w:noWrap/>
            <w:vAlign w:val="bottom"/>
          </w:tcPr>
          <w:p w:rsidR="00F1306B" w:rsidRPr="005D7454" w:rsidRDefault="00F1306B" w:rsidP="005D7454">
            <w:pPr>
              <w:pStyle w:val="APEX4"/>
            </w:pPr>
            <w:r w:rsidRPr="005D7454">
              <w:t>78,9</w:t>
            </w:r>
          </w:p>
        </w:tc>
        <w:tc>
          <w:tcPr>
            <w:tcW w:w="619" w:type="dxa"/>
            <w:vAlign w:val="bottom"/>
          </w:tcPr>
          <w:p w:rsidR="00F1306B" w:rsidRPr="005D7454" w:rsidRDefault="00F1306B" w:rsidP="005D7454">
            <w:pPr>
              <w:pStyle w:val="APEX4"/>
            </w:pPr>
            <w:r w:rsidRPr="005D7454">
              <w:t>13,5</w:t>
            </w:r>
          </w:p>
        </w:tc>
        <w:tc>
          <w:tcPr>
            <w:tcW w:w="706" w:type="dxa"/>
            <w:vAlign w:val="bottom"/>
          </w:tcPr>
          <w:p w:rsidR="00F1306B" w:rsidRPr="005D7454" w:rsidRDefault="00F1306B" w:rsidP="005D7454">
            <w:pPr>
              <w:pStyle w:val="APEX4"/>
            </w:pPr>
            <w:r w:rsidRPr="005D7454">
              <w:t>14,5</w:t>
            </w:r>
          </w:p>
        </w:tc>
        <w:tc>
          <w:tcPr>
            <w:tcW w:w="746" w:type="dxa"/>
            <w:vAlign w:val="bottom"/>
          </w:tcPr>
          <w:p w:rsidR="00F1306B" w:rsidRPr="005D7454" w:rsidRDefault="00F1306B" w:rsidP="005D7454">
            <w:pPr>
              <w:pStyle w:val="APEX4"/>
            </w:pPr>
            <w:r w:rsidRPr="005D7454">
              <w:t>19,5</w:t>
            </w:r>
          </w:p>
        </w:tc>
        <w:tc>
          <w:tcPr>
            <w:tcW w:w="708" w:type="dxa"/>
            <w:vAlign w:val="bottom"/>
          </w:tcPr>
          <w:p w:rsidR="00F1306B" w:rsidRPr="005D7454" w:rsidRDefault="00F1306B" w:rsidP="005D7454">
            <w:pPr>
              <w:pStyle w:val="APEX4"/>
            </w:pPr>
            <w:r w:rsidRPr="005D7454">
              <w:t>11,5</w:t>
            </w:r>
          </w:p>
        </w:tc>
        <w:tc>
          <w:tcPr>
            <w:tcW w:w="709" w:type="dxa"/>
            <w:vAlign w:val="bottom"/>
          </w:tcPr>
          <w:p w:rsidR="00F1306B" w:rsidRPr="005D7454" w:rsidRDefault="00F1306B" w:rsidP="005D7454">
            <w:pPr>
              <w:pStyle w:val="APEX4"/>
            </w:pPr>
            <w:r w:rsidRPr="005D7454">
              <w:t>10,5</w:t>
            </w:r>
          </w:p>
        </w:tc>
        <w:tc>
          <w:tcPr>
            <w:tcW w:w="619" w:type="dxa"/>
            <w:vAlign w:val="bottom"/>
          </w:tcPr>
          <w:p w:rsidR="00F1306B" w:rsidRPr="005D7454" w:rsidRDefault="00F1306B" w:rsidP="005D7454">
            <w:pPr>
              <w:pStyle w:val="APEX4"/>
            </w:pPr>
            <w:r w:rsidRPr="005D7454">
              <w:t>13,5</w:t>
            </w:r>
          </w:p>
        </w:tc>
        <w:tc>
          <w:tcPr>
            <w:tcW w:w="619" w:type="dxa"/>
            <w:vAlign w:val="bottom"/>
          </w:tcPr>
          <w:p w:rsidR="00F1306B" w:rsidRPr="005D7454" w:rsidRDefault="00F1306B" w:rsidP="005D7454">
            <w:pPr>
              <w:pStyle w:val="APEX4"/>
            </w:pPr>
            <w:r w:rsidRPr="005D7454">
              <w:t>12,5</w:t>
            </w:r>
          </w:p>
        </w:tc>
        <w:tc>
          <w:tcPr>
            <w:tcW w:w="747" w:type="dxa"/>
            <w:vAlign w:val="bottom"/>
          </w:tcPr>
          <w:p w:rsidR="00F1306B" w:rsidRPr="005D7454" w:rsidRDefault="00F1306B" w:rsidP="005D7454">
            <w:pPr>
              <w:pStyle w:val="APEX4"/>
            </w:pPr>
            <w:r w:rsidRPr="005D7454">
              <w:t>6,5</w:t>
            </w:r>
          </w:p>
        </w:tc>
        <w:tc>
          <w:tcPr>
            <w:tcW w:w="992" w:type="dxa"/>
            <w:noWrap/>
            <w:vAlign w:val="center"/>
          </w:tcPr>
          <w:p w:rsidR="00F1306B" w:rsidRPr="005D7454" w:rsidRDefault="00F1306B"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30</w:t>
            </w:r>
          </w:p>
        </w:tc>
        <w:tc>
          <w:tcPr>
            <w:tcW w:w="2276" w:type="dxa"/>
            <w:noWrap/>
            <w:vAlign w:val="bottom"/>
          </w:tcPr>
          <w:p w:rsidR="005D7454" w:rsidRPr="005D7454" w:rsidRDefault="005D7454" w:rsidP="005D7454">
            <w:pPr>
              <w:pStyle w:val="APEX4"/>
            </w:pPr>
            <w:r w:rsidRPr="005D7454">
              <w:t>77,6</w:t>
            </w:r>
          </w:p>
        </w:tc>
        <w:tc>
          <w:tcPr>
            <w:tcW w:w="619" w:type="dxa"/>
          </w:tcPr>
          <w:p w:rsidR="005D7454" w:rsidRDefault="005D7454" w:rsidP="005D7454">
            <w:pPr>
              <w:pStyle w:val="APEX4"/>
            </w:pPr>
            <w:r w:rsidRPr="00D2279E">
              <w:t>0,0</w:t>
            </w:r>
          </w:p>
        </w:tc>
        <w:tc>
          <w:tcPr>
            <w:tcW w:w="706" w:type="dxa"/>
          </w:tcPr>
          <w:p w:rsidR="005D7454" w:rsidRDefault="005D7454" w:rsidP="005D7454">
            <w:pPr>
              <w:pStyle w:val="APEX4"/>
            </w:pPr>
            <w:r w:rsidRPr="00D2279E">
              <w:t>0,0</w:t>
            </w:r>
          </w:p>
        </w:tc>
        <w:tc>
          <w:tcPr>
            <w:tcW w:w="746" w:type="dxa"/>
          </w:tcPr>
          <w:p w:rsidR="005D7454" w:rsidRDefault="005D7454" w:rsidP="005D7454">
            <w:pPr>
              <w:pStyle w:val="APEX4"/>
            </w:pPr>
            <w:r w:rsidRPr="00D2279E">
              <w:t>0,0</w:t>
            </w:r>
          </w:p>
        </w:tc>
        <w:tc>
          <w:tcPr>
            <w:tcW w:w="708" w:type="dxa"/>
          </w:tcPr>
          <w:p w:rsidR="005D7454" w:rsidRDefault="005D7454" w:rsidP="005D7454">
            <w:pPr>
              <w:pStyle w:val="APEX4"/>
            </w:pPr>
            <w:r w:rsidRPr="00D2279E">
              <w:t>0,0</w:t>
            </w:r>
          </w:p>
        </w:tc>
        <w:tc>
          <w:tcPr>
            <w:tcW w:w="709" w:type="dxa"/>
          </w:tcPr>
          <w:p w:rsidR="005D7454" w:rsidRDefault="005D7454" w:rsidP="005D7454">
            <w:pPr>
              <w:pStyle w:val="APEX4"/>
            </w:pPr>
            <w:r w:rsidRPr="00D2279E">
              <w:t>0,0</w:t>
            </w:r>
          </w:p>
        </w:tc>
        <w:tc>
          <w:tcPr>
            <w:tcW w:w="619" w:type="dxa"/>
          </w:tcPr>
          <w:p w:rsidR="005D7454" w:rsidRDefault="005D7454" w:rsidP="005D7454">
            <w:pPr>
              <w:pStyle w:val="APEX4"/>
            </w:pPr>
            <w:r w:rsidRPr="00D2279E">
              <w:t>0,0</w:t>
            </w:r>
          </w:p>
        </w:tc>
        <w:tc>
          <w:tcPr>
            <w:tcW w:w="619" w:type="dxa"/>
          </w:tcPr>
          <w:p w:rsidR="005D7454" w:rsidRDefault="005D7454" w:rsidP="005D7454">
            <w:pPr>
              <w:pStyle w:val="APEX4"/>
            </w:pPr>
            <w:r w:rsidRPr="00D2279E">
              <w:t>0,0</w:t>
            </w:r>
          </w:p>
        </w:tc>
        <w:tc>
          <w:tcPr>
            <w:tcW w:w="747" w:type="dxa"/>
          </w:tcPr>
          <w:p w:rsidR="005D7454" w:rsidRDefault="005D7454" w:rsidP="005D7454">
            <w:pPr>
              <w:pStyle w:val="APEX4"/>
            </w:pPr>
            <w:r w:rsidRPr="00D2279E">
              <w:t>0,0</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29</w:t>
            </w:r>
          </w:p>
        </w:tc>
        <w:tc>
          <w:tcPr>
            <w:tcW w:w="2276" w:type="dxa"/>
            <w:noWrap/>
            <w:vAlign w:val="bottom"/>
          </w:tcPr>
          <w:p w:rsidR="005D7454" w:rsidRPr="005D7454" w:rsidRDefault="005D7454" w:rsidP="005D7454">
            <w:pPr>
              <w:pStyle w:val="APEX4"/>
            </w:pPr>
            <w:r w:rsidRPr="005D7454">
              <w:t>101,4</w:t>
            </w:r>
          </w:p>
        </w:tc>
        <w:tc>
          <w:tcPr>
            <w:tcW w:w="619" w:type="dxa"/>
          </w:tcPr>
          <w:p w:rsidR="005D7454" w:rsidRDefault="005D7454" w:rsidP="005D7454">
            <w:pPr>
              <w:pStyle w:val="APEX4"/>
            </w:pPr>
            <w:r w:rsidRPr="00D56BBE">
              <w:t>0,0</w:t>
            </w:r>
          </w:p>
        </w:tc>
        <w:tc>
          <w:tcPr>
            <w:tcW w:w="706" w:type="dxa"/>
          </w:tcPr>
          <w:p w:rsidR="005D7454" w:rsidRDefault="005D7454" w:rsidP="005D7454">
            <w:pPr>
              <w:pStyle w:val="APEX4"/>
            </w:pPr>
            <w:r w:rsidRPr="00D56BBE">
              <w:t>0,0</w:t>
            </w:r>
          </w:p>
        </w:tc>
        <w:tc>
          <w:tcPr>
            <w:tcW w:w="746" w:type="dxa"/>
          </w:tcPr>
          <w:p w:rsidR="005D7454" w:rsidRDefault="005D7454" w:rsidP="005D7454">
            <w:pPr>
              <w:pStyle w:val="APEX4"/>
            </w:pPr>
            <w:r w:rsidRPr="00D56BBE">
              <w:t>0,0</w:t>
            </w:r>
          </w:p>
        </w:tc>
        <w:tc>
          <w:tcPr>
            <w:tcW w:w="708" w:type="dxa"/>
          </w:tcPr>
          <w:p w:rsidR="005D7454" w:rsidRDefault="005D7454" w:rsidP="005D7454">
            <w:pPr>
              <w:pStyle w:val="APEX4"/>
            </w:pPr>
            <w:r w:rsidRPr="00D56BBE">
              <w:t>0,0</w:t>
            </w:r>
          </w:p>
        </w:tc>
        <w:tc>
          <w:tcPr>
            <w:tcW w:w="709" w:type="dxa"/>
          </w:tcPr>
          <w:p w:rsidR="005D7454" w:rsidRDefault="005D7454" w:rsidP="005D7454">
            <w:pPr>
              <w:pStyle w:val="APEX4"/>
            </w:pPr>
            <w:r w:rsidRPr="00D56BBE">
              <w:t>0,0</w:t>
            </w:r>
          </w:p>
        </w:tc>
        <w:tc>
          <w:tcPr>
            <w:tcW w:w="619" w:type="dxa"/>
          </w:tcPr>
          <w:p w:rsidR="005D7454" w:rsidRDefault="005D7454" w:rsidP="005D7454">
            <w:pPr>
              <w:pStyle w:val="APEX4"/>
            </w:pPr>
            <w:r w:rsidRPr="00D56BBE">
              <w:t>0,0</w:t>
            </w:r>
          </w:p>
        </w:tc>
        <w:tc>
          <w:tcPr>
            <w:tcW w:w="619" w:type="dxa"/>
          </w:tcPr>
          <w:p w:rsidR="005D7454" w:rsidRDefault="005D7454" w:rsidP="005D7454">
            <w:pPr>
              <w:pStyle w:val="APEX4"/>
            </w:pPr>
            <w:r w:rsidRPr="00D56BBE">
              <w:t>0,0</w:t>
            </w:r>
          </w:p>
        </w:tc>
        <w:tc>
          <w:tcPr>
            <w:tcW w:w="747" w:type="dxa"/>
          </w:tcPr>
          <w:p w:rsidR="005D7454" w:rsidRDefault="005D7454" w:rsidP="005D7454">
            <w:pPr>
              <w:pStyle w:val="APEX4"/>
            </w:pPr>
            <w:r w:rsidRPr="00D56BBE">
              <w:t>0,0</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14</w:t>
            </w:r>
          </w:p>
        </w:tc>
        <w:tc>
          <w:tcPr>
            <w:tcW w:w="2276" w:type="dxa"/>
            <w:noWrap/>
            <w:vAlign w:val="bottom"/>
          </w:tcPr>
          <w:p w:rsidR="00F1306B" w:rsidRPr="005D7454" w:rsidRDefault="00F1306B" w:rsidP="005D7454">
            <w:pPr>
              <w:pStyle w:val="APEX4"/>
            </w:pPr>
            <w:r w:rsidRPr="005D7454">
              <w:t>101,4</w:t>
            </w:r>
          </w:p>
        </w:tc>
        <w:tc>
          <w:tcPr>
            <w:tcW w:w="619" w:type="dxa"/>
            <w:vAlign w:val="bottom"/>
          </w:tcPr>
          <w:p w:rsidR="00F1306B" w:rsidRPr="005D7454" w:rsidRDefault="00F1306B" w:rsidP="005D7454">
            <w:pPr>
              <w:pStyle w:val="APEX4"/>
            </w:pPr>
            <w:r w:rsidRPr="005D7454">
              <w:t>29,2</w:t>
            </w:r>
          </w:p>
        </w:tc>
        <w:tc>
          <w:tcPr>
            <w:tcW w:w="706" w:type="dxa"/>
            <w:vAlign w:val="bottom"/>
          </w:tcPr>
          <w:p w:rsidR="00F1306B" w:rsidRPr="005D7454" w:rsidRDefault="00F1306B" w:rsidP="005D7454">
            <w:pPr>
              <w:pStyle w:val="APEX4"/>
            </w:pPr>
            <w:r w:rsidRPr="005D7454">
              <w:t>31,6</w:t>
            </w:r>
          </w:p>
        </w:tc>
        <w:tc>
          <w:tcPr>
            <w:tcW w:w="746" w:type="dxa"/>
            <w:vAlign w:val="bottom"/>
          </w:tcPr>
          <w:p w:rsidR="00F1306B" w:rsidRPr="005D7454" w:rsidRDefault="00F1306B" w:rsidP="005D7454">
            <w:pPr>
              <w:pStyle w:val="APEX4"/>
            </w:pPr>
            <w:r w:rsidRPr="005D7454">
              <w:t>27,4</w:t>
            </w:r>
          </w:p>
        </w:tc>
        <w:tc>
          <w:tcPr>
            <w:tcW w:w="708" w:type="dxa"/>
            <w:vAlign w:val="bottom"/>
          </w:tcPr>
          <w:p w:rsidR="00F1306B" w:rsidRPr="005D7454" w:rsidRDefault="00F1306B" w:rsidP="005D7454">
            <w:pPr>
              <w:pStyle w:val="APEX4"/>
            </w:pPr>
            <w:r w:rsidRPr="005D7454">
              <w:t>23,9</w:t>
            </w:r>
          </w:p>
        </w:tc>
        <w:tc>
          <w:tcPr>
            <w:tcW w:w="709" w:type="dxa"/>
            <w:vAlign w:val="bottom"/>
          </w:tcPr>
          <w:p w:rsidR="00F1306B" w:rsidRPr="005D7454" w:rsidRDefault="00F1306B" w:rsidP="005D7454">
            <w:pPr>
              <w:pStyle w:val="APEX4"/>
            </w:pPr>
            <w:r w:rsidRPr="005D7454">
              <w:t>11,2</w:t>
            </w:r>
          </w:p>
        </w:tc>
        <w:tc>
          <w:tcPr>
            <w:tcW w:w="619" w:type="dxa"/>
            <w:vAlign w:val="bottom"/>
          </w:tcPr>
          <w:p w:rsidR="00F1306B" w:rsidRPr="005D7454" w:rsidRDefault="00F1306B" w:rsidP="005D7454">
            <w:pPr>
              <w:pStyle w:val="APEX4"/>
            </w:pPr>
            <w:r w:rsidRPr="005D7454">
              <w:t>14,9</w:t>
            </w:r>
          </w:p>
        </w:tc>
        <w:tc>
          <w:tcPr>
            <w:tcW w:w="619" w:type="dxa"/>
            <w:vAlign w:val="bottom"/>
          </w:tcPr>
          <w:p w:rsidR="00F1306B" w:rsidRPr="005D7454" w:rsidRDefault="00F1306B" w:rsidP="005D7454">
            <w:pPr>
              <w:pStyle w:val="APEX4"/>
            </w:pPr>
            <w:r w:rsidRPr="005D7454">
              <w:t>16,4</w:t>
            </w:r>
          </w:p>
        </w:tc>
        <w:tc>
          <w:tcPr>
            <w:tcW w:w="747" w:type="dxa"/>
            <w:vAlign w:val="bottom"/>
          </w:tcPr>
          <w:p w:rsidR="00F1306B" w:rsidRPr="005D7454" w:rsidRDefault="00F1306B" w:rsidP="005D7454">
            <w:pPr>
              <w:pStyle w:val="APEX4"/>
            </w:pPr>
            <w:r w:rsidRPr="005D7454">
              <w:t>17,4</w:t>
            </w:r>
          </w:p>
        </w:tc>
        <w:tc>
          <w:tcPr>
            <w:tcW w:w="992" w:type="dxa"/>
            <w:noWrap/>
            <w:vAlign w:val="center"/>
          </w:tcPr>
          <w:p w:rsidR="00F1306B" w:rsidRPr="005D7454" w:rsidRDefault="00F1306B"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28</w:t>
            </w:r>
          </w:p>
        </w:tc>
        <w:tc>
          <w:tcPr>
            <w:tcW w:w="2276" w:type="dxa"/>
            <w:noWrap/>
            <w:vAlign w:val="bottom"/>
          </w:tcPr>
          <w:p w:rsidR="00F1306B" w:rsidRPr="005D7454" w:rsidRDefault="00F1306B" w:rsidP="005D7454">
            <w:pPr>
              <w:pStyle w:val="APEX4"/>
            </w:pPr>
            <w:r w:rsidRPr="005D7454">
              <w:t>106,3</w:t>
            </w:r>
          </w:p>
        </w:tc>
        <w:tc>
          <w:tcPr>
            <w:tcW w:w="619" w:type="dxa"/>
            <w:vAlign w:val="bottom"/>
          </w:tcPr>
          <w:p w:rsidR="00F1306B" w:rsidRPr="005D7454" w:rsidRDefault="00F1306B" w:rsidP="005D7454">
            <w:pPr>
              <w:pStyle w:val="APEX4"/>
            </w:pPr>
            <w:r w:rsidRPr="005D7454">
              <w:t>31,3</w:t>
            </w:r>
          </w:p>
        </w:tc>
        <w:tc>
          <w:tcPr>
            <w:tcW w:w="706" w:type="dxa"/>
            <w:vAlign w:val="bottom"/>
          </w:tcPr>
          <w:p w:rsidR="00F1306B" w:rsidRPr="005D7454" w:rsidRDefault="00F1306B" w:rsidP="005D7454">
            <w:pPr>
              <w:pStyle w:val="APEX4"/>
            </w:pPr>
            <w:r w:rsidRPr="005D7454">
              <w:t>31,4</w:t>
            </w:r>
          </w:p>
        </w:tc>
        <w:tc>
          <w:tcPr>
            <w:tcW w:w="746" w:type="dxa"/>
            <w:vAlign w:val="bottom"/>
          </w:tcPr>
          <w:p w:rsidR="00F1306B" w:rsidRPr="005D7454" w:rsidRDefault="00F1306B" w:rsidP="005D7454">
            <w:pPr>
              <w:pStyle w:val="APEX4"/>
            </w:pPr>
            <w:r w:rsidRPr="005D7454">
              <w:t>29,3</w:t>
            </w:r>
          </w:p>
        </w:tc>
        <w:tc>
          <w:tcPr>
            <w:tcW w:w="708" w:type="dxa"/>
            <w:vAlign w:val="bottom"/>
          </w:tcPr>
          <w:p w:rsidR="00F1306B" w:rsidRPr="005D7454" w:rsidRDefault="00F1306B" w:rsidP="005D7454">
            <w:pPr>
              <w:pStyle w:val="APEX4"/>
            </w:pPr>
            <w:r w:rsidRPr="005D7454">
              <w:t>25,1</w:t>
            </w:r>
          </w:p>
        </w:tc>
        <w:tc>
          <w:tcPr>
            <w:tcW w:w="709" w:type="dxa"/>
            <w:vAlign w:val="bottom"/>
          </w:tcPr>
          <w:p w:rsidR="00F1306B" w:rsidRPr="005D7454" w:rsidRDefault="00F1306B" w:rsidP="005D7454">
            <w:pPr>
              <w:pStyle w:val="APEX4"/>
            </w:pPr>
            <w:r w:rsidRPr="005D7454">
              <w:t>21,4</w:t>
            </w:r>
          </w:p>
        </w:tc>
        <w:tc>
          <w:tcPr>
            <w:tcW w:w="619" w:type="dxa"/>
            <w:vAlign w:val="bottom"/>
          </w:tcPr>
          <w:p w:rsidR="00F1306B" w:rsidRPr="005D7454" w:rsidRDefault="00F1306B" w:rsidP="005D7454">
            <w:pPr>
              <w:pStyle w:val="APEX4"/>
            </w:pPr>
            <w:r w:rsidRPr="005D7454">
              <w:t>16,0</w:t>
            </w:r>
          </w:p>
        </w:tc>
        <w:tc>
          <w:tcPr>
            <w:tcW w:w="619" w:type="dxa"/>
            <w:vAlign w:val="bottom"/>
          </w:tcPr>
          <w:p w:rsidR="00F1306B" w:rsidRPr="005D7454" w:rsidRDefault="00F1306B" w:rsidP="005D7454">
            <w:pPr>
              <w:pStyle w:val="APEX4"/>
            </w:pPr>
            <w:r w:rsidRPr="005D7454">
              <w:t>10,3</w:t>
            </w:r>
          </w:p>
        </w:tc>
        <w:tc>
          <w:tcPr>
            <w:tcW w:w="747" w:type="dxa"/>
            <w:vAlign w:val="bottom"/>
          </w:tcPr>
          <w:p w:rsidR="00F1306B" w:rsidRPr="005D7454" w:rsidRDefault="00F1306B" w:rsidP="005D7454">
            <w:pPr>
              <w:pStyle w:val="APEX4"/>
            </w:pPr>
            <w:r w:rsidRPr="005D7454">
              <w:t>4,3</w:t>
            </w:r>
          </w:p>
        </w:tc>
        <w:tc>
          <w:tcPr>
            <w:tcW w:w="992" w:type="dxa"/>
            <w:noWrap/>
            <w:vAlign w:val="center"/>
          </w:tcPr>
          <w:p w:rsidR="00F1306B" w:rsidRPr="005D7454" w:rsidRDefault="00F1306B"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15</w:t>
            </w:r>
          </w:p>
        </w:tc>
        <w:tc>
          <w:tcPr>
            <w:tcW w:w="2276" w:type="dxa"/>
            <w:noWrap/>
            <w:vAlign w:val="bottom"/>
          </w:tcPr>
          <w:p w:rsidR="00F1306B" w:rsidRPr="005D7454" w:rsidRDefault="00F1306B" w:rsidP="005D7454">
            <w:pPr>
              <w:pStyle w:val="APEX4"/>
            </w:pPr>
            <w:r w:rsidRPr="005D7454">
              <w:t>120,7</w:t>
            </w:r>
          </w:p>
        </w:tc>
        <w:tc>
          <w:tcPr>
            <w:tcW w:w="619" w:type="dxa"/>
            <w:vAlign w:val="bottom"/>
          </w:tcPr>
          <w:p w:rsidR="00F1306B" w:rsidRPr="005D7454" w:rsidRDefault="00F1306B" w:rsidP="005D7454">
            <w:pPr>
              <w:pStyle w:val="APEX4"/>
            </w:pPr>
            <w:r w:rsidRPr="005D7454">
              <w:t>10,8</w:t>
            </w:r>
          </w:p>
        </w:tc>
        <w:tc>
          <w:tcPr>
            <w:tcW w:w="706" w:type="dxa"/>
            <w:vAlign w:val="bottom"/>
          </w:tcPr>
          <w:p w:rsidR="00F1306B" w:rsidRPr="005D7454" w:rsidRDefault="00F1306B" w:rsidP="005D7454">
            <w:pPr>
              <w:pStyle w:val="APEX4"/>
            </w:pPr>
            <w:r w:rsidRPr="005D7454">
              <w:t>16,8</w:t>
            </w:r>
          </w:p>
        </w:tc>
        <w:tc>
          <w:tcPr>
            <w:tcW w:w="746" w:type="dxa"/>
            <w:vAlign w:val="bottom"/>
          </w:tcPr>
          <w:p w:rsidR="00F1306B" w:rsidRPr="005D7454" w:rsidRDefault="00F1306B" w:rsidP="005D7454">
            <w:pPr>
              <w:pStyle w:val="APEX4"/>
            </w:pPr>
            <w:r w:rsidRPr="005D7454">
              <w:t>3,8</w:t>
            </w:r>
          </w:p>
        </w:tc>
        <w:tc>
          <w:tcPr>
            <w:tcW w:w="708" w:type="dxa"/>
            <w:vAlign w:val="bottom"/>
          </w:tcPr>
          <w:p w:rsidR="00F1306B" w:rsidRPr="005D7454" w:rsidRDefault="00F1306B" w:rsidP="005D7454">
            <w:pPr>
              <w:pStyle w:val="APEX4"/>
            </w:pPr>
            <w:r w:rsidRPr="005D7454">
              <w:t>5,8</w:t>
            </w:r>
          </w:p>
        </w:tc>
        <w:tc>
          <w:tcPr>
            <w:tcW w:w="709" w:type="dxa"/>
            <w:vAlign w:val="bottom"/>
          </w:tcPr>
          <w:p w:rsidR="00F1306B" w:rsidRPr="005D7454" w:rsidRDefault="005D7454" w:rsidP="005D7454">
            <w:pPr>
              <w:pStyle w:val="APEX4"/>
            </w:pPr>
            <w:r w:rsidRPr="00DB4FB9">
              <w:t>0,0</w:t>
            </w:r>
          </w:p>
        </w:tc>
        <w:tc>
          <w:tcPr>
            <w:tcW w:w="619" w:type="dxa"/>
            <w:vAlign w:val="bottom"/>
          </w:tcPr>
          <w:p w:rsidR="00F1306B" w:rsidRPr="005D7454" w:rsidRDefault="00F1306B" w:rsidP="005D7454">
            <w:pPr>
              <w:pStyle w:val="APEX4"/>
            </w:pPr>
            <w:r w:rsidRPr="005D7454">
              <w:t>12,8</w:t>
            </w:r>
          </w:p>
        </w:tc>
        <w:tc>
          <w:tcPr>
            <w:tcW w:w="619" w:type="dxa"/>
            <w:vAlign w:val="bottom"/>
          </w:tcPr>
          <w:p w:rsidR="00F1306B" w:rsidRPr="005D7454" w:rsidRDefault="00F1306B" w:rsidP="005D7454">
            <w:pPr>
              <w:pStyle w:val="APEX4"/>
            </w:pPr>
            <w:r w:rsidRPr="005D7454">
              <w:t>12,8</w:t>
            </w:r>
          </w:p>
        </w:tc>
        <w:tc>
          <w:tcPr>
            <w:tcW w:w="747" w:type="dxa"/>
            <w:vAlign w:val="bottom"/>
          </w:tcPr>
          <w:p w:rsidR="00F1306B" w:rsidRPr="005D7454" w:rsidRDefault="00F1306B" w:rsidP="005D7454">
            <w:pPr>
              <w:pStyle w:val="APEX4"/>
            </w:pPr>
            <w:r w:rsidRPr="005D7454">
              <w:t>13,8</w:t>
            </w:r>
          </w:p>
        </w:tc>
        <w:tc>
          <w:tcPr>
            <w:tcW w:w="992" w:type="dxa"/>
            <w:noWrap/>
            <w:vAlign w:val="center"/>
          </w:tcPr>
          <w:p w:rsidR="00F1306B" w:rsidRPr="005D7454" w:rsidRDefault="00F1306B"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p>
        </w:tc>
        <w:tc>
          <w:tcPr>
            <w:tcW w:w="2276" w:type="dxa"/>
            <w:noWrap/>
            <w:vAlign w:val="center"/>
          </w:tcPr>
          <w:p w:rsidR="00F1306B" w:rsidRPr="00504B02" w:rsidRDefault="00F1306B" w:rsidP="005D7454">
            <w:pPr>
              <w:pStyle w:val="APEX4"/>
            </w:pPr>
            <w:r w:rsidRPr="00504B02">
              <w:t xml:space="preserve">УЗД в </w:t>
            </w:r>
            <w:proofErr w:type="spellStart"/>
            <w:r w:rsidRPr="00504B02">
              <w:t>РТ,дБ</w:t>
            </w:r>
            <w:proofErr w:type="spellEnd"/>
          </w:p>
        </w:tc>
        <w:tc>
          <w:tcPr>
            <w:tcW w:w="619" w:type="dxa"/>
            <w:vAlign w:val="center"/>
          </w:tcPr>
          <w:p w:rsidR="00F1306B" w:rsidRPr="005D7454" w:rsidRDefault="00F1306B" w:rsidP="005D7454">
            <w:pPr>
              <w:pStyle w:val="APEX4"/>
            </w:pPr>
            <w:r w:rsidRPr="005D7454">
              <w:t>35,2</w:t>
            </w:r>
          </w:p>
        </w:tc>
        <w:tc>
          <w:tcPr>
            <w:tcW w:w="706" w:type="dxa"/>
            <w:vAlign w:val="center"/>
          </w:tcPr>
          <w:p w:rsidR="00F1306B" w:rsidRPr="005D7454" w:rsidRDefault="00F1306B" w:rsidP="005D7454">
            <w:pPr>
              <w:pStyle w:val="APEX4"/>
            </w:pPr>
            <w:r w:rsidRPr="005D7454">
              <w:t>35,2</w:t>
            </w:r>
          </w:p>
        </w:tc>
        <w:tc>
          <w:tcPr>
            <w:tcW w:w="746" w:type="dxa"/>
            <w:vAlign w:val="center"/>
          </w:tcPr>
          <w:p w:rsidR="00F1306B" w:rsidRPr="005D7454" w:rsidRDefault="00F1306B" w:rsidP="005D7454">
            <w:pPr>
              <w:pStyle w:val="APEX4"/>
            </w:pPr>
            <w:r w:rsidRPr="005D7454">
              <w:t>32,6</w:t>
            </w:r>
          </w:p>
        </w:tc>
        <w:tc>
          <w:tcPr>
            <w:tcW w:w="708" w:type="dxa"/>
            <w:vAlign w:val="center"/>
          </w:tcPr>
          <w:p w:rsidR="00F1306B" w:rsidRPr="005D7454" w:rsidRDefault="00F1306B" w:rsidP="005D7454">
            <w:pPr>
              <w:pStyle w:val="APEX4"/>
            </w:pPr>
            <w:r w:rsidRPr="005D7454">
              <w:t>28,6</w:t>
            </w:r>
          </w:p>
        </w:tc>
        <w:tc>
          <w:tcPr>
            <w:tcW w:w="709" w:type="dxa"/>
            <w:vAlign w:val="center"/>
          </w:tcPr>
          <w:p w:rsidR="00F1306B" w:rsidRPr="005D7454" w:rsidRDefault="00F1306B" w:rsidP="005D7454">
            <w:pPr>
              <w:pStyle w:val="APEX4"/>
            </w:pPr>
            <w:r w:rsidRPr="005D7454">
              <w:t>22,8</w:t>
            </w:r>
          </w:p>
        </w:tc>
        <w:tc>
          <w:tcPr>
            <w:tcW w:w="619" w:type="dxa"/>
            <w:vAlign w:val="center"/>
          </w:tcPr>
          <w:p w:rsidR="00F1306B" w:rsidRPr="005D7454" w:rsidRDefault="00F1306B" w:rsidP="005D7454">
            <w:pPr>
              <w:pStyle w:val="APEX4"/>
            </w:pPr>
            <w:r w:rsidRPr="005D7454">
              <w:t>21,8</w:t>
            </w:r>
          </w:p>
        </w:tc>
        <w:tc>
          <w:tcPr>
            <w:tcW w:w="619" w:type="dxa"/>
            <w:vAlign w:val="center"/>
          </w:tcPr>
          <w:p w:rsidR="00F1306B" w:rsidRPr="005D7454" w:rsidRDefault="00F1306B" w:rsidP="005D7454">
            <w:pPr>
              <w:pStyle w:val="APEX4"/>
            </w:pPr>
            <w:r w:rsidRPr="005D7454">
              <w:t>23,2</w:t>
            </w:r>
          </w:p>
        </w:tc>
        <w:tc>
          <w:tcPr>
            <w:tcW w:w="747" w:type="dxa"/>
            <w:vAlign w:val="center"/>
          </w:tcPr>
          <w:p w:rsidR="00F1306B" w:rsidRPr="005D7454" w:rsidRDefault="00F1306B" w:rsidP="005D7454">
            <w:pPr>
              <w:pStyle w:val="APEX4"/>
            </w:pPr>
            <w:r w:rsidRPr="005D7454">
              <w:t>21,6</w:t>
            </w:r>
          </w:p>
        </w:tc>
        <w:tc>
          <w:tcPr>
            <w:tcW w:w="992" w:type="dxa"/>
            <w:noWrap/>
            <w:vAlign w:val="center"/>
          </w:tcPr>
          <w:p w:rsidR="00F1306B" w:rsidRPr="005D7454" w:rsidRDefault="00F1306B" w:rsidP="005D7454">
            <w:pPr>
              <w:pStyle w:val="APEX4"/>
            </w:pPr>
            <w:r w:rsidRPr="005D7454">
              <w:t>31,6</w:t>
            </w:r>
          </w:p>
        </w:tc>
      </w:tr>
      <w:tr w:rsidR="000C75F7" w:rsidRPr="00434EB8" w:rsidTr="00CD756A">
        <w:trPr>
          <w:trHeight w:val="20"/>
        </w:trPr>
        <w:tc>
          <w:tcPr>
            <w:tcW w:w="610" w:type="dxa"/>
            <w:shd w:val="clear" w:color="auto" w:fill="FFFFFF"/>
            <w:vAlign w:val="center"/>
          </w:tcPr>
          <w:p w:rsidR="000C75F7" w:rsidRPr="005D7454" w:rsidRDefault="000C75F7" w:rsidP="000C75F7">
            <w:pPr>
              <w:pStyle w:val="APEX4"/>
            </w:pPr>
          </w:p>
        </w:tc>
        <w:tc>
          <w:tcPr>
            <w:tcW w:w="2276" w:type="dxa"/>
            <w:noWrap/>
            <w:vAlign w:val="center"/>
          </w:tcPr>
          <w:p w:rsidR="000C75F7" w:rsidRPr="003317FF" w:rsidRDefault="000C75F7" w:rsidP="000C75F7">
            <w:pPr>
              <w:pStyle w:val="APEX4"/>
              <w:rPr>
                <w:lang w:val="ru-RU"/>
              </w:rPr>
            </w:pPr>
            <w:r w:rsidRPr="00504B02">
              <w:t xml:space="preserve">ПДУ </w:t>
            </w:r>
            <w:r>
              <w:rPr>
                <w:lang w:val="ru-RU"/>
              </w:rPr>
              <w:t>на территории</w:t>
            </w:r>
          </w:p>
        </w:tc>
        <w:tc>
          <w:tcPr>
            <w:tcW w:w="619" w:type="dxa"/>
            <w:vAlign w:val="center"/>
          </w:tcPr>
          <w:p w:rsidR="000C75F7" w:rsidRPr="003317FF" w:rsidRDefault="000C75F7" w:rsidP="000C75F7">
            <w:pPr>
              <w:pStyle w:val="APEX4"/>
            </w:pPr>
            <w:r w:rsidRPr="003317FF">
              <w:t>70</w:t>
            </w:r>
          </w:p>
        </w:tc>
        <w:tc>
          <w:tcPr>
            <w:tcW w:w="706" w:type="dxa"/>
            <w:vAlign w:val="center"/>
          </w:tcPr>
          <w:p w:rsidR="000C75F7" w:rsidRPr="003317FF" w:rsidRDefault="000C75F7" w:rsidP="000C75F7">
            <w:pPr>
              <w:pStyle w:val="APEX4"/>
            </w:pPr>
            <w:r w:rsidRPr="003317FF">
              <w:t>61</w:t>
            </w:r>
          </w:p>
        </w:tc>
        <w:tc>
          <w:tcPr>
            <w:tcW w:w="746" w:type="dxa"/>
            <w:vAlign w:val="center"/>
          </w:tcPr>
          <w:p w:rsidR="000C75F7" w:rsidRPr="003317FF" w:rsidRDefault="000C75F7" w:rsidP="000C75F7">
            <w:pPr>
              <w:pStyle w:val="APEX4"/>
            </w:pPr>
            <w:r w:rsidRPr="003317FF">
              <w:t>54</w:t>
            </w:r>
          </w:p>
        </w:tc>
        <w:tc>
          <w:tcPr>
            <w:tcW w:w="708" w:type="dxa"/>
            <w:vAlign w:val="center"/>
          </w:tcPr>
          <w:p w:rsidR="000C75F7" w:rsidRPr="003317FF" w:rsidRDefault="000C75F7" w:rsidP="000C75F7">
            <w:pPr>
              <w:pStyle w:val="APEX4"/>
            </w:pPr>
            <w:r w:rsidRPr="003317FF">
              <w:t>49</w:t>
            </w:r>
          </w:p>
        </w:tc>
        <w:tc>
          <w:tcPr>
            <w:tcW w:w="709" w:type="dxa"/>
            <w:vAlign w:val="center"/>
          </w:tcPr>
          <w:p w:rsidR="000C75F7" w:rsidRPr="003317FF" w:rsidRDefault="000C75F7" w:rsidP="000C75F7">
            <w:pPr>
              <w:pStyle w:val="APEX4"/>
            </w:pPr>
            <w:r w:rsidRPr="003317FF">
              <w:t>45</w:t>
            </w:r>
          </w:p>
        </w:tc>
        <w:tc>
          <w:tcPr>
            <w:tcW w:w="619" w:type="dxa"/>
            <w:vAlign w:val="center"/>
          </w:tcPr>
          <w:p w:rsidR="000C75F7" w:rsidRPr="003317FF" w:rsidRDefault="000C75F7" w:rsidP="000C75F7">
            <w:pPr>
              <w:pStyle w:val="APEX4"/>
            </w:pPr>
            <w:r w:rsidRPr="003317FF">
              <w:t>42</w:t>
            </w:r>
          </w:p>
        </w:tc>
        <w:tc>
          <w:tcPr>
            <w:tcW w:w="619" w:type="dxa"/>
            <w:vAlign w:val="center"/>
          </w:tcPr>
          <w:p w:rsidR="000C75F7" w:rsidRPr="003317FF" w:rsidRDefault="000C75F7" w:rsidP="000C75F7">
            <w:pPr>
              <w:pStyle w:val="APEX4"/>
            </w:pPr>
            <w:r w:rsidRPr="003317FF">
              <w:t>40</w:t>
            </w:r>
          </w:p>
        </w:tc>
        <w:tc>
          <w:tcPr>
            <w:tcW w:w="747" w:type="dxa"/>
            <w:vAlign w:val="center"/>
          </w:tcPr>
          <w:p w:rsidR="000C75F7" w:rsidRPr="003317FF" w:rsidRDefault="000C75F7" w:rsidP="000C75F7">
            <w:pPr>
              <w:pStyle w:val="APEX4"/>
            </w:pPr>
            <w:r w:rsidRPr="003317FF">
              <w:t>39</w:t>
            </w:r>
          </w:p>
        </w:tc>
        <w:tc>
          <w:tcPr>
            <w:tcW w:w="992" w:type="dxa"/>
            <w:noWrap/>
            <w:vAlign w:val="center"/>
          </w:tcPr>
          <w:p w:rsidR="000C75F7" w:rsidRPr="003317FF" w:rsidRDefault="000C75F7" w:rsidP="000C75F7">
            <w:pPr>
              <w:pStyle w:val="APEX4"/>
            </w:pPr>
            <w:r w:rsidRPr="003317FF">
              <w:t>50</w:t>
            </w:r>
          </w:p>
        </w:tc>
      </w:tr>
      <w:tr w:rsidR="000C75F7" w:rsidRPr="00434EB8" w:rsidTr="00CD756A">
        <w:trPr>
          <w:trHeight w:val="20"/>
        </w:trPr>
        <w:tc>
          <w:tcPr>
            <w:tcW w:w="610" w:type="dxa"/>
            <w:shd w:val="clear" w:color="auto" w:fill="FFFFFF"/>
            <w:vAlign w:val="center"/>
          </w:tcPr>
          <w:p w:rsidR="000C75F7" w:rsidRPr="005D7454" w:rsidRDefault="000C75F7" w:rsidP="000C75F7">
            <w:pPr>
              <w:pStyle w:val="APEX4"/>
            </w:pPr>
          </w:p>
        </w:tc>
        <w:tc>
          <w:tcPr>
            <w:tcW w:w="2276" w:type="dxa"/>
            <w:noWrap/>
            <w:vAlign w:val="center"/>
          </w:tcPr>
          <w:p w:rsidR="000C75F7" w:rsidRPr="00F1306B" w:rsidRDefault="000C75F7" w:rsidP="000C75F7">
            <w:pPr>
              <w:pStyle w:val="APEX4"/>
              <w:rPr>
                <w:lang w:val="ru-RU"/>
              </w:rPr>
            </w:pPr>
            <w:r>
              <w:rPr>
                <w:lang w:val="ru-RU"/>
              </w:rPr>
              <w:t>Превышение ПДУ</w:t>
            </w:r>
          </w:p>
        </w:tc>
        <w:tc>
          <w:tcPr>
            <w:tcW w:w="619" w:type="dxa"/>
            <w:vAlign w:val="center"/>
          </w:tcPr>
          <w:p w:rsidR="000C75F7" w:rsidRPr="003317FF" w:rsidRDefault="000C75F7" w:rsidP="000C75F7">
            <w:pPr>
              <w:pStyle w:val="APEX4"/>
            </w:pPr>
            <w:r w:rsidRPr="003317FF">
              <w:t>-</w:t>
            </w:r>
          </w:p>
        </w:tc>
        <w:tc>
          <w:tcPr>
            <w:tcW w:w="706" w:type="dxa"/>
            <w:vAlign w:val="center"/>
          </w:tcPr>
          <w:p w:rsidR="000C75F7" w:rsidRPr="003317FF" w:rsidRDefault="000C75F7" w:rsidP="000C75F7">
            <w:pPr>
              <w:pStyle w:val="APEX4"/>
            </w:pPr>
            <w:r w:rsidRPr="003317FF">
              <w:t>-</w:t>
            </w:r>
          </w:p>
        </w:tc>
        <w:tc>
          <w:tcPr>
            <w:tcW w:w="746" w:type="dxa"/>
            <w:vAlign w:val="center"/>
          </w:tcPr>
          <w:p w:rsidR="000C75F7" w:rsidRPr="003317FF" w:rsidRDefault="000C75F7" w:rsidP="000C75F7">
            <w:pPr>
              <w:pStyle w:val="APEX4"/>
            </w:pPr>
            <w:r w:rsidRPr="003317FF">
              <w:t>-</w:t>
            </w:r>
          </w:p>
        </w:tc>
        <w:tc>
          <w:tcPr>
            <w:tcW w:w="708" w:type="dxa"/>
            <w:vAlign w:val="center"/>
          </w:tcPr>
          <w:p w:rsidR="000C75F7" w:rsidRPr="003317FF" w:rsidRDefault="000C75F7" w:rsidP="000C75F7">
            <w:pPr>
              <w:pStyle w:val="APEX4"/>
            </w:pPr>
            <w:r w:rsidRPr="003317FF">
              <w:t>-</w:t>
            </w:r>
          </w:p>
        </w:tc>
        <w:tc>
          <w:tcPr>
            <w:tcW w:w="70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747" w:type="dxa"/>
            <w:vAlign w:val="center"/>
          </w:tcPr>
          <w:p w:rsidR="000C75F7" w:rsidRPr="003317FF" w:rsidRDefault="000C75F7" w:rsidP="000C75F7">
            <w:pPr>
              <w:pStyle w:val="APEX4"/>
            </w:pPr>
            <w:r w:rsidRPr="003317FF">
              <w:t>-</w:t>
            </w:r>
          </w:p>
        </w:tc>
        <w:tc>
          <w:tcPr>
            <w:tcW w:w="992" w:type="dxa"/>
            <w:noWrap/>
            <w:vAlign w:val="center"/>
          </w:tcPr>
          <w:p w:rsidR="000C75F7" w:rsidRPr="003317FF" w:rsidRDefault="000C75F7" w:rsidP="000C75F7">
            <w:pPr>
              <w:pStyle w:val="APEX4"/>
            </w:pPr>
            <w:r w:rsidRPr="003317FF">
              <w:t>-</w:t>
            </w:r>
          </w:p>
        </w:tc>
      </w:tr>
      <w:tr w:rsidR="00F1306B" w:rsidRPr="00434EB8" w:rsidTr="00F1306B">
        <w:trPr>
          <w:trHeight w:val="20"/>
        </w:trPr>
        <w:tc>
          <w:tcPr>
            <w:tcW w:w="9351" w:type="dxa"/>
            <w:gridSpan w:val="11"/>
            <w:shd w:val="clear" w:color="auto" w:fill="FFFFFF"/>
            <w:vAlign w:val="center"/>
          </w:tcPr>
          <w:p w:rsidR="00F1306B" w:rsidRPr="00F1306B" w:rsidRDefault="00F1306B" w:rsidP="00F1306B">
            <w:pPr>
              <w:pStyle w:val="APEX4"/>
              <w:rPr>
                <w:lang w:val="ru-RU"/>
              </w:rPr>
            </w:pPr>
            <w:r w:rsidRPr="00F1306B">
              <w:rPr>
                <w:lang w:val="ru-RU"/>
              </w:rPr>
              <w:t>РТ10- 2 м от фасада строящегося жилого дома Квартал 2, на высоте 33 этажа 95,2 м</w:t>
            </w: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1</w:t>
            </w:r>
          </w:p>
        </w:tc>
        <w:tc>
          <w:tcPr>
            <w:tcW w:w="2276" w:type="dxa"/>
            <w:noWrap/>
            <w:vAlign w:val="bottom"/>
          </w:tcPr>
          <w:p w:rsidR="00F1306B" w:rsidRPr="005D7454" w:rsidRDefault="00F1306B" w:rsidP="005D7454">
            <w:pPr>
              <w:pStyle w:val="APEX4"/>
            </w:pPr>
            <w:r w:rsidRPr="005D7454">
              <w:t>52,4</w:t>
            </w:r>
          </w:p>
        </w:tc>
        <w:tc>
          <w:tcPr>
            <w:tcW w:w="619" w:type="dxa"/>
            <w:vAlign w:val="bottom"/>
          </w:tcPr>
          <w:p w:rsidR="00F1306B" w:rsidRPr="005D7454" w:rsidRDefault="00F1306B" w:rsidP="005D7454">
            <w:pPr>
              <w:pStyle w:val="APEX4"/>
            </w:pPr>
            <w:r w:rsidRPr="005D7454">
              <w:t>34,2</w:t>
            </w:r>
          </w:p>
        </w:tc>
        <w:tc>
          <w:tcPr>
            <w:tcW w:w="706" w:type="dxa"/>
            <w:vAlign w:val="bottom"/>
          </w:tcPr>
          <w:p w:rsidR="00F1306B" w:rsidRPr="005D7454" w:rsidRDefault="00F1306B" w:rsidP="005D7454">
            <w:pPr>
              <w:pStyle w:val="APEX4"/>
            </w:pPr>
            <w:r w:rsidRPr="005D7454">
              <w:t>28,2</w:t>
            </w:r>
          </w:p>
        </w:tc>
        <w:tc>
          <w:tcPr>
            <w:tcW w:w="746" w:type="dxa"/>
            <w:vAlign w:val="bottom"/>
          </w:tcPr>
          <w:p w:rsidR="00F1306B" w:rsidRPr="005D7454" w:rsidRDefault="00F1306B" w:rsidP="005D7454">
            <w:pPr>
              <w:pStyle w:val="APEX4"/>
            </w:pPr>
            <w:r w:rsidRPr="005D7454">
              <w:t>26,2</w:t>
            </w:r>
          </w:p>
        </w:tc>
        <w:tc>
          <w:tcPr>
            <w:tcW w:w="708" w:type="dxa"/>
            <w:vAlign w:val="bottom"/>
          </w:tcPr>
          <w:p w:rsidR="00F1306B" w:rsidRPr="005D7454" w:rsidRDefault="00F1306B" w:rsidP="005D7454">
            <w:pPr>
              <w:pStyle w:val="APEX4"/>
            </w:pPr>
            <w:r w:rsidRPr="005D7454">
              <w:t>24,2</w:t>
            </w:r>
          </w:p>
        </w:tc>
        <w:tc>
          <w:tcPr>
            <w:tcW w:w="709" w:type="dxa"/>
            <w:vAlign w:val="bottom"/>
          </w:tcPr>
          <w:p w:rsidR="00F1306B" w:rsidRPr="005D7454" w:rsidRDefault="00F1306B" w:rsidP="005D7454">
            <w:pPr>
              <w:pStyle w:val="APEX4"/>
            </w:pPr>
            <w:r w:rsidRPr="005D7454">
              <w:t>3,3</w:t>
            </w:r>
          </w:p>
        </w:tc>
        <w:tc>
          <w:tcPr>
            <w:tcW w:w="619" w:type="dxa"/>
            <w:vAlign w:val="bottom"/>
          </w:tcPr>
          <w:p w:rsidR="00F1306B" w:rsidRPr="005D7454" w:rsidRDefault="00F1306B" w:rsidP="005D7454">
            <w:pPr>
              <w:pStyle w:val="APEX4"/>
            </w:pPr>
            <w:r w:rsidRPr="005D7454">
              <w:t>19,2</w:t>
            </w:r>
          </w:p>
        </w:tc>
        <w:tc>
          <w:tcPr>
            <w:tcW w:w="619" w:type="dxa"/>
            <w:vAlign w:val="bottom"/>
          </w:tcPr>
          <w:p w:rsidR="00F1306B" w:rsidRPr="005D7454" w:rsidRDefault="00F1306B" w:rsidP="005D7454">
            <w:pPr>
              <w:pStyle w:val="APEX4"/>
            </w:pPr>
            <w:r w:rsidRPr="005D7454">
              <w:t>25,2</w:t>
            </w:r>
          </w:p>
        </w:tc>
        <w:tc>
          <w:tcPr>
            <w:tcW w:w="747" w:type="dxa"/>
            <w:vAlign w:val="bottom"/>
          </w:tcPr>
          <w:p w:rsidR="00F1306B" w:rsidRPr="005D7454" w:rsidRDefault="00F1306B" w:rsidP="005D7454">
            <w:pPr>
              <w:pStyle w:val="APEX4"/>
            </w:pPr>
            <w:r w:rsidRPr="005D7454">
              <w:t>23,2</w:t>
            </w:r>
          </w:p>
        </w:tc>
        <w:tc>
          <w:tcPr>
            <w:tcW w:w="992" w:type="dxa"/>
            <w:noWrap/>
            <w:vAlign w:val="center"/>
          </w:tcPr>
          <w:p w:rsidR="00F1306B" w:rsidRPr="005D7454" w:rsidRDefault="00F1306B"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2</w:t>
            </w:r>
          </w:p>
        </w:tc>
        <w:tc>
          <w:tcPr>
            <w:tcW w:w="2276" w:type="dxa"/>
            <w:noWrap/>
            <w:vAlign w:val="bottom"/>
          </w:tcPr>
          <w:p w:rsidR="00F1306B" w:rsidRPr="005D7454" w:rsidRDefault="00F1306B" w:rsidP="005D7454">
            <w:pPr>
              <w:pStyle w:val="APEX4"/>
            </w:pPr>
            <w:r w:rsidRPr="005D7454">
              <w:t>58,7</w:t>
            </w:r>
          </w:p>
        </w:tc>
        <w:tc>
          <w:tcPr>
            <w:tcW w:w="619" w:type="dxa"/>
            <w:vAlign w:val="bottom"/>
          </w:tcPr>
          <w:p w:rsidR="00F1306B" w:rsidRPr="005D7454" w:rsidRDefault="00F1306B" w:rsidP="005D7454">
            <w:pPr>
              <w:pStyle w:val="APEX4"/>
            </w:pPr>
            <w:r w:rsidRPr="005D7454">
              <w:t>37,5</w:t>
            </w:r>
          </w:p>
        </w:tc>
        <w:tc>
          <w:tcPr>
            <w:tcW w:w="706" w:type="dxa"/>
            <w:vAlign w:val="bottom"/>
          </w:tcPr>
          <w:p w:rsidR="00F1306B" w:rsidRPr="005D7454" w:rsidRDefault="00F1306B" w:rsidP="005D7454">
            <w:pPr>
              <w:pStyle w:val="APEX4"/>
            </w:pPr>
            <w:r w:rsidRPr="005D7454">
              <w:t>30,8</w:t>
            </w:r>
          </w:p>
        </w:tc>
        <w:tc>
          <w:tcPr>
            <w:tcW w:w="746" w:type="dxa"/>
            <w:vAlign w:val="bottom"/>
          </w:tcPr>
          <w:p w:rsidR="00F1306B" w:rsidRPr="005D7454" w:rsidRDefault="00F1306B" w:rsidP="005D7454">
            <w:pPr>
              <w:pStyle w:val="APEX4"/>
            </w:pPr>
            <w:r w:rsidRPr="005D7454">
              <w:t>30,7</w:t>
            </w:r>
          </w:p>
        </w:tc>
        <w:tc>
          <w:tcPr>
            <w:tcW w:w="708" w:type="dxa"/>
            <w:vAlign w:val="bottom"/>
          </w:tcPr>
          <w:p w:rsidR="00F1306B" w:rsidRPr="005D7454" w:rsidRDefault="00F1306B" w:rsidP="005D7454">
            <w:pPr>
              <w:pStyle w:val="APEX4"/>
            </w:pPr>
            <w:r w:rsidRPr="005D7454">
              <w:t>26,9</w:t>
            </w:r>
          </w:p>
        </w:tc>
        <w:tc>
          <w:tcPr>
            <w:tcW w:w="709" w:type="dxa"/>
            <w:vAlign w:val="bottom"/>
          </w:tcPr>
          <w:p w:rsidR="00F1306B" w:rsidRPr="005D7454" w:rsidRDefault="00F1306B" w:rsidP="005D7454">
            <w:pPr>
              <w:pStyle w:val="APEX4"/>
            </w:pPr>
            <w:r w:rsidRPr="005D7454">
              <w:t>15,9</w:t>
            </w:r>
          </w:p>
        </w:tc>
        <w:tc>
          <w:tcPr>
            <w:tcW w:w="619" w:type="dxa"/>
            <w:vAlign w:val="bottom"/>
          </w:tcPr>
          <w:p w:rsidR="00F1306B" w:rsidRPr="005D7454" w:rsidRDefault="00F1306B" w:rsidP="005D7454">
            <w:pPr>
              <w:pStyle w:val="APEX4"/>
            </w:pPr>
            <w:r w:rsidRPr="005D7454">
              <w:t>23,2</w:t>
            </w:r>
          </w:p>
        </w:tc>
        <w:tc>
          <w:tcPr>
            <w:tcW w:w="619" w:type="dxa"/>
            <w:vAlign w:val="bottom"/>
          </w:tcPr>
          <w:p w:rsidR="00F1306B" w:rsidRPr="005D7454" w:rsidRDefault="005D7454" w:rsidP="005D7454">
            <w:pPr>
              <w:pStyle w:val="APEX4"/>
            </w:pPr>
            <w:r w:rsidRPr="005D7454">
              <w:t>26,5</w:t>
            </w:r>
          </w:p>
        </w:tc>
        <w:tc>
          <w:tcPr>
            <w:tcW w:w="747" w:type="dxa"/>
            <w:vAlign w:val="bottom"/>
          </w:tcPr>
          <w:p w:rsidR="00F1306B" w:rsidRPr="005D7454" w:rsidRDefault="00F1306B" w:rsidP="005D7454">
            <w:pPr>
              <w:pStyle w:val="APEX4"/>
            </w:pPr>
            <w:r w:rsidRPr="005D7454">
              <w:t>25,</w:t>
            </w:r>
            <w:r w:rsidR="005D7454" w:rsidRPr="005D7454">
              <w:t>0</w:t>
            </w:r>
          </w:p>
        </w:tc>
        <w:tc>
          <w:tcPr>
            <w:tcW w:w="992" w:type="dxa"/>
            <w:noWrap/>
            <w:vAlign w:val="center"/>
          </w:tcPr>
          <w:p w:rsidR="00F1306B" w:rsidRPr="005D7454" w:rsidRDefault="00F1306B"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3</w:t>
            </w:r>
          </w:p>
        </w:tc>
        <w:tc>
          <w:tcPr>
            <w:tcW w:w="2276" w:type="dxa"/>
            <w:noWrap/>
            <w:vAlign w:val="bottom"/>
          </w:tcPr>
          <w:p w:rsidR="005D7454" w:rsidRPr="005D7454" w:rsidRDefault="005D7454" w:rsidP="005D7454">
            <w:pPr>
              <w:pStyle w:val="APEX4"/>
            </w:pPr>
            <w:r w:rsidRPr="005D7454">
              <w:t>66,5</w:t>
            </w:r>
          </w:p>
        </w:tc>
        <w:tc>
          <w:tcPr>
            <w:tcW w:w="619" w:type="dxa"/>
          </w:tcPr>
          <w:p w:rsidR="005D7454" w:rsidRDefault="005D7454" w:rsidP="005D7454">
            <w:pPr>
              <w:pStyle w:val="APEX4"/>
            </w:pPr>
            <w:r w:rsidRPr="0087473D">
              <w:t>0,0</w:t>
            </w:r>
          </w:p>
        </w:tc>
        <w:tc>
          <w:tcPr>
            <w:tcW w:w="706" w:type="dxa"/>
          </w:tcPr>
          <w:p w:rsidR="005D7454" w:rsidRDefault="005D7454" w:rsidP="005D7454">
            <w:pPr>
              <w:pStyle w:val="APEX4"/>
            </w:pPr>
            <w:r w:rsidRPr="0087473D">
              <w:t>0,0</w:t>
            </w:r>
          </w:p>
        </w:tc>
        <w:tc>
          <w:tcPr>
            <w:tcW w:w="746" w:type="dxa"/>
          </w:tcPr>
          <w:p w:rsidR="005D7454" w:rsidRDefault="005D7454" w:rsidP="005D7454">
            <w:pPr>
              <w:pStyle w:val="APEX4"/>
            </w:pPr>
            <w:r w:rsidRPr="0087473D">
              <w:t>0,0</w:t>
            </w:r>
          </w:p>
        </w:tc>
        <w:tc>
          <w:tcPr>
            <w:tcW w:w="708" w:type="dxa"/>
          </w:tcPr>
          <w:p w:rsidR="005D7454" w:rsidRDefault="005D7454" w:rsidP="005D7454">
            <w:pPr>
              <w:pStyle w:val="APEX4"/>
            </w:pPr>
            <w:r w:rsidRPr="0087473D">
              <w:t>0,0</w:t>
            </w:r>
          </w:p>
        </w:tc>
        <w:tc>
          <w:tcPr>
            <w:tcW w:w="709" w:type="dxa"/>
            <w:vAlign w:val="bottom"/>
          </w:tcPr>
          <w:p w:rsidR="005D7454" w:rsidRPr="005D7454" w:rsidRDefault="005D7454" w:rsidP="005D7454">
            <w:pPr>
              <w:pStyle w:val="APEX4"/>
            </w:pPr>
            <w:r w:rsidRPr="005D7454">
              <w:t>3,6</w:t>
            </w:r>
          </w:p>
        </w:tc>
        <w:tc>
          <w:tcPr>
            <w:tcW w:w="619" w:type="dxa"/>
            <w:vAlign w:val="bottom"/>
          </w:tcPr>
          <w:p w:rsidR="005D7454" w:rsidRPr="005D7454" w:rsidRDefault="005D7454" w:rsidP="005D7454">
            <w:pPr>
              <w:pStyle w:val="APEX4"/>
            </w:pPr>
            <w:r w:rsidRPr="005D7454">
              <w:t>4,7</w:t>
            </w:r>
          </w:p>
        </w:tc>
        <w:tc>
          <w:tcPr>
            <w:tcW w:w="619" w:type="dxa"/>
            <w:vAlign w:val="bottom"/>
          </w:tcPr>
          <w:p w:rsidR="005D7454" w:rsidRPr="005D7454" w:rsidRDefault="005D7454" w:rsidP="005D7454">
            <w:pPr>
              <w:pStyle w:val="APEX4"/>
            </w:pPr>
            <w:r w:rsidRPr="005D7454">
              <w:t>5,0</w:t>
            </w:r>
          </w:p>
        </w:tc>
        <w:tc>
          <w:tcPr>
            <w:tcW w:w="747" w:type="dxa"/>
            <w:vAlign w:val="bottom"/>
          </w:tcPr>
          <w:p w:rsidR="005D7454" w:rsidRPr="005D7454" w:rsidRDefault="005D7454" w:rsidP="005D7454">
            <w:pPr>
              <w:pStyle w:val="APEX4"/>
            </w:pPr>
            <w:r w:rsidRPr="005D7454">
              <w:t>4,5</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17</w:t>
            </w:r>
          </w:p>
        </w:tc>
        <w:tc>
          <w:tcPr>
            <w:tcW w:w="2276" w:type="dxa"/>
            <w:noWrap/>
            <w:vAlign w:val="bottom"/>
          </w:tcPr>
          <w:p w:rsidR="00F1306B" w:rsidRPr="005D7454" w:rsidRDefault="00F1306B" w:rsidP="005D7454">
            <w:pPr>
              <w:pStyle w:val="APEX4"/>
            </w:pPr>
            <w:r w:rsidRPr="005D7454">
              <w:t>55,6</w:t>
            </w:r>
          </w:p>
        </w:tc>
        <w:tc>
          <w:tcPr>
            <w:tcW w:w="619" w:type="dxa"/>
            <w:vAlign w:val="bottom"/>
          </w:tcPr>
          <w:p w:rsidR="00F1306B" w:rsidRPr="005D7454" w:rsidRDefault="00F1306B" w:rsidP="005D7454">
            <w:pPr>
              <w:pStyle w:val="APEX4"/>
            </w:pPr>
            <w:r w:rsidRPr="005D7454">
              <w:t>35,5</w:t>
            </w:r>
          </w:p>
        </w:tc>
        <w:tc>
          <w:tcPr>
            <w:tcW w:w="706" w:type="dxa"/>
            <w:vAlign w:val="bottom"/>
          </w:tcPr>
          <w:p w:rsidR="00F1306B" w:rsidRPr="005D7454" w:rsidRDefault="00F1306B" w:rsidP="005D7454">
            <w:pPr>
              <w:pStyle w:val="APEX4"/>
            </w:pPr>
            <w:r w:rsidRPr="005D7454">
              <w:t>35,6</w:t>
            </w:r>
          </w:p>
        </w:tc>
        <w:tc>
          <w:tcPr>
            <w:tcW w:w="746" w:type="dxa"/>
            <w:vAlign w:val="bottom"/>
          </w:tcPr>
          <w:p w:rsidR="00F1306B" w:rsidRPr="005D7454" w:rsidRDefault="00F1306B" w:rsidP="005D7454">
            <w:pPr>
              <w:pStyle w:val="APEX4"/>
            </w:pPr>
            <w:r w:rsidRPr="005D7454">
              <w:t>33,5</w:t>
            </w:r>
          </w:p>
        </w:tc>
        <w:tc>
          <w:tcPr>
            <w:tcW w:w="708" w:type="dxa"/>
            <w:vAlign w:val="bottom"/>
          </w:tcPr>
          <w:p w:rsidR="00F1306B" w:rsidRPr="005D7454" w:rsidRDefault="00F1306B" w:rsidP="005D7454">
            <w:pPr>
              <w:pStyle w:val="APEX4"/>
            </w:pPr>
            <w:r w:rsidRPr="005D7454">
              <w:t>29,3</w:t>
            </w:r>
          </w:p>
        </w:tc>
        <w:tc>
          <w:tcPr>
            <w:tcW w:w="709" w:type="dxa"/>
            <w:vAlign w:val="bottom"/>
          </w:tcPr>
          <w:p w:rsidR="00F1306B" w:rsidRPr="005D7454" w:rsidRDefault="00F1306B" w:rsidP="005D7454">
            <w:pPr>
              <w:pStyle w:val="APEX4"/>
            </w:pPr>
            <w:r w:rsidRPr="005D7454">
              <w:t>25,6</w:t>
            </w:r>
          </w:p>
        </w:tc>
        <w:tc>
          <w:tcPr>
            <w:tcW w:w="619" w:type="dxa"/>
            <w:vAlign w:val="bottom"/>
          </w:tcPr>
          <w:p w:rsidR="00F1306B" w:rsidRPr="005D7454" w:rsidRDefault="00F1306B" w:rsidP="005D7454">
            <w:pPr>
              <w:pStyle w:val="APEX4"/>
            </w:pPr>
            <w:r w:rsidRPr="005D7454">
              <w:t>20,2</w:t>
            </w:r>
          </w:p>
        </w:tc>
        <w:tc>
          <w:tcPr>
            <w:tcW w:w="619" w:type="dxa"/>
            <w:vAlign w:val="bottom"/>
          </w:tcPr>
          <w:p w:rsidR="00F1306B" w:rsidRPr="005D7454" w:rsidRDefault="00F1306B" w:rsidP="005D7454">
            <w:pPr>
              <w:pStyle w:val="APEX4"/>
            </w:pPr>
            <w:r w:rsidRPr="005D7454">
              <w:t>14,5</w:t>
            </w:r>
          </w:p>
        </w:tc>
        <w:tc>
          <w:tcPr>
            <w:tcW w:w="747" w:type="dxa"/>
            <w:vAlign w:val="bottom"/>
          </w:tcPr>
          <w:p w:rsidR="00F1306B" w:rsidRPr="005D7454" w:rsidRDefault="00F1306B" w:rsidP="005D7454">
            <w:pPr>
              <w:pStyle w:val="APEX4"/>
            </w:pPr>
            <w:r w:rsidRPr="005D7454">
              <w:t>8,5</w:t>
            </w:r>
          </w:p>
        </w:tc>
        <w:tc>
          <w:tcPr>
            <w:tcW w:w="992" w:type="dxa"/>
            <w:noWrap/>
            <w:vAlign w:val="center"/>
          </w:tcPr>
          <w:p w:rsidR="00F1306B" w:rsidRPr="005D7454" w:rsidRDefault="00F1306B"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18</w:t>
            </w:r>
          </w:p>
        </w:tc>
        <w:tc>
          <w:tcPr>
            <w:tcW w:w="2276" w:type="dxa"/>
            <w:noWrap/>
            <w:vAlign w:val="bottom"/>
          </w:tcPr>
          <w:p w:rsidR="005D7454" w:rsidRPr="005D7454" w:rsidRDefault="005D7454" w:rsidP="005D7454">
            <w:pPr>
              <w:pStyle w:val="APEX4"/>
            </w:pPr>
            <w:r w:rsidRPr="005D7454">
              <w:t>66,8</w:t>
            </w:r>
          </w:p>
        </w:tc>
        <w:tc>
          <w:tcPr>
            <w:tcW w:w="619" w:type="dxa"/>
          </w:tcPr>
          <w:p w:rsidR="005D7454" w:rsidRDefault="005D7454" w:rsidP="005D7454">
            <w:pPr>
              <w:pStyle w:val="APEX4"/>
            </w:pPr>
            <w:r w:rsidRPr="00EC66D8">
              <w:t>0,0</w:t>
            </w:r>
          </w:p>
        </w:tc>
        <w:tc>
          <w:tcPr>
            <w:tcW w:w="706" w:type="dxa"/>
          </w:tcPr>
          <w:p w:rsidR="005D7454" w:rsidRDefault="005D7454" w:rsidP="005D7454">
            <w:pPr>
              <w:pStyle w:val="APEX4"/>
            </w:pPr>
            <w:r w:rsidRPr="00EC66D8">
              <w:t>0,0</w:t>
            </w:r>
          </w:p>
        </w:tc>
        <w:tc>
          <w:tcPr>
            <w:tcW w:w="746" w:type="dxa"/>
          </w:tcPr>
          <w:p w:rsidR="005D7454" w:rsidRDefault="005D7454" w:rsidP="005D7454">
            <w:pPr>
              <w:pStyle w:val="APEX4"/>
            </w:pPr>
            <w:r w:rsidRPr="00EC66D8">
              <w:t>0,0</w:t>
            </w:r>
          </w:p>
        </w:tc>
        <w:tc>
          <w:tcPr>
            <w:tcW w:w="708" w:type="dxa"/>
          </w:tcPr>
          <w:p w:rsidR="005D7454" w:rsidRDefault="005D7454" w:rsidP="005D7454">
            <w:pPr>
              <w:pStyle w:val="APEX4"/>
            </w:pPr>
            <w:r w:rsidRPr="00EC66D8">
              <w:t>0,0</w:t>
            </w:r>
          </w:p>
        </w:tc>
        <w:tc>
          <w:tcPr>
            <w:tcW w:w="709" w:type="dxa"/>
          </w:tcPr>
          <w:p w:rsidR="005D7454" w:rsidRDefault="005D7454" w:rsidP="005D7454">
            <w:pPr>
              <w:pStyle w:val="APEX4"/>
            </w:pPr>
            <w:r w:rsidRPr="00EC66D8">
              <w:t>0,0</w:t>
            </w:r>
          </w:p>
        </w:tc>
        <w:tc>
          <w:tcPr>
            <w:tcW w:w="619" w:type="dxa"/>
          </w:tcPr>
          <w:p w:rsidR="005D7454" w:rsidRDefault="005D7454" w:rsidP="005D7454">
            <w:pPr>
              <w:pStyle w:val="APEX4"/>
            </w:pPr>
            <w:r w:rsidRPr="00EC66D8">
              <w:t>0,0</w:t>
            </w:r>
          </w:p>
        </w:tc>
        <w:tc>
          <w:tcPr>
            <w:tcW w:w="619" w:type="dxa"/>
          </w:tcPr>
          <w:p w:rsidR="005D7454" w:rsidRDefault="005D7454" w:rsidP="005D7454">
            <w:pPr>
              <w:pStyle w:val="APEX4"/>
            </w:pPr>
            <w:r w:rsidRPr="00EC66D8">
              <w:t>0,0</w:t>
            </w:r>
          </w:p>
        </w:tc>
        <w:tc>
          <w:tcPr>
            <w:tcW w:w="747" w:type="dxa"/>
          </w:tcPr>
          <w:p w:rsidR="005D7454" w:rsidRDefault="005D7454" w:rsidP="005D7454">
            <w:pPr>
              <w:pStyle w:val="APEX4"/>
            </w:pPr>
            <w:r w:rsidRPr="00EC66D8">
              <w:t>0,0</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4</w:t>
            </w:r>
          </w:p>
        </w:tc>
        <w:tc>
          <w:tcPr>
            <w:tcW w:w="2276" w:type="dxa"/>
            <w:noWrap/>
            <w:vAlign w:val="bottom"/>
          </w:tcPr>
          <w:p w:rsidR="00F1306B" w:rsidRPr="005D7454" w:rsidRDefault="00F1306B" w:rsidP="005D7454">
            <w:pPr>
              <w:pStyle w:val="APEX4"/>
            </w:pPr>
            <w:r w:rsidRPr="005D7454">
              <w:t>68,4</w:t>
            </w:r>
          </w:p>
        </w:tc>
        <w:tc>
          <w:tcPr>
            <w:tcW w:w="619" w:type="dxa"/>
            <w:vAlign w:val="bottom"/>
          </w:tcPr>
          <w:p w:rsidR="00F1306B" w:rsidRPr="005D7454" w:rsidRDefault="00F1306B" w:rsidP="005D7454">
            <w:pPr>
              <w:pStyle w:val="APEX4"/>
            </w:pPr>
            <w:r w:rsidRPr="005D7454">
              <w:t>15,5</w:t>
            </w:r>
          </w:p>
        </w:tc>
        <w:tc>
          <w:tcPr>
            <w:tcW w:w="706" w:type="dxa"/>
            <w:vAlign w:val="bottom"/>
          </w:tcPr>
          <w:p w:rsidR="00F1306B" w:rsidRPr="005D7454" w:rsidRDefault="00F1306B" w:rsidP="005D7454">
            <w:pPr>
              <w:pStyle w:val="APEX4"/>
            </w:pPr>
            <w:r w:rsidRPr="005D7454">
              <w:t>20,0</w:t>
            </w:r>
          </w:p>
        </w:tc>
        <w:tc>
          <w:tcPr>
            <w:tcW w:w="746" w:type="dxa"/>
            <w:vAlign w:val="bottom"/>
          </w:tcPr>
          <w:p w:rsidR="00F1306B" w:rsidRPr="005D7454" w:rsidRDefault="00F1306B" w:rsidP="005D7454">
            <w:pPr>
              <w:pStyle w:val="APEX4"/>
            </w:pPr>
            <w:r w:rsidRPr="005D7454">
              <w:t>24,9</w:t>
            </w:r>
          </w:p>
        </w:tc>
        <w:tc>
          <w:tcPr>
            <w:tcW w:w="708" w:type="dxa"/>
            <w:vAlign w:val="bottom"/>
          </w:tcPr>
          <w:p w:rsidR="00F1306B" w:rsidRPr="005D7454" w:rsidRDefault="00F1306B" w:rsidP="005D7454">
            <w:pPr>
              <w:pStyle w:val="APEX4"/>
            </w:pPr>
            <w:r w:rsidRPr="005D7454">
              <w:t>25,0</w:t>
            </w:r>
          </w:p>
        </w:tc>
        <w:tc>
          <w:tcPr>
            <w:tcW w:w="709" w:type="dxa"/>
            <w:vAlign w:val="bottom"/>
          </w:tcPr>
          <w:p w:rsidR="00F1306B" w:rsidRPr="005D7454" w:rsidRDefault="00F1306B" w:rsidP="005D7454">
            <w:pPr>
              <w:pStyle w:val="APEX4"/>
            </w:pPr>
            <w:r w:rsidRPr="005D7454">
              <w:t>24,5</w:t>
            </w:r>
          </w:p>
        </w:tc>
        <w:tc>
          <w:tcPr>
            <w:tcW w:w="619" w:type="dxa"/>
            <w:vAlign w:val="bottom"/>
          </w:tcPr>
          <w:p w:rsidR="00F1306B" w:rsidRPr="005D7454" w:rsidRDefault="00F1306B" w:rsidP="005D7454">
            <w:pPr>
              <w:pStyle w:val="APEX4"/>
            </w:pPr>
            <w:r w:rsidRPr="005D7454">
              <w:t>18,5</w:t>
            </w:r>
          </w:p>
        </w:tc>
        <w:tc>
          <w:tcPr>
            <w:tcW w:w="619" w:type="dxa"/>
            <w:vAlign w:val="bottom"/>
          </w:tcPr>
          <w:p w:rsidR="00F1306B" w:rsidRPr="005D7454" w:rsidRDefault="00F1306B" w:rsidP="005D7454">
            <w:pPr>
              <w:pStyle w:val="APEX4"/>
            </w:pPr>
            <w:r w:rsidRPr="005D7454">
              <w:t>12,5</w:t>
            </w:r>
          </w:p>
        </w:tc>
        <w:tc>
          <w:tcPr>
            <w:tcW w:w="747" w:type="dxa"/>
            <w:vAlign w:val="bottom"/>
          </w:tcPr>
          <w:p w:rsidR="00F1306B" w:rsidRPr="005D7454" w:rsidRDefault="005D7454" w:rsidP="005D7454">
            <w:pPr>
              <w:pStyle w:val="APEX4"/>
              <w:rPr>
                <w:lang w:val="ru-RU"/>
              </w:rPr>
            </w:pPr>
            <w:r>
              <w:rPr>
                <w:lang w:val="ru-RU"/>
              </w:rPr>
              <w:t>0,0</w:t>
            </w:r>
          </w:p>
        </w:tc>
        <w:tc>
          <w:tcPr>
            <w:tcW w:w="992" w:type="dxa"/>
            <w:noWrap/>
            <w:vAlign w:val="center"/>
          </w:tcPr>
          <w:p w:rsidR="00F1306B" w:rsidRPr="005D7454" w:rsidRDefault="00F1306B"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lastRenderedPageBreak/>
              <w:t>5</w:t>
            </w:r>
          </w:p>
        </w:tc>
        <w:tc>
          <w:tcPr>
            <w:tcW w:w="2276" w:type="dxa"/>
            <w:noWrap/>
            <w:vAlign w:val="bottom"/>
          </w:tcPr>
          <w:p w:rsidR="00F1306B" w:rsidRPr="005D7454" w:rsidRDefault="00F1306B" w:rsidP="005D7454">
            <w:pPr>
              <w:pStyle w:val="APEX4"/>
            </w:pPr>
            <w:r w:rsidRPr="005D7454">
              <w:t>83,0</w:t>
            </w:r>
          </w:p>
        </w:tc>
        <w:tc>
          <w:tcPr>
            <w:tcW w:w="619" w:type="dxa"/>
            <w:vAlign w:val="bottom"/>
          </w:tcPr>
          <w:p w:rsidR="00F1306B" w:rsidRPr="005D7454" w:rsidRDefault="00F1306B" w:rsidP="005D7454">
            <w:pPr>
              <w:pStyle w:val="APEX4"/>
            </w:pPr>
            <w:r w:rsidRPr="005D7454">
              <w:t>14,5</w:t>
            </w:r>
          </w:p>
        </w:tc>
        <w:tc>
          <w:tcPr>
            <w:tcW w:w="706" w:type="dxa"/>
            <w:vAlign w:val="bottom"/>
          </w:tcPr>
          <w:p w:rsidR="00F1306B" w:rsidRPr="005D7454" w:rsidRDefault="00F1306B" w:rsidP="005D7454">
            <w:pPr>
              <w:pStyle w:val="APEX4"/>
            </w:pPr>
            <w:r w:rsidRPr="005D7454">
              <w:t>20,7</w:t>
            </w:r>
          </w:p>
        </w:tc>
        <w:tc>
          <w:tcPr>
            <w:tcW w:w="746" w:type="dxa"/>
            <w:vAlign w:val="bottom"/>
          </w:tcPr>
          <w:p w:rsidR="00F1306B" w:rsidRPr="005D7454" w:rsidRDefault="00F1306B" w:rsidP="005D7454">
            <w:pPr>
              <w:pStyle w:val="APEX4"/>
            </w:pPr>
            <w:r w:rsidRPr="005D7454">
              <w:t>17,6</w:t>
            </w:r>
          </w:p>
        </w:tc>
        <w:tc>
          <w:tcPr>
            <w:tcW w:w="708" w:type="dxa"/>
            <w:vAlign w:val="bottom"/>
          </w:tcPr>
          <w:p w:rsidR="00F1306B" w:rsidRPr="005D7454" w:rsidRDefault="00F1306B" w:rsidP="005D7454">
            <w:pPr>
              <w:pStyle w:val="APEX4"/>
            </w:pPr>
            <w:r w:rsidRPr="005D7454">
              <w:t>13,7</w:t>
            </w:r>
          </w:p>
        </w:tc>
        <w:tc>
          <w:tcPr>
            <w:tcW w:w="709" w:type="dxa"/>
            <w:vAlign w:val="bottom"/>
          </w:tcPr>
          <w:p w:rsidR="00F1306B" w:rsidRPr="005D7454" w:rsidRDefault="00F1306B" w:rsidP="005D7454">
            <w:pPr>
              <w:pStyle w:val="APEX4"/>
            </w:pPr>
            <w:r w:rsidRPr="005D7454">
              <w:t>11,2</w:t>
            </w:r>
          </w:p>
        </w:tc>
        <w:tc>
          <w:tcPr>
            <w:tcW w:w="619" w:type="dxa"/>
            <w:vAlign w:val="bottom"/>
          </w:tcPr>
          <w:p w:rsidR="00F1306B" w:rsidRPr="005D7454" w:rsidRDefault="00F1306B" w:rsidP="005D7454">
            <w:pPr>
              <w:pStyle w:val="APEX4"/>
            </w:pPr>
            <w:r w:rsidRPr="005D7454">
              <w:t>18,5</w:t>
            </w:r>
          </w:p>
        </w:tc>
        <w:tc>
          <w:tcPr>
            <w:tcW w:w="619" w:type="dxa"/>
            <w:vAlign w:val="bottom"/>
          </w:tcPr>
          <w:p w:rsidR="00F1306B" w:rsidRPr="005D7454" w:rsidRDefault="00F1306B" w:rsidP="005D7454">
            <w:pPr>
              <w:pStyle w:val="APEX4"/>
            </w:pPr>
            <w:r w:rsidRPr="005D7454">
              <w:t>18,1</w:t>
            </w:r>
          </w:p>
        </w:tc>
        <w:tc>
          <w:tcPr>
            <w:tcW w:w="747" w:type="dxa"/>
            <w:vAlign w:val="bottom"/>
          </w:tcPr>
          <w:p w:rsidR="00F1306B" w:rsidRPr="005D7454" w:rsidRDefault="00F1306B" w:rsidP="005D7454">
            <w:pPr>
              <w:pStyle w:val="APEX4"/>
            </w:pPr>
            <w:r w:rsidRPr="005D7454">
              <w:t>16,9</w:t>
            </w:r>
          </w:p>
        </w:tc>
        <w:tc>
          <w:tcPr>
            <w:tcW w:w="992" w:type="dxa"/>
            <w:noWrap/>
            <w:vAlign w:val="center"/>
          </w:tcPr>
          <w:p w:rsidR="00F1306B" w:rsidRPr="005D7454" w:rsidRDefault="00F1306B"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6</w:t>
            </w:r>
          </w:p>
        </w:tc>
        <w:tc>
          <w:tcPr>
            <w:tcW w:w="2276" w:type="dxa"/>
            <w:noWrap/>
            <w:vAlign w:val="bottom"/>
          </w:tcPr>
          <w:p w:rsidR="005D7454" w:rsidRPr="005D7454" w:rsidRDefault="005D7454" w:rsidP="005D7454">
            <w:pPr>
              <w:pStyle w:val="APEX4"/>
            </w:pPr>
            <w:r w:rsidRPr="005D7454">
              <w:t>98,2</w:t>
            </w:r>
          </w:p>
        </w:tc>
        <w:tc>
          <w:tcPr>
            <w:tcW w:w="619" w:type="dxa"/>
          </w:tcPr>
          <w:p w:rsidR="005D7454" w:rsidRDefault="005D7454" w:rsidP="005D7454">
            <w:pPr>
              <w:pStyle w:val="APEX4"/>
            </w:pPr>
            <w:r w:rsidRPr="001E62D7">
              <w:t>0,0</w:t>
            </w:r>
          </w:p>
        </w:tc>
        <w:tc>
          <w:tcPr>
            <w:tcW w:w="706" w:type="dxa"/>
          </w:tcPr>
          <w:p w:rsidR="005D7454" w:rsidRDefault="005D7454" w:rsidP="005D7454">
            <w:pPr>
              <w:pStyle w:val="APEX4"/>
            </w:pPr>
            <w:r w:rsidRPr="001E62D7">
              <w:t>0,0</w:t>
            </w:r>
          </w:p>
        </w:tc>
        <w:tc>
          <w:tcPr>
            <w:tcW w:w="746" w:type="dxa"/>
            <w:vAlign w:val="bottom"/>
          </w:tcPr>
          <w:p w:rsidR="005D7454" w:rsidRPr="005D7454" w:rsidRDefault="005D7454" w:rsidP="005D7454">
            <w:pPr>
              <w:pStyle w:val="APEX4"/>
            </w:pPr>
            <w:r w:rsidRPr="005D7454">
              <w:t>2,2</w:t>
            </w:r>
          </w:p>
        </w:tc>
        <w:tc>
          <w:tcPr>
            <w:tcW w:w="708" w:type="dxa"/>
            <w:vAlign w:val="bottom"/>
          </w:tcPr>
          <w:p w:rsidR="005D7454" w:rsidRPr="005D7454" w:rsidRDefault="005D7454" w:rsidP="005D7454">
            <w:pPr>
              <w:pStyle w:val="APEX4"/>
            </w:pPr>
            <w:r w:rsidRPr="005D7454">
              <w:t>5,8</w:t>
            </w:r>
          </w:p>
        </w:tc>
        <w:tc>
          <w:tcPr>
            <w:tcW w:w="709" w:type="dxa"/>
          </w:tcPr>
          <w:p w:rsidR="005D7454" w:rsidRDefault="005D7454" w:rsidP="005D7454">
            <w:pPr>
              <w:pStyle w:val="APEX4"/>
            </w:pPr>
            <w:r w:rsidRPr="00833896">
              <w:t>0,0</w:t>
            </w:r>
          </w:p>
        </w:tc>
        <w:tc>
          <w:tcPr>
            <w:tcW w:w="619" w:type="dxa"/>
          </w:tcPr>
          <w:p w:rsidR="005D7454" w:rsidRDefault="005D7454" w:rsidP="005D7454">
            <w:pPr>
              <w:pStyle w:val="APEX4"/>
            </w:pPr>
            <w:r w:rsidRPr="00833896">
              <w:t>0,0</w:t>
            </w:r>
          </w:p>
        </w:tc>
        <w:tc>
          <w:tcPr>
            <w:tcW w:w="619" w:type="dxa"/>
          </w:tcPr>
          <w:p w:rsidR="005D7454" w:rsidRDefault="005D7454" w:rsidP="005D7454">
            <w:pPr>
              <w:pStyle w:val="APEX4"/>
            </w:pPr>
            <w:r w:rsidRPr="00833896">
              <w:t>0,0</w:t>
            </w:r>
          </w:p>
        </w:tc>
        <w:tc>
          <w:tcPr>
            <w:tcW w:w="747" w:type="dxa"/>
          </w:tcPr>
          <w:p w:rsidR="005D7454" w:rsidRDefault="005D7454" w:rsidP="005D7454">
            <w:pPr>
              <w:pStyle w:val="APEX4"/>
            </w:pPr>
            <w:r w:rsidRPr="00833896">
              <w:t>0,0</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19</w:t>
            </w:r>
          </w:p>
        </w:tc>
        <w:tc>
          <w:tcPr>
            <w:tcW w:w="2276" w:type="dxa"/>
            <w:noWrap/>
            <w:vAlign w:val="bottom"/>
          </w:tcPr>
          <w:p w:rsidR="00F1306B" w:rsidRPr="005D7454" w:rsidRDefault="00F1306B" w:rsidP="005D7454">
            <w:pPr>
              <w:pStyle w:val="APEX4"/>
            </w:pPr>
            <w:r w:rsidRPr="005D7454">
              <w:t>68,1</w:t>
            </w:r>
          </w:p>
        </w:tc>
        <w:tc>
          <w:tcPr>
            <w:tcW w:w="619" w:type="dxa"/>
            <w:vAlign w:val="bottom"/>
          </w:tcPr>
          <w:p w:rsidR="00F1306B" w:rsidRPr="005D7454" w:rsidRDefault="00F1306B" w:rsidP="005D7454">
            <w:pPr>
              <w:pStyle w:val="APEX4"/>
            </w:pPr>
            <w:r w:rsidRPr="005D7454">
              <w:t>34,2</w:t>
            </w:r>
          </w:p>
        </w:tc>
        <w:tc>
          <w:tcPr>
            <w:tcW w:w="706" w:type="dxa"/>
            <w:vAlign w:val="bottom"/>
          </w:tcPr>
          <w:p w:rsidR="00F1306B" w:rsidRPr="005D7454" w:rsidRDefault="00F1306B" w:rsidP="005D7454">
            <w:pPr>
              <w:pStyle w:val="APEX4"/>
            </w:pPr>
            <w:r w:rsidRPr="005D7454">
              <w:t>34,3</w:t>
            </w:r>
          </w:p>
        </w:tc>
        <w:tc>
          <w:tcPr>
            <w:tcW w:w="746" w:type="dxa"/>
            <w:vAlign w:val="bottom"/>
          </w:tcPr>
          <w:p w:rsidR="00F1306B" w:rsidRPr="005D7454" w:rsidRDefault="00F1306B" w:rsidP="005D7454">
            <w:pPr>
              <w:pStyle w:val="APEX4"/>
            </w:pPr>
            <w:r w:rsidRPr="005D7454">
              <w:t>32,2</w:t>
            </w:r>
          </w:p>
        </w:tc>
        <w:tc>
          <w:tcPr>
            <w:tcW w:w="708" w:type="dxa"/>
            <w:vAlign w:val="bottom"/>
          </w:tcPr>
          <w:p w:rsidR="00F1306B" w:rsidRPr="005D7454" w:rsidRDefault="00F1306B" w:rsidP="005D7454">
            <w:pPr>
              <w:pStyle w:val="APEX4"/>
            </w:pPr>
            <w:r w:rsidRPr="005D7454">
              <w:t>28,0</w:t>
            </w:r>
          </w:p>
        </w:tc>
        <w:tc>
          <w:tcPr>
            <w:tcW w:w="709" w:type="dxa"/>
            <w:vAlign w:val="bottom"/>
          </w:tcPr>
          <w:p w:rsidR="00F1306B" w:rsidRPr="005D7454" w:rsidRDefault="00F1306B" w:rsidP="005D7454">
            <w:pPr>
              <w:pStyle w:val="APEX4"/>
            </w:pPr>
            <w:r w:rsidRPr="005D7454">
              <w:t>24,3</w:t>
            </w:r>
          </w:p>
        </w:tc>
        <w:tc>
          <w:tcPr>
            <w:tcW w:w="619" w:type="dxa"/>
            <w:vAlign w:val="bottom"/>
          </w:tcPr>
          <w:p w:rsidR="00F1306B" w:rsidRPr="005D7454" w:rsidRDefault="00F1306B" w:rsidP="005D7454">
            <w:pPr>
              <w:pStyle w:val="APEX4"/>
            </w:pPr>
            <w:r w:rsidRPr="005D7454">
              <w:t>18,9</w:t>
            </w:r>
          </w:p>
        </w:tc>
        <w:tc>
          <w:tcPr>
            <w:tcW w:w="619" w:type="dxa"/>
            <w:vAlign w:val="bottom"/>
          </w:tcPr>
          <w:p w:rsidR="00F1306B" w:rsidRPr="005D7454" w:rsidRDefault="00F1306B" w:rsidP="005D7454">
            <w:pPr>
              <w:pStyle w:val="APEX4"/>
            </w:pPr>
            <w:r w:rsidRPr="005D7454">
              <w:t>13,2</w:t>
            </w:r>
          </w:p>
        </w:tc>
        <w:tc>
          <w:tcPr>
            <w:tcW w:w="747" w:type="dxa"/>
            <w:vAlign w:val="bottom"/>
          </w:tcPr>
          <w:p w:rsidR="00F1306B" w:rsidRPr="005D7454" w:rsidRDefault="00F1306B" w:rsidP="005D7454">
            <w:pPr>
              <w:pStyle w:val="APEX4"/>
            </w:pPr>
            <w:r w:rsidRPr="005D7454">
              <w:t>7,2</w:t>
            </w:r>
          </w:p>
        </w:tc>
        <w:tc>
          <w:tcPr>
            <w:tcW w:w="992" w:type="dxa"/>
            <w:noWrap/>
            <w:vAlign w:val="center"/>
          </w:tcPr>
          <w:p w:rsidR="00F1306B" w:rsidRPr="005D7454" w:rsidRDefault="00F1306B"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20</w:t>
            </w:r>
          </w:p>
        </w:tc>
        <w:tc>
          <w:tcPr>
            <w:tcW w:w="2276" w:type="dxa"/>
            <w:noWrap/>
            <w:vAlign w:val="bottom"/>
          </w:tcPr>
          <w:p w:rsidR="005D7454" w:rsidRPr="005D7454" w:rsidRDefault="005D7454" w:rsidP="005D7454">
            <w:pPr>
              <w:pStyle w:val="APEX4"/>
            </w:pPr>
            <w:r w:rsidRPr="005D7454">
              <w:t>75,2</w:t>
            </w:r>
          </w:p>
        </w:tc>
        <w:tc>
          <w:tcPr>
            <w:tcW w:w="619" w:type="dxa"/>
          </w:tcPr>
          <w:p w:rsidR="005D7454" w:rsidRDefault="005D7454" w:rsidP="005D7454">
            <w:pPr>
              <w:pStyle w:val="APEX4"/>
            </w:pPr>
            <w:r w:rsidRPr="00756505">
              <w:t>0,0</w:t>
            </w:r>
          </w:p>
        </w:tc>
        <w:tc>
          <w:tcPr>
            <w:tcW w:w="706" w:type="dxa"/>
          </w:tcPr>
          <w:p w:rsidR="005D7454" w:rsidRDefault="005D7454" w:rsidP="005D7454">
            <w:pPr>
              <w:pStyle w:val="APEX4"/>
            </w:pPr>
            <w:r w:rsidRPr="00756505">
              <w:t>0,0</w:t>
            </w:r>
          </w:p>
        </w:tc>
        <w:tc>
          <w:tcPr>
            <w:tcW w:w="746" w:type="dxa"/>
          </w:tcPr>
          <w:p w:rsidR="005D7454" w:rsidRDefault="005D7454" w:rsidP="005D7454">
            <w:pPr>
              <w:pStyle w:val="APEX4"/>
            </w:pPr>
            <w:r w:rsidRPr="00756505">
              <w:t>0,0</w:t>
            </w:r>
          </w:p>
        </w:tc>
        <w:tc>
          <w:tcPr>
            <w:tcW w:w="708" w:type="dxa"/>
          </w:tcPr>
          <w:p w:rsidR="005D7454" w:rsidRDefault="005D7454" w:rsidP="005D7454">
            <w:pPr>
              <w:pStyle w:val="APEX4"/>
            </w:pPr>
            <w:r w:rsidRPr="00756505">
              <w:t>0,0</w:t>
            </w:r>
          </w:p>
        </w:tc>
        <w:tc>
          <w:tcPr>
            <w:tcW w:w="709" w:type="dxa"/>
          </w:tcPr>
          <w:p w:rsidR="005D7454" w:rsidRDefault="005D7454" w:rsidP="005D7454">
            <w:pPr>
              <w:pStyle w:val="APEX4"/>
            </w:pPr>
            <w:r w:rsidRPr="00756505">
              <w:t>0,0</w:t>
            </w:r>
          </w:p>
        </w:tc>
        <w:tc>
          <w:tcPr>
            <w:tcW w:w="619" w:type="dxa"/>
          </w:tcPr>
          <w:p w:rsidR="005D7454" w:rsidRDefault="005D7454" w:rsidP="005D7454">
            <w:pPr>
              <w:pStyle w:val="APEX4"/>
            </w:pPr>
            <w:r w:rsidRPr="00756505">
              <w:t>0,0</w:t>
            </w:r>
          </w:p>
        </w:tc>
        <w:tc>
          <w:tcPr>
            <w:tcW w:w="619" w:type="dxa"/>
          </w:tcPr>
          <w:p w:rsidR="005D7454" w:rsidRDefault="005D7454" w:rsidP="005D7454">
            <w:pPr>
              <w:pStyle w:val="APEX4"/>
            </w:pPr>
            <w:r w:rsidRPr="00756505">
              <w:t>0,0</w:t>
            </w:r>
          </w:p>
        </w:tc>
        <w:tc>
          <w:tcPr>
            <w:tcW w:w="747" w:type="dxa"/>
          </w:tcPr>
          <w:p w:rsidR="005D7454" w:rsidRDefault="005D7454" w:rsidP="005D7454">
            <w:pPr>
              <w:pStyle w:val="APEX4"/>
            </w:pPr>
            <w:r w:rsidRPr="00756505">
              <w:t>0,0</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7</w:t>
            </w:r>
          </w:p>
        </w:tc>
        <w:tc>
          <w:tcPr>
            <w:tcW w:w="2276" w:type="dxa"/>
            <w:noWrap/>
            <w:vAlign w:val="bottom"/>
          </w:tcPr>
          <w:p w:rsidR="005D7454" w:rsidRPr="005D7454" w:rsidRDefault="005D7454" w:rsidP="005D7454">
            <w:pPr>
              <w:pStyle w:val="APEX4"/>
            </w:pPr>
            <w:r w:rsidRPr="005D7454">
              <w:t>135,9</w:t>
            </w:r>
          </w:p>
        </w:tc>
        <w:tc>
          <w:tcPr>
            <w:tcW w:w="619" w:type="dxa"/>
            <w:vAlign w:val="bottom"/>
          </w:tcPr>
          <w:p w:rsidR="005D7454" w:rsidRPr="005D7454" w:rsidRDefault="005D7454" w:rsidP="005D7454">
            <w:pPr>
              <w:pStyle w:val="APEX4"/>
            </w:pPr>
            <w:r w:rsidRPr="005D7454">
              <w:t>34,0</w:t>
            </w:r>
          </w:p>
        </w:tc>
        <w:tc>
          <w:tcPr>
            <w:tcW w:w="706" w:type="dxa"/>
            <w:vAlign w:val="bottom"/>
          </w:tcPr>
          <w:p w:rsidR="005D7454" w:rsidRPr="005D7454" w:rsidRDefault="005D7454" w:rsidP="005D7454">
            <w:pPr>
              <w:pStyle w:val="APEX4"/>
            </w:pPr>
            <w:r w:rsidRPr="005D7454">
              <w:t>22,0</w:t>
            </w:r>
          </w:p>
        </w:tc>
        <w:tc>
          <w:tcPr>
            <w:tcW w:w="746" w:type="dxa"/>
            <w:vAlign w:val="bottom"/>
          </w:tcPr>
          <w:p w:rsidR="005D7454" w:rsidRPr="005D7454" w:rsidRDefault="005D7454" w:rsidP="005D7454">
            <w:pPr>
              <w:pStyle w:val="APEX4"/>
            </w:pPr>
            <w:r w:rsidRPr="005D7454">
              <w:t>20,0</w:t>
            </w:r>
          </w:p>
        </w:tc>
        <w:tc>
          <w:tcPr>
            <w:tcW w:w="708" w:type="dxa"/>
            <w:vAlign w:val="bottom"/>
          </w:tcPr>
          <w:p w:rsidR="005D7454" w:rsidRPr="005D7454" w:rsidRDefault="005D7454" w:rsidP="005D7454">
            <w:pPr>
              <w:pStyle w:val="APEX4"/>
            </w:pPr>
            <w:r w:rsidRPr="005D7454">
              <w:t>18,0</w:t>
            </w:r>
          </w:p>
        </w:tc>
        <w:tc>
          <w:tcPr>
            <w:tcW w:w="709" w:type="dxa"/>
          </w:tcPr>
          <w:p w:rsidR="005D7454" w:rsidRDefault="005D7454" w:rsidP="005D7454">
            <w:pPr>
              <w:pStyle w:val="APEX4"/>
            </w:pPr>
            <w:r w:rsidRPr="00E16B5A">
              <w:t>0,0</w:t>
            </w:r>
          </w:p>
        </w:tc>
        <w:tc>
          <w:tcPr>
            <w:tcW w:w="619" w:type="dxa"/>
            <w:vAlign w:val="bottom"/>
          </w:tcPr>
          <w:p w:rsidR="005D7454" w:rsidRPr="005D7454" w:rsidRDefault="005D7454" w:rsidP="005D7454">
            <w:pPr>
              <w:pStyle w:val="APEX4"/>
            </w:pPr>
            <w:r w:rsidRPr="005D7454">
              <w:t>13,0</w:t>
            </w:r>
          </w:p>
        </w:tc>
        <w:tc>
          <w:tcPr>
            <w:tcW w:w="619" w:type="dxa"/>
            <w:vAlign w:val="bottom"/>
          </w:tcPr>
          <w:p w:rsidR="005D7454" w:rsidRPr="005D7454" w:rsidRDefault="005D7454" w:rsidP="005D7454">
            <w:pPr>
              <w:pStyle w:val="APEX4"/>
            </w:pPr>
            <w:r w:rsidRPr="005D7454">
              <w:t>14,0</w:t>
            </w:r>
          </w:p>
        </w:tc>
        <w:tc>
          <w:tcPr>
            <w:tcW w:w="747" w:type="dxa"/>
            <w:vAlign w:val="bottom"/>
          </w:tcPr>
          <w:p w:rsidR="005D7454" w:rsidRPr="005D7454" w:rsidRDefault="005D7454" w:rsidP="005D7454">
            <w:pPr>
              <w:pStyle w:val="APEX4"/>
            </w:pPr>
            <w:r w:rsidRPr="005D7454">
              <w:t>14,0</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8</w:t>
            </w:r>
          </w:p>
        </w:tc>
        <w:tc>
          <w:tcPr>
            <w:tcW w:w="2276" w:type="dxa"/>
            <w:noWrap/>
            <w:vAlign w:val="bottom"/>
          </w:tcPr>
          <w:p w:rsidR="005D7454" w:rsidRPr="005D7454" w:rsidRDefault="005D7454" w:rsidP="005D7454">
            <w:pPr>
              <w:pStyle w:val="APEX4"/>
            </w:pPr>
            <w:r w:rsidRPr="005D7454">
              <w:t>133,9</w:t>
            </w:r>
          </w:p>
        </w:tc>
        <w:tc>
          <w:tcPr>
            <w:tcW w:w="619" w:type="dxa"/>
            <w:vAlign w:val="bottom"/>
          </w:tcPr>
          <w:p w:rsidR="005D7454" w:rsidRPr="005D7454" w:rsidRDefault="005D7454" w:rsidP="005D7454">
            <w:pPr>
              <w:pStyle w:val="APEX4"/>
            </w:pPr>
            <w:r w:rsidRPr="005D7454">
              <w:t>3,1</w:t>
            </w:r>
          </w:p>
        </w:tc>
        <w:tc>
          <w:tcPr>
            <w:tcW w:w="706" w:type="dxa"/>
            <w:vAlign w:val="bottom"/>
          </w:tcPr>
          <w:p w:rsidR="005D7454" w:rsidRPr="005D7454" w:rsidRDefault="005D7454" w:rsidP="005D7454">
            <w:pPr>
              <w:pStyle w:val="APEX4"/>
            </w:pPr>
            <w:r w:rsidRPr="005D7454">
              <w:t>7,1</w:t>
            </w:r>
          </w:p>
        </w:tc>
        <w:tc>
          <w:tcPr>
            <w:tcW w:w="746" w:type="dxa"/>
            <w:vAlign w:val="bottom"/>
          </w:tcPr>
          <w:p w:rsidR="005D7454" w:rsidRPr="00130855" w:rsidRDefault="00130855" w:rsidP="005D7454">
            <w:pPr>
              <w:pStyle w:val="APEX4"/>
              <w:rPr>
                <w:lang w:val="ru-RU"/>
              </w:rPr>
            </w:pPr>
            <w:r>
              <w:rPr>
                <w:lang w:val="ru-RU"/>
              </w:rPr>
              <w:t>0,0</w:t>
            </w:r>
          </w:p>
        </w:tc>
        <w:tc>
          <w:tcPr>
            <w:tcW w:w="708" w:type="dxa"/>
            <w:vAlign w:val="bottom"/>
          </w:tcPr>
          <w:p w:rsidR="005D7454" w:rsidRPr="005D7454" w:rsidRDefault="005D7454" w:rsidP="005D7454">
            <w:pPr>
              <w:pStyle w:val="APEX4"/>
            </w:pPr>
            <w:r w:rsidRPr="005D7454">
              <w:t>0,1</w:t>
            </w:r>
          </w:p>
        </w:tc>
        <w:tc>
          <w:tcPr>
            <w:tcW w:w="709" w:type="dxa"/>
          </w:tcPr>
          <w:p w:rsidR="005D7454" w:rsidRDefault="005D7454" w:rsidP="005D7454">
            <w:pPr>
              <w:pStyle w:val="APEX4"/>
            </w:pPr>
            <w:r w:rsidRPr="00E16B5A">
              <w:t>0,0</w:t>
            </w:r>
          </w:p>
        </w:tc>
        <w:tc>
          <w:tcPr>
            <w:tcW w:w="619" w:type="dxa"/>
            <w:vAlign w:val="bottom"/>
          </w:tcPr>
          <w:p w:rsidR="005D7454" w:rsidRPr="005D7454" w:rsidRDefault="005D7454" w:rsidP="005D7454">
            <w:pPr>
              <w:pStyle w:val="APEX4"/>
            </w:pPr>
            <w:r w:rsidRPr="005D7454">
              <w:t>6,1</w:t>
            </w:r>
          </w:p>
        </w:tc>
        <w:tc>
          <w:tcPr>
            <w:tcW w:w="619" w:type="dxa"/>
            <w:vAlign w:val="bottom"/>
          </w:tcPr>
          <w:p w:rsidR="005D7454" w:rsidRPr="005D7454" w:rsidRDefault="005D7454" w:rsidP="005D7454">
            <w:pPr>
              <w:pStyle w:val="APEX4"/>
            </w:pPr>
            <w:r w:rsidRPr="005D7454">
              <w:t>8,1</w:t>
            </w:r>
          </w:p>
        </w:tc>
        <w:tc>
          <w:tcPr>
            <w:tcW w:w="747" w:type="dxa"/>
            <w:vAlign w:val="bottom"/>
          </w:tcPr>
          <w:p w:rsidR="005D7454" w:rsidRPr="005D7454" w:rsidRDefault="005D7454" w:rsidP="005D7454">
            <w:pPr>
              <w:pStyle w:val="APEX4"/>
            </w:pPr>
            <w:r w:rsidRPr="005D7454">
              <w:t>12,1</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9</w:t>
            </w:r>
          </w:p>
        </w:tc>
        <w:tc>
          <w:tcPr>
            <w:tcW w:w="2276" w:type="dxa"/>
            <w:noWrap/>
            <w:vAlign w:val="bottom"/>
          </w:tcPr>
          <w:p w:rsidR="005D7454" w:rsidRPr="005D7454" w:rsidRDefault="005D7454" w:rsidP="005D7454">
            <w:pPr>
              <w:pStyle w:val="APEX4"/>
            </w:pPr>
            <w:r w:rsidRPr="005D7454">
              <w:t>135,9</w:t>
            </w:r>
          </w:p>
        </w:tc>
        <w:tc>
          <w:tcPr>
            <w:tcW w:w="619" w:type="dxa"/>
          </w:tcPr>
          <w:p w:rsidR="005D7454" w:rsidRDefault="005D7454" w:rsidP="005D7454">
            <w:pPr>
              <w:pStyle w:val="APEX4"/>
            </w:pPr>
            <w:r w:rsidRPr="00043E6A">
              <w:t>0,0</w:t>
            </w:r>
          </w:p>
        </w:tc>
        <w:tc>
          <w:tcPr>
            <w:tcW w:w="706" w:type="dxa"/>
          </w:tcPr>
          <w:p w:rsidR="005D7454" w:rsidRDefault="005D7454" w:rsidP="005D7454">
            <w:pPr>
              <w:pStyle w:val="APEX4"/>
            </w:pPr>
            <w:r w:rsidRPr="00043E6A">
              <w:t>0,0</w:t>
            </w:r>
          </w:p>
        </w:tc>
        <w:tc>
          <w:tcPr>
            <w:tcW w:w="746" w:type="dxa"/>
          </w:tcPr>
          <w:p w:rsidR="005D7454" w:rsidRDefault="005D7454" w:rsidP="005D7454">
            <w:pPr>
              <w:pStyle w:val="APEX4"/>
            </w:pPr>
            <w:r w:rsidRPr="00043E6A">
              <w:t>0,0</w:t>
            </w:r>
          </w:p>
        </w:tc>
        <w:tc>
          <w:tcPr>
            <w:tcW w:w="708" w:type="dxa"/>
          </w:tcPr>
          <w:p w:rsidR="005D7454" w:rsidRDefault="005D7454" w:rsidP="005D7454">
            <w:pPr>
              <w:pStyle w:val="APEX4"/>
            </w:pPr>
            <w:r w:rsidRPr="00043E6A">
              <w:t>0,0</w:t>
            </w:r>
          </w:p>
        </w:tc>
        <w:tc>
          <w:tcPr>
            <w:tcW w:w="709" w:type="dxa"/>
          </w:tcPr>
          <w:p w:rsidR="005D7454" w:rsidRDefault="005D7454" w:rsidP="005D7454">
            <w:pPr>
              <w:pStyle w:val="APEX4"/>
            </w:pPr>
            <w:r w:rsidRPr="00043E6A">
              <w:t>0,0</w:t>
            </w:r>
          </w:p>
        </w:tc>
        <w:tc>
          <w:tcPr>
            <w:tcW w:w="619" w:type="dxa"/>
          </w:tcPr>
          <w:p w:rsidR="005D7454" w:rsidRDefault="005D7454" w:rsidP="005D7454">
            <w:pPr>
              <w:pStyle w:val="APEX4"/>
            </w:pPr>
            <w:r w:rsidRPr="00043E6A">
              <w:t>0,0</w:t>
            </w:r>
          </w:p>
        </w:tc>
        <w:tc>
          <w:tcPr>
            <w:tcW w:w="619" w:type="dxa"/>
          </w:tcPr>
          <w:p w:rsidR="005D7454" w:rsidRDefault="005D7454" w:rsidP="005D7454">
            <w:pPr>
              <w:pStyle w:val="APEX4"/>
            </w:pPr>
            <w:r w:rsidRPr="00043E6A">
              <w:t>0,0</w:t>
            </w:r>
          </w:p>
        </w:tc>
        <w:tc>
          <w:tcPr>
            <w:tcW w:w="747" w:type="dxa"/>
          </w:tcPr>
          <w:p w:rsidR="005D7454" w:rsidRDefault="005D7454" w:rsidP="005D7454">
            <w:pPr>
              <w:pStyle w:val="APEX4"/>
            </w:pPr>
            <w:r w:rsidRPr="00043E6A">
              <w:t>0,0</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21</w:t>
            </w:r>
          </w:p>
        </w:tc>
        <w:tc>
          <w:tcPr>
            <w:tcW w:w="2276" w:type="dxa"/>
            <w:noWrap/>
            <w:vAlign w:val="bottom"/>
          </w:tcPr>
          <w:p w:rsidR="00F1306B" w:rsidRPr="005D7454" w:rsidRDefault="00F1306B" w:rsidP="005D7454">
            <w:pPr>
              <w:pStyle w:val="APEX4"/>
            </w:pPr>
            <w:r w:rsidRPr="005D7454">
              <w:t>132,5</w:t>
            </w:r>
          </w:p>
        </w:tc>
        <w:tc>
          <w:tcPr>
            <w:tcW w:w="619" w:type="dxa"/>
            <w:vAlign w:val="bottom"/>
          </w:tcPr>
          <w:p w:rsidR="00F1306B" w:rsidRPr="005D7454" w:rsidRDefault="00F1306B" w:rsidP="005D7454">
            <w:pPr>
              <w:pStyle w:val="APEX4"/>
            </w:pPr>
            <w:r w:rsidRPr="005D7454">
              <w:t>29,9</w:t>
            </w:r>
          </w:p>
        </w:tc>
        <w:tc>
          <w:tcPr>
            <w:tcW w:w="706" w:type="dxa"/>
            <w:vAlign w:val="bottom"/>
          </w:tcPr>
          <w:p w:rsidR="00F1306B" w:rsidRPr="005D7454" w:rsidRDefault="00F1306B" w:rsidP="005D7454">
            <w:pPr>
              <w:pStyle w:val="APEX4"/>
            </w:pPr>
            <w:r w:rsidRPr="005D7454">
              <w:t>30,0</w:t>
            </w:r>
          </w:p>
        </w:tc>
        <w:tc>
          <w:tcPr>
            <w:tcW w:w="746" w:type="dxa"/>
            <w:vAlign w:val="bottom"/>
          </w:tcPr>
          <w:p w:rsidR="00F1306B" w:rsidRPr="005D7454" w:rsidRDefault="00F1306B" w:rsidP="005D7454">
            <w:pPr>
              <w:pStyle w:val="APEX4"/>
            </w:pPr>
            <w:r w:rsidRPr="005D7454">
              <w:t>27,9</w:t>
            </w:r>
          </w:p>
        </w:tc>
        <w:tc>
          <w:tcPr>
            <w:tcW w:w="708" w:type="dxa"/>
            <w:vAlign w:val="bottom"/>
          </w:tcPr>
          <w:p w:rsidR="00F1306B" w:rsidRPr="005D7454" w:rsidRDefault="00F1306B" w:rsidP="005D7454">
            <w:pPr>
              <w:pStyle w:val="APEX4"/>
            </w:pPr>
            <w:r w:rsidRPr="005D7454">
              <w:t>23,7</w:t>
            </w:r>
          </w:p>
        </w:tc>
        <w:tc>
          <w:tcPr>
            <w:tcW w:w="709" w:type="dxa"/>
            <w:vAlign w:val="bottom"/>
          </w:tcPr>
          <w:p w:rsidR="00F1306B" w:rsidRPr="005D7454" w:rsidRDefault="00F1306B" w:rsidP="005D7454">
            <w:pPr>
              <w:pStyle w:val="APEX4"/>
            </w:pPr>
            <w:r w:rsidRPr="005D7454">
              <w:t>20,0</w:t>
            </w:r>
          </w:p>
        </w:tc>
        <w:tc>
          <w:tcPr>
            <w:tcW w:w="619" w:type="dxa"/>
            <w:vAlign w:val="bottom"/>
          </w:tcPr>
          <w:p w:rsidR="00F1306B" w:rsidRPr="005D7454" w:rsidRDefault="00F1306B" w:rsidP="005D7454">
            <w:pPr>
              <w:pStyle w:val="APEX4"/>
            </w:pPr>
            <w:r w:rsidRPr="005D7454">
              <w:t>14,6</w:t>
            </w:r>
          </w:p>
        </w:tc>
        <w:tc>
          <w:tcPr>
            <w:tcW w:w="619" w:type="dxa"/>
            <w:vAlign w:val="bottom"/>
          </w:tcPr>
          <w:p w:rsidR="00F1306B" w:rsidRPr="005D7454" w:rsidRDefault="00F1306B" w:rsidP="005D7454">
            <w:pPr>
              <w:pStyle w:val="APEX4"/>
            </w:pPr>
            <w:r w:rsidRPr="005D7454">
              <w:t>8,9</w:t>
            </w:r>
          </w:p>
        </w:tc>
        <w:tc>
          <w:tcPr>
            <w:tcW w:w="747" w:type="dxa"/>
            <w:vAlign w:val="bottom"/>
          </w:tcPr>
          <w:p w:rsidR="00F1306B" w:rsidRPr="005D7454" w:rsidRDefault="00F1306B" w:rsidP="005D7454">
            <w:pPr>
              <w:pStyle w:val="APEX4"/>
            </w:pPr>
            <w:r w:rsidRPr="005D7454">
              <w:t>2,9</w:t>
            </w:r>
          </w:p>
        </w:tc>
        <w:tc>
          <w:tcPr>
            <w:tcW w:w="992" w:type="dxa"/>
            <w:noWrap/>
            <w:vAlign w:val="center"/>
          </w:tcPr>
          <w:p w:rsidR="00F1306B" w:rsidRPr="005D7454" w:rsidRDefault="00F1306B"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22</w:t>
            </w:r>
          </w:p>
        </w:tc>
        <w:tc>
          <w:tcPr>
            <w:tcW w:w="2276" w:type="dxa"/>
            <w:noWrap/>
            <w:vAlign w:val="bottom"/>
          </w:tcPr>
          <w:p w:rsidR="005D7454" w:rsidRPr="005D7454" w:rsidRDefault="005D7454" w:rsidP="005D7454">
            <w:pPr>
              <w:pStyle w:val="APEX4"/>
            </w:pPr>
            <w:r w:rsidRPr="005D7454">
              <w:t>130,4</w:t>
            </w:r>
          </w:p>
        </w:tc>
        <w:tc>
          <w:tcPr>
            <w:tcW w:w="619" w:type="dxa"/>
          </w:tcPr>
          <w:p w:rsidR="005D7454" w:rsidRDefault="005D7454" w:rsidP="005D7454">
            <w:pPr>
              <w:pStyle w:val="APEX4"/>
            </w:pPr>
            <w:r w:rsidRPr="00FF07B6">
              <w:t>0,0</w:t>
            </w:r>
          </w:p>
        </w:tc>
        <w:tc>
          <w:tcPr>
            <w:tcW w:w="706" w:type="dxa"/>
          </w:tcPr>
          <w:p w:rsidR="005D7454" w:rsidRDefault="005D7454" w:rsidP="005D7454">
            <w:pPr>
              <w:pStyle w:val="APEX4"/>
            </w:pPr>
            <w:r w:rsidRPr="00FF07B6">
              <w:t>0,0</w:t>
            </w:r>
          </w:p>
        </w:tc>
        <w:tc>
          <w:tcPr>
            <w:tcW w:w="746" w:type="dxa"/>
          </w:tcPr>
          <w:p w:rsidR="005D7454" w:rsidRDefault="005D7454" w:rsidP="005D7454">
            <w:pPr>
              <w:pStyle w:val="APEX4"/>
            </w:pPr>
            <w:r w:rsidRPr="00FF07B6">
              <w:t>0,0</w:t>
            </w:r>
          </w:p>
        </w:tc>
        <w:tc>
          <w:tcPr>
            <w:tcW w:w="708" w:type="dxa"/>
          </w:tcPr>
          <w:p w:rsidR="005D7454" w:rsidRDefault="005D7454" w:rsidP="005D7454">
            <w:pPr>
              <w:pStyle w:val="APEX4"/>
            </w:pPr>
            <w:r w:rsidRPr="00FF07B6">
              <w:t>0,0</w:t>
            </w:r>
          </w:p>
        </w:tc>
        <w:tc>
          <w:tcPr>
            <w:tcW w:w="709" w:type="dxa"/>
          </w:tcPr>
          <w:p w:rsidR="005D7454" w:rsidRDefault="005D7454" w:rsidP="005D7454">
            <w:pPr>
              <w:pStyle w:val="APEX4"/>
            </w:pPr>
            <w:r w:rsidRPr="00FF07B6">
              <w:t>0,0</w:t>
            </w:r>
          </w:p>
        </w:tc>
        <w:tc>
          <w:tcPr>
            <w:tcW w:w="619" w:type="dxa"/>
          </w:tcPr>
          <w:p w:rsidR="005D7454" w:rsidRDefault="005D7454" w:rsidP="005D7454">
            <w:pPr>
              <w:pStyle w:val="APEX4"/>
            </w:pPr>
            <w:r w:rsidRPr="00FF07B6">
              <w:t>0,0</w:t>
            </w:r>
          </w:p>
        </w:tc>
        <w:tc>
          <w:tcPr>
            <w:tcW w:w="619" w:type="dxa"/>
          </w:tcPr>
          <w:p w:rsidR="005D7454" w:rsidRDefault="005D7454" w:rsidP="005D7454">
            <w:pPr>
              <w:pStyle w:val="APEX4"/>
            </w:pPr>
            <w:r w:rsidRPr="00FF07B6">
              <w:t>0,0</w:t>
            </w:r>
          </w:p>
        </w:tc>
        <w:tc>
          <w:tcPr>
            <w:tcW w:w="747" w:type="dxa"/>
          </w:tcPr>
          <w:p w:rsidR="005D7454" w:rsidRDefault="005D7454" w:rsidP="005D7454">
            <w:pPr>
              <w:pStyle w:val="APEX4"/>
            </w:pPr>
            <w:r w:rsidRPr="00FF07B6">
              <w:t>0,0</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p>
        </w:tc>
        <w:tc>
          <w:tcPr>
            <w:tcW w:w="2276" w:type="dxa"/>
            <w:noWrap/>
            <w:vAlign w:val="center"/>
          </w:tcPr>
          <w:p w:rsidR="00F1306B" w:rsidRPr="00504B02" w:rsidRDefault="00F1306B" w:rsidP="005D7454">
            <w:pPr>
              <w:pStyle w:val="APEX4"/>
            </w:pPr>
            <w:r w:rsidRPr="00504B02">
              <w:t xml:space="preserve">УЗД в </w:t>
            </w:r>
            <w:proofErr w:type="spellStart"/>
            <w:r w:rsidRPr="00504B02">
              <w:t>РТ,дБ</w:t>
            </w:r>
            <w:proofErr w:type="spellEnd"/>
          </w:p>
        </w:tc>
        <w:tc>
          <w:tcPr>
            <w:tcW w:w="619" w:type="dxa"/>
            <w:vAlign w:val="center"/>
          </w:tcPr>
          <w:p w:rsidR="00F1306B" w:rsidRPr="005D7454" w:rsidRDefault="00F1306B" w:rsidP="005D7454">
            <w:pPr>
              <w:pStyle w:val="APEX4"/>
            </w:pPr>
            <w:r w:rsidRPr="005D7454">
              <w:t>43,7</w:t>
            </w:r>
          </w:p>
        </w:tc>
        <w:tc>
          <w:tcPr>
            <w:tcW w:w="706" w:type="dxa"/>
            <w:vAlign w:val="center"/>
          </w:tcPr>
          <w:p w:rsidR="00F1306B" w:rsidRPr="005D7454" w:rsidRDefault="00F1306B" w:rsidP="005D7454">
            <w:pPr>
              <w:pStyle w:val="APEX4"/>
            </w:pPr>
            <w:r w:rsidRPr="005D7454">
              <w:t>40,3</w:t>
            </w:r>
          </w:p>
        </w:tc>
        <w:tc>
          <w:tcPr>
            <w:tcW w:w="746" w:type="dxa"/>
            <w:vAlign w:val="center"/>
          </w:tcPr>
          <w:p w:rsidR="00F1306B" w:rsidRPr="005D7454" w:rsidRDefault="00F1306B" w:rsidP="005D7454">
            <w:pPr>
              <w:pStyle w:val="APEX4"/>
            </w:pPr>
            <w:r w:rsidRPr="005D7454">
              <w:t>38,9</w:t>
            </w:r>
          </w:p>
        </w:tc>
        <w:tc>
          <w:tcPr>
            <w:tcW w:w="708" w:type="dxa"/>
            <w:vAlign w:val="center"/>
          </w:tcPr>
          <w:p w:rsidR="00F1306B" w:rsidRPr="005D7454" w:rsidRDefault="00F1306B" w:rsidP="005D7454">
            <w:pPr>
              <w:pStyle w:val="APEX4"/>
            </w:pPr>
            <w:r w:rsidRPr="005D7454">
              <w:t>35,3</w:t>
            </w:r>
          </w:p>
        </w:tc>
        <w:tc>
          <w:tcPr>
            <w:tcW w:w="709" w:type="dxa"/>
            <w:vAlign w:val="center"/>
          </w:tcPr>
          <w:p w:rsidR="00F1306B" w:rsidRPr="005D7454" w:rsidRDefault="00F1306B" w:rsidP="005D7454">
            <w:pPr>
              <w:pStyle w:val="APEX4"/>
            </w:pPr>
            <w:r w:rsidRPr="005D7454">
              <w:t>30,5</w:t>
            </w:r>
          </w:p>
        </w:tc>
        <w:tc>
          <w:tcPr>
            <w:tcW w:w="619" w:type="dxa"/>
            <w:vAlign w:val="center"/>
          </w:tcPr>
          <w:p w:rsidR="00F1306B" w:rsidRPr="005D7454" w:rsidRDefault="00F1306B" w:rsidP="005D7454">
            <w:pPr>
              <w:pStyle w:val="APEX4"/>
            </w:pPr>
            <w:r w:rsidRPr="005D7454">
              <w:t>29,5</w:t>
            </w:r>
          </w:p>
        </w:tc>
        <w:tc>
          <w:tcPr>
            <w:tcW w:w="619" w:type="dxa"/>
            <w:vAlign w:val="center"/>
          </w:tcPr>
          <w:p w:rsidR="00F1306B" w:rsidRPr="005D7454" w:rsidRDefault="005D7454" w:rsidP="00194356">
            <w:pPr>
              <w:pStyle w:val="APEX4"/>
            </w:pPr>
            <w:r w:rsidRPr="005D7454">
              <w:t>29,</w:t>
            </w:r>
            <w:r w:rsidR="00194356">
              <w:t>4</w:t>
            </w:r>
          </w:p>
        </w:tc>
        <w:tc>
          <w:tcPr>
            <w:tcW w:w="747" w:type="dxa"/>
            <w:vAlign w:val="center"/>
          </w:tcPr>
          <w:p w:rsidR="00F1306B" w:rsidRPr="005D7454" w:rsidRDefault="005D7454" w:rsidP="005D7454">
            <w:pPr>
              <w:pStyle w:val="APEX4"/>
            </w:pPr>
            <w:r w:rsidRPr="005D7454">
              <w:t>28,0</w:t>
            </w:r>
          </w:p>
        </w:tc>
        <w:tc>
          <w:tcPr>
            <w:tcW w:w="992" w:type="dxa"/>
            <w:noWrap/>
            <w:vAlign w:val="center"/>
          </w:tcPr>
          <w:p w:rsidR="00F1306B" w:rsidRPr="005D7454" w:rsidRDefault="00F1306B" w:rsidP="005D7454">
            <w:pPr>
              <w:pStyle w:val="APEX4"/>
            </w:pPr>
            <w:r w:rsidRPr="005D7454">
              <w:t>39,4</w:t>
            </w:r>
          </w:p>
        </w:tc>
      </w:tr>
      <w:tr w:rsidR="000C75F7" w:rsidRPr="00434EB8" w:rsidTr="00CD756A">
        <w:trPr>
          <w:trHeight w:val="20"/>
        </w:trPr>
        <w:tc>
          <w:tcPr>
            <w:tcW w:w="610" w:type="dxa"/>
            <w:shd w:val="clear" w:color="auto" w:fill="FFFFFF"/>
            <w:vAlign w:val="center"/>
          </w:tcPr>
          <w:p w:rsidR="000C75F7" w:rsidRPr="005D7454" w:rsidRDefault="000C75F7" w:rsidP="000C75F7">
            <w:pPr>
              <w:pStyle w:val="APEX4"/>
            </w:pPr>
          </w:p>
        </w:tc>
        <w:tc>
          <w:tcPr>
            <w:tcW w:w="2276" w:type="dxa"/>
            <w:noWrap/>
            <w:vAlign w:val="center"/>
          </w:tcPr>
          <w:p w:rsidR="000C75F7" w:rsidRPr="003317FF" w:rsidRDefault="000C75F7" w:rsidP="000C75F7">
            <w:pPr>
              <w:pStyle w:val="APEX4"/>
              <w:rPr>
                <w:lang w:val="ru-RU"/>
              </w:rPr>
            </w:pPr>
            <w:r w:rsidRPr="00504B02">
              <w:t xml:space="preserve">ПДУ </w:t>
            </w:r>
            <w:r>
              <w:rPr>
                <w:lang w:val="ru-RU"/>
              </w:rPr>
              <w:t>на территории</w:t>
            </w:r>
          </w:p>
        </w:tc>
        <w:tc>
          <w:tcPr>
            <w:tcW w:w="619" w:type="dxa"/>
            <w:vAlign w:val="center"/>
          </w:tcPr>
          <w:p w:rsidR="000C75F7" w:rsidRPr="003317FF" w:rsidRDefault="000C75F7" w:rsidP="000C75F7">
            <w:pPr>
              <w:pStyle w:val="APEX4"/>
            </w:pPr>
            <w:r w:rsidRPr="003317FF">
              <w:t>70</w:t>
            </w:r>
          </w:p>
        </w:tc>
        <w:tc>
          <w:tcPr>
            <w:tcW w:w="706" w:type="dxa"/>
            <w:vAlign w:val="center"/>
          </w:tcPr>
          <w:p w:rsidR="000C75F7" w:rsidRPr="003317FF" w:rsidRDefault="000C75F7" w:rsidP="000C75F7">
            <w:pPr>
              <w:pStyle w:val="APEX4"/>
            </w:pPr>
            <w:r w:rsidRPr="003317FF">
              <w:t>61</w:t>
            </w:r>
          </w:p>
        </w:tc>
        <w:tc>
          <w:tcPr>
            <w:tcW w:w="746" w:type="dxa"/>
            <w:vAlign w:val="center"/>
          </w:tcPr>
          <w:p w:rsidR="000C75F7" w:rsidRPr="003317FF" w:rsidRDefault="000C75F7" w:rsidP="000C75F7">
            <w:pPr>
              <w:pStyle w:val="APEX4"/>
            </w:pPr>
            <w:r w:rsidRPr="003317FF">
              <w:t>54</w:t>
            </w:r>
          </w:p>
        </w:tc>
        <w:tc>
          <w:tcPr>
            <w:tcW w:w="708" w:type="dxa"/>
            <w:vAlign w:val="center"/>
          </w:tcPr>
          <w:p w:rsidR="000C75F7" w:rsidRPr="003317FF" w:rsidRDefault="000C75F7" w:rsidP="000C75F7">
            <w:pPr>
              <w:pStyle w:val="APEX4"/>
            </w:pPr>
            <w:r w:rsidRPr="003317FF">
              <w:t>49</w:t>
            </w:r>
          </w:p>
        </w:tc>
        <w:tc>
          <w:tcPr>
            <w:tcW w:w="709" w:type="dxa"/>
            <w:vAlign w:val="center"/>
          </w:tcPr>
          <w:p w:rsidR="000C75F7" w:rsidRPr="003317FF" w:rsidRDefault="000C75F7" w:rsidP="000C75F7">
            <w:pPr>
              <w:pStyle w:val="APEX4"/>
            </w:pPr>
            <w:r w:rsidRPr="003317FF">
              <w:t>45</w:t>
            </w:r>
          </w:p>
        </w:tc>
        <w:tc>
          <w:tcPr>
            <w:tcW w:w="619" w:type="dxa"/>
            <w:vAlign w:val="center"/>
          </w:tcPr>
          <w:p w:rsidR="000C75F7" w:rsidRPr="003317FF" w:rsidRDefault="000C75F7" w:rsidP="000C75F7">
            <w:pPr>
              <w:pStyle w:val="APEX4"/>
            </w:pPr>
            <w:r w:rsidRPr="003317FF">
              <w:t>42</w:t>
            </w:r>
          </w:p>
        </w:tc>
        <w:tc>
          <w:tcPr>
            <w:tcW w:w="619" w:type="dxa"/>
            <w:vAlign w:val="center"/>
          </w:tcPr>
          <w:p w:rsidR="000C75F7" w:rsidRPr="003317FF" w:rsidRDefault="000C75F7" w:rsidP="000C75F7">
            <w:pPr>
              <w:pStyle w:val="APEX4"/>
            </w:pPr>
            <w:r w:rsidRPr="003317FF">
              <w:t>40</w:t>
            </w:r>
          </w:p>
        </w:tc>
        <w:tc>
          <w:tcPr>
            <w:tcW w:w="747" w:type="dxa"/>
            <w:vAlign w:val="center"/>
          </w:tcPr>
          <w:p w:rsidR="000C75F7" w:rsidRPr="003317FF" w:rsidRDefault="000C75F7" w:rsidP="000C75F7">
            <w:pPr>
              <w:pStyle w:val="APEX4"/>
            </w:pPr>
            <w:r w:rsidRPr="003317FF">
              <w:t>39</w:t>
            </w:r>
          </w:p>
        </w:tc>
        <w:tc>
          <w:tcPr>
            <w:tcW w:w="992" w:type="dxa"/>
            <w:noWrap/>
            <w:vAlign w:val="center"/>
          </w:tcPr>
          <w:p w:rsidR="000C75F7" w:rsidRPr="003317FF" w:rsidRDefault="000C75F7" w:rsidP="000C75F7">
            <w:pPr>
              <w:pStyle w:val="APEX4"/>
            </w:pPr>
            <w:r w:rsidRPr="003317FF">
              <w:t>50</w:t>
            </w:r>
          </w:p>
        </w:tc>
      </w:tr>
      <w:tr w:rsidR="000C75F7" w:rsidRPr="00434EB8" w:rsidTr="00CD756A">
        <w:trPr>
          <w:trHeight w:val="20"/>
        </w:trPr>
        <w:tc>
          <w:tcPr>
            <w:tcW w:w="610" w:type="dxa"/>
            <w:shd w:val="clear" w:color="auto" w:fill="FFFFFF"/>
            <w:vAlign w:val="center"/>
          </w:tcPr>
          <w:p w:rsidR="000C75F7" w:rsidRPr="005D7454" w:rsidRDefault="000C75F7" w:rsidP="000C75F7">
            <w:pPr>
              <w:pStyle w:val="APEX4"/>
            </w:pPr>
          </w:p>
        </w:tc>
        <w:tc>
          <w:tcPr>
            <w:tcW w:w="2276" w:type="dxa"/>
            <w:noWrap/>
            <w:vAlign w:val="center"/>
          </w:tcPr>
          <w:p w:rsidR="000C75F7" w:rsidRPr="00F1306B" w:rsidRDefault="000C75F7" w:rsidP="000C75F7">
            <w:pPr>
              <w:pStyle w:val="APEX4"/>
              <w:rPr>
                <w:lang w:val="ru-RU"/>
              </w:rPr>
            </w:pPr>
            <w:r>
              <w:rPr>
                <w:lang w:val="ru-RU"/>
              </w:rPr>
              <w:t>Превышение ПДУ</w:t>
            </w:r>
          </w:p>
        </w:tc>
        <w:tc>
          <w:tcPr>
            <w:tcW w:w="619" w:type="dxa"/>
            <w:vAlign w:val="center"/>
          </w:tcPr>
          <w:p w:rsidR="000C75F7" w:rsidRPr="003317FF" w:rsidRDefault="000C75F7" w:rsidP="000C75F7">
            <w:pPr>
              <w:pStyle w:val="APEX4"/>
            </w:pPr>
            <w:r w:rsidRPr="003317FF">
              <w:t>-</w:t>
            </w:r>
          </w:p>
        </w:tc>
        <w:tc>
          <w:tcPr>
            <w:tcW w:w="706" w:type="dxa"/>
            <w:vAlign w:val="center"/>
          </w:tcPr>
          <w:p w:rsidR="000C75F7" w:rsidRPr="003317FF" w:rsidRDefault="000C75F7" w:rsidP="000C75F7">
            <w:pPr>
              <w:pStyle w:val="APEX4"/>
            </w:pPr>
            <w:r w:rsidRPr="003317FF">
              <w:t>-</w:t>
            </w:r>
          </w:p>
        </w:tc>
        <w:tc>
          <w:tcPr>
            <w:tcW w:w="746" w:type="dxa"/>
            <w:vAlign w:val="center"/>
          </w:tcPr>
          <w:p w:rsidR="000C75F7" w:rsidRPr="003317FF" w:rsidRDefault="000C75F7" w:rsidP="000C75F7">
            <w:pPr>
              <w:pStyle w:val="APEX4"/>
            </w:pPr>
            <w:r w:rsidRPr="003317FF">
              <w:t>-</w:t>
            </w:r>
          </w:p>
        </w:tc>
        <w:tc>
          <w:tcPr>
            <w:tcW w:w="708" w:type="dxa"/>
            <w:vAlign w:val="center"/>
          </w:tcPr>
          <w:p w:rsidR="000C75F7" w:rsidRPr="003317FF" w:rsidRDefault="000C75F7" w:rsidP="000C75F7">
            <w:pPr>
              <w:pStyle w:val="APEX4"/>
            </w:pPr>
            <w:r w:rsidRPr="003317FF">
              <w:t>-</w:t>
            </w:r>
          </w:p>
        </w:tc>
        <w:tc>
          <w:tcPr>
            <w:tcW w:w="70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747" w:type="dxa"/>
            <w:vAlign w:val="center"/>
          </w:tcPr>
          <w:p w:rsidR="000C75F7" w:rsidRPr="003317FF" w:rsidRDefault="000C75F7" w:rsidP="000C75F7">
            <w:pPr>
              <w:pStyle w:val="APEX4"/>
            </w:pPr>
            <w:r w:rsidRPr="003317FF">
              <w:t>-</w:t>
            </w:r>
          </w:p>
        </w:tc>
        <w:tc>
          <w:tcPr>
            <w:tcW w:w="992" w:type="dxa"/>
            <w:noWrap/>
            <w:vAlign w:val="center"/>
          </w:tcPr>
          <w:p w:rsidR="000C75F7" w:rsidRPr="003317FF" w:rsidRDefault="000C75F7" w:rsidP="000C75F7">
            <w:pPr>
              <w:pStyle w:val="APEX4"/>
            </w:pPr>
            <w:r w:rsidRPr="003317FF">
              <w:t>-</w:t>
            </w:r>
          </w:p>
        </w:tc>
      </w:tr>
      <w:tr w:rsidR="00F1306B" w:rsidRPr="00434EB8" w:rsidTr="00F1306B">
        <w:trPr>
          <w:trHeight w:val="20"/>
        </w:trPr>
        <w:tc>
          <w:tcPr>
            <w:tcW w:w="9351" w:type="dxa"/>
            <w:gridSpan w:val="11"/>
            <w:shd w:val="clear" w:color="auto" w:fill="FFFFFF"/>
            <w:vAlign w:val="center"/>
          </w:tcPr>
          <w:p w:rsidR="00F1306B" w:rsidRPr="00F1306B" w:rsidRDefault="003D4554" w:rsidP="003D4554">
            <w:pPr>
              <w:pStyle w:val="APEX4"/>
              <w:rPr>
                <w:lang w:val="ru-RU"/>
              </w:rPr>
            </w:pPr>
            <w:r w:rsidRPr="003D4554">
              <w:rPr>
                <w:lang w:val="ru-RU"/>
              </w:rPr>
              <w:t>РТ11- 2 м от фасада строящегося жилого дома Квартал 2, на высоте первого этажа 7,1м</w:t>
            </w: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52</w:t>
            </w:r>
          </w:p>
        </w:tc>
        <w:tc>
          <w:tcPr>
            <w:tcW w:w="2276" w:type="dxa"/>
            <w:noWrap/>
            <w:vAlign w:val="bottom"/>
          </w:tcPr>
          <w:p w:rsidR="005D7454" w:rsidRPr="005D7454" w:rsidRDefault="005D7454" w:rsidP="005D7454">
            <w:pPr>
              <w:pStyle w:val="APEX4"/>
            </w:pPr>
            <w:r w:rsidRPr="005D7454">
              <w:t>67,2</w:t>
            </w:r>
          </w:p>
        </w:tc>
        <w:tc>
          <w:tcPr>
            <w:tcW w:w="619" w:type="dxa"/>
            <w:vAlign w:val="bottom"/>
          </w:tcPr>
          <w:p w:rsidR="005D7454" w:rsidRPr="005D7454" w:rsidRDefault="005D7454" w:rsidP="005D7454">
            <w:pPr>
              <w:pStyle w:val="APEX4"/>
            </w:pPr>
            <w:r w:rsidRPr="00833896">
              <w:t>0,0</w:t>
            </w:r>
          </w:p>
        </w:tc>
        <w:tc>
          <w:tcPr>
            <w:tcW w:w="706" w:type="dxa"/>
            <w:vAlign w:val="bottom"/>
          </w:tcPr>
          <w:p w:rsidR="005D7454" w:rsidRPr="005D7454" w:rsidRDefault="005D7454" w:rsidP="005D7454">
            <w:pPr>
              <w:pStyle w:val="APEX4"/>
            </w:pPr>
            <w:r w:rsidRPr="005D7454">
              <w:t>7,2</w:t>
            </w:r>
          </w:p>
        </w:tc>
        <w:tc>
          <w:tcPr>
            <w:tcW w:w="746" w:type="dxa"/>
            <w:vAlign w:val="bottom"/>
          </w:tcPr>
          <w:p w:rsidR="005D7454" w:rsidRPr="005D7454" w:rsidRDefault="005D7454" w:rsidP="005D7454">
            <w:pPr>
              <w:pStyle w:val="APEX4"/>
            </w:pPr>
            <w:r w:rsidRPr="005D7454">
              <w:t>11,8</w:t>
            </w:r>
          </w:p>
        </w:tc>
        <w:tc>
          <w:tcPr>
            <w:tcW w:w="708" w:type="dxa"/>
            <w:vAlign w:val="bottom"/>
          </w:tcPr>
          <w:p w:rsidR="005D7454" w:rsidRPr="005D7454" w:rsidRDefault="005D7454" w:rsidP="005D7454">
            <w:pPr>
              <w:pStyle w:val="APEX4"/>
            </w:pPr>
            <w:r w:rsidRPr="005D7454">
              <w:t>3,4</w:t>
            </w:r>
          </w:p>
        </w:tc>
        <w:tc>
          <w:tcPr>
            <w:tcW w:w="709" w:type="dxa"/>
          </w:tcPr>
          <w:p w:rsidR="005D7454" w:rsidRDefault="005D7454" w:rsidP="005D7454">
            <w:pPr>
              <w:pStyle w:val="APEX4"/>
            </w:pPr>
            <w:r w:rsidRPr="00A35179">
              <w:t>0,0</w:t>
            </w:r>
          </w:p>
        </w:tc>
        <w:tc>
          <w:tcPr>
            <w:tcW w:w="619" w:type="dxa"/>
          </w:tcPr>
          <w:p w:rsidR="005D7454" w:rsidRDefault="005D7454" w:rsidP="005D7454">
            <w:pPr>
              <w:pStyle w:val="APEX4"/>
            </w:pPr>
            <w:r w:rsidRPr="00A35179">
              <w:t>0,0</w:t>
            </w:r>
          </w:p>
        </w:tc>
        <w:tc>
          <w:tcPr>
            <w:tcW w:w="619" w:type="dxa"/>
          </w:tcPr>
          <w:p w:rsidR="005D7454" w:rsidRDefault="005D7454" w:rsidP="005D7454">
            <w:pPr>
              <w:pStyle w:val="APEX4"/>
            </w:pPr>
            <w:r w:rsidRPr="00A35179">
              <w:t>0,0</w:t>
            </w:r>
          </w:p>
        </w:tc>
        <w:tc>
          <w:tcPr>
            <w:tcW w:w="747" w:type="dxa"/>
          </w:tcPr>
          <w:p w:rsidR="005D7454" w:rsidRDefault="005D7454" w:rsidP="005D7454">
            <w:pPr>
              <w:pStyle w:val="APEX4"/>
            </w:pPr>
            <w:r w:rsidRPr="00A35179">
              <w:t>0,0</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55</w:t>
            </w:r>
          </w:p>
        </w:tc>
        <w:tc>
          <w:tcPr>
            <w:tcW w:w="2276" w:type="dxa"/>
            <w:noWrap/>
            <w:vAlign w:val="bottom"/>
          </w:tcPr>
          <w:p w:rsidR="005D7454" w:rsidRPr="005D7454" w:rsidRDefault="005D7454" w:rsidP="005D7454">
            <w:pPr>
              <w:pStyle w:val="APEX4"/>
            </w:pPr>
            <w:r w:rsidRPr="005D7454">
              <w:t>39,8</w:t>
            </w:r>
          </w:p>
        </w:tc>
        <w:tc>
          <w:tcPr>
            <w:tcW w:w="619" w:type="dxa"/>
            <w:vAlign w:val="bottom"/>
          </w:tcPr>
          <w:p w:rsidR="005D7454" w:rsidRPr="005D7454" w:rsidRDefault="005D7454" w:rsidP="005D7454">
            <w:pPr>
              <w:pStyle w:val="APEX4"/>
            </w:pPr>
            <w:r w:rsidRPr="005D7454">
              <w:t>0,6</w:t>
            </w:r>
          </w:p>
        </w:tc>
        <w:tc>
          <w:tcPr>
            <w:tcW w:w="706" w:type="dxa"/>
            <w:vAlign w:val="bottom"/>
          </w:tcPr>
          <w:p w:rsidR="005D7454" w:rsidRPr="005D7454" w:rsidRDefault="005D7454" w:rsidP="005D7454">
            <w:pPr>
              <w:pStyle w:val="APEX4"/>
            </w:pPr>
            <w:r w:rsidRPr="005D7454">
              <w:t>10,6</w:t>
            </w:r>
          </w:p>
        </w:tc>
        <w:tc>
          <w:tcPr>
            <w:tcW w:w="746" w:type="dxa"/>
            <w:vAlign w:val="bottom"/>
          </w:tcPr>
          <w:p w:rsidR="005D7454" w:rsidRPr="005D7454" w:rsidRDefault="005D7454" w:rsidP="005D7454">
            <w:pPr>
              <w:pStyle w:val="APEX4"/>
            </w:pPr>
            <w:r w:rsidRPr="005D7454">
              <w:t>14,2</w:t>
            </w:r>
          </w:p>
        </w:tc>
        <w:tc>
          <w:tcPr>
            <w:tcW w:w="708" w:type="dxa"/>
            <w:vAlign w:val="bottom"/>
          </w:tcPr>
          <w:p w:rsidR="005D7454" w:rsidRPr="005D7454" w:rsidRDefault="005D7454" w:rsidP="005D7454">
            <w:pPr>
              <w:pStyle w:val="APEX4"/>
            </w:pPr>
            <w:r w:rsidRPr="005D7454">
              <w:t>4,8</w:t>
            </w:r>
          </w:p>
        </w:tc>
        <w:tc>
          <w:tcPr>
            <w:tcW w:w="709" w:type="dxa"/>
          </w:tcPr>
          <w:p w:rsidR="005D7454" w:rsidRDefault="005D7454" w:rsidP="005D7454">
            <w:pPr>
              <w:pStyle w:val="APEX4"/>
            </w:pPr>
            <w:r w:rsidRPr="007950D3">
              <w:t>0,0</w:t>
            </w:r>
          </w:p>
        </w:tc>
        <w:tc>
          <w:tcPr>
            <w:tcW w:w="619" w:type="dxa"/>
          </w:tcPr>
          <w:p w:rsidR="005D7454" w:rsidRDefault="005D7454" w:rsidP="005D7454">
            <w:pPr>
              <w:pStyle w:val="APEX4"/>
            </w:pPr>
            <w:r w:rsidRPr="007950D3">
              <w:t>0,0</w:t>
            </w:r>
          </w:p>
        </w:tc>
        <w:tc>
          <w:tcPr>
            <w:tcW w:w="619" w:type="dxa"/>
          </w:tcPr>
          <w:p w:rsidR="005D7454" w:rsidRDefault="005D7454" w:rsidP="005D7454">
            <w:pPr>
              <w:pStyle w:val="APEX4"/>
            </w:pPr>
            <w:r w:rsidRPr="007950D3">
              <w:t>0,0</w:t>
            </w:r>
          </w:p>
        </w:tc>
        <w:tc>
          <w:tcPr>
            <w:tcW w:w="747" w:type="dxa"/>
          </w:tcPr>
          <w:p w:rsidR="005D7454" w:rsidRDefault="005D7454" w:rsidP="005D7454">
            <w:pPr>
              <w:pStyle w:val="APEX4"/>
            </w:pPr>
            <w:r w:rsidRPr="007950D3">
              <w:t>0,0</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56</w:t>
            </w:r>
          </w:p>
        </w:tc>
        <w:tc>
          <w:tcPr>
            <w:tcW w:w="2276" w:type="dxa"/>
            <w:noWrap/>
            <w:vAlign w:val="bottom"/>
          </w:tcPr>
          <w:p w:rsidR="005D7454" w:rsidRPr="005D7454" w:rsidRDefault="005D7454" w:rsidP="005D7454">
            <w:pPr>
              <w:pStyle w:val="APEX4"/>
            </w:pPr>
            <w:r w:rsidRPr="005D7454">
              <w:t>39,8</w:t>
            </w:r>
          </w:p>
        </w:tc>
        <w:tc>
          <w:tcPr>
            <w:tcW w:w="619" w:type="dxa"/>
            <w:vAlign w:val="bottom"/>
          </w:tcPr>
          <w:p w:rsidR="005D7454" w:rsidRPr="005D7454" w:rsidRDefault="005D7454" w:rsidP="005D7454">
            <w:pPr>
              <w:pStyle w:val="APEX4"/>
              <w:rPr>
                <w:lang w:val="ru-RU"/>
              </w:rPr>
            </w:pPr>
            <w:r>
              <w:rPr>
                <w:lang w:val="ru-RU"/>
              </w:rPr>
              <w:t>0,0</w:t>
            </w:r>
          </w:p>
        </w:tc>
        <w:tc>
          <w:tcPr>
            <w:tcW w:w="706" w:type="dxa"/>
            <w:vAlign w:val="bottom"/>
          </w:tcPr>
          <w:p w:rsidR="005D7454" w:rsidRPr="005D7454" w:rsidRDefault="005D7454" w:rsidP="005D7454">
            <w:pPr>
              <w:pStyle w:val="APEX4"/>
            </w:pPr>
            <w:r w:rsidRPr="005D7454">
              <w:t>2,6</w:t>
            </w:r>
          </w:p>
        </w:tc>
        <w:tc>
          <w:tcPr>
            <w:tcW w:w="746" w:type="dxa"/>
            <w:vAlign w:val="bottom"/>
          </w:tcPr>
          <w:p w:rsidR="005D7454" w:rsidRPr="005D7454" w:rsidRDefault="005D7454" w:rsidP="005D7454">
            <w:pPr>
              <w:pStyle w:val="APEX4"/>
            </w:pPr>
            <w:r w:rsidRPr="005D7454">
              <w:t>4,2</w:t>
            </w:r>
          </w:p>
        </w:tc>
        <w:tc>
          <w:tcPr>
            <w:tcW w:w="708" w:type="dxa"/>
          </w:tcPr>
          <w:p w:rsidR="005D7454" w:rsidRDefault="005D7454" w:rsidP="005D7454">
            <w:pPr>
              <w:pStyle w:val="APEX4"/>
            </w:pPr>
            <w:r w:rsidRPr="00F124CA">
              <w:t>0,0</w:t>
            </w:r>
          </w:p>
        </w:tc>
        <w:tc>
          <w:tcPr>
            <w:tcW w:w="709" w:type="dxa"/>
          </w:tcPr>
          <w:p w:rsidR="005D7454" w:rsidRDefault="005D7454" w:rsidP="005D7454">
            <w:pPr>
              <w:pStyle w:val="APEX4"/>
            </w:pPr>
            <w:r w:rsidRPr="00F124CA">
              <w:t>0,0</w:t>
            </w:r>
          </w:p>
        </w:tc>
        <w:tc>
          <w:tcPr>
            <w:tcW w:w="619" w:type="dxa"/>
            <w:vAlign w:val="bottom"/>
          </w:tcPr>
          <w:p w:rsidR="005D7454" w:rsidRPr="005D7454" w:rsidRDefault="005D7454" w:rsidP="005D7454">
            <w:pPr>
              <w:pStyle w:val="APEX4"/>
            </w:pPr>
            <w:r w:rsidRPr="005D7454">
              <w:t>4,8</w:t>
            </w:r>
          </w:p>
        </w:tc>
        <w:tc>
          <w:tcPr>
            <w:tcW w:w="619" w:type="dxa"/>
            <w:vAlign w:val="bottom"/>
          </w:tcPr>
          <w:p w:rsidR="005D7454" w:rsidRPr="005D7454" w:rsidRDefault="005D7454" w:rsidP="005D7454">
            <w:pPr>
              <w:pStyle w:val="APEX4"/>
            </w:pPr>
            <w:r w:rsidRPr="005D7454">
              <w:t>6,8</w:t>
            </w:r>
          </w:p>
        </w:tc>
        <w:tc>
          <w:tcPr>
            <w:tcW w:w="747" w:type="dxa"/>
            <w:vAlign w:val="bottom"/>
          </w:tcPr>
          <w:p w:rsidR="005D7454" w:rsidRPr="005D7454" w:rsidRDefault="005D7454" w:rsidP="005D7454">
            <w:pPr>
              <w:pStyle w:val="APEX4"/>
            </w:pPr>
            <w:r w:rsidRPr="00833896">
              <w:t>0,0</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54</w:t>
            </w:r>
          </w:p>
        </w:tc>
        <w:tc>
          <w:tcPr>
            <w:tcW w:w="2276" w:type="dxa"/>
            <w:noWrap/>
            <w:vAlign w:val="bottom"/>
          </w:tcPr>
          <w:p w:rsidR="005D7454" w:rsidRPr="005D7454" w:rsidRDefault="005D7454" w:rsidP="005D7454">
            <w:pPr>
              <w:pStyle w:val="APEX4"/>
            </w:pPr>
            <w:r w:rsidRPr="005D7454">
              <w:t>39,3</w:t>
            </w:r>
          </w:p>
        </w:tc>
        <w:tc>
          <w:tcPr>
            <w:tcW w:w="619" w:type="dxa"/>
            <w:vAlign w:val="bottom"/>
          </w:tcPr>
          <w:p w:rsidR="005D7454" w:rsidRPr="005D7454" w:rsidRDefault="005D7454" w:rsidP="005D7454">
            <w:pPr>
              <w:pStyle w:val="APEX4"/>
            </w:pPr>
            <w:r w:rsidRPr="005D7454">
              <w:t>6,7</w:t>
            </w:r>
          </w:p>
        </w:tc>
        <w:tc>
          <w:tcPr>
            <w:tcW w:w="706" w:type="dxa"/>
            <w:vAlign w:val="bottom"/>
          </w:tcPr>
          <w:p w:rsidR="005D7454" w:rsidRPr="005D7454" w:rsidRDefault="005D7454" w:rsidP="005D7454">
            <w:pPr>
              <w:pStyle w:val="APEX4"/>
            </w:pPr>
            <w:r w:rsidRPr="005D7454">
              <w:t>13,7</w:t>
            </w:r>
          </w:p>
        </w:tc>
        <w:tc>
          <w:tcPr>
            <w:tcW w:w="746" w:type="dxa"/>
            <w:vAlign w:val="bottom"/>
          </w:tcPr>
          <w:p w:rsidR="005D7454" w:rsidRPr="005D7454" w:rsidRDefault="005D7454" w:rsidP="005D7454">
            <w:pPr>
              <w:pStyle w:val="APEX4"/>
            </w:pPr>
            <w:r w:rsidRPr="005D7454">
              <w:t>7,3</w:t>
            </w:r>
          </w:p>
        </w:tc>
        <w:tc>
          <w:tcPr>
            <w:tcW w:w="708" w:type="dxa"/>
          </w:tcPr>
          <w:p w:rsidR="005D7454" w:rsidRDefault="005D7454" w:rsidP="005D7454">
            <w:pPr>
              <w:pStyle w:val="APEX4"/>
            </w:pPr>
            <w:r w:rsidRPr="00E16CDE">
              <w:t>0,0</w:t>
            </w:r>
          </w:p>
        </w:tc>
        <w:tc>
          <w:tcPr>
            <w:tcW w:w="709" w:type="dxa"/>
          </w:tcPr>
          <w:p w:rsidR="005D7454" w:rsidRDefault="005D7454" w:rsidP="005D7454">
            <w:pPr>
              <w:pStyle w:val="APEX4"/>
            </w:pPr>
            <w:r w:rsidRPr="00E16CDE">
              <w:t>0,0</w:t>
            </w:r>
          </w:p>
        </w:tc>
        <w:tc>
          <w:tcPr>
            <w:tcW w:w="619" w:type="dxa"/>
            <w:vAlign w:val="bottom"/>
          </w:tcPr>
          <w:p w:rsidR="005D7454" w:rsidRPr="005D7454" w:rsidRDefault="005D7454" w:rsidP="005D7454">
            <w:pPr>
              <w:pStyle w:val="APEX4"/>
            </w:pPr>
            <w:r w:rsidRPr="005D7454">
              <w:t>4,9</w:t>
            </w:r>
          </w:p>
        </w:tc>
        <w:tc>
          <w:tcPr>
            <w:tcW w:w="619" w:type="dxa"/>
            <w:vAlign w:val="bottom"/>
          </w:tcPr>
          <w:p w:rsidR="005D7454" w:rsidRPr="005D7454" w:rsidRDefault="005D7454" w:rsidP="005D7454">
            <w:pPr>
              <w:pStyle w:val="APEX4"/>
            </w:pPr>
            <w:r w:rsidRPr="005D7454">
              <w:t>9,9</w:t>
            </w:r>
          </w:p>
        </w:tc>
        <w:tc>
          <w:tcPr>
            <w:tcW w:w="747" w:type="dxa"/>
            <w:vAlign w:val="bottom"/>
          </w:tcPr>
          <w:p w:rsidR="005D7454" w:rsidRPr="005D7454" w:rsidRDefault="005D7454" w:rsidP="005D7454">
            <w:pPr>
              <w:pStyle w:val="APEX4"/>
            </w:pPr>
            <w:r w:rsidRPr="005D7454">
              <w:t>4,9</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57</w:t>
            </w:r>
          </w:p>
        </w:tc>
        <w:tc>
          <w:tcPr>
            <w:tcW w:w="2276" w:type="dxa"/>
            <w:noWrap/>
            <w:vAlign w:val="bottom"/>
          </w:tcPr>
          <w:p w:rsidR="005D7454" w:rsidRPr="005D7454" w:rsidRDefault="005D7454" w:rsidP="005D7454">
            <w:pPr>
              <w:pStyle w:val="APEX4"/>
            </w:pPr>
            <w:r w:rsidRPr="005D7454">
              <w:t>39,3</w:t>
            </w:r>
          </w:p>
        </w:tc>
        <w:tc>
          <w:tcPr>
            <w:tcW w:w="619" w:type="dxa"/>
            <w:vAlign w:val="bottom"/>
          </w:tcPr>
          <w:p w:rsidR="005D7454" w:rsidRPr="005D7454" w:rsidRDefault="005D7454" w:rsidP="005D7454">
            <w:pPr>
              <w:pStyle w:val="APEX4"/>
            </w:pPr>
            <w:r w:rsidRPr="005D7454">
              <w:t>19,3</w:t>
            </w:r>
          </w:p>
        </w:tc>
        <w:tc>
          <w:tcPr>
            <w:tcW w:w="706" w:type="dxa"/>
            <w:vAlign w:val="bottom"/>
          </w:tcPr>
          <w:p w:rsidR="005D7454" w:rsidRPr="005D7454" w:rsidRDefault="005D7454" w:rsidP="005D7454">
            <w:pPr>
              <w:pStyle w:val="APEX4"/>
            </w:pPr>
            <w:r w:rsidRPr="005D7454">
              <w:t>14,3</w:t>
            </w:r>
          </w:p>
        </w:tc>
        <w:tc>
          <w:tcPr>
            <w:tcW w:w="746" w:type="dxa"/>
            <w:vAlign w:val="bottom"/>
          </w:tcPr>
          <w:p w:rsidR="005D7454" w:rsidRPr="005D7454" w:rsidRDefault="005D7454" w:rsidP="005D7454">
            <w:pPr>
              <w:pStyle w:val="APEX4"/>
            </w:pPr>
            <w:r w:rsidRPr="005D7454">
              <w:t>2,5</w:t>
            </w:r>
          </w:p>
        </w:tc>
        <w:tc>
          <w:tcPr>
            <w:tcW w:w="708" w:type="dxa"/>
          </w:tcPr>
          <w:p w:rsidR="005D7454" w:rsidRDefault="005D7454" w:rsidP="005D7454">
            <w:pPr>
              <w:pStyle w:val="APEX4"/>
            </w:pPr>
            <w:r w:rsidRPr="00BF775E">
              <w:t>0,0</w:t>
            </w:r>
          </w:p>
        </w:tc>
        <w:tc>
          <w:tcPr>
            <w:tcW w:w="709" w:type="dxa"/>
          </w:tcPr>
          <w:p w:rsidR="005D7454" w:rsidRDefault="005D7454" w:rsidP="005D7454">
            <w:pPr>
              <w:pStyle w:val="APEX4"/>
            </w:pPr>
            <w:r w:rsidRPr="00BF775E">
              <w:t>0,0</w:t>
            </w:r>
          </w:p>
        </w:tc>
        <w:tc>
          <w:tcPr>
            <w:tcW w:w="619" w:type="dxa"/>
          </w:tcPr>
          <w:p w:rsidR="005D7454" w:rsidRDefault="005D7454" w:rsidP="005D7454">
            <w:pPr>
              <w:pStyle w:val="APEX4"/>
            </w:pPr>
            <w:r w:rsidRPr="00BF775E">
              <w:t>0,0</w:t>
            </w:r>
          </w:p>
        </w:tc>
        <w:tc>
          <w:tcPr>
            <w:tcW w:w="619" w:type="dxa"/>
          </w:tcPr>
          <w:p w:rsidR="005D7454" w:rsidRDefault="005D7454" w:rsidP="005D7454">
            <w:pPr>
              <w:pStyle w:val="APEX4"/>
            </w:pPr>
            <w:r w:rsidRPr="00BF775E">
              <w:t>0,0</w:t>
            </w:r>
          </w:p>
        </w:tc>
        <w:tc>
          <w:tcPr>
            <w:tcW w:w="747" w:type="dxa"/>
          </w:tcPr>
          <w:p w:rsidR="005D7454" w:rsidRDefault="005D7454" w:rsidP="005D7454">
            <w:pPr>
              <w:pStyle w:val="APEX4"/>
            </w:pPr>
            <w:r w:rsidRPr="00BF775E">
              <w:t>0,0</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r w:rsidRPr="005D7454">
              <w:t>34</w:t>
            </w:r>
          </w:p>
        </w:tc>
        <w:tc>
          <w:tcPr>
            <w:tcW w:w="2276" w:type="dxa"/>
            <w:noWrap/>
            <w:vAlign w:val="bottom"/>
          </w:tcPr>
          <w:p w:rsidR="00F1306B" w:rsidRPr="005D7454" w:rsidRDefault="00F1306B" w:rsidP="005D7454">
            <w:pPr>
              <w:pStyle w:val="APEX4"/>
            </w:pPr>
            <w:r w:rsidRPr="005D7454">
              <w:t>42,7</w:t>
            </w:r>
          </w:p>
        </w:tc>
        <w:tc>
          <w:tcPr>
            <w:tcW w:w="619" w:type="dxa"/>
            <w:vAlign w:val="bottom"/>
          </w:tcPr>
          <w:p w:rsidR="00F1306B" w:rsidRPr="005D7454" w:rsidRDefault="00F1306B" w:rsidP="005D7454">
            <w:pPr>
              <w:pStyle w:val="APEX4"/>
            </w:pPr>
            <w:r w:rsidRPr="005D7454">
              <w:t>38,9</w:t>
            </w:r>
          </w:p>
        </w:tc>
        <w:tc>
          <w:tcPr>
            <w:tcW w:w="706" w:type="dxa"/>
            <w:vAlign w:val="bottom"/>
          </w:tcPr>
          <w:p w:rsidR="00F1306B" w:rsidRPr="005D7454" w:rsidRDefault="00F1306B" w:rsidP="005D7454">
            <w:pPr>
              <w:pStyle w:val="APEX4"/>
            </w:pPr>
            <w:r w:rsidRPr="005D7454">
              <w:t>39,0</w:t>
            </w:r>
          </w:p>
        </w:tc>
        <w:tc>
          <w:tcPr>
            <w:tcW w:w="746" w:type="dxa"/>
            <w:vAlign w:val="bottom"/>
          </w:tcPr>
          <w:p w:rsidR="00F1306B" w:rsidRPr="005D7454" w:rsidRDefault="00F1306B" w:rsidP="005D7454">
            <w:pPr>
              <w:pStyle w:val="APEX4"/>
            </w:pPr>
            <w:r w:rsidRPr="005D7454">
              <w:t>36,9</w:t>
            </w:r>
          </w:p>
        </w:tc>
        <w:tc>
          <w:tcPr>
            <w:tcW w:w="708" w:type="dxa"/>
            <w:vAlign w:val="bottom"/>
          </w:tcPr>
          <w:p w:rsidR="00F1306B" w:rsidRPr="005D7454" w:rsidRDefault="00F1306B" w:rsidP="005D7454">
            <w:pPr>
              <w:pStyle w:val="APEX4"/>
            </w:pPr>
            <w:r w:rsidRPr="005D7454">
              <w:t>32,7</w:t>
            </w:r>
          </w:p>
        </w:tc>
        <w:tc>
          <w:tcPr>
            <w:tcW w:w="709" w:type="dxa"/>
            <w:vAlign w:val="bottom"/>
          </w:tcPr>
          <w:p w:rsidR="00F1306B" w:rsidRPr="005D7454" w:rsidRDefault="00F1306B" w:rsidP="005D7454">
            <w:pPr>
              <w:pStyle w:val="APEX4"/>
            </w:pPr>
            <w:r w:rsidRPr="005D7454">
              <w:t>29,0</w:t>
            </w:r>
          </w:p>
        </w:tc>
        <w:tc>
          <w:tcPr>
            <w:tcW w:w="619" w:type="dxa"/>
            <w:vAlign w:val="bottom"/>
          </w:tcPr>
          <w:p w:rsidR="00F1306B" w:rsidRPr="005D7454" w:rsidRDefault="00F1306B" w:rsidP="005D7454">
            <w:pPr>
              <w:pStyle w:val="APEX4"/>
            </w:pPr>
            <w:r w:rsidRPr="005D7454">
              <w:t>23,6</w:t>
            </w:r>
          </w:p>
        </w:tc>
        <w:tc>
          <w:tcPr>
            <w:tcW w:w="619" w:type="dxa"/>
            <w:vAlign w:val="bottom"/>
          </w:tcPr>
          <w:p w:rsidR="00F1306B" w:rsidRPr="005D7454" w:rsidRDefault="00F1306B" w:rsidP="005D7454">
            <w:pPr>
              <w:pStyle w:val="APEX4"/>
            </w:pPr>
            <w:r w:rsidRPr="005D7454">
              <w:t>17,9</w:t>
            </w:r>
          </w:p>
        </w:tc>
        <w:tc>
          <w:tcPr>
            <w:tcW w:w="747" w:type="dxa"/>
            <w:vAlign w:val="bottom"/>
          </w:tcPr>
          <w:p w:rsidR="00F1306B" w:rsidRPr="005D7454" w:rsidRDefault="00F1306B" w:rsidP="005D7454">
            <w:pPr>
              <w:pStyle w:val="APEX4"/>
            </w:pPr>
            <w:r w:rsidRPr="005D7454">
              <w:t>11,9</w:t>
            </w:r>
          </w:p>
        </w:tc>
        <w:tc>
          <w:tcPr>
            <w:tcW w:w="992" w:type="dxa"/>
            <w:noWrap/>
            <w:vAlign w:val="center"/>
          </w:tcPr>
          <w:p w:rsidR="00F1306B" w:rsidRPr="005D7454" w:rsidRDefault="00F1306B"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58</w:t>
            </w:r>
          </w:p>
        </w:tc>
        <w:tc>
          <w:tcPr>
            <w:tcW w:w="2276" w:type="dxa"/>
            <w:noWrap/>
            <w:vAlign w:val="bottom"/>
          </w:tcPr>
          <w:p w:rsidR="005D7454" w:rsidRPr="005D7454" w:rsidRDefault="005D7454" w:rsidP="005D7454">
            <w:pPr>
              <w:pStyle w:val="APEX4"/>
            </w:pPr>
            <w:r w:rsidRPr="005D7454">
              <w:t>45,0</w:t>
            </w:r>
          </w:p>
        </w:tc>
        <w:tc>
          <w:tcPr>
            <w:tcW w:w="619" w:type="dxa"/>
          </w:tcPr>
          <w:p w:rsidR="005D7454" w:rsidRDefault="005D7454" w:rsidP="005D7454">
            <w:pPr>
              <w:pStyle w:val="APEX4"/>
            </w:pPr>
            <w:r w:rsidRPr="009718B5">
              <w:t>0,0</w:t>
            </w:r>
          </w:p>
        </w:tc>
        <w:tc>
          <w:tcPr>
            <w:tcW w:w="706" w:type="dxa"/>
            <w:vAlign w:val="bottom"/>
          </w:tcPr>
          <w:p w:rsidR="005D7454" w:rsidRPr="005D7454" w:rsidRDefault="005D7454" w:rsidP="005D7454">
            <w:pPr>
              <w:pStyle w:val="APEX4"/>
            </w:pPr>
            <w:r w:rsidRPr="005D7454">
              <w:t>1,8</w:t>
            </w:r>
          </w:p>
        </w:tc>
        <w:tc>
          <w:tcPr>
            <w:tcW w:w="746" w:type="dxa"/>
            <w:vAlign w:val="bottom"/>
          </w:tcPr>
          <w:p w:rsidR="005D7454" w:rsidRPr="005D7454" w:rsidRDefault="005D7454" w:rsidP="005D7454">
            <w:pPr>
              <w:pStyle w:val="APEX4"/>
            </w:pPr>
            <w:r w:rsidRPr="005D7454">
              <w:t>3,4</w:t>
            </w:r>
          </w:p>
        </w:tc>
        <w:tc>
          <w:tcPr>
            <w:tcW w:w="708" w:type="dxa"/>
          </w:tcPr>
          <w:p w:rsidR="005D7454" w:rsidRDefault="005D7454" w:rsidP="005D7454">
            <w:pPr>
              <w:pStyle w:val="APEX4"/>
            </w:pPr>
            <w:r w:rsidRPr="00E103C3">
              <w:t>0,0</w:t>
            </w:r>
          </w:p>
        </w:tc>
        <w:tc>
          <w:tcPr>
            <w:tcW w:w="709" w:type="dxa"/>
          </w:tcPr>
          <w:p w:rsidR="005D7454" w:rsidRDefault="005D7454" w:rsidP="005D7454">
            <w:pPr>
              <w:pStyle w:val="APEX4"/>
            </w:pPr>
            <w:r w:rsidRPr="00E103C3">
              <w:t>0,0</w:t>
            </w:r>
          </w:p>
        </w:tc>
        <w:tc>
          <w:tcPr>
            <w:tcW w:w="619" w:type="dxa"/>
            <w:vAlign w:val="bottom"/>
          </w:tcPr>
          <w:p w:rsidR="005D7454" w:rsidRPr="005D7454" w:rsidRDefault="005D7454" w:rsidP="005D7454">
            <w:pPr>
              <w:pStyle w:val="APEX4"/>
            </w:pPr>
            <w:r w:rsidRPr="005D7454">
              <w:t>4,0</w:t>
            </w:r>
          </w:p>
        </w:tc>
        <w:tc>
          <w:tcPr>
            <w:tcW w:w="619" w:type="dxa"/>
            <w:vAlign w:val="bottom"/>
          </w:tcPr>
          <w:p w:rsidR="005D7454" w:rsidRPr="005D7454" w:rsidRDefault="005D7454" w:rsidP="005D7454">
            <w:pPr>
              <w:pStyle w:val="APEX4"/>
            </w:pPr>
            <w:r w:rsidRPr="005D7454">
              <w:t>6,0</w:t>
            </w:r>
          </w:p>
        </w:tc>
        <w:tc>
          <w:tcPr>
            <w:tcW w:w="747" w:type="dxa"/>
            <w:vAlign w:val="bottom"/>
          </w:tcPr>
          <w:p w:rsidR="005D7454" w:rsidRPr="005D7454" w:rsidRDefault="005D7454" w:rsidP="005D7454">
            <w:pPr>
              <w:pStyle w:val="APEX4"/>
            </w:pPr>
            <w:r w:rsidRPr="00833896">
              <w:t>0,0</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59</w:t>
            </w:r>
          </w:p>
        </w:tc>
        <w:tc>
          <w:tcPr>
            <w:tcW w:w="2276" w:type="dxa"/>
            <w:noWrap/>
            <w:vAlign w:val="bottom"/>
          </w:tcPr>
          <w:p w:rsidR="005D7454" w:rsidRPr="005D7454" w:rsidRDefault="005D7454" w:rsidP="005D7454">
            <w:pPr>
              <w:pStyle w:val="APEX4"/>
            </w:pPr>
            <w:r w:rsidRPr="005D7454">
              <w:t>48,8</w:t>
            </w:r>
          </w:p>
        </w:tc>
        <w:tc>
          <w:tcPr>
            <w:tcW w:w="619" w:type="dxa"/>
          </w:tcPr>
          <w:p w:rsidR="005D7454" w:rsidRDefault="005D7454" w:rsidP="005D7454">
            <w:pPr>
              <w:pStyle w:val="APEX4"/>
            </w:pPr>
            <w:r w:rsidRPr="009718B5">
              <w:t>0,0</w:t>
            </w:r>
          </w:p>
        </w:tc>
        <w:tc>
          <w:tcPr>
            <w:tcW w:w="706" w:type="dxa"/>
            <w:vAlign w:val="bottom"/>
          </w:tcPr>
          <w:p w:rsidR="005D7454" w:rsidRPr="005D7454" w:rsidRDefault="005D7454" w:rsidP="005D7454">
            <w:pPr>
              <w:pStyle w:val="APEX4"/>
            </w:pPr>
            <w:r w:rsidRPr="005D7454">
              <w:t>1,3</w:t>
            </w:r>
          </w:p>
        </w:tc>
        <w:tc>
          <w:tcPr>
            <w:tcW w:w="746" w:type="dxa"/>
            <w:vAlign w:val="bottom"/>
          </w:tcPr>
          <w:p w:rsidR="005D7454" w:rsidRPr="005D7454" w:rsidRDefault="005D7454" w:rsidP="005D7454">
            <w:pPr>
              <w:pStyle w:val="APEX4"/>
            </w:pPr>
            <w:r w:rsidRPr="005D7454">
              <w:t>2,9</w:t>
            </w:r>
          </w:p>
        </w:tc>
        <w:tc>
          <w:tcPr>
            <w:tcW w:w="708" w:type="dxa"/>
          </w:tcPr>
          <w:p w:rsidR="005D7454" w:rsidRDefault="005D7454" w:rsidP="005D7454">
            <w:pPr>
              <w:pStyle w:val="APEX4"/>
            </w:pPr>
            <w:r w:rsidRPr="00720FB0">
              <w:t>0,0</w:t>
            </w:r>
          </w:p>
        </w:tc>
        <w:tc>
          <w:tcPr>
            <w:tcW w:w="709" w:type="dxa"/>
          </w:tcPr>
          <w:p w:rsidR="005D7454" w:rsidRDefault="005D7454" w:rsidP="005D7454">
            <w:pPr>
              <w:pStyle w:val="APEX4"/>
            </w:pPr>
            <w:r w:rsidRPr="00720FB0">
              <w:t>0,0</w:t>
            </w:r>
          </w:p>
        </w:tc>
        <w:tc>
          <w:tcPr>
            <w:tcW w:w="619" w:type="dxa"/>
            <w:vAlign w:val="bottom"/>
          </w:tcPr>
          <w:p w:rsidR="005D7454" w:rsidRPr="005D7454" w:rsidRDefault="005D7454" w:rsidP="005D7454">
            <w:pPr>
              <w:pStyle w:val="APEX4"/>
            </w:pPr>
            <w:r w:rsidRPr="005D7454">
              <w:t>3,5</w:t>
            </w:r>
          </w:p>
        </w:tc>
        <w:tc>
          <w:tcPr>
            <w:tcW w:w="619" w:type="dxa"/>
            <w:vAlign w:val="bottom"/>
          </w:tcPr>
          <w:p w:rsidR="005D7454" w:rsidRPr="005D7454" w:rsidRDefault="005D7454" w:rsidP="005D7454">
            <w:pPr>
              <w:pStyle w:val="APEX4"/>
            </w:pPr>
            <w:r w:rsidRPr="005D7454">
              <w:t>5,5</w:t>
            </w:r>
          </w:p>
        </w:tc>
        <w:tc>
          <w:tcPr>
            <w:tcW w:w="747" w:type="dxa"/>
            <w:vAlign w:val="bottom"/>
          </w:tcPr>
          <w:p w:rsidR="005D7454" w:rsidRPr="005D7454" w:rsidRDefault="005D7454" w:rsidP="005D7454">
            <w:pPr>
              <w:pStyle w:val="APEX4"/>
            </w:pPr>
            <w:r w:rsidRPr="00833896">
              <w:t>0,0</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63</w:t>
            </w:r>
          </w:p>
        </w:tc>
        <w:tc>
          <w:tcPr>
            <w:tcW w:w="2276" w:type="dxa"/>
            <w:noWrap/>
            <w:vAlign w:val="bottom"/>
          </w:tcPr>
          <w:p w:rsidR="005D7454" w:rsidRPr="005D7454" w:rsidRDefault="005D7454" w:rsidP="005D7454">
            <w:pPr>
              <w:pStyle w:val="APEX4"/>
            </w:pPr>
            <w:r w:rsidRPr="005D7454">
              <w:t>65,5</w:t>
            </w:r>
          </w:p>
        </w:tc>
        <w:tc>
          <w:tcPr>
            <w:tcW w:w="619" w:type="dxa"/>
            <w:vAlign w:val="bottom"/>
          </w:tcPr>
          <w:p w:rsidR="005D7454" w:rsidRPr="005D7454" w:rsidRDefault="005D7454" w:rsidP="005D7454">
            <w:pPr>
              <w:pStyle w:val="APEX4"/>
            </w:pPr>
            <w:r w:rsidRPr="005D7454">
              <w:t>21,3</w:t>
            </w:r>
          </w:p>
        </w:tc>
        <w:tc>
          <w:tcPr>
            <w:tcW w:w="706" w:type="dxa"/>
            <w:vAlign w:val="bottom"/>
          </w:tcPr>
          <w:p w:rsidR="005D7454" w:rsidRPr="005D7454" w:rsidRDefault="005D7454" w:rsidP="005D7454">
            <w:pPr>
              <w:pStyle w:val="APEX4"/>
            </w:pPr>
            <w:r w:rsidRPr="005D7454">
              <w:t>17,7</w:t>
            </w:r>
          </w:p>
        </w:tc>
        <w:tc>
          <w:tcPr>
            <w:tcW w:w="746" w:type="dxa"/>
            <w:vAlign w:val="bottom"/>
          </w:tcPr>
          <w:p w:rsidR="005D7454" w:rsidRPr="005D7454" w:rsidRDefault="005D7454" w:rsidP="005D7454">
            <w:pPr>
              <w:pStyle w:val="APEX4"/>
            </w:pPr>
            <w:r w:rsidRPr="005D7454">
              <w:t>3,9</w:t>
            </w:r>
          </w:p>
        </w:tc>
        <w:tc>
          <w:tcPr>
            <w:tcW w:w="708" w:type="dxa"/>
          </w:tcPr>
          <w:p w:rsidR="005D7454" w:rsidRDefault="005D7454" w:rsidP="005D7454">
            <w:pPr>
              <w:pStyle w:val="APEX4"/>
            </w:pPr>
            <w:r w:rsidRPr="00F82187">
              <w:t>0,0</w:t>
            </w:r>
          </w:p>
        </w:tc>
        <w:tc>
          <w:tcPr>
            <w:tcW w:w="709" w:type="dxa"/>
          </w:tcPr>
          <w:p w:rsidR="005D7454" w:rsidRDefault="005D7454" w:rsidP="005D7454">
            <w:pPr>
              <w:pStyle w:val="APEX4"/>
            </w:pPr>
            <w:r w:rsidRPr="00F82187">
              <w:t>0,0</w:t>
            </w:r>
          </w:p>
        </w:tc>
        <w:tc>
          <w:tcPr>
            <w:tcW w:w="619" w:type="dxa"/>
            <w:vAlign w:val="bottom"/>
          </w:tcPr>
          <w:p w:rsidR="005D7454" w:rsidRPr="005D7454" w:rsidRDefault="005D7454" w:rsidP="005D7454">
            <w:pPr>
              <w:pStyle w:val="APEX4"/>
            </w:pPr>
            <w:r w:rsidRPr="005D7454">
              <w:t>4,4</w:t>
            </w:r>
          </w:p>
        </w:tc>
        <w:tc>
          <w:tcPr>
            <w:tcW w:w="619" w:type="dxa"/>
            <w:vAlign w:val="bottom"/>
          </w:tcPr>
          <w:p w:rsidR="005D7454" w:rsidRPr="005D7454" w:rsidRDefault="005D7454" w:rsidP="005D7454">
            <w:pPr>
              <w:pStyle w:val="APEX4"/>
            </w:pPr>
            <w:r w:rsidRPr="005D7454">
              <w:t>8,4</w:t>
            </w:r>
          </w:p>
        </w:tc>
        <w:tc>
          <w:tcPr>
            <w:tcW w:w="747" w:type="dxa"/>
            <w:vAlign w:val="bottom"/>
          </w:tcPr>
          <w:p w:rsidR="005D7454" w:rsidRPr="005D7454" w:rsidRDefault="005D7454" w:rsidP="005D7454">
            <w:pPr>
              <w:pStyle w:val="APEX4"/>
            </w:pPr>
            <w:r w:rsidRPr="005D7454">
              <w:t>9,4</w:t>
            </w:r>
          </w:p>
        </w:tc>
        <w:tc>
          <w:tcPr>
            <w:tcW w:w="992" w:type="dxa"/>
            <w:noWrap/>
            <w:vAlign w:val="center"/>
          </w:tcPr>
          <w:p w:rsidR="005D7454" w:rsidRPr="005D7454" w:rsidRDefault="005D7454" w:rsidP="005D7454">
            <w:pPr>
              <w:pStyle w:val="APEX4"/>
            </w:pPr>
          </w:p>
        </w:tc>
      </w:tr>
      <w:tr w:rsidR="005D7454" w:rsidRPr="00434EB8" w:rsidTr="005D7454">
        <w:trPr>
          <w:trHeight w:val="20"/>
        </w:trPr>
        <w:tc>
          <w:tcPr>
            <w:tcW w:w="610" w:type="dxa"/>
            <w:shd w:val="clear" w:color="auto" w:fill="FFFFFF"/>
            <w:vAlign w:val="center"/>
          </w:tcPr>
          <w:p w:rsidR="005D7454" w:rsidRPr="005D7454" w:rsidRDefault="005D7454" w:rsidP="005D7454">
            <w:pPr>
              <w:pStyle w:val="APEX4"/>
            </w:pPr>
            <w:r w:rsidRPr="005D7454">
              <w:t>64</w:t>
            </w:r>
          </w:p>
        </w:tc>
        <w:tc>
          <w:tcPr>
            <w:tcW w:w="2276" w:type="dxa"/>
            <w:noWrap/>
            <w:vAlign w:val="bottom"/>
          </w:tcPr>
          <w:p w:rsidR="005D7454" w:rsidRPr="005D7454" w:rsidRDefault="005D7454" w:rsidP="005D7454">
            <w:pPr>
              <w:pStyle w:val="APEX4"/>
            </w:pPr>
            <w:r w:rsidRPr="005D7454">
              <w:t>68,3</w:t>
            </w:r>
          </w:p>
        </w:tc>
        <w:tc>
          <w:tcPr>
            <w:tcW w:w="619" w:type="dxa"/>
            <w:vAlign w:val="bottom"/>
          </w:tcPr>
          <w:p w:rsidR="005D7454" w:rsidRPr="005D7454" w:rsidRDefault="005D7454" w:rsidP="005D7454">
            <w:pPr>
              <w:pStyle w:val="APEX4"/>
            </w:pPr>
            <w:r w:rsidRPr="00833896">
              <w:t>0,0</w:t>
            </w:r>
          </w:p>
        </w:tc>
        <w:tc>
          <w:tcPr>
            <w:tcW w:w="706" w:type="dxa"/>
            <w:vAlign w:val="bottom"/>
          </w:tcPr>
          <w:p w:rsidR="005D7454" w:rsidRPr="005D7454" w:rsidRDefault="005D7454" w:rsidP="005D7454">
            <w:pPr>
              <w:pStyle w:val="APEX4"/>
            </w:pPr>
            <w:r w:rsidRPr="005D7454">
              <w:t>7,1</w:t>
            </w:r>
          </w:p>
        </w:tc>
        <w:tc>
          <w:tcPr>
            <w:tcW w:w="746" w:type="dxa"/>
            <w:vAlign w:val="bottom"/>
          </w:tcPr>
          <w:p w:rsidR="005D7454" w:rsidRPr="005D7454" w:rsidRDefault="005D7454" w:rsidP="005D7454">
            <w:pPr>
              <w:pStyle w:val="APEX4"/>
            </w:pPr>
            <w:r w:rsidRPr="005D7454">
              <w:t>11,7</w:t>
            </w:r>
          </w:p>
        </w:tc>
        <w:tc>
          <w:tcPr>
            <w:tcW w:w="708" w:type="dxa"/>
            <w:vAlign w:val="bottom"/>
          </w:tcPr>
          <w:p w:rsidR="005D7454" w:rsidRPr="005D7454" w:rsidRDefault="005D7454" w:rsidP="005D7454">
            <w:pPr>
              <w:pStyle w:val="APEX4"/>
            </w:pPr>
            <w:r w:rsidRPr="005D7454">
              <w:t>3,3</w:t>
            </w:r>
          </w:p>
        </w:tc>
        <w:tc>
          <w:tcPr>
            <w:tcW w:w="709" w:type="dxa"/>
          </w:tcPr>
          <w:p w:rsidR="005D7454" w:rsidRDefault="005D7454" w:rsidP="005D7454">
            <w:pPr>
              <w:pStyle w:val="APEX4"/>
            </w:pPr>
            <w:r w:rsidRPr="002B31E4">
              <w:t>0,0</w:t>
            </w:r>
          </w:p>
        </w:tc>
        <w:tc>
          <w:tcPr>
            <w:tcW w:w="619" w:type="dxa"/>
          </w:tcPr>
          <w:p w:rsidR="005D7454" w:rsidRDefault="005D7454" w:rsidP="005D7454">
            <w:pPr>
              <w:pStyle w:val="APEX4"/>
            </w:pPr>
            <w:r w:rsidRPr="002B31E4">
              <w:t>0,0</w:t>
            </w:r>
          </w:p>
        </w:tc>
        <w:tc>
          <w:tcPr>
            <w:tcW w:w="619" w:type="dxa"/>
          </w:tcPr>
          <w:p w:rsidR="005D7454" w:rsidRDefault="005D7454" w:rsidP="005D7454">
            <w:pPr>
              <w:pStyle w:val="APEX4"/>
            </w:pPr>
            <w:r w:rsidRPr="002B31E4">
              <w:t>0,0</w:t>
            </w:r>
          </w:p>
        </w:tc>
        <w:tc>
          <w:tcPr>
            <w:tcW w:w="747" w:type="dxa"/>
          </w:tcPr>
          <w:p w:rsidR="005D7454" w:rsidRDefault="005D7454" w:rsidP="005D7454">
            <w:pPr>
              <w:pStyle w:val="APEX4"/>
            </w:pPr>
            <w:r w:rsidRPr="002B31E4">
              <w:t>0,0</w:t>
            </w:r>
          </w:p>
        </w:tc>
        <w:tc>
          <w:tcPr>
            <w:tcW w:w="992" w:type="dxa"/>
            <w:noWrap/>
            <w:vAlign w:val="center"/>
          </w:tcPr>
          <w:p w:rsidR="005D7454" w:rsidRPr="005D7454" w:rsidRDefault="005D7454" w:rsidP="005D7454">
            <w:pPr>
              <w:pStyle w:val="APEX4"/>
            </w:pPr>
          </w:p>
        </w:tc>
      </w:tr>
      <w:tr w:rsidR="00F1306B" w:rsidRPr="00434EB8" w:rsidTr="00F1306B">
        <w:trPr>
          <w:trHeight w:val="20"/>
        </w:trPr>
        <w:tc>
          <w:tcPr>
            <w:tcW w:w="610" w:type="dxa"/>
            <w:shd w:val="clear" w:color="auto" w:fill="FFFFFF"/>
            <w:vAlign w:val="center"/>
          </w:tcPr>
          <w:p w:rsidR="00F1306B" w:rsidRPr="005D7454" w:rsidRDefault="00F1306B" w:rsidP="005D7454">
            <w:pPr>
              <w:pStyle w:val="APEX4"/>
            </w:pPr>
          </w:p>
        </w:tc>
        <w:tc>
          <w:tcPr>
            <w:tcW w:w="2276" w:type="dxa"/>
            <w:noWrap/>
            <w:vAlign w:val="center"/>
          </w:tcPr>
          <w:p w:rsidR="00F1306B" w:rsidRPr="00504B02" w:rsidRDefault="00F1306B" w:rsidP="005D7454">
            <w:pPr>
              <w:pStyle w:val="APEX4"/>
            </w:pPr>
            <w:r w:rsidRPr="00504B02">
              <w:t xml:space="preserve">УЗД в </w:t>
            </w:r>
            <w:proofErr w:type="spellStart"/>
            <w:r w:rsidRPr="00504B02">
              <w:t>РТ,дБ</w:t>
            </w:r>
            <w:proofErr w:type="spellEnd"/>
          </w:p>
        </w:tc>
        <w:tc>
          <w:tcPr>
            <w:tcW w:w="619" w:type="dxa"/>
            <w:vAlign w:val="center"/>
          </w:tcPr>
          <w:p w:rsidR="00F1306B" w:rsidRPr="005D7454" w:rsidRDefault="00F1306B" w:rsidP="005D7454">
            <w:pPr>
              <w:pStyle w:val="APEX4"/>
            </w:pPr>
            <w:r w:rsidRPr="005D7454">
              <w:t>39,1</w:t>
            </w:r>
          </w:p>
        </w:tc>
        <w:tc>
          <w:tcPr>
            <w:tcW w:w="706" w:type="dxa"/>
            <w:vAlign w:val="center"/>
          </w:tcPr>
          <w:p w:rsidR="00F1306B" w:rsidRPr="005D7454" w:rsidRDefault="00F1306B" w:rsidP="005D7454">
            <w:pPr>
              <w:pStyle w:val="APEX4"/>
            </w:pPr>
            <w:r w:rsidRPr="005D7454">
              <w:t>39,1</w:t>
            </w:r>
          </w:p>
        </w:tc>
        <w:tc>
          <w:tcPr>
            <w:tcW w:w="746" w:type="dxa"/>
            <w:vAlign w:val="center"/>
          </w:tcPr>
          <w:p w:rsidR="00F1306B" w:rsidRPr="005D7454" w:rsidRDefault="00F1306B" w:rsidP="005D7454">
            <w:pPr>
              <w:pStyle w:val="APEX4"/>
            </w:pPr>
            <w:r w:rsidRPr="005D7454">
              <w:t>37,0</w:t>
            </w:r>
          </w:p>
        </w:tc>
        <w:tc>
          <w:tcPr>
            <w:tcW w:w="708" w:type="dxa"/>
            <w:vAlign w:val="center"/>
          </w:tcPr>
          <w:p w:rsidR="00F1306B" w:rsidRPr="005D7454" w:rsidRDefault="00F1306B" w:rsidP="005D7454">
            <w:pPr>
              <w:pStyle w:val="APEX4"/>
            </w:pPr>
            <w:r w:rsidRPr="005D7454">
              <w:t>32,8</w:t>
            </w:r>
          </w:p>
        </w:tc>
        <w:tc>
          <w:tcPr>
            <w:tcW w:w="709" w:type="dxa"/>
            <w:vAlign w:val="center"/>
          </w:tcPr>
          <w:p w:rsidR="00F1306B" w:rsidRPr="005D7454" w:rsidRDefault="00F1306B" w:rsidP="005D7454">
            <w:pPr>
              <w:pStyle w:val="APEX4"/>
            </w:pPr>
            <w:r w:rsidRPr="005D7454">
              <w:t>29,1</w:t>
            </w:r>
          </w:p>
        </w:tc>
        <w:tc>
          <w:tcPr>
            <w:tcW w:w="619" w:type="dxa"/>
            <w:vAlign w:val="center"/>
          </w:tcPr>
          <w:p w:rsidR="00F1306B" w:rsidRPr="005D7454" w:rsidRDefault="00F1306B" w:rsidP="005D7454">
            <w:pPr>
              <w:pStyle w:val="APEX4"/>
            </w:pPr>
            <w:r w:rsidRPr="005D7454">
              <w:t>23,9</w:t>
            </w:r>
          </w:p>
        </w:tc>
        <w:tc>
          <w:tcPr>
            <w:tcW w:w="619" w:type="dxa"/>
            <w:vAlign w:val="center"/>
          </w:tcPr>
          <w:p w:rsidR="00F1306B" w:rsidRPr="005D7454" w:rsidRDefault="00F1306B" w:rsidP="005D7454">
            <w:pPr>
              <w:pStyle w:val="APEX4"/>
            </w:pPr>
            <w:r w:rsidRPr="005D7454">
              <w:t>19,7</w:t>
            </w:r>
          </w:p>
        </w:tc>
        <w:tc>
          <w:tcPr>
            <w:tcW w:w="747" w:type="dxa"/>
            <w:vAlign w:val="center"/>
          </w:tcPr>
          <w:p w:rsidR="00F1306B" w:rsidRPr="005D7454" w:rsidRDefault="00F1306B" w:rsidP="005D7454">
            <w:pPr>
              <w:pStyle w:val="APEX4"/>
            </w:pPr>
            <w:r w:rsidRPr="005D7454">
              <w:t>14,9</w:t>
            </w:r>
          </w:p>
        </w:tc>
        <w:tc>
          <w:tcPr>
            <w:tcW w:w="992" w:type="dxa"/>
            <w:noWrap/>
            <w:vAlign w:val="center"/>
          </w:tcPr>
          <w:p w:rsidR="00F1306B" w:rsidRPr="005D7454" w:rsidRDefault="00F1306B" w:rsidP="005D7454">
            <w:pPr>
              <w:pStyle w:val="APEX4"/>
            </w:pPr>
            <w:r w:rsidRPr="005D7454">
              <w:t>34,9</w:t>
            </w:r>
          </w:p>
        </w:tc>
      </w:tr>
      <w:tr w:rsidR="000C75F7" w:rsidRPr="00434EB8" w:rsidTr="00CD756A">
        <w:trPr>
          <w:trHeight w:val="20"/>
        </w:trPr>
        <w:tc>
          <w:tcPr>
            <w:tcW w:w="610" w:type="dxa"/>
            <w:shd w:val="clear" w:color="auto" w:fill="FFFFFF"/>
            <w:vAlign w:val="center"/>
          </w:tcPr>
          <w:p w:rsidR="000C75F7" w:rsidRPr="005D7454" w:rsidRDefault="000C75F7" w:rsidP="000C75F7">
            <w:pPr>
              <w:pStyle w:val="APEX4"/>
            </w:pPr>
          </w:p>
        </w:tc>
        <w:tc>
          <w:tcPr>
            <w:tcW w:w="2276" w:type="dxa"/>
            <w:noWrap/>
            <w:vAlign w:val="center"/>
          </w:tcPr>
          <w:p w:rsidR="000C75F7" w:rsidRPr="003317FF" w:rsidRDefault="000C75F7" w:rsidP="000C75F7">
            <w:pPr>
              <w:pStyle w:val="APEX4"/>
              <w:rPr>
                <w:lang w:val="ru-RU"/>
              </w:rPr>
            </w:pPr>
            <w:r w:rsidRPr="00504B02">
              <w:t xml:space="preserve">ПДУ </w:t>
            </w:r>
            <w:r>
              <w:rPr>
                <w:lang w:val="ru-RU"/>
              </w:rPr>
              <w:t>на территории</w:t>
            </w:r>
          </w:p>
        </w:tc>
        <w:tc>
          <w:tcPr>
            <w:tcW w:w="619" w:type="dxa"/>
            <w:vAlign w:val="center"/>
          </w:tcPr>
          <w:p w:rsidR="000C75F7" w:rsidRPr="003317FF" w:rsidRDefault="000C75F7" w:rsidP="000C75F7">
            <w:pPr>
              <w:pStyle w:val="APEX4"/>
            </w:pPr>
            <w:r w:rsidRPr="003317FF">
              <w:t>70</w:t>
            </w:r>
          </w:p>
        </w:tc>
        <w:tc>
          <w:tcPr>
            <w:tcW w:w="706" w:type="dxa"/>
            <w:vAlign w:val="center"/>
          </w:tcPr>
          <w:p w:rsidR="000C75F7" w:rsidRPr="003317FF" w:rsidRDefault="000C75F7" w:rsidP="000C75F7">
            <w:pPr>
              <w:pStyle w:val="APEX4"/>
            </w:pPr>
            <w:r w:rsidRPr="003317FF">
              <w:t>61</w:t>
            </w:r>
          </w:p>
        </w:tc>
        <w:tc>
          <w:tcPr>
            <w:tcW w:w="746" w:type="dxa"/>
            <w:vAlign w:val="center"/>
          </w:tcPr>
          <w:p w:rsidR="000C75F7" w:rsidRPr="003317FF" w:rsidRDefault="000C75F7" w:rsidP="000C75F7">
            <w:pPr>
              <w:pStyle w:val="APEX4"/>
            </w:pPr>
            <w:r w:rsidRPr="003317FF">
              <w:t>54</w:t>
            </w:r>
          </w:p>
        </w:tc>
        <w:tc>
          <w:tcPr>
            <w:tcW w:w="708" w:type="dxa"/>
            <w:vAlign w:val="center"/>
          </w:tcPr>
          <w:p w:rsidR="000C75F7" w:rsidRPr="003317FF" w:rsidRDefault="000C75F7" w:rsidP="000C75F7">
            <w:pPr>
              <w:pStyle w:val="APEX4"/>
            </w:pPr>
            <w:r w:rsidRPr="003317FF">
              <w:t>49</w:t>
            </w:r>
          </w:p>
        </w:tc>
        <w:tc>
          <w:tcPr>
            <w:tcW w:w="709" w:type="dxa"/>
            <w:vAlign w:val="center"/>
          </w:tcPr>
          <w:p w:rsidR="000C75F7" w:rsidRPr="003317FF" w:rsidRDefault="000C75F7" w:rsidP="000C75F7">
            <w:pPr>
              <w:pStyle w:val="APEX4"/>
            </w:pPr>
            <w:r w:rsidRPr="003317FF">
              <w:t>45</w:t>
            </w:r>
          </w:p>
        </w:tc>
        <w:tc>
          <w:tcPr>
            <w:tcW w:w="619" w:type="dxa"/>
            <w:vAlign w:val="center"/>
          </w:tcPr>
          <w:p w:rsidR="000C75F7" w:rsidRPr="003317FF" w:rsidRDefault="000C75F7" w:rsidP="000C75F7">
            <w:pPr>
              <w:pStyle w:val="APEX4"/>
            </w:pPr>
            <w:r w:rsidRPr="003317FF">
              <w:t>42</w:t>
            </w:r>
          </w:p>
        </w:tc>
        <w:tc>
          <w:tcPr>
            <w:tcW w:w="619" w:type="dxa"/>
            <w:vAlign w:val="center"/>
          </w:tcPr>
          <w:p w:rsidR="000C75F7" w:rsidRPr="003317FF" w:rsidRDefault="000C75F7" w:rsidP="000C75F7">
            <w:pPr>
              <w:pStyle w:val="APEX4"/>
            </w:pPr>
            <w:r w:rsidRPr="003317FF">
              <w:t>40</w:t>
            </w:r>
          </w:p>
        </w:tc>
        <w:tc>
          <w:tcPr>
            <w:tcW w:w="747" w:type="dxa"/>
            <w:vAlign w:val="center"/>
          </w:tcPr>
          <w:p w:rsidR="000C75F7" w:rsidRPr="003317FF" w:rsidRDefault="000C75F7" w:rsidP="000C75F7">
            <w:pPr>
              <w:pStyle w:val="APEX4"/>
            </w:pPr>
            <w:r w:rsidRPr="003317FF">
              <w:t>39</w:t>
            </w:r>
          </w:p>
        </w:tc>
        <w:tc>
          <w:tcPr>
            <w:tcW w:w="992" w:type="dxa"/>
            <w:noWrap/>
            <w:vAlign w:val="center"/>
          </w:tcPr>
          <w:p w:rsidR="000C75F7" w:rsidRPr="003317FF" w:rsidRDefault="000C75F7" w:rsidP="000C75F7">
            <w:pPr>
              <w:pStyle w:val="APEX4"/>
            </w:pPr>
            <w:r w:rsidRPr="003317FF">
              <w:t>50</w:t>
            </w:r>
          </w:p>
        </w:tc>
      </w:tr>
      <w:tr w:rsidR="000C75F7" w:rsidRPr="00434EB8" w:rsidTr="00CD756A">
        <w:trPr>
          <w:trHeight w:val="20"/>
        </w:trPr>
        <w:tc>
          <w:tcPr>
            <w:tcW w:w="610" w:type="dxa"/>
            <w:shd w:val="clear" w:color="auto" w:fill="FFFFFF"/>
            <w:vAlign w:val="center"/>
          </w:tcPr>
          <w:p w:rsidR="000C75F7" w:rsidRPr="005D7454" w:rsidRDefault="000C75F7" w:rsidP="000C75F7">
            <w:pPr>
              <w:pStyle w:val="APEX4"/>
            </w:pPr>
          </w:p>
        </w:tc>
        <w:tc>
          <w:tcPr>
            <w:tcW w:w="2276" w:type="dxa"/>
            <w:noWrap/>
            <w:vAlign w:val="center"/>
          </w:tcPr>
          <w:p w:rsidR="000C75F7" w:rsidRPr="00F1306B" w:rsidRDefault="000C75F7" w:rsidP="000C75F7">
            <w:pPr>
              <w:pStyle w:val="APEX4"/>
              <w:rPr>
                <w:lang w:val="ru-RU"/>
              </w:rPr>
            </w:pPr>
            <w:r>
              <w:rPr>
                <w:lang w:val="ru-RU"/>
              </w:rPr>
              <w:t>Превышение ПДУ</w:t>
            </w:r>
          </w:p>
        </w:tc>
        <w:tc>
          <w:tcPr>
            <w:tcW w:w="619" w:type="dxa"/>
            <w:vAlign w:val="center"/>
          </w:tcPr>
          <w:p w:rsidR="000C75F7" w:rsidRPr="003317FF" w:rsidRDefault="000C75F7" w:rsidP="000C75F7">
            <w:pPr>
              <w:pStyle w:val="APEX4"/>
            </w:pPr>
            <w:r w:rsidRPr="003317FF">
              <w:t>-</w:t>
            </w:r>
          </w:p>
        </w:tc>
        <w:tc>
          <w:tcPr>
            <w:tcW w:w="706" w:type="dxa"/>
            <w:vAlign w:val="center"/>
          </w:tcPr>
          <w:p w:rsidR="000C75F7" w:rsidRPr="003317FF" w:rsidRDefault="000C75F7" w:rsidP="000C75F7">
            <w:pPr>
              <w:pStyle w:val="APEX4"/>
            </w:pPr>
            <w:r w:rsidRPr="003317FF">
              <w:t>-</w:t>
            </w:r>
          </w:p>
        </w:tc>
        <w:tc>
          <w:tcPr>
            <w:tcW w:w="746" w:type="dxa"/>
            <w:vAlign w:val="center"/>
          </w:tcPr>
          <w:p w:rsidR="000C75F7" w:rsidRPr="003317FF" w:rsidRDefault="000C75F7" w:rsidP="000C75F7">
            <w:pPr>
              <w:pStyle w:val="APEX4"/>
            </w:pPr>
            <w:r w:rsidRPr="003317FF">
              <w:t>-</w:t>
            </w:r>
          </w:p>
        </w:tc>
        <w:tc>
          <w:tcPr>
            <w:tcW w:w="708" w:type="dxa"/>
            <w:vAlign w:val="center"/>
          </w:tcPr>
          <w:p w:rsidR="000C75F7" w:rsidRPr="003317FF" w:rsidRDefault="000C75F7" w:rsidP="000C75F7">
            <w:pPr>
              <w:pStyle w:val="APEX4"/>
            </w:pPr>
            <w:r w:rsidRPr="003317FF">
              <w:t>-</w:t>
            </w:r>
          </w:p>
        </w:tc>
        <w:tc>
          <w:tcPr>
            <w:tcW w:w="70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619" w:type="dxa"/>
            <w:vAlign w:val="center"/>
          </w:tcPr>
          <w:p w:rsidR="000C75F7" w:rsidRPr="003317FF" w:rsidRDefault="000C75F7" w:rsidP="000C75F7">
            <w:pPr>
              <w:pStyle w:val="APEX4"/>
            </w:pPr>
            <w:r w:rsidRPr="003317FF">
              <w:t>-</w:t>
            </w:r>
          </w:p>
        </w:tc>
        <w:tc>
          <w:tcPr>
            <w:tcW w:w="747" w:type="dxa"/>
            <w:vAlign w:val="center"/>
          </w:tcPr>
          <w:p w:rsidR="000C75F7" w:rsidRPr="003317FF" w:rsidRDefault="000C75F7" w:rsidP="000C75F7">
            <w:pPr>
              <w:pStyle w:val="APEX4"/>
            </w:pPr>
            <w:r w:rsidRPr="003317FF">
              <w:t>-</w:t>
            </w:r>
          </w:p>
        </w:tc>
        <w:tc>
          <w:tcPr>
            <w:tcW w:w="992" w:type="dxa"/>
            <w:noWrap/>
            <w:vAlign w:val="center"/>
          </w:tcPr>
          <w:p w:rsidR="000C75F7" w:rsidRPr="003317FF" w:rsidRDefault="000C75F7" w:rsidP="000C75F7">
            <w:pPr>
              <w:pStyle w:val="APEX4"/>
            </w:pPr>
            <w:r w:rsidRPr="003317FF">
              <w:t>-</w:t>
            </w:r>
          </w:p>
        </w:tc>
      </w:tr>
    </w:tbl>
    <w:p w:rsidR="00CD756A" w:rsidRPr="009064C4" w:rsidRDefault="00CD756A" w:rsidP="00CD756A">
      <w:pPr>
        <w:pStyle w:val="aff6"/>
      </w:pPr>
      <w:r w:rsidRPr="009064C4">
        <w:t>Таблица 6.3.</w:t>
      </w:r>
      <w:r>
        <w:t>5</w:t>
      </w:r>
      <w:r w:rsidRPr="009064C4">
        <w:t xml:space="preserve"> - Расчет значений уровня звуков</w:t>
      </w:r>
      <w:r>
        <w:t>ого давления в расчетных точках для ночного времени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276"/>
        <w:gridCol w:w="619"/>
        <w:gridCol w:w="706"/>
        <w:gridCol w:w="746"/>
        <w:gridCol w:w="708"/>
        <w:gridCol w:w="709"/>
        <w:gridCol w:w="619"/>
        <w:gridCol w:w="619"/>
        <w:gridCol w:w="747"/>
        <w:gridCol w:w="992"/>
      </w:tblGrid>
      <w:tr w:rsidR="00CD756A" w:rsidRPr="00434EB8" w:rsidTr="00CD756A">
        <w:trPr>
          <w:trHeight w:val="300"/>
          <w:tblHeader/>
        </w:trPr>
        <w:tc>
          <w:tcPr>
            <w:tcW w:w="610" w:type="dxa"/>
            <w:vMerge w:val="restart"/>
            <w:shd w:val="clear" w:color="auto" w:fill="FFFFFF"/>
            <w:vAlign w:val="center"/>
            <w:hideMark/>
          </w:tcPr>
          <w:p w:rsidR="00CD756A" w:rsidRPr="00434EB8" w:rsidRDefault="00CD756A" w:rsidP="00CD756A">
            <w:pPr>
              <w:pStyle w:val="APEX-"/>
              <w:rPr>
                <w:lang w:eastAsia="de-DE"/>
              </w:rPr>
            </w:pPr>
            <w:r w:rsidRPr="00434EB8">
              <w:rPr>
                <w:lang w:eastAsia="de-DE"/>
              </w:rPr>
              <w:t>№ ИШ</w:t>
            </w:r>
          </w:p>
        </w:tc>
        <w:tc>
          <w:tcPr>
            <w:tcW w:w="2276" w:type="dxa"/>
            <w:vMerge w:val="restart"/>
            <w:vAlign w:val="center"/>
            <w:hideMark/>
          </w:tcPr>
          <w:p w:rsidR="00CD756A" w:rsidRPr="00434EB8" w:rsidRDefault="00CD756A" w:rsidP="00CD756A">
            <w:pPr>
              <w:pStyle w:val="APEX-"/>
              <w:rPr>
                <w:lang w:eastAsia="de-DE"/>
              </w:rPr>
            </w:pPr>
            <w:r w:rsidRPr="00434EB8">
              <w:rPr>
                <w:lang w:eastAsia="de-DE"/>
              </w:rPr>
              <w:t>Расст до ИШ, м</w:t>
            </w:r>
          </w:p>
        </w:tc>
        <w:tc>
          <w:tcPr>
            <w:tcW w:w="5473" w:type="dxa"/>
            <w:gridSpan w:val="8"/>
            <w:vAlign w:val="center"/>
            <w:hideMark/>
          </w:tcPr>
          <w:p w:rsidR="00CD756A" w:rsidRPr="00D01F65" w:rsidRDefault="00CD756A" w:rsidP="00CD756A">
            <w:pPr>
              <w:pStyle w:val="APEX-"/>
              <w:rPr>
                <w:lang w:val="ru-RU"/>
              </w:rPr>
            </w:pPr>
            <w:r w:rsidRPr="00D01F65">
              <w:rPr>
                <w:lang w:val="ru-RU"/>
              </w:rPr>
              <w:t>Среднегеометрические частоты октавных полос в РТ, Гц</w:t>
            </w:r>
          </w:p>
        </w:tc>
        <w:tc>
          <w:tcPr>
            <w:tcW w:w="992" w:type="dxa"/>
            <w:vMerge w:val="restart"/>
            <w:vAlign w:val="center"/>
            <w:hideMark/>
          </w:tcPr>
          <w:p w:rsidR="00CD756A" w:rsidRPr="00424E8B" w:rsidRDefault="00CD756A" w:rsidP="00CD756A">
            <w:pPr>
              <w:pStyle w:val="APEX-"/>
            </w:pPr>
            <w:r w:rsidRPr="00424E8B">
              <w:t>УЗД в РТ, дБА</w:t>
            </w:r>
          </w:p>
        </w:tc>
      </w:tr>
      <w:tr w:rsidR="00CD756A" w:rsidRPr="00434EB8" w:rsidTr="00CD756A">
        <w:trPr>
          <w:trHeight w:val="300"/>
          <w:tblHeader/>
        </w:trPr>
        <w:tc>
          <w:tcPr>
            <w:tcW w:w="0" w:type="auto"/>
            <w:vMerge/>
            <w:vAlign w:val="center"/>
            <w:hideMark/>
          </w:tcPr>
          <w:p w:rsidR="00CD756A" w:rsidRPr="00434EB8" w:rsidRDefault="00CD756A" w:rsidP="00CD756A">
            <w:pPr>
              <w:pStyle w:val="APEX-"/>
              <w:rPr>
                <w:lang w:eastAsia="de-DE"/>
              </w:rPr>
            </w:pPr>
          </w:p>
        </w:tc>
        <w:tc>
          <w:tcPr>
            <w:tcW w:w="0" w:type="auto"/>
            <w:vMerge/>
            <w:vAlign w:val="center"/>
            <w:hideMark/>
          </w:tcPr>
          <w:p w:rsidR="00CD756A" w:rsidRPr="00434EB8" w:rsidRDefault="00CD756A" w:rsidP="00CD756A">
            <w:pPr>
              <w:pStyle w:val="APEX-"/>
              <w:rPr>
                <w:lang w:eastAsia="de-DE"/>
              </w:rPr>
            </w:pPr>
          </w:p>
        </w:tc>
        <w:tc>
          <w:tcPr>
            <w:tcW w:w="619" w:type="dxa"/>
            <w:vAlign w:val="center"/>
            <w:hideMark/>
          </w:tcPr>
          <w:p w:rsidR="00CD756A" w:rsidRPr="00434EB8" w:rsidRDefault="00CD756A" w:rsidP="00CD756A">
            <w:pPr>
              <w:pStyle w:val="APEX-"/>
              <w:rPr>
                <w:lang w:eastAsia="de-DE"/>
              </w:rPr>
            </w:pPr>
            <w:r w:rsidRPr="00434EB8">
              <w:rPr>
                <w:lang w:eastAsia="de-DE"/>
              </w:rPr>
              <w:t>63</w:t>
            </w:r>
          </w:p>
        </w:tc>
        <w:tc>
          <w:tcPr>
            <w:tcW w:w="706" w:type="dxa"/>
            <w:vAlign w:val="center"/>
            <w:hideMark/>
          </w:tcPr>
          <w:p w:rsidR="00CD756A" w:rsidRPr="00434EB8" w:rsidRDefault="00CD756A" w:rsidP="00CD756A">
            <w:pPr>
              <w:pStyle w:val="APEX-"/>
              <w:rPr>
                <w:lang w:eastAsia="de-DE"/>
              </w:rPr>
            </w:pPr>
            <w:r w:rsidRPr="00434EB8">
              <w:rPr>
                <w:lang w:eastAsia="de-DE"/>
              </w:rPr>
              <w:t>125</w:t>
            </w:r>
          </w:p>
        </w:tc>
        <w:tc>
          <w:tcPr>
            <w:tcW w:w="746" w:type="dxa"/>
            <w:vAlign w:val="center"/>
            <w:hideMark/>
          </w:tcPr>
          <w:p w:rsidR="00CD756A" w:rsidRPr="00434EB8" w:rsidRDefault="00CD756A" w:rsidP="00CD756A">
            <w:pPr>
              <w:pStyle w:val="APEX-"/>
              <w:rPr>
                <w:lang w:eastAsia="de-DE"/>
              </w:rPr>
            </w:pPr>
            <w:r w:rsidRPr="00434EB8">
              <w:rPr>
                <w:lang w:eastAsia="de-DE"/>
              </w:rPr>
              <w:t>250</w:t>
            </w:r>
          </w:p>
        </w:tc>
        <w:tc>
          <w:tcPr>
            <w:tcW w:w="708" w:type="dxa"/>
            <w:vAlign w:val="center"/>
            <w:hideMark/>
          </w:tcPr>
          <w:p w:rsidR="00CD756A" w:rsidRPr="00434EB8" w:rsidRDefault="00CD756A" w:rsidP="00CD756A">
            <w:pPr>
              <w:pStyle w:val="APEX-"/>
              <w:rPr>
                <w:lang w:eastAsia="de-DE"/>
              </w:rPr>
            </w:pPr>
            <w:r w:rsidRPr="00434EB8">
              <w:rPr>
                <w:lang w:eastAsia="de-DE"/>
              </w:rPr>
              <w:t>500</w:t>
            </w:r>
          </w:p>
        </w:tc>
        <w:tc>
          <w:tcPr>
            <w:tcW w:w="709" w:type="dxa"/>
            <w:vAlign w:val="center"/>
            <w:hideMark/>
          </w:tcPr>
          <w:p w:rsidR="00CD756A" w:rsidRPr="00434EB8" w:rsidRDefault="00CD756A" w:rsidP="00CD756A">
            <w:pPr>
              <w:pStyle w:val="APEX-"/>
              <w:rPr>
                <w:lang w:eastAsia="de-DE"/>
              </w:rPr>
            </w:pPr>
            <w:r w:rsidRPr="00434EB8">
              <w:rPr>
                <w:lang w:eastAsia="de-DE"/>
              </w:rPr>
              <w:t>1000</w:t>
            </w:r>
          </w:p>
        </w:tc>
        <w:tc>
          <w:tcPr>
            <w:tcW w:w="619" w:type="dxa"/>
            <w:vAlign w:val="center"/>
            <w:hideMark/>
          </w:tcPr>
          <w:p w:rsidR="00CD756A" w:rsidRPr="00434EB8" w:rsidRDefault="00CD756A" w:rsidP="00CD756A">
            <w:pPr>
              <w:pStyle w:val="APEX-"/>
              <w:rPr>
                <w:lang w:eastAsia="de-DE"/>
              </w:rPr>
            </w:pPr>
            <w:r w:rsidRPr="00434EB8">
              <w:rPr>
                <w:lang w:eastAsia="de-DE"/>
              </w:rPr>
              <w:t>2000</w:t>
            </w:r>
          </w:p>
        </w:tc>
        <w:tc>
          <w:tcPr>
            <w:tcW w:w="619" w:type="dxa"/>
            <w:vAlign w:val="center"/>
            <w:hideMark/>
          </w:tcPr>
          <w:p w:rsidR="00CD756A" w:rsidRPr="00434EB8" w:rsidRDefault="00CD756A" w:rsidP="00CD756A">
            <w:pPr>
              <w:pStyle w:val="APEX-"/>
              <w:rPr>
                <w:lang w:eastAsia="de-DE"/>
              </w:rPr>
            </w:pPr>
            <w:r w:rsidRPr="00434EB8">
              <w:rPr>
                <w:lang w:eastAsia="de-DE"/>
              </w:rPr>
              <w:t>4000</w:t>
            </w:r>
          </w:p>
        </w:tc>
        <w:tc>
          <w:tcPr>
            <w:tcW w:w="747" w:type="dxa"/>
            <w:vAlign w:val="center"/>
            <w:hideMark/>
          </w:tcPr>
          <w:p w:rsidR="00CD756A" w:rsidRPr="00434EB8" w:rsidRDefault="00CD756A" w:rsidP="00CD756A">
            <w:pPr>
              <w:pStyle w:val="APEX-"/>
              <w:rPr>
                <w:lang w:eastAsia="de-DE"/>
              </w:rPr>
            </w:pPr>
            <w:r w:rsidRPr="00434EB8">
              <w:rPr>
                <w:lang w:eastAsia="de-DE"/>
              </w:rPr>
              <w:t>8000</w:t>
            </w:r>
          </w:p>
        </w:tc>
        <w:tc>
          <w:tcPr>
            <w:tcW w:w="992" w:type="dxa"/>
            <w:vMerge/>
            <w:vAlign w:val="center"/>
            <w:hideMark/>
          </w:tcPr>
          <w:p w:rsidR="00CD756A" w:rsidRPr="00434EB8" w:rsidRDefault="00CD756A" w:rsidP="00CD756A">
            <w:pPr>
              <w:spacing w:line="240" w:lineRule="auto"/>
              <w:rPr>
                <w:rFonts w:ascii="PT Sans Narrow" w:hAnsi="PT Sans Narrow"/>
                <w:bCs/>
                <w:caps/>
                <w:color w:val="FF0000"/>
                <w:lang w:eastAsia="de-DE"/>
              </w:rPr>
            </w:pPr>
          </w:p>
        </w:tc>
      </w:tr>
      <w:tr w:rsidR="00CD756A" w:rsidRPr="00434EB8" w:rsidTr="00CD756A">
        <w:trPr>
          <w:trHeight w:val="20"/>
        </w:trPr>
        <w:tc>
          <w:tcPr>
            <w:tcW w:w="9351" w:type="dxa"/>
            <w:gridSpan w:val="11"/>
            <w:noWrap/>
            <w:vAlign w:val="center"/>
            <w:hideMark/>
          </w:tcPr>
          <w:p w:rsidR="00CD756A" w:rsidRPr="00D01F65" w:rsidRDefault="00CD756A" w:rsidP="00CD756A">
            <w:pPr>
              <w:pStyle w:val="APEX4"/>
              <w:rPr>
                <w:lang w:val="ru-RU"/>
              </w:rPr>
            </w:pPr>
            <w:r w:rsidRPr="00D01F65">
              <w:rPr>
                <w:lang w:val="ru-RU"/>
              </w:rPr>
              <w:t>РТ1- жилой дом корпус 20.1, на высоте последнего этажа 75,4 м</w:t>
            </w:r>
          </w:p>
        </w:tc>
      </w:tr>
      <w:tr w:rsidR="00130855" w:rsidRPr="00434EB8" w:rsidTr="00B71578">
        <w:trPr>
          <w:trHeight w:val="20"/>
        </w:trPr>
        <w:tc>
          <w:tcPr>
            <w:tcW w:w="610" w:type="dxa"/>
            <w:shd w:val="clear" w:color="auto" w:fill="FFFFFF"/>
            <w:vAlign w:val="center"/>
            <w:hideMark/>
          </w:tcPr>
          <w:p w:rsidR="00130855" w:rsidRPr="00504B02" w:rsidRDefault="00130855" w:rsidP="00130855">
            <w:pPr>
              <w:pStyle w:val="APEX4"/>
            </w:pPr>
            <w:r w:rsidRPr="00504B02">
              <w:t>1</w:t>
            </w:r>
          </w:p>
        </w:tc>
        <w:tc>
          <w:tcPr>
            <w:tcW w:w="2276" w:type="dxa"/>
            <w:noWrap/>
            <w:vAlign w:val="center"/>
            <w:hideMark/>
          </w:tcPr>
          <w:p w:rsidR="00130855" w:rsidRPr="00504B02" w:rsidRDefault="00130855" w:rsidP="00130855">
            <w:pPr>
              <w:pStyle w:val="APEX4"/>
            </w:pPr>
            <w:r w:rsidRPr="00504B02">
              <w:t>12,5</w:t>
            </w:r>
          </w:p>
        </w:tc>
        <w:tc>
          <w:tcPr>
            <w:tcW w:w="619" w:type="dxa"/>
            <w:vAlign w:val="bottom"/>
            <w:hideMark/>
          </w:tcPr>
          <w:p w:rsidR="00130855" w:rsidRDefault="00130855" w:rsidP="00130855">
            <w:pPr>
              <w:pStyle w:val="APEX4"/>
              <w:rPr>
                <w:w w:val="100"/>
              </w:rPr>
            </w:pPr>
            <w:r>
              <w:t>20,5</w:t>
            </w:r>
          </w:p>
        </w:tc>
        <w:tc>
          <w:tcPr>
            <w:tcW w:w="706" w:type="dxa"/>
            <w:vAlign w:val="bottom"/>
            <w:hideMark/>
          </w:tcPr>
          <w:p w:rsidR="00130855" w:rsidRDefault="00130855" w:rsidP="00130855">
            <w:pPr>
              <w:pStyle w:val="APEX4"/>
            </w:pPr>
            <w:r>
              <w:t>14,5</w:t>
            </w:r>
          </w:p>
        </w:tc>
        <w:tc>
          <w:tcPr>
            <w:tcW w:w="746" w:type="dxa"/>
            <w:vAlign w:val="bottom"/>
            <w:hideMark/>
          </w:tcPr>
          <w:p w:rsidR="00130855" w:rsidRDefault="00130855" w:rsidP="00130855">
            <w:pPr>
              <w:pStyle w:val="APEX4"/>
            </w:pPr>
            <w:r>
              <w:t>12,5</w:t>
            </w:r>
          </w:p>
        </w:tc>
        <w:tc>
          <w:tcPr>
            <w:tcW w:w="708" w:type="dxa"/>
            <w:vAlign w:val="bottom"/>
            <w:hideMark/>
          </w:tcPr>
          <w:p w:rsidR="00130855" w:rsidRDefault="00130855" w:rsidP="00130855">
            <w:pPr>
              <w:pStyle w:val="APEX4"/>
            </w:pPr>
            <w:r>
              <w:t>10,5</w:t>
            </w:r>
          </w:p>
        </w:tc>
        <w:tc>
          <w:tcPr>
            <w:tcW w:w="709" w:type="dxa"/>
            <w:vAlign w:val="bottom"/>
            <w:hideMark/>
          </w:tcPr>
          <w:p w:rsidR="00130855" w:rsidRPr="00130855" w:rsidRDefault="00130855" w:rsidP="00130855">
            <w:pPr>
              <w:pStyle w:val="APEX4"/>
              <w:rPr>
                <w:lang w:val="ru-RU"/>
              </w:rPr>
            </w:pPr>
            <w:r>
              <w:rPr>
                <w:lang w:val="ru-RU"/>
              </w:rPr>
              <w:t>0,0</w:t>
            </w:r>
          </w:p>
        </w:tc>
        <w:tc>
          <w:tcPr>
            <w:tcW w:w="619" w:type="dxa"/>
            <w:vAlign w:val="bottom"/>
            <w:hideMark/>
          </w:tcPr>
          <w:p w:rsidR="00130855" w:rsidRDefault="00130855" w:rsidP="00130855">
            <w:pPr>
              <w:pStyle w:val="APEX4"/>
            </w:pPr>
            <w:r>
              <w:t>5,5</w:t>
            </w:r>
          </w:p>
        </w:tc>
        <w:tc>
          <w:tcPr>
            <w:tcW w:w="619" w:type="dxa"/>
            <w:vAlign w:val="bottom"/>
            <w:hideMark/>
          </w:tcPr>
          <w:p w:rsidR="00130855" w:rsidRDefault="00130855" w:rsidP="00130855">
            <w:pPr>
              <w:pStyle w:val="APEX4"/>
            </w:pPr>
            <w:r>
              <w:t>11,5</w:t>
            </w:r>
          </w:p>
        </w:tc>
        <w:tc>
          <w:tcPr>
            <w:tcW w:w="747" w:type="dxa"/>
            <w:vAlign w:val="bottom"/>
            <w:hideMark/>
          </w:tcPr>
          <w:p w:rsidR="00130855" w:rsidRDefault="00130855" w:rsidP="00130855">
            <w:pPr>
              <w:pStyle w:val="APEX4"/>
            </w:pPr>
            <w:r>
              <w:t>9,5</w:t>
            </w:r>
          </w:p>
        </w:tc>
        <w:tc>
          <w:tcPr>
            <w:tcW w:w="992" w:type="dxa"/>
            <w:vMerge w:val="restart"/>
            <w:noWrap/>
            <w:vAlign w:val="center"/>
            <w:hideMark/>
          </w:tcPr>
          <w:p w:rsidR="00130855" w:rsidRPr="00504B02" w:rsidRDefault="00130855" w:rsidP="00130855">
            <w:pPr>
              <w:pStyle w:val="APEX4"/>
            </w:pPr>
          </w:p>
        </w:tc>
      </w:tr>
      <w:tr w:rsidR="00130855" w:rsidRPr="00434EB8" w:rsidTr="00B71578">
        <w:trPr>
          <w:trHeight w:val="20"/>
        </w:trPr>
        <w:tc>
          <w:tcPr>
            <w:tcW w:w="610" w:type="dxa"/>
            <w:shd w:val="clear" w:color="auto" w:fill="FFFFFF"/>
            <w:vAlign w:val="center"/>
            <w:hideMark/>
          </w:tcPr>
          <w:p w:rsidR="00130855" w:rsidRPr="00504B02" w:rsidRDefault="00130855" w:rsidP="00130855">
            <w:pPr>
              <w:pStyle w:val="APEX4"/>
            </w:pPr>
            <w:r w:rsidRPr="00504B02">
              <w:t>2</w:t>
            </w:r>
          </w:p>
        </w:tc>
        <w:tc>
          <w:tcPr>
            <w:tcW w:w="2276" w:type="dxa"/>
            <w:noWrap/>
            <w:vAlign w:val="center"/>
            <w:hideMark/>
          </w:tcPr>
          <w:p w:rsidR="00130855" w:rsidRPr="00504B02" w:rsidRDefault="00130855" w:rsidP="00130855">
            <w:pPr>
              <w:pStyle w:val="APEX4"/>
            </w:pPr>
            <w:r w:rsidRPr="00504B02">
              <w:t>10,6</w:t>
            </w:r>
          </w:p>
        </w:tc>
        <w:tc>
          <w:tcPr>
            <w:tcW w:w="619" w:type="dxa"/>
            <w:vAlign w:val="bottom"/>
            <w:hideMark/>
          </w:tcPr>
          <w:p w:rsidR="00130855" w:rsidRDefault="00130855" w:rsidP="00130855">
            <w:pPr>
              <w:pStyle w:val="APEX4"/>
            </w:pPr>
            <w:r>
              <w:t>25,7</w:t>
            </w:r>
          </w:p>
        </w:tc>
        <w:tc>
          <w:tcPr>
            <w:tcW w:w="706" w:type="dxa"/>
            <w:vAlign w:val="bottom"/>
            <w:hideMark/>
          </w:tcPr>
          <w:p w:rsidR="00130855" w:rsidRDefault="00130855" w:rsidP="00130855">
            <w:pPr>
              <w:pStyle w:val="APEX4"/>
            </w:pPr>
            <w:r>
              <w:t>18,9</w:t>
            </w:r>
          </w:p>
        </w:tc>
        <w:tc>
          <w:tcPr>
            <w:tcW w:w="746" w:type="dxa"/>
            <w:vAlign w:val="bottom"/>
            <w:hideMark/>
          </w:tcPr>
          <w:p w:rsidR="00130855" w:rsidRDefault="00130855" w:rsidP="00130855">
            <w:pPr>
              <w:pStyle w:val="APEX4"/>
            </w:pPr>
            <w:r>
              <w:t>18,8</w:t>
            </w:r>
          </w:p>
        </w:tc>
        <w:tc>
          <w:tcPr>
            <w:tcW w:w="708" w:type="dxa"/>
            <w:vAlign w:val="bottom"/>
            <w:hideMark/>
          </w:tcPr>
          <w:p w:rsidR="00130855" w:rsidRDefault="00130855" w:rsidP="00130855">
            <w:pPr>
              <w:pStyle w:val="APEX4"/>
            </w:pPr>
            <w:r>
              <w:t>15,0</w:t>
            </w:r>
          </w:p>
        </w:tc>
        <w:tc>
          <w:tcPr>
            <w:tcW w:w="709" w:type="dxa"/>
            <w:vAlign w:val="bottom"/>
            <w:hideMark/>
          </w:tcPr>
          <w:p w:rsidR="00130855" w:rsidRDefault="00130855" w:rsidP="00130855">
            <w:pPr>
              <w:pStyle w:val="APEX4"/>
            </w:pPr>
            <w:r>
              <w:t>4,0</w:t>
            </w:r>
          </w:p>
        </w:tc>
        <w:tc>
          <w:tcPr>
            <w:tcW w:w="619" w:type="dxa"/>
            <w:vAlign w:val="bottom"/>
            <w:hideMark/>
          </w:tcPr>
          <w:p w:rsidR="00130855" w:rsidRDefault="00130855" w:rsidP="00130855">
            <w:pPr>
              <w:pStyle w:val="APEX4"/>
            </w:pPr>
            <w:r>
              <w:t>11,4</w:t>
            </w:r>
          </w:p>
        </w:tc>
        <w:tc>
          <w:tcPr>
            <w:tcW w:w="619" w:type="dxa"/>
            <w:vAlign w:val="bottom"/>
            <w:hideMark/>
          </w:tcPr>
          <w:p w:rsidR="00130855" w:rsidRDefault="00130855" w:rsidP="00130855">
            <w:pPr>
              <w:pStyle w:val="APEX4"/>
            </w:pPr>
            <w:r>
              <w:t>16,9</w:t>
            </w:r>
          </w:p>
        </w:tc>
        <w:tc>
          <w:tcPr>
            <w:tcW w:w="747" w:type="dxa"/>
            <w:vAlign w:val="bottom"/>
            <w:hideMark/>
          </w:tcPr>
          <w:p w:rsidR="00130855" w:rsidRDefault="00130855" w:rsidP="00130855">
            <w:pPr>
              <w:pStyle w:val="APEX4"/>
            </w:pPr>
            <w:r>
              <w:t>13,8</w:t>
            </w:r>
          </w:p>
        </w:tc>
        <w:tc>
          <w:tcPr>
            <w:tcW w:w="992" w:type="dxa"/>
            <w:vMerge/>
            <w:vAlign w:val="center"/>
            <w:hideMark/>
          </w:tcPr>
          <w:p w:rsidR="00130855" w:rsidRPr="00504B02" w:rsidRDefault="00130855" w:rsidP="00130855">
            <w:pPr>
              <w:pStyle w:val="APEX4"/>
            </w:pPr>
          </w:p>
        </w:tc>
      </w:tr>
      <w:tr w:rsidR="00130855" w:rsidRPr="00434EB8" w:rsidTr="00B71578">
        <w:trPr>
          <w:trHeight w:val="20"/>
        </w:trPr>
        <w:tc>
          <w:tcPr>
            <w:tcW w:w="610" w:type="dxa"/>
            <w:shd w:val="clear" w:color="auto" w:fill="FFFFFF"/>
            <w:vAlign w:val="center"/>
            <w:hideMark/>
          </w:tcPr>
          <w:p w:rsidR="00130855" w:rsidRPr="00504B02" w:rsidRDefault="00130855" w:rsidP="00130855">
            <w:pPr>
              <w:pStyle w:val="APEX4"/>
            </w:pPr>
            <w:r w:rsidRPr="00504B02">
              <w:t>3</w:t>
            </w:r>
          </w:p>
        </w:tc>
        <w:tc>
          <w:tcPr>
            <w:tcW w:w="2276" w:type="dxa"/>
            <w:noWrap/>
            <w:vAlign w:val="center"/>
            <w:hideMark/>
          </w:tcPr>
          <w:p w:rsidR="00130855" w:rsidRPr="00504B02" w:rsidRDefault="00130855" w:rsidP="00130855">
            <w:pPr>
              <w:pStyle w:val="APEX4"/>
            </w:pPr>
            <w:r w:rsidRPr="00504B02">
              <w:t>15,1</w:t>
            </w:r>
          </w:p>
        </w:tc>
        <w:tc>
          <w:tcPr>
            <w:tcW w:w="619" w:type="dxa"/>
          </w:tcPr>
          <w:p w:rsidR="00130855" w:rsidRDefault="00130855" w:rsidP="00130855">
            <w:pPr>
              <w:pStyle w:val="APEX4"/>
            </w:pPr>
            <w:r w:rsidRPr="008F05BF">
              <w:rPr>
                <w:lang w:val="ru-RU"/>
              </w:rPr>
              <w:t>0,0</w:t>
            </w:r>
          </w:p>
        </w:tc>
        <w:tc>
          <w:tcPr>
            <w:tcW w:w="706" w:type="dxa"/>
          </w:tcPr>
          <w:p w:rsidR="00130855" w:rsidRDefault="00130855" w:rsidP="00130855">
            <w:pPr>
              <w:pStyle w:val="APEX4"/>
            </w:pPr>
            <w:r w:rsidRPr="008F05BF">
              <w:rPr>
                <w:lang w:val="ru-RU"/>
              </w:rPr>
              <w:t>0,0</w:t>
            </w:r>
          </w:p>
        </w:tc>
        <w:tc>
          <w:tcPr>
            <w:tcW w:w="746" w:type="dxa"/>
          </w:tcPr>
          <w:p w:rsidR="00130855" w:rsidRDefault="00130855" w:rsidP="00130855">
            <w:pPr>
              <w:pStyle w:val="APEX4"/>
            </w:pPr>
            <w:r w:rsidRPr="008F05BF">
              <w:rPr>
                <w:lang w:val="ru-RU"/>
              </w:rPr>
              <w:t>0,0</w:t>
            </w:r>
          </w:p>
        </w:tc>
        <w:tc>
          <w:tcPr>
            <w:tcW w:w="708" w:type="dxa"/>
          </w:tcPr>
          <w:p w:rsidR="00130855" w:rsidRDefault="00130855" w:rsidP="00130855">
            <w:pPr>
              <w:pStyle w:val="APEX4"/>
            </w:pPr>
            <w:r w:rsidRPr="008F05BF">
              <w:rPr>
                <w:lang w:val="ru-RU"/>
              </w:rPr>
              <w:t>0,0</w:t>
            </w:r>
          </w:p>
        </w:tc>
        <w:tc>
          <w:tcPr>
            <w:tcW w:w="709" w:type="dxa"/>
          </w:tcPr>
          <w:p w:rsidR="00130855" w:rsidRDefault="00130855" w:rsidP="00130855">
            <w:pPr>
              <w:pStyle w:val="APEX4"/>
            </w:pPr>
            <w:r w:rsidRPr="008F05BF">
              <w:rPr>
                <w:lang w:val="ru-RU"/>
              </w:rPr>
              <w:t>0,0</w:t>
            </w:r>
          </w:p>
        </w:tc>
        <w:tc>
          <w:tcPr>
            <w:tcW w:w="619" w:type="dxa"/>
          </w:tcPr>
          <w:p w:rsidR="00130855" w:rsidRDefault="00130855" w:rsidP="00130855">
            <w:pPr>
              <w:pStyle w:val="APEX4"/>
            </w:pPr>
            <w:r w:rsidRPr="008F05BF">
              <w:rPr>
                <w:lang w:val="ru-RU"/>
              </w:rPr>
              <w:t>0,0</w:t>
            </w:r>
          </w:p>
        </w:tc>
        <w:tc>
          <w:tcPr>
            <w:tcW w:w="619" w:type="dxa"/>
          </w:tcPr>
          <w:p w:rsidR="00130855" w:rsidRDefault="00130855" w:rsidP="00130855">
            <w:pPr>
              <w:pStyle w:val="APEX4"/>
            </w:pPr>
            <w:r w:rsidRPr="008F05BF">
              <w:rPr>
                <w:lang w:val="ru-RU"/>
              </w:rPr>
              <w:t>0,0</w:t>
            </w:r>
          </w:p>
        </w:tc>
        <w:tc>
          <w:tcPr>
            <w:tcW w:w="747" w:type="dxa"/>
          </w:tcPr>
          <w:p w:rsidR="00130855" w:rsidRDefault="00130855" w:rsidP="00130855">
            <w:pPr>
              <w:pStyle w:val="APEX4"/>
            </w:pPr>
            <w:r w:rsidRPr="008F05BF">
              <w:rPr>
                <w:lang w:val="ru-RU"/>
              </w:rPr>
              <w:t>0,0</w:t>
            </w:r>
          </w:p>
        </w:tc>
        <w:tc>
          <w:tcPr>
            <w:tcW w:w="992" w:type="dxa"/>
            <w:vMerge/>
            <w:vAlign w:val="center"/>
            <w:hideMark/>
          </w:tcPr>
          <w:p w:rsidR="00130855" w:rsidRPr="00504B02" w:rsidRDefault="00130855" w:rsidP="00130855">
            <w:pPr>
              <w:pStyle w:val="APEX4"/>
            </w:pPr>
          </w:p>
        </w:tc>
      </w:tr>
      <w:tr w:rsidR="00130855" w:rsidRPr="00434EB8" w:rsidTr="00B71578">
        <w:trPr>
          <w:trHeight w:val="20"/>
        </w:trPr>
        <w:tc>
          <w:tcPr>
            <w:tcW w:w="610" w:type="dxa"/>
            <w:shd w:val="clear" w:color="auto" w:fill="FFFFFF"/>
            <w:vAlign w:val="center"/>
          </w:tcPr>
          <w:p w:rsidR="00130855" w:rsidRPr="00504B02" w:rsidRDefault="00130855" w:rsidP="00130855">
            <w:pPr>
              <w:pStyle w:val="APEX4"/>
            </w:pPr>
            <w:r w:rsidRPr="00504B02">
              <w:t>17</w:t>
            </w:r>
          </w:p>
        </w:tc>
        <w:tc>
          <w:tcPr>
            <w:tcW w:w="2276" w:type="dxa"/>
            <w:noWrap/>
            <w:vAlign w:val="center"/>
          </w:tcPr>
          <w:p w:rsidR="00130855" w:rsidRPr="00504B02" w:rsidRDefault="00130855" w:rsidP="00130855">
            <w:pPr>
              <w:pStyle w:val="APEX4"/>
            </w:pPr>
            <w:r w:rsidRPr="00504B02">
              <w:t>13,5</w:t>
            </w:r>
          </w:p>
        </w:tc>
        <w:tc>
          <w:tcPr>
            <w:tcW w:w="619" w:type="dxa"/>
            <w:vAlign w:val="bottom"/>
          </w:tcPr>
          <w:p w:rsidR="00130855" w:rsidRDefault="00130855" w:rsidP="00130855">
            <w:pPr>
              <w:pStyle w:val="APEX4"/>
            </w:pPr>
            <w:r>
              <w:t>21,8</w:t>
            </w:r>
          </w:p>
        </w:tc>
        <w:tc>
          <w:tcPr>
            <w:tcW w:w="706" w:type="dxa"/>
            <w:vAlign w:val="bottom"/>
          </w:tcPr>
          <w:p w:rsidR="00130855" w:rsidRDefault="00130855" w:rsidP="00130855">
            <w:pPr>
              <w:pStyle w:val="APEX4"/>
            </w:pPr>
            <w:r>
              <w:t>21,9</w:t>
            </w:r>
          </w:p>
        </w:tc>
        <w:tc>
          <w:tcPr>
            <w:tcW w:w="746" w:type="dxa"/>
            <w:vAlign w:val="bottom"/>
          </w:tcPr>
          <w:p w:rsidR="00130855" w:rsidRDefault="00130855" w:rsidP="00130855">
            <w:pPr>
              <w:pStyle w:val="APEX4"/>
            </w:pPr>
            <w:r>
              <w:t>19,8</w:t>
            </w:r>
          </w:p>
        </w:tc>
        <w:tc>
          <w:tcPr>
            <w:tcW w:w="708" w:type="dxa"/>
            <w:vAlign w:val="bottom"/>
          </w:tcPr>
          <w:p w:rsidR="00130855" w:rsidRDefault="00130855" w:rsidP="00130855">
            <w:pPr>
              <w:pStyle w:val="APEX4"/>
            </w:pPr>
            <w:r>
              <w:t>15,6</w:t>
            </w:r>
          </w:p>
        </w:tc>
        <w:tc>
          <w:tcPr>
            <w:tcW w:w="709" w:type="dxa"/>
            <w:vAlign w:val="bottom"/>
          </w:tcPr>
          <w:p w:rsidR="00130855" w:rsidRDefault="00130855" w:rsidP="00130855">
            <w:pPr>
              <w:pStyle w:val="APEX4"/>
            </w:pPr>
            <w:r>
              <w:t>11,9</w:t>
            </w:r>
          </w:p>
        </w:tc>
        <w:tc>
          <w:tcPr>
            <w:tcW w:w="619" w:type="dxa"/>
            <w:vAlign w:val="bottom"/>
          </w:tcPr>
          <w:p w:rsidR="00130855" w:rsidRDefault="00130855" w:rsidP="00130855">
            <w:pPr>
              <w:pStyle w:val="APEX4"/>
            </w:pPr>
            <w:r>
              <w:t>6,5</w:t>
            </w:r>
          </w:p>
        </w:tc>
        <w:tc>
          <w:tcPr>
            <w:tcW w:w="619" w:type="dxa"/>
            <w:vAlign w:val="bottom"/>
          </w:tcPr>
          <w:p w:rsidR="00130855" w:rsidRDefault="00130855" w:rsidP="00130855">
            <w:pPr>
              <w:pStyle w:val="APEX4"/>
            </w:pPr>
            <w:r>
              <w:t>0,8</w:t>
            </w:r>
          </w:p>
        </w:tc>
        <w:tc>
          <w:tcPr>
            <w:tcW w:w="747" w:type="dxa"/>
            <w:vAlign w:val="bottom"/>
          </w:tcPr>
          <w:p w:rsidR="00130855" w:rsidRDefault="00130855" w:rsidP="00130855">
            <w:pPr>
              <w:pStyle w:val="APEX4"/>
            </w:pPr>
            <w:r>
              <w:rPr>
                <w:lang w:val="ru-RU"/>
              </w:rPr>
              <w:t>0,0</w:t>
            </w:r>
          </w:p>
        </w:tc>
        <w:tc>
          <w:tcPr>
            <w:tcW w:w="992" w:type="dxa"/>
            <w:vMerge/>
            <w:vAlign w:val="center"/>
          </w:tcPr>
          <w:p w:rsidR="00130855" w:rsidRPr="00504B02" w:rsidRDefault="00130855" w:rsidP="00130855">
            <w:pPr>
              <w:pStyle w:val="APEX4"/>
            </w:pPr>
          </w:p>
        </w:tc>
      </w:tr>
      <w:tr w:rsidR="00130855" w:rsidRPr="00434EB8" w:rsidTr="00B71578">
        <w:trPr>
          <w:trHeight w:val="20"/>
        </w:trPr>
        <w:tc>
          <w:tcPr>
            <w:tcW w:w="610" w:type="dxa"/>
            <w:shd w:val="clear" w:color="auto" w:fill="FFFFFF"/>
            <w:vAlign w:val="center"/>
          </w:tcPr>
          <w:p w:rsidR="00130855" w:rsidRPr="00504B02" w:rsidRDefault="00130855" w:rsidP="00130855">
            <w:pPr>
              <w:pStyle w:val="APEX4"/>
            </w:pPr>
            <w:r w:rsidRPr="00504B02">
              <w:t>18</w:t>
            </w:r>
          </w:p>
        </w:tc>
        <w:tc>
          <w:tcPr>
            <w:tcW w:w="2276" w:type="dxa"/>
            <w:noWrap/>
            <w:vAlign w:val="center"/>
          </w:tcPr>
          <w:p w:rsidR="00130855" w:rsidRPr="00504B02" w:rsidRDefault="00130855" w:rsidP="00130855">
            <w:pPr>
              <w:pStyle w:val="APEX4"/>
            </w:pPr>
            <w:r w:rsidRPr="00504B02">
              <w:t>17,8</w:t>
            </w:r>
          </w:p>
        </w:tc>
        <w:tc>
          <w:tcPr>
            <w:tcW w:w="619" w:type="dxa"/>
          </w:tcPr>
          <w:p w:rsidR="00130855" w:rsidRDefault="00130855" w:rsidP="00130855">
            <w:pPr>
              <w:pStyle w:val="APEX4"/>
            </w:pPr>
            <w:r w:rsidRPr="004F4FEA">
              <w:rPr>
                <w:lang w:val="ru-RU"/>
              </w:rPr>
              <w:t>0,0</w:t>
            </w:r>
          </w:p>
        </w:tc>
        <w:tc>
          <w:tcPr>
            <w:tcW w:w="706" w:type="dxa"/>
          </w:tcPr>
          <w:p w:rsidR="00130855" w:rsidRDefault="00130855" w:rsidP="00130855">
            <w:pPr>
              <w:pStyle w:val="APEX4"/>
            </w:pPr>
            <w:r w:rsidRPr="004F4FEA">
              <w:rPr>
                <w:lang w:val="ru-RU"/>
              </w:rPr>
              <w:t>0,0</w:t>
            </w:r>
          </w:p>
        </w:tc>
        <w:tc>
          <w:tcPr>
            <w:tcW w:w="746" w:type="dxa"/>
          </w:tcPr>
          <w:p w:rsidR="00130855" w:rsidRDefault="00130855" w:rsidP="00130855">
            <w:pPr>
              <w:pStyle w:val="APEX4"/>
            </w:pPr>
            <w:r w:rsidRPr="004F4FEA">
              <w:rPr>
                <w:lang w:val="ru-RU"/>
              </w:rPr>
              <w:t>0,0</w:t>
            </w:r>
          </w:p>
        </w:tc>
        <w:tc>
          <w:tcPr>
            <w:tcW w:w="708" w:type="dxa"/>
          </w:tcPr>
          <w:p w:rsidR="00130855" w:rsidRDefault="00130855" w:rsidP="00130855">
            <w:pPr>
              <w:pStyle w:val="APEX4"/>
            </w:pPr>
            <w:r w:rsidRPr="004F4FEA">
              <w:rPr>
                <w:lang w:val="ru-RU"/>
              </w:rPr>
              <w:t>0,0</w:t>
            </w:r>
          </w:p>
        </w:tc>
        <w:tc>
          <w:tcPr>
            <w:tcW w:w="709" w:type="dxa"/>
          </w:tcPr>
          <w:p w:rsidR="00130855" w:rsidRDefault="00130855" w:rsidP="00130855">
            <w:pPr>
              <w:pStyle w:val="APEX4"/>
            </w:pPr>
            <w:r w:rsidRPr="004F4FEA">
              <w:rPr>
                <w:lang w:val="ru-RU"/>
              </w:rPr>
              <w:t>0,0</w:t>
            </w:r>
          </w:p>
        </w:tc>
        <w:tc>
          <w:tcPr>
            <w:tcW w:w="619" w:type="dxa"/>
          </w:tcPr>
          <w:p w:rsidR="00130855" w:rsidRDefault="00130855" w:rsidP="00130855">
            <w:pPr>
              <w:pStyle w:val="APEX4"/>
            </w:pPr>
            <w:r w:rsidRPr="004F4FEA">
              <w:rPr>
                <w:lang w:val="ru-RU"/>
              </w:rPr>
              <w:t>0,0</w:t>
            </w:r>
          </w:p>
        </w:tc>
        <w:tc>
          <w:tcPr>
            <w:tcW w:w="619" w:type="dxa"/>
          </w:tcPr>
          <w:p w:rsidR="00130855" w:rsidRDefault="00130855" w:rsidP="00130855">
            <w:pPr>
              <w:pStyle w:val="APEX4"/>
            </w:pPr>
            <w:r w:rsidRPr="004F4FEA">
              <w:rPr>
                <w:lang w:val="ru-RU"/>
              </w:rPr>
              <w:t>0,0</w:t>
            </w:r>
          </w:p>
        </w:tc>
        <w:tc>
          <w:tcPr>
            <w:tcW w:w="747" w:type="dxa"/>
          </w:tcPr>
          <w:p w:rsidR="00130855" w:rsidRDefault="00130855" w:rsidP="00130855">
            <w:pPr>
              <w:pStyle w:val="APEX4"/>
            </w:pPr>
            <w:r w:rsidRPr="004F4FEA">
              <w:rPr>
                <w:lang w:val="ru-RU"/>
              </w:rPr>
              <w:t>0,0</w:t>
            </w:r>
          </w:p>
        </w:tc>
        <w:tc>
          <w:tcPr>
            <w:tcW w:w="992" w:type="dxa"/>
            <w:vMerge/>
            <w:vAlign w:val="center"/>
          </w:tcPr>
          <w:p w:rsidR="00130855" w:rsidRPr="00504B02" w:rsidRDefault="00130855" w:rsidP="00130855">
            <w:pPr>
              <w:pStyle w:val="APEX4"/>
            </w:pPr>
          </w:p>
        </w:tc>
      </w:tr>
      <w:tr w:rsidR="00130855" w:rsidRPr="00434EB8" w:rsidTr="00B71578">
        <w:trPr>
          <w:trHeight w:val="20"/>
        </w:trPr>
        <w:tc>
          <w:tcPr>
            <w:tcW w:w="610" w:type="dxa"/>
            <w:shd w:val="clear" w:color="auto" w:fill="FFFFFF"/>
            <w:vAlign w:val="center"/>
          </w:tcPr>
          <w:p w:rsidR="00130855" w:rsidRPr="00504B02" w:rsidRDefault="00130855" w:rsidP="00130855">
            <w:pPr>
              <w:pStyle w:val="APEX4"/>
            </w:pPr>
            <w:r w:rsidRPr="00504B02">
              <w:t>4</w:t>
            </w:r>
          </w:p>
        </w:tc>
        <w:tc>
          <w:tcPr>
            <w:tcW w:w="2276" w:type="dxa"/>
            <w:noWrap/>
            <w:vAlign w:val="center"/>
          </w:tcPr>
          <w:p w:rsidR="00130855" w:rsidRPr="00504B02" w:rsidRDefault="00130855" w:rsidP="00130855">
            <w:pPr>
              <w:pStyle w:val="APEX4"/>
            </w:pPr>
            <w:r w:rsidRPr="00504B02">
              <w:t>30,5</w:t>
            </w:r>
          </w:p>
        </w:tc>
        <w:tc>
          <w:tcPr>
            <w:tcW w:w="619" w:type="dxa"/>
            <w:vAlign w:val="bottom"/>
          </w:tcPr>
          <w:p w:rsidR="00130855" w:rsidRDefault="00130855" w:rsidP="00130855">
            <w:pPr>
              <w:pStyle w:val="APEX4"/>
            </w:pPr>
            <w:r>
              <w:t>20,8</w:t>
            </w:r>
          </w:p>
        </w:tc>
        <w:tc>
          <w:tcPr>
            <w:tcW w:w="706" w:type="dxa"/>
            <w:vAlign w:val="bottom"/>
          </w:tcPr>
          <w:p w:rsidR="00130855" w:rsidRDefault="00130855" w:rsidP="00130855">
            <w:pPr>
              <w:pStyle w:val="APEX4"/>
            </w:pPr>
            <w:r>
              <w:t>25,3</w:t>
            </w:r>
          </w:p>
        </w:tc>
        <w:tc>
          <w:tcPr>
            <w:tcW w:w="746" w:type="dxa"/>
            <w:vAlign w:val="bottom"/>
          </w:tcPr>
          <w:p w:rsidR="00130855" w:rsidRDefault="00130855" w:rsidP="00130855">
            <w:pPr>
              <w:pStyle w:val="APEX4"/>
            </w:pPr>
            <w:r>
              <w:t>30,2</w:t>
            </w:r>
          </w:p>
        </w:tc>
        <w:tc>
          <w:tcPr>
            <w:tcW w:w="708" w:type="dxa"/>
            <w:vAlign w:val="bottom"/>
          </w:tcPr>
          <w:p w:rsidR="00130855" w:rsidRDefault="00130855" w:rsidP="00130855">
            <w:pPr>
              <w:pStyle w:val="APEX4"/>
            </w:pPr>
            <w:r>
              <w:t>30,3</w:t>
            </w:r>
          </w:p>
        </w:tc>
        <w:tc>
          <w:tcPr>
            <w:tcW w:w="709" w:type="dxa"/>
            <w:vAlign w:val="bottom"/>
          </w:tcPr>
          <w:p w:rsidR="00130855" w:rsidRDefault="00130855" w:rsidP="00130855">
            <w:pPr>
              <w:pStyle w:val="APEX4"/>
            </w:pPr>
            <w:r>
              <w:t>29,8</w:t>
            </w:r>
          </w:p>
        </w:tc>
        <w:tc>
          <w:tcPr>
            <w:tcW w:w="619" w:type="dxa"/>
            <w:vAlign w:val="bottom"/>
          </w:tcPr>
          <w:p w:rsidR="00130855" w:rsidRDefault="00130855" w:rsidP="00130855">
            <w:pPr>
              <w:pStyle w:val="APEX4"/>
            </w:pPr>
            <w:r>
              <w:t>23,8</w:t>
            </w:r>
          </w:p>
        </w:tc>
        <w:tc>
          <w:tcPr>
            <w:tcW w:w="619" w:type="dxa"/>
            <w:vAlign w:val="bottom"/>
          </w:tcPr>
          <w:p w:rsidR="00130855" w:rsidRDefault="00130855" w:rsidP="00130855">
            <w:pPr>
              <w:pStyle w:val="APEX4"/>
            </w:pPr>
            <w:r>
              <w:t>17,8</w:t>
            </w:r>
          </w:p>
        </w:tc>
        <w:tc>
          <w:tcPr>
            <w:tcW w:w="747" w:type="dxa"/>
            <w:vAlign w:val="bottom"/>
          </w:tcPr>
          <w:p w:rsidR="00130855" w:rsidRDefault="00130855" w:rsidP="00130855">
            <w:pPr>
              <w:pStyle w:val="APEX4"/>
            </w:pPr>
            <w:r>
              <w:t>4,2</w:t>
            </w:r>
          </w:p>
        </w:tc>
        <w:tc>
          <w:tcPr>
            <w:tcW w:w="992" w:type="dxa"/>
            <w:vMerge/>
            <w:vAlign w:val="center"/>
          </w:tcPr>
          <w:p w:rsidR="00130855" w:rsidRPr="00504B02" w:rsidRDefault="00130855" w:rsidP="00130855">
            <w:pPr>
              <w:pStyle w:val="APEX4"/>
            </w:pPr>
          </w:p>
        </w:tc>
      </w:tr>
      <w:tr w:rsidR="00130855" w:rsidRPr="00434EB8" w:rsidTr="00B71578">
        <w:trPr>
          <w:trHeight w:val="20"/>
        </w:trPr>
        <w:tc>
          <w:tcPr>
            <w:tcW w:w="610" w:type="dxa"/>
            <w:shd w:val="clear" w:color="auto" w:fill="FFFFFF"/>
            <w:vAlign w:val="center"/>
          </w:tcPr>
          <w:p w:rsidR="00130855" w:rsidRPr="00504B02" w:rsidRDefault="00130855" w:rsidP="00130855">
            <w:pPr>
              <w:pStyle w:val="APEX4"/>
            </w:pPr>
            <w:r w:rsidRPr="00504B02">
              <w:t>5</w:t>
            </w:r>
          </w:p>
        </w:tc>
        <w:tc>
          <w:tcPr>
            <w:tcW w:w="2276" w:type="dxa"/>
            <w:noWrap/>
            <w:vAlign w:val="center"/>
          </w:tcPr>
          <w:p w:rsidR="00130855" w:rsidRPr="00504B02" w:rsidRDefault="00130855" w:rsidP="00130855">
            <w:pPr>
              <w:pStyle w:val="APEX4"/>
            </w:pPr>
            <w:r w:rsidRPr="00504B02">
              <w:t>52,9</w:t>
            </w:r>
          </w:p>
        </w:tc>
        <w:tc>
          <w:tcPr>
            <w:tcW w:w="619" w:type="dxa"/>
            <w:vAlign w:val="bottom"/>
          </w:tcPr>
          <w:p w:rsidR="00130855" w:rsidRDefault="00130855" w:rsidP="00130855">
            <w:pPr>
              <w:pStyle w:val="APEX4"/>
            </w:pPr>
            <w:r>
              <w:t>17,5</w:t>
            </w:r>
          </w:p>
        </w:tc>
        <w:tc>
          <w:tcPr>
            <w:tcW w:w="706" w:type="dxa"/>
            <w:vAlign w:val="bottom"/>
          </w:tcPr>
          <w:p w:rsidR="00130855" w:rsidRDefault="00130855" w:rsidP="00130855">
            <w:pPr>
              <w:pStyle w:val="APEX4"/>
            </w:pPr>
            <w:r>
              <w:t>23,6</w:t>
            </w:r>
          </w:p>
        </w:tc>
        <w:tc>
          <w:tcPr>
            <w:tcW w:w="746" w:type="dxa"/>
            <w:vAlign w:val="bottom"/>
          </w:tcPr>
          <w:p w:rsidR="00130855" w:rsidRDefault="00130855" w:rsidP="00130855">
            <w:pPr>
              <w:pStyle w:val="APEX4"/>
            </w:pPr>
            <w:r>
              <w:t>20,5</w:t>
            </w:r>
          </w:p>
        </w:tc>
        <w:tc>
          <w:tcPr>
            <w:tcW w:w="708" w:type="dxa"/>
            <w:vAlign w:val="bottom"/>
          </w:tcPr>
          <w:p w:rsidR="00130855" w:rsidRDefault="00130855" w:rsidP="00130855">
            <w:pPr>
              <w:pStyle w:val="APEX4"/>
            </w:pPr>
            <w:r>
              <w:t>16,6</w:t>
            </w:r>
          </w:p>
        </w:tc>
        <w:tc>
          <w:tcPr>
            <w:tcW w:w="709" w:type="dxa"/>
            <w:vAlign w:val="bottom"/>
          </w:tcPr>
          <w:p w:rsidR="00130855" w:rsidRDefault="00130855" w:rsidP="00130855">
            <w:pPr>
              <w:pStyle w:val="APEX4"/>
            </w:pPr>
            <w:r>
              <w:t>14,2</w:t>
            </w:r>
          </w:p>
        </w:tc>
        <w:tc>
          <w:tcPr>
            <w:tcW w:w="619" w:type="dxa"/>
            <w:vAlign w:val="bottom"/>
          </w:tcPr>
          <w:p w:rsidR="00130855" w:rsidRDefault="00130855" w:rsidP="00130855">
            <w:pPr>
              <w:pStyle w:val="APEX4"/>
            </w:pPr>
            <w:r>
              <w:t>21,4</w:t>
            </w:r>
          </w:p>
        </w:tc>
        <w:tc>
          <w:tcPr>
            <w:tcW w:w="619" w:type="dxa"/>
            <w:vAlign w:val="bottom"/>
          </w:tcPr>
          <w:p w:rsidR="00130855" w:rsidRDefault="00130855" w:rsidP="00130855">
            <w:pPr>
              <w:pStyle w:val="APEX4"/>
            </w:pPr>
            <w:r>
              <w:t>21,0</w:t>
            </w:r>
          </w:p>
        </w:tc>
        <w:tc>
          <w:tcPr>
            <w:tcW w:w="747" w:type="dxa"/>
            <w:vAlign w:val="bottom"/>
          </w:tcPr>
          <w:p w:rsidR="00130855" w:rsidRDefault="00130855" w:rsidP="00130855">
            <w:pPr>
              <w:pStyle w:val="APEX4"/>
            </w:pPr>
            <w:r>
              <w:t>19,9</w:t>
            </w:r>
          </w:p>
        </w:tc>
        <w:tc>
          <w:tcPr>
            <w:tcW w:w="992" w:type="dxa"/>
            <w:vMerge/>
            <w:vAlign w:val="center"/>
          </w:tcPr>
          <w:p w:rsidR="00130855" w:rsidRPr="00504B02" w:rsidRDefault="00130855" w:rsidP="00130855">
            <w:pPr>
              <w:pStyle w:val="APEX4"/>
            </w:pPr>
          </w:p>
        </w:tc>
      </w:tr>
      <w:tr w:rsidR="00130855" w:rsidRPr="00434EB8" w:rsidTr="00B71578">
        <w:trPr>
          <w:trHeight w:val="20"/>
        </w:trPr>
        <w:tc>
          <w:tcPr>
            <w:tcW w:w="610" w:type="dxa"/>
            <w:shd w:val="clear" w:color="auto" w:fill="FFFFFF"/>
            <w:vAlign w:val="center"/>
          </w:tcPr>
          <w:p w:rsidR="00130855" w:rsidRPr="00504B02" w:rsidRDefault="00130855" w:rsidP="00130855">
            <w:pPr>
              <w:pStyle w:val="APEX4"/>
            </w:pPr>
            <w:r w:rsidRPr="00504B02">
              <w:t>6</w:t>
            </w:r>
          </w:p>
        </w:tc>
        <w:tc>
          <w:tcPr>
            <w:tcW w:w="2276" w:type="dxa"/>
            <w:noWrap/>
            <w:vAlign w:val="center"/>
          </w:tcPr>
          <w:p w:rsidR="00130855" w:rsidRPr="00504B02" w:rsidRDefault="00130855" w:rsidP="00130855">
            <w:pPr>
              <w:pStyle w:val="APEX4"/>
            </w:pPr>
            <w:r w:rsidRPr="00504B02">
              <w:t>71,6</w:t>
            </w:r>
          </w:p>
        </w:tc>
        <w:tc>
          <w:tcPr>
            <w:tcW w:w="619" w:type="dxa"/>
          </w:tcPr>
          <w:p w:rsidR="00130855" w:rsidRDefault="00130855" w:rsidP="00130855">
            <w:pPr>
              <w:pStyle w:val="APEX4"/>
            </w:pPr>
            <w:r w:rsidRPr="00DD72C3">
              <w:rPr>
                <w:lang w:val="ru-RU"/>
              </w:rPr>
              <w:t>0,0</w:t>
            </w:r>
          </w:p>
        </w:tc>
        <w:tc>
          <w:tcPr>
            <w:tcW w:w="706" w:type="dxa"/>
          </w:tcPr>
          <w:p w:rsidR="00130855" w:rsidRDefault="00130855" w:rsidP="00130855">
            <w:pPr>
              <w:pStyle w:val="APEX4"/>
            </w:pPr>
            <w:r w:rsidRPr="00DD72C3">
              <w:rPr>
                <w:lang w:val="ru-RU"/>
              </w:rPr>
              <w:t>0,0</w:t>
            </w:r>
          </w:p>
        </w:tc>
        <w:tc>
          <w:tcPr>
            <w:tcW w:w="746" w:type="dxa"/>
            <w:vAlign w:val="bottom"/>
          </w:tcPr>
          <w:p w:rsidR="00130855" w:rsidRDefault="00130855" w:rsidP="00130855">
            <w:pPr>
              <w:pStyle w:val="APEX4"/>
            </w:pPr>
            <w:r>
              <w:t>4,2</w:t>
            </w:r>
          </w:p>
        </w:tc>
        <w:tc>
          <w:tcPr>
            <w:tcW w:w="708" w:type="dxa"/>
          </w:tcPr>
          <w:p w:rsidR="00130855" w:rsidRDefault="00130855" w:rsidP="00130855">
            <w:pPr>
              <w:pStyle w:val="APEX4"/>
            </w:pPr>
            <w:r w:rsidRPr="009F2B78">
              <w:rPr>
                <w:lang w:val="ru-RU"/>
              </w:rPr>
              <w:t>0,0</w:t>
            </w:r>
          </w:p>
        </w:tc>
        <w:tc>
          <w:tcPr>
            <w:tcW w:w="709" w:type="dxa"/>
          </w:tcPr>
          <w:p w:rsidR="00130855" w:rsidRDefault="00130855" w:rsidP="00130855">
            <w:pPr>
              <w:pStyle w:val="APEX4"/>
            </w:pPr>
            <w:r w:rsidRPr="009F2B78">
              <w:rPr>
                <w:lang w:val="ru-RU"/>
              </w:rPr>
              <w:t>0,0</w:t>
            </w:r>
          </w:p>
        </w:tc>
        <w:tc>
          <w:tcPr>
            <w:tcW w:w="619" w:type="dxa"/>
          </w:tcPr>
          <w:p w:rsidR="00130855" w:rsidRDefault="00130855" w:rsidP="00130855">
            <w:pPr>
              <w:pStyle w:val="APEX4"/>
            </w:pPr>
            <w:r w:rsidRPr="009F2B78">
              <w:rPr>
                <w:lang w:val="ru-RU"/>
              </w:rPr>
              <w:t>0,0</w:t>
            </w:r>
          </w:p>
        </w:tc>
        <w:tc>
          <w:tcPr>
            <w:tcW w:w="619" w:type="dxa"/>
            <w:vAlign w:val="bottom"/>
          </w:tcPr>
          <w:p w:rsidR="00130855" w:rsidRDefault="00130855" w:rsidP="00130855">
            <w:pPr>
              <w:pStyle w:val="APEX4"/>
            </w:pPr>
            <w:r>
              <w:t>0,9</w:t>
            </w:r>
          </w:p>
        </w:tc>
        <w:tc>
          <w:tcPr>
            <w:tcW w:w="747" w:type="dxa"/>
            <w:vAlign w:val="bottom"/>
          </w:tcPr>
          <w:p w:rsidR="00130855" w:rsidRDefault="00130855" w:rsidP="00130855">
            <w:pPr>
              <w:pStyle w:val="APEX4"/>
            </w:pPr>
            <w:r>
              <w:rPr>
                <w:lang w:val="ru-RU"/>
              </w:rPr>
              <w:t>0,0</w:t>
            </w:r>
          </w:p>
        </w:tc>
        <w:tc>
          <w:tcPr>
            <w:tcW w:w="992" w:type="dxa"/>
            <w:vMerge/>
            <w:vAlign w:val="center"/>
          </w:tcPr>
          <w:p w:rsidR="00130855" w:rsidRPr="00504B02" w:rsidRDefault="00130855" w:rsidP="00130855">
            <w:pPr>
              <w:pStyle w:val="APEX4"/>
            </w:pPr>
          </w:p>
        </w:tc>
      </w:tr>
      <w:tr w:rsidR="00130855" w:rsidRPr="00434EB8" w:rsidTr="00B71578">
        <w:trPr>
          <w:trHeight w:val="20"/>
        </w:trPr>
        <w:tc>
          <w:tcPr>
            <w:tcW w:w="610" w:type="dxa"/>
            <w:shd w:val="clear" w:color="auto" w:fill="FFFFFF"/>
            <w:vAlign w:val="center"/>
          </w:tcPr>
          <w:p w:rsidR="00130855" w:rsidRPr="00504B02" w:rsidRDefault="00130855" w:rsidP="00130855">
            <w:pPr>
              <w:pStyle w:val="APEX4"/>
            </w:pPr>
            <w:r w:rsidRPr="00504B02">
              <w:t>19</w:t>
            </w:r>
          </w:p>
        </w:tc>
        <w:tc>
          <w:tcPr>
            <w:tcW w:w="2276" w:type="dxa"/>
            <w:noWrap/>
            <w:vAlign w:val="center"/>
          </w:tcPr>
          <w:p w:rsidR="00130855" w:rsidRPr="00504B02" w:rsidRDefault="00130855" w:rsidP="00130855">
            <w:pPr>
              <w:pStyle w:val="APEX4"/>
            </w:pPr>
            <w:r w:rsidRPr="00504B02">
              <w:t>36,4</w:t>
            </w:r>
          </w:p>
        </w:tc>
        <w:tc>
          <w:tcPr>
            <w:tcW w:w="619" w:type="dxa"/>
            <w:vAlign w:val="bottom"/>
          </w:tcPr>
          <w:p w:rsidR="00130855" w:rsidRDefault="00130855" w:rsidP="00130855">
            <w:pPr>
              <w:pStyle w:val="APEX4"/>
            </w:pPr>
            <w:r>
              <w:t>38,3</w:t>
            </w:r>
          </w:p>
        </w:tc>
        <w:tc>
          <w:tcPr>
            <w:tcW w:w="706" w:type="dxa"/>
            <w:vAlign w:val="bottom"/>
          </w:tcPr>
          <w:p w:rsidR="00130855" w:rsidRDefault="00130855" w:rsidP="00130855">
            <w:pPr>
              <w:pStyle w:val="APEX4"/>
            </w:pPr>
            <w:r>
              <w:t>38,4</w:t>
            </w:r>
          </w:p>
        </w:tc>
        <w:tc>
          <w:tcPr>
            <w:tcW w:w="746" w:type="dxa"/>
            <w:vAlign w:val="bottom"/>
          </w:tcPr>
          <w:p w:rsidR="00130855" w:rsidRDefault="00130855" w:rsidP="00130855">
            <w:pPr>
              <w:pStyle w:val="APEX4"/>
            </w:pPr>
            <w:r>
              <w:t>36,3</w:t>
            </w:r>
          </w:p>
        </w:tc>
        <w:tc>
          <w:tcPr>
            <w:tcW w:w="708" w:type="dxa"/>
            <w:vAlign w:val="bottom"/>
          </w:tcPr>
          <w:p w:rsidR="00130855" w:rsidRDefault="00130855" w:rsidP="00130855">
            <w:pPr>
              <w:pStyle w:val="APEX4"/>
            </w:pPr>
            <w:r>
              <w:t>32,1</w:t>
            </w:r>
          </w:p>
        </w:tc>
        <w:tc>
          <w:tcPr>
            <w:tcW w:w="709" w:type="dxa"/>
            <w:vAlign w:val="bottom"/>
          </w:tcPr>
          <w:p w:rsidR="00130855" w:rsidRDefault="00130855" w:rsidP="00130855">
            <w:pPr>
              <w:pStyle w:val="APEX4"/>
            </w:pPr>
            <w:r>
              <w:t>28,4</w:t>
            </w:r>
          </w:p>
        </w:tc>
        <w:tc>
          <w:tcPr>
            <w:tcW w:w="619" w:type="dxa"/>
            <w:vAlign w:val="bottom"/>
          </w:tcPr>
          <w:p w:rsidR="00130855" w:rsidRDefault="00130855" w:rsidP="00130855">
            <w:pPr>
              <w:pStyle w:val="APEX4"/>
            </w:pPr>
            <w:r>
              <w:t>23,0</w:t>
            </w:r>
          </w:p>
        </w:tc>
        <w:tc>
          <w:tcPr>
            <w:tcW w:w="619" w:type="dxa"/>
            <w:vAlign w:val="bottom"/>
          </w:tcPr>
          <w:p w:rsidR="00130855" w:rsidRDefault="00130855" w:rsidP="00130855">
            <w:pPr>
              <w:pStyle w:val="APEX4"/>
            </w:pPr>
            <w:r>
              <w:t>17,3</w:t>
            </w:r>
          </w:p>
        </w:tc>
        <w:tc>
          <w:tcPr>
            <w:tcW w:w="747" w:type="dxa"/>
            <w:vAlign w:val="bottom"/>
          </w:tcPr>
          <w:p w:rsidR="00130855" w:rsidRDefault="00130855" w:rsidP="00130855">
            <w:pPr>
              <w:pStyle w:val="APEX4"/>
            </w:pPr>
            <w:r>
              <w:t>11,3</w:t>
            </w:r>
          </w:p>
        </w:tc>
        <w:tc>
          <w:tcPr>
            <w:tcW w:w="992" w:type="dxa"/>
            <w:vMerge/>
            <w:vAlign w:val="center"/>
          </w:tcPr>
          <w:p w:rsidR="00130855" w:rsidRPr="00504B02" w:rsidRDefault="00130855" w:rsidP="00130855">
            <w:pPr>
              <w:pStyle w:val="APEX4"/>
            </w:pPr>
          </w:p>
        </w:tc>
      </w:tr>
      <w:tr w:rsidR="00130855" w:rsidRPr="00434EB8" w:rsidTr="00B71578">
        <w:trPr>
          <w:trHeight w:val="20"/>
        </w:trPr>
        <w:tc>
          <w:tcPr>
            <w:tcW w:w="610" w:type="dxa"/>
            <w:shd w:val="clear" w:color="auto" w:fill="FFFFFF"/>
            <w:vAlign w:val="center"/>
          </w:tcPr>
          <w:p w:rsidR="00130855" w:rsidRPr="00504B02" w:rsidRDefault="00130855" w:rsidP="00130855">
            <w:pPr>
              <w:pStyle w:val="APEX4"/>
            </w:pPr>
            <w:r w:rsidRPr="00504B02">
              <w:t>20</w:t>
            </w:r>
          </w:p>
        </w:tc>
        <w:tc>
          <w:tcPr>
            <w:tcW w:w="2276" w:type="dxa"/>
            <w:noWrap/>
            <w:vAlign w:val="center"/>
          </w:tcPr>
          <w:p w:rsidR="00130855" w:rsidRPr="00504B02" w:rsidRDefault="00130855" w:rsidP="00130855">
            <w:pPr>
              <w:pStyle w:val="APEX4"/>
            </w:pPr>
            <w:r w:rsidRPr="00504B02">
              <w:t>35,5</w:t>
            </w:r>
          </w:p>
        </w:tc>
        <w:tc>
          <w:tcPr>
            <w:tcW w:w="619" w:type="dxa"/>
          </w:tcPr>
          <w:p w:rsidR="00130855" w:rsidRDefault="00130855" w:rsidP="00130855">
            <w:pPr>
              <w:pStyle w:val="APEX4"/>
            </w:pPr>
            <w:r w:rsidRPr="007B6AB8">
              <w:rPr>
                <w:lang w:val="ru-RU"/>
              </w:rPr>
              <w:t>0,0</w:t>
            </w:r>
          </w:p>
        </w:tc>
        <w:tc>
          <w:tcPr>
            <w:tcW w:w="706" w:type="dxa"/>
          </w:tcPr>
          <w:p w:rsidR="00130855" w:rsidRDefault="00130855" w:rsidP="00130855">
            <w:pPr>
              <w:pStyle w:val="APEX4"/>
            </w:pPr>
            <w:r w:rsidRPr="007B6AB8">
              <w:rPr>
                <w:lang w:val="ru-RU"/>
              </w:rPr>
              <w:t>0,0</w:t>
            </w:r>
          </w:p>
        </w:tc>
        <w:tc>
          <w:tcPr>
            <w:tcW w:w="746" w:type="dxa"/>
          </w:tcPr>
          <w:p w:rsidR="00130855" w:rsidRDefault="00130855" w:rsidP="00130855">
            <w:pPr>
              <w:pStyle w:val="APEX4"/>
            </w:pPr>
            <w:r w:rsidRPr="007B6AB8">
              <w:rPr>
                <w:lang w:val="ru-RU"/>
              </w:rPr>
              <w:t>0,0</w:t>
            </w:r>
          </w:p>
        </w:tc>
        <w:tc>
          <w:tcPr>
            <w:tcW w:w="708" w:type="dxa"/>
          </w:tcPr>
          <w:p w:rsidR="00130855" w:rsidRDefault="00130855" w:rsidP="00130855">
            <w:pPr>
              <w:pStyle w:val="APEX4"/>
            </w:pPr>
            <w:r w:rsidRPr="007B6AB8">
              <w:rPr>
                <w:lang w:val="ru-RU"/>
              </w:rPr>
              <w:t>0,0</w:t>
            </w:r>
          </w:p>
        </w:tc>
        <w:tc>
          <w:tcPr>
            <w:tcW w:w="709" w:type="dxa"/>
          </w:tcPr>
          <w:p w:rsidR="00130855" w:rsidRDefault="00130855" w:rsidP="00130855">
            <w:pPr>
              <w:pStyle w:val="APEX4"/>
            </w:pPr>
            <w:r w:rsidRPr="007B6AB8">
              <w:rPr>
                <w:lang w:val="ru-RU"/>
              </w:rPr>
              <w:t>0,0</w:t>
            </w:r>
          </w:p>
        </w:tc>
        <w:tc>
          <w:tcPr>
            <w:tcW w:w="619" w:type="dxa"/>
          </w:tcPr>
          <w:p w:rsidR="00130855" w:rsidRDefault="00130855" w:rsidP="00130855">
            <w:pPr>
              <w:pStyle w:val="APEX4"/>
            </w:pPr>
            <w:r w:rsidRPr="007B6AB8">
              <w:rPr>
                <w:lang w:val="ru-RU"/>
              </w:rPr>
              <w:t>0,0</w:t>
            </w:r>
          </w:p>
        </w:tc>
        <w:tc>
          <w:tcPr>
            <w:tcW w:w="619" w:type="dxa"/>
          </w:tcPr>
          <w:p w:rsidR="00130855" w:rsidRDefault="00130855" w:rsidP="00130855">
            <w:pPr>
              <w:pStyle w:val="APEX4"/>
            </w:pPr>
            <w:r w:rsidRPr="007B6AB8">
              <w:rPr>
                <w:lang w:val="ru-RU"/>
              </w:rPr>
              <w:t>0,0</w:t>
            </w:r>
          </w:p>
        </w:tc>
        <w:tc>
          <w:tcPr>
            <w:tcW w:w="747" w:type="dxa"/>
          </w:tcPr>
          <w:p w:rsidR="00130855" w:rsidRDefault="00130855" w:rsidP="00130855">
            <w:pPr>
              <w:pStyle w:val="APEX4"/>
            </w:pPr>
            <w:r w:rsidRPr="007B6AB8">
              <w:rPr>
                <w:lang w:val="ru-RU"/>
              </w:rPr>
              <w:t>0,0</w:t>
            </w:r>
          </w:p>
        </w:tc>
        <w:tc>
          <w:tcPr>
            <w:tcW w:w="992" w:type="dxa"/>
            <w:vMerge/>
            <w:vAlign w:val="center"/>
          </w:tcPr>
          <w:p w:rsidR="00130855" w:rsidRPr="00504B02" w:rsidRDefault="00130855" w:rsidP="00130855">
            <w:pPr>
              <w:pStyle w:val="APEX4"/>
            </w:pPr>
          </w:p>
        </w:tc>
      </w:tr>
      <w:tr w:rsidR="00CD756A" w:rsidRPr="00434EB8" w:rsidTr="00CD756A">
        <w:trPr>
          <w:trHeight w:val="20"/>
        </w:trPr>
        <w:tc>
          <w:tcPr>
            <w:tcW w:w="610" w:type="dxa"/>
            <w:shd w:val="clear" w:color="auto" w:fill="FFFFFF"/>
            <w:vAlign w:val="center"/>
          </w:tcPr>
          <w:p w:rsidR="00CD756A" w:rsidRPr="00504B02" w:rsidRDefault="00CD756A" w:rsidP="00130855">
            <w:pPr>
              <w:pStyle w:val="APEX4"/>
            </w:pPr>
          </w:p>
        </w:tc>
        <w:tc>
          <w:tcPr>
            <w:tcW w:w="2276" w:type="dxa"/>
            <w:noWrap/>
            <w:vAlign w:val="center"/>
            <w:hideMark/>
          </w:tcPr>
          <w:p w:rsidR="00CD756A" w:rsidRPr="00504B02" w:rsidRDefault="00CD756A" w:rsidP="00130855">
            <w:pPr>
              <w:pStyle w:val="APEX4"/>
            </w:pPr>
            <w:r w:rsidRPr="00504B02">
              <w:t xml:space="preserve">УЗД в РТ, </w:t>
            </w:r>
            <w:proofErr w:type="spellStart"/>
            <w:r w:rsidRPr="00504B02">
              <w:t>дБ</w:t>
            </w:r>
            <w:proofErr w:type="spellEnd"/>
          </w:p>
        </w:tc>
        <w:tc>
          <w:tcPr>
            <w:tcW w:w="619" w:type="dxa"/>
            <w:vAlign w:val="center"/>
            <w:hideMark/>
          </w:tcPr>
          <w:p w:rsidR="00CD756A" w:rsidRPr="003317FF" w:rsidRDefault="00CD756A" w:rsidP="00130855">
            <w:pPr>
              <w:pStyle w:val="APEX4"/>
            </w:pPr>
            <w:r w:rsidRPr="003317FF">
              <w:t>38,8</w:t>
            </w:r>
          </w:p>
        </w:tc>
        <w:tc>
          <w:tcPr>
            <w:tcW w:w="706" w:type="dxa"/>
            <w:vAlign w:val="center"/>
            <w:hideMark/>
          </w:tcPr>
          <w:p w:rsidR="00CD756A" w:rsidRPr="003317FF" w:rsidRDefault="00CD756A" w:rsidP="00130855">
            <w:pPr>
              <w:pStyle w:val="APEX4"/>
            </w:pPr>
            <w:r w:rsidRPr="003317FF">
              <w:t>38,9</w:t>
            </w:r>
          </w:p>
        </w:tc>
        <w:tc>
          <w:tcPr>
            <w:tcW w:w="746" w:type="dxa"/>
            <w:vAlign w:val="center"/>
            <w:hideMark/>
          </w:tcPr>
          <w:p w:rsidR="00CD756A" w:rsidRPr="003317FF" w:rsidRDefault="00CD756A" w:rsidP="00130855">
            <w:pPr>
              <w:pStyle w:val="APEX4"/>
            </w:pPr>
            <w:r w:rsidRPr="003317FF">
              <w:t>37,5</w:t>
            </w:r>
          </w:p>
        </w:tc>
        <w:tc>
          <w:tcPr>
            <w:tcW w:w="708" w:type="dxa"/>
            <w:vAlign w:val="center"/>
            <w:hideMark/>
          </w:tcPr>
          <w:p w:rsidR="00CD756A" w:rsidRPr="003317FF" w:rsidRDefault="00CD756A" w:rsidP="00130855">
            <w:pPr>
              <w:pStyle w:val="APEX4"/>
            </w:pPr>
            <w:r w:rsidRPr="003317FF">
              <w:t>34,5</w:t>
            </w:r>
          </w:p>
        </w:tc>
        <w:tc>
          <w:tcPr>
            <w:tcW w:w="709" w:type="dxa"/>
            <w:vAlign w:val="center"/>
            <w:hideMark/>
          </w:tcPr>
          <w:p w:rsidR="00CD756A" w:rsidRPr="003317FF" w:rsidRDefault="00CD756A" w:rsidP="00130855">
            <w:pPr>
              <w:pStyle w:val="APEX4"/>
            </w:pPr>
            <w:r w:rsidRPr="003317FF">
              <w:t>32,3</w:t>
            </w:r>
          </w:p>
        </w:tc>
        <w:tc>
          <w:tcPr>
            <w:tcW w:w="619" w:type="dxa"/>
            <w:vAlign w:val="center"/>
            <w:hideMark/>
          </w:tcPr>
          <w:p w:rsidR="00CD756A" w:rsidRPr="003317FF" w:rsidRDefault="00CD756A" w:rsidP="00130855">
            <w:pPr>
              <w:pStyle w:val="APEX4"/>
            </w:pPr>
            <w:r w:rsidRPr="003317FF">
              <w:t>27,8</w:t>
            </w:r>
          </w:p>
        </w:tc>
        <w:tc>
          <w:tcPr>
            <w:tcW w:w="619" w:type="dxa"/>
            <w:vAlign w:val="center"/>
            <w:hideMark/>
          </w:tcPr>
          <w:p w:rsidR="00CD756A" w:rsidRPr="003317FF" w:rsidRDefault="00CD756A" w:rsidP="00130855">
            <w:pPr>
              <w:pStyle w:val="APEX4"/>
            </w:pPr>
            <w:r w:rsidRPr="003317FF">
              <w:t>24,9</w:t>
            </w:r>
          </w:p>
        </w:tc>
        <w:tc>
          <w:tcPr>
            <w:tcW w:w="747" w:type="dxa"/>
            <w:vAlign w:val="center"/>
            <w:hideMark/>
          </w:tcPr>
          <w:p w:rsidR="00CD756A" w:rsidRPr="003317FF" w:rsidRDefault="00CD756A" w:rsidP="00130855">
            <w:pPr>
              <w:pStyle w:val="APEX4"/>
            </w:pPr>
            <w:r w:rsidRPr="003317FF">
              <w:t>21,7</w:t>
            </w:r>
          </w:p>
        </w:tc>
        <w:tc>
          <w:tcPr>
            <w:tcW w:w="992" w:type="dxa"/>
            <w:noWrap/>
            <w:vAlign w:val="center"/>
            <w:hideMark/>
          </w:tcPr>
          <w:p w:rsidR="00CD756A" w:rsidRPr="003317FF" w:rsidRDefault="00CD756A" w:rsidP="00130855">
            <w:pPr>
              <w:pStyle w:val="APEX4"/>
            </w:pPr>
            <w:r w:rsidRPr="003317FF">
              <w:t>37,2</w:t>
            </w:r>
          </w:p>
        </w:tc>
      </w:tr>
      <w:tr w:rsidR="00130855" w:rsidRPr="00434EB8" w:rsidTr="00CD756A">
        <w:trPr>
          <w:trHeight w:val="20"/>
        </w:trPr>
        <w:tc>
          <w:tcPr>
            <w:tcW w:w="610" w:type="dxa"/>
            <w:shd w:val="clear" w:color="auto" w:fill="FFFFFF"/>
            <w:vAlign w:val="center"/>
          </w:tcPr>
          <w:p w:rsidR="00130855" w:rsidRPr="00504B02" w:rsidRDefault="00130855" w:rsidP="00130855">
            <w:pPr>
              <w:pStyle w:val="APEX4"/>
            </w:pPr>
          </w:p>
        </w:tc>
        <w:tc>
          <w:tcPr>
            <w:tcW w:w="2276" w:type="dxa"/>
            <w:noWrap/>
            <w:vAlign w:val="center"/>
            <w:hideMark/>
          </w:tcPr>
          <w:p w:rsidR="00130855" w:rsidRPr="003317FF" w:rsidRDefault="00130855" w:rsidP="00130855">
            <w:pPr>
              <w:pStyle w:val="APEX4"/>
              <w:rPr>
                <w:lang w:val="ru-RU"/>
              </w:rPr>
            </w:pPr>
            <w:r w:rsidRPr="00504B02">
              <w:t xml:space="preserve">ПДУ </w:t>
            </w:r>
            <w:r>
              <w:rPr>
                <w:lang w:val="ru-RU"/>
              </w:rPr>
              <w:t>на территории</w:t>
            </w:r>
          </w:p>
        </w:tc>
        <w:tc>
          <w:tcPr>
            <w:tcW w:w="619" w:type="dxa"/>
            <w:vAlign w:val="center"/>
            <w:hideMark/>
          </w:tcPr>
          <w:p w:rsidR="00130855" w:rsidRDefault="00130855" w:rsidP="00130855">
            <w:pPr>
              <w:pStyle w:val="APEX4"/>
              <w:rPr>
                <w:w w:val="100"/>
              </w:rPr>
            </w:pPr>
            <w:r>
              <w:t>62</w:t>
            </w:r>
          </w:p>
        </w:tc>
        <w:tc>
          <w:tcPr>
            <w:tcW w:w="706" w:type="dxa"/>
            <w:vAlign w:val="center"/>
            <w:hideMark/>
          </w:tcPr>
          <w:p w:rsidR="00130855" w:rsidRDefault="00130855" w:rsidP="00130855">
            <w:pPr>
              <w:pStyle w:val="APEX4"/>
            </w:pPr>
            <w:r>
              <w:t>52</w:t>
            </w:r>
          </w:p>
        </w:tc>
        <w:tc>
          <w:tcPr>
            <w:tcW w:w="746" w:type="dxa"/>
            <w:vAlign w:val="center"/>
            <w:hideMark/>
          </w:tcPr>
          <w:p w:rsidR="00130855" w:rsidRDefault="00130855" w:rsidP="00130855">
            <w:pPr>
              <w:pStyle w:val="APEX4"/>
            </w:pPr>
            <w:r>
              <w:t>44</w:t>
            </w:r>
          </w:p>
        </w:tc>
        <w:tc>
          <w:tcPr>
            <w:tcW w:w="708" w:type="dxa"/>
            <w:vAlign w:val="center"/>
            <w:hideMark/>
          </w:tcPr>
          <w:p w:rsidR="00130855" w:rsidRDefault="00130855" w:rsidP="00130855">
            <w:pPr>
              <w:pStyle w:val="APEX4"/>
            </w:pPr>
            <w:r>
              <w:t>39</w:t>
            </w:r>
          </w:p>
        </w:tc>
        <w:tc>
          <w:tcPr>
            <w:tcW w:w="709" w:type="dxa"/>
            <w:vAlign w:val="center"/>
            <w:hideMark/>
          </w:tcPr>
          <w:p w:rsidR="00130855" w:rsidRDefault="00130855" w:rsidP="00130855">
            <w:pPr>
              <w:pStyle w:val="APEX4"/>
            </w:pPr>
            <w:r>
              <w:t>35</w:t>
            </w:r>
          </w:p>
        </w:tc>
        <w:tc>
          <w:tcPr>
            <w:tcW w:w="619" w:type="dxa"/>
            <w:vAlign w:val="center"/>
            <w:hideMark/>
          </w:tcPr>
          <w:p w:rsidR="00130855" w:rsidRDefault="00130855" w:rsidP="00130855">
            <w:pPr>
              <w:pStyle w:val="APEX4"/>
            </w:pPr>
            <w:r>
              <w:t>32</w:t>
            </w:r>
          </w:p>
        </w:tc>
        <w:tc>
          <w:tcPr>
            <w:tcW w:w="619" w:type="dxa"/>
            <w:vAlign w:val="center"/>
            <w:hideMark/>
          </w:tcPr>
          <w:p w:rsidR="00130855" w:rsidRDefault="00130855" w:rsidP="00130855">
            <w:pPr>
              <w:pStyle w:val="APEX4"/>
            </w:pPr>
            <w:r>
              <w:t>30</w:t>
            </w:r>
          </w:p>
        </w:tc>
        <w:tc>
          <w:tcPr>
            <w:tcW w:w="747" w:type="dxa"/>
            <w:vAlign w:val="center"/>
            <w:hideMark/>
          </w:tcPr>
          <w:p w:rsidR="00130855" w:rsidRDefault="00130855" w:rsidP="00130855">
            <w:pPr>
              <w:pStyle w:val="APEX4"/>
            </w:pPr>
            <w:r>
              <w:t>28</w:t>
            </w:r>
          </w:p>
        </w:tc>
        <w:tc>
          <w:tcPr>
            <w:tcW w:w="992" w:type="dxa"/>
            <w:noWrap/>
            <w:vAlign w:val="center"/>
            <w:hideMark/>
          </w:tcPr>
          <w:p w:rsidR="00130855" w:rsidRDefault="00130855" w:rsidP="00130855">
            <w:pPr>
              <w:pStyle w:val="APEX4"/>
            </w:pPr>
            <w:r>
              <w:t>40</w:t>
            </w:r>
          </w:p>
        </w:tc>
      </w:tr>
      <w:tr w:rsidR="00CD756A" w:rsidRPr="00434EB8" w:rsidTr="00CD756A">
        <w:trPr>
          <w:trHeight w:val="20"/>
        </w:trPr>
        <w:tc>
          <w:tcPr>
            <w:tcW w:w="610" w:type="dxa"/>
            <w:shd w:val="clear" w:color="auto" w:fill="FFFFFF"/>
            <w:vAlign w:val="center"/>
          </w:tcPr>
          <w:p w:rsidR="00CD756A" w:rsidRPr="00504B02" w:rsidRDefault="00CD756A" w:rsidP="00130855">
            <w:pPr>
              <w:pStyle w:val="APEX4"/>
            </w:pPr>
          </w:p>
        </w:tc>
        <w:tc>
          <w:tcPr>
            <w:tcW w:w="2276" w:type="dxa"/>
            <w:noWrap/>
            <w:vAlign w:val="center"/>
          </w:tcPr>
          <w:p w:rsidR="00CD756A" w:rsidRPr="00F1306B" w:rsidRDefault="00CD756A" w:rsidP="00130855">
            <w:pPr>
              <w:pStyle w:val="APEX4"/>
              <w:rPr>
                <w:lang w:val="ru-RU"/>
              </w:rPr>
            </w:pPr>
            <w:r>
              <w:rPr>
                <w:lang w:val="ru-RU"/>
              </w:rPr>
              <w:t>Превышение ПДУ</w:t>
            </w:r>
          </w:p>
        </w:tc>
        <w:tc>
          <w:tcPr>
            <w:tcW w:w="619" w:type="dxa"/>
            <w:vAlign w:val="center"/>
          </w:tcPr>
          <w:p w:rsidR="00CD756A" w:rsidRPr="003317FF" w:rsidRDefault="00CD756A" w:rsidP="00130855">
            <w:pPr>
              <w:pStyle w:val="APEX4"/>
            </w:pPr>
            <w:r w:rsidRPr="003317FF">
              <w:t>-</w:t>
            </w:r>
          </w:p>
        </w:tc>
        <w:tc>
          <w:tcPr>
            <w:tcW w:w="706" w:type="dxa"/>
            <w:vAlign w:val="center"/>
          </w:tcPr>
          <w:p w:rsidR="00CD756A" w:rsidRPr="003317FF" w:rsidRDefault="00CD756A" w:rsidP="00130855">
            <w:pPr>
              <w:pStyle w:val="APEX4"/>
            </w:pPr>
            <w:r w:rsidRPr="003317FF">
              <w:t>-</w:t>
            </w:r>
          </w:p>
        </w:tc>
        <w:tc>
          <w:tcPr>
            <w:tcW w:w="746" w:type="dxa"/>
            <w:vAlign w:val="center"/>
          </w:tcPr>
          <w:p w:rsidR="00CD756A" w:rsidRPr="003317FF" w:rsidRDefault="00CD756A" w:rsidP="00130855">
            <w:pPr>
              <w:pStyle w:val="APEX4"/>
            </w:pPr>
            <w:r w:rsidRPr="003317FF">
              <w:t>-</w:t>
            </w:r>
          </w:p>
        </w:tc>
        <w:tc>
          <w:tcPr>
            <w:tcW w:w="708" w:type="dxa"/>
            <w:vAlign w:val="center"/>
          </w:tcPr>
          <w:p w:rsidR="00CD756A" w:rsidRPr="003317FF" w:rsidRDefault="00CD756A" w:rsidP="00130855">
            <w:pPr>
              <w:pStyle w:val="APEX4"/>
            </w:pPr>
            <w:r w:rsidRPr="003317FF">
              <w:t>-</w:t>
            </w:r>
          </w:p>
        </w:tc>
        <w:tc>
          <w:tcPr>
            <w:tcW w:w="709" w:type="dxa"/>
            <w:vAlign w:val="center"/>
          </w:tcPr>
          <w:p w:rsidR="00CD756A" w:rsidRPr="003317FF" w:rsidRDefault="00CD756A" w:rsidP="00130855">
            <w:pPr>
              <w:pStyle w:val="APEX4"/>
            </w:pPr>
            <w:r w:rsidRPr="003317FF">
              <w:t>-</w:t>
            </w:r>
          </w:p>
        </w:tc>
        <w:tc>
          <w:tcPr>
            <w:tcW w:w="619" w:type="dxa"/>
            <w:vAlign w:val="center"/>
          </w:tcPr>
          <w:p w:rsidR="00CD756A" w:rsidRPr="003317FF" w:rsidRDefault="00CD756A" w:rsidP="00130855">
            <w:pPr>
              <w:pStyle w:val="APEX4"/>
            </w:pPr>
            <w:r w:rsidRPr="003317FF">
              <w:t>-</w:t>
            </w:r>
          </w:p>
        </w:tc>
        <w:tc>
          <w:tcPr>
            <w:tcW w:w="619" w:type="dxa"/>
            <w:vAlign w:val="center"/>
          </w:tcPr>
          <w:p w:rsidR="00CD756A" w:rsidRPr="003317FF" w:rsidRDefault="00CD756A" w:rsidP="00130855">
            <w:pPr>
              <w:pStyle w:val="APEX4"/>
            </w:pPr>
            <w:r w:rsidRPr="003317FF">
              <w:t>-</w:t>
            </w:r>
          </w:p>
        </w:tc>
        <w:tc>
          <w:tcPr>
            <w:tcW w:w="747" w:type="dxa"/>
            <w:vAlign w:val="center"/>
          </w:tcPr>
          <w:p w:rsidR="00CD756A" w:rsidRPr="003317FF" w:rsidRDefault="00CD756A" w:rsidP="00130855">
            <w:pPr>
              <w:pStyle w:val="APEX4"/>
            </w:pPr>
            <w:r w:rsidRPr="003317FF">
              <w:t>-</w:t>
            </w:r>
          </w:p>
        </w:tc>
        <w:tc>
          <w:tcPr>
            <w:tcW w:w="992" w:type="dxa"/>
            <w:noWrap/>
            <w:vAlign w:val="center"/>
          </w:tcPr>
          <w:p w:rsidR="00CD756A" w:rsidRPr="003317FF" w:rsidRDefault="00CD756A" w:rsidP="00130855">
            <w:pPr>
              <w:pStyle w:val="APEX4"/>
            </w:pPr>
            <w:r w:rsidRPr="003317FF">
              <w:t>-</w:t>
            </w:r>
          </w:p>
        </w:tc>
      </w:tr>
      <w:tr w:rsidR="00CD756A" w:rsidRPr="00434EB8" w:rsidTr="00CD756A">
        <w:trPr>
          <w:trHeight w:val="20"/>
        </w:trPr>
        <w:tc>
          <w:tcPr>
            <w:tcW w:w="9351" w:type="dxa"/>
            <w:gridSpan w:val="11"/>
            <w:noWrap/>
            <w:vAlign w:val="center"/>
            <w:hideMark/>
          </w:tcPr>
          <w:p w:rsidR="00CD756A" w:rsidRPr="00D01F65" w:rsidRDefault="00CD756A" w:rsidP="00CD756A">
            <w:pPr>
              <w:pStyle w:val="APEX4"/>
              <w:rPr>
                <w:lang w:val="ru-RU"/>
              </w:rPr>
            </w:pPr>
            <w:r w:rsidRPr="00D01F65">
              <w:rPr>
                <w:lang w:val="ru-RU"/>
              </w:rPr>
              <w:t>РТ1а- жилой дом корпус 20.1, на высоте 19-го этажа на высоте 60 м</w:t>
            </w:r>
          </w:p>
        </w:tc>
      </w:tr>
      <w:tr w:rsidR="00CD756A" w:rsidRPr="00434EB8" w:rsidTr="00CD756A">
        <w:trPr>
          <w:trHeight w:val="20"/>
        </w:trPr>
        <w:tc>
          <w:tcPr>
            <w:tcW w:w="610" w:type="dxa"/>
            <w:shd w:val="clear" w:color="auto" w:fill="FFFFFF"/>
            <w:vAlign w:val="center"/>
            <w:hideMark/>
          </w:tcPr>
          <w:p w:rsidR="00CD756A" w:rsidRPr="00504B02" w:rsidRDefault="00CD756A" w:rsidP="00CD756A">
            <w:pPr>
              <w:pStyle w:val="APEX4"/>
            </w:pPr>
            <w:r w:rsidRPr="00504B02">
              <w:t>1</w:t>
            </w:r>
          </w:p>
        </w:tc>
        <w:tc>
          <w:tcPr>
            <w:tcW w:w="2276" w:type="dxa"/>
            <w:noWrap/>
            <w:vAlign w:val="center"/>
            <w:hideMark/>
          </w:tcPr>
          <w:p w:rsidR="00CD756A" w:rsidRPr="00504B02" w:rsidRDefault="00CD756A" w:rsidP="00CD756A">
            <w:pPr>
              <w:pStyle w:val="APEX4"/>
            </w:pPr>
            <w:r w:rsidRPr="00504B02">
              <w:t>22,5</w:t>
            </w:r>
          </w:p>
        </w:tc>
        <w:tc>
          <w:tcPr>
            <w:tcW w:w="619" w:type="dxa"/>
            <w:vAlign w:val="center"/>
            <w:hideMark/>
          </w:tcPr>
          <w:p w:rsidR="00CD756A" w:rsidRPr="00504B02" w:rsidRDefault="00CD756A" w:rsidP="00CD756A">
            <w:pPr>
              <w:pStyle w:val="APEX4"/>
            </w:pPr>
            <w:r w:rsidRPr="00504B02">
              <w:t>16,7</w:t>
            </w:r>
          </w:p>
        </w:tc>
        <w:tc>
          <w:tcPr>
            <w:tcW w:w="706" w:type="dxa"/>
            <w:vAlign w:val="center"/>
            <w:hideMark/>
          </w:tcPr>
          <w:p w:rsidR="00CD756A" w:rsidRPr="00504B02" w:rsidRDefault="00CD756A" w:rsidP="00CD756A">
            <w:pPr>
              <w:pStyle w:val="APEX4"/>
            </w:pPr>
            <w:r w:rsidRPr="00504B02">
              <w:t>10,7</w:t>
            </w:r>
          </w:p>
        </w:tc>
        <w:tc>
          <w:tcPr>
            <w:tcW w:w="746" w:type="dxa"/>
            <w:vAlign w:val="center"/>
            <w:hideMark/>
          </w:tcPr>
          <w:p w:rsidR="00CD756A" w:rsidRPr="00504B02" w:rsidRDefault="00CD756A" w:rsidP="00CD756A">
            <w:pPr>
              <w:pStyle w:val="APEX4"/>
            </w:pPr>
            <w:r w:rsidRPr="00504B02">
              <w:t>8,7</w:t>
            </w:r>
          </w:p>
        </w:tc>
        <w:tc>
          <w:tcPr>
            <w:tcW w:w="708" w:type="dxa"/>
            <w:vAlign w:val="center"/>
            <w:hideMark/>
          </w:tcPr>
          <w:p w:rsidR="00CD756A" w:rsidRPr="00504B02" w:rsidRDefault="00CD756A" w:rsidP="00CD756A">
            <w:pPr>
              <w:pStyle w:val="APEX4"/>
            </w:pPr>
            <w:r w:rsidRPr="00504B02">
              <w:t>6,7</w:t>
            </w:r>
          </w:p>
        </w:tc>
        <w:tc>
          <w:tcPr>
            <w:tcW w:w="709" w:type="dxa"/>
            <w:vAlign w:val="center"/>
            <w:hideMark/>
          </w:tcPr>
          <w:p w:rsidR="00CD756A" w:rsidRPr="00504B02" w:rsidRDefault="00CD756A" w:rsidP="00CD756A">
            <w:pPr>
              <w:pStyle w:val="APEX4"/>
            </w:pPr>
            <w:r w:rsidRPr="00504B02">
              <w:t>0,0</w:t>
            </w:r>
          </w:p>
        </w:tc>
        <w:tc>
          <w:tcPr>
            <w:tcW w:w="619" w:type="dxa"/>
            <w:vAlign w:val="center"/>
            <w:hideMark/>
          </w:tcPr>
          <w:p w:rsidR="00CD756A" w:rsidRPr="00504B02" w:rsidRDefault="00CD756A" w:rsidP="00CD756A">
            <w:pPr>
              <w:pStyle w:val="APEX4"/>
            </w:pPr>
            <w:r w:rsidRPr="00504B02">
              <w:t>1,7</w:t>
            </w:r>
          </w:p>
        </w:tc>
        <w:tc>
          <w:tcPr>
            <w:tcW w:w="619" w:type="dxa"/>
            <w:vAlign w:val="center"/>
            <w:hideMark/>
          </w:tcPr>
          <w:p w:rsidR="00CD756A" w:rsidRPr="00504B02" w:rsidRDefault="00CD756A" w:rsidP="00CD756A">
            <w:pPr>
              <w:pStyle w:val="APEX4"/>
            </w:pPr>
            <w:r w:rsidRPr="00504B02">
              <w:t>7,7</w:t>
            </w:r>
          </w:p>
        </w:tc>
        <w:tc>
          <w:tcPr>
            <w:tcW w:w="747" w:type="dxa"/>
            <w:vAlign w:val="center"/>
            <w:hideMark/>
          </w:tcPr>
          <w:p w:rsidR="00CD756A" w:rsidRPr="00504B02" w:rsidRDefault="00CD756A" w:rsidP="00CD756A">
            <w:pPr>
              <w:pStyle w:val="APEX4"/>
            </w:pPr>
            <w:r w:rsidRPr="00504B02">
              <w:t>5,7</w:t>
            </w:r>
          </w:p>
        </w:tc>
        <w:tc>
          <w:tcPr>
            <w:tcW w:w="992" w:type="dxa"/>
            <w:vMerge w:val="restart"/>
            <w:noWrap/>
            <w:vAlign w:val="center"/>
            <w:hideMark/>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hideMark/>
          </w:tcPr>
          <w:p w:rsidR="00CD756A" w:rsidRPr="00504B02" w:rsidRDefault="00CD756A" w:rsidP="00CD756A">
            <w:pPr>
              <w:pStyle w:val="APEX4"/>
            </w:pPr>
            <w:r w:rsidRPr="00504B02">
              <w:t>2</w:t>
            </w:r>
          </w:p>
        </w:tc>
        <w:tc>
          <w:tcPr>
            <w:tcW w:w="2276" w:type="dxa"/>
            <w:noWrap/>
            <w:vAlign w:val="center"/>
            <w:hideMark/>
          </w:tcPr>
          <w:p w:rsidR="00CD756A" w:rsidRPr="00504B02" w:rsidRDefault="00CD756A" w:rsidP="00CD756A">
            <w:pPr>
              <w:pStyle w:val="APEX4"/>
            </w:pPr>
            <w:r w:rsidRPr="00504B02">
              <w:t>21,5</w:t>
            </w:r>
          </w:p>
        </w:tc>
        <w:tc>
          <w:tcPr>
            <w:tcW w:w="619" w:type="dxa"/>
            <w:vAlign w:val="center"/>
            <w:hideMark/>
          </w:tcPr>
          <w:p w:rsidR="00CD756A" w:rsidRPr="00504B02" w:rsidRDefault="00CD756A" w:rsidP="00CD756A">
            <w:pPr>
              <w:pStyle w:val="APEX4"/>
            </w:pPr>
            <w:r w:rsidRPr="00504B02">
              <w:t>21,1</w:t>
            </w:r>
          </w:p>
        </w:tc>
        <w:tc>
          <w:tcPr>
            <w:tcW w:w="706" w:type="dxa"/>
            <w:vAlign w:val="center"/>
            <w:hideMark/>
          </w:tcPr>
          <w:p w:rsidR="00CD756A" w:rsidRPr="00504B02" w:rsidRDefault="00CD756A" w:rsidP="00CD756A">
            <w:pPr>
              <w:pStyle w:val="APEX4"/>
            </w:pPr>
            <w:r w:rsidRPr="00504B02">
              <w:t>14,4</w:t>
            </w:r>
          </w:p>
        </w:tc>
        <w:tc>
          <w:tcPr>
            <w:tcW w:w="746" w:type="dxa"/>
            <w:vAlign w:val="center"/>
            <w:hideMark/>
          </w:tcPr>
          <w:p w:rsidR="00CD756A" w:rsidRPr="00504B02" w:rsidRDefault="00CD756A" w:rsidP="00CD756A">
            <w:pPr>
              <w:pStyle w:val="APEX4"/>
            </w:pPr>
            <w:r w:rsidRPr="00504B02">
              <w:t>14,2</w:t>
            </w:r>
          </w:p>
        </w:tc>
        <w:tc>
          <w:tcPr>
            <w:tcW w:w="708" w:type="dxa"/>
            <w:vAlign w:val="center"/>
            <w:hideMark/>
          </w:tcPr>
          <w:p w:rsidR="00CD756A" w:rsidRPr="00504B02" w:rsidRDefault="00CD756A" w:rsidP="00CD756A">
            <w:pPr>
              <w:pStyle w:val="APEX4"/>
            </w:pPr>
            <w:r w:rsidRPr="00504B02">
              <w:t>10,4</w:t>
            </w:r>
          </w:p>
        </w:tc>
        <w:tc>
          <w:tcPr>
            <w:tcW w:w="709" w:type="dxa"/>
            <w:vAlign w:val="center"/>
            <w:hideMark/>
          </w:tcPr>
          <w:p w:rsidR="00CD756A" w:rsidRPr="00504B02" w:rsidRDefault="00CD756A" w:rsidP="00CD756A">
            <w:pPr>
              <w:pStyle w:val="APEX4"/>
            </w:pPr>
            <w:r w:rsidRPr="00504B02">
              <w:t>0,0</w:t>
            </w:r>
          </w:p>
        </w:tc>
        <w:tc>
          <w:tcPr>
            <w:tcW w:w="619" w:type="dxa"/>
            <w:vAlign w:val="center"/>
            <w:hideMark/>
          </w:tcPr>
          <w:p w:rsidR="00CD756A" w:rsidRPr="00504B02" w:rsidRDefault="00CD756A" w:rsidP="00CD756A">
            <w:pPr>
              <w:pStyle w:val="APEX4"/>
            </w:pPr>
            <w:r w:rsidRPr="00504B02">
              <w:t>6,8</w:t>
            </w:r>
          </w:p>
        </w:tc>
        <w:tc>
          <w:tcPr>
            <w:tcW w:w="619" w:type="dxa"/>
            <w:vAlign w:val="center"/>
            <w:hideMark/>
          </w:tcPr>
          <w:p w:rsidR="00CD756A" w:rsidRPr="00504B02" w:rsidRDefault="00CD756A" w:rsidP="00CD756A">
            <w:pPr>
              <w:pStyle w:val="APEX4"/>
            </w:pPr>
            <w:r w:rsidRPr="00504B02">
              <w:t>12,4</w:t>
            </w:r>
          </w:p>
        </w:tc>
        <w:tc>
          <w:tcPr>
            <w:tcW w:w="747" w:type="dxa"/>
            <w:vAlign w:val="center"/>
            <w:hideMark/>
          </w:tcPr>
          <w:p w:rsidR="00CD756A" w:rsidRPr="00504B02" w:rsidRDefault="00CD756A" w:rsidP="00CD756A">
            <w:pPr>
              <w:pStyle w:val="APEX4"/>
            </w:pPr>
            <w:r w:rsidRPr="00504B02">
              <w:t>9,2</w:t>
            </w:r>
          </w:p>
        </w:tc>
        <w:tc>
          <w:tcPr>
            <w:tcW w:w="992" w:type="dxa"/>
            <w:vMerge/>
            <w:vAlign w:val="center"/>
            <w:hideMark/>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hideMark/>
          </w:tcPr>
          <w:p w:rsidR="00CD756A" w:rsidRPr="00504B02" w:rsidRDefault="00CD756A" w:rsidP="00CD756A">
            <w:pPr>
              <w:pStyle w:val="APEX4"/>
            </w:pPr>
            <w:r w:rsidRPr="00504B02">
              <w:t>3</w:t>
            </w:r>
          </w:p>
        </w:tc>
        <w:tc>
          <w:tcPr>
            <w:tcW w:w="2276" w:type="dxa"/>
            <w:noWrap/>
            <w:vAlign w:val="center"/>
            <w:hideMark/>
          </w:tcPr>
          <w:p w:rsidR="00CD756A" w:rsidRPr="00504B02" w:rsidRDefault="00CD756A" w:rsidP="00CD756A">
            <w:pPr>
              <w:pStyle w:val="APEX4"/>
            </w:pPr>
            <w:r w:rsidRPr="00504B02">
              <w:t>24,0</w:t>
            </w:r>
          </w:p>
        </w:tc>
        <w:tc>
          <w:tcPr>
            <w:tcW w:w="619" w:type="dxa"/>
            <w:vAlign w:val="center"/>
            <w:hideMark/>
          </w:tcPr>
          <w:p w:rsidR="00CD756A" w:rsidRPr="00504B02" w:rsidRDefault="00CD756A" w:rsidP="00CD756A">
            <w:pPr>
              <w:pStyle w:val="APEX4"/>
            </w:pPr>
            <w:r w:rsidRPr="00504B02">
              <w:t>0,0</w:t>
            </w:r>
          </w:p>
        </w:tc>
        <w:tc>
          <w:tcPr>
            <w:tcW w:w="706" w:type="dxa"/>
            <w:vAlign w:val="center"/>
            <w:hideMark/>
          </w:tcPr>
          <w:p w:rsidR="00CD756A" w:rsidRPr="00504B02" w:rsidRDefault="00CD756A" w:rsidP="00CD756A">
            <w:pPr>
              <w:pStyle w:val="APEX4"/>
            </w:pPr>
            <w:r w:rsidRPr="00504B02">
              <w:t>0,0</w:t>
            </w:r>
          </w:p>
        </w:tc>
        <w:tc>
          <w:tcPr>
            <w:tcW w:w="746" w:type="dxa"/>
            <w:vAlign w:val="center"/>
            <w:hideMark/>
          </w:tcPr>
          <w:p w:rsidR="00CD756A" w:rsidRPr="00504B02" w:rsidRDefault="00CD756A" w:rsidP="00CD756A">
            <w:pPr>
              <w:pStyle w:val="APEX4"/>
            </w:pPr>
            <w:r w:rsidRPr="00504B02">
              <w:t>0,0</w:t>
            </w:r>
          </w:p>
        </w:tc>
        <w:tc>
          <w:tcPr>
            <w:tcW w:w="708" w:type="dxa"/>
            <w:vAlign w:val="center"/>
            <w:hideMark/>
          </w:tcPr>
          <w:p w:rsidR="00CD756A" w:rsidRPr="00504B02" w:rsidRDefault="00CD756A" w:rsidP="00CD756A">
            <w:pPr>
              <w:pStyle w:val="APEX4"/>
            </w:pPr>
            <w:r w:rsidRPr="00504B02">
              <w:t>0,0</w:t>
            </w:r>
          </w:p>
        </w:tc>
        <w:tc>
          <w:tcPr>
            <w:tcW w:w="709" w:type="dxa"/>
            <w:vAlign w:val="center"/>
            <w:hideMark/>
          </w:tcPr>
          <w:p w:rsidR="00CD756A" w:rsidRPr="00504B02" w:rsidRDefault="00CD756A" w:rsidP="00CD756A">
            <w:pPr>
              <w:pStyle w:val="APEX4"/>
            </w:pPr>
            <w:r w:rsidRPr="00504B02">
              <w:t>0,0</w:t>
            </w:r>
          </w:p>
        </w:tc>
        <w:tc>
          <w:tcPr>
            <w:tcW w:w="619" w:type="dxa"/>
            <w:vAlign w:val="center"/>
            <w:hideMark/>
          </w:tcPr>
          <w:p w:rsidR="00CD756A" w:rsidRPr="00504B02" w:rsidRDefault="00CD756A" w:rsidP="00CD756A">
            <w:pPr>
              <w:pStyle w:val="APEX4"/>
            </w:pPr>
            <w:r w:rsidRPr="00504B02">
              <w:t>0,0</w:t>
            </w:r>
          </w:p>
        </w:tc>
        <w:tc>
          <w:tcPr>
            <w:tcW w:w="619" w:type="dxa"/>
            <w:vAlign w:val="center"/>
            <w:hideMark/>
          </w:tcPr>
          <w:p w:rsidR="00CD756A" w:rsidRPr="00504B02" w:rsidRDefault="00CD756A" w:rsidP="00CD756A">
            <w:pPr>
              <w:pStyle w:val="APEX4"/>
            </w:pPr>
            <w:r w:rsidRPr="00504B02">
              <w:t>0,0</w:t>
            </w:r>
          </w:p>
        </w:tc>
        <w:tc>
          <w:tcPr>
            <w:tcW w:w="747" w:type="dxa"/>
            <w:vAlign w:val="center"/>
            <w:hideMark/>
          </w:tcPr>
          <w:p w:rsidR="00CD756A" w:rsidRPr="00504B02" w:rsidRDefault="00CD756A" w:rsidP="00CD756A">
            <w:pPr>
              <w:pStyle w:val="APEX4"/>
            </w:pPr>
            <w:r w:rsidRPr="00504B02">
              <w:t>0,0</w:t>
            </w:r>
          </w:p>
        </w:tc>
        <w:tc>
          <w:tcPr>
            <w:tcW w:w="992" w:type="dxa"/>
            <w:vMerge/>
            <w:vAlign w:val="center"/>
            <w:hideMark/>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17</w:t>
            </w:r>
          </w:p>
        </w:tc>
        <w:tc>
          <w:tcPr>
            <w:tcW w:w="2276" w:type="dxa"/>
            <w:noWrap/>
            <w:vAlign w:val="center"/>
          </w:tcPr>
          <w:p w:rsidR="00CD756A" w:rsidRPr="00504B02" w:rsidRDefault="00CD756A" w:rsidP="00CD756A">
            <w:pPr>
              <w:pStyle w:val="APEX4"/>
            </w:pPr>
            <w:r w:rsidRPr="00504B02">
              <w:t>23,0</w:t>
            </w:r>
          </w:p>
        </w:tc>
        <w:tc>
          <w:tcPr>
            <w:tcW w:w="619" w:type="dxa"/>
            <w:vAlign w:val="center"/>
          </w:tcPr>
          <w:p w:rsidR="00CD756A" w:rsidRPr="00504B02" w:rsidRDefault="00CD756A" w:rsidP="00CD756A">
            <w:pPr>
              <w:pStyle w:val="APEX4"/>
            </w:pPr>
            <w:r w:rsidRPr="00504B02">
              <w:t>18,3</w:t>
            </w:r>
          </w:p>
        </w:tc>
        <w:tc>
          <w:tcPr>
            <w:tcW w:w="706" w:type="dxa"/>
            <w:vAlign w:val="center"/>
          </w:tcPr>
          <w:p w:rsidR="00CD756A" w:rsidRPr="00504B02" w:rsidRDefault="00CD756A" w:rsidP="00CD756A">
            <w:pPr>
              <w:pStyle w:val="APEX4"/>
            </w:pPr>
            <w:r w:rsidRPr="00504B02">
              <w:t>18,4</w:t>
            </w:r>
          </w:p>
        </w:tc>
        <w:tc>
          <w:tcPr>
            <w:tcW w:w="746" w:type="dxa"/>
            <w:vAlign w:val="center"/>
          </w:tcPr>
          <w:p w:rsidR="00CD756A" w:rsidRPr="00504B02" w:rsidRDefault="00CD756A" w:rsidP="00CD756A">
            <w:pPr>
              <w:pStyle w:val="APEX4"/>
            </w:pPr>
            <w:r w:rsidRPr="00504B02">
              <w:t>16,3</w:t>
            </w:r>
          </w:p>
        </w:tc>
        <w:tc>
          <w:tcPr>
            <w:tcW w:w="708" w:type="dxa"/>
            <w:vAlign w:val="center"/>
          </w:tcPr>
          <w:p w:rsidR="00CD756A" w:rsidRPr="00504B02" w:rsidRDefault="00CD756A" w:rsidP="00CD756A">
            <w:pPr>
              <w:pStyle w:val="APEX4"/>
            </w:pPr>
            <w:r w:rsidRPr="00504B02">
              <w:t>12,1</w:t>
            </w:r>
          </w:p>
        </w:tc>
        <w:tc>
          <w:tcPr>
            <w:tcW w:w="709" w:type="dxa"/>
            <w:vAlign w:val="center"/>
          </w:tcPr>
          <w:p w:rsidR="00CD756A" w:rsidRPr="00504B02" w:rsidRDefault="00CD756A" w:rsidP="00CD756A">
            <w:pPr>
              <w:pStyle w:val="APEX4"/>
            </w:pPr>
            <w:r w:rsidRPr="00504B02">
              <w:t>8,4</w:t>
            </w:r>
          </w:p>
        </w:tc>
        <w:tc>
          <w:tcPr>
            <w:tcW w:w="619" w:type="dxa"/>
            <w:vAlign w:val="center"/>
          </w:tcPr>
          <w:p w:rsidR="00CD756A" w:rsidRPr="00504B02" w:rsidRDefault="00CD756A" w:rsidP="00CD756A">
            <w:pPr>
              <w:pStyle w:val="APEX4"/>
            </w:pPr>
            <w:r w:rsidRPr="00504B02">
              <w:t>3,0</w:t>
            </w:r>
          </w:p>
        </w:tc>
        <w:tc>
          <w:tcPr>
            <w:tcW w:w="619" w:type="dxa"/>
            <w:vAlign w:val="center"/>
          </w:tcPr>
          <w:p w:rsidR="00CD756A" w:rsidRPr="00504B02" w:rsidRDefault="00CD756A" w:rsidP="00CD756A">
            <w:pPr>
              <w:pStyle w:val="APEX4"/>
            </w:pPr>
            <w:r w:rsidRPr="00504B02">
              <w:t>0,0</w:t>
            </w:r>
          </w:p>
        </w:tc>
        <w:tc>
          <w:tcPr>
            <w:tcW w:w="747" w:type="dxa"/>
            <w:vAlign w:val="center"/>
          </w:tcPr>
          <w:p w:rsidR="00CD756A" w:rsidRPr="00504B02" w:rsidRDefault="00CD756A" w:rsidP="00CD756A">
            <w:pPr>
              <w:pStyle w:val="APEX4"/>
            </w:pPr>
            <w:r w:rsidRPr="00504B02">
              <w:t>0,0</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18</w:t>
            </w:r>
          </w:p>
        </w:tc>
        <w:tc>
          <w:tcPr>
            <w:tcW w:w="2276" w:type="dxa"/>
            <w:noWrap/>
            <w:vAlign w:val="center"/>
          </w:tcPr>
          <w:p w:rsidR="00CD756A" w:rsidRPr="00504B02" w:rsidRDefault="00CD756A" w:rsidP="00CD756A">
            <w:pPr>
              <w:pStyle w:val="APEX4"/>
            </w:pPr>
            <w:r w:rsidRPr="00504B02">
              <w:t>25,8</w:t>
            </w:r>
          </w:p>
        </w:tc>
        <w:tc>
          <w:tcPr>
            <w:tcW w:w="619" w:type="dxa"/>
            <w:vAlign w:val="center"/>
          </w:tcPr>
          <w:p w:rsidR="00CD756A" w:rsidRPr="00504B02" w:rsidRDefault="00CD756A" w:rsidP="00CD756A">
            <w:pPr>
              <w:pStyle w:val="APEX4"/>
            </w:pPr>
            <w:r w:rsidRPr="00504B02">
              <w:t>0,0</w:t>
            </w:r>
          </w:p>
        </w:tc>
        <w:tc>
          <w:tcPr>
            <w:tcW w:w="706" w:type="dxa"/>
            <w:vAlign w:val="center"/>
          </w:tcPr>
          <w:p w:rsidR="00CD756A" w:rsidRPr="00504B02" w:rsidRDefault="00CD756A" w:rsidP="00CD756A">
            <w:pPr>
              <w:pStyle w:val="APEX4"/>
            </w:pPr>
            <w:r w:rsidRPr="00504B02">
              <w:t>0,0</w:t>
            </w:r>
          </w:p>
        </w:tc>
        <w:tc>
          <w:tcPr>
            <w:tcW w:w="746" w:type="dxa"/>
            <w:vAlign w:val="center"/>
          </w:tcPr>
          <w:p w:rsidR="00CD756A" w:rsidRPr="00504B02" w:rsidRDefault="00CD756A" w:rsidP="00CD756A">
            <w:pPr>
              <w:pStyle w:val="APEX4"/>
            </w:pPr>
            <w:r w:rsidRPr="00504B02">
              <w:t>0,0</w:t>
            </w:r>
          </w:p>
        </w:tc>
        <w:tc>
          <w:tcPr>
            <w:tcW w:w="708" w:type="dxa"/>
            <w:vAlign w:val="center"/>
          </w:tcPr>
          <w:p w:rsidR="00CD756A" w:rsidRPr="00504B02" w:rsidRDefault="00CD756A" w:rsidP="00CD756A">
            <w:pPr>
              <w:pStyle w:val="APEX4"/>
            </w:pPr>
            <w:r w:rsidRPr="00504B02">
              <w:t>0,0</w:t>
            </w:r>
          </w:p>
        </w:tc>
        <w:tc>
          <w:tcPr>
            <w:tcW w:w="70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0,0</w:t>
            </w:r>
          </w:p>
        </w:tc>
        <w:tc>
          <w:tcPr>
            <w:tcW w:w="747" w:type="dxa"/>
            <w:vAlign w:val="center"/>
          </w:tcPr>
          <w:p w:rsidR="00CD756A" w:rsidRPr="00504B02" w:rsidRDefault="00CD756A" w:rsidP="00CD756A">
            <w:pPr>
              <w:pStyle w:val="APEX4"/>
            </w:pPr>
            <w:r w:rsidRPr="00504B02">
              <w:t>0,0</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lastRenderedPageBreak/>
              <w:t>4</w:t>
            </w:r>
          </w:p>
        </w:tc>
        <w:tc>
          <w:tcPr>
            <w:tcW w:w="2276" w:type="dxa"/>
            <w:noWrap/>
            <w:vAlign w:val="center"/>
          </w:tcPr>
          <w:p w:rsidR="00CD756A" w:rsidRPr="00504B02" w:rsidRDefault="00CD756A" w:rsidP="00CD756A">
            <w:pPr>
              <w:pStyle w:val="APEX4"/>
            </w:pPr>
            <w:r w:rsidRPr="00504B02">
              <w:t>25,1</w:t>
            </w:r>
          </w:p>
        </w:tc>
        <w:tc>
          <w:tcPr>
            <w:tcW w:w="619" w:type="dxa"/>
            <w:vAlign w:val="center"/>
          </w:tcPr>
          <w:p w:rsidR="00CD756A" w:rsidRPr="00504B02" w:rsidRDefault="00CD756A" w:rsidP="00CD756A">
            <w:pPr>
              <w:pStyle w:val="APEX4"/>
            </w:pPr>
            <w:r w:rsidRPr="00504B02">
              <w:t>22,0</w:t>
            </w:r>
          </w:p>
        </w:tc>
        <w:tc>
          <w:tcPr>
            <w:tcW w:w="706" w:type="dxa"/>
            <w:vAlign w:val="center"/>
          </w:tcPr>
          <w:p w:rsidR="00CD756A" w:rsidRPr="00504B02" w:rsidRDefault="00CD756A" w:rsidP="00CD756A">
            <w:pPr>
              <w:pStyle w:val="APEX4"/>
            </w:pPr>
            <w:r w:rsidRPr="00504B02">
              <w:t>26,5</w:t>
            </w:r>
          </w:p>
        </w:tc>
        <w:tc>
          <w:tcPr>
            <w:tcW w:w="746" w:type="dxa"/>
            <w:vAlign w:val="center"/>
          </w:tcPr>
          <w:p w:rsidR="00CD756A" w:rsidRPr="00504B02" w:rsidRDefault="00CD756A" w:rsidP="00CD756A">
            <w:pPr>
              <w:pStyle w:val="APEX4"/>
            </w:pPr>
            <w:r w:rsidRPr="00504B02">
              <w:t>31,5</w:t>
            </w:r>
          </w:p>
        </w:tc>
        <w:tc>
          <w:tcPr>
            <w:tcW w:w="708" w:type="dxa"/>
            <w:vAlign w:val="center"/>
          </w:tcPr>
          <w:p w:rsidR="00CD756A" w:rsidRPr="00504B02" w:rsidRDefault="00CD756A" w:rsidP="00CD756A">
            <w:pPr>
              <w:pStyle w:val="APEX4"/>
            </w:pPr>
            <w:r w:rsidRPr="00504B02">
              <w:t>31,5</w:t>
            </w:r>
          </w:p>
        </w:tc>
        <w:tc>
          <w:tcPr>
            <w:tcW w:w="709" w:type="dxa"/>
            <w:vAlign w:val="center"/>
          </w:tcPr>
          <w:p w:rsidR="00CD756A" w:rsidRPr="00504B02" w:rsidRDefault="00CD756A" w:rsidP="00CD756A">
            <w:pPr>
              <w:pStyle w:val="APEX4"/>
            </w:pPr>
            <w:r w:rsidRPr="00504B02">
              <w:t>31,1</w:t>
            </w:r>
          </w:p>
        </w:tc>
        <w:tc>
          <w:tcPr>
            <w:tcW w:w="619" w:type="dxa"/>
            <w:vAlign w:val="center"/>
          </w:tcPr>
          <w:p w:rsidR="00CD756A" w:rsidRPr="00504B02" w:rsidRDefault="00CD756A" w:rsidP="00CD756A">
            <w:pPr>
              <w:pStyle w:val="APEX4"/>
            </w:pPr>
            <w:r w:rsidRPr="00504B02">
              <w:t>25,0</w:t>
            </w:r>
          </w:p>
        </w:tc>
        <w:tc>
          <w:tcPr>
            <w:tcW w:w="619" w:type="dxa"/>
            <w:vAlign w:val="center"/>
          </w:tcPr>
          <w:p w:rsidR="00CD756A" w:rsidRPr="00504B02" w:rsidRDefault="00CD756A" w:rsidP="00CD756A">
            <w:pPr>
              <w:pStyle w:val="APEX4"/>
            </w:pPr>
            <w:r w:rsidRPr="00504B02">
              <w:t>19,1</w:t>
            </w:r>
          </w:p>
        </w:tc>
        <w:tc>
          <w:tcPr>
            <w:tcW w:w="747" w:type="dxa"/>
            <w:vAlign w:val="center"/>
          </w:tcPr>
          <w:p w:rsidR="00CD756A" w:rsidRPr="00504B02" w:rsidRDefault="00CD756A" w:rsidP="00CD756A">
            <w:pPr>
              <w:pStyle w:val="APEX4"/>
            </w:pPr>
            <w:r w:rsidRPr="00504B02">
              <w:t>5,5</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5</w:t>
            </w:r>
          </w:p>
        </w:tc>
        <w:tc>
          <w:tcPr>
            <w:tcW w:w="2276" w:type="dxa"/>
            <w:noWrap/>
            <w:vAlign w:val="center"/>
          </w:tcPr>
          <w:p w:rsidR="00CD756A" w:rsidRPr="00504B02" w:rsidRDefault="00CD756A" w:rsidP="00CD756A">
            <w:pPr>
              <w:pStyle w:val="APEX4"/>
            </w:pPr>
            <w:r w:rsidRPr="00504B02">
              <w:t>50,0</w:t>
            </w:r>
          </w:p>
        </w:tc>
        <w:tc>
          <w:tcPr>
            <w:tcW w:w="619" w:type="dxa"/>
            <w:vAlign w:val="center"/>
          </w:tcPr>
          <w:p w:rsidR="00CD756A" w:rsidRPr="00504B02" w:rsidRDefault="00CD756A" w:rsidP="00CD756A">
            <w:pPr>
              <w:pStyle w:val="APEX4"/>
            </w:pPr>
            <w:r w:rsidRPr="00504B02">
              <w:t>17,8</w:t>
            </w:r>
          </w:p>
        </w:tc>
        <w:tc>
          <w:tcPr>
            <w:tcW w:w="706" w:type="dxa"/>
            <w:vAlign w:val="center"/>
          </w:tcPr>
          <w:p w:rsidR="00CD756A" w:rsidRPr="00504B02" w:rsidRDefault="00CD756A" w:rsidP="00CD756A">
            <w:pPr>
              <w:pStyle w:val="APEX4"/>
            </w:pPr>
            <w:r w:rsidRPr="00504B02">
              <w:t>24,0</w:t>
            </w:r>
          </w:p>
        </w:tc>
        <w:tc>
          <w:tcPr>
            <w:tcW w:w="746" w:type="dxa"/>
            <w:vAlign w:val="center"/>
          </w:tcPr>
          <w:p w:rsidR="00CD756A" w:rsidRPr="00504B02" w:rsidRDefault="00CD756A" w:rsidP="00CD756A">
            <w:pPr>
              <w:pStyle w:val="APEX4"/>
            </w:pPr>
            <w:r w:rsidRPr="00504B02">
              <w:t>20,9</w:t>
            </w:r>
          </w:p>
        </w:tc>
        <w:tc>
          <w:tcPr>
            <w:tcW w:w="708" w:type="dxa"/>
            <w:vAlign w:val="center"/>
          </w:tcPr>
          <w:p w:rsidR="00CD756A" w:rsidRPr="00504B02" w:rsidRDefault="00CD756A" w:rsidP="00CD756A">
            <w:pPr>
              <w:pStyle w:val="APEX4"/>
            </w:pPr>
            <w:r w:rsidRPr="00504B02">
              <w:t>17,0</w:t>
            </w:r>
          </w:p>
        </w:tc>
        <w:tc>
          <w:tcPr>
            <w:tcW w:w="709" w:type="dxa"/>
            <w:vAlign w:val="center"/>
          </w:tcPr>
          <w:p w:rsidR="00CD756A" w:rsidRPr="00504B02" w:rsidRDefault="00CD756A" w:rsidP="00CD756A">
            <w:pPr>
              <w:pStyle w:val="APEX4"/>
            </w:pPr>
            <w:r w:rsidRPr="00504B02">
              <w:t>14,5</w:t>
            </w:r>
          </w:p>
        </w:tc>
        <w:tc>
          <w:tcPr>
            <w:tcW w:w="619" w:type="dxa"/>
            <w:vAlign w:val="center"/>
          </w:tcPr>
          <w:p w:rsidR="00CD756A" w:rsidRPr="00504B02" w:rsidRDefault="00CD756A" w:rsidP="00CD756A">
            <w:pPr>
              <w:pStyle w:val="APEX4"/>
            </w:pPr>
            <w:r w:rsidRPr="00504B02">
              <w:t>21,8</w:t>
            </w:r>
          </w:p>
        </w:tc>
        <w:tc>
          <w:tcPr>
            <w:tcW w:w="619" w:type="dxa"/>
            <w:vAlign w:val="center"/>
          </w:tcPr>
          <w:p w:rsidR="00CD756A" w:rsidRPr="00504B02" w:rsidRDefault="00CD756A" w:rsidP="00CD756A">
            <w:pPr>
              <w:pStyle w:val="APEX4"/>
            </w:pPr>
            <w:r w:rsidRPr="00504B02">
              <w:t>21,4</w:t>
            </w:r>
          </w:p>
        </w:tc>
        <w:tc>
          <w:tcPr>
            <w:tcW w:w="747" w:type="dxa"/>
            <w:vAlign w:val="center"/>
          </w:tcPr>
          <w:p w:rsidR="00CD756A" w:rsidRPr="00504B02" w:rsidRDefault="00CD756A" w:rsidP="00CD756A">
            <w:pPr>
              <w:pStyle w:val="APEX4"/>
            </w:pPr>
            <w:r w:rsidRPr="00504B02">
              <w:t>20,2</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6</w:t>
            </w:r>
          </w:p>
        </w:tc>
        <w:tc>
          <w:tcPr>
            <w:tcW w:w="2276" w:type="dxa"/>
            <w:noWrap/>
            <w:vAlign w:val="center"/>
          </w:tcPr>
          <w:p w:rsidR="00CD756A" w:rsidRPr="00504B02" w:rsidRDefault="00CD756A" w:rsidP="00CD756A">
            <w:pPr>
              <w:pStyle w:val="APEX4"/>
            </w:pPr>
            <w:r w:rsidRPr="00504B02">
              <w:t>69,5</w:t>
            </w:r>
          </w:p>
        </w:tc>
        <w:tc>
          <w:tcPr>
            <w:tcW w:w="619" w:type="dxa"/>
            <w:vAlign w:val="center"/>
          </w:tcPr>
          <w:p w:rsidR="00CD756A" w:rsidRPr="00504B02" w:rsidRDefault="00CD756A" w:rsidP="00CD756A">
            <w:pPr>
              <w:pStyle w:val="APEX4"/>
            </w:pPr>
            <w:r w:rsidRPr="00504B02">
              <w:t>0,0</w:t>
            </w:r>
          </w:p>
        </w:tc>
        <w:tc>
          <w:tcPr>
            <w:tcW w:w="706" w:type="dxa"/>
            <w:vAlign w:val="center"/>
          </w:tcPr>
          <w:p w:rsidR="00CD756A" w:rsidRPr="00504B02" w:rsidRDefault="00CD756A" w:rsidP="00CD756A">
            <w:pPr>
              <w:pStyle w:val="APEX4"/>
            </w:pPr>
            <w:r w:rsidRPr="00504B02">
              <w:t>0,0</w:t>
            </w:r>
          </w:p>
        </w:tc>
        <w:tc>
          <w:tcPr>
            <w:tcW w:w="746" w:type="dxa"/>
            <w:vAlign w:val="center"/>
          </w:tcPr>
          <w:p w:rsidR="00CD756A" w:rsidRPr="00504B02" w:rsidRDefault="00CD756A" w:rsidP="00CD756A">
            <w:pPr>
              <w:pStyle w:val="APEX4"/>
            </w:pPr>
            <w:r w:rsidRPr="00504B02">
              <w:t>4,4</w:t>
            </w:r>
          </w:p>
        </w:tc>
        <w:tc>
          <w:tcPr>
            <w:tcW w:w="708" w:type="dxa"/>
            <w:vAlign w:val="center"/>
          </w:tcPr>
          <w:p w:rsidR="00CD756A" w:rsidRPr="00504B02" w:rsidRDefault="00CD756A" w:rsidP="00CD756A">
            <w:pPr>
              <w:pStyle w:val="APEX4"/>
            </w:pPr>
            <w:r w:rsidRPr="00504B02">
              <w:t>8,1</w:t>
            </w:r>
          </w:p>
        </w:tc>
        <w:tc>
          <w:tcPr>
            <w:tcW w:w="70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1,1</w:t>
            </w:r>
          </w:p>
        </w:tc>
        <w:tc>
          <w:tcPr>
            <w:tcW w:w="747" w:type="dxa"/>
            <w:vAlign w:val="center"/>
          </w:tcPr>
          <w:p w:rsidR="00CD756A" w:rsidRPr="00504B02" w:rsidRDefault="00CD756A" w:rsidP="00CD756A">
            <w:pPr>
              <w:pStyle w:val="APEX4"/>
            </w:pPr>
            <w:r w:rsidRPr="00504B02">
              <w:t>0,0</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19</w:t>
            </w:r>
          </w:p>
        </w:tc>
        <w:tc>
          <w:tcPr>
            <w:tcW w:w="2276" w:type="dxa"/>
            <w:noWrap/>
            <w:vAlign w:val="center"/>
          </w:tcPr>
          <w:p w:rsidR="00CD756A" w:rsidRPr="00504B02" w:rsidRDefault="00CD756A" w:rsidP="00CD756A">
            <w:pPr>
              <w:pStyle w:val="APEX4"/>
            </w:pPr>
            <w:r w:rsidRPr="00504B02">
              <w:t>32,1</w:t>
            </w:r>
          </w:p>
        </w:tc>
        <w:tc>
          <w:tcPr>
            <w:tcW w:w="619" w:type="dxa"/>
            <w:vAlign w:val="center"/>
          </w:tcPr>
          <w:p w:rsidR="00CD756A" w:rsidRPr="00504B02" w:rsidRDefault="00CD756A" w:rsidP="00CD756A">
            <w:pPr>
              <w:pStyle w:val="APEX4"/>
            </w:pPr>
            <w:r w:rsidRPr="00504B02">
              <w:t>39,1</w:t>
            </w:r>
          </w:p>
        </w:tc>
        <w:tc>
          <w:tcPr>
            <w:tcW w:w="706" w:type="dxa"/>
            <w:vAlign w:val="center"/>
          </w:tcPr>
          <w:p w:rsidR="00CD756A" w:rsidRPr="00504B02" w:rsidRDefault="00CD756A" w:rsidP="00CD756A">
            <w:pPr>
              <w:pStyle w:val="APEX4"/>
            </w:pPr>
            <w:r w:rsidRPr="00504B02">
              <w:t>39,2</w:t>
            </w:r>
          </w:p>
        </w:tc>
        <w:tc>
          <w:tcPr>
            <w:tcW w:w="746" w:type="dxa"/>
            <w:vAlign w:val="center"/>
          </w:tcPr>
          <w:p w:rsidR="00CD756A" w:rsidRPr="00504B02" w:rsidRDefault="00CD756A" w:rsidP="00CD756A">
            <w:pPr>
              <w:pStyle w:val="APEX4"/>
            </w:pPr>
            <w:r w:rsidRPr="00504B02">
              <w:t>37,1</w:t>
            </w:r>
          </w:p>
        </w:tc>
        <w:tc>
          <w:tcPr>
            <w:tcW w:w="708" w:type="dxa"/>
            <w:vAlign w:val="center"/>
          </w:tcPr>
          <w:p w:rsidR="00CD756A" w:rsidRPr="00504B02" w:rsidRDefault="00CD756A" w:rsidP="00CD756A">
            <w:pPr>
              <w:pStyle w:val="APEX4"/>
            </w:pPr>
            <w:r w:rsidRPr="00504B02">
              <w:t>32,9</w:t>
            </w:r>
          </w:p>
        </w:tc>
        <w:tc>
          <w:tcPr>
            <w:tcW w:w="709" w:type="dxa"/>
            <w:vAlign w:val="center"/>
          </w:tcPr>
          <w:p w:rsidR="00CD756A" w:rsidRPr="00504B02" w:rsidRDefault="00CD756A" w:rsidP="00CD756A">
            <w:pPr>
              <w:pStyle w:val="APEX4"/>
            </w:pPr>
            <w:r w:rsidRPr="00504B02">
              <w:t>29,2</w:t>
            </w:r>
          </w:p>
        </w:tc>
        <w:tc>
          <w:tcPr>
            <w:tcW w:w="619" w:type="dxa"/>
            <w:vAlign w:val="center"/>
          </w:tcPr>
          <w:p w:rsidR="00CD756A" w:rsidRPr="00504B02" w:rsidRDefault="00CD756A" w:rsidP="00CD756A">
            <w:pPr>
              <w:pStyle w:val="APEX4"/>
            </w:pPr>
            <w:r w:rsidRPr="00504B02">
              <w:t>23,8</w:t>
            </w:r>
          </w:p>
        </w:tc>
        <w:tc>
          <w:tcPr>
            <w:tcW w:w="619" w:type="dxa"/>
            <w:vAlign w:val="center"/>
          </w:tcPr>
          <w:p w:rsidR="00CD756A" w:rsidRPr="00504B02" w:rsidRDefault="00CD756A" w:rsidP="00CD756A">
            <w:pPr>
              <w:pStyle w:val="APEX4"/>
            </w:pPr>
            <w:r w:rsidRPr="00504B02">
              <w:t>18,1</w:t>
            </w:r>
          </w:p>
        </w:tc>
        <w:tc>
          <w:tcPr>
            <w:tcW w:w="747" w:type="dxa"/>
            <w:vAlign w:val="center"/>
          </w:tcPr>
          <w:p w:rsidR="00CD756A" w:rsidRPr="00504B02" w:rsidRDefault="00CD756A" w:rsidP="00CD756A">
            <w:pPr>
              <w:pStyle w:val="APEX4"/>
            </w:pPr>
            <w:r w:rsidRPr="00504B02">
              <w:t>12,1</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20</w:t>
            </w:r>
          </w:p>
        </w:tc>
        <w:tc>
          <w:tcPr>
            <w:tcW w:w="2276" w:type="dxa"/>
            <w:noWrap/>
            <w:vAlign w:val="center"/>
          </w:tcPr>
          <w:p w:rsidR="00CD756A" w:rsidRPr="00504B02" w:rsidRDefault="00CD756A" w:rsidP="00CD756A">
            <w:pPr>
              <w:pStyle w:val="APEX4"/>
            </w:pPr>
            <w:r w:rsidRPr="00504B02">
              <w:t>31,1</w:t>
            </w:r>
          </w:p>
        </w:tc>
        <w:tc>
          <w:tcPr>
            <w:tcW w:w="619" w:type="dxa"/>
            <w:vAlign w:val="center"/>
          </w:tcPr>
          <w:p w:rsidR="00CD756A" w:rsidRPr="00504B02" w:rsidRDefault="00CD756A" w:rsidP="00CD756A">
            <w:pPr>
              <w:pStyle w:val="APEX4"/>
            </w:pPr>
            <w:r w:rsidRPr="00504B02">
              <w:t>0,0</w:t>
            </w:r>
          </w:p>
        </w:tc>
        <w:tc>
          <w:tcPr>
            <w:tcW w:w="706" w:type="dxa"/>
            <w:vAlign w:val="center"/>
          </w:tcPr>
          <w:p w:rsidR="00CD756A" w:rsidRPr="00504B02" w:rsidRDefault="00CD756A" w:rsidP="00CD756A">
            <w:pPr>
              <w:pStyle w:val="APEX4"/>
            </w:pPr>
            <w:r w:rsidRPr="00504B02">
              <w:t>0,0</w:t>
            </w:r>
          </w:p>
        </w:tc>
        <w:tc>
          <w:tcPr>
            <w:tcW w:w="746" w:type="dxa"/>
            <w:vAlign w:val="center"/>
          </w:tcPr>
          <w:p w:rsidR="00CD756A" w:rsidRPr="00504B02" w:rsidRDefault="00CD756A" w:rsidP="00CD756A">
            <w:pPr>
              <w:pStyle w:val="APEX4"/>
            </w:pPr>
            <w:r w:rsidRPr="00504B02">
              <w:t>0,0</w:t>
            </w:r>
          </w:p>
        </w:tc>
        <w:tc>
          <w:tcPr>
            <w:tcW w:w="708" w:type="dxa"/>
            <w:vAlign w:val="center"/>
          </w:tcPr>
          <w:p w:rsidR="00CD756A" w:rsidRPr="00504B02" w:rsidRDefault="00CD756A" w:rsidP="00CD756A">
            <w:pPr>
              <w:pStyle w:val="APEX4"/>
            </w:pPr>
            <w:r w:rsidRPr="00504B02">
              <w:t>0,0</w:t>
            </w:r>
          </w:p>
        </w:tc>
        <w:tc>
          <w:tcPr>
            <w:tcW w:w="70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0,0</w:t>
            </w:r>
          </w:p>
        </w:tc>
        <w:tc>
          <w:tcPr>
            <w:tcW w:w="747" w:type="dxa"/>
            <w:vAlign w:val="center"/>
          </w:tcPr>
          <w:p w:rsidR="00CD756A" w:rsidRPr="00504B02" w:rsidRDefault="00CD756A" w:rsidP="00CD756A">
            <w:pPr>
              <w:pStyle w:val="APEX4"/>
            </w:pPr>
            <w:r w:rsidRPr="00504B02">
              <w:t>0,0</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p>
        </w:tc>
        <w:tc>
          <w:tcPr>
            <w:tcW w:w="2276" w:type="dxa"/>
            <w:noWrap/>
            <w:vAlign w:val="center"/>
            <w:hideMark/>
          </w:tcPr>
          <w:p w:rsidR="00CD756A" w:rsidRPr="00504B02" w:rsidRDefault="00CD756A" w:rsidP="00CD756A">
            <w:pPr>
              <w:pStyle w:val="APEX4"/>
            </w:pPr>
            <w:r w:rsidRPr="00504B02">
              <w:t xml:space="preserve">УЗД в РТ, </w:t>
            </w:r>
            <w:proofErr w:type="spellStart"/>
            <w:r w:rsidRPr="00504B02">
              <w:t>дБ</w:t>
            </w:r>
            <w:proofErr w:type="spellEnd"/>
          </w:p>
        </w:tc>
        <w:tc>
          <w:tcPr>
            <w:tcW w:w="619" w:type="dxa"/>
            <w:vAlign w:val="center"/>
            <w:hideMark/>
          </w:tcPr>
          <w:p w:rsidR="00CD756A" w:rsidRPr="00504B02" w:rsidRDefault="00CD756A" w:rsidP="00CD756A">
            <w:pPr>
              <w:pStyle w:val="APEX4"/>
            </w:pPr>
            <w:r w:rsidRPr="00504B02">
              <w:t>39,3</w:t>
            </w:r>
          </w:p>
        </w:tc>
        <w:tc>
          <w:tcPr>
            <w:tcW w:w="706" w:type="dxa"/>
            <w:vAlign w:val="center"/>
            <w:hideMark/>
          </w:tcPr>
          <w:p w:rsidR="00CD756A" w:rsidRPr="00504B02" w:rsidRDefault="00CD756A" w:rsidP="00CD756A">
            <w:pPr>
              <w:pStyle w:val="APEX4"/>
            </w:pPr>
            <w:r w:rsidRPr="00504B02">
              <w:t>39,6</w:t>
            </w:r>
          </w:p>
        </w:tc>
        <w:tc>
          <w:tcPr>
            <w:tcW w:w="746" w:type="dxa"/>
            <w:vAlign w:val="center"/>
            <w:hideMark/>
          </w:tcPr>
          <w:p w:rsidR="00CD756A" w:rsidRPr="00504B02" w:rsidRDefault="00CD756A" w:rsidP="00CD756A">
            <w:pPr>
              <w:pStyle w:val="APEX4"/>
            </w:pPr>
            <w:r w:rsidRPr="00504B02">
              <w:t>38,3</w:t>
            </w:r>
          </w:p>
        </w:tc>
        <w:tc>
          <w:tcPr>
            <w:tcW w:w="708" w:type="dxa"/>
            <w:vAlign w:val="center"/>
            <w:hideMark/>
          </w:tcPr>
          <w:p w:rsidR="00CD756A" w:rsidRPr="00504B02" w:rsidRDefault="00CD756A" w:rsidP="00CD756A">
            <w:pPr>
              <w:pStyle w:val="APEX4"/>
            </w:pPr>
            <w:r w:rsidRPr="00504B02">
              <w:t>35,4</w:t>
            </w:r>
          </w:p>
        </w:tc>
        <w:tc>
          <w:tcPr>
            <w:tcW w:w="709" w:type="dxa"/>
            <w:vAlign w:val="center"/>
            <w:hideMark/>
          </w:tcPr>
          <w:p w:rsidR="00CD756A" w:rsidRPr="00504B02" w:rsidRDefault="00CD756A" w:rsidP="00CD756A">
            <w:pPr>
              <w:pStyle w:val="APEX4"/>
            </w:pPr>
            <w:r w:rsidRPr="00504B02">
              <w:t>33,3</w:t>
            </w:r>
          </w:p>
        </w:tc>
        <w:tc>
          <w:tcPr>
            <w:tcW w:w="619" w:type="dxa"/>
            <w:vAlign w:val="center"/>
            <w:hideMark/>
          </w:tcPr>
          <w:p w:rsidR="00CD756A" w:rsidRPr="00504B02" w:rsidRDefault="00CD756A" w:rsidP="00CD756A">
            <w:pPr>
              <w:pStyle w:val="APEX4"/>
            </w:pPr>
            <w:r w:rsidRPr="00504B02">
              <w:t>28,6</w:t>
            </w:r>
          </w:p>
        </w:tc>
        <w:tc>
          <w:tcPr>
            <w:tcW w:w="619" w:type="dxa"/>
            <w:vAlign w:val="center"/>
            <w:hideMark/>
          </w:tcPr>
          <w:p w:rsidR="00CD756A" w:rsidRPr="00504B02" w:rsidRDefault="00CD756A" w:rsidP="00CD756A">
            <w:pPr>
              <w:pStyle w:val="APEX4"/>
            </w:pPr>
            <w:r w:rsidRPr="00504B02">
              <w:t>24,9</w:t>
            </w:r>
          </w:p>
        </w:tc>
        <w:tc>
          <w:tcPr>
            <w:tcW w:w="747" w:type="dxa"/>
            <w:vAlign w:val="center"/>
            <w:hideMark/>
          </w:tcPr>
          <w:p w:rsidR="00CD756A" w:rsidRPr="00504B02" w:rsidRDefault="00CD756A" w:rsidP="00CD756A">
            <w:pPr>
              <w:pStyle w:val="APEX4"/>
            </w:pPr>
            <w:r w:rsidRPr="00504B02">
              <w:t>21,4</w:t>
            </w:r>
          </w:p>
        </w:tc>
        <w:tc>
          <w:tcPr>
            <w:tcW w:w="992" w:type="dxa"/>
            <w:noWrap/>
            <w:vAlign w:val="center"/>
            <w:hideMark/>
          </w:tcPr>
          <w:p w:rsidR="00CD756A" w:rsidRPr="00504B02" w:rsidRDefault="00CD756A" w:rsidP="00CD756A">
            <w:pPr>
              <w:pStyle w:val="APEX4"/>
            </w:pPr>
            <w:r w:rsidRPr="00504B02">
              <w:t>38,1</w:t>
            </w:r>
          </w:p>
        </w:tc>
      </w:tr>
      <w:tr w:rsidR="00B71578" w:rsidRPr="00434EB8" w:rsidTr="00CD756A">
        <w:trPr>
          <w:trHeight w:val="20"/>
        </w:trPr>
        <w:tc>
          <w:tcPr>
            <w:tcW w:w="610" w:type="dxa"/>
            <w:shd w:val="clear" w:color="auto" w:fill="FFFFFF"/>
            <w:vAlign w:val="center"/>
          </w:tcPr>
          <w:p w:rsidR="00B71578" w:rsidRPr="00504B02" w:rsidRDefault="00B71578" w:rsidP="00B71578">
            <w:pPr>
              <w:pStyle w:val="APEX4"/>
            </w:pPr>
          </w:p>
        </w:tc>
        <w:tc>
          <w:tcPr>
            <w:tcW w:w="2276" w:type="dxa"/>
            <w:noWrap/>
            <w:vAlign w:val="center"/>
            <w:hideMark/>
          </w:tcPr>
          <w:p w:rsidR="00B71578" w:rsidRPr="003317FF" w:rsidRDefault="00B71578" w:rsidP="00B71578">
            <w:pPr>
              <w:pStyle w:val="APEX4"/>
              <w:rPr>
                <w:lang w:val="ru-RU"/>
              </w:rPr>
            </w:pPr>
            <w:r w:rsidRPr="00504B02">
              <w:t xml:space="preserve">ПДУ </w:t>
            </w:r>
            <w:r>
              <w:rPr>
                <w:lang w:val="ru-RU"/>
              </w:rPr>
              <w:t>на территории</w:t>
            </w:r>
          </w:p>
        </w:tc>
        <w:tc>
          <w:tcPr>
            <w:tcW w:w="619" w:type="dxa"/>
            <w:vAlign w:val="center"/>
            <w:hideMark/>
          </w:tcPr>
          <w:p w:rsidR="00B71578" w:rsidRDefault="00B71578" w:rsidP="00B71578">
            <w:pPr>
              <w:pStyle w:val="APEX4"/>
              <w:rPr>
                <w:w w:val="100"/>
              </w:rPr>
            </w:pPr>
            <w:r>
              <w:t>62</w:t>
            </w:r>
          </w:p>
        </w:tc>
        <w:tc>
          <w:tcPr>
            <w:tcW w:w="706" w:type="dxa"/>
            <w:vAlign w:val="center"/>
            <w:hideMark/>
          </w:tcPr>
          <w:p w:rsidR="00B71578" w:rsidRDefault="00B71578" w:rsidP="00B71578">
            <w:pPr>
              <w:pStyle w:val="APEX4"/>
            </w:pPr>
            <w:r>
              <w:t>52</w:t>
            </w:r>
          </w:p>
        </w:tc>
        <w:tc>
          <w:tcPr>
            <w:tcW w:w="746" w:type="dxa"/>
            <w:vAlign w:val="center"/>
            <w:hideMark/>
          </w:tcPr>
          <w:p w:rsidR="00B71578" w:rsidRDefault="00B71578" w:rsidP="00B71578">
            <w:pPr>
              <w:pStyle w:val="APEX4"/>
            </w:pPr>
            <w:r>
              <w:t>44</w:t>
            </w:r>
          </w:p>
        </w:tc>
        <w:tc>
          <w:tcPr>
            <w:tcW w:w="708" w:type="dxa"/>
            <w:vAlign w:val="center"/>
            <w:hideMark/>
          </w:tcPr>
          <w:p w:rsidR="00B71578" w:rsidRDefault="00B71578" w:rsidP="00B71578">
            <w:pPr>
              <w:pStyle w:val="APEX4"/>
            </w:pPr>
            <w:r>
              <w:t>39</w:t>
            </w:r>
          </w:p>
        </w:tc>
        <w:tc>
          <w:tcPr>
            <w:tcW w:w="709" w:type="dxa"/>
            <w:vAlign w:val="center"/>
            <w:hideMark/>
          </w:tcPr>
          <w:p w:rsidR="00B71578" w:rsidRDefault="00B71578" w:rsidP="00B71578">
            <w:pPr>
              <w:pStyle w:val="APEX4"/>
            </w:pPr>
            <w:r>
              <w:t>35</w:t>
            </w:r>
          </w:p>
        </w:tc>
        <w:tc>
          <w:tcPr>
            <w:tcW w:w="619" w:type="dxa"/>
            <w:vAlign w:val="center"/>
            <w:hideMark/>
          </w:tcPr>
          <w:p w:rsidR="00B71578" w:rsidRDefault="00B71578" w:rsidP="00B71578">
            <w:pPr>
              <w:pStyle w:val="APEX4"/>
            </w:pPr>
            <w:r>
              <w:t>32</w:t>
            </w:r>
          </w:p>
        </w:tc>
        <w:tc>
          <w:tcPr>
            <w:tcW w:w="619" w:type="dxa"/>
            <w:vAlign w:val="center"/>
            <w:hideMark/>
          </w:tcPr>
          <w:p w:rsidR="00B71578" w:rsidRDefault="00B71578" w:rsidP="00B71578">
            <w:pPr>
              <w:pStyle w:val="APEX4"/>
            </w:pPr>
            <w:r>
              <w:t>30</w:t>
            </w:r>
          </w:p>
        </w:tc>
        <w:tc>
          <w:tcPr>
            <w:tcW w:w="747" w:type="dxa"/>
            <w:vAlign w:val="center"/>
            <w:hideMark/>
          </w:tcPr>
          <w:p w:rsidR="00B71578" w:rsidRDefault="00B71578" w:rsidP="00B71578">
            <w:pPr>
              <w:pStyle w:val="APEX4"/>
            </w:pPr>
            <w:r>
              <w:t>28</w:t>
            </w:r>
          </w:p>
        </w:tc>
        <w:tc>
          <w:tcPr>
            <w:tcW w:w="992" w:type="dxa"/>
            <w:noWrap/>
            <w:vAlign w:val="center"/>
            <w:hideMark/>
          </w:tcPr>
          <w:p w:rsidR="00B71578" w:rsidRDefault="00B71578" w:rsidP="00B71578">
            <w:pPr>
              <w:pStyle w:val="APEX4"/>
            </w:pPr>
            <w:r>
              <w:t>40</w:t>
            </w: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p>
        </w:tc>
        <w:tc>
          <w:tcPr>
            <w:tcW w:w="2276" w:type="dxa"/>
            <w:noWrap/>
            <w:vAlign w:val="center"/>
          </w:tcPr>
          <w:p w:rsidR="00CD756A" w:rsidRPr="00F1306B" w:rsidRDefault="00CD756A" w:rsidP="00CD756A">
            <w:pPr>
              <w:pStyle w:val="APEX4"/>
              <w:rPr>
                <w:lang w:val="ru-RU"/>
              </w:rPr>
            </w:pPr>
            <w:r>
              <w:rPr>
                <w:lang w:val="ru-RU"/>
              </w:rPr>
              <w:t>Превышение ПДУ</w:t>
            </w:r>
          </w:p>
        </w:tc>
        <w:tc>
          <w:tcPr>
            <w:tcW w:w="619" w:type="dxa"/>
            <w:vAlign w:val="center"/>
          </w:tcPr>
          <w:p w:rsidR="00CD756A" w:rsidRPr="003317FF" w:rsidRDefault="00CD756A" w:rsidP="00CD756A">
            <w:pPr>
              <w:pStyle w:val="APEX4"/>
            </w:pPr>
            <w:r w:rsidRPr="003317FF">
              <w:t>-</w:t>
            </w:r>
          </w:p>
        </w:tc>
        <w:tc>
          <w:tcPr>
            <w:tcW w:w="706" w:type="dxa"/>
            <w:vAlign w:val="center"/>
          </w:tcPr>
          <w:p w:rsidR="00CD756A" w:rsidRPr="003317FF" w:rsidRDefault="00CD756A" w:rsidP="00CD756A">
            <w:pPr>
              <w:pStyle w:val="APEX4"/>
            </w:pPr>
            <w:r w:rsidRPr="003317FF">
              <w:t>-</w:t>
            </w:r>
          </w:p>
        </w:tc>
        <w:tc>
          <w:tcPr>
            <w:tcW w:w="746" w:type="dxa"/>
            <w:vAlign w:val="center"/>
          </w:tcPr>
          <w:p w:rsidR="00CD756A" w:rsidRPr="003317FF" w:rsidRDefault="00CD756A" w:rsidP="00CD756A">
            <w:pPr>
              <w:pStyle w:val="APEX4"/>
            </w:pPr>
            <w:r w:rsidRPr="003317FF">
              <w:t>-</w:t>
            </w:r>
          </w:p>
        </w:tc>
        <w:tc>
          <w:tcPr>
            <w:tcW w:w="708" w:type="dxa"/>
            <w:vAlign w:val="center"/>
          </w:tcPr>
          <w:p w:rsidR="00CD756A" w:rsidRPr="003317FF" w:rsidRDefault="00CD756A" w:rsidP="00CD756A">
            <w:pPr>
              <w:pStyle w:val="APEX4"/>
            </w:pPr>
            <w:r w:rsidRPr="003317FF">
              <w:t>-</w:t>
            </w:r>
          </w:p>
        </w:tc>
        <w:tc>
          <w:tcPr>
            <w:tcW w:w="709" w:type="dxa"/>
            <w:vAlign w:val="center"/>
          </w:tcPr>
          <w:p w:rsidR="00CD756A" w:rsidRPr="003317FF" w:rsidRDefault="00CD756A" w:rsidP="00CD756A">
            <w:pPr>
              <w:pStyle w:val="APEX4"/>
            </w:pPr>
            <w:r w:rsidRPr="003317FF">
              <w:t>-</w:t>
            </w:r>
          </w:p>
        </w:tc>
        <w:tc>
          <w:tcPr>
            <w:tcW w:w="619" w:type="dxa"/>
            <w:vAlign w:val="center"/>
          </w:tcPr>
          <w:p w:rsidR="00CD756A" w:rsidRPr="003317FF" w:rsidRDefault="00CD756A" w:rsidP="00CD756A">
            <w:pPr>
              <w:pStyle w:val="APEX4"/>
            </w:pPr>
            <w:r w:rsidRPr="003317FF">
              <w:t>-</w:t>
            </w:r>
          </w:p>
        </w:tc>
        <w:tc>
          <w:tcPr>
            <w:tcW w:w="619" w:type="dxa"/>
            <w:vAlign w:val="center"/>
          </w:tcPr>
          <w:p w:rsidR="00CD756A" w:rsidRPr="003317FF" w:rsidRDefault="00CD756A" w:rsidP="00CD756A">
            <w:pPr>
              <w:pStyle w:val="APEX4"/>
            </w:pPr>
            <w:r w:rsidRPr="003317FF">
              <w:t>-</w:t>
            </w:r>
          </w:p>
        </w:tc>
        <w:tc>
          <w:tcPr>
            <w:tcW w:w="747" w:type="dxa"/>
            <w:vAlign w:val="center"/>
          </w:tcPr>
          <w:p w:rsidR="00CD756A" w:rsidRPr="003317FF" w:rsidRDefault="00CD756A" w:rsidP="00CD756A">
            <w:pPr>
              <w:pStyle w:val="APEX4"/>
            </w:pPr>
            <w:r w:rsidRPr="003317FF">
              <w:t>-</w:t>
            </w:r>
          </w:p>
        </w:tc>
        <w:tc>
          <w:tcPr>
            <w:tcW w:w="992" w:type="dxa"/>
            <w:noWrap/>
            <w:vAlign w:val="center"/>
          </w:tcPr>
          <w:p w:rsidR="00CD756A" w:rsidRPr="003317FF" w:rsidRDefault="00CD756A" w:rsidP="00CD756A">
            <w:pPr>
              <w:pStyle w:val="APEX4"/>
            </w:pPr>
            <w:r w:rsidRPr="003317FF">
              <w:t>-</w:t>
            </w:r>
          </w:p>
        </w:tc>
      </w:tr>
      <w:tr w:rsidR="00CD756A" w:rsidRPr="00434EB8" w:rsidTr="00CD756A">
        <w:trPr>
          <w:trHeight w:val="20"/>
        </w:trPr>
        <w:tc>
          <w:tcPr>
            <w:tcW w:w="9351" w:type="dxa"/>
            <w:gridSpan w:val="11"/>
            <w:noWrap/>
            <w:vAlign w:val="center"/>
            <w:hideMark/>
          </w:tcPr>
          <w:p w:rsidR="00CD756A" w:rsidRPr="00D01F65" w:rsidRDefault="00CD756A" w:rsidP="00CD756A">
            <w:pPr>
              <w:pStyle w:val="APEX4"/>
              <w:rPr>
                <w:lang w:val="ru-RU"/>
              </w:rPr>
            </w:pPr>
            <w:r w:rsidRPr="00D01F65">
              <w:rPr>
                <w:lang w:val="ru-RU"/>
              </w:rPr>
              <w:t xml:space="preserve">РТ2- жилой дом корпус 20.3, на высоте последнего этажа 73 м </w:t>
            </w:r>
          </w:p>
        </w:tc>
      </w:tr>
      <w:tr w:rsidR="00CD756A" w:rsidRPr="00434EB8" w:rsidTr="00CD756A">
        <w:trPr>
          <w:trHeight w:val="20"/>
        </w:trPr>
        <w:tc>
          <w:tcPr>
            <w:tcW w:w="610" w:type="dxa"/>
            <w:shd w:val="clear" w:color="auto" w:fill="FFFFFF"/>
            <w:vAlign w:val="center"/>
            <w:hideMark/>
          </w:tcPr>
          <w:p w:rsidR="00CD756A" w:rsidRPr="00504B02" w:rsidRDefault="00CD756A" w:rsidP="00CD756A">
            <w:pPr>
              <w:pStyle w:val="APEX4"/>
            </w:pPr>
            <w:r w:rsidRPr="00504B02">
              <w:t>7</w:t>
            </w:r>
          </w:p>
        </w:tc>
        <w:tc>
          <w:tcPr>
            <w:tcW w:w="2276" w:type="dxa"/>
            <w:noWrap/>
            <w:vAlign w:val="center"/>
            <w:hideMark/>
          </w:tcPr>
          <w:p w:rsidR="00CD756A" w:rsidRPr="00504B02" w:rsidRDefault="00CD756A" w:rsidP="00CD756A">
            <w:pPr>
              <w:pStyle w:val="APEX4"/>
            </w:pPr>
            <w:r w:rsidRPr="00504B02">
              <w:t>22,3</w:t>
            </w:r>
          </w:p>
        </w:tc>
        <w:tc>
          <w:tcPr>
            <w:tcW w:w="619" w:type="dxa"/>
            <w:vAlign w:val="center"/>
            <w:hideMark/>
          </w:tcPr>
          <w:p w:rsidR="00CD756A" w:rsidRPr="00504B02" w:rsidRDefault="00CD756A" w:rsidP="00CD756A">
            <w:pPr>
              <w:pStyle w:val="APEX4"/>
            </w:pPr>
            <w:r w:rsidRPr="00504B02">
              <w:t>22,8</w:t>
            </w:r>
          </w:p>
        </w:tc>
        <w:tc>
          <w:tcPr>
            <w:tcW w:w="706" w:type="dxa"/>
            <w:vAlign w:val="center"/>
            <w:hideMark/>
          </w:tcPr>
          <w:p w:rsidR="00CD756A" w:rsidRPr="00504B02" w:rsidRDefault="00CD756A" w:rsidP="00CD756A">
            <w:pPr>
              <w:pStyle w:val="APEX4"/>
            </w:pPr>
            <w:r w:rsidRPr="00504B02">
              <w:t>10,8</w:t>
            </w:r>
          </w:p>
        </w:tc>
        <w:tc>
          <w:tcPr>
            <w:tcW w:w="746" w:type="dxa"/>
            <w:vAlign w:val="center"/>
            <w:hideMark/>
          </w:tcPr>
          <w:p w:rsidR="00CD756A" w:rsidRPr="00504B02" w:rsidRDefault="00CD756A" w:rsidP="00CD756A">
            <w:pPr>
              <w:pStyle w:val="APEX4"/>
            </w:pPr>
            <w:r w:rsidRPr="00504B02">
              <w:t>8,8</w:t>
            </w:r>
          </w:p>
        </w:tc>
        <w:tc>
          <w:tcPr>
            <w:tcW w:w="708" w:type="dxa"/>
            <w:vAlign w:val="center"/>
            <w:hideMark/>
          </w:tcPr>
          <w:p w:rsidR="00CD756A" w:rsidRPr="00504B02" w:rsidRDefault="00CD756A" w:rsidP="00CD756A">
            <w:pPr>
              <w:pStyle w:val="APEX4"/>
            </w:pPr>
            <w:r w:rsidRPr="00504B02">
              <w:t>6,8</w:t>
            </w:r>
          </w:p>
        </w:tc>
        <w:tc>
          <w:tcPr>
            <w:tcW w:w="709" w:type="dxa"/>
            <w:vAlign w:val="center"/>
            <w:hideMark/>
          </w:tcPr>
          <w:p w:rsidR="00CD756A" w:rsidRPr="00504B02" w:rsidRDefault="00CD756A" w:rsidP="00CD756A">
            <w:pPr>
              <w:pStyle w:val="APEX4"/>
            </w:pPr>
            <w:r w:rsidRPr="00504B02">
              <w:t>0,0</w:t>
            </w:r>
          </w:p>
        </w:tc>
        <w:tc>
          <w:tcPr>
            <w:tcW w:w="619" w:type="dxa"/>
            <w:vAlign w:val="center"/>
            <w:hideMark/>
          </w:tcPr>
          <w:p w:rsidR="00CD756A" w:rsidRPr="00504B02" w:rsidRDefault="00CD756A" w:rsidP="00CD756A">
            <w:pPr>
              <w:pStyle w:val="APEX4"/>
            </w:pPr>
            <w:r w:rsidRPr="00504B02">
              <w:t>1,8</w:t>
            </w:r>
          </w:p>
        </w:tc>
        <w:tc>
          <w:tcPr>
            <w:tcW w:w="619" w:type="dxa"/>
            <w:vAlign w:val="center"/>
            <w:hideMark/>
          </w:tcPr>
          <w:p w:rsidR="00CD756A" w:rsidRPr="00504B02" w:rsidRDefault="00CD756A" w:rsidP="00CD756A">
            <w:pPr>
              <w:pStyle w:val="APEX4"/>
            </w:pPr>
            <w:r w:rsidRPr="00504B02">
              <w:t>2,8</w:t>
            </w:r>
          </w:p>
        </w:tc>
        <w:tc>
          <w:tcPr>
            <w:tcW w:w="747" w:type="dxa"/>
            <w:vAlign w:val="center"/>
            <w:hideMark/>
          </w:tcPr>
          <w:p w:rsidR="00CD756A" w:rsidRPr="00504B02" w:rsidRDefault="00CD756A" w:rsidP="00CD756A">
            <w:pPr>
              <w:pStyle w:val="APEX4"/>
            </w:pPr>
            <w:r w:rsidRPr="00504B02">
              <w:t>2,8</w:t>
            </w:r>
          </w:p>
        </w:tc>
        <w:tc>
          <w:tcPr>
            <w:tcW w:w="992" w:type="dxa"/>
            <w:vMerge w:val="restart"/>
            <w:noWrap/>
            <w:vAlign w:val="center"/>
            <w:hideMark/>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hideMark/>
          </w:tcPr>
          <w:p w:rsidR="00CD756A" w:rsidRPr="00504B02" w:rsidRDefault="00CD756A" w:rsidP="00CD756A">
            <w:pPr>
              <w:pStyle w:val="APEX4"/>
            </w:pPr>
            <w:r w:rsidRPr="00504B02">
              <w:t>8</w:t>
            </w:r>
          </w:p>
        </w:tc>
        <w:tc>
          <w:tcPr>
            <w:tcW w:w="2276" w:type="dxa"/>
            <w:noWrap/>
            <w:vAlign w:val="center"/>
            <w:hideMark/>
          </w:tcPr>
          <w:p w:rsidR="00CD756A" w:rsidRPr="00504B02" w:rsidRDefault="00CD756A" w:rsidP="00CD756A">
            <w:pPr>
              <w:pStyle w:val="APEX4"/>
            </w:pPr>
            <w:r w:rsidRPr="00504B02">
              <w:t>19,6</w:t>
            </w:r>
          </w:p>
        </w:tc>
        <w:tc>
          <w:tcPr>
            <w:tcW w:w="619" w:type="dxa"/>
            <w:vAlign w:val="center"/>
            <w:hideMark/>
          </w:tcPr>
          <w:p w:rsidR="00CD756A" w:rsidRPr="00504B02" w:rsidRDefault="00CD756A" w:rsidP="00CD756A">
            <w:pPr>
              <w:pStyle w:val="APEX4"/>
            </w:pPr>
            <w:r w:rsidRPr="00504B02">
              <w:t>0,0</w:t>
            </w:r>
          </w:p>
        </w:tc>
        <w:tc>
          <w:tcPr>
            <w:tcW w:w="706" w:type="dxa"/>
            <w:vAlign w:val="center"/>
            <w:hideMark/>
          </w:tcPr>
          <w:p w:rsidR="00CD756A" w:rsidRPr="00504B02" w:rsidRDefault="00CD756A" w:rsidP="00CD756A">
            <w:pPr>
              <w:pStyle w:val="APEX4"/>
            </w:pPr>
            <w:r w:rsidRPr="00504B02">
              <w:t>0,0</w:t>
            </w:r>
          </w:p>
        </w:tc>
        <w:tc>
          <w:tcPr>
            <w:tcW w:w="746" w:type="dxa"/>
            <w:vAlign w:val="center"/>
            <w:hideMark/>
          </w:tcPr>
          <w:p w:rsidR="00CD756A" w:rsidRPr="00504B02" w:rsidRDefault="00CD756A" w:rsidP="00CD756A">
            <w:pPr>
              <w:pStyle w:val="APEX4"/>
            </w:pPr>
            <w:r w:rsidRPr="00504B02">
              <w:t>0,0</w:t>
            </w:r>
          </w:p>
        </w:tc>
        <w:tc>
          <w:tcPr>
            <w:tcW w:w="708" w:type="dxa"/>
            <w:vAlign w:val="center"/>
            <w:hideMark/>
          </w:tcPr>
          <w:p w:rsidR="00CD756A" w:rsidRPr="00504B02" w:rsidRDefault="00CD756A" w:rsidP="00CD756A">
            <w:pPr>
              <w:pStyle w:val="APEX4"/>
            </w:pPr>
            <w:r w:rsidRPr="00504B02">
              <w:t>0,0</w:t>
            </w:r>
          </w:p>
        </w:tc>
        <w:tc>
          <w:tcPr>
            <w:tcW w:w="709" w:type="dxa"/>
            <w:vAlign w:val="center"/>
            <w:hideMark/>
          </w:tcPr>
          <w:p w:rsidR="00CD756A" w:rsidRPr="00504B02" w:rsidRDefault="00CD756A" w:rsidP="00CD756A">
            <w:pPr>
              <w:pStyle w:val="APEX4"/>
            </w:pPr>
            <w:r w:rsidRPr="00504B02">
              <w:t>0,0</w:t>
            </w:r>
          </w:p>
        </w:tc>
        <w:tc>
          <w:tcPr>
            <w:tcW w:w="619" w:type="dxa"/>
            <w:vAlign w:val="center"/>
            <w:hideMark/>
          </w:tcPr>
          <w:p w:rsidR="00CD756A" w:rsidRPr="00504B02" w:rsidRDefault="00CD756A" w:rsidP="00CD756A">
            <w:pPr>
              <w:pStyle w:val="APEX4"/>
            </w:pPr>
            <w:r w:rsidRPr="00504B02">
              <w:t>0,0</w:t>
            </w:r>
          </w:p>
        </w:tc>
        <w:tc>
          <w:tcPr>
            <w:tcW w:w="619" w:type="dxa"/>
            <w:vAlign w:val="center"/>
            <w:hideMark/>
          </w:tcPr>
          <w:p w:rsidR="00CD756A" w:rsidRPr="00504B02" w:rsidRDefault="00CD756A" w:rsidP="00CD756A">
            <w:pPr>
              <w:pStyle w:val="APEX4"/>
            </w:pPr>
            <w:r w:rsidRPr="00504B02">
              <w:t>0,0</w:t>
            </w:r>
          </w:p>
        </w:tc>
        <w:tc>
          <w:tcPr>
            <w:tcW w:w="747" w:type="dxa"/>
            <w:vAlign w:val="center"/>
            <w:hideMark/>
          </w:tcPr>
          <w:p w:rsidR="00CD756A" w:rsidRPr="00504B02" w:rsidRDefault="00CD756A" w:rsidP="00CD756A">
            <w:pPr>
              <w:pStyle w:val="APEX4"/>
            </w:pPr>
            <w:r w:rsidRPr="00504B02">
              <w:t>1,6</w:t>
            </w:r>
          </w:p>
        </w:tc>
        <w:tc>
          <w:tcPr>
            <w:tcW w:w="992" w:type="dxa"/>
            <w:vMerge/>
            <w:vAlign w:val="center"/>
            <w:hideMark/>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hideMark/>
          </w:tcPr>
          <w:p w:rsidR="00CD756A" w:rsidRPr="00504B02" w:rsidRDefault="00CD756A" w:rsidP="00CD756A">
            <w:pPr>
              <w:pStyle w:val="APEX4"/>
            </w:pPr>
            <w:r w:rsidRPr="00504B02">
              <w:t>9</w:t>
            </w:r>
          </w:p>
        </w:tc>
        <w:tc>
          <w:tcPr>
            <w:tcW w:w="2276" w:type="dxa"/>
            <w:noWrap/>
            <w:vAlign w:val="center"/>
            <w:hideMark/>
          </w:tcPr>
          <w:p w:rsidR="00CD756A" w:rsidRPr="00504B02" w:rsidRDefault="00CD756A" w:rsidP="00CD756A">
            <w:pPr>
              <w:pStyle w:val="APEX4"/>
            </w:pPr>
            <w:r w:rsidRPr="00504B02">
              <w:t>22,3</w:t>
            </w:r>
          </w:p>
        </w:tc>
        <w:tc>
          <w:tcPr>
            <w:tcW w:w="619" w:type="dxa"/>
            <w:vAlign w:val="center"/>
            <w:hideMark/>
          </w:tcPr>
          <w:p w:rsidR="00CD756A" w:rsidRPr="00504B02" w:rsidRDefault="00CD756A" w:rsidP="00CD756A">
            <w:pPr>
              <w:pStyle w:val="APEX4"/>
            </w:pPr>
            <w:r w:rsidRPr="00504B02">
              <w:t>0,0</w:t>
            </w:r>
          </w:p>
        </w:tc>
        <w:tc>
          <w:tcPr>
            <w:tcW w:w="706" w:type="dxa"/>
            <w:vAlign w:val="center"/>
            <w:hideMark/>
          </w:tcPr>
          <w:p w:rsidR="00CD756A" w:rsidRPr="00504B02" w:rsidRDefault="00CD756A" w:rsidP="00CD756A">
            <w:pPr>
              <w:pStyle w:val="APEX4"/>
            </w:pPr>
            <w:r w:rsidRPr="00504B02">
              <w:t>0,0</w:t>
            </w:r>
          </w:p>
        </w:tc>
        <w:tc>
          <w:tcPr>
            <w:tcW w:w="746" w:type="dxa"/>
            <w:vAlign w:val="center"/>
            <w:hideMark/>
          </w:tcPr>
          <w:p w:rsidR="00CD756A" w:rsidRPr="00504B02" w:rsidRDefault="00CD756A" w:rsidP="00CD756A">
            <w:pPr>
              <w:pStyle w:val="APEX4"/>
            </w:pPr>
            <w:r w:rsidRPr="00504B02">
              <w:t>0,0</w:t>
            </w:r>
          </w:p>
        </w:tc>
        <w:tc>
          <w:tcPr>
            <w:tcW w:w="708" w:type="dxa"/>
            <w:vAlign w:val="center"/>
            <w:hideMark/>
          </w:tcPr>
          <w:p w:rsidR="00CD756A" w:rsidRPr="00504B02" w:rsidRDefault="00CD756A" w:rsidP="00CD756A">
            <w:pPr>
              <w:pStyle w:val="APEX4"/>
            </w:pPr>
            <w:r w:rsidRPr="00504B02">
              <w:t>0,0</w:t>
            </w:r>
          </w:p>
        </w:tc>
        <w:tc>
          <w:tcPr>
            <w:tcW w:w="709" w:type="dxa"/>
            <w:vAlign w:val="center"/>
            <w:hideMark/>
          </w:tcPr>
          <w:p w:rsidR="00CD756A" w:rsidRPr="00504B02" w:rsidRDefault="00CD756A" w:rsidP="00CD756A">
            <w:pPr>
              <w:pStyle w:val="APEX4"/>
            </w:pPr>
            <w:r w:rsidRPr="00504B02">
              <w:t>0,0</w:t>
            </w:r>
          </w:p>
        </w:tc>
        <w:tc>
          <w:tcPr>
            <w:tcW w:w="619" w:type="dxa"/>
            <w:vAlign w:val="center"/>
            <w:hideMark/>
          </w:tcPr>
          <w:p w:rsidR="00CD756A" w:rsidRPr="00504B02" w:rsidRDefault="00CD756A" w:rsidP="00CD756A">
            <w:pPr>
              <w:pStyle w:val="APEX4"/>
            </w:pPr>
            <w:r w:rsidRPr="00504B02">
              <w:t>0,0</w:t>
            </w:r>
          </w:p>
        </w:tc>
        <w:tc>
          <w:tcPr>
            <w:tcW w:w="619" w:type="dxa"/>
            <w:vAlign w:val="center"/>
            <w:hideMark/>
          </w:tcPr>
          <w:p w:rsidR="00CD756A" w:rsidRPr="00504B02" w:rsidRDefault="00CD756A" w:rsidP="00CD756A">
            <w:pPr>
              <w:pStyle w:val="APEX4"/>
            </w:pPr>
            <w:r w:rsidRPr="00504B02">
              <w:t>0,0</w:t>
            </w:r>
          </w:p>
        </w:tc>
        <w:tc>
          <w:tcPr>
            <w:tcW w:w="747" w:type="dxa"/>
            <w:vAlign w:val="center"/>
            <w:hideMark/>
          </w:tcPr>
          <w:p w:rsidR="00CD756A" w:rsidRPr="00504B02" w:rsidRDefault="00CD756A" w:rsidP="00CD756A">
            <w:pPr>
              <w:pStyle w:val="APEX4"/>
            </w:pPr>
            <w:r w:rsidRPr="00504B02">
              <w:t>0,0</w:t>
            </w:r>
          </w:p>
        </w:tc>
        <w:tc>
          <w:tcPr>
            <w:tcW w:w="992" w:type="dxa"/>
            <w:vMerge/>
            <w:vAlign w:val="center"/>
            <w:hideMark/>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21</w:t>
            </w:r>
          </w:p>
        </w:tc>
        <w:tc>
          <w:tcPr>
            <w:tcW w:w="2276" w:type="dxa"/>
            <w:noWrap/>
            <w:vAlign w:val="center"/>
          </w:tcPr>
          <w:p w:rsidR="00CD756A" w:rsidRPr="00504B02" w:rsidRDefault="00CD756A" w:rsidP="00CD756A">
            <w:pPr>
              <w:pStyle w:val="APEX4"/>
            </w:pPr>
            <w:r w:rsidRPr="00504B02">
              <w:t>15,4</w:t>
            </w:r>
          </w:p>
        </w:tc>
        <w:tc>
          <w:tcPr>
            <w:tcW w:w="619" w:type="dxa"/>
            <w:vAlign w:val="center"/>
          </w:tcPr>
          <w:p w:rsidR="00CD756A" w:rsidRPr="00504B02" w:rsidRDefault="00CD756A" w:rsidP="00CD756A">
            <w:pPr>
              <w:pStyle w:val="APEX4"/>
            </w:pPr>
            <w:r w:rsidRPr="00504B02">
              <w:t>20,9</w:t>
            </w:r>
          </w:p>
        </w:tc>
        <w:tc>
          <w:tcPr>
            <w:tcW w:w="706" w:type="dxa"/>
            <w:vAlign w:val="center"/>
          </w:tcPr>
          <w:p w:rsidR="00CD756A" w:rsidRPr="00504B02" w:rsidRDefault="00CD756A" w:rsidP="00CD756A">
            <w:pPr>
              <w:pStyle w:val="APEX4"/>
            </w:pPr>
            <w:r w:rsidRPr="00504B02">
              <w:t>21,0</w:t>
            </w:r>
          </w:p>
        </w:tc>
        <w:tc>
          <w:tcPr>
            <w:tcW w:w="746" w:type="dxa"/>
            <w:vAlign w:val="center"/>
          </w:tcPr>
          <w:p w:rsidR="00CD756A" w:rsidRPr="00504B02" w:rsidRDefault="00CD756A" w:rsidP="00CD756A">
            <w:pPr>
              <w:pStyle w:val="APEX4"/>
            </w:pPr>
            <w:r w:rsidRPr="00504B02">
              <w:t>18,9</w:t>
            </w:r>
          </w:p>
        </w:tc>
        <w:tc>
          <w:tcPr>
            <w:tcW w:w="708" w:type="dxa"/>
            <w:vAlign w:val="center"/>
          </w:tcPr>
          <w:p w:rsidR="00CD756A" w:rsidRPr="00504B02" w:rsidRDefault="00CD756A" w:rsidP="00CD756A">
            <w:pPr>
              <w:pStyle w:val="APEX4"/>
            </w:pPr>
            <w:r w:rsidRPr="00504B02">
              <w:t>14,7</w:t>
            </w:r>
          </w:p>
        </w:tc>
        <w:tc>
          <w:tcPr>
            <w:tcW w:w="709" w:type="dxa"/>
            <w:vAlign w:val="center"/>
          </w:tcPr>
          <w:p w:rsidR="00CD756A" w:rsidRPr="00504B02" w:rsidRDefault="00CD756A" w:rsidP="00CD756A">
            <w:pPr>
              <w:pStyle w:val="APEX4"/>
            </w:pPr>
            <w:r w:rsidRPr="00504B02">
              <w:t>11,0</w:t>
            </w:r>
          </w:p>
        </w:tc>
        <w:tc>
          <w:tcPr>
            <w:tcW w:w="619" w:type="dxa"/>
            <w:vAlign w:val="center"/>
          </w:tcPr>
          <w:p w:rsidR="00CD756A" w:rsidRPr="00504B02" w:rsidRDefault="00CD756A" w:rsidP="00CD756A">
            <w:pPr>
              <w:pStyle w:val="APEX4"/>
            </w:pPr>
            <w:r w:rsidRPr="00504B02">
              <w:t>5,6</w:t>
            </w:r>
          </w:p>
        </w:tc>
        <w:tc>
          <w:tcPr>
            <w:tcW w:w="619" w:type="dxa"/>
            <w:vAlign w:val="center"/>
          </w:tcPr>
          <w:p w:rsidR="00CD756A" w:rsidRPr="00504B02" w:rsidRDefault="00CD756A" w:rsidP="00CD756A">
            <w:pPr>
              <w:pStyle w:val="APEX4"/>
            </w:pPr>
            <w:r w:rsidRPr="00504B02">
              <w:t>0,0</w:t>
            </w:r>
          </w:p>
        </w:tc>
        <w:tc>
          <w:tcPr>
            <w:tcW w:w="747" w:type="dxa"/>
            <w:vAlign w:val="center"/>
          </w:tcPr>
          <w:p w:rsidR="00CD756A" w:rsidRPr="00504B02" w:rsidRDefault="00CD756A" w:rsidP="00CD756A">
            <w:pPr>
              <w:pStyle w:val="APEX4"/>
            </w:pPr>
            <w:r w:rsidRPr="00504B02">
              <w:t>0,0</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22</w:t>
            </w:r>
          </w:p>
        </w:tc>
        <w:tc>
          <w:tcPr>
            <w:tcW w:w="2276" w:type="dxa"/>
            <w:noWrap/>
            <w:vAlign w:val="center"/>
          </w:tcPr>
          <w:p w:rsidR="00CD756A" w:rsidRPr="00504B02" w:rsidRDefault="00CD756A" w:rsidP="00CD756A">
            <w:pPr>
              <w:pStyle w:val="APEX4"/>
            </w:pPr>
            <w:r w:rsidRPr="00504B02">
              <w:t>20,2</w:t>
            </w:r>
          </w:p>
        </w:tc>
        <w:tc>
          <w:tcPr>
            <w:tcW w:w="619" w:type="dxa"/>
            <w:vAlign w:val="center"/>
          </w:tcPr>
          <w:p w:rsidR="00CD756A" w:rsidRPr="00504B02" w:rsidRDefault="00CD756A" w:rsidP="00CD756A">
            <w:pPr>
              <w:pStyle w:val="APEX4"/>
            </w:pPr>
            <w:r w:rsidRPr="00504B02">
              <w:t>0,0</w:t>
            </w:r>
          </w:p>
        </w:tc>
        <w:tc>
          <w:tcPr>
            <w:tcW w:w="706" w:type="dxa"/>
            <w:vAlign w:val="center"/>
          </w:tcPr>
          <w:p w:rsidR="00CD756A" w:rsidRPr="00504B02" w:rsidRDefault="00CD756A" w:rsidP="00CD756A">
            <w:pPr>
              <w:pStyle w:val="APEX4"/>
            </w:pPr>
            <w:r w:rsidRPr="00504B02">
              <w:t>0,0</w:t>
            </w:r>
          </w:p>
        </w:tc>
        <w:tc>
          <w:tcPr>
            <w:tcW w:w="746" w:type="dxa"/>
            <w:vAlign w:val="center"/>
          </w:tcPr>
          <w:p w:rsidR="00CD756A" w:rsidRPr="00504B02" w:rsidRDefault="00CD756A" w:rsidP="00CD756A">
            <w:pPr>
              <w:pStyle w:val="APEX4"/>
            </w:pPr>
            <w:r w:rsidRPr="00504B02">
              <w:t>0,0</w:t>
            </w:r>
          </w:p>
        </w:tc>
        <w:tc>
          <w:tcPr>
            <w:tcW w:w="708" w:type="dxa"/>
            <w:vAlign w:val="center"/>
          </w:tcPr>
          <w:p w:rsidR="00CD756A" w:rsidRPr="00504B02" w:rsidRDefault="00CD756A" w:rsidP="00CD756A">
            <w:pPr>
              <w:pStyle w:val="APEX4"/>
            </w:pPr>
            <w:r w:rsidRPr="00504B02">
              <w:t>0,0</w:t>
            </w:r>
          </w:p>
        </w:tc>
        <w:tc>
          <w:tcPr>
            <w:tcW w:w="70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0,0</w:t>
            </w:r>
          </w:p>
        </w:tc>
        <w:tc>
          <w:tcPr>
            <w:tcW w:w="747" w:type="dxa"/>
            <w:vAlign w:val="center"/>
          </w:tcPr>
          <w:p w:rsidR="00CD756A" w:rsidRPr="00504B02" w:rsidRDefault="00CD756A" w:rsidP="00CD756A">
            <w:pPr>
              <w:pStyle w:val="APEX4"/>
            </w:pPr>
            <w:r w:rsidRPr="00504B02">
              <w:t>0,0</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4</w:t>
            </w:r>
          </w:p>
        </w:tc>
        <w:tc>
          <w:tcPr>
            <w:tcW w:w="2276" w:type="dxa"/>
            <w:noWrap/>
            <w:vAlign w:val="center"/>
          </w:tcPr>
          <w:p w:rsidR="00CD756A" w:rsidRPr="00504B02" w:rsidRDefault="00CD756A" w:rsidP="00CD756A">
            <w:pPr>
              <w:pStyle w:val="APEX4"/>
            </w:pPr>
            <w:r w:rsidRPr="00504B02">
              <w:t>72,1</w:t>
            </w:r>
          </w:p>
        </w:tc>
        <w:tc>
          <w:tcPr>
            <w:tcW w:w="619" w:type="dxa"/>
            <w:vAlign w:val="center"/>
          </w:tcPr>
          <w:p w:rsidR="00CD756A" w:rsidRPr="00504B02" w:rsidRDefault="00CD756A" w:rsidP="00CD756A">
            <w:pPr>
              <w:pStyle w:val="APEX4"/>
            </w:pPr>
            <w:r w:rsidRPr="00504B02">
              <w:t>15,1</w:t>
            </w:r>
          </w:p>
        </w:tc>
        <w:tc>
          <w:tcPr>
            <w:tcW w:w="706" w:type="dxa"/>
            <w:vAlign w:val="center"/>
          </w:tcPr>
          <w:p w:rsidR="00CD756A" w:rsidRPr="00504B02" w:rsidRDefault="00CD756A" w:rsidP="00CD756A">
            <w:pPr>
              <w:pStyle w:val="APEX4"/>
            </w:pPr>
            <w:r w:rsidRPr="00504B02">
              <w:t>19,7</w:t>
            </w:r>
          </w:p>
        </w:tc>
        <w:tc>
          <w:tcPr>
            <w:tcW w:w="746" w:type="dxa"/>
            <w:vAlign w:val="center"/>
          </w:tcPr>
          <w:p w:rsidR="00CD756A" w:rsidRPr="00504B02" w:rsidRDefault="00CD756A" w:rsidP="00CD756A">
            <w:pPr>
              <w:pStyle w:val="APEX4"/>
            </w:pPr>
            <w:r w:rsidRPr="00504B02">
              <w:t>24,6</w:t>
            </w:r>
          </w:p>
        </w:tc>
        <w:tc>
          <w:tcPr>
            <w:tcW w:w="708" w:type="dxa"/>
            <w:vAlign w:val="center"/>
          </w:tcPr>
          <w:p w:rsidR="00CD756A" w:rsidRPr="00504B02" w:rsidRDefault="00CD756A" w:rsidP="00CD756A">
            <w:pPr>
              <w:pStyle w:val="APEX4"/>
            </w:pPr>
            <w:r w:rsidRPr="00504B02">
              <w:t>24,6</w:t>
            </w:r>
          </w:p>
        </w:tc>
        <w:tc>
          <w:tcPr>
            <w:tcW w:w="709" w:type="dxa"/>
            <w:vAlign w:val="center"/>
          </w:tcPr>
          <w:p w:rsidR="00CD756A" w:rsidRPr="00504B02" w:rsidRDefault="00CD756A" w:rsidP="00CD756A">
            <w:pPr>
              <w:pStyle w:val="APEX4"/>
            </w:pPr>
            <w:r w:rsidRPr="00504B02">
              <w:t>24,2</w:t>
            </w:r>
          </w:p>
        </w:tc>
        <w:tc>
          <w:tcPr>
            <w:tcW w:w="619" w:type="dxa"/>
            <w:vAlign w:val="center"/>
          </w:tcPr>
          <w:p w:rsidR="00CD756A" w:rsidRPr="00504B02" w:rsidRDefault="00CD756A" w:rsidP="00CD756A">
            <w:pPr>
              <w:pStyle w:val="APEX4"/>
            </w:pPr>
            <w:r w:rsidRPr="00504B02">
              <w:t>18,1</w:t>
            </w:r>
          </w:p>
        </w:tc>
        <w:tc>
          <w:tcPr>
            <w:tcW w:w="619" w:type="dxa"/>
            <w:vAlign w:val="center"/>
          </w:tcPr>
          <w:p w:rsidR="00CD756A" w:rsidRPr="00504B02" w:rsidRDefault="00CD756A" w:rsidP="00CD756A">
            <w:pPr>
              <w:pStyle w:val="APEX4"/>
            </w:pPr>
            <w:r w:rsidRPr="00504B02">
              <w:t>12,2</w:t>
            </w:r>
          </w:p>
        </w:tc>
        <w:tc>
          <w:tcPr>
            <w:tcW w:w="747" w:type="dxa"/>
            <w:vAlign w:val="center"/>
          </w:tcPr>
          <w:p w:rsidR="00CD756A" w:rsidRPr="00504B02" w:rsidRDefault="00CD756A" w:rsidP="00CD756A">
            <w:pPr>
              <w:pStyle w:val="APEX4"/>
            </w:pPr>
            <w:r w:rsidRPr="00504B02">
              <w:t>0,0</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5</w:t>
            </w:r>
          </w:p>
        </w:tc>
        <w:tc>
          <w:tcPr>
            <w:tcW w:w="2276" w:type="dxa"/>
            <w:noWrap/>
            <w:vAlign w:val="center"/>
          </w:tcPr>
          <w:p w:rsidR="00CD756A" w:rsidRPr="00504B02" w:rsidRDefault="00CD756A" w:rsidP="00CD756A">
            <w:pPr>
              <w:pStyle w:val="APEX4"/>
            </w:pPr>
            <w:r w:rsidRPr="00504B02">
              <w:t>48,2</w:t>
            </w:r>
          </w:p>
        </w:tc>
        <w:tc>
          <w:tcPr>
            <w:tcW w:w="619" w:type="dxa"/>
            <w:vAlign w:val="center"/>
          </w:tcPr>
          <w:p w:rsidR="00CD756A" w:rsidRPr="00504B02" w:rsidRDefault="00CD756A" w:rsidP="00CD756A">
            <w:pPr>
              <w:pStyle w:val="APEX4"/>
            </w:pPr>
            <w:r w:rsidRPr="00504B02">
              <w:t>18,1</w:t>
            </w:r>
          </w:p>
        </w:tc>
        <w:tc>
          <w:tcPr>
            <w:tcW w:w="706" w:type="dxa"/>
            <w:vAlign w:val="center"/>
          </w:tcPr>
          <w:p w:rsidR="00CD756A" w:rsidRPr="00504B02" w:rsidRDefault="00CD756A" w:rsidP="00CD756A">
            <w:pPr>
              <w:pStyle w:val="APEX4"/>
            </w:pPr>
            <w:r w:rsidRPr="00504B02">
              <w:t>24,2</w:t>
            </w:r>
          </w:p>
        </w:tc>
        <w:tc>
          <w:tcPr>
            <w:tcW w:w="746" w:type="dxa"/>
            <w:vAlign w:val="center"/>
          </w:tcPr>
          <w:p w:rsidR="00CD756A" w:rsidRPr="00504B02" w:rsidRDefault="00CD756A" w:rsidP="00CD756A">
            <w:pPr>
              <w:pStyle w:val="APEX4"/>
            </w:pPr>
            <w:r w:rsidRPr="00504B02">
              <w:t>21,1</w:t>
            </w:r>
          </w:p>
        </w:tc>
        <w:tc>
          <w:tcPr>
            <w:tcW w:w="708" w:type="dxa"/>
            <w:vAlign w:val="center"/>
          </w:tcPr>
          <w:p w:rsidR="00CD756A" w:rsidRPr="00504B02" w:rsidRDefault="00CD756A" w:rsidP="00CD756A">
            <w:pPr>
              <w:pStyle w:val="APEX4"/>
            </w:pPr>
            <w:r w:rsidRPr="00504B02">
              <w:t>17,2</w:t>
            </w:r>
          </w:p>
        </w:tc>
        <w:tc>
          <w:tcPr>
            <w:tcW w:w="709" w:type="dxa"/>
            <w:vAlign w:val="center"/>
          </w:tcPr>
          <w:p w:rsidR="00CD756A" w:rsidRPr="00504B02" w:rsidRDefault="00CD756A" w:rsidP="00CD756A">
            <w:pPr>
              <w:pStyle w:val="APEX4"/>
            </w:pPr>
            <w:r w:rsidRPr="00504B02">
              <w:t>14,8</w:t>
            </w:r>
          </w:p>
        </w:tc>
        <w:tc>
          <w:tcPr>
            <w:tcW w:w="619" w:type="dxa"/>
            <w:vAlign w:val="center"/>
          </w:tcPr>
          <w:p w:rsidR="00CD756A" w:rsidRPr="00504B02" w:rsidRDefault="00CD756A" w:rsidP="00CD756A">
            <w:pPr>
              <w:pStyle w:val="APEX4"/>
            </w:pPr>
            <w:r w:rsidRPr="00504B02">
              <w:t>22,0</w:t>
            </w:r>
          </w:p>
        </w:tc>
        <w:tc>
          <w:tcPr>
            <w:tcW w:w="619" w:type="dxa"/>
            <w:vAlign w:val="center"/>
          </w:tcPr>
          <w:p w:rsidR="00CD756A" w:rsidRPr="00504B02" w:rsidRDefault="00CD756A" w:rsidP="00CD756A">
            <w:pPr>
              <w:pStyle w:val="APEX4"/>
            </w:pPr>
            <w:r w:rsidRPr="00504B02">
              <w:t>21,7</w:t>
            </w:r>
          </w:p>
        </w:tc>
        <w:tc>
          <w:tcPr>
            <w:tcW w:w="747" w:type="dxa"/>
            <w:vAlign w:val="center"/>
          </w:tcPr>
          <w:p w:rsidR="00CD756A" w:rsidRPr="00504B02" w:rsidRDefault="00CD756A" w:rsidP="00CD756A">
            <w:pPr>
              <w:pStyle w:val="APEX4"/>
            </w:pPr>
            <w:r w:rsidRPr="00504B02">
              <w:t>20,5</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6</w:t>
            </w:r>
          </w:p>
        </w:tc>
        <w:tc>
          <w:tcPr>
            <w:tcW w:w="2276" w:type="dxa"/>
            <w:noWrap/>
            <w:vAlign w:val="center"/>
          </w:tcPr>
          <w:p w:rsidR="00CD756A" w:rsidRPr="00504B02" w:rsidRDefault="00CD756A" w:rsidP="00CD756A">
            <w:pPr>
              <w:pStyle w:val="APEX4"/>
            </w:pPr>
            <w:r w:rsidRPr="00504B02">
              <w:t>31,7</w:t>
            </w:r>
          </w:p>
        </w:tc>
        <w:tc>
          <w:tcPr>
            <w:tcW w:w="619" w:type="dxa"/>
            <w:vAlign w:val="center"/>
          </w:tcPr>
          <w:p w:rsidR="00CD756A" w:rsidRPr="00504B02" w:rsidRDefault="00CD756A" w:rsidP="00CD756A">
            <w:pPr>
              <w:pStyle w:val="APEX4"/>
            </w:pPr>
            <w:r w:rsidRPr="00504B02">
              <w:t>0,0</w:t>
            </w:r>
          </w:p>
        </w:tc>
        <w:tc>
          <w:tcPr>
            <w:tcW w:w="706" w:type="dxa"/>
            <w:vAlign w:val="center"/>
          </w:tcPr>
          <w:p w:rsidR="00CD756A" w:rsidRPr="00504B02" w:rsidRDefault="00CD756A" w:rsidP="00CD756A">
            <w:pPr>
              <w:pStyle w:val="APEX4"/>
            </w:pPr>
            <w:r w:rsidRPr="00504B02">
              <w:t>0,0</w:t>
            </w:r>
          </w:p>
        </w:tc>
        <w:tc>
          <w:tcPr>
            <w:tcW w:w="746" w:type="dxa"/>
            <w:vAlign w:val="center"/>
          </w:tcPr>
          <w:p w:rsidR="00CD756A" w:rsidRPr="00504B02" w:rsidRDefault="00CD756A" w:rsidP="00CD756A">
            <w:pPr>
              <w:pStyle w:val="APEX4"/>
            </w:pPr>
            <w:r w:rsidRPr="00504B02">
              <w:t>9,5</w:t>
            </w:r>
          </w:p>
        </w:tc>
        <w:tc>
          <w:tcPr>
            <w:tcW w:w="708" w:type="dxa"/>
            <w:vAlign w:val="center"/>
          </w:tcPr>
          <w:p w:rsidR="00CD756A" w:rsidRPr="00504B02" w:rsidRDefault="00CD756A" w:rsidP="00CD756A">
            <w:pPr>
              <w:pStyle w:val="APEX4"/>
            </w:pPr>
            <w:r w:rsidRPr="00504B02">
              <w:t>13,2</w:t>
            </w:r>
          </w:p>
        </w:tc>
        <w:tc>
          <w:tcPr>
            <w:tcW w:w="709" w:type="dxa"/>
            <w:vAlign w:val="center"/>
          </w:tcPr>
          <w:p w:rsidR="00CD756A" w:rsidRPr="00504B02" w:rsidRDefault="00CD756A" w:rsidP="00CD756A">
            <w:pPr>
              <w:pStyle w:val="APEX4"/>
            </w:pPr>
            <w:r w:rsidRPr="00504B02">
              <w:t>3,2</w:t>
            </w:r>
          </w:p>
        </w:tc>
        <w:tc>
          <w:tcPr>
            <w:tcW w:w="619" w:type="dxa"/>
            <w:vAlign w:val="center"/>
          </w:tcPr>
          <w:p w:rsidR="00CD756A" w:rsidRPr="00504B02" w:rsidRDefault="00CD756A" w:rsidP="00CD756A">
            <w:pPr>
              <w:pStyle w:val="APEX4"/>
            </w:pPr>
            <w:r w:rsidRPr="00504B02">
              <w:t>4,2</w:t>
            </w:r>
          </w:p>
        </w:tc>
        <w:tc>
          <w:tcPr>
            <w:tcW w:w="619" w:type="dxa"/>
            <w:vAlign w:val="center"/>
          </w:tcPr>
          <w:p w:rsidR="00CD756A" w:rsidRPr="00504B02" w:rsidRDefault="00CD756A" w:rsidP="00CD756A">
            <w:pPr>
              <w:pStyle w:val="APEX4"/>
            </w:pPr>
            <w:r w:rsidRPr="00504B02">
              <w:t>6,2</w:t>
            </w:r>
          </w:p>
        </w:tc>
        <w:tc>
          <w:tcPr>
            <w:tcW w:w="747" w:type="dxa"/>
            <w:vAlign w:val="center"/>
          </w:tcPr>
          <w:p w:rsidR="00CD756A" w:rsidRPr="00504B02" w:rsidRDefault="00CD756A" w:rsidP="00CD756A">
            <w:pPr>
              <w:pStyle w:val="APEX4"/>
            </w:pPr>
            <w:r w:rsidRPr="00504B02">
              <w:t>0,0</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19</w:t>
            </w:r>
          </w:p>
        </w:tc>
        <w:tc>
          <w:tcPr>
            <w:tcW w:w="2276" w:type="dxa"/>
            <w:noWrap/>
            <w:vAlign w:val="center"/>
          </w:tcPr>
          <w:p w:rsidR="00CD756A" w:rsidRPr="00504B02" w:rsidRDefault="00CD756A" w:rsidP="00CD756A">
            <w:pPr>
              <w:pStyle w:val="APEX4"/>
            </w:pPr>
            <w:r w:rsidRPr="00504B02">
              <w:t>65,4</w:t>
            </w:r>
          </w:p>
        </w:tc>
        <w:tc>
          <w:tcPr>
            <w:tcW w:w="619" w:type="dxa"/>
            <w:vAlign w:val="center"/>
          </w:tcPr>
          <w:p w:rsidR="00CD756A" w:rsidRPr="00504B02" w:rsidRDefault="00CD756A" w:rsidP="00CD756A">
            <w:pPr>
              <w:pStyle w:val="APEX4"/>
            </w:pPr>
            <w:r w:rsidRPr="00504B02">
              <w:t>34,5</w:t>
            </w:r>
          </w:p>
        </w:tc>
        <w:tc>
          <w:tcPr>
            <w:tcW w:w="706" w:type="dxa"/>
            <w:vAlign w:val="center"/>
          </w:tcPr>
          <w:p w:rsidR="00CD756A" w:rsidRPr="00504B02" w:rsidRDefault="00CD756A" w:rsidP="00CD756A">
            <w:pPr>
              <w:pStyle w:val="APEX4"/>
            </w:pPr>
            <w:r w:rsidRPr="00504B02">
              <w:t>34,6</w:t>
            </w:r>
          </w:p>
        </w:tc>
        <w:tc>
          <w:tcPr>
            <w:tcW w:w="746" w:type="dxa"/>
            <w:vAlign w:val="center"/>
          </w:tcPr>
          <w:p w:rsidR="00CD756A" w:rsidRPr="00504B02" w:rsidRDefault="00CD756A" w:rsidP="00CD756A">
            <w:pPr>
              <w:pStyle w:val="APEX4"/>
            </w:pPr>
            <w:r w:rsidRPr="00504B02">
              <w:t>32,5</w:t>
            </w:r>
          </w:p>
        </w:tc>
        <w:tc>
          <w:tcPr>
            <w:tcW w:w="708" w:type="dxa"/>
            <w:vAlign w:val="center"/>
          </w:tcPr>
          <w:p w:rsidR="00CD756A" w:rsidRPr="00504B02" w:rsidRDefault="00CD756A" w:rsidP="00CD756A">
            <w:pPr>
              <w:pStyle w:val="APEX4"/>
            </w:pPr>
            <w:r w:rsidRPr="00504B02">
              <w:t>28,3</w:t>
            </w:r>
          </w:p>
        </w:tc>
        <w:tc>
          <w:tcPr>
            <w:tcW w:w="709" w:type="dxa"/>
            <w:vAlign w:val="center"/>
          </w:tcPr>
          <w:p w:rsidR="00CD756A" w:rsidRPr="00504B02" w:rsidRDefault="00CD756A" w:rsidP="00CD756A">
            <w:pPr>
              <w:pStyle w:val="APEX4"/>
            </w:pPr>
            <w:r w:rsidRPr="00504B02">
              <w:t>24,6</w:t>
            </w:r>
          </w:p>
        </w:tc>
        <w:tc>
          <w:tcPr>
            <w:tcW w:w="619" w:type="dxa"/>
            <w:vAlign w:val="center"/>
          </w:tcPr>
          <w:p w:rsidR="00CD756A" w:rsidRPr="00504B02" w:rsidRDefault="00CD756A" w:rsidP="00CD756A">
            <w:pPr>
              <w:pStyle w:val="APEX4"/>
            </w:pPr>
            <w:r w:rsidRPr="00504B02">
              <w:t>19,2</w:t>
            </w:r>
          </w:p>
        </w:tc>
        <w:tc>
          <w:tcPr>
            <w:tcW w:w="619" w:type="dxa"/>
            <w:vAlign w:val="center"/>
          </w:tcPr>
          <w:p w:rsidR="00CD756A" w:rsidRPr="00504B02" w:rsidRDefault="00CD756A" w:rsidP="00CD756A">
            <w:pPr>
              <w:pStyle w:val="APEX4"/>
            </w:pPr>
            <w:r w:rsidRPr="00504B02">
              <w:t>13,5</w:t>
            </w:r>
          </w:p>
        </w:tc>
        <w:tc>
          <w:tcPr>
            <w:tcW w:w="747" w:type="dxa"/>
            <w:vAlign w:val="center"/>
          </w:tcPr>
          <w:p w:rsidR="00CD756A" w:rsidRPr="00504B02" w:rsidRDefault="00CD756A" w:rsidP="00CD756A">
            <w:pPr>
              <w:pStyle w:val="APEX4"/>
            </w:pPr>
            <w:r w:rsidRPr="00504B02">
              <w:t>7,5</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r w:rsidRPr="00504B02">
              <w:t>20</w:t>
            </w:r>
          </w:p>
        </w:tc>
        <w:tc>
          <w:tcPr>
            <w:tcW w:w="2276" w:type="dxa"/>
            <w:noWrap/>
            <w:vAlign w:val="center"/>
          </w:tcPr>
          <w:p w:rsidR="00CD756A" w:rsidRPr="00504B02" w:rsidRDefault="00CD756A" w:rsidP="00CD756A">
            <w:pPr>
              <w:pStyle w:val="APEX4"/>
            </w:pPr>
            <w:r w:rsidRPr="00504B02">
              <w:t>65,4</w:t>
            </w:r>
          </w:p>
        </w:tc>
        <w:tc>
          <w:tcPr>
            <w:tcW w:w="619" w:type="dxa"/>
            <w:vAlign w:val="center"/>
          </w:tcPr>
          <w:p w:rsidR="00CD756A" w:rsidRPr="00504B02" w:rsidRDefault="00CD756A" w:rsidP="00CD756A">
            <w:pPr>
              <w:pStyle w:val="APEX4"/>
            </w:pPr>
            <w:r w:rsidRPr="00504B02">
              <w:t>0,0</w:t>
            </w:r>
          </w:p>
        </w:tc>
        <w:tc>
          <w:tcPr>
            <w:tcW w:w="706" w:type="dxa"/>
            <w:vAlign w:val="center"/>
          </w:tcPr>
          <w:p w:rsidR="00CD756A" w:rsidRPr="00504B02" w:rsidRDefault="00CD756A" w:rsidP="00CD756A">
            <w:pPr>
              <w:pStyle w:val="APEX4"/>
            </w:pPr>
            <w:r w:rsidRPr="00504B02">
              <w:t>0,0</w:t>
            </w:r>
          </w:p>
        </w:tc>
        <w:tc>
          <w:tcPr>
            <w:tcW w:w="746" w:type="dxa"/>
            <w:vAlign w:val="center"/>
          </w:tcPr>
          <w:p w:rsidR="00CD756A" w:rsidRPr="00504B02" w:rsidRDefault="00CD756A" w:rsidP="00CD756A">
            <w:pPr>
              <w:pStyle w:val="APEX4"/>
            </w:pPr>
            <w:r w:rsidRPr="00504B02">
              <w:t>0,0</w:t>
            </w:r>
          </w:p>
        </w:tc>
        <w:tc>
          <w:tcPr>
            <w:tcW w:w="708" w:type="dxa"/>
            <w:vAlign w:val="center"/>
          </w:tcPr>
          <w:p w:rsidR="00CD756A" w:rsidRPr="00504B02" w:rsidRDefault="00CD756A" w:rsidP="00CD756A">
            <w:pPr>
              <w:pStyle w:val="APEX4"/>
            </w:pPr>
            <w:r w:rsidRPr="00504B02">
              <w:t>0,0</w:t>
            </w:r>
          </w:p>
        </w:tc>
        <w:tc>
          <w:tcPr>
            <w:tcW w:w="70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0,0</w:t>
            </w:r>
          </w:p>
        </w:tc>
        <w:tc>
          <w:tcPr>
            <w:tcW w:w="619" w:type="dxa"/>
            <w:vAlign w:val="center"/>
          </w:tcPr>
          <w:p w:rsidR="00CD756A" w:rsidRPr="00504B02" w:rsidRDefault="00CD756A" w:rsidP="00CD756A">
            <w:pPr>
              <w:pStyle w:val="APEX4"/>
            </w:pPr>
            <w:r w:rsidRPr="00504B02">
              <w:t>0,0</w:t>
            </w:r>
          </w:p>
        </w:tc>
        <w:tc>
          <w:tcPr>
            <w:tcW w:w="747" w:type="dxa"/>
            <w:vAlign w:val="center"/>
          </w:tcPr>
          <w:p w:rsidR="00CD756A" w:rsidRPr="00504B02" w:rsidRDefault="00CD756A" w:rsidP="00CD756A">
            <w:pPr>
              <w:pStyle w:val="APEX4"/>
            </w:pPr>
            <w:r w:rsidRPr="00504B02">
              <w:t>0,0</w:t>
            </w:r>
          </w:p>
        </w:tc>
        <w:tc>
          <w:tcPr>
            <w:tcW w:w="992" w:type="dxa"/>
            <w:vMerge/>
            <w:vAlign w:val="center"/>
          </w:tcPr>
          <w:p w:rsidR="00CD756A" w:rsidRPr="00504B02" w:rsidRDefault="00CD756A" w:rsidP="00CD756A">
            <w:pPr>
              <w:pStyle w:val="APEX4"/>
            </w:pP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p>
        </w:tc>
        <w:tc>
          <w:tcPr>
            <w:tcW w:w="2276" w:type="dxa"/>
            <w:noWrap/>
            <w:vAlign w:val="center"/>
            <w:hideMark/>
          </w:tcPr>
          <w:p w:rsidR="00CD756A" w:rsidRPr="00504B02" w:rsidRDefault="00CD756A" w:rsidP="00CD756A">
            <w:pPr>
              <w:pStyle w:val="APEX4"/>
            </w:pPr>
            <w:r w:rsidRPr="00504B02">
              <w:t xml:space="preserve">УЗД в </w:t>
            </w:r>
            <w:proofErr w:type="spellStart"/>
            <w:r w:rsidRPr="00504B02">
              <w:t>РТ,дБ</w:t>
            </w:r>
            <w:proofErr w:type="spellEnd"/>
          </w:p>
        </w:tc>
        <w:tc>
          <w:tcPr>
            <w:tcW w:w="619" w:type="dxa"/>
            <w:vAlign w:val="center"/>
            <w:hideMark/>
          </w:tcPr>
          <w:p w:rsidR="00CD756A" w:rsidRPr="00504B02" w:rsidRDefault="00CD756A" w:rsidP="00CD756A">
            <w:pPr>
              <w:pStyle w:val="APEX4"/>
            </w:pPr>
            <w:r w:rsidRPr="00504B02">
              <w:t>35,1</w:t>
            </w:r>
          </w:p>
        </w:tc>
        <w:tc>
          <w:tcPr>
            <w:tcW w:w="706" w:type="dxa"/>
            <w:vAlign w:val="center"/>
            <w:hideMark/>
          </w:tcPr>
          <w:p w:rsidR="00CD756A" w:rsidRPr="00504B02" w:rsidRDefault="00CD756A" w:rsidP="00CD756A">
            <w:pPr>
              <w:pStyle w:val="APEX4"/>
            </w:pPr>
            <w:r w:rsidRPr="00504B02">
              <w:t>35,3</w:t>
            </w:r>
          </w:p>
        </w:tc>
        <w:tc>
          <w:tcPr>
            <w:tcW w:w="746" w:type="dxa"/>
            <w:vAlign w:val="center"/>
            <w:hideMark/>
          </w:tcPr>
          <w:p w:rsidR="00CD756A" w:rsidRPr="00504B02" w:rsidRDefault="00CD756A" w:rsidP="00CD756A">
            <w:pPr>
              <w:pStyle w:val="APEX4"/>
            </w:pPr>
            <w:r w:rsidRPr="00504B02">
              <w:t>33,6</w:t>
            </w:r>
          </w:p>
        </w:tc>
        <w:tc>
          <w:tcPr>
            <w:tcW w:w="708" w:type="dxa"/>
            <w:vAlign w:val="center"/>
            <w:hideMark/>
          </w:tcPr>
          <w:p w:rsidR="00CD756A" w:rsidRPr="00504B02" w:rsidRDefault="00CD756A" w:rsidP="00CD756A">
            <w:pPr>
              <w:pStyle w:val="APEX4"/>
            </w:pPr>
            <w:r w:rsidRPr="00504B02">
              <w:t>30,3</w:t>
            </w:r>
          </w:p>
        </w:tc>
        <w:tc>
          <w:tcPr>
            <w:tcW w:w="709" w:type="dxa"/>
            <w:vAlign w:val="center"/>
            <w:hideMark/>
          </w:tcPr>
          <w:p w:rsidR="00CD756A" w:rsidRPr="00504B02" w:rsidRDefault="00CD756A" w:rsidP="00CD756A">
            <w:pPr>
              <w:pStyle w:val="APEX4"/>
            </w:pPr>
            <w:r w:rsidRPr="00504B02">
              <w:t>27,7</w:t>
            </w:r>
          </w:p>
        </w:tc>
        <w:tc>
          <w:tcPr>
            <w:tcW w:w="619" w:type="dxa"/>
            <w:vAlign w:val="center"/>
            <w:hideMark/>
          </w:tcPr>
          <w:p w:rsidR="00CD756A" w:rsidRPr="00504B02" w:rsidRDefault="00CD756A" w:rsidP="00CD756A">
            <w:pPr>
              <w:pStyle w:val="APEX4"/>
            </w:pPr>
            <w:r w:rsidRPr="00504B02">
              <w:t>25,0</w:t>
            </w:r>
          </w:p>
        </w:tc>
        <w:tc>
          <w:tcPr>
            <w:tcW w:w="619" w:type="dxa"/>
            <w:vAlign w:val="center"/>
            <w:hideMark/>
          </w:tcPr>
          <w:p w:rsidR="00CD756A" w:rsidRPr="00504B02" w:rsidRDefault="00CD756A" w:rsidP="00CD756A">
            <w:pPr>
              <w:pStyle w:val="APEX4"/>
            </w:pPr>
            <w:r w:rsidRPr="00504B02">
              <w:t>22,8</w:t>
            </w:r>
          </w:p>
        </w:tc>
        <w:tc>
          <w:tcPr>
            <w:tcW w:w="747" w:type="dxa"/>
            <w:vAlign w:val="center"/>
            <w:hideMark/>
          </w:tcPr>
          <w:p w:rsidR="00CD756A" w:rsidRPr="00504B02" w:rsidRDefault="00CD756A" w:rsidP="00CD756A">
            <w:pPr>
              <w:pStyle w:val="APEX4"/>
            </w:pPr>
            <w:r w:rsidRPr="00504B02">
              <w:t>20,9</w:t>
            </w:r>
          </w:p>
        </w:tc>
        <w:tc>
          <w:tcPr>
            <w:tcW w:w="992" w:type="dxa"/>
            <w:noWrap/>
            <w:vAlign w:val="center"/>
            <w:hideMark/>
          </w:tcPr>
          <w:p w:rsidR="00CD756A" w:rsidRPr="00504B02" w:rsidRDefault="00CD756A" w:rsidP="00CD756A">
            <w:pPr>
              <w:pStyle w:val="APEX4"/>
            </w:pPr>
            <w:r w:rsidRPr="00504B02">
              <w:t>33,5</w:t>
            </w:r>
          </w:p>
        </w:tc>
      </w:tr>
      <w:tr w:rsidR="00B71578" w:rsidRPr="00434EB8" w:rsidTr="00CD756A">
        <w:trPr>
          <w:trHeight w:val="20"/>
        </w:trPr>
        <w:tc>
          <w:tcPr>
            <w:tcW w:w="610" w:type="dxa"/>
            <w:shd w:val="clear" w:color="auto" w:fill="FFFFFF"/>
            <w:vAlign w:val="center"/>
          </w:tcPr>
          <w:p w:rsidR="00B71578" w:rsidRPr="00504B02" w:rsidRDefault="00B71578" w:rsidP="00B71578">
            <w:pPr>
              <w:pStyle w:val="APEX4"/>
            </w:pPr>
          </w:p>
        </w:tc>
        <w:tc>
          <w:tcPr>
            <w:tcW w:w="2276" w:type="dxa"/>
            <w:noWrap/>
            <w:vAlign w:val="center"/>
            <w:hideMark/>
          </w:tcPr>
          <w:p w:rsidR="00B71578" w:rsidRPr="003317FF" w:rsidRDefault="00B71578" w:rsidP="00B71578">
            <w:pPr>
              <w:pStyle w:val="APEX4"/>
              <w:rPr>
                <w:lang w:val="ru-RU"/>
              </w:rPr>
            </w:pPr>
            <w:r w:rsidRPr="00504B02">
              <w:t xml:space="preserve">ПДУ </w:t>
            </w:r>
            <w:r>
              <w:rPr>
                <w:lang w:val="ru-RU"/>
              </w:rPr>
              <w:t>на территории</w:t>
            </w:r>
          </w:p>
        </w:tc>
        <w:tc>
          <w:tcPr>
            <w:tcW w:w="619" w:type="dxa"/>
            <w:vAlign w:val="center"/>
            <w:hideMark/>
          </w:tcPr>
          <w:p w:rsidR="00B71578" w:rsidRDefault="00B71578" w:rsidP="00B71578">
            <w:pPr>
              <w:pStyle w:val="APEX4"/>
              <w:rPr>
                <w:w w:val="100"/>
              </w:rPr>
            </w:pPr>
            <w:r>
              <w:t>62</w:t>
            </w:r>
          </w:p>
        </w:tc>
        <w:tc>
          <w:tcPr>
            <w:tcW w:w="706" w:type="dxa"/>
            <w:vAlign w:val="center"/>
            <w:hideMark/>
          </w:tcPr>
          <w:p w:rsidR="00B71578" w:rsidRDefault="00B71578" w:rsidP="00B71578">
            <w:pPr>
              <w:pStyle w:val="APEX4"/>
            </w:pPr>
            <w:r>
              <w:t>52</w:t>
            </w:r>
          </w:p>
        </w:tc>
        <w:tc>
          <w:tcPr>
            <w:tcW w:w="746" w:type="dxa"/>
            <w:vAlign w:val="center"/>
            <w:hideMark/>
          </w:tcPr>
          <w:p w:rsidR="00B71578" w:rsidRDefault="00B71578" w:rsidP="00B71578">
            <w:pPr>
              <w:pStyle w:val="APEX4"/>
            </w:pPr>
            <w:r>
              <w:t>44</w:t>
            </w:r>
          </w:p>
        </w:tc>
        <w:tc>
          <w:tcPr>
            <w:tcW w:w="708" w:type="dxa"/>
            <w:vAlign w:val="center"/>
            <w:hideMark/>
          </w:tcPr>
          <w:p w:rsidR="00B71578" w:rsidRDefault="00B71578" w:rsidP="00B71578">
            <w:pPr>
              <w:pStyle w:val="APEX4"/>
            </w:pPr>
            <w:r>
              <w:t>39</w:t>
            </w:r>
          </w:p>
        </w:tc>
        <w:tc>
          <w:tcPr>
            <w:tcW w:w="709" w:type="dxa"/>
            <w:vAlign w:val="center"/>
            <w:hideMark/>
          </w:tcPr>
          <w:p w:rsidR="00B71578" w:rsidRDefault="00B71578" w:rsidP="00B71578">
            <w:pPr>
              <w:pStyle w:val="APEX4"/>
            </w:pPr>
            <w:r>
              <w:t>35</w:t>
            </w:r>
          </w:p>
        </w:tc>
        <w:tc>
          <w:tcPr>
            <w:tcW w:w="619" w:type="dxa"/>
            <w:vAlign w:val="center"/>
            <w:hideMark/>
          </w:tcPr>
          <w:p w:rsidR="00B71578" w:rsidRDefault="00B71578" w:rsidP="00B71578">
            <w:pPr>
              <w:pStyle w:val="APEX4"/>
            </w:pPr>
            <w:r>
              <w:t>32</w:t>
            </w:r>
          </w:p>
        </w:tc>
        <w:tc>
          <w:tcPr>
            <w:tcW w:w="619" w:type="dxa"/>
            <w:vAlign w:val="center"/>
            <w:hideMark/>
          </w:tcPr>
          <w:p w:rsidR="00B71578" w:rsidRDefault="00B71578" w:rsidP="00B71578">
            <w:pPr>
              <w:pStyle w:val="APEX4"/>
            </w:pPr>
            <w:r>
              <w:t>30</w:t>
            </w:r>
          </w:p>
        </w:tc>
        <w:tc>
          <w:tcPr>
            <w:tcW w:w="747" w:type="dxa"/>
            <w:vAlign w:val="center"/>
            <w:hideMark/>
          </w:tcPr>
          <w:p w:rsidR="00B71578" w:rsidRDefault="00B71578" w:rsidP="00B71578">
            <w:pPr>
              <w:pStyle w:val="APEX4"/>
            </w:pPr>
            <w:r>
              <w:t>28</w:t>
            </w:r>
          </w:p>
        </w:tc>
        <w:tc>
          <w:tcPr>
            <w:tcW w:w="992" w:type="dxa"/>
            <w:noWrap/>
            <w:vAlign w:val="center"/>
            <w:hideMark/>
          </w:tcPr>
          <w:p w:rsidR="00B71578" w:rsidRDefault="00B71578" w:rsidP="00B71578">
            <w:pPr>
              <w:pStyle w:val="APEX4"/>
            </w:pPr>
            <w:r>
              <w:t>40</w:t>
            </w: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p>
        </w:tc>
        <w:tc>
          <w:tcPr>
            <w:tcW w:w="2276" w:type="dxa"/>
            <w:noWrap/>
            <w:vAlign w:val="center"/>
          </w:tcPr>
          <w:p w:rsidR="00CD756A" w:rsidRPr="00F1306B" w:rsidRDefault="00CD756A" w:rsidP="00CD756A">
            <w:pPr>
              <w:pStyle w:val="APEX4"/>
              <w:rPr>
                <w:lang w:val="ru-RU"/>
              </w:rPr>
            </w:pPr>
            <w:r>
              <w:rPr>
                <w:lang w:val="ru-RU"/>
              </w:rPr>
              <w:t>Превышение ПДУ</w:t>
            </w:r>
          </w:p>
        </w:tc>
        <w:tc>
          <w:tcPr>
            <w:tcW w:w="619" w:type="dxa"/>
            <w:vAlign w:val="center"/>
          </w:tcPr>
          <w:p w:rsidR="00CD756A" w:rsidRPr="003317FF" w:rsidRDefault="00CD756A" w:rsidP="00CD756A">
            <w:pPr>
              <w:pStyle w:val="APEX4"/>
            </w:pPr>
            <w:r w:rsidRPr="003317FF">
              <w:t>-</w:t>
            </w:r>
          </w:p>
        </w:tc>
        <w:tc>
          <w:tcPr>
            <w:tcW w:w="706" w:type="dxa"/>
            <w:vAlign w:val="center"/>
          </w:tcPr>
          <w:p w:rsidR="00CD756A" w:rsidRPr="003317FF" w:rsidRDefault="00CD756A" w:rsidP="00CD756A">
            <w:pPr>
              <w:pStyle w:val="APEX4"/>
            </w:pPr>
            <w:r w:rsidRPr="003317FF">
              <w:t>-</w:t>
            </w:r>
          </w:p>
        </w:tc>
        <w:tc>
          <w:tcPr>
            <w:tcW w:w="746" w:type="dxa"/>
            <w:vAlign w:val="center"/>
          </w:tcPr>
          <w:p w:rsidR="00CD756A" w:rsidRPr="003317FF" w:rsidRDefault="00CD756A" w:rsidP="00CD756A">
            <w:pPr>
              <w:pStyle w:val="APEX4"/>
            </w:pPr>
            <w:r w:rsidRPr="003317FF">
              <w:t>-</w:t>
            </w:r>
          </w:p>
        </w:tc>
        <w:tc>
          <w:tcPr>
            <w:tcW w:w="708" w:type="dxa"/>
            <w:vAlign w:val="center"/>
          </w:tcPr>
          <w:p w:rsidR="00CD756A" w:rsidRPr="003317FF" w:rsidRDefault="00CD756A" w:rsidP="00CD756A">
            <w:pPr>
              <w:pStyle w:val="APEX4"/>
            </w:pPr>
            <w:r w:rsidRPr="003317FF">
              <w:t>-</w:t>
            </w:r>
          </w:p>
        </w:tc>
        <w:tc>
          <w:tcPr>
            <w:tcW w:w="709" w:type="dxa"/>
            <w:vAlign w:val="center"/>
          </w:tcPr>
          <w:p w:rsidR="00CD756A" w:rsidRPr="003317FF" w:rsidRDefault="00CD756A" w:rsidP="00CD756A">
            <w:pPr>
              <w:pStyle w:val="APEX4"/>
            </w:pPr>
            <w:r w:rsidRPr="003317FF">
              <w:t>-</w:t>
            </w:r>
          </w:p>
        </w:tc>
        <w:tc>
          <w:tcPr>
            <w:tcW w:w="619" w:type="dxa"/>
            <w:vAlign w:val="center"/>
          </w:tcPr>
          <w:p w:rsidR="00CD756A" w:rsidRPr="003317FF" w:rsidRDefault="00CD756A" w:rsidP="00CD756A">
            <w:pPr>
              <w:pStyle w:val="APEX4"/>
            </w:pPr>
            <w:r w:rsidRPr="003317FF">
              <w:t>-</w:t>
            </w:r>
          </w:p>
        </w:tc>
        <w:tc>
          <w:tcPr>
            <w:tcW w:w="619" w:type="dxa"/>
            <w:vAlign w:val="center"/>
          </w:tcPr>
          <w:p w:rsidR="00CD756A" w:rsidRPr="003317FF" w:rsidRDefault="00CD756A" w:rsidP="00CD756A">
            <w:pPr>
              <w:pStyle w:val="APEX4"/>
            </w:pPr>
            <w:r w:rsidRPr="003317FF">
              <w:t>-</w:t>
            </w:r>
          </w:p>
        </w:tc>
        <w:tc>
          <w:tcPr>
            <w:tcW w:w="747" w:type="dxa"/>
            <w:vAlign w:val="center"/>
          </w:tcPr>
          <w:p w:rsidR="00CD756A" w:rsidRPr="003317FF" w:rsidRDefault="00CD756A" w:rsidP="00CD756A">
            <w:pPr>
              <w:pStyle w:val="APEX4"/>
            </w:pPr>
            <w:r w:rsidRPr="003317FF">
              <w:t>-</w:t>
            </w:r>
          </w:p>
        </w:tc>
        <w:tc>
          <w:tcPr>
            <w:tcW w:w="992" w:type="dxa"/>
            <w:noWrap/>
            <w:vAlign w:val="center"/>
          </w:tcPr>
          <w:p w:rsidR="00CD756A" w:rsidRPr="003317FF" w:rsidRDefault="00CD756A" w:rsidP="00CD756A">
            <w:pPr>
              <w:pStyle w:val="APEX4"/>
            </w:pPr>
            <w:r w:rsidRPr="003317FF">
              <w:t>-</w:t>
            </w:r>
          </w:p>
        </w:tc>
      </w:tr>
      <w:tr w:rsidR="00CD756A" w:rsidRPr="00434EB8" w:rsidTr="00CD756A">
        <w:trPr>
          <w:trHeight w:val="20"/>
        </w:trPr>
        <w:tc>
          <w:tcPr>
            <w:tcW w:w="9351" w:type="dxa"/>
            <w:gridSpan w:val="11"/>
            <w:noWrap/>
            <w:vAlign w:val="center"/>
            <w:hideMark/>
          </w:tcPr>
          <w:p w:rsidR="00CD756A" w:rsidRPr="00D01F65" w:rsidRDefault="00CD756A" w:rsidP="00CD756A">
            <w:pPr>
              <w:pStyle w:val="APEX4"/>
              <w:rPr>
                <w:lang w:val="ru-RU"/>
              </w:rPr>
            </w:pPr>
            <w:r w:rsidRPr="00D01F65">
              <w:rPr>
                <w:lang w:val="ru-RU"/>
              </w:rPr>
              <w:t>РТ3- жилой дом корпус 20.5, на высоте последнего этажа 73 м</w:t>
            </w: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11</w:t>
            </w:r>
          </w:p>
        </w:tc>
        <w:tc>
          <w:tcPr>
            <w:tcW w:w="2276" w:type="dxa"/>
            <w:noWrap/>
            <w:vAlign w:val="center"/>
            <w:hideMark/>
          </w:tcPr>
          <w:p w:rsidR="00B71578" w:rsidRPr="00504B02" w:rsidRDefault="00B71578" w:rsidP="00B71578">
            <w:pPr>
              <w:pStyle w:val="APEX4"/>
            </w:pPr>
            <w:r w:rsidRPr="00504B02">
              <w:t>18,4</w:t>
            </w:r>
          </w:p>
        </w:tc>
        <w:tc>
          <w:tcPr>
            <w:tcW w:w="619" w:type="dxa"/>
            <w:vAlign w:val="bottom"/>
            <w:hideMark/>
          </w:tcPr>
          <w:p w:rsidR="00B71578" w:rsidRDefault="00B71578" w:rsidP="00B71578">
            <w:pPr>
              <w:pStyle w:val="APEX4"/>
              <w:rPr>
                <w:w w:val="100"/>
              </w:rPr>
            </w:pPr>
            <w:r>
              <w:t>25,2</w:t>
            </w:r>
          </w:p>
        </w:tc>
        <w:tc>
          <w:tcPr>
            <w:tcW w:w="706" w:type="dxa"/>
            <w:vAlign w:val="bottom"/>
            <w:hideMark/>
          </w:tcPr>
          <w:p w:rsidR="00B71578" w:rsidRDefault="00B71578" w:rsidP="00B71578">
            <w:pPr>
              <w:pStyle w:val="APEX4"/>
            </w:pPr>
            <w:r>
              <w:t>19,2</w:t>
            </w:r>
          </w:p>
        </w:tc>
        <w:tc>
          <w:tcPr>
            <w:tcW w:w="746" w:type="dxa"/>
            <w:vAlign w:val="bottom"/>
            <w:hideMark/>
          </w:tcPr>
          <w:p w:rsidR="00B71578" w:rsidRDefault="00B71578" w:rsidP="00B71578">
            <w:pPr>
              <w:pStyle w:val="APEX4"/>
            </w:pPr>
            <w:r>
              <w:t>22,4</w:t>
            </w:r>
          </w:p>
        </w:tc>
        <w:tc>
          <w:tcPr>
            <w:tcW w:w="708" w:type="dxa"/>
            <w:vAlign w:val="bottom"/>
            <w:hideMark/>
          </w:tcPr>
          <w:p w:rsidR="00B71578" w:rsidRDefault="00B71578" w:rsidP="00B71578">
            <w:pPr>
              <w:pStyle w:val="APEX4"/>
            </w:pPr>
            <w:r>
              <w:t>14,6</w:t>
            </w:r>
          </w:p>
        </w:tc>
        <w:tc>
          <w:tcPr>
            <w:tcW w:w="709" w:type="dxa"/>
            <w:vAlign w:val="bottom"/>
            <w:hideMark/>
          </w:tcPr>
          <w:p w:rsidR="00B71578" w:rsidRDefault="00B71578" w:rsidP="00B71578">
            <w:pPr>
              <w:pStyle w:val="APEX4"/>
            </w:pPr>
            <w:r>
              <w:t>9,1</w:t>
            </w:r>
          </w:p>
        </w:tc>
        <w:tc>
          <w:tcPr>
            <w:tcW w:w="619" w:type="dxa"/>
            <w:vAlign w:val="bottom"/>
            <w:hideMark/>
          </w:tcPr>
          <w:p w:rsidR="00B71578" w:rsidRDefault="00B71578" w:rsidP="00B71578">
            <w:pPr>
              <w:pStyle w:val="APEX4"/>
            </w:pPr>
            <w:r>
              <w:t>7,5</w:t>
            </w:r>
          </w:p>
        </w:tc>
        <w:tc>
          <w:tcPr>
            <w:tcW w:w="619" w:type="dxa"/>
            <w:vAlign w:val="bottom"/>
            <w:hideMark/>
          </w:tcPr>
          <w:p w:rsidR="00B71578" w:rsidRDefault="00B71578" w:rsidP="00B71578">
            <w:pPr>
              <w:pStyle w:val="APEX4"/>
            </w:pPr>
            <w:r>
              <w:t>6,0</w:t>
            </w:r>
          </w:p>
        </w:tc>
        <w:tc>
          <w:tcPr>
            <w:tcW w:w="747" w:type="dxa"/>
            <w:vAlign w:val="bottom"/>
            <w:hideMark/>
          </w:tcPr>
          <w:p w:rsidR="00B71578" w:rsidRDefault="00B71578" w:rsidP="00B71578">
            <w:pPr>
              <w:pStyle w:val="APEX4"/>
            </w:pPr>
            <w:r>
              <w:t>5,4</w:t>
            </w:r>
          </w:p>
        </w:tc>
        <w:tc>
          <w:tcPr>
            <w:tcW w:w="992" w:type="dxa"/>
            <w:vMerge w:val="restart"/>
            <w:noWrap/>
            <w:vAlign w:val="center"/>
            <w:hideMark/>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12</w:t>
            </w:r>
          </w:p>
        </w:tc>
        <w:tc>
          <w:tcPr>
            <w:tcW w:w="2276" w:type="dxa"/>
            <w:noWrap/>
            <w:vAlign w:val="center"/>
            <w:hideMark/>
          </w:tcPr>
          <w:p w:rsidR="00B71578" w:rsidRPr="00504B02" w:rsidRDefault="00B71578" w:rsidP="00B71578">
            <w:pPr>
              <w:pStyle w:val="APEX4"/>
            </w:pPr>
            <w:r w:rsidRPr="00504B02">
              <w:t>14,8</w:t>
            </w:r>
          </w:p>
        </w:tc>
        <w:tc>
          <w:tcPr>
            <w:tcW w:w="619" w:type="dxa"/>
            <w:vAlign w:val="bottom"/>
            <w:hideMark/>
          </w:tcPr>
          <w:p w:rsidR="00B71578" w:rsidRDefault="00B71578" w:rsidP="00B71578">
            <w:pPr>
              <w:pStyle w:val="APEX4"/>
            </w:pPr>
            <w:r>
              <w:t>1,5</w:t>
            </w:r>
          </w:p>
        </w:tc>
        <w:tc>
          <w:tcPr>
            <w:tcW w:w="706" w:type="dxa"/>
            <w:vAlign w:val="bottom"/>
            <w:hideMark/>
          </w:tcPr>
          <w:p w:rsidR="00B71578" w:rsidRDefault="00B71578" w:rsidP="00B71578">
            <w:pPr>
              <w:pStyle w:val="APEX4"/>
            </w:pPr>
            <w:r>
              <w:t>7,5</w:t>
            </w:r>
          </w:p>
        </w:tc>
        <w:tc>
          <w:tcPr>
            <w:tcW w:w="746" w:type="dxa"/>
            <w:vAlign w:val="bottom"/>
            <w:hideMark/>
          </w:tcPr>
          <w:p w:rsidR="00B71578" w:rsidRPr="00B71578" w:rsidRDefault="00B71578" w:rsidP="00B71578">
            <w:pPr>
              <w:pStyle w:val="APEX4"/>
              <w:rPr>
                <w:lang w:val="ru-RU"/>
              </w:rPr>
            </w:pPr>
            <w:r>
              <w:t>0</w:t>
            </w:r>
            <w:r>
              <w:rPr>
                <w:lang w:val="ru-RU"/>
              </w:rPr>
              <w:t>,0</w:t>
            </w:r>
          </w:p>
        </w:tc>
        <w:tc>
          <w:tcPr>
            <w:tcW w:w="708" w:type="dxa"/>
            <w:hideMark/>
          </w:tcPr>
          <w:p w:rsidR="00B71578" w:rsidRDefault="00B71578" w:rsidP="00B71578">
            <w:pPr>
              <w:pStyle w:val="APEX4"/>
            </w:pPr>
            <w:r w:rsidRPr="00261A0A">
              <w:t>0</w:t>
            </w:r>
            <w:r w:rsidRPr="00261A0A">
              <w:rPr>
                <w:lang w:val="ru-RU"/>
              </w:rPr>
              <w:t>,0</w:t>
            </w:r>
          </w:p>
        </w:tc>
        <w:tc>
          <w:tcPr>
            <w:tcW w:w="709" w:type="dxa"/>
            <w:hideMark/>
          </w:tcPr>
          <w:p w:rsidR="00B71578" w:rsidRDefault="00B71578" w:rsidP="00B71578">
            <w:pPr>
              <w:pStyle w:val="APEX4"/>
            </w:pPr>
            <w:r w:rsidRPr="00261A0A">
              <w:t>0</w:t>
            </w:r>
            <w:r w:rsidRPr="00261A0A">
              <w:rPr>
                <w:lang w:val="ru-RU"/>
              </w:rPr>
              <w:t>,0</w:t>
            </w:r>
          </w:p>
        </w:tc>
        <w:tc>
          <w:tcPr>
            <w:tcW w:w="619" w:type="dxa"/>
            <w:vAlign w:val="bottom"/>
            <w:hideMark/>
          </w:tcPr>
          <w:p w:rsidR="00B71578" w:rsidRDefault="00B71578" w:rsidP="00B71578">
            <w:pPr>
              <w:pStyle w:val="APEX4"/>
            </w:pPr>
            <w:r>
              <w:t>3,5</w:t>
            </w:r>
          </w:p>
        </w:tc>
        <w:tc>
          <w:tcPr>
            <w:tcW w:w="619" w:type="dxa"/>
            <w:vAlign w:val="bottom"/>
            <w:hideMark/>
          </w:tcPr>
          <w:p w:rsidR="00B71578" w:rsidRDefault="00B71578" w:rsidP="00B71578">
            <w:pPr>
              <w:pStyle w:val="APEX4"/>
            </w:pPr>
            <w:r>
              <w:t>3,5</w:t>
            </w:r>
          </w:p>
        </w:tc>
        <w:tc>
          <w:tcPr>
            <w:tcW w:w="747" w:type="dxa"/>
            <w:vAlign w:val="bottom"/>
            <w:hideMark/>
          </w:tcPr>
          <w:p w:rsidR="00B71578" w:rsidRDefault="00B71578" w:rsidP="00B71578">
            <w:pPr>
              <w:pStyle w:val="APEX4"/>
            </w:pPr>
            <w:r>
              <w:t>4,5</w:t>
            </w:r>
          </w:p>
        </w:tc>
        <w:tc>
          <w:tcPr>
            <w:tcW w:w="992" w:type="dxa"/>
            <w:vMerge/>
            <w:noWrap/>
            <w:vAlign w:val="center"/>
            <w:hideMark/>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24</w:t>
            </w:r>
          </w:p>
        </w:tc>
        <w:tc>
          <w:tcPr>
            <w:tcW w:w="2276" w:type="dxa"/>
            <w:noWrap/>
            <w:vAlign w:val="center"/>
            <w:hideMark/>
          </w:tcPr>
          <w:p w:rsidR="00B71578" w:rsidRPr="00504B02" w:rsidRDefault="00B71578" w:rsidP="00B71578">
            <w:pPr>
              <w:pStyle w:val="APEX4"/>
            </w:pPr>
            <w:r w:rsidRPr="00504B02">
              <w:t>16,6</w:t>
            </w:r>
          </w:p>
        </w:tc>
        <w:tc>
          <w:tcPr>
            <w:tcW w:w="619" w:type="dxa"/>
            <w:vAlign w:val="bottom"/>
            <w:hideMark/>
          </w:tcPr>
          <w:p w:rsidR="00B71578" w:rsidRDefault="00B71578" w:rsidP="00B71578">
            <w:pPr>
              <w:pStyle w:val="APEX4"/>
            </w:pPr>
            <w:r>
              <w:t>20,4</w:t>
            </w:r>
          </w:p>
        </w:tc>
        <w:tc>
          <w:tcPr>
            <w:tcW w:w="706" w:type="dxa"/>
            <w:vAlign w:val="bottom"/>
            <w:hideMark/>
          </w:tcPr>
          <w:p w:rsidR="00B71578" w:rsidRDefault="00B71578" w:rsidP="00B71578">
            <w:pPr>
              <w:pStyle w:val="APEX4"/>
            </w:pPr>
            <w:r>
              <w:t>20,5</w:t>
            </w:r>
          </w:p>
        </w:tc>
        <w:tc>
          <w:tcPr>
            <w:tcW w:w="746" w:type="dxa"/>
            <w:vAlign w:val="bottom"/>
            <w:hideMark/>
          </w:tcPr>
          <w:p w:rsidR="00B71578" w:rsidRDefault="00B71578" w:rsidP="00B71578">
            <w:pPr>
              <w:pStyle w:val="APEX4"/>
            </w:pPr>
            <w:r>
              <w:t>18,4</w:t>
            </w:r>
          </w:p>
        </w:tc>
        <w:tc>
          <w:tcPr>
            <w:tcW w:w="708" w:type="dxa"/>
            <w:vAlign w:val="bottom"/>
            <w:hideMark/>
          </w:tcPr>
          <w:p w:rsidR="00B71578" w:rsidRDefault="00B71578" w:rsidP="00B71578">
            <w:pPr>
              <w:pStyle w:val="APEX4"/>
            </w:pPr>
            <w:r>
              <w:t>14,2</w:t>
            </w:r>
          </w:p>
        </w:tc>
        <w:tc>
          <w:tcPr>
            <w:tcW w:w="709" w:type="dxa"/>
            <w:vAlign w:val="bottom"/>
            <w:hideMark/>
          </w:tcPr>
          <w:p w:rsidR="00B71578" w:rsidRDefault="00B71578" w:rsidP="00B71578">
            <w:pPr>
              <w:pStyle w:val="APEX4"/>
            </w:pPr>
            <w:r>
              <w:t>10,5</w:t>
            </w:r>
          </w:p>
        </w:tc>
        <w:tc>
          <w:tcPr>
            <w:tcW w:w="619" w:type="dxa"/>
            <w:vAlign w:val="bottom"/>
            <w:hideMark/>
          </w:tcPr>
          <w:p w:rsidR="00B71578" w:rsidRDefault="00B71578" w:rsidP="00B71578">
            <w:pPr>
              <w:pStyle w:val="APEX4"/>
            </w:pPr>
            <w:r>
              <w:t>5,1</w:t>
            </w:r>
          </w:p>
        </w:tc>
        <w:tc>
          <w:tcPr>
            <w:tcW w:w="619" w:type="dxa"/>
            <w:hideMark/>
          </w:tcPr>
          <w:p w:rsidR="00B71578" w:rsidRDefault="00B71578" w:rsidP="00B71578">
            <w:pPr>
              <w:pStyle w:val="APEX4"/>
            </w:pPr>
            <w:r w:rsidRPr="000B58C4">
              <w:t>0</w:t>
            </w:r>
            <w:r w:rsidRPr="000B58C4">
              <w:rPr>
                <w:lang w:val="ru-RU"/>
              </w:rPr>
              <w:t>,0</w:t>
            </w:r>
          </w:p>
        </w:tc>
        <w:tc>
          <w:tcPr>
            <w:tcW w:w="747" w:type="dxa"/>
            <w:hideMark/>
          </w:tcPr>
          <w:p w:rsidR="00B71578" w:rsidRDefault="00B71578" w:rsidP="00B71578">
            <w:pPr>
              <w:pStyle w:val="APEX4"/>
            </w:pPr>
            <w:r w:rsidRPr="000B58C4">
              <w:t>0</w:t>
            </w:r>
            <w:r w:rsidRPr="000B58C4">
              <w:rPr>
                <w:lang w:val="ru-RU"/>
              </w:rPr>
              <w:t>,0</w:t>
            </w:r>
          </w:p>
        </w:tc>
        <w:tc>
          <w:tcPr>
            <w:tcW w:w="992" w:type="dxa"/>
            <w:vMerge/>
            <w:noWrap/>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r w:rsidRPr="00504B02">
              <w:t>25</w:t>
            </w:r>
          </w:p>
        </w:tc>
        <w:tc>
          <w:tcPr>
            <w:tcW w:w="2276" w:type="dxa"/>
            <w:noWrap/>
            <w:vAlign w:val="center"/>
          </w:tcPr>
          <w:p w:rsidR="00B71578" w:rsidRPr="00504B02" w:rsidRDefault="00B71578" w:rsidP="00B71578">
            <w:pPr>
              <w:pStyle w:val="APEX4"/>
            </w:pPr>
            <w:r w:rsidRPr="00504B02">
              <w:t>9,9</w:t>
            </w:r>
          </w:p>
        </w:tc>
        <w:tc>
          <w:tcPr>
            <w:tcW w:w="619" w:type="dxa"/>
          </w:tcPr>
          <w:p w:rsidR="00B71578" w:rsidRDefault="00B71578" w:rsidP="00B71578">
            <w:pPr>
              <w:pStyle w:val="APEX4"/>
            </w:pPr>
            <w:r w:rsidRPr="00D10724">
              <w:t>0</w:t>
            </w:r>
            <w:r w:rsidRPr="00D10724">
              <w:rPr>
                <w:lang w:val="ru-RU"/>
              </w:rPr>
              <w:t>,0</w:t>
            </w:r>
          </w:p>
        </w:tc>
        <w:tc>
          <w:tcPr>
            <w:tcW w:w="706" w:type="dxa"/>
          </w:tcPr>
          <w:p w:rsidR="00B71578" w:rsidRDefault="00B71578" w:rsidP="00B71578">
            <w:pPr>
              <w:pStyle w:val="APEX4"/>
            </w:pPr>
            <w:r w:rsidRPr="00D10724">
              <w:t>0</w:t>
            </w:r>
            <w:r w:rsidRPr="00D10724">
              <w:rPr>
                <w:lang w:val="ru-RU"/>
              </w:rPr>
              <w:t>,0</w:t>
            </w:r>
          </w:p>
        </w:tc>
        <w:tc>
          <w:tcPr>
            <w:tcW w:w="746" w:type="dxa"/>
          </w:tcPr>
          <w:p w:rsidR="00B71578" w:rsidRDefault="00B71578" w:rsidP="00B71578">
            <w:pPr>
              <w:pStyle w:val="APEX4"/>
            </w:pPr>
            <w:r w:rsidRPr="00D10724">
              <w:t>0</w:t>
            </w:r>
            <w:r w:rsidRPr="00D10724">
              <w:rPr>
                <w:lang w:val="ru-RU"/>
              </w:rPr>
              <w:t>,0</w:t>
            </w:r>
          </w:p>
        </w:tc>
        <w:tc>
          <w:tcPr>
            <w:tcW w:w="708" w:type="dxa"/>
          </w:tcPr>
          <w:p w:rsidR="00B71578" w:rsidRDefault="00B71578" w:rsidP="00B71578">
            <w:pPr>
              <w:pStyle w:val="APEX4"/>
            </w:pPr>
            <w:r w:rsidRPr="00D10724">
              <w:t>0</w:t>
            </w:r>
            <w:r w:rsidRPr="00D10724">
              <w:rPr>
                <w:lang w:val="ru-RU"/>
              </w:rPr>
              <w:t>,0</w:t>
            </w:r>
          </w:p>
        </w:tc>
        <w:tc>
          <w:tcPr>
            <w:tcW w:w="709" w:type="dxa"/>
          </w:tcPr>
          <w:p w:rsidR="00B71578" w:rsidRDefault="00B71578" w:rsidP="00B71578">
            <w:pPr>
              <w:pStyle w:val="APEX4"/>
            </w:pPr>
            <w:r w:rsidRPr="00D10724">
              <w:t>0</w:t>
            </w:r>
            <w:r w:rsidRPr="00D10724">
              <w:rPr>
                <w:lang w:val="ru-RU"/>
              </w:rPr>
              <w:t>,0</w:t>
            </w:r>
          </w:p>
        </w:tc>
        <w:tc>
          <w:tcPr>
            <w:tcW w:w="619" w:type="dxa"/>
          </w:tcPr>
          <w:p w:rsidR="00B71578" w:rsidRDefault="00B71578" w:rsidP="00B71578">
            <w:pPr>
              <w:pStyle w:val="APEX4"/>
            </w:pPr>
            <w:r w:rsidRPr="00D10724">
              <w:t>0</w:t>
            </w:r>
            <w:r w:rsidRPr="00D10724">
              <w:rPr>
                <w:lang w:val="ru-RU"/>
              </w:rPr>
              <w:t>,0</w:t>
            </w:r>
          </w:p>
        </w:tc>
        <w:tc>
          <w:tcPr>
            <w:tcW w:w="619" w:type="dxa"/>
          </w:tcPr>
          <w:p w:rsidR="00B71578" w:rsidRDefault="00B71578" w:rsidP="00B71578">
            <w:pPr>
              <w:pStyle w:val="APEX4"/>
            </w:pPr>
            <w:r w:rsidRPr="00D10724">
              <w:t>0</w:t>
            </w:r>
            <w:r w:rsidRPr="00D10724">
              <w:rPr>
                <w:lang w:val="ru-RU"/>
              </w:rPr>
              <w:t>,0</w:t>
            </w:r>
          </w:p>
        </w:tc>
        <w:tc>
          <w:tcPr>
            <w:tcW w:w="747" w:type="dxa"/>
          </w:tcPr>
          <w:p w:rsidR="00B71578" w:rsidRDefault="00B71578" w:rsidP="00B71578">
            <w:pPr>
              <w:pStyle w:val="APEX4"/>
            </w:pPr>
            <w:r w:rsidRPr="00D10724">
              <w:t>0</w:t>
            </w:r>
            <w:r w:rsidRPr="00D10724">
              <w:rPr>
                <w:lang w:val="ru-RU"/>
              </w:rPr>
              <w:t>,0</w:t>
            </w:r>
          </w:p>
        </w:tc>
        <w:tc>
          <w:tcPr>
            <w:tcW w:w="992" w:type="dxa"/>
            <w:vMerge/>
            <w:noWrap/>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r w:rsidRPr="00504B02">
              <w:t>13</w:t>
            </w:r>
          </w:p>
        </w:tc>
        <w:tc>
          <w:tcPr>
            <w:tcW w:w="2276" w:type="dxa"/>
            <w:noWrap/>
            <w:vAlign w:val="center"/>
          </w:tcPr>
          <w:p w:rsidR="00B71578" w:rsidRPr="00504B02" w:rsidRDefault="00B71578" w:rsidP="00B71578">
            <w:pPr>
              <w:pStyle w:val="APEX4"/>
            </w:pPr>
            <w:r w:rsidRPr="00504B02">
              <w:t>46,5</w:t>
            </w:r>
          </w:p>
        </w:tc>
        <w:tc>
          <w:tcPr>
            <w:tcW w:w="619" w:type="dxa"/>
            <w:vAlign w:val="bottom"/>
          </w:tcPr>
          <w:p w:rsidR="00B71578" w:rsidRDefault="00B71578" w:rsidP="00B71578">
            <w:pPr>
              <w:pStyle w:val="APEX4"/>
            </w:pPr>
            <w:r>
              <w:t>17,0</w:t>
            </w:r>
          </w:p>
        </w:tc>
        <w:tc>
          <w:tcPr>
            <w:tcW w:w="706" w:type="dxa"/>
            <w:vAlign w:val="bottom"/>
          </w:tcPr>
          <w:p w:rsidR="00B71578" w:rsidRDefault="00B71578" w:rsidP="00B71578">
            <w:pPr>
              <w:pStyle w:val="APEX4"/>
            </w:pPr>
            <w:r>
              <w:t>23,0</w:t>
            </w:r>
          </w:p>
        </w:tc>
        <w:tc>
          <w:tcPr>
            <w:tcW w:w="746" w:type="dxa"/>
            <w:vAlign w:val="bottom"/>
          </w:tcPr>
          <w:p w:rsidR="00B71578" w:rsidRDefault="00B71578" w:rsidP="00B71578">
            <w:pPr>
              <w:pStyle w:val="APEX4"/>
            </w:pPr>
            <w:r>
              <w:t>10,0</w:t>
            </w:r>
          </w:p>
        </w:tc>
        <w:tc>
          <w:tcPr>
            <w:tcW w:w="708" w:type="dxa"/>
            <w:vAlign w:val="bottom"/>
          </w:tcPr>
          <w:p w:rsidR="00B71578" w:rsidRDefault="00B71578" w:rsidP="00B71578">
            <w:pPr>
              <w:pStyle w:val="APEX4"/>
            </w:pPr>
            <w:r>
              <w:t>12,0</w:t>
            </w:r>
          </w:p>
        </w:tc>
        <w:tc>
          <w:tcPr>
            <w:tcW w:w="709" w:type="dxa"/>
            <w:vAlign w:val="bottom"/>
          </w:tcPr>
          <w:p w:rsidR="00B71578" w:rsidRDefault="00B71578" w:rsidP="00B71578">
            <w:pPr>
              <w:pStyle w:val="APEX4"/>
            </w:pPr>
            <w:r>
              <w:t>6,0</w:t>
            </w:r>
          </w:p>
        </w:tc>
        <w:tc>
          <w:tcPr>
            <w:tcW w:w="619" w:type="dxa"/>
            <w:vAlign w:val="bottom"/>
          </w:tcPr>
          <w:p w:rsidR="00B71578" w:rsidRDefault="00B71578" w:rsidP="00B71578">
            <w:pPr>
              <w:pStyle w:val="APEX4"/>
            </w:pPr>
            <w:r>
              <w:t>19,0</w:t>
            </w:r>
          </w:p>
        </w:tc>
        <w:tc>
          <w:tcPr>
            <w:tcW w:w="619" w:type="dxa"/>
            <w:vAlign w:val="bottom"/>
          </w:tcPr>
          <w:p w:rsidR="00B71578" w:rsidRDefault="00B71578" w:rsidP="00B71578">
            <w:pPr>
              <w:pStyle w:val="APEX4"/>
            </w:pPr>
            <w:r>
              <w:t>19,0</w:t>
            </w:r>
          </w:p>
        </w:tc>
        <w:tc>
          <w:tcPr>
            <w:tcW w:w="747" w:type="dxa"/>
            <w:vAlign w:val="bottom"/>
          </w:tcPr>
          <w:p w:rsidR="00B71578" w:rsidRDefault="00B71578" w:rsidP="00B71578">
            <w:pPr>
              <w:pStyle w:val="APEX4"/>
            </w:pPr>
            <w:r>
              <w:t>20,0</w:t>
            </w:r>
          </w:p>
        </w:tc>
        <w:tc>
          <w:tcPr>
            <w:tcW w:w="992" w:type="dxa"/>
            <w:vMerge/>
            <w:noWrap/>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r w:rsidRPr="00504B02">
              <w:t>26</w:t>
            </w:r>
          </w:p>
        </w:tc>
        <w:tc>
          <w:tcPr>
            <w:tcW w:w="2276" w:type="dxa"/>
            <w:noWrap/>
            <w:vAlign w:val="center"/>
          </w:tcPr>
          <w:p w:rsidR="00B71578" w:rsidRPr="00504B02" w:rsidRDefault="00B71578" w:rsidP="00B71578">
            <w:pPr>
              <w:pStyle w:val="APEX4"/>
            </w:pPr>
            <w:r w:rsidRPr="00504B02">
              <w:t>24,5</w:t>
            </w:r>
          </w:p>
        </w:tc>
        <w:tc>
          <w:tcPr>
            <w:tcW w:w="619" w:type="dxa"/>
            <w:vAlign w:val="bottom"/>
          </w:tcPr>
          <w:p w:rsidR="00B71578" w:rsidRDefault="00B71578" w:rsidP="00B71578">
            <w:pPr>
              <w:pStyle w:val="APEX4"/>
            </w:pPr>
            <w:r>
              <w:t>40,9</w:t>
            </w:r>
          </w:p>
        </w:tc>
        <w:tc>
          <w:tcPr>
            <w:tcW w:w="706" w:type="dxa"/>
            <w:vAlign w:val="bottom"/>
          </w:tcPr>
          <w:p w:rsidR="00B71578" w:rsidRDefault="00B71578" w:rsidP="00B71578">
            <w:pPr>
              <w:pStyle w:val="APEX4"/>
            </w:pPr>
            <w:r>
              <w:t>41,0</w:t>
            </w:r>
          </w:p>
        </w:tc>
        <w:tc>
          <w:tcPr>
            <w:tcW w:w="746" w:type="dxa"/>
            <w:vAlign w:val="bottom"/>
          </w:tcPr>
          <w:p w:rsidR="00B71578" w:rsidRDefault="00B71578" w:rsidP="00B71578">
            <w:pPr>
              <w:pStyle w:val="APEX4"/>
            </w:pPr>
            <w:r>
              <w:t>38,9</w:t>
            </w:r>
          </w:p>
        </w:tc>
        <w:tc>
          <w:tcPr>
            <w:tcW w:w="708" w:type="dxa"/>
            <w:vAlign w:val="bottom"/>
          </w:tcPr>
          <w:p w:rsidR="00B71578" w:rsidRDefault="00B71578" w:rsidP="00B71578">
            <w:pPr>
              <w:pStyle w:val="APEX4"/>
            </w:pPr>
            <w:r>
              <w:t>34,7</w:t>
            </w:r>
          </w:p>
        </w:tc>
        <w:tc>
          <w:tcPr>
            <w:tcW w:w="709" w:type="dxa"/>
            <w:vAlign w:val="bottom"/>
          </w:tcPr>
          <w:p w:rsidR="00B71578" w:rsidRDefault="00B71578" w:rsidP="00B71578">
            <w:pPr>
              <w:pStyle w:val="APEX4"/>
            </w:pPr>
            <w:r>
              <w:t>31,0</w:t>
            </w:r>
          </w:p>
        </w:tc>
        <w:tc>
          <w:tcPr>
            <w:tcW w:w="619" w:type="dxa"/>
            <w:vAlign w:val="bottom"/>
          </w:tcPr>
          <w:p w:rsidR="00B71578" w:rsidRDefault="00B71578" w:rsidP="00B71578">
            <w:pPr>
              <w:pStyle w:val="APEX4"/>
            </w:pPr>
            <w:r>
              <w:t>25,6</w:t>
            </w:r>
          </w:p>
        </w:tc>
        <w:tc>
          <w:tcPr>
            <w:tcW w:w="619" w:type="dxa"/>
            <w:vAlign w:val="bottom"/>
          </w:tcPr>
          <w:p w:rsidR="00B71578" w:rsidRDefault="00B71578" w:rsidP="00B71578">
            <w:pPr>
              <w:pStyle w:val="APEX4"/>
            </w:pPr>
            <w:r>
              <w:t>19,9</w:t>
            </w:r>
          </w:p>
        </w:tc>
        <w:tc>
          <w:tcPr>
            <w:tcW w:w="747" w:type="dxa"/>
            <w:vAlign w:val="bottom"/>
          </w:tcPr>
          <w:p w:rsidR="00B71578" w:rsidRDefault="00B71578" w:rsidP="00B71578">
            <w:pPr>
              <w:pStyle w:val="APEX4"/>
            </w:pPr>
            <w:r>
              <w:t>13,9</w:t>
            </w:r>
          </w:p>
        </w:tc>
        <w:tc>
          <w:tcPr>
            <w:tcW w:w="992" w:type="dxa"/>
            <w:vMerge/>
            <w:noWrap/>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r w:rsidRPr="00504B02">
              <w:t>27</w:t>
            </w:r>
          </w:p>
        </w:tc>
        <w:tc>
          <w:tcPr>
            <w:tcW w:w="2276" w:type="dxa"/>
            <w:noWrap/>
            <w:vAlign w:val="center"/>
          </w:tcPr>
          <w:p w:rsidR="00B71578" w:rsidRPr="00504B02" w:rsidRDefault="00B71578" w:rsidP="00B71578">
            <w:pPr>
              <w:pStyle w:val="APEX4"/>
            </w:pPr>
            <w:r w:rsidRPr="00504B02">
              <w:t>63,4</w:t>
            </w:r>
          </w:p>
        </w:tc>
        <w:tc>
          <w:tcPr>
            <w:tcW w:w="619" w:type="dxa"/>
          </w:tcPr>
          <w:p w:rsidR="00B71578" w:rsidRDefault="00B71578" w:rsidP="00B71578">
            <w:pPr>
              <w:pStyle w:val="APEX4"/>
            </w:pPr>
            <w:r w:rsidRPr="008834AF">
              <w:t>0</w:t>
            </w:r>
            <w:r w:rsidRPr="008834AF">
              <w:rPr>
                <w:lang w:val="ru-RU"/>
              </w:rPr>
              <w:t>,0</w:t>
            </w:r>
          </w:p>
        </w:tc>
        <w:tc>
          <w:tcPr>
            <w:tcW w:w="706" w:type="dxa"/>
          </w:tcPr>
          <w:p w:rsidR="00B71578" w:rsidRDefault="00B71578" w:rsidP="00B71578">
            <w:pPr>
              <w:pStyle w:val="APEX4"/>
            </w:pPr>
            <w:r w:rsidRPr="008834AF">
              <w:t>0</w:t>
            </w:r>
            <w:r w:rsidRPr="008834AF">
              <w:rPr>
                <w:lang w:val="ru-RU"/>
              </w:rPr>
              <w:t>,0</w:t>
            </w:r>
          </w:p>
        </w:tc>
        <w:tc>
          <w:tcPr>
            <w:tcW w:w="746" w:type="dxa"/>
          </w:tcPr>
          <w:p w:rsidR="00B71578" w:rsidRDefault="00B71578" w:rsidP="00B71578">
            <w:pPr>
              <w:pStyle w:val="APEX4"/>
            </w:pPr>
            <w:r w:rsidRPr="008834AF">
              <w:t>0</w:t>
            </w:r>
            <w:r w:rsidRPr="008834AF">
              <w:rPr>
                <w:lang w:val="ru-RU"/>
              </w:rPr>
              <w:t>,0</w:t>
            </w:r>
          </w:p>
        </w:tc>
        <w:tc>
          <w:tcPr>
            <w:tcW w:w="708" w:type="dxa"/>
          </w:tcPr>
          <w:p w:rsidR="00B71578" w:rsidRDefault="00B71578" w:rsidP="00B71578">
            <w:pPr>
              <w:pStyle w:val="APEX4"/>
            </w:pPr>
            <w:r w:rsidRPr="008834AF">
              <w:t>0</w:t>
            </w:r>
            <w:r w:rsidRPr="008834AF">
              <w:rPr>
                <w:lang w:val="ru-RU"/>
              </w:rPr>
              <w:t>,0</w:t>
            </w:r>
          </w:p>
        </w:tc>
        <w:tc>
          <w:tcPr>
            <w:tcW w:w="709" w:type="dxa"/>
          </w:tcPr>
          <w:p w:rsidR="00B71578" w:rsidRDefault="00B71578" w:rsidP="00B71578">
            <w:pPr>
              <w:pStyle w:val="APEX4"/>
            </w:pPr>
            <w:r w:rsidRPr="008834AF">
              <w:t>0</w:t>
            </w:r>
            <w:r w:rsidRPr="008834AF">
              <w:rPr>
                <w:lang w:val="ru-RU"/>
              </w:rPr>
              <w:t>,0</w:t>
            </w:r>
          </w:p>
        </w:tc>
        <w:tc>
          <w:tcPr>
            <w:tcW w:w="619" w:type="dxa"/>
          </w:tcPr>
          <w:p w:rsidR="00B71578" w:rsidRDefault="00B71578" w:rsidP="00B71578">
            <w:pPr>
              <w:pStyle w:val="APEX4"/>
            </w:pPr>
            <w:r w:rsidRPr="008834AF">
              <w:t>0</w:t>
            </w:r>
            <w:r w:rsidRPr="008834AF">
              <w:rPr>
                <w:lang w:val="ru-RU"/>
              </w:rPr>
              <w:t>,0</w:t>
            </w:r>
          </w:p>
        </w:tc>
        <w:tc>
          <w:tcPr>
            <w:tcW w:w="619" w:type="dxa"/>
          </w:tcPr>
          <w:p w:rsidR="00B71578" w:rsidRDefault="00B71578" w:rsidP="00B71578">
            <w:pPr>
              <w:pStyle w:val="APEX4"/>
            </w:pPr>
            <w:r w:rsidRPr="008834AF">
              <w:t>0</w:t>
            </w:r>
            <w:r w:rsidRPr="008834AF">
              <w:rPr>
                <w:lang w:val="ru-RU"/>
              </w:rPr>
              <w:t>,0</w:t>
            </w:r>
          </w:p>
        </w:tc>
        <w:tc>
          <w:tcPr>
            <w:tcW w:w="747" w:type="dxa"/>
          </w:tcPr>
          <w:p w:rsidR="00B71578" w:rsidRDefault="00B71578" w:rsidP="00B71578">
            <w:pPr>
              <w:pStyle w:val="APEX4"/>
            </w:pPr>
            <w:r w:rsidRPr="008834AF">
              <w:t>0</w:t>
            </w:r>
            <w:r w:rsidRPr="008834AF">
              <w:rPr>
                <w:lang w:val="ru-RU"/>
              </w:rPr>
              <w:t>,0</w:t>
            </w:r>
          </w:p>
        </w:tc>
        <w:tc>
          <w:tcPr>
            <w:tcW w:w="992" w:type="dxa"/>
            <w:vMerge/>
            <w:noWrap/>
            <w:vAlign w:val="center"/>
          </w:tcPr>
          <w:p w:rsidR="00B71578" w:rsidRPr="00504B02" w:rsidRDefault="00B71578" w:rsidP="00B71578">
            <w:pPr>
              <w:pStyle w:val="APEX4"/>
            </w:pPr>
          </w:p>
        </w:tc>
      </w:tr>
      <w:tr w:rsidR="00B71578" w:rsidRPr="00434EB8" w:rsidTr="00CD756A">
        <w:trPr>
          <w:trHeight w:val="20"/>
        </w:trPr>
        <w:tc>
          <w:tcPr>
            <w:tcW w:w="610" w:type="dxa"/>
            <w:shd w:val="clear" w:color="auto" w:fill="FFFFFF"/>
            <w:vAlign w:val="center"/>
          </w:tcPr>
          <w:p w:rsidR="00B71578" w:rsidRPr="00504B02" w:rsidRDefault="00B71578" w:rsidP="00B71578">
            <w:pPr>
              <w:pStyle w:val="APEX4"/>
            </w:pPr>
          </w:p>
        </w:tc>
        <w:tc>
          <w:tcPr>
            <w:tcW w:w="2276" w:type="dxa"/>
            <w:noWrap/>
            <w:vAlign w:val="center"/>
            <w:hideMark/>
          </w:tcPr>
          <w:p w:rsidR="00B71578" w:rsidRPr="00504B02" w:rsidRDefault="00B71578" w:rsidP="00B71578">
            <w:pPr>
              <w:pStyle w:val="APEX4"/>
            </w:pPr>
            <w:r w:rsidRPr="00504B02">
              <w:t xml:space="preserve">УЗД в </w:t>
            </w:r>
            <w:proofErr w:type="spellStart"/>
            <w:r w:rsidRPr="00504B02">
              <w:t>РТ,дБ</w:t>
            </w:r>
            <w:proofErr w:type="spellEnd"/>
          </w:p>
        </w:tc>
        <w:tc>
          <w:tcPr>
            <w:tcW w:w="619" w:type="dxa"/>
            <w:vAlign w:val="center"/>
            <w:hideMark/>
          </w:tcPr>
          <w:p w:rsidR="00B71578" w:rsidRDefault="00B71578" w:rsidP="00B71578">
            <w:pPr>
              <w:pStyle w:val="APEX4"/>
              <w:rPr>
                <w:w w:val="100"/>
              </w:rPr>
            </w:pPr>
            <w:r>
              <w:t>28,5</w:t>
            </w:r>
          </w:p>
        </w:tc>
        <w:tc>
          <w:tcPr>
            <w:tcW w:w="706" w:type="dxa"/>
            <w:vAlign w:val="center"/>
            <w:hideMark/>
          </w:tcPr>
          <w:p w:rsidR="00B71578" w:rsidRDefault="00B71578" w:rsidP="00B71578">
            <w:pPr>
              <w:pStyle w:val="APEX4"/>
            </w:pPr>
            <w:r>
              <w:t>24,6</w:t>
            </w:r>
          </w:p>
        </w:tc>
        <w:tc>
          <w:tcPr>
            <w:tcW w:w="746" w:type="dxa"/>
            <w:vAlign w:val="center"/>
            <w:hideMark/>
          </w:tcPr>
          <w:p w:rsidR="00B71578" w:rsidRDefault="00B71578" w:rsidP="00B71578">
            <w:pPr>
              <w:pStyle w:val="APEX4"/>
            </w:pPr>
            <w:r>
              <w:t>23,4</w:t>
            </w:r>
          </w:p>
        </w:tc>
        <w:tc>
          <w:tcPr>
            <w:tcW w:w="708" w:type="dxa"/>
            <w:vAlign w:val="center"/>
            <w:hideMark/>
          </w:tcPr>
          <w:p w:rsidR="00B71578" w:rsidRDefault="00B71578" w:rsidP="00B71578">
            <w:pPr>
              <w:pStyle w:val="APEX4"/>
            </w:pPr>
            <w:r>
              <w:t>15,9</w:t>
            </w:r>
          </w:p>
        </w:tc>
        <w:tc>
          <w:tcPr>
            <w:tcW w:w="709" w:type="dxa"/>
            <w:vAlign w:val="center"/>
            <w:hideMark/>
          </w:tcPr>
          <w:p w:rsidR="00B71578" w:rsidRDefault="00B71578" w:rsidP="00B71578">
            <w:pPr>
              <w:pStyle w:val="APEX4"/>
            </w:pPr>
            <w:r>
              <w:t>19,4</w:t>
            </w:r>
          </w:p>
        </w:tc>
        <w:tc>
          <w:tcPr>
            <w:tcW w:w="619" w:type="dxa"/>
            <w:vAlign w:val="center"/>
            <w:hideMark/>
          </w:tcPr>
          <w:p w:rsidR="00B71578" w:rsidRDefault="00B71578" w:rsidP="00B71578">
            <w:pPr>
              <w:pStyle w:val="APEX4"/>
            </w:pPr>
            <w:r>
              <w:t>24,4</w:t>
            </w:r>
          </w:p>
        </w:tc>
        <w:tc>
          <w:tcPr>
            <w:tcW w:w="619" w:type="dxa"/>
            <w:vAlign w:val="center"/>
            <w:hideMark/>
          </w:tcPr>
          <w:p w:rsidR="00B71578" w:rsidRDefault="00B71578" w:rsidP="00B71578">
            <w:pPr>
              <w:pStyle w:val="APEX4"/>
            </w:pPr>
            <w:r>
              <w:t>26,4</w:t>
            </w:r>
          </w:p>
        </w:tc>
        <w:tc>
          <w:tcPr>
            <w:tcW w:w="747" w:type="dxa"/>
            <w:vAlign w:val="center"/>
            <w:hideMark/>
          </w:tcPr>
          <w:p w:rsidR="00B71578" w:rsidRDefault="00B71578" w:rsidP="00B71578">
            <w:pPr>
              <w:pStyle w:val="APEX4"/>
            </w:pPr>
            <w:r>
              <w:t>27,4</w:t>
            </w:r>
          </w:p>
        </w:tc>
        <w:tc>
          <w:tcPr>
            <w:tcW w:w="992" w:type="dxa"/>
            <w:noWrap/>
            <w:vAlign w:val="center"/>
            <w:hideMark/>
          </w:tcPr>
          <w:p w:rsidR="00B71578" w:rsidRPr="00504B02" w:rsidRDefault="00B71578" w:rsidP="00B71578">
            <w:pPr>
              <w:pStyle w:val="APEX4"/>
            </w:pPr>
            <w:r w:rsidRPr="00504B02">
              <w:t>37,1</w:t>
            </w:r>
          </w:p>
        </w:tc>
      </w:tr>
      <w:tr w:rsidR="00B71578" w:rsidRPr="00434EB8" w:rsidTr="00CD756A">
        <w:trPr>
          <w:trHeight w:val="20"/>
        </w:trPr>
        <w:tc>
          <w:tcPr>
            <w:tcW w:w="610" w:type="dxa"/>
            <w:shd w:val="clear" w:color="auto" w:fill="FFFFFF"/>
            <w:vAlign w:val="center"/>
          </w:tcPr>
          <w:p w:rsidR="00B71578" w:rsidRPr="00504B02" w:rsidRDefault="00B71578" w:rsidP="00B71578">
            <w:pPr>
              <w:pStyle w:val="APEX4"/>
            </w:pPr>
          </w:p>
        </w:tc>
        <w:tc>
          <w:tcPr>
            <w:tcW w:w="2276" w:type="dxa"/>
            <w:noWrap/>
            <w:vAlign w:val="center"/>
            <w:hideMark/>
          </w:tcPr>
          <w:p w:rsidR="00B71578" w:rsidRPr="003317FF" w:rsidRDefault="00B71578" w:rsidP="00B71578">
            <w:pPr>
              <w:pStyle w:val="APEX4"/>
              <w:rPr>
                <w:lang w:val="ru-RU"/>
              </w:rPr>
            </w:pPr>
            <w:r w:rsidRPr="00504B02">
              <w:t xml:space="preserve">ПДУ </w:t>
            </w:r>
            <w:r>
              <w:rPr>
                <w:lang w:val="ru-RU"/>
              </w:rPr>
              <w:t>на территории</w:t>
            </w:r>
          </w:p>
        </w:tc>
        <w:tc>
          <w:tcPr>
            <w:tcW w:w="619" w:type="dxa"/>
            <w:vAlign w:val="center"/>
            <w:hideMark/>
          </w:tcPr>
          <w:p w:rsidR="00B71578" w:rsidRDefault="00B71578" w:rsidP="00B71578">
            <w:pPr>
              <w:pStyle w:val="APEX4"/>
              <w:rPr>
                <w:w w:val="100"/>
              </w:rPr>
            </w:pPr>
            <w:r>
              <w:t>62</w:t>
            </w:r>
          </w:p>
        </w:tc>
        <w:tc>
          <w:tcPr>
            <w:tcW w:w="706" w:type="dxa"/>
            <w:vAlign w:val="center"/>
            <w:hideMark/>
          </w:tcPr>
          <w:p w:rsidR="00B71578" w:rsidRDefault="00B71578" w:rsidP="00B71578">
            <w:pPr>
              <w:pStyle w:val="APEX4"/>
            </w:pPr>
            <w:r>
              <w:t>52</w:t>
            </w:r>
          </w:p>
        </w:tc>
        <w:tc>
          <w:tcPr>
            <w:tcW w:w="746" w:type="dxa"/>
            <w:vAlign w:val="center"/>
            <w:hideMark/>
          </w:tcPr>
          <w:p w:rsidR="00B71578" w:rsidRDefault="00B71578" w:rsidP="00B71578">
            <w:pPr>
              <w:pStyle w:val="APEX4"/>
            </w:pPr>
            <w:r>
              <w:t>44</w:t>
            </w:r>
          </w:p>
        </w:tc>
        <w:tc>
          <w:tcPr>
            <w:tcW w:w="708" w:type="dxa"/>
            <w:vAlign w:val="center"/>
            <w:hideMark/>
          </w:tcPr>
          <w:p w:rsidR="00B71578" w:rsidRDefault="00B71578" w:rsidP="00B71578">
            <w:pPr>
              <w:pStyle w:val="APEX4"/>
            </w:pPr>
            <w:r>
              <w:t>39</w:t>
            </w:r>
          </w:p>
        </w:tc>
        <w:tc>
          <w:tcPr>
            <w:tcW w:w="709" w:type="dxa"/>
            <w:vAlign w:val="center"/>
            <w:hideMark/>
          </w:tcPr>
          <w:p w:rsidR="00B71578" w:rsidRDefault="00B71578" w:rsidP="00B71578">
            <w:pPr>
              <w:pStyle w:val="APEX4"/>
            </w:pPr>
            <w:r>
              <w:t>35</w:t>
            </w:r>
          </w:p>
        </w:tc>
        <w:tc>
          <w:tcPr>
            <w:tcW w:w="619" w:type="dxa"/>
            <w:vAlign w:val="center"/>
            <w:hideMark/>
          </w:tcPr>
          <w:p w:rsidR="00B71578" w:rsidRDefault="00B71578" w:rsidP="00B71578">
            <w:pPr>
              <w:pStyle w:val="APEX4"/>
            </w:pPr>
            <w:r>
              <w:t>32</w:t>
            </w:r>
          </w:p>
        </w:tc>
        <w:tc>
          <w:tcPr>
            <w:tcW w:w="619" w:type="dxa"/>
            <w:vAlign w:val="center"/>
            <w:hideMark/>
          </w:tcPr>
          <w:p w:rsidR="00B71578" w:rsidRDefault="00B71578" w:rsidP="00B71578">
            <w:pPr>
              <w:pStyle w:val="APEX4"/>
            </w:pPr>
            <w:r>
              <w:t>30</w:t>
            </w:r>
          </w:p>
        </w:tc>
        <w:tc>
          <w:tcPr>
            <w:tcW w:w="747" w:type="dxa"/>
            <w:vAlign w:val="center"/>
            <w:hideMark/>
          </w:tcPr>
          <w:p w:rsidR="00B71578" w:rsidRDefault="00B71578" w:rsidP="00B71578">
            <w:pPr>
              <w:pStyle w:val="APEX4"/>
            </w:pPr>
            <w:r>
              <w:t>28</w:t>
            </w:r>
          </w:p>
        </w:tc>
        <w:tc>
          <w:tcPr>
            <w:tcW w:w="992" w:type="dxa"/>
            <w:noWrap/>
            <w:vAlign w:val="center"/>
            <w:hideMark/>
          </w:tcPr>
          <w:p w:rsidR="00B71578" w:rsidRDefault="00B71578" w:rsidP="00B71578">
            <w:pPr>
              <w:pStyle w:val="APEX4"/>
            </w:pPr>
            <w:r>
              <w:t>40</w:t>
            </w:r>
          </w:p>
        </w:tc>
      </w:tr>
      <w:tr w:rsidR="00CD756A" w:rsidRPr="00434EB8" w:rsidTr="00CD756A">
        <w:trPr>
          <w:trHeight w:val="20"/>
        </w:trPr>
        <w:tc>
          <w:tcPr>
            <w:tcW w:w="610" w:type="dxa"/>
            <w:shd w:val="clear" w:color="auto" w:fill="FFFFFF"/>
            <w:vAlign w:val="center"/>
          </w:tcPr>
          <w:p w:rsidR="00CD756A" w:rsidRPr="00504B02" w:rsidRDefault="00CD756A" w:rsidP="00CD756A">
            <w:pPr>
              <w:pStyle w:val="APEX4"/>
            </w:pPr>
          </w:p>
        </w:tc>
        <w:tc>
          <w:tcPr>
            <w:tcW w:w="2276" w:type="dxa"/>
            <w:noWrap/>
            <w:vAlign w:val="center"/>
          </w:tcPr>
          <w:p w:rsidR="00CD756A" w:rsidRPr="00F1306B" w:rsidRDefault="00CD756A" w:rsidP="00CD756A">
            <w:pPr>
              <w:pStyle w:val="APEX4"/>
              <w:rPr>
                <w:lang w:val="ru-RU"/>
              </w:rPr>
            </w:pPr>
            <w:r>
              <w:rPr>
                <w:lang w:val="ru-RU"/>
              </w:rPr>
              <w:t>Превышение ПДУ</w:t>
            </w:r>
          </w:p>
        </w:tc>
        <w:tc>
          <w:tcPr>
            <w:tcW w:w="619" w:type="dxa"/>
            <w:vAlign w:val="center"/>
          </w:tcPr>
          <w:p w:rsidR="00CD756A" w:rsidRPr="003317FF" w:rsidRDefault="00CD756A" w:rsidP="00CD756A">
            <w:pPr>
              <w:pStyle w:val="APEX4"/>
            </w:pPr>
            <w:r w:rsidRPr="003317FF">
              <w:t>-</w:t>
            </w:r>
          </w:p>
        </w:tc>
        <w:tc>
          <w:tcPr>
            <w:tcW w:w="706" w:type="dxa"/>
            <w:vAlign w:val="center"/>
          </w:tcPr>
          <w:p w:rsidR="00CD756A" w:rsidRPr="003317FF" w:rsidRDefault="00CD756A" w:rsidP="00CD756A">
            <w:pPr>
              <w:pStyle w:val="APEX4"/>
            </w:pPr>
            <w:r w:rsidRPr="003317FF">
              <w:t>-</w:t>
            </w:r>
          </w:p>
        </w:tc>
        <w:tc>
          <w:tcPr>
            <w:tcW w:w="746" w:type="dxa"/>
            <w:vAlign w:val="center"/>
          </w:tcPr>
          <w:p w:rsidR="00CD756A" w:rsidRPr="003317FF" w:rsidRDefault="00CD756A" w:rsidP="00CD756A">
            <w:pPr>
              <w:pStyle w:val="APEX4"/>
            </w:pPr>
            <w:r w:rsidRPr="003317FF">
              <w:t>-</w:t>
            </w:r>
          </w:p>
        </w:tc>
        <w:tc>
          <w:tcPr>
            <w:tcW w:w="708" w:type="dxa"/>
            <w:vAlign w:val="center"/>
          </w:tcPr>
          <w:p w:rsidR="00CD756A" w:rsidRPr="003317FF" w:rsidRDefault="00CD756A" w:rsidP="00CD756A">
            <w:pPr>
              <w:pStyle w:val="APEX4"/>
            </w:pPr>
            <w:r w:rsidRPr="003317FF">
              <w:t>-</w:t>
            </w:r>
          </w:p>
        </w:tc>
        <w:tc>
          <w:tcPr>
            <w:tcW w:w="709" w:type="dxa"/>
            <w:vAlign w:val="center"/>
          </w:tcPr>
          <w:p w:rsidR="00CD756A" w:rsidRPr="003317FF" w:rsidRDefault="00CD756A" w:rsidP="00CD756A">
            <w:pPr>
              <w:pStyle w:val="APEX4"/>
            </w:pPr>
            <w:r w:rsidRPr="003317FF">
              <w:t>-</w:t>
            </w:r>
          </w:p>
        </w:tc>
        <w:tc>
          <w:tcPr>
            <w:tcW w:w="619" w:type="dxa"/>
            <w:vAlign w:val="center"/>
          </w:tcPr>
          <w:p w:rsidR="00CD756A" w:rsidRPr="003317FF" w:rsidRDefault="00CD756A" w:rsidP="00CD756A">
            <w:pPr>
              <w:pStyle w:val="APEX4"/>
            </w:pPr>
            <w:r w:rsidRPr="003317FF">
              <w:t>-</w:t>
            </w:r>
          </w:p>
        </w:tc>
        <w:tc>
          <w:tcPr>
            <w:tcW w:w="619" w:type="dxa"/>
            <w:vAlign w:val="center"/>
          </w:tcPr>
          <w:p w:rsidR="00CD756A" w:rsidRPr="003317FF" w:rsidRDefault="00CD756A" w:rsidP="00CD756A">
            <w:pPr>
              <w:pStyle w:val="APEX4"/>
            </w:pPr>
            <w:r w:rsidRPr="003317FF">
              <w:t>-</w:t>
            </w:r>
          </w:p>
        </w:tc>
        <w:tc>
          <w:tcPr>
            <w:tcW w:w="747" w:type="dxa"/>
            <w:vAlign w:val="center"/>
          </w:tcPr>
          <w:p w:rsidR="00CD756A" w:rsidRPr="003317FF" w:rsidRDefault="00CD756A" w:rsidP="00CD756A">
            <w:pPr>
              <w:pStyle w:val="APEX4"/>
            </w:pPr>
            <w:r w:rsidRPr="003317FF">
              <w:t>-</w:t>
            </w:r>
          </w:p>
        </w:tc>
        <w:tc>
          <w:tcPr>
            <w:tcW w:w="992" w:type="dxa"/>
            <w:noWrap/>
            <w:vAlign w:val="center"/>
          </w:tcPr>
          <w:p w:rsidR="00CD756A" w:rsidRPr="003317FF" w:rsidRDefault="00CD756A" w:rsidP="00CD756A">
            <w:pPr>
              <w:pStyle w:val="APEX4"/>
            </w:pPr>
            <w:r w:rsidRPr="003317FF">
              <w:t>-</w:t>
            </w:r>
          </w:p>
        </w:tc>
      </w:tr>
      <w:tr w:rsidR="00CD756A" w:rsidRPr="00434EB8" w:rsidTr="00CD756A">
        <w:trPr>
          <w:trHeight w:val="20"/>
        </w:trPr>
        <w:tc>
          <w:tcPr>
            <w:tcW w:w="9351" w:type="dxa"/>
            <w:gridSpan w:val="11"/>
            <w:shd w:val="clear" w:color="auto" w:fill="FFFFFF"/>
            <w:vAlign w:val="center"/>
            <w:hideMark/>
          </w:tcPr>
          <w:p w:rsidR="00CD756A" w:rsidRPr="00D01F65" w:rsidRDefault="00CD756A" w:rsidP="00CD756A">
            <w:pPr>
              <w:pStyle w:val="APEX4"/>
              <w:rPr>
                <w:lang w:val="ru-RU"/>
              </w:rPr>
            </w:pPr>
            <w:r w:rsidRPr="00D01F65">
              <w:rPr>
                <w:lang w:val="ru-RU"/>
              </w:rPr>
              <w:t>РТ4- жилой дом корпус 20.4, на высоте первого этажа 5 м</w:t>
            </w: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70</w:t>
            </w:r>
          </w:p>
        </w:tc>
        <w:tc>
          <w:tcPr>
            <w:tcW w:w="2276" w:type="dxa"/>
            <w:noWrap/>
            <w:vAlign w:val="center"/>
            <w:hideMark/>
          </w:tcPr>
          <w:p w:rsidR="00B71578" w:rsidRPr="00504B02" w:rsidRDefault="00B71578" w:rsidP="00B71578">
            <w:pPr>
              <w:pStyle w:val="APEX4"/>
            </w:pPr>
            <w:r w:rsidRPr="00504B02">
              <w:t>4,2</w:t>
            </w:r>
          </w:p>
        </w:tc>
        <w:tc>
          <w:tcPr>
            <w:tcW w:w="619" w:type="dxa"/>
            <w:vAlign w:val="center"/>
            <w:hideMark/>
          </w:tcPr>
          <w:p w:rsidR="00B71578" w:rsidRPr="00B71578" w:rsidRDefault="00B71578" w:rsidP="00B71578">
            <w:pPr>
              <w:pStyle w:val="APEX4"/>
            </w:pPr>
            <w:r w:rsidRPr="00B71578">
              <w:t>0,0</w:t>
            </w:r>
          </w:p>
        </w:tc>
        <w:tc>
          <w:tcPr>
            <w:tcW w:w="706" w:type="dxa"/>
            <w:vAlign w:val="center"/>
            <w:hideMark/>
          </w:tcPr>
          <w:p w:rsidR="00B71578" w:rsidRPr="00B71578" w:rsidRDefault="00B71578" w:rsidP="00B71578">
            <w:pPr>
              <w:pStyle w:val="APEX4"/>
            </w:pPr>
            <w:r w:rsidRPr="00B71578">
              <w:t>0,0</w:t>
            </w:r>
          </w:p>
        </w:tc>
        <w:tc>
          <w:tcPr>
            <w:tcW w:w="746" w:type="dxa"/>
            <w:vAlign w:val="center"/>
            <w:hideMark/>
          </w:tcPr>
          <w:p w:rsidR="00B71578" w:rsidRPr="00B71578" w:rsidRDefault="00B71578" w:rsidP="00B71578">
            <w:pPr>
              <w:pStyle w:val="APEX4"/>
            </w:pPr>
            <w:r w:rsidRPr="00B71578">
              <w:t>0,0</w:t>
            </w:r>
          </w:p>
        </w:tc>
        <w:tc>
          <w:tcPr>
            <w:tcW w:w="708" w:type="dxa"/>
            <w:vAlign w:val="center"/>
            <w:hideMark/>
          </w:tcPr>
          <w:p w:rsidR="00B71578" w:rsidRPr="00B71578" w:rsidRDefault="00B71578" w:rsidP="00B71578">
            <w:pPr>
              <w:pStyle w:val="APEX4"/>
            </w:pPr>
            <w:r w:rsidRPr="00B71578">
              <w:t>0,0</w:t>
            </w:r>
          </w:p>
        </w:tc>
        <w:tc>
          <w:tcPr>
            <w:tcW w:w="709" w:type="dxa"/>
            <w:vAlign w:val="center"/>
            <w:hideMark/>
          </w:tcPr>
          <w:p w:rsidR="00B71578" w:rsidRPr="00B71578" w:rsidRDefault="00B71578" w:rsidP="00B71578">
            <w:pPr>
              <w:pStyle w:val="APEX4"/>
            </w:pPr>
            <w:r w:rsidRPr="00B71578">
              <w:t>0,0</w:t>
            </w:r>
          </w:p>
        </w:tc>
        <w:tc>
          <w:tcPr>
            <w:tcW w:w="619" w:type="dxa"/>
            <w:vAlign w:val="center"/>
            <w:hideMark/>
          </w:tcPr>
          <w:p w:rsidR="00B71578" w:rsidRPr="00B71578" w:rsidRDefault="00B71578" w:rsidP="00B71578">
            <w:pPr>
              <w:pStyle w:val="APEX4"/>
            </w:pPr>
            <w:r w:rsidRPr="00B71578">
              <w:t>0,0</w:t>
            </w:r>
          </w:p>
        </w:tc>
        <w:tc>
          <w:tcPr>
            <w:tcW w:w="619" w:type="dxa"/>
            <w:vAlign w:val="center"/>
            <w:hideMark/>
          </w:tcPr>
          <w:p w:rsidR="00B71578" w:rsidRPr="00B71578" w:rsidRDefault="00B71578" w:rsidP="00B71578">
            <w:pPr>
              <w:pStyle w:val="APEX4"/>
            </w:pPr>
            <w:r w:rsidRPr="00B71578">
              <w:t>0,0</w:t>
            </w:r>
          </w:p>
        </w:tc>
        <w:tc>
          <w:tcPr>
            <w:tcW w:w="747" w:type="dxa"/>
            <w:vAlign w:val="center"/>
            <w:hideMark/>
          </w:tcPr>
          <w:p w:rsidR="00B71578" w:rsidRPr="00B71578" w:rsidRDefault="00B71578" w:rsidP="00B71578">
            <w:pPr>
              <w:pStyle w:val="APEX4"/>
            </w:pPr>
            <w:r w:rsidRPr="00B71578">
              <w:t>0,0</w:t>
            </w:r>
          </w:p>
        </w:tc>
        <w:tc>
          <w:tcPr>
            <w:tcW w:w="992" w:type="dxa"/>
            <w:vMerge w:val="restart"/>
            <w:noWrap/>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72</w:t>
            </w:r>
          </w:p>
        </w:tc>
        <w:tc>
          <w:tcPr>
            <w:tcW w:w="2276" w:type="dxa"/>
            <w:noWrap/>
            <w:vAlign w:val="center"/>
            <w:hideMark/>
          </w:tcPr>
          <w:p w:rsidR="00B71578" w:rsidRPr="00504B02" w:rsidRDefault="00B71578" w:rsidP="00B71578">
            <w:pPr>
              <w:pStyle w:val="APEX4"/>
            </w:pPr>
            <w:r w:rsidRPr="00504B02">
              <w:t>11,4</w:t>
            </w:r>
          </w:p>
        </w:tc>
        <w:tc>
          <w:tcPr>
            <w:tcW w:w="619" w:type="dxa"/>
            <w:hideMark/>
          </w:tcPr>
          <w:p w:rsidR="00B71578" w:rsidRDefault="00B71578" w:rsidP="00B71578">
            <w:pPr>
              <w:pStyle w:val="APEX4"/>
            </w:pPr>
            <w:r w:rsidRPr="000A154E">
              <w:t>0,0</w:t>
            </w:r>
          </w:p>
        </w:tc>
        <w:tc>
          <w:tcPr>
            <w:tcW w:w="706" w:type="dxa"/>
            <w:hideMark/>
          </w:tcPr>
          <w:p w:rsidR="00B71578" w:rsidRDefault="00B71578" w:rsidP="00B71578">
            <w:pPr>
              <w:pStyle w:val="APEX4"/>
            </w:pPr>
            <w:r w:rsidRPr="000A154E">
              <w:t>0,0</w:t>
            </w:r>
          </w:p>
        </w:tc>
        <w:tc>
          <w:tcPr>
            <w:tcW w:w="746" w:type="dxa"/>
            <w:hideMark/>
          </w:tcPr>
          <w:p w:rsidR="00B71578" w:rsidRDefault="00B71578" w:rsidP="00B71578">
            <w:pPr>
              <w:pStyle w:val="APEX4"/>
            </w:pPr>
            <w:r w:rsidRPr="000A154E">
              <w:t>0,0</w:t>
            </w:r>
          </w:p>
        </w:tc>
        <w:tc>
          <w:tcPr>
            <w:tcW w:w="708" w:type="dxa"/>
            <w:hideMark/>
          </w:tcPr>
          <w:p w:rsidR="00B71578" w:rsidRDefault="00B71578" w:rsidP="00B71578">
            <w:pPr>
              <w:pStyle w:val="APEX4"/>
            </w:pPr>
            <w:r w:rsidRPr="000A154E">
              <w:t>0,0</w:t>
            </w:r>
          </w:p>
        </w:tc>
        <w:tc>
          <w:tcPr>
            <w:tcW w:w="709" w:type="dxa"/>
            <w:hideMark/>
          </w:tcPr>
          <w:p w:rsidR="00B71578" w:rsidRDefault="00B71578" w:rsidP="00B71578">
            <w:pPr>
              <w:pStyle w:val="APEX4"/>
            </w:pPr>
            <w:r w:rsidRPr="000A154E">
              <w:t>0,0</w:t>
            </w:r>
          </w:p>
        </w:tc>
        <w:tc>
          <w:tcPr>
            <w:tcW w:w="619" w:type="dxa"/>
            <w:hideMark/>
          </w:tcPr>
          <w:p w:rsidR="00B71578" w:rsidRDefault="00B71578" w:rsidP="00B71578">
            <w:pPr>
              <w:pStyle w:val="APEX4"/>
            </w:pPr>
            <w:r w:rsidRPr="000A154E">
              <w:t>0,0</w:t>
            </w:r>
          </w:p>
        </w:tc>
        <w:tc>
          <w:tcPr>
            <w:tcW w:w="619" w:type="dxa"/>
            <w:hideMark/>
          </w:tcPr>
          <w:p w:rsidR="00B71578" w:rsidRDefault="00B71578" w:rsidP="00B71578">
            <w:pPr>
              <w:pStyle w:val="APEX4"/>
            </w:pPr>
            <w:r w:rsidRPr="000A154E">
              <w:t>0,0</w:t>
            </w:r>
          </w:p>
        </w:tc>
        <w:tc>
          <w:tcPr>
            <w:tcW w:w="747" w:type="dxa"/>
            <w:hideMark/>
          </w:tcPr>
          <w:p w:rsidR="00B71578" w:rsidRDefault="00B71578" w:rsidP="00B71578">
            <w:pPr>
              <w:pStyle w:val="APEX4"/>
            </w:pPr>
            <w:r w:rsidRPr="000A154E">
              <w:t>0,0</w:t>
            </w:r>
          </w:p>
        </w:tc>
        <w:tc>
          <w:tcPr>
            <w:tcW w:w="992" w:type="dxa"/>
            <w:vMerge/>
            <w:vAlign w:val="center"/>
            <w:hideMark/>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r w:rsidRPr="00504B02">
              <w:t>73</w:t>
            </w:r>
          </w:p>
        </w:tc>
        <w:tc>
          <w:tcPr>
            <w:tcW w:w="2276" w:type="dxa"/>
            <w:noWrap/>
            <w:vAlign w:val="center"/>
          </w:tcPr>
          <w:p w:rsidR="00B71578" w:rsidRPr="00504B02" w:rsidRDefault="00B71578" w:rsidP="00B71578">
            <w:pPr>
              <w:pStyle w:val="APEX4"/>
            </w:pPr>
            <w:r w:rsidRPr="00504B02">
              <w:t>16,3</w:t>
            </w:r>
          </w:p>
        </w:tc>
        <w:tc>
          <w:tcPr>
            <w:tcW w:w="619" w:type="dxa"/>
            <w:vAlign w:val="center"/>
          </w:tcPr>
          <w:p w:rsidR="00B71578" w:rsidRDefault="00B71578" w:rsidP="00B71578">
            <w:pPr>
              <w:pStyle w:val="APEX4"/>
            </w:pPr>
            <w:r>
              <w:t>27,0</w:t>
            </w:r>
          </w:p>
        </w:tc>
        <w:tc>
          <w:tcPr>
            <w:tcW w:w="706" w:type="dxa"/>
            <w:vAlign w:val="center"/>
          </w:tcPr>
          <w:p w:rsidR="00B71578" w:rsidRDefault="00B71578" w:rsidP="00B71578">
            <w:pPr>
              <w:pStyle w:val="APEX4"/>
            </w:pPr>
            <w:r>
              <w:t>22,0</w:t>
            </w:r>
          </w:p>
        </w:tc>
        <w:tc>
          <w:tcPr>
            <w:tcW w:w="746" w:type="dxa"/>
            <w:vAlign w:val="center"/>
          </w:tcPr>
          <w:p w:rsidR="00B71578" w:rsidRDefault="00B71578" w:rsidP="00B71578">
            <w:pPr>
              <w:pStyle w:val="APEX4"/>
            </w:pPr>
            <w:r>
              <w:t>8,2</w:t>
            </w:r>
          </w:p>
        </w:tc>
        <w:tc>
          <w:tcPr>
            <w:tcW w:w="708" w:type="dxa"/>
            <w:vAlign w:val="center"/>
          </w:tcPr>
          <w:p w:rsidR="00B71578" w:rsidRDefault="00B71578" w:rsidP="00B71578">
            <w:pPr>
              <w:pStyle w:val="APEX4"/>
            </w:pPr>
            <w:r>
              <w:t>6,4</w:t>
            </w:r>
          </w:p>
        </w:tc>
        <w:tc>
          <w:tcPr>
            <w:tcW w:w="709" w:type="dxa"/>
          </w:tcPr>
          <w:p w:rsidR="00B71578" w:rsidRDefault="00B71578" w:rsidP="00B71578">
            <w:pPr>
              <w:pStyle w:val="APEX4"/>
            </w:pPr>
            <w:r w:rsidRPr="00AD7855">
              <w:t>0,0</w:t>
            </w:r>
          </w:p>
        </w:tc>
        <w:tc>
          <w:tcPr>
            <w:tcW w:w="619" w:type="dxa"/>
          </w:tcPr>
          <w:p w:rsidR="00B71578" w:rsidRDefault="00B71578" w:rsidP="00B71578">
            <w:pPr>
              <w:pStyle w:val="APEX4"/>
            </w:pPr>
            <w:r w:rsidRPr="00AD7855">
              <w:t>0,0</w:t>
            </w:r>
          </w:p>
        </w:tc>
        <w:tc>
          <w:tcPr>
            <w:tcW w:w="619" w:type="dxa"/>
          </w:tcPr>
          <w:p w:rsidR="00B71578" w:rsidRDefault="00B71578" w:rsidP="00B71578">
            <w:pPr>
              <w:pStyle w:val="APEX4"/>
            </w:pPr>
            <w:r w:rsidRPr="00AD7855">
              <w:t>0,0</w:t>
            </w:r>
          </w:p>
        </w:tc>
        <w:tc>
          <w:tcPr>
            <w:tcW w:w="747" w:type="dxa"/>
          </w:tcPr>
          <w:p w:rsidR="00B71578" w:rsidRDefault="00B71578" w:rsidP="00B71578">
            <w:pPr>
              <w:pStyle w:val="APEX4"/>
            </w:pPr>
            <w:r w:rsidRPr="00AD7855">
              <w:t>0,0</w:t>
            </w:r>
          </w:p>
        </w:tc>
        <w:tc>
          <w:tcPr>
            <w:tcW w:w="992" w:type="dxa"/>
            <w:vMerge/>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r w:rsidRPr="00504B02">
              <w:t>84</w:t>
            </w:r>
          </w:p>
        </w:tc>
        <w:tc>
          <w:tcPr>
            <w:tcW w:w="2276" w:type="dxa"/>
            <w:noWrap/>
            <w:vAlign w:val="center"/>
          </w:tcPr>
          <w:p w:rsidR="00B71578" w:rsidRPr="00504B02" w:rsidRDefault="00B71578" w:rsidP="00B71578">
            <w:pPr>
              <w:pStyle w:val="APEX4"/>
            </w:pPr>
            <w:r w:rsidRPr="00504B02">
              <w:t>21,2</w:t>
            </w:r>
          </w:p>
        </w:tc>
        <w:tc>
          <w:tcPr>
            <w:tcW w:w="619" w:type="dxa"/>
          </w:tcPr>
          <w:p w:rsidR="00B71578" w:rsidRDefault="00B71578" w:rsidP="00B71578">
            <w:pPr>
              <w:pStyle w:val="APEX4"/>
            </w:pPr>
            <w:r w:rsidRPr="00521929">
              <w:t>0,0</w:t>
            </w:r>
          </w:p>
        </w:tc>
        <w:tc>
          <w:tcPr>
            <w:tcW w:w="706" w:type="dxa"/>
          </w:tcPr>
          <w:p w:rsidR="00B71578" w:rsidRDefault="00B71578" w:rsidP="00B71578">
            <w:pPr>
              <w:pStyle w:val="APEX4"/>
            </w:pPr>
            <w:r w:rsidRPr="00521929">
              <w:t>0,0</w:t>
            </w:r>
          </w:p>
        </w:tc>
        <w:tc>
          <w:tcPr>
            <w:tcW w:w="746" w:type="dxa"/>
          </w:tcPr>
          <w:p w:rsidR="00B71578" w:rsidRDefault="00B71578" w:rsidP="00B71578">
            <w:pPr>
              <w:pStyle w:val="APEX4"/>
            </w:pPr>
            <w:r w:rsidRPr="00521929">
              <w:t>0,0</w:t>
            </w:r>
          </w:p>
        </w:tc>
        <w:tc>
          <w:tcPr>
            <w:tcW w:w="708" w:type="dxa"/>
          </w:tcPr>
          <w:p w:rsidR="00B71578" w:rsidRDefault="00B71578" w:rsidP="00B71578">
            <w:pPr>
              <w:pStyle w:val="APEX4"/>
            </w:pPr>
            <w:r w:rsidRPr="00521929">
              <w:t>0,0</w:t>
            </w:r>
          </w:p>
        </w:tc>
        <w:tc>
          <w:tcPr>
            <w:tcW w:w="709" w:type="dxa"/>
          </w:tcPr>
          <w:p w:rsidR="00B71578" w:rsidRDefault="00B71578" w:rsidP="00B71578">
            <w:pPr>
              <w:pStyle w:val="APEX4"/>
            </w:pPr>
            <w:r w:rsidRPr="00521929">
              <w:t>0,0</w:t>
            </w:r>
          </w:p>
        </w:tc>
        <w:tc>
          <w:tcPr>
            <w:tcW w:w="619" w:type="dxa"/>
          </w:tcPr>
          <w:p w:rsidR="00B71578" w:rsidRDefault="00B71578" w:rsidP="00B71578">
            <w:pPr>
              <w:pStyle w:val="APEX4"/>
            </w:pPr>
            <w:r w:rsidRPr="00521929">
              <w:t>0,0</w:t>
            </w:r>
          </w:p>
        </w:tc>
        <w:tc>
          <w:tcPr>
            <w:tcW w:w="619" w:type="dxa"/>
          </w:tcPr>
          <w:p w:rsidR="00B71578" w:rsidRDefault="00B71578" w:rsidP="00B71578">
            <w:pPr>
              <w:pStyle w:val="APEX4"/>
            </w:pPr>
            <w:r w:rsidRPr="00521929">
              <w:t>0,0</w:t>
            </w:r>
          </w:p>
        </w:tc>
        <w:tc>
          <w:tcPr>
            <w:tcW w:w="747" w:type="dxa"/>
          </w:tcPr>
          <w:p w:rsidR="00B71578" w:rsidRDefault="00B71578" w:rsidP="00B71578">
            <w:pPr>
              <w:pStyle w:val="APEX4"/>
            </w:pPr>
            <w:r w:rsidRPr="00521929">
              <w:t>0,0</w:t>
            </w:r>
          </w:p>
        </w:tc>
        <w:tc>
          <w:tcPr>
            <w:tcW w:w="992" w:type="dxa"/>
            <w:vMerge/>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r w:rsidRPr="00504B02">
              <w:t>66</w:t>
            </w:r>
          </w:p>
        </w:tc>
        <w:tc>
          <w:tcPr>
            <w:tcW w:w="2276" w:type="dxa"/>
            <w:noWrap/>
            <w:vAlign w:val="center"/>
          </w:tcPr>
          <w:p w:rsidR="00B71578" w:rsidRPr="00504B02" w:rsidRDefault="00B71578" w:rsidP="00B71578">
            <w:pPr>
              <w:pStyle w:val="APEX4"/>
            </w:pPr>
            <w:r w:rsidRPr="00504B02">
              <w:t>36,1</w:t>
            </w:r>
          </w:p>
        </w:tc>
        <w:tc>
          <w:tcPr>
            <w:tcW w:w="619" w:type="dxa"/>
          </w:tcPr>
          <w:p w:rsidR="00B71578" w:rsidRDefault="00B71578" w:rsidP="00B71578">
            <w:pPr>
              <w:pStyle w:val="APEX4"/>
            </w:pPr>
            <w:r w:rsidRPr="00521929">
              <w:t>0,0</w:t>
            </w:r>
          </w:p>
        </w:tc>
        <w:tc>
          <w:tcPr>
            <w:tcW w:w="706" w:type="dxa"/>
          </w:tcPr>
          <w:p w:rsidR="00B71578" w:rsidRDefault="00B71578" w:rsidP="00B71578">
            <w:pPr>
              <w:pStyle w:val="APEX4"/>
            </w:pPr>
            <w:r w:rsidRPr="00521929">
              <w:t>0,0</w:t>
            </w:r>
          </w:p>
        </w:tc>
        <w:tc>
          <w:tcPr>
            <w:tcW w:w="746" w:type="dxa"/>
          </w:tcPr>
          <w:p w:rsidR="00B71578" w:rsidRDefault="00B71578" w:rsidP="00B71578">
            <w:pPr>
              <w:pStyle w:val="APEX4"/>
            </w:pPr>
            <w:r w:rsidRPr="00521929">
              <w:t>0,0</w:t>
            </w:r>
          </w:p>
        </w:tc>
        <w:tc>
          <w:tcPr>
            <w:tcW w:w="708" w:type="dxa"/>
          </w:tcPr>
          <w:p w:rsidR="00B71578" w:rsidRDefault="00B71578" w:rsidP="00B71578">
            <w:pPr>
              <w:pStyle w:val="APEX4"/>
            </w:pPr>
            <w:r w:rsidRPr="00521929">
              <w:t>0,0</w:t>
            </w:r>
          </w:p>
        </w:tc>
        <w:tc>
          <w:tcPr>
            <w:tcW w:w="709" w:type="dxa"/>
          </w:tcPr>
          <w:p w:rsidR="00B71578" w:rsidRDefault="00B71578" w:rsidP="00B71578">
            <w:pPr>
              <w:pStyle w:val="APEX4"/>
            </w:pPr>
            <w:r w:rsidRPr="00521929">
              <w:t>0,0</w:t>
            </w:r>
          </w:p>
        </w:tc>
        <w:tc>
          <w:tcPr>
            <w:tcW w:w="619" w:type="dxa"/>
          </w:tcPr>
          <w:p w:rsidR="00B71578" w:rsidRDefault="00B71578" w:rsidP="00B71578">
            <w:pPr>
              <w:pStyle w:val="APEX4"/>
            </w:pPr>
            <w:r w:rsidRPr="00521929">
              <w:t>0,0</w:t>
            </w:r>
          </w:p>
        </w:tc>
        <w:tc>
          <w:tcPr>
            <w:tcW w:w="619" w:type="dxa"/>
          </w:tcPr>
          <w:p w:rsidR="00B71578" w:rsidRDefault="00B71578" w:rsidP="00B71578">
            <w:pPr>
              <w:pStyle w:val="APEX4"/>
            </w:pPr>
            <w:r w:rsidRPr="00521929">
              <w:t>0,0</w:t>
            </w:r>
          </w:p>
        </w:tc>
        <w:tc>
          <w:tcPr>
            <w:tcW w:w="747" w:type="dxa"/>
          </w:tcPr>
          <w:p w:rsidR="00B71578" w:rsidRDefault="00B71578" w:rsidP="00B71578">
            <w:pPr>
              <w:pStyle w:val="APEX4"/>
            </w:pPr>
            <w:r w:rsidRPr="00521929">
              <w:t>0,0</w:t>
            </w:r>
          </w:p>
        </w:tc>
        <w:tc>
          <w:tcPr>
            <w:tcW w:w="992" w:type="dxa"/>
            <w:vMerge/>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r w:rsidRPr="00504B02">
              <w:t>67</w:t>
            </w:r>
          </w:p>
        </w:tc>
        <w:tc>
          <w:tcPr>
            <w:tcW w:w="2276" w:type="dxa"/>
            <w:noWrap/>
            <w:vAlign w:val="center"/>
          </w:tcPr>
          <w:p w:rsidR="00B71578" w:rsidRPr="00504B02" w:rsidRDefault="00B71578" w:rsidP="00B71578">
            <w:pPr>
              <w:pStyle w:val="APEX4"/>
            </w:pPr>
            <w:r w:rsidRPr="00504B02">
              <w:t>34,1</w:t>
            </w:r>
          </w:p>
        </w:tc>
        <w:tc>
          <w:tcPr>
            <w:tcW w:w="619" w:type="dxa"/>
          </w:tcPr>
          <w:p w:rsidR="00B71578" w:rsidRDefault="00B71578" w:rsidP="00B71578">
            <w:pPr>
              <w:pStyle w:val="APEX4"/>
            </w:pPr>
            <w:r w:rsidRPr="00521929">
              <w:t>0,0</w:t>
            </w:r>
          </w:p>
        </w:tc>
        <w:tc>
          <w:tcPr>
            <w:tcW w:w="706" w:type="dxa"/>
          </w:tcPr>
          <w:p w:rsidR="00B71578" w:rsidRDefault="00B71578" w:rsidP="00B71578">
            <w:pPr>
              <w:pStyle w:val="APEX4"/>
            </w:pPr>
            <w:r w:rsidRPr="00521929">
              <w:t>0,0</w:t>
            </w:r>
          </w:p>
        </w:tc>
        <w:tc>
          <w:tcPr>
            <w:tcW w:w="746" w:type="dxa"/>
          </w:tcPr>
          <w:p w:rsidR="00B71578" w:rsidRDefault="00B71578" w:rsidP="00B71578">
            <w:pPr>
              <w:pStyle w:val="APEX4"/>
            </w:pPr>
            <w:r w:rsidRPr="00521929">
              <w:t>0,0</w:t>
            </w:r>
          </w:p>
        </w:tc>
        <w:tc>
          <w:tcPr>
            <w:tcW w:w="708" w:type="dxa"/>
          </w:tcPr>
          <w:p w:rsidR="00B71578" w:rsidRDefault="00B71578" w:rsidP="00B71578">
            <w:pPr>
              <w:pStyle w:val="APEX4"/>
            </w:pPr>
            <w:r w:rsidRPr="00521929">
              <w:t>0,0</w:t>
            </w:r>
          </w:p>
        </w:tc>
        <w:tc>
          <w:tcPr>
            <w:tcW w:w="709" w:type="dxa"/>
          </w:tcPr>
          <w:p w:rsidR="00B71578" w:rsidRDefault="00B71578" w:rsidP="00B71578">
            <w:pPr>
              <w:pStyle w:val="APEX4"/>
            </w:pPr>
            <w:r w:rsidRPr="00521929">
              <w:t>0,0</w:t>
            </w:r>
          </w:p>
        </w:tc>
        <w:tc>
          <w:tcPr>
            <w:tcW w:w="619" w:type="dxa"/>
          </w:tcPr>
          <w:p w:rsidR="00B71578" w:rsidRDefault="00B71578" w:rsidP="00B71578">
            <w:pPr>
              <w:pStyle w:val="APEX4"/>
            </w:pPr>
            <w:r w:rsidRPr="00521929">
              <w:t>0,0</w:t>
            </w:r>
          </w:p>
        </w:tc>
        <w:tc>
          <w:tcPr>
            <w:tcW w:w="619" w:type="dxa"/>
          </w:tcPr>
          <w:p w:rsidR="00B71578" w:rsidRDefault="00B71578" w:rsidP="00B71578">
            <w:pPr>
              <w:pStyle w:val="APEX4"/>
            </w:pPr>
            <w:r w:rsidRPr="00521929">
              <w:t>0,0</w:t>
            </w:r>
          </w:p>
        </w:tc>
        <w:tc>
          <w:tcPr>
            <w:tcW w:w="747" w:type="dxa"/>
          </w:tcPr>
          <w:p w:rsidR="00B71578" w:rsidRDefault="00B71578" w:rsidP="00B71578">
            <w:pPr>
              <w:pStyle w:val="APEX4"/>
            </w:pPr>
            <w:r w:rsidRPr="00521929">
              <w:t>0,0</w:t>
            </w:r>
          </w:p>
        </w:tc>
        <w:tc>
          <w:tcPr>
            <w:tcW w:w="992" w:type="dxa"/>
            <w:vMerge/>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B71578" w:rsidRDefault="00B71578" w:rsidP="00B71578">
            <w:pPr>
              <w:pStyle w:val="APEX4"/>
            </w:pPr>
            <w:r w:rsidRPr="00B71578">
              <w:t>74</w:t>
            </w:r>
          </w:p>
        </w:tc>
        <w:tc>
          <w:tcPr>
            <w:tcW w:w="2276" w:type="dxa"/>
            <w:noWrap/>
            <w:vAlign w:val="center"/>
          </w:tcPr>
          <w:p w:rsidR="00B71578" w:rsidRPr="00B71578" w:rsidRDefault="00B71578" w:rsidP="00B71578">
            <w:pPr>
              <w:pStyle w:val="APEX4"/>
            </w:pPr>
            <w:r w:rsidRPr="00B71578">
              <w:t>16,3</w:t>
            </w:r>
          </w:p>
        </w:tc>
        <w:tc>
          <w:tcPr>
            <w:tcW w:w="619" w:type="dxa"/>
            <w:vAlign w:val="center"/>
          </w:tcPr>
          <w:p w:rsidR="00B71578" w:rsidRPr="00B71578" w:rsidRDefault="00B71578" w:rsidP="00B71578">
            <w:pPr>
              <w:pStyle w:val="APEX4"/>
            </w:pPr>
            <w:r w:rsidRPr="00B71578">
              <w:t>23,0</w:t>
            </w:r>
          </w:p>
        </w:tc>
        <w:tc>
          <w:tcPr>
            <w:tcW w:w="706" w:type="dxa"/>
            <w:vAlign w:val="center"/>
          </w:tcPr>
          <w:p w:rsidR="00B71578" w:rsidRPr="00B71578" w:rsidRDefault="00B71578" w:rsidP="00B71578">
            <w:pPr>
              <w:pStyle w:val="APEX4"/>
            </w:pPr>
            <w:r w:rsidRPr="00B71578">
              <w:t>21,0</w:t>
            </w:r>
          </w:p>
        </w:tc>
        <w:tc>
          <w:tcPr>
            <w:tcW w:w="746" w:type="dxa"/>
            <w:vAlign w:val="center"/>
          </w:tcPr>
          <w:p w:rsidR="00B71578" w:rsidRPr="00B71578" w:rsidRDefault="00B71578" w:rsidP="00B71578">
            <w:pPr>
              <w:pStyle w:val="APEX4"/>
            </w:pPr>
            <w:r w:rsidRPr="00B71578">
              <w:t>23,2</w:t>
            </w:r>
          </w:p>
        </w:tc>
        <w:tc>
          <w:tcPr>
            <w:tcW w:w="708" w:type="dxa"/>
            <w:vAlign w:val="center"/>
          </w:tcPr>
          <w:p w:rsidR="00B71578" w:rsidRPr="00B71578" w:rsidRDefault="00B71578" w:rsidP="00B71578">
            <w:pPr>
              <w:pStyle w:val="APEX4"/>
            </w:pPr>
            <w:r w:rsidRPr="00B71578">
              <w:t>15,4</w:t>
            </w:r>
          </w:p>
        </w:tc>
        <w:tc>
          <w:tcPr>
            <w:tcW w:w="709" w:type="dxa"/>
            <w:vAlign w:val="center"/>
          </w:tcPr>
          <w:p w:rsidR="00B71578" w:rsidRPr="00B71578" w:rsidRDefault="00B71578" w:rsidP="00B71578">
            <w:pPr>
              <w:pStyle w:val="APEX4"/>
            </w:pPr>
            <w:r w:rsidRPr="00B71578">
              <w:t>19,4</w:t>
            </w:r>
          </w:p>
        </w:tc>
        <w:tc>
          <w:tcPr>
            <w:tcW w:w="619" w:type="dxa"/>
            <w:vAlign w:val="center"/>
          </w:tcPr>
          <w:p w:rsidR="00B71578" w:rsidRPr="00B71578" w:rsidRDefault="00B71578" w:rsidP="00B71578">
            <w:pPr>
              <w:pStyle w:val="APEX4"/>
            </w:pPr>
            <w:r w:rsidRPr="00B71578">
              <w:t>24,4</w:t>
            </w:r>
          </w:p>
        </w:tc>
        <w:tc>
          <w:tcPr>
            <w:tcW w:w="619" w:type="dxa"/>
            <w:vAlign w:val="center"/>
          </w:tcPr>
          <w:p w:rsidR="00B71578" w:rsidRPr="00B71578" w:rsidRDefault="00B71578" w:rsidP="00B71578">
            <w:pPr>
              <w:pStyle w:val="APEX4"/>
            </w:pPr>
            <w:r w:rsidRPr="00B71578">
              <w:t>26,4</w:t>
            </w:r>
          </w:p>
        </w:tc>
        <w:tc>
          <w:tcPr>
            <w:tcW w:w="747" w:type="dxa"/>
            <w:vAlign w:val="center"/>
          </w:tcPr>
          <w:p w:rsidR="00B71578" w:rsidRPr="00B71578" w:rsidRDefault="00B71578" w:rsidP="00B71578">
            <w:pPr>
              <w:pStyle w:val="APEX4"/>
            </w:pPr>
            <w:r w:rsidRPr="00B71578">
              <w:t>27,4</w:t>
            </w:r>
          </w:p>
        </w:tc>
        <w:tc>
          <w:tcPr>
            <w:tcW w:w="992" w:type="dxa"/>
            <w:vMerge/>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p>
        </w:tc>
        <w:tc>
          <w:tcPr>
            <w:tcW w:w="2276" w:type="dxa"/>
            <w:noWrap/>
            <w:vAlign w:val="center"/>
            <w:hideMark/>
          </w:tcPr>
          <w:p w:rsidR="00B71578" w:rsidRPr="00504B02" w:rsidRDefault="00B71578" w:rsidP="00B71578">
            <w:pPr>
              <w:pStyle w:val="APEX4"/>
            </w:pPr>
            <w:r w:rsidRPr="00504B02">
              <w:t xml:space="preserve">УЗД в </w:t>
            </w:r>
            <w:proofErr w:type="spellStart"/>
            <w:r w:rsidRPr="00504B02">
              <w:t>РТ,дБ</w:t>
            </w:r>
            <w:proofErr w:type="spellEnd"/>
          </w:p>
        </w:tc>
        <w:tc>
          <w:tcPr>
            <w:tcW w:w="619" w:type="dxa"/>
            <w:vAlign w:val="center"/>
            <w:hideMark/>
          </w:tcPr>
          <w:p w:rsidR="00B71578" w:rsidRPr="00B71578" w:rsidRDefault="00B71578" w:rsidP="00B71578">
            <w:pPr>
              <w:pStyle w:val="APEX4"/>
            </w:pPr>
            <w:r w:rsidRPr="00B71578">
              <w:t>28,5</w:t>
            </w:r>
          </w:p>
        </w:tc>
        <w:tc>
          <w:tcPr>
            <w:tcW w:w="706" w:type="dxa"/>
            <w:vAlign w:val="center"/>
            <w:hideMark/>
          </w:tcPr>
          <w:p w:rsidR="00B71578" w:rsidRPr="00B71578" w:rsidRDefault="00B71578" w:rsidP="00B71578">
            <w:pPr>
              <w:pStyle w:val="APEX4"/>
            </w:pPr>
            <w:r w:rsidRPr="00B71578">
              <w:t>24,6</w:t>
            </w:r>
          </w:p>
        </w:tc>
        <w:tc>
          <w:tcPr>
            <w:tcW w:w="746" w:type="dxa"/>
            <w:vAlign w:val="center"/>
            <w:hideMark/>
          </w:tcPr>
          <w:p w:rsidR="00B71578" w:rsidRPr="00B71578" w:rsidRDefault="00B71578" w:rsidP="00B71578">
            <w:pPr>
              <w:pStyle w:val="APEX4"/>
            </w:pPr>
            <w:r w:rsidRPr="00B71578">
              <w:t>23,4</w:t>
            </w:r>
          </w:p>
        </w:tc>
        <w:tc>
          <w:tcPr>
            <w:tcW w:w="708" w:type="dxa"/>
            <w:vAlign w:val="center"/>
            <w:hideMark/>
          </w:tcPr>
          <w:p w:rsidR="00B71578" w:rsidRPr="00B71578" w:rsidRDefault="00B71578" w:rsidP="00B71578">
            <w:pPr>
              <w:pStyle w:val="APEX4"/>
            </w:pPr>
            <w:r w:rsidRPr="00B71578">
              <w:t>15,9</w:t>
            </w:r>
          </w:p>
        </w:tc>
        <w:tc>
          <w:tcPr>
            <w:tcW w:w="709" w:type="dxa"/>
            <w:vAlign w:val="center"/>
            <w:hideMark/>
          </w:tcPr>
          <w:p w:rsidR="00B71578" w:rsidRPr="00B71578" w:rsidRDefault="00B71578" w:rsidP="00B71578">
            <w:pPr>
              <w:pStyle w:val="APEX4"/>
            </w:pPr>
            <w:r w:rsidRPr="00B71578">
              <w:t>19,4</w:t>
            </w:r>
          </w:p>
        </w:tc>
        <w:tc>
          <w:tcPr>
            <w:tcW w:w="619" w:type="dxa"/>
            <w:vAlign w:val="center"/>
            <w:hideMark/>
          </w:tcPr>
          <w:p w:rsidR="00B71578" w:rsidRPr="00B71578" w:rsidRDefault="00B71578" w:rsidP="00B71578">
            <w:pPr>
              <w:pStyle w:val="APEX4"/>
            </w:pPr>
            <w:r w:rsidRPr="00B71578">
              <w:t>24,4</w:t>
            </w:r>
          </w:p>
        </w:tc>
        <w:tc>
          <w:tcPr>
            <w:tcW w:w="619" w:type="dxa"/>
            <w:vAlign w:val="center"/>
            <w:hideMark/>
          </w:tcPr>
          <w:p w:rsidR="00B71578" w:rsidRPr="00B71578" w:rsidRDefault="00B71578" w:rsidP="00B71578">
            <w:pPr>
              <w:pStyle w:val="APEX4"/>
            </w:pPr>
            <w:r w:rsidRPr="00B71578">
              <w:t>26,4</w:t>
            </w:r>
          </w:p>
        </w:tc>
        <w:tc>
          <w:tcPr>
            <w:tcW w:w="747" w:type="dxa"/>
            <w:vAlign w:val="center"/>
            <w:hideMark/>
          </w:tcPr>
          <w:p w:rsidR="00B71578" w:rsidRPr="00B71578" w:rsidRDefault="00B71578" w:rsidP="00B71578">
            <w:pPr>
              <w:pStyle w:val="APEX4"/>
            </w:pPr>
            <w:r w:rsidRPr="00B71578">
              <w:t>27,4</w:t>
            </w:r>
          </w:p>
        </w:tc>
        <w:tc>
          <w:tcPr>
            <w:tcW w:w="992" w:type="dxa"/>
            <w:noWrap/>
            <w:vAlign w:val="center"/>
            <w:hideMark/>
          </w:tcPr>
          <w:p w:rsidR="00B71578" w:rsidRPr="00B71578" w:rsidRDefault="00B71578" w:rsidP="00B71578">
            <w:pPr>
              <w:pStyle w:val="APEX4"/>
            </w:pPr>
            <w:r w:rsidRPr="00B71578">
              <w:t>31,7</w:t>
            </w: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p>
        </w:tc>
        <w:tc>
          <w:tcPr>
            <w:tcW w:w="2276" w:type="dxa"/>
            <w:noWrap/>
            <w:vAlign w:val="center"/>
            <w:hideMark/>
          </w:tcPr>
          <w:p w:rsidR="00B71578" w:rsidRPr="00B71578" w:rsidRDefault="00B71578" w:rsidP="00B71578">
            <w:pPr>
              <w:pStyle w:val="APEX4"/>
            </w:pPr>
            <w:r w:rsidRPr="00504B02">
              <w:t xml:space="preserve">ПДУ </w:t>
            </w:r>
            <w:proofErr w:type="spellStart"/>
            <w:r w:rsidRPr="00B71578">
              <w:t>на</w:t>
            </w:r>
            <w:proofErr w:type="spellEnd"/>
            <w:r w:rsidRPr="00B71578">
              <w:t xml:space="preserve"> </w:t>
            </w:r>
            <w:proofErr w:type="spellStart"/>
            <w:r w:rsidRPr="00B71578">
              <w:t>территории</w:t>
            </w:r>
            <w:proofErr w:type="spellEnd"/>
          </w:p>
        </w:tc>
        <w:tc>
          <w:tcPr>
            <w:tcW w:w="619" w:type="dxa"/>
            <w:vAlign w:val="center"/>
            <w:hideMark/>
          </w:tcPr>
          <w:p w:rsidR="00B71578" w:rsidRPr="00B71578" w:rsidRDefault="00B71578" w:rsidP="00B71578">
            <w:pPr>
              <w:pStyle w:val="APEX4"/>
            </w:pPr>
            <w:r>
              <w:t>62</w:t>
            </w:r>
          </w:p>
        </w:tc>
        <w:tc>
          <w:tcPr>
            <w:tcW w:w="706" w:type="dxa"/>
            <w:vAlign w:val="center"/>
            <w:hideMark/>
          </w:tcPr>
          <w:p w:rsidR="00B71578" w:rsidRDefault="00B71578" w:rsidP="00B71578">
            <w:pPr>
              <w:pStyle w:val="APEX4"/>
            </w:pPr>
            <w:r>
              <w:t>52</w:t>
            </w:r>
          </w:p>
        </w:tc>
        <w:tc>
          <w:tcPr>
            <w:tcW w:w="746" w:type="dxa"/>
            <w:vAlign w:val="center"/>
            <w:hideMark/>
          </w:tcPr>
          <w:p w:rsidR="00B71578" w:rsidRDefault="00B71578" w:rsidP="00B71578">
            <w:pPr>
              <w:pStyle w:val="APEX4"/>
            </w:pPr>
            <w:r>
              <w:t>44</w:t>
            </w:r>
          </w:p>
        </w:tc>
        <w:tc>
          <w:tcPr>
            <w:tcW w:w="708" w:type="dxa"/>
            <w:vAlign w:val="center"/>
            <w:hideMark/>
          </w:tcPr>
          <w:p w:rsidR="00B71578" w:rsidRDefault="00B71578" w:rsidP="00B71578">
            <w:pPr>
              <w:pStyle w:val="APEX4"/>
            </w:pPr>
            <w:r>
              <w:t>39</w:t>
            </w:r>
          </w:p>
        </w:tc>
        <w:tc>
          <w:tcPr>
            <w:tcW w:w="709" w:type="dxa"/>
            <w:vAlign w:val="center"/>
            <w:hideMark/>
          </w:tcPr>
          <w:p w:rsidR="00B71578" w:rsidRDefault="00B71578" w:rsidP="00B71578">
            <w:pPr>
              <w:pStyle w:val="APEX4"/>
            </w:pPr>
            <w:r>
              <w:t>35</w:t>
            </w:r>
          </w:p>
        </w:tc>
        <w:tc>
          <w:tcPr>
            <w:tcW w:w="619" w:type="dxa"/>
            <w:vAlign w:val="center"/>
            <w:hideMark/>
          </w:tcPr>
          <w:p w:rsidR="00B71578" w:rsidRDefault="00B71578" w:rsidP="00B71578">
            <w:pPr>
              <w:pStyle w:val="APEX4"/>
            </w:pPr>
            <w:r>
              <w:t>32</w:t>
            </w:r>
          </w:p>
        </w:tc>
        <w:tc>
          <w:tcPr>
            <w:tcW w:w="619" w:type="dxa"/>
            <w:vAlign w:val="center"/>
            <w:hideMark/>
          </w:tcPr>
          <w:p w:rsidR="00B71578" w:rsidRDefault="00B71578" w:rsidP="00B71578">
            <w:pPr>
              <w:pStyle w:val="APEX4"/>
            </w:pPr>
            <w:r>
              <w:t>30</w:t>
            </w:r>
          </w:p>
        </w:tc>
        <w:tc>
          <w:tcPr>
            <w:tcW w:w="747" w:type="dxa"/>
            <w:vAlign w:val="center"/>
            <w:hideMark/>
          </w:tcPr>
          <w:p w:rsidR="00B71578" w:rsidRDefault="00B71578" w:rsidP="00B71578">
            <w:pPr>
              <w:pStyle w:val="APEX4"/>
            </w:pPr>
            <w:r>
              <w:t>28</w:t>
            </w:r>
          </w:p>
        </w:tc>
        <w:tc>
          <w:tcPr>
            <w:tcW w:w="992" w:type="dxa"/>
            <w:noWrap/>
            <w:vAlign w:val="center"/>
            <w:hideMark/>
          </w:tcPr>
          <w:p w:rsidR="00B71578" w:rsidRDefault="00B71578" w:rsidP="00B71578">
            <w:pPr>
              <w:pStyle w:val="APEX4"/>
            </w:pPr>
            <w:r>
              <w:t>40</w:t>
            </w:r>
          </w:p>
        </w:tc>
      </w:tr>
      <w:tr w:rsidR="00CD756A" w:rsidRPr="00434EB8" w:rsidTr="00B71578">
        <w:trPr>
          <w:trHeight w:val="20"/>
        </w:trPr>
        <w:tc>
          <w:tcPr>
            <w:tcW w:w="610" w:type="dxa"/>
            <w:shd w:val="clear" w:color="auto" w:fill="FFFFFF"/>
            <w:vAlign w:val="center"/>
          </w:tcPr>
          <w:p w:rsidR="00CD756A" w:rsidRPr="00504B02" w:rsidRDefault="00CD756A" w:rsidP="00B71578">
            <w:pPr>
              <w:pStyle w:val="APEX4"/>
            </w:pPr>
          </w:p>
        </w:tc>
        <w:tc>
          <w:tcPr>
            <w:tcW w:w="2276" w:type="dxa"/>
            <w:noWrap/>
            <w:vAlign w:val="center"/>
          </w:tcPr>
          <w:p w:rsidR="00CD756A" w:rsidRPr="00B71578" w:rsidRDefault="00CD756A" w:rsidP="00B71578">
            <w:pPr>
              <w:pStyle w:val="APEX4"/>
            </w:pPr>
            <w:proofErr w:type="spellStart"/>
            <w:r w:rsidRPr="00B71578">
              <w:t>Превышение</w:t>
            </w:r>
            <w:proofErr w:type="spellEnd"/>
            <w:r w:rsidRPr="00B71578">
              <w:t xml:space="preserve"> ПДУ</w:t>
            </w:r>
          </w:p>
        </w:tc>
        <w:tc>
          <w:tcPr>
            <w:tcW w:w="619" w:type="dxa"/>
            <w:vAlign w:val="center"/>
          </w:tcPr>
          <w:p w:rsidR="00CD756A" w:rsidRPr="003317FF" w:rsidRDefault="00CD756A" w:rsidP="00B71578">
            <w:pPr>
              <w:pStyle w:val="APEX4"/>
            </w:pPr>
            <w:r w:rsidRPr="003317FF">
              <w:t>-</w:t>
            </w:r>
          </w:p>
        </w:tc>
        <w:tc>
          <w:tcPr>
            <w:tcW w:w="706" w:type="dxa"/>
            <w:vAlign w:val="center"/>
          </w:tcPr>
          <w:p w:rsidR="00CD756A" w:rsidRPr="003317FF" w:rsidRDefault="00CD756A" w:rsidP="00B71578">
            <w:pPr>
              <w:pStyle w:val="APEX4"/>
            </w:pPr>
            <w:r w:rsidRPr="003317FF">
              <w:t>-</w:t>
            </w:r>
          </w:p>
        </w:tc>
        <w:tc>
          <w:tcPr>
            <w:tcW w:w="746" w:type="dxa"/>
            <w:vAlign w:val="center"/>
          </w:tcPr>
          <w:p w:rsidR="00CD756A" w:rsidRPr="003317FF" w:rsidRDefault="00CD756A" w:rsidP="00B71578">
            <w:pPr>
              <w:pStyle w:val="APEX4"/>
            </w:pPr>
            <w:r w:rsidRPr="003317FF">
              <w:t>-</w:t>
            </w:r>
          </w:p>
        </w:tc>
        <w:tc>
          <w:tcPr>
            <w:tcW w:w="708" w:type="dxa"/>
            <w:vAlign w:val="center"/>
          </w:tcPr>
          <w:p w:rsidR="00CD756A" w:rsidRPr="003317FF" w:rsidRDefault="00CD756A" w:rsidP="00B71578">
            <w:pPr>
              <w:pStyle w:val="APEX4"/>
            </w:pPr>
            <w:r w:rsidRPr="003317FF">
              <w:t>-</w:t>
            </w:r>
          </w:p>
        </w:tc>
        <w:tc>
          <w:tcPr>
            <w:tcW w:w="709" w:type="dxa"/>
            <w:vAlign w:val="center"/>
          </w:tcPr>
          <w:p w:rsidR="00CD756A" w:rsidRPr="003317FF" w:rsidRDefault="00CD756A" w:rsidP="00B71578">
            <w:pPr>
              <w:pStyle w:val="APEX4"/>
            </w:pPr>
            <w:r w:rsidRPr="003317FF">
              <w:t>-</w:t>
            </w:r>
          </w:p>
        </w:tc>
        <w:tc>
          <w:tcPr>
            <w:tcW w:w="619" w:type="dxa"/>
            <w:vAlign w:val="center"/>
          </w:tcPr>
          <w:p w:rsidR="00CD756A" w:rsidRPr="003317FF" w:rsidRDefault="00CD756A" w:rsidP="00B71578">
            <w:pPr>
              <w:pStyle w:val="APEX4"/>
            </w:pPr>
            <w:r w:rsidRPr="003317FF">
              <w:t>-</w:t>
            </w:r>
          </w:p>
        </w:tc>
        <w:tc>
          <w:tcPr>
            <w:tcW w:w="619" w:type="dxa"/>
            <w:vAlign w:val="center"/>
          </w:tcPr>
          <w:p w:rsidR="00CD756A" w:rsidRPr="003317FF" w:rsidRDefault="00CD756A" w:rsidP="00B71578">
            <w:pPr>
              <w:pStyle w:val="APEX4"/>
            </w:pPr>
            <w:r w:rsidRPr="003317FF">
              <w:t>-</w:t>
            </w:r>
          </w:p>
        </w:tc>
        <w:tc>
          <w:tcPr>
            <w:tcW w:w="747" w:type="dxa"/>
            <w:vAlign w:val="center"/>
          </w:tcPr>
          <w:p w:rsidR="00CD756A" w:rsidRPr="003317FF" w:rsidRDefault="00CD756A" w:rsidP="00B71578">
            <w:pPr>
              <w:pStyle w:val="APEX4"/>
            </w:pPr>
            <w:r w:rsidRPr="003317FF">
              <w:t>-</w:t>
            </w:r>
          </w:p>
        </w:tc>
        <w:tc>
          <w:tcPr>
            <w:tcW w:w="992" w:type="dxa"/>
            <w:noWrap/>
            <w:vAlign w:val="center"/>
          </w:tcPr>
          <w:p w:rsidR="00CD756A" w:rsidRPr="003317FF" w:rsidRDefault="00CD756A" w:rsidP="00B71578">
            <w:pPr>
              <w:pStyle w:val="APEX4"/>
            </w:pPr>
            <w:r w:rsidRPr="003317FF">
              <w:t>-</w:t>
            </w:r>
          </w:p>
        </w:tc>
      </w:tr>
      <w:tr w:rsidR="00CD756A" w:rsidRPr="00434EB8" w:rsidTr="00CD756A">
        <w:trPr>
          <w:trHeight w:val="20"/>
        </w:trPr>
        <w:tc>
          <w:tcPr>
            <w:tcW w:w="9351" w:type="dxa"/>
            <w:gridSpan w:val="11"/>
            <w:shd w:val="clear" w:color="auto" w:fill="FFFFFF"/>
            <w:vAlign w:val="center"/>
            <w:hideMark/>
          </w:tcPr>
          <w:p w:rsidR="00CD756A" w:rsidRPr="00D01F65" w:rsidRDefault="00CD756A" w:rsidP="00CD756A">
            <w:pPr>
              <w:pStyle w:val="APEX4"/>
              <w:rPr>
                <w:lang w:val="ru-RU"/>
              </w:rPr>
            </w:pPr>
            <w:r w:rsidRPr="00D01F65">
              <w:rPr>
                <w:lang w:val="ru-RU"/>
              </w:rPr>
              <w:t>РТ5- жилой дом корпус 20.2, на высоте первого этажа 5 м</w:t>
            </w: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55</w:t>
            </w:r>
          </w:p>
        </w:tc>
        <w:tc>
          <w:tcPr>
            <w:tcW w:w="2276" w:type="dxa"/>
            <w:noWrap/>
            <w:vAlign w:val="center"/>
            <w:hideMark/>
          </w:tcPr>
          <w:p w:rsidR="00B71578" w:rsidRPr="00504B02" w:rsidRDefault="00B71578" w:rsidP="00B71578">
            <w:pPr>
              <w:pStyle w:val="APEX4"/>
            </w:pPr>
            <w:r w:rsidRPr="00504B02">
              <w:t>9,5</w:t>
            </w:r>
          </w:p>
        </w:tc>
        <w:tc>
          <w:tcPr>
            <w:tcW w:w="619" w:type="dxa"/>
            <w:hideMark/>
          </w:tcPr>
          <w:p w:rsidR="00B71578" w:rsidRDefault="00B71578" w:rsidP="00B71578">
            <w:pPr>
              <w:pStyle w:val="APEX4"/>
            </w:pPr>
            <w:r w:rsidRPr="00CB09B7">
              <w:t>0,0</w:t>
            </w:r>
          </w:p>
        </w:tc>
        <w:tc>
          <w:tcPr>
            <w:tcW w:w="706" w:type="dxa"/>
            <w:hideMark/>
          </w:tcPr>
          <w:p w:rsidR="00B71578" w:rsidRDefault="00B71578" w:rsidP="00B71578">
            <w:pPr>
              <w:pStyle w:val="APEX4"/>
            </w:pPr>
            <w:r w:rsidRPr="00CB09B7">
              <w:t>0,0</w:t>
            </w:r>
          </w:p>
        </w:tc>
        <w:tc>
          <w:tcPr>
            <w:tcW w:w="746" w:type="dxa"/>
            <w:hideMark/>
          </w:tcPr>
          <w:p w:rsidR="00B71578" w:rsidRDefault="00B71578" w:rsidP="00B71578">
            <w:pPr>
              <w:pStyle w:val="APEX4"/>
            </w:pPr>
            <w:r w:rsidRPr="00CB09B7">
              <w:t>0,0</w:t>
            </w:r>
          </w:p>
        </w:tc>
        <w:tc>
          <w:tcPr>
            <w:tcW w:w="708" w:type="dxa"/>
            <w:hideMark/>
          </w:tcPr>
          <w:p w:rsidR="00B71578" w:rsidRDefault="00B71578" w:rsidP="00B71578">
            <w:pPr>
              <w:pStyle w:val="APEX4"/>
            </w:pPr>
            <w:r w:rsidRPr="00CB09B7">
              <w:t>0,0</w:t>
            </w:r>
          </w:p>
        </w:tc>
        <w:tc>
          <w:tcPr>
            <w:tcW w:w="709" w:type="dxa"/>
            <w:hideMark/>
          </w:tcPr>
          <w:p w:rsidR="00B71578" w:rsidRDefault="00B71578" w:rsidP="00B71578">
            <w:pPr>
              <w:pStyle w:val="APEX4"/>
            </w:pPr>
            <w:r w:rsidRPr="00CB09B7">
              <w:t>0,0</w:t>
            </w:r>
          </w:p>
        </w:tc>
        <w:tc>
          <w:tcPr>
            <w:tcW w:w="619" w:type="dxa"/>
            <w:hideMark/>
          </w:tcPr>
          <w:p w:rsidR="00B71578" w:rsidRDefault="00B71578" w:rsidP="00B71578">
            <w:pPr>
              <w:pStyle w:val="APEX4"/>
            </w:pPr>
            <w:r w:rsidRPr="00CB09B7">
              <w:t>0,0</w:t>
            </w:r>
          </w:p>
        </w:tc>
        <w:tc>
          <w:tcPr>
            <w:tcW w:w="619" w:type="dxa"/>
            <w:hideMark/>
          </w:tcPr>
          <w:p w:rsidR="00B71578" w:rsidRDefault="00B71578" w:rsidP="00B71578">
            <w:pPr>
              <w:pStyle w:val="APEX4"/>
            </w:pPr>
            <w:r w:rsidRPr="00CB09B7">
              <w:t>0,0</w:t>
            </w:r>
          </w:p>
        </w:tc>
        <w:tc>
          <w:tcPr>
            <w:tcW w:w="747" w:type="dxa"/>
            <w:hideMark/>
          </w:tcPr>
          <w:p w:rsidR="00B71578" w:rsidRDefault="00B71578" w:rsidP="00B71578">
            <w:pPr>
              <w:pStyle w:val="APEX4"/>
            </w:pPr>
            <w:r w:rsidRPr="00CB09B7">
              <w:t>0,0</w:t>
            </w:r>
          </w:p>
        </w:tc>
        <w:tc>
          <w:tcPr>
            <w:tcW w:w="992" w:type="dxa"/>
            <w:vMerge w:val="restart"/>
            <w:noWrap/>
            <w:vAlign w:val="center"/>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56</w:t>
            </w:r>
          </w:p>
        </w:tc>
        <w:tc>
          <w:tcPr>
            <w:tcW w:w="2276" w:type="dxa"/>
            <w:noWrap/>
            <w:vAlign w:val="center"/>
            <w:hideMark/>
          </w:tcPr>
          <w:p w:rsidR="00B71578" w:rsidRPr="00504B02" w:rsidRDefault="00B71578" w:rsidP="00B71578">
            <w:pPr>
              <w:pStyle w:val="APEX4"/>
            </w:pPr>
            <w:r w:rsidRPr="00504B02">
              <w:t>7,6</w:t>
            </w:r>
          </w:p>
        </w:tc>
        <w:tc>
          <w:tcPr>
            <w:tcW w:w="619" w:type="dxa"/>
            <w:hideMark/>
          </w:tcPr>
          <w:p w:rsidR="00B71578" w:rsidRDefault="00B71578" w:rsidP="00B71578">
            <w:pPr>
              <w:pStyle w:val="APEX4"/>
            </w:pPr>
            <w:r w:rsidRPr="00CB09B7">
              <w:t>0,0</w:t>
            </w:r>
          </w:p>
        </w:tc>
        <w:tc>
          <w:tcPr>
            <w:tcW w:w="706" w:type="dxa"/>
            <w:hideMark/>
          </w:tcPr>
          <w:p w:rsidR="00B71578" w:rsidRDefault="00B71578" w:rsidP="00B71578">
            <w:pPr>
              <w:pStyle w:val="APEX4"/>
            </w:pPr>
            <w:r w:rsidRPr="00CB09B7">
              <w:t>0,0</w:t>
            </w:r>
          </w:p>
        </w:tc>
        <w:tc>
          <w:tcPr>
            <w:tcW w:w="746" w:type="dxa"/>
            <w:hideMark/>
          </w:tcPr>
          <w:p w:rsidR="00B71578" w:rsidRDefault="00B71578" w:rsidP="00B71578">
            <w:pPr>
              <w:pStyle w:val="APEX4"/>
            </w:pPr>
            <w:r w:rsidRPr="00CB09B7">
              <w:t>0,0</w:t>
            </w:r>
          </w:p>
        </w:tc>
        <w:tc>
          <w:tcPr>
            <w:tcW w:w="708" w:type="dxa"/>
            <w:hideMark/>
          </w:tcPr>
          <w:p w:rsidR="00B71578" w:rsidRDefault="00B71578" w:rsidP="00B71578">
            <w:pPr>
              <w:pStyle w:val="APEX4"/>
            </w:pPr>
            <w:r w:rsidRPr="00CB09B7">
              <w:t>0,0</w:t>
            </w:r>
          </w:p>
        </w:tc>
        <w:tc>
          <w:tcPr>
            <w:tcW w:w="709" w:type="dxa"/>
            <w:hideMark/>
          </w:tcPr>
          <w:p w:rsidR="00B71578" w:rsidRDefault="00B71578" w:rsidP="00B71578">
            <w:pPr>
              <w:pStyle w:val="APEX4"/>
            </w:pPr>
            <w:r w:rsidRPr="00CB09B7">
              <w:t>0,0</w:t>
            </w:r>
          </w:p>
        </w:tc>
        <w:tc>
          <w:tcPr>
            <w:tcW w:w="619" w:type="dxa"/>
            <w:hideMark/>
          </w:tcPr>
          <w:p w:rsidR="00B71578" w:rsidRDefault="00B71578" w:rsidP="00B71578">
            <w:pPr>
              <w:pStyle w:val="APEX4"/>
            </w:pPr>
            <w:r w:rsidRPr="00CB09B7">
              <w:t>0,0</w:t>
            </w:r>
          </w:p>
        </w:tc>
        <w:tc>
          <w:tcPr>
            <w:tcW w:w="619" w:type="dxa"/>
            <w:hideMark/>
          </w:tcPr>
          <w:p w:rsidR="00B71578" w:rsidRDefault="00B71578" w:rsidP="00B71578">
            <w:pPr>
              <w:pStyle w:val="APEX4"/>
            </w:pPr>
            <w:r w:rsidRPr="00CB09B7">
              <w:t>0,0</w:t>
            </w:r>
          </w:p>
        </w:tc>
        <w:tc>
          <w:tcPr>
            <w:tcW w:w="747" w:type="dxa"/>
            <w:hideMark/>
          </w:tcPr>
          <w:p w:rsidR="00B71578" w:rsidRDefault="00B71578" w:rsidP="00B71578">
            <w:pPr>
              <w:pStyle w:val="APEX4"/>
            </w:pPr>
            <w:r w:rsidRPr="00CB09B7">
              <w:t>0,0</w:t>
            </w:r>
          </w:p>
        </w:tc>
        <w:tc>
          <w:tcPr>
            <w:tcW w:w="992" w:type="dxa"/>
            <w:vMerge/>
            <w:vAlign w:val="center"/>
            <w:hideMark/>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34</w:t>
            </w:r>
          </w:p>
        </w:tc>
        <w:tc>
          <w:tcPr>
            <w:tcW w:w="2276" w:type="dxa"/>
            <w:noWrap/>
            <w:vAlign w:val="center"/>
            <w:hideMark/>
          </w:tcPr>
          <w:p w:rsidR="00B71578" w:rsidRPr="00504B02" w:rsidRDefault="00B71578" w:rsidP="00B71578">
            <w:pPr>
              <w:pStyle w:val="APEX4"/>
            </w:pPr>
            <w:r w:rsidRPr="00504B02">
              <w:t>4,2</w:t>
            </w:r>
          </w:p>
        </w:tc>
        <w:tc>
          <w:tcPr>
            <w:tcW w:w="619" w:type="dxa"/>
            <w:vAlign w:val="bottom"/>
            <w:hideMark/>
          </w:tcPr>
          <w:p w:rsidR="00B71578" w:rsidRPr="00B71578" w:rsidRDefault="00B71578" w:rsidP="00B71578">
            <w:pPr>
              <w:pStyle w:val="APEX4"/>
            </w:pPr>
            <w:r w:rsidRPr="00B71578">
              <w:t>45,6</w:t>
            </w:r>
          </w:p>
        </w:tc>
        <w:tc>
          <w:tcPr>
            <w:tcW w:w="706" w:type="dxa"/>
            <w:vAlign w:val="bottom"/>
            <w:hideMark/>
          </w:tcPr>
          <w:p w:rsidR="00B71578" w:rsidRPr="00B71578" w:rsidRDefault="00B71578" w:rsidP="00B71578">
            <w:pPr>
              <w:pStyle w:val="APEX4"/>
            </w:pPr>
            <w:r w:rsidRPr="00B71578">
              <w:t>45,7</w:t>
            </w:r>
          </w:p>
        </w:tc>
        <w:tc>
          <w:tcPr>
            <w:tcW w:w="746" w:type="dxa"/>
            <w:vAlign w:val="bottom"/>
            <w:hideMark/>
          </w:tcPr>
          <w:p w:rsidR="00B71578" w:rsidRPr="00B71578" w:rsidRDefault="00B71578" w:rsidP="00B71578">
            <w:pPr>
              <w:pStyle w:val="APEX4"/>
            </w:pPr>
            <w:r w:rsidRPr="00B71578">
              <w:t>43,6</w:t>
            </w:r>
          </w:p>
        </w:tc>
        <w:tc>
          <w:tcPr>
            <w:tcW w:w="708" w:type="dxa"/>
            <w:vAlign w:val="bottom"/>
            <w:hideMark/>
          </w:tcPr>
          <w:p w:rsidR="00B71578" w:rsidRPr="00B71578" w:rsidRDefault="00B71578" w:rsidP="00B71578">
            <w:pPr>
              <w:pStyle w:val="APEX4"/>
            </w:pPr>
            <w:r w:rsidRPr="00B71578">
              <w:t>39,4</w:t>
            </w:r>
          </w:p>
        </w:tc>
        <w:tc>
          <w:tcPr>
            <w:tcW w:w="709" w:type="dxa"/>
            <w:vAlign w:val="bottom"/>
            <w:hideMark/>
          </w:tcPr>
          <w:p w:rsidR="00B71578" w:rsidRPr="00B71578" w:rsidRDefault="00B71578" w:rsidP="00B71578">
            <w:pPr>
              <w:pStyle w:val="APEX4"/>
            </w:pPr>
            <w:r w:rsidRPr="00B71578">
              <w:t>35,7</w:t>
            </w:r>
          </w:p>
        </w:tc>
        <w:tc>
          <w:tcPr>
            <w:tcW w:w="619" w:type="dxa"/>
            <w:vAlign w:val="bottom"/>
            <w:hideMark/>
          </w:tcPr>
          <w:p w:rsidR="00B71578" w:rsidRPr="00B71578" w:rsidRDefault="00B71578" w:rsidP="00B71578">
            <w:pPr>
              <w:pStyle w:val="APEX4"/>
            </w:pPr>
            <w:r w:rsidRPr="00B71578">
              <w:t>30,3</w:t>
            </w:r>
          </w:p>
        </w:tc>
        <w:tc>
          <w:tcPr>
            <w:tcW w:w="619" w:type="dxa"/>
            <w:vAlign w:val="bottom"/>
            <w:hideMark/>
          </w:tcPr>
          <w:p w:rsidR="00B71578" w:rsidRPr="00B71578" w:rsidRDefault="00B71578" w:rsidP="00B71578">
            <w:pPr>
              <w:pStyle w:val="APEX4"/>
            </w:pPr>
            <w:r w:rsidRPr="00B71578">
              <w:t>24,6</w:t>
            </w:r>
          </w:p>
        </w:tc>
        <w:tc>
          <w:tcPr>
            <w:tcW w:w="747" w:type="dxa"/>
            <w:vAlign w:val="bottom"/>
            <w:hideMark/>
          </w:tcPr>
          <w:p w:rsidR="00B71578" w:rsidRPr="00B71578" w:rsidRDefault="00B71578" w:rsidP="00B71578">
            <w:pPr>
              <w:pStyle w:val="APEX4"/>
            </w:pPr>
            <w:r w:rsidRPr="00B71578">
              <w:t>18,6</w:t>
            </w:r>
          </w:p>
        </w:tc>
        <w:tc>
          <w:tcPr>
            <w:tcW w:w="992" w:type="dxa"/>
            <w:vMerge/>
            <w:vAlign w:val="center"/>
            <w:hideMark/>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57</w:t>
            </w:r>
          </w:p>
        </w:tc>
        <w:tc>
          <w:tcPr>
            <w:tcW w:w="2276" w:type="dxa"/>
            <w:noWrap/>
            <w:vAlign w:val="center"/>
            <w:hideMark/>
          </w:tcPr>
          <w:p w:rsidR="00B71578" w:rsidRPr="00504B02" w:rsidRDefault="00B71578" w:rsidP="00B71578">
            <w:pPr>
              <w:pStyle w:val="APEX4"/>
            </w:pPr>
            <w:r w:rsidRPr="00504B02">
              <w:t>5,0</w:t>
            </w:r>
          </w:p>
        </w:tc>
        <w:tc>
          <w:tcPr>
            <w:tcW w:w="619" w:type="dxa"/>
            <w:vAlign w:val="bottom"/>
            <w:hideMark/>
          </w:tcPr>
          <w:p w:rsidR="00B71578" w:rsidRPr="00B71578" w:rsidRDefault="00B71578" w:rsidP="00B71578">
            <w:pPr>
              <w:pStyle w:val="APEX4"/>
            </w:pPr>
            <w:r w:rsidRPr="00B71578">
              <w:t>33,8</w:t>
            </w:r>
          </w:p>
        </w:tc>
        <w:tc>
          <w:tcPr>
            <w:tcW w:w="706" w:type="dxa"/>
            <w:vAlign w:val="bottom"/>
            <w:hideMark/>
          </w:tcPr>
          <w:p w:rsidR="00B71578" w:rsidRPr="00B71578" w:rsidRDefault="00B71578" w:rsidP="00B71578">
            <w:pPr>
              <w:pStyle w:val="APEX4"/>
            </w:pPr>
            <w:r w:rsidRPr="00B71578">
              <w:t>28,8</w:t>
            </w:r>
          </w:p>
        </w:tc>
        <w:tc>
          <w:tcPr>
            <w:tcW w:w="746" w:type="dxa"/>
            <w:vAlign w:val="bottom"/>
            <w:hideMark/>
          </w:tcPr>
          <w:p w:rsidR="00B71578" w:rsidRPr="00B71578" w:rsidRDefault="00B71578" w:rsidP="00B71578">
            <w:pPr>
              <w:pStyle w:val="APEX4"/>
            </w:pPr>
            <w:r w:rsidRPr="00B71578">
              <w:t>17,0</w:t>
            </w:r>
          </w:p>
        </w:tc>
        <w:tc>
          <w:tcPr>
            <w:tcW w:w="708" w:type="dxa"/>
            <w:vAlign w:val="bottom"/>
            <w:hideMark/>
          </w:tcPr>
          <w:p w:rsidR="00B71578" w:rsidRPr="00B71578" w:rsidRDefault="00B71578" w:rsidP="00B71578">
            <w:pPr>
              <w:pStyle w:val="APEX4"/>
            </w:pPr>
            <w:r w:rsidRPr="00B71578">
              <w:t>14,2</w:t>
            </w:r>
          </w:p>
        </w:tc>
        <w:tc>
          <w:tcPr>
            <w:tcW w:w="709" w:type="dxa"/>
            <w:vAlign w:val="bottom"/>
            <w:hideMark/>
          </w:tcPr>
          <w:p w:rsidR="00B71578" w:rsidRPr="00B71578" w:rsidRDefault="00B71578" w:rsidP="00B71578">
            <w:pPr>
              <w:pStyle w:val="APEX4"/>
            </w:pPr>
            <w:r w:rsidRPr="00B71578">
              <w:t>0,0</w:t>
            </w:r>
          </w:p>
        </w:tc>
        <w:tc>
          <w:tcPr>
            <w:tcW w:w="619" w:type="dxa"/>
            <w:vAlign w:val="bottom"/>
            <w:hideMark/>
          </w:tcPr>
          <w:p w:rsidR="00B71578" w:rsidRPr="00B71578" w:rsidRDefault="00B71578" w:rsidP="00B71578">
            <w:pPr>
              <w:pStyle w:val="APEX4"/>
            </w:pPr>
            <w:r w:rsidRPr="00B71578">
              <w:t>1,2</w:t>
            </w:r>
          </w:p>
        </w:tc>
        <w:tc>
          <w:tcPr>
            <w:tcW w:w="619" w:type="dxa"/>
            <w:vAlign w:val="bottom"/>
            <w:hideMark/>
          </w:tcPr>
          <w:p w:rsidR="00B71578" w:rsidRPr="00B71578" w:rsidRDefault="00B71578" w:rsidP="00B71578">
            <w:pPr>
              <w:pStyle w:val="APEX4"/>
            </w:pPr>
            <w:r w:rsidRPr="00B71578">
              <w:t>3,2</w:t>
            </w:r>
          </w:p>
        </w:tc>
        <w:tc>
          <w:tcPr>
            <w:tcW w:w="747" w:type="dxa"/>
            <w:vAlign w:val="bottom"/>
            <w:hideMark/>
          </w:tcPr>
          <w:p w:rsidR="00B71578" w:rsidRPr="00B71578" w:rsidRDefault="00B71578" w:rsidP="00B71578">
            <w:pPr>
              <w:pStyle w:val="APEX4"/>
            </w:pPr>
            <w:r w:rsidRPr="00B71578">
              <w:t>5,2</w:t>
            </w:r>
          </w:p>
        </w:tc>
        <w:tc>
          <w:tcPr>
            <w:tcW w:w="992" w:type="dxa"/>
            <w:vMerge/>
            <w:vAlign w:val="center"/>
            <w:hideMark/>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58</w:t>
            </w:r>
          </w:p>
        </w:tc>
        <w:tc>
          <w:tcPr>
            <w:tcW w:w="2276" w:type="dxa"/>
            <w:noWrap/>
            <w:vAlign w:val="center"/>
            <w:hideMark/>
          </w:tcPr>
          <w:p w:rsidR="00B71578" w:rsidRPr="00504B02" w:rsidRDefault="00B71578" w:rsidP="00B71578">
            <w:pPr>
              <w:pStyle w:val="APEX4"/>
            </w:pPr>
            <w:r w:rsidRPr="00504B02">
              <w:t>21,2</w:t>
            </w:r>
          </w:p>
        </w:tc>
        <w:tc>
          <w:tcPr>
            <w:tcW w:w="619" w:type="dxa"/>
            <w:hideMark/>
          </w:tcPr>
          <w:p w:rsidR="00B71578" w:rsidRDefault="00B71578" w:rsidP="00B71578">
            <w:pPr>
              <w:pStyle w:val="APEX4"/>
            </w:pPr>
            <w:r w:rsidRPr="00A01F9D">
              <w:t>0,0</w:t>
            </w:r>
          </w:p>
        </w:tc>
        <w:tc>
          <w:tcPr>
            <w:tcW w:w="706" w:type="dxa"/>
            <w:hideMark/>
          </w:tcPr>
          <w:p w:rsidR="00B71578" w:rsidRDefault="00B71578" w:rsidP="00B71578">
            <w:pPr>
              <w:pStyle w:val="APEX4"/>
            </w:pPr>
            <w:r w:rsidRPr="00A01F9D">
              <w:t>0,0</w:t>
            </w:r>
          </w:p>
        </w:tc>
        <w:tc>
          <w:tcPr>
            <w:tcW w:w="746" w:type="dxa"/>
            <w:hideMark/>
          </w:tcPr>
          <w:p w:rsidR="00B71578" w:rsidRDefault="00B71578" w:rsidP="00B71578">
            <w:pPr>
              <w:pStyle w:val="APEX4"/>
            </w:pPr>
            <w:r w:rsidRPr="00A01F9D">
              <w:t>0,0</w:t>
            </w:r>
          </w:p>
        </w:tc>
        <w:tc>
          <w:tcPr>
            <w:tcW w:w="708" w:type="dxa"/>
            <w:hideMark/>
          </w:tcPr>
          <w:p w:rsidR="00B71578" w:rsidRDefault="00B71578" w:rsidP="00B71578">
            <w:pPr>
              <w:pStyle w:val="APEX4"/>
            </w:pPr>
            <w:r w:rsidRPr="00A01F9D">
              <w:t>0,0</w:t>
            </w:r>
          </w:p>
        </w:tc>
        <w:tc>
          <w:tcPr>
            <w:tcW w:w="709" w:type="dxa"/>
            <w:hideMark/>
          </w:tcPr>
          <w:p w:rsidR="00B71578" w:rsidRDefault="00B71578" w:rsidP="00B71578">
            <w:pPr>
              <w:pStyle w:val="APEX4"/>
            </w:pPr>
            <w:r w:rsidRPr="00A01F9D">
              <w:t>0,0</w:t>
            </w:r>
          </w:p>
        </w:tc>
        <w:tc>
          <w:tcPr>
            <w:tcW w:w="619" w:type="dxa"/>
            <w:hideMark/>
          </w:tcPr>
          <w:p w:rsidR="00B71578" w:rsidRDefault="00B71578" w:rsidP="00B71578">
            <w:pPr>
              <w:pStyle w:val="APEX4"/>
            </w:pPr>
            <w:r w:rsidRPr="00A01F9D">
              <w:t>0,0</w:t>
            </w:r>
          </w:p>
        </w:tc>
        <w:tc>
          <w:tcPr>
            <w:tcW w:w="619" w:type="dxa"/>
            <w:hideMark/>
          </w:tcPr>
          <w:p w:rsidR="00B71578" w:rsidRDefault="00B71578" w:rsidP="00B71578">
            <w:pPr>
              <w:pStyle w:val="APEX4"/>
            </w:pPr>
            <w:r w:rsidRPr="00A01F9D">
              <w:t>0,0</w:t>
            </w:r>
          </w:p>
        </w:tc>
        <w:tc>
          <w:tcPr>
            <w:tcW w:w="747" w:type="dxa"/>
            <w:hideMark/>
          </w:tcPr>
          <w:p w:rsidR="00B71578" w:rsidRDefault="00B71578" w:rsidP="00B71578">
            <w:pPr>
              <w:pStyle w:val="APEX4"/>
            </w:pPr>
            <w:r w:rsidRPr="00A01F9D">
              <w:t>0,0</w:t>
            </w:r>
          </w:p>
        </w:tc>
        <w:tc>
          <w:tcPr>
            <w:tcW w:w="992" w:type="dxa"/>
            <w:vMerge/>
            <w:vAlign w:val="center"/>
            <w:hideMark/>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hideMark/>
          </w:tcPr>
          <w:p w:rsidR="00B71578" w:rsidRPr="00504B02" w:rsidRDefault="00B71578" w:rsidP="00B71578">
            <w:pPr>
              <w:pStyle w:val="APEX4"/>
            </w:pPr>
            <w:r w:rsidRPr="00504B02">
              <w:t>59</w:t>
            </w:r>
          </w:p>
        </w:tc>
        <w:tc>
          <w:tcPr>
            <w:tcW w:w="2276" w:type="dxa"/>
            <w:noWrap/>
            <w:vAlign w:val="center"/>
            <w:hideMark/>
          </w:tcPr>
          <w:p w:rsidR="00B71578" w:rsidRPr="00504B02" w:rsidRDefault="00B71578" w:rsidP="00B71578">
            <w:pPr>
              <w:pStyle w:val="APEX4"/>
            </w:pPr>
            <w:r w:rsidRPr="00504B02">
              <w:t>29,2</w:t>
            </w:r>
          </w:p>
        </w:tc>
        <w:tc>
          <w:tcPr>
            <w:tcW w:w="619" w:type="dxa"/>
            <w:hideMark/>
          </w:tcPr>
          <w:p w:rsidR="00B71578" w:rsidRDefault="00B71578" w:rsidP="00B71578">
            <w:pPr>
              <w:pStyle w:val="APEX4"/>
            </w:pPr>
            <w:r w:rsidRPr="0000649D">
              <w:t>0,0</w:t>
            </w:r>
          </w:p>
        </w:tc>
        <w:tc>
          <w:tcPr>
            <w:tcW w:w="706" w:type="dxa"/>
            <w:hideMark/>
          </w:tcPr>
          <w:p w:rsidR="00B71578" w:rsidRDefault="00B71578" w:rsidP="00B71578">
            <w:pPr>
              <w:pStyle w:val="APEX4"/>
            </w:pPr>
            <w:r w:rsidRPr="0000649D">
              <w:t>0,0</w:t>
            </w:r>
          </w:p>
        </w:tc>
        <w:tc>
          <w:tcPr>
            <w:tcW w:w="746" w:type="dxa"/>
            <w:hideMark/>
          </w:tcPr>
          <w:p w:rsidR="00B71578" w:rsidRDefault="00B71578" w:rsidP="00B71578">
            <w:pPr>
              <w:pStyle w:val="APEX4"/>
            </w:pPr>
            <w:r w:rsidRPr="0000649D">
              <w:t>0,0</w:t>
            </w:r>
          </w:p>
        </w:tc>
        <w:tc>
          <w:tcPr>
            <w:tcW w:w="708" w:type="dxa"/>
            <w:hideMark/>
          </w:tcPr>
          <w:p w:rsidR="00B71578" w:rsidRDefault="00B71578" w:rsidP="00B71578">
            <w:pPr>
              <w:pStyle w:val="APEX4"/>
            </w:pPr>
            <w:r w:rsidRPr="0000649D">
              <w:t>0,0</w:t>
            </w:r>
          </w:p>
        </w:tc>
        <w:tc>
          <w:tcPr>
            <w:tcW w:w="709" w:type="dxa"/>
            <w:hideMark/>
          </w:tcPr>
          <w:p w:rsidR="00B71578" w:rsidRDefault="00B71578" w:rsidP="00B71578">
            <w:pPr>
              <w:pStyle w:val="APEX4"/>
            </w:pPr>
            <w:r w:rsidRPr="0000649D">
              <w:t>0,0</w:t>
            </w:r>
          </w:p>
        </w:tc>
        <w:tc>
          <w:tcPr>
            <w:tcW w:w="619" w:type="dxa"/>
            <w:hideMark/>
          </w:tcPr>
          <w:p w:rsidR="00B71578" w:rsidRDefault="00B71578" w:rsidP="00B71578">
            <w:pPr>
              <w:pStyle w:val="APEX4"/>
            </w:pPr>
            <w:r w:rsidRPr="0000649D">
              <w:t>0,0</w:t>
            </w:r>
          </w:p>
        </w:tc>
        <w:tc>
          <w:tcPr>
            <w:tcW w:w="619" w:type="dxa"/>
            <w:hideMark/>
          </w:tcPr>
          <w:p w:rsidR="00B71578" w:rsidRDefault="00B71578" w:rsidP="00B71578">
            <w:pPr>
              <w:pStyle w:val="APEX4"/>
            </w:pPr>
            <w:r w:rsidRPr="0000649D">
              <w:t>0,0</w:t>
            </w:r>
          </w:p>
        </w:tc>
        <w:tc>
          <w:tcPr>
            <w:tcW w:w="747" w:type="dxa"/>
            <w:hideMark/>
          </w:tcPr>
          <w:p w:rsidR="00B71578" w:rsidRDefault="00B71578" w:rsidP="00B71578">
            <w:pPr>
              <w:pStyle w:val="APEX4"/>
            </w:pPr>
            <w:r w:rsidRPr="0000649D">
              <w:t>0,0</w:t>
            </w:r>
          </w:p>
        </w:tc>
        <w:tc>
          <w:tcPr>
            <w:tcW w:w="992" w:type="dxa"/>
            <w:vMerge/>
            <w:vAlign w:val="center"/>
            <w:hideMark/>
          </w:tcPr>
          <w:p w:rsidR="00B71578" w:rsidRPr="00504B02" w:rsidRDefault="00B71578" w:rsidP="00B71578">
            <w:pPr>
              <w:pStyle w:val="APEX4"/>
            </w:pP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r w:rsidRPr="00504B02">
              <w:lastRenderedPageBreak/>
              <w:t>54</w:t>
            </w:r>
          </w:p>
        </w:tc>
        <w:tc>
          <w:tcPr>
            <w:tcW w:w="2276" w:type="dxa"/>
            <w:noWrap/>
            <w:vAlign w:val="center"/>
          </w:tcPr>
          <w:p w:rsidR="00B71578" w:rsidRPr="00504B02" w:rsidRDefault="00B71578" w:rsidP="00B71578">
            <w:pPr>
              <w:pStyle w:val="APEX4"/>
            </w:pPr>
            <w:r w:rsidRPr="00504B02">
              <w:t>4,2</w:t>
            </w:r>
          </w:p>
        </w:tc>
        <w:tc>
          <w:tcPr>
            <w:tcW w:w="619" w:type="dxa"/>
            <w:vAlign w:val="bottom"/>
          </w:tcPr>
          <w:p w:rsidR="00B71578" w:rsidRPr="00B71578" w:rsidRDefault="00B71578" w:rsidP="00B71578">
            <w:pPr>
              <w:pStyle w:val="APEX4"/>
            </w:pPr>
            <w:r w:rsidRPr="00B71578">
              <w:t>21,2</w:t>
            </w:r>
          </w:p>
        </w:tc>
        <w:tc>
          <w:tcPr>
            <w:tcW w:w="706" w:type="dxa"/>
            <w:vAlign w:val="bottom"/>
          </w:tcPr>
          <w:p w:rsidR="00B71578" w:rsidRPr="00B71578" w:rsidRDefault="00B71578" w:rsidP="00B71578">
            <w:pPr>
              <w:pStyle w:val="APEX4"/>
            </w:pPr>
            <w:r w:rsidRPr="00B71578">
              <w:t>28,2</w:t>
            </w:r>
          </w:p>
        </w:tc>
        <w:tc>
          <w:tcPr>
            <w:tcW w:w="746" w:type="dxa"/>
            <w:vAlign w:val="bottom"/>
          </w:tcPr>
          <w:p w:rsidR="00B71578" w:rsidRPr="00B71578" w:rsidRDefault="00B71578" w:rsidP="00B71578">
            <w:pPr>
              <w:pStyle w:val="APEX4"/>
            </w:pPr>
            <w:r w:rsidRPr="00B71578">
              <w:t>21,8</w:t>
            </w:r>
          </w:p>
        </w:tc>
        <w:tc>
          <w:tcPr>
            <w:tcW w:w="708" w:type="dxa"/>
            <w:vAlign w:val="bottom"/>
          </w:tcPr>
          <w:p w:rsidR="00B71578" w:rsidRPr="00B71578" w:rsidRDefault="00B71578" w:rsidP="00B71578">
            <w:pPr>
              <w:pStyle w:val="APEX4"/>
            </w:pPr>
            <w:r w:rsidRPr="00B71578">
              <w:t>8,4</w:t>
            </w:r>
          </w:p>
        </w:tc>
        <w:tc>
          <w:tcPr>
            <w:tcW w:w="709" w:type="dxa"/>
            <w:vAlign w:val="bottom"/>
          </w:tcPr>
          <w:p w:rsidR="00B71578" w:rsidRPr="00B71578" w:rsidRDefault="00B71578" w:rsidP="00B71578">
            <w:pPr>
              <w:pStyle w:val="APEX4"/>
            </w:pPr>
            <w:r w:rsidRPr="00B71578">
              <w:t>12,4</w:t>
            </w:r>
          </w:p>
        </w:tc>
        <w:tc>
          <w:tcPr>
            <w:tcW w:w="619" w:type="dxa"/>
            <w:vAlign w:val="bottom"/>
          </w:tcPr>
          <w:p w:rsidR="00B71578" w:rsidRPr="00B71578" w:rsidRDefault="00B71578" w:rsidP="00B71578">
            <w:pPr>
              <w:pStyle w:val="APEX4"/>
            </w:pPr>
            <w:r w:rsidRPr="00B71578">
              <w:t>19,4</w:t>
            </w:r>
          </w:p>
        </w:tc>
        <w:tc>
          <w:tcPr>
            <w:tcW w:w="619" w:type="dxa"/>
            <w:vAlign w:val="bottom"/>
          </w:tcPr>
          <w:p w:rsidR="00B71578" w:rsidRPr="00B71578" w:rsidRDefault="00B71578" w:rsidP="00B71578">
            <w:pPr>
              <w:pStyle w:val="APEX4"/>
            </w:pPr>
            <w:r w:rsidRPr="00B71578">
              <w:t>24,4</w:t>
            </w:r>
          </w:p>
        </w:tc>
        <w:tc>
          <w:tcPr>
            <w:tcW w:w="747" w:type="dxa"/>
            <w:vAlign w:val="bottom"/>
          </w:tcPr>
          <w:p w:rsidR="00B71578" w:rsidRPr="00B71578" w:rsidRDefault="00B71578" w:rsidP="00B71578">
            <w:pPr>
              <w:pStyle w:val="APEX4"/>
            </w:pPr>
            <w:r w:rsidRPr="00B71578">
              <w:t>19,4</w:t>
            </w:r>
          </w:p>
        </w:tc>
        <w:tc>
          <w:tcPr>
            <w:tcW w:w="992" w:type="dxa"/>
            <w:vMerge/>
            <w:vAlign w:val="center"/>
          </w:tcPr>
          <w:p w:rsidR="00B71578" w:rsidRPr="00504B02" w:rsidRDefault="00B71578" w:rsidP="00B71578">
            <w:pPr>
              <w:pStyle w:val="APEX4"/>
            </w:pPr>
          </w:p>
        </w:tc>
      </w:tr>
      <w:tr w:rsidR="00B71578" w:rsidRPr="00434EB8" w:rsidTr="00CD756A">
        <w:trPr>
          <w:trHeight w:val="20"/>
        </w:trPr>
        <w:tc>
          <w:tcPr>
            <w:tcW w:w="610" w:type="dxa"/>
            <w:shd w:val="clear" w:color="auto" w:fill="FFFFFF"/>
            <w:vAlign w:val="center"/>
          </w:tcPr>
          <w:p w:rsidR="00B71578" w:rsidRPr="00504B02" w:rsidRDefault="00B71578" w:rsidP="00B71578">
            <w:pPr>
              <w:pStyle w:val="APEX4"/>
            </w:pPr>
          </w:p>
        </w:tc>
        <w:tc>
          <w:tcPr>
            <w:tcW w:w="2276" w:type="dxa"/>
            <w:noWrap/>
            <w:vAlign w:val="center"/>
            <w:hideMark/>
          </w:tcPr>
          <w:p w:rsidR="00B71578" w:rsidRPr="00504B02" w:rsidRDefault="00B71578" w:rsidP="00B71578">
            <w:pPr>
              <w:pStyle w:val="APEX4"/>
            </w:pPr>
            <w:r w:rsidRPr="00504B02">
              <w:t xml:space="preserve">УЗД в </w:t>
            </w:r>
            <w:proofErr w:type="spellStart"/>
            <w:r w:rsidRPr="00504B02">
              <w:t>РТ,дБ</w:t>
            </w:r>
            <w:proofErr w:type="spellEnd"/>
          </w:p>
        </w:tc>
        <w:tc>
          <w:tcPr>
            <w:tcW w:w="619" w:type="dxa"/>
            <w:vAlign w:val="center"/>
            <w:hideMark/>
          </w:tcPr>
          <w:p w:rsidR="00B71578" w:rsidRPr="00B71578" w:rsidRDefault="00B71578" w:rsidP="00B71578">
            <w:pPr>
              <w:pStyle w:val="APEX4"/>
            </w:pPr>
            <w:r w:rsidRPr="00B71578">
              <w:t>45,9</w:t>
            </w:r>
          </w:p>
        </w:tc>
        <w:tc>
          <w:tcPr>
            <w:tcW w:w="706" w:type="dxa"/>
            <w:vAlign w:val="center"/>
            <w:hideMark/>
          </w:tcPr>
          <w:p w:rsidR="00B71578" w:rsidRPr="00B71578" w:rsidRDefault="00B71578" w:rsidP="00B71578">
            <w:pPr>
              <w:pStyle w:val="APEX4"/>
            </w:pPr>
            <w:r w:rsidRPr="00B71578">
              <w:t>45,8</w:t>
            </w:r>
          </w:p>
        </w:tc>
        <w:tc>
          <w:tcPr>
            <w:tcW w:w="746" w:type="dxa"/>
            <w:vAlign w:val="center"/>
            <w:hideMark/>
          </w:tcPr>
          <w:p w:rsidR="00B71578" w:rsidRPr="00B71578" w:rsidRDefault="00B71578" w:rsidP="00B71578">
            <w:pPr>
              <w:pStyle w:val="APEX4"/>
            </w:pPr>
            <w:r w:rsidRPr="00B71578">
              <w:t>43,6</w:t>
            </w:r>
          </w:p>
        </w:tc>
        <w:tc>
          <w:tcPr>
            <w:tcW w:w="708" w:type="dxa"/>
            <w:vAlign w:val="center"/>
            <w:hideMark/>
          </w:tcPr>
          <w:p w:rsidR="00B71578" w:rsidRPr="00B71578" w:rsidRDefault="00B71578" w:rsidP="00B71578">
            <w:pPr>
              <w:pStyle w:val="APEX4"/>
            </w:pPr>
            <w:r w:rsidRPr="00B71578">
              <w:t>39,4</w:t>
            </w:r>
          </w:p>
        </w:tc>
        <w:tc>
          <w:tcPr>
            <w:tcW w:w="709" w:type="dxa"/>
            <w:vAlign w:val="center"/>
            <w:hideMark/>
          </w:tcPr>
          <w:p w:rsidR="00B71578" w:rsidRPr="00B71578" w:rsidRDefault="00B71578" w:rsidP="00B71578">
            <w:pPr>
              <w:pStyle w:val="APEX4"/>
            </w:pPr>
            <w:r w:rsidRPr="00B71578">
              <w:t>35,7</w:t>
            </w:r>
          </w:p>
        </w:tc>
        <w:tc>
          <w:tcPr>
            <w:tcW w:w="619" w:type="dxa"/>
            <w:vAlign w:val="center"/>
            <w:hideMark/>
          </w:tcPr>
          <w:p w:rsidR="00B71578" w:rsidRPr="00B71578" w:rsidRDefault="00B71578" w:rsidP="00B71578">
            <w:pPr>
              <w:pStyle w:val="APEX4"/>
            </w:pPr>
            <w:r w:rsidRPr="00B71578">
              <w:t>30,3</w:t>
            </w:r>
          </w:p>
        </w:tc>
        <w:tc>
          <w:tcPr>
            <w:tcW w:w="619" w:type="dxa"/>
            <w:vAlign w:val="center"/>
            <w:hideMark/>
          </w:tcPr>
          <w:p w:rsidR="00B71578" w:rsidRPr="00B71578" w:rsidRDefault="00B71578" w:rsidP="00B71578">
            <w:pPr>
              <w:pStyle w:val="APEX4"/>
            </w:pPr>
            <w:r w:rsidRPr="00B71578">
              <w:t>24,7</w:t>
            </w:r>
          </w:p>
        </w:tc>
        <w:tc>
          <w:tcPr>
            <w:tcW w:w="747" w:type="dxa"/>
            <w:vAlign w:val="center"/>
            <w:hideMark/>
          </w:tcPr>
          <w:p w:rsidR="00B71578" w:rsidRPr="00B71578" w:rsidRDefault="00B71578" w:rsidP="00B71578">
            <w:pPr>
              <w:pStyle w:val="APEX4"/>
            </w:pPr>
            <w:r w:rsidRPr="00B71578">
              <w:t>18,8</w:t>
            </w:r>
          </w:p>
        </w:tc>
        <w:tc>
          <w:tcPr>
            <w:tcW w:w="992" w:type="dxa"/>
            <w:noWrap/>
            <w:vAlign w:val="center"/>
            <w:hideMark/>
          </w:tcPr>
          <w:p w:rsidR="00B71578" w:rsidRPr="00B71578" w:rsidRDefault="00B71578" w:rsidP="00B71578">
            <w:pPr>
              <w:pStyle w:val="APEX4"/>
            </w:pPr>
            <w:r w:rsidRPr="00B71578">
              <w:t>41,5</w:t>
            </w:r>
          </w:p>
        </w:tc>
      </w:tr>
      <w:tr w:rsidR="00B71578" w:rsidRPr="00434EB8" w:rsidTr="00CD756A">
        <w:trPr>
          <w:trHeight w:val="20"/>
        </w:trPr>
        <w:tc>
          <w:tcPr>
            <w:tcW w:w="610" w:type="dxa"/>
            <w:shd w:val="clear" w:color="auto" w:fill="FFFFFF"/>
            <w:vAlign w:val="center"/>
          </w:tcPr>
          <w:p w:rsidR="00B71578" w:rsidRPr="00504B02" w:rsidRDefault="00B71578" w:rsidP="00B71578">
            <w:pPr>
              <w:pStyle w:val="APEX4"/>
            </w:pPr>
          </w:p>
        </w:tc>
        <w:tc>
          <w:tcPr>
            <w:tcW w:w="2276" w:type="dxa"/>
            <w:noWrap/>
            <w:vAlign w:val="center"/>
            <w:hideMark/>
          </w:tcPr>
          <w:p w:rsidR="00B71578" w:rsidRPr="003317FF" w:rsidRDefault="00B71578" w:rsidP="00B71578">
            <w:pPr>
              <w:pStyle w:val="APEX4"/>
              <w:rPr>
                <w:lang w:val="ru-RU"/>
              </w:rPr>
            </w:pPr>
            <w:r w:rsidRPr="00504B02">
              <w:t xml:space="preserve">ПДУ </w:t>
            </w:r>
            <w:r>
              <w:rPr>
                <w:lang w:val="ru-RU"/>
              </w:rPr>
              <w:t>на территории</w:t>
            </w:r>
          </w:p>
        </w:tc>
        <w:tc>
          <w:tcPr>
            <w:tcW w:w="619" w:type="dxa"/>
            <w:vAlign w:val="center"/>
            <w:hideMark/>
          </w:tcPr>
          <w:p w:rsidR="00B71578" w:rsidRPr="00B71578" w:rsidRDefault="00B71578" w:rsidP="00B71578">
            <w:pPr>
              <w:pStyle w:val="APEX4"/>
            </w:pPr>
            <w:r>
              <w:t>62</w:t>
            </w:r>
          </w:p>
        </w:tc>
        <w:tc>
          <w:tcPr>
            <w:tcW w:w="706" w:type="dxa"/>
            <w:vAlign w:val="center"/>
            <w:hideMark/>
          </w:tcPr>
          <w:p w:rsidR="00B71578" w:rsidRDefault="00B71578" w:rsidP="00B71578">
            <w:pPr>
              <w:pStyle w:val="APEX4"/>
            </w:pPr>
            <w:r>
              <w:t>52</w:t>
            </w:r>
          </w:p>
        </w:tc>
        <w:tc>
          <w:tcPr>
            <w:tcW w:w="746" w:type="dxa"/>
            <w:vAlign w:val="center"/>
            <w:hideMark/>
          </w:tcPr>
          <w:p w:rsidR="00B71578" w:rsidRDefault="00B71578" w:rsidP="00B71578">
            <w:pPr>
              <w:pStyle w:val="APEX4"/>
            </w:pPr>
            <w:r>
              <w:t>44</w:t>
            </w:r>
          </w:p>
        </w:tc>
        <w:tc>
          <w:tcPr>
            <w:tcW w:w="708" w:type="dxa"/>
            <w:vAlign w:val="center"/>
            <w:hideMark/>
          </w:tcPr>
          <w:p w:rsidR="00B71578" w:rsidRDefault="00B71578" w:rsidP="00B71578">
            <w:pPr>
              <w:pStyle w:val="APEX4"/>
            </w:pPr>
            <w:r>
              <w:t>39</w:t>
            </w:r>
          </w:p>
        </w:tc>
        <w:tc>
          <w:tcPr>
            <w:tcW w:w="709" w:type="dxa"/>
            <w:vAlign w:val="center"/>
            <w:hideMark/>
          </w:tcPr>
          <w:p w:rsidR="00B71578" w:rsidRDefault="00B71578" w:rsidP="00B71578">
            <w:pPr>
              <w:pStyle w:val="APEX4"/>
            </w:pPr>
            <w:r>
              <w:t>35</w:t>
            </w:r>
          </w:p>
        </w:tc>
        <w:tc>
          <w:tcPr>
            <w:tcW w:w="619" w:type="dxa"/>
            <w:vAlign w:val="center"/>
            <w:hideMark/>
          </w:tcPr>
          <w:p w:rsidR="00B71578" w:rsidRDefault="00B71578" w:rsidP="00B71578">
            <w:pPr>
              <w:pStyle w:val="APEX4"/>
            </w:pPr>
            <w:r>
              <w:t>32</w:t>
            </w:r>
          </w:p>
        </w:tc>
        <w:tc>
          <w:tcPr>
            <w:tcW w:w="619" w:type="dxa"/>
            <w:vAlign w:val="center"/>
            <w:hideMark/>
          </w:tcPr>
          <w:p w:rsidR="00B71578" w:rsidRDefault="00B71578" w:rsidP="00B71578">
            <w:pPr>
              <w:pStyle w:val="APEX4"/>
            </w:pPr>
            <w:r>
              <w:t>30</w:t>
            </w:r>
          </w:p>
        </w:tc>
        <w:tc>
          <w:tcPr>
            <w:tcW w:w="747" w:type="dxa"/>
            <w:vAlign w:val="center"/>
            <w:hideMark/>
          </w:tcPr>
          <w:p w:rsidR="00B71578" w:rsidRDefault="00B71578" w:rsidP="00B71578">
            <w:pPr>
              <w:pStyle w:val="APEX4"/>
            </w:pPr>
            <w:r>
              <w:t>28</w:t>
            </w:r>
          </w:p>
        </w:tc>
        <w:tc>
          <w:tcPr>
            <w:tcW w:w="992" w:type="dxa"/>
            <w:noWrap/>
            <w:vAlign w:val="center"/>
            <w:hideMark/>
          </w:tcPr>
          <w:p w:rsidR="00B71578" w:rsidRDefault="00B71578" w:rsidP="00B71578">
            <w:pPr>
              <w:pStyle w:val="APEX4"/>
            </w:pPr>
            <w:r>
              <w:t>40</w:t>
            </w:r>
          </w:p>
        </w:tc>
      </w:tr>
      <w:tr w:rsidR="00B71578" w:rsidRPr="00434EB8" w:rsidTr="00B71578">
        <w:trPr>
          <w:trHeight w:val="20"/>
        </w:trPr>
        <w:tc>
          <w:tcPr>
            <w:tcW w:w="610" w:type="dxa"/>
            <w:shd w:val="clear" w:color="auto" w:fill="FFFFFF"/>
            <w:vAlign w:val="center"/>
          </w:tcPr>
          <w:p w:rsidR="00B71578" w:rsidRPr="00504B02" w:rsidRDefault="00B71578" w:rsidP="00B71578">
            <w:pPr>
              <w:pStyle w:val="APEX4"/>
            </w:pPr>
          </w:p>
        </w:tc>
        <w:tc>
          <w:tcPr>
            <w:tcW w:w="2276" w:type="dxa"/>
            <w:noWrap/>
            <w:vAlign w:val="center"/>
          </w:tcPr>
          <w:p w:rsidR="00B71578" w:rsidRPr="00F1306B" w:rsidRDefault="00B71578" w:rsidP="00B71578">
            <w:pPr>
              <w:pStyle w:val="APEX4"/>
              <w:rPr>
                <w:lang w:val="ru-RU"/>
              </w:rPr>
            </w:pPr>
            <w:r>
              <w:rPr>
                <w:lang w:val="ru-RU"/>
              </w:rPr>
              <w:t>Превышение ПДУ</w:t>
            </w:r>
          </w:p>
        </w:tc>
        <w:tc>
          <w:tcPr>
            <w:tcW w:w="619" w:type="dxa"/>
            <w:vAlign w:val="bottom"/>
          </w:tcPr>
          <w:p w:rsidR="00B71578" w:rsidRPr="00B71578" w:rsidRDefault="00B71578" w:rsidP="00B71578">
            <w:pPr>
              <w:pStyle w:val="APEX4"/>
              <w:rPr>
                <w:w w:val="100"/>
                <w:lang w:val="ru-RU"/>
              </w:rPr>
            </w:pPr>
            <w:r>
              <w:rPr>
                <w:w w:val="100"/>
                <w:lang w:val="ru-RU"/>
              </w:rPr>
              <w:t>-</w:t>
            </w:r>
          </w:p>
        </w:tc>
        <w:tc>
          <w:tcPr>
            <w:tcW w:w="706" w:type="dxa"/>
            <w:vAlign w:val="bottom"/>
          </w:tcPr>
          <w:p w:rsidR="00B71578" w:rsidRPr="00B71578" w:rsidRDefault="00B71578" w:rsidP="00B71578">
            <w:pPr>
              <w:pStyle w:val="APEX4"/>
              <w:rPr>
                <w:lang w:val="ru-RU"/>
              </w:rPr>
            </w:pPr>
            <w:r>
              <w:rPr>
                <w:lang w:val="ru-RU"/>
              </w:rPr>
              <w:t>-</w:t>
            </w:r>
          </w:p>
        </w:tc>
        <w:tc>
          <w:tcPr>
            <w:tcW w:w="746" w:type="dxa"/>
            <w:vAlign w:val="bottom"/>
          </w:tcPr>
          <w:p w:rsidR="00B71578" w:rsidRPr="00B71578" w:rsidRDefault="00B71578" w:rsidP="00B71578">
            <w:pPr>
              <w:pStyle w:val="APEX4"/>
              <w:rPr>
                <w:lang w:val="ru-RU"/>
              </w:rPr>
            </w:pPr>
            <w:r>
              <w:rPr>
                <w:lang w:val="ru-RU"/>
              </w:rPr>
              <w:t>-</w:t>
            </w:r>
          </w:p>
        </w:tc>
        <w:tc>
          <w:tcPr>
            <w:tcW w:w="708" w:type="dxa"/>
            <w:vAlign w:val="bottom"/>
          </w:tcPr>
          <w:p w:rsidR="00B71578" w:rsidRDefault="00B71578" w:rsidP="00B71578">
            <w:pPr>
              <w:pStyle w:val="APEX4"/>
            </w:pPr>
            <w:r>
              <w:t>0,4</w:t>
            </w:r>
          </w:p>
        </w:tc>
        <w:tc>
          <w:tcPr>
            <w:tcW w:w="709" w:type="dxa"/>
            <w:vAlign w:val="bottom"/>
          </w:tcPr>
          <w:p w:rsidR="00B71578" w:rsidRDefault="00B71578" w:rsidP="00B71578">
            <w:pPr>
              <w:pStyle w:val="APEX4"/>
            </w:pPr>
            <w:r>
              <w:t>0,7</w:t>
            </w:r>
          </w:p>
        </w:tc>
        <w:tc>
          <w:tcPr>
            <w:tcW w:w="619" w:type="dxa"/>
            <w:vAlign w:val="bottom"/>
          </w:tcPr>
          <w:p w:rsidR="00B71578" w:rsidRPr="00B71578" w:rsidRDefault="00B71578" w:rsidP="00B71578">
            <w:pPr>
              <w:pStyle w:val="APEX4"/>
              <w:rPr>
                <w:lang w:val="ru-RU"/>
              </w:rPr>
            </w:pPr>
            <w:r>
              <w:rPr>
                <w:lang w:val="ru-RU"/>
              </w:rPr>
              <w:t>-</w:t>
            </w:r>
          </w:p>
        </w:tc>
        <w:tc>
          <w:tcPr>
            <w:tcW w:w="619" w:type="dxa"/>
            <w:vAlign w:val="bottom"/>
          </w:tcPr>
          <w:p w:rsidR="00B71578" w:rsidRPr="00B71578" w:rsidRDefault="00B71578" w:rsidP="00B71578">
            <w:pPr>
              <w:pStyle w:val="APEX4"/>
              <w:rPr>
                <w:lang w:val="ru-RU"/>
              </w:rPr>
            </w:pPr>
            <w:r>
              <w:rPr>
                <w:lang w:val="ru-RU"/>
              </w:rPr>
              <w:t>-</w:t>
            </w:r>
          </w:p>
        </w:tc>
        <w:tc>
          <w:tcPr>
            <w:tcW w:w="747" w:type="dxa"/>
            <w:vAlign w:val="bottom"/>
          </w:tcPr>
          <w:p w:rsidR="00B71578" w:rsidRPr="00B71578" w:rsidRDefault="00B71578" w:rsidP="00B71578">
            <w:pPr>
              <w:pStyle w:val="APEX4"/>
              <w:rPr>
                <w:lang w:val="ru-RU"/>
              </w:rPr>
            </w:pPr>
            <w:r>
              <w:rPr>
                <w:lang w:val="ru-RU"/>
              </w:rPr>
              <w:t>-</w:t>
            </w:r>
          </w:p>
        </w:tc>
        <w:tc>
          <w:tcPr>
            <w:tcW w:w="992" w:type="dxa"/>
            <w:noWrap/>
            <w:vAlign w:val="bottom"/>
          </w:tcPr>
          <w:p w:rsidR="00B71578" w:rsidRDefault="00B71578" w:rsidP="00B71578">
            <w:pPr>
              <w:pStyle w:val="APEX4"/>
            </w:pPr>
            <w:r>
              <w:t>1,5</w:t>
            </w:r>
          </w:p>
        </w:tc>
      </w:tr>
      <w:tr w:rsidR="00CD756A" w:rsidRPr="00434EB8" w:rsidTr="00CD756A">
        <w:trPr>
          <w:trHeight w:val="20"/>
        </w:trPr>
        <w:tc>
          <w:tcPr>
            <w:tcW w:w="9351" w:type="dxa"/>
            <w:gridSpan w:val="11"/>
            <w:shd w:val="clear" w:color="auto" w:fill="FFFFFF"/>
            <w:vAlign w:val="center"/>
          </w:tcPr>
          <w:p w:rsidR="00CD756A" w:rsidRPr="00504B02" w:rsidRDefault="00CD756A" w:rsidP="00CD756A">
            <w:pPr>
              <w:pStyle w:val="APEX4"/>
              <w:rPr>
                <w:lang w:val="ru-RU"/>
              </w:rPr>
            </w:pPr>
            <w:r>
              <w:rPr>
                <w:lang w:val="ru-RU"/>
              </w:rPr>
              <w:t>РТ 7 – 2 м от фасада корпуса 20.5 на высоте первого этажа 5 м</w:t>
            </w:r>
          </w:p>
        </w:tc>
      </w:tr>
      <w:tr w:rsidR="002E2F4C" w:rsidRPr="00434EB8" w:rsidTr="002E2F4C">
        <w:trPr>
          <w:trHeight w:val="20"/>
        </w:trPr>
        <w:tc>
          <w:tcPr>
            <w:tcW w:w="610" w:type="dxa"/>
            <w:shd w:val="clear" w:color="auto" w:fill="FFFFFF"/>
            <w:vAlign w:val="center"/>
          </w:tcPr>
          <w:p w:rsidR="002E2F4C" w:rsidRPr="00504B02" w:rsidRDefault="002E2F4C" w:rsidP="002E2F4C">
            <w:pPr>
              <w:pStyle w:val="APEX4"/>
            </w:pPr>
            <w:r w:rsidRPr="00504B02">
              <w:t>41</w:t>
            </w:r>
          </w:p>
        </w:tc>
        <w:tc>
          <w:tcPr>
            <w:tcW w:w="2276" w:type="dxa"/>
            <w:noWrap/>
            <w:vAlign w:val="center"/>
          </w:tcPr>
          <w:p w:rsidR="002E2F4C" w:rsidRPr="00504B02" w:rsidRDefault="002E2F4C" w:rsidP="002E2F4C">
            <w:pPr>
              <w:pStyle w:val="APEX4"/>
            </w:pPr>
            <w:r w:rsidRPr="00504B02">
              <w:t>8,5</w:t>
            </w:r>
          </w:p>
        </w:tc>
        <w:tc>
          <w:tcPr>
            <w:tcW w:w="619" w:type="dxa"/>
          </w:tcPr>
          <w:p w:rsidR="002E2F4C" w:rsidRDefault="002E2F4C" w:rsidP="002E2F4C">
            <w:pPr>
              <w:pStyle w:val="APEX4"/>
            </w:pPr>
            <w:r w:rsidRPr="00D75062">
              <w:t>0,0</w:t>
            </w:r>
          </w:p>
        </w:tc>
        <w:tc>
          <w:tcPr>
            <w:tcW w:w="706" w:type="dxa"/>
          </w:tcPr>
          <w:p w:rsidR="002E2F4C" w:rsidRDefault="002E2F4C" w:rsidP="002E2F4C">
            <w:pPr>
              <w:pStyle w:val="APEX4"/>
            </w:pPr>
            <w:r w:rsidRPr="00D75062">
              <w:t>0,0</w:t>
            </w:r>
          </w:p>
        </w:tc>
        <w:tc>
          <w:tcPr>
            <w:tcW w:w="746" w:type="dxa"/>
          </w:tcPr>
          <w:p w:rsidR="002E2F4C" w:rsidRDefault="002E2F4C" w:rsidP="002E2F4C">
            <w:pPr>
              <w:pStyle w:val="APEX4"/>
            </w:pPr>
            <w:r w:rsidRPr="00D75062">
              <w:t>0,0</w:t>
            </w:r>
          </w:p>
        </w:tc>
        <w:tc>
          <w:tcPr>
            <w:tcW w:w="708" w:type="dxa"/>
          </w:tcPr>
          <w:p w:rsidR="002E2F4C" w:rsidRDefault="002E2F4C" w:rsidP="002E2F4C">
            <w:pPr>
              <w:pStyle w:val="APEX4"/>
            </w:pPr>
            <w:r w:rsidRPr="00D75062">
              <w:t>0,0</w:t>
            </w:r>
          </w:p>
        </w:tc>
        <w:tc>
          <w:tcPr>
            <w:tcW w:w="709" w:type="dxa"/>
          </w:tcPr>
          <w:p w:rsidR="002E2F4C" w:rsidRDefault="002E2F4C" w:rsidP="002E2F4C">
            <w:pPr>
              <w:pStyle w:val="APEX4"/>
            </w:pPr>
            <w:r w:rsidRPr="00D75062">
              <w:t>0,0</w:t>
            </w:r>
          </w:p>
        </w:tc>
        <w:tc>
          <w:tcPr>
            <w:tcW w:w="619" w:type="dxa"/>
          </w:tcPr>
          <w:p w:rsidR="002E2F4C" w:rsidRDefault="002E2F4C" w:rsidP="002E2F4C">
            <w:pPr>
              <w:pStyle w:val="APEX4"/>
            </w:pPr>
            <w:r w:rsidRPr="00D75062">
              <w:t>0,0</w:t>
            </w:r>
          </w:p>
        </w:tc>
        <w:tc>
          <w:tcPr>
            <w:tcW w:w="619" w:type="dxa"/>
          </w:tcPr>
          <w:p w:rsidR="002E2F4C" w:rsidRDefault="002E2F4C" w:rsidP="002E2F4C">
            <w:pPr>
              <w:pStyle w:val="APEX4"/>
            </w:pPr>
            <w:r w:rsidRPr="00D75062">
              <w:t>0,0</w:t>
            </w:r>
          </w:p>
        </w:tc>
        <w:tc>
          <w:tcPr>
            <w:tcW w:w="747" w:type="dxa"/>
          </w:tcPr>
          <w:p w:rsidR="002E2F4C" w:rsidRDefault="002E2F4C" w:rsidP="002E2F4C">
            <w:pPr>
              <w:pStyle w:val="APEX4"/>
            </w:pPr>
            <w:r w:rsidRPr="00D75062">
              <w:t>0,0</w:t>
            </w:r>
          </w:p>
        </w:tc>
        <w:tc>
          <w:tcPr>
            <w:tcW w:w="992" w:type="dxa"/>
            <w:vMerge w:val="restart"/>
            <w:noWrap/>
            <w:vAlign w:val="center"/>
          </w:tcPr>
          <w:p w:rsidR="002E2F4C" w:rsidRPr="00504B02" w:rsidRDefault="002E2F4C" w:rsidP="002E2F4C">
            <w:pPr>
              <w:pStyle w:val="APEX4"/>
            </w:pPr>
          </w:p>
        </w:tc>
      </w:tr>
      <w:tr w:rsidR="002E2F4C" w:rsidRPr="00434EB8" w:rsidTr="002E2F4C">
        <w:trPr>
          <w:trHeight w:val="20"/>
        </w:trPr>
        <w:tc>
          <w:tcPr>
            <w:tcW w:w="610" w:type="dxa"/>
            <w:shd w:val="clear" w:color="auto" w:fill="FFFFFF"/>
            <w:vAlign w:val="center"/>
          </w:tcPr>
          <w:p w:rsidR="002E2F4C" w:rsidRPr="00504B02" w:rsidRDefault="002E2F4C" w:rsidP="002E2F4C">
            <w:pPr>
              <w:pStyle w:val="APEX4"/>
            </w:pPr>
            <w:r w:rsidRPr="00504B02">
              <w:t>42</w:t>
            </w:r>
          </w:p>
        </w:tc>
        <w:tc>
          <w:tcPr>
            <w:tcW w:w="2276" w:type="dxa"/>
            <w:noWrap/>
            <w:vAlign w:val="center"/>
          </w:tcPr>
          <w:p w:rsidR="002E2F4C" w:rsidRPr="00504B02" w:rsidRDefault="002E2F4C" w:rsidP="002E2F4C">
            <w:pPr>
              <w:pStyle w:val="APEX4"/>
            </w:pPr>
            <w:r w:rsidRPr="00504B02">
              <w:t>6,7</w:t>
            </w:r>
          </w:p>
        </w:tc>
        <w:tc>
          <w:tcPr>
            <w:tcW w:w="619" w:type="dxa"/>
          </w:tcPr>
          <w:p w:rsidR="002E2F4C" w:rsidRPr="007B0F3C" w:rsidRDefault="002E2F4C" w:rsidP="002E2F4C">
            <w:pPr>
              <w:pStyle w:val="APEX4"/>
            </w:pPr>
            <w:r w:rsidRPr="007B0F3C">
              <w:t>49,0</w:t>
            </w:r>
          </w:p>
        </w:tc>
        <w:tc>
          <w:tcPr>
            <w:tcW w:w="706" w:type="dxa"/>
          </w:tcPr>
          <w:p w:rsidR="002E2F4C" w:rsidRPr="007B0F3C" w:rsidRDefault="002E2F4C" w:rsidP="002E2F4C">
            <w:pPr>
              <w:pStyle w:val="APEX4"/>
            </w:pPr>
            <w:r w:rsidRPr="007B0F3C">
              <w:t>49,1</w:t>
            </w:r>
          </w:p>
        </w:tc>
        <w:tc>
          <w:tcPr>
            <w:tcW w:w="746" w:type="dxa"/>
          </w:tcPr>
          <w:p w:rsidR="002E2F4C" w:rsidRPr="007B0F3C" w:rsidRDefault="002E2F4C" w:rsidP="002E2F4C">
            <w:pPr>
              <w:pStyle w:val="APEX4"/>
            </w:pPr>
            <w:r w:rsidRPr="007B0F3C">
              <w:t>47,0</w:t>
            </w:r>
          </w:p>
        </w:tc>
        <w:tc>
          <w:tcPr>
            <w:tcW w:w="708" w:type="dxa"/>
          </w:tcPr>
          <w:p w:rsidR="002E2F4C" w:rsidRPr="007B0F3C" w:rsidRDefault="002E2F4C" w:rsidP="002E2F4C">
            <w:pPr>
              <w:pStyle w:val="APEX4"/>
            </w:pPr>
            <w:r w:rsidRPr="007B0F3C">
              <w:t>42,8</w:t>
            </w:r>
          </w:p>
        </w:tc>
        <w:tc>
          <w:tcPr>
            <w:tcW w:w="709" w:type="dxa"/>
          </w:tcPr>
          <w:p w:rsidR="002E2F4C" w:rsidRPr="007B0F3C" w:rsidRDefault="002E2F4C" w:rsidP="002E2F4C">
            <w:pPr>
              <w:pStyle w:val="APEX4"/>
            </w:pPr>
            <w:r w:rsidRPr="007B0F3C">
              <w:t>39,1</w:t>
            </w:r>
          </w:p>
        </w:tc>
        <w:tc>
          <w:tcPr>
            <w:tcW w:w="619" w:type="dxa"/>
          </w:tcPr>
          <w:p w:rsidR="002E2F4C" w:rsidRPr="007B0F3C" w:rsidRDefault="002E2F4C" w:rsidP="002E2F4C">
            <w:pPr>
              <w:pStyle w:val="APEX4"/>
            </w:pPr>
            <w:r w:rsidRPr="007B0F3C">
              <w:t>33,7</w:t>
            </w:r>
          </w:p>
        </w:tc>
        <w:tc>
          <w:tcPr>
            <w:tcW w:w="619" w:type="dxa"/>
          </w:tcPr>
          <w:p w:rsidR="002E2F4C" w:rsidRPr="007B0F3C" w:rsidRDefault="002E2F4C" w:rsidP="002E2F4C">
            <w:pPr>
              <w:pStyle w:val="APEX4"/>
            </w:pPr>
            <w:r w:rsidRPr="007B0F3C">
              <w:t>28,0</w:t>
            </w:r>
          </w:p>
        </w:tc>
        <w:tc>
          <w:tcPr>
            <w:tcW w:w="747" w:type="dxa"/>
          </w:tcPr>
          <w:p w:rsidR="002E2F4C" w:rsidRDefault="002E2F4C" w:rsidP="002E2F4C">
            <w:pPr>
              <w:pStyle w:val="APEX4"/>
            </w:pPr>
            <w:r w:rsidRPr="007B0F3C">
              <w:t>22,0</w:t>
            </w:r>
          </w:p>
        </w:tc>
        <w:tc>
          <w:tcPr>
            <w:tcW w:w="992" w:type="dxa"/>
            <w:vMerge/>
            <w:noWrap/>
            <w:vAlign w:val="center"/>
          </w:tcPr>
          <w:p w:rsidR="002E2F4C" w:rsidRPr="00504B02" w:rsidRDefault="002E2F4C" w:rsidP="002E2F4C">
            <w:pPr>
              <w:pStyle w:val="APEX4"/>
            </w:pPr>
          </w:p>
        </w:tc>
      </w:tr>
      <w:tr w:rsidR="002E2F4C" w:rsidRPr="00434EB8" w:rsidTr="002E2F4C">
        <w:trPr>
          <w:trHeight w:val="20"/>
        </w:trPr>
        <w:tc>
          <w:tcPr>
            <w:tcW w:w="610" w:type="dxa"/>
            <w:shd w:val="clear" w:color="auto" w:fill="FFFFFF"/>
            <w:vAlign w:val="center"/>
          </w:tcPr>
          <w:p w:rsidR="002E2F4C" w:rsidRPr="00504B02" w:rsidRDefault="002E2F4C" w:rsidP="002E2F4C">
            <w:pPr>
              <w:pStyle w:val="APEX4"/>
            </w:pPr>
          </w:p>
        </w:tc>
        <w:tc>
          <w:tcPr>
            <w:tcW w:w="2276" w:type="dxa"/>
            <w:noWrap/>
            <w:vAlign w:val="center"/>
          </w:tcPr>
          <w:p w:rsidR="002E2F4C" w:rsidRPr="00504B02" w:rsidRDefault="002E2F4C" w:rsidP="002E2F4C">
            <w:pPr>
              <w:pStyle w:val="APEX4"/>
            </w:pPr>
            <w:r w:rsidRPr="00504B02">
              <w:t xml:space="preserve">УЗД в </w:t>
            </w:r>
            <w:proofErr w:type="spellStart"/>
            <w:r w:rsidRPr="00504B02">
              <w:t>РТ,дБ</w:t>
            </w:r>
            <w:proofErr w:type="spellEnd"/>
          </w:p>
        </w:tc>
        <w:tc>
          <w:tcPr>
            <w:tcW w:w="619" w:type="dxa"/>
          </w:tcPr>
          <w:p w:rsidR="002E2F4C" w:rsidRPr="002E2F4C" w:rsidRDefault="002E2F4C" w:rsidP="002E2F4C">
            <w:pPr>
              <w:pStyle w:val="APEX4"/>
            </w:pPr>
            <w:r w:rsidRPr="002E2F4C">
              <w:t>49,0</w:t>
            </w:r>
          </w:p>
        </w:tc>
        <w:tc>
          <w:tcPr>
            <w:tcW w:w="706" w:type="dxa"/>
          </w:tcPr>
          <w:p w:rsidR="002E2F4C" w:rsidRPr="002E2F4C" w:rsidRDefault="002E2F4C" w:rsidP="002E2F4C">
            <w:pPr>
              <w:pStyle w:val="APEX4"/>
            </w:pPr>
            <w:r w:rsidRPr="002E2F4C">
              <w:t>49,1</w:t>
            </w:r>
          </w:p>
        </w:tc>
        <w:tc>
          <w:tcPr>
            <w:tcW w:w="746" w:type="dxa"/>
          </w:tcPr>
          <w:p w:rsidR="002E2F4C" w:rsidRPr="002E2F4C" w:rsidRDefault="002E2F4C" w:rsidP="002E2F4C">
            <w:pPr>
              <w:pStyle w:val="APEX4"/>
            </w:pPr>
            <w:r w:rsidRPr="002E2F4C">
              <w:t>47,0</w:t>
            </w:r>
          </w:p>
        </w:tc>
        <w:tc>
          <w:tcPr>
            <w:tcW w:w="708" w:type="dxa"/>
          </w:tcPr>
          <w:p w:rsidR="002E2F4C" w:rsidRPr="002E2F4C" w:rsidRDefault="002E2F4C" w:rsidP="002E2F4C">
            <w:pPr>
              <w:pStyle w:val="APEX4"/>
            </w:pPr>
            <w:r w:rsidRPr="002E2F4C">
              <w:t>42,8</w:t>
            </w:r>
          </w:p>
        </w:tc>
        <w:tc>
          <w:tcPr>
            <w:tcW w:w="709" w:type="dxa"/>
          </w:tcPr>
          <w:p w:rsidR="002E2F4C" w:rsidRPr="002E2F4C" w:rsidRDefault="002E2F4C" w:rsidP="002E2F4C">
            <w:pPr>
              <w:pStyle w:val="APEX4"/>
            </w:pPr>
            <w:r w:rsidRPr="002E2F4C">
              <w:t>39,1</w:t>
            </w:r>
          </w:p>
        </w:tc>
        <w:tc>
          <w:tcPr>
            <w:tcW w:w="619" w:type="dxa"/>
          </w:tcPr>
          <w:p w:rsidR="002E2F4C" w:rsidRPr="002E2F4C" w:rsidRDefault="002E2F4C" w:rsidP="002E2F4C">
            <w:pPr>
              <w:pStyle w:val="APEX4"/>
            </w:pPr>
            <w:r w:rsidRPr="002E2F4C">
              <w:t>33,7</w:t>
            </w:r>
          </w:p>
        </w:tc>
        <w:tc>
          <w:tcPr>
            <w:tcW w:w="619" w:type="dxa"/>
          </w:tcPr>
          <w:p w:rsidR="002E2F4C" w:rsidRPr="002E2F4C" w:rsidRDefault="002E2F4C" w:rsidP="002E2F4C">
            <w:pPr>
              <w:pStyle w:val="APEX4"/>
            </w:pPr>
            <w:r w:rsidRPr="002E2F4C">
              <w:t>28,1</w:t>
            </w:r>
          </w:p>
        </w:tc>
        <w:tc>
          <w:tcPr>
            <w:tcW w:w="747" w:type="dxa"/>
          </w:tcPr>
          <w:p w:rsidR="002E2F4C" w:rsidRPr="002E2F4C" w:rsidRDefault="002E2F4C" w:rsidP="002E2F4C">
            <w:pPr>
              <w:pStyle w:val="APEX4"/>
            </w:pPr>
            <w:r w:rsidRPr="002E2F4C">
              <w:t>22,2</w:t>
            </w:r>
          </w:p>
        </w:tc>
        <w:tc>
          <w:tcPr>
            <w:tcW w:w="992" w:type="dxa"/>
            <w:noWrap/>
          </w:tcPr>
          <w:p w:rsidR="002E2F4C" w:rsidRPr="002E2F4C" w:rsidRDefault="002E2F4C" w:rsidP="002E2F4C">
            <w:pPr>
              <w:pStyle w:val="APEX4"/>
            </w:pPr>
            <w:r w:rsidRPr="002E2F4C">
              <w:t>44,8</w:t>
            </w:r>
          </w:p>
        </w:tc>
      </w:tr>
      <w:tr w:rsidR="002E2F4C" w:rsidRPr="00434EB8" w:rsidTr="00CD756A">
        <w:trPr>
          <w:trHeight w:val="20"/>
        </w:trPr>
        <w:tc>
          <w:tcPr>
            <w:tcW w:w="610" w:type="dxa"/>
            <w:shd w:val="clear" w:color="auto" w:fill="FFFFFF"/>
            <w:vAlign w:val="center"/>
          </w:tcPr>
          <w:p w:rsidR="002E2F4C" w:rsidRPr="00504B02" w:rsidRDefault="002E2F4C" w:rsidP="002E2F4C">
            <w:pPr>
              <w:pStyle w:val="APEX4"/>
            </w:pPr>
          </w:p>
        </w:tc>
        <w:tc>
          <w:tcPr>
            <w:tcW w:w="2276" w:type="dxa"/>
            <w:noWrap/>
            <w:vAlign w:val="center"/>
          </w:tcPr>
          <w:p w:rsidR="002E2F4C" w:rsidRPr="003317FF" w:rsidRDefault="002E2F4C" w:rsidP="002E2F4C">
            <w:pPr>
              <w:pStyle w:val="APEX4"/>
              <w:rPr>
                <w:lang w:val="ru-RU"/>
              </w:rPr>
            </w:pPr>
            <w:r w:rsidRPr="00504B02">
              <w:t xml:space="preserve">ПДУ </w:t>
            </w:r>
            <w:r>
              <w:rPr>
                <w:lang w:val="ru-RU"/>
              </w:rPr>
              <w:t>на территории</w:t>
            </w:r>
          </w:p>
        </w:tc>
        <w:tc>
          <w:tcPr>
            <w:tcW w:w="619" w:type="dxa"/>
            <w:vAlign w:val="center"/>
          </w:tcPr>
          <w:p w:rsidR="002E2F4C" w:rsidRPr="002E2F4C" w:rsidRDefault="002E2F4C" w:rsidP="002E2F4C">
            <w:pPr>
              <w:pStyle w:val="APEX4"/>
            </w:pPr>
            <w:r w:rsidRPr="002E2F4C">
              <w:t>62</w:t>
            </w:r>
          </w:p>
        </w:tc>
        <w:tc>
          <w:tcPr>
            <w:tcW w:w="706" w:type="dxa"/>
            <w:vAlign w:val="center"/>
          </w:tcPr>
          <w:p w:rsidR="002E2F4C" w:rsidRPr="002E2F4C" w:rsidRDefault="002E2F4C" w:rsidP="002E2F4C">
            <w:pPr>
              <w:pStyle w:val="APEX4"/>
            </w:pPr>
            <w:r w:rsidRPr="002E2F4C">
              <w:t>52</w:t>
            </w:r>
          </w:p>
        </w:tc>
        <w:tc>
          <w:tcPr>
            <w:tcW w:w="746" w:type="dxa"/>
            <w:vAlign w:val="center"/>
          </w:tcPr>
          <w:p w:rsidR="002E2F4C" w:rsidRPr="002E2F4C" w:rsidRDefault="002E2F4C" w:rsidP="002E2F4C">
            <w:pPr>
              <w:pStyle w:val="APEX4"/>
            </w:pPr>
            <w:r w:rsidRPr="002E2F4C">
              <w:t>44</w:t>
            </w:r>
          </w:p>
        </w:tc>
        <w:tc>
          <w:tcPr>
            <w:tcW w:w="708" w:type="dxa"/>
            <w:vAlign w:val="center"/>
          </w:tcPr>
          <w:p w:rsidR="002E2F4C" w:rsidRPr="002E2F4C" w:rsidRDefault="002E2F4C" w:rsidP="002E2F4C">
            <w:pPr>
              <w:pStyle w:val="APEX4"/>
            </w:pPr>
            <w:r w:rsidRPr="002E2F4C">
              <w:t>39</w:t>
            </w:r>
          </w:p>
        </w:tc>
        <w:tc>
          <w:tcPr>
            <w:tcW w:w="709" w:type="dxa"/>
            <w:vAlign w:val="center"/>
          </w:tcPr>
          <w:p w:rsidR="002E2F4C" w:rsidRPr="002E2F4C" w:rsidRDefault="002E2F4C" w:rsidP="002E2F4C">
            <w:pPr>
              <w:pStyle w:val="APEX4"/>
            </w:pPr>
            <w:r w:rsidRPr="002E2F4C">
              <w:t>35</w:t>
            </w:r>
          </w:p>
        </w:tc>
        <w:tc>
          <w:tcPr>
            <w:tcW w:w="619" w:type="dxa"/>
            <w:vAlign w:val="center"/>
          </w:tcPr>
          <w:p w:rsidR="002E2F4C" w:rsidRPr="002E2F4C" w:rsidRDefault="002E2F4C" w:rsidP="002E2F4C">
            <w:pPr>
              <w:pStyle w:val="APEX4"/>
            </w:pPr>
            <w:r w:rsidRPr="002E2F4C">
              <w:t>32</w:t>
            </w:r>
          </w:p>
        </w:tc>
        <w:tc>
          <w:tcPr>
            <w:tcW w:w="619" w:type="dxa"/>
            <w:vAlign w:val="center"/>
          </w:tcPr>
          <w:p w:rsidR="002E2F4C" w:rsidRPr="002E2F4C" w:rsidRDefault="002E2F4C" w:rsidP="002E2F4C">
            <w:pPr>
              <w:pStyle w:val="APEX4"/>
            </w:pPr>
            <w:r w:rsidRPr="002E2F4C">
              <w:t>30</w:t>
            </w:r>
          </w:p>
        </w:tc>
        <w:tc>
          <w:tcPr>
            <w:tcW w:w="747" w:type="dxa"/>
            <w:vAlign w:val="center"/>
          </w:tcPr>
          <w:p w:rsidR="002E2F4C" w:rsidRPr="002E2F4C" w:rsidRDefault="002E2F4C" w:rsidP="002E2F4C">
            <w:pPr>
              <w:pStyle w:val="APEX4"/>
            </w:pPr>
            <w:r w:rsidRPr="002E2F4C">
              <w:t>28</w:t>
            </w:r>
          </w:p>
        </w:tc>
        <w:tc>
          <w:tcPr>
            <w:tcW w:w="992" w:type="dxa"/>
            <w:noWrap/>
            <w:vAlign w:val="center"/>
          </w:tcPr>
          <w:p w:rsidR="002E2F4C" w:rsidRPr="002E2F4C" w:rsidRDefault="002E2F4C" w:rsidP="002E2F4C">
            <w:pPr>
              <w:pStyle w:val="APEX4"/>
            </w:pPr>
            <w:r w:rsidRPr="002E2F4C">
              <w:t>40</w:t>
            </w:r>
          </w:p>
        </w:tc>
      </w:tr>
      <w:tr w:rsidR="002E2F4C" w:rsidRPr="00434EB8" w:rsidTr="002E2F4C">
        <w:trPr>
          <w:trHeight w:val="20"/>
        </w:trPr>
        <w:tc>
          <w:tcPr>
            <w:tcW w:w="610" w:type="dxa"/>
            <w:shd w:val="clear" w:color="auto" w:fill="FFFFFF"/>
            <w:vAlign w:val="center"/>
          </w:tcPr>
          <w:p w:rsidR="002E2F4C" w:rsidRPr="00504B02" w:rsidRDefault="002E2F4C" w:rsidP="002E2F4C">
            <w:pPr>
              <w:pStyle w:val="APEX4"/>
            </w:pPr>
          </w:p>
        </w:tc>
        <w:tc>
          <w:tcPr>
            <w:tcW w:w="2276" w:type="dxa"/>
            <w:noWrap/>
            <w:vAlign w:val="center"/>
          </w:tcPr>
          <w:p w:rsidR="002E2F4C" w:rsidRPr="00F1306B" w:rsidRDefault="002E2F4C" w:rsidP="002E2F4C">
            <w:pPr>
              <w:pStyle w:val="APEX4"/>
              <w:rPr>
                <w:lang w:val="ru-RU"/>
              </w:rPr>
            </w:pPr>
            <w:r>
              <w:rPr>
                <w:lang w:val="ru-RU"/>
              </w:rPr>
              <w:t>Превышение ПДУ</w:t>
            </w:r>
          </w:p>
        </w:tc>
        <w:tc>
          <w:tcPr>
            <w:tcW w:w="619" w:type="dxa"/>
          </w:tcPr>
          <w:p w:rsidR="002E2F4C" w:rsidRPr="002E2F4C" w:rsidRDefault="002E2F4C" w:rsidP="002E2F4C">
            <w:pPr>
              <w:pStyle w:val="APEX4"/>
            </w:pPr>
            <w:r w:rsidRPr="002E2F4C">
              <w:t>-</w:t>
            </w:r>
          </w:p>
        </w:tc>
        <w:tc>
          <w:tcPr>
            <w:tcW w:w="706" w:type="dxa"/>
          </w:tcPr>
          <w:p w:rsidR="002E2F4C" w:rsidRPr="002E2F4C" w:rsidRDefault="002E2F4C" w:rsidP="002E2F4C">
            <w:pPr>
              <w:pStyle w:val="APEX4"/>
            </w:pPr>
            <w:r w:rsidRPr="002E2F4C">
              <w:t>-</w:t>
            </w:r>
          </w:p>
        </w:tc>
        <w:tc>
          <w:tcPr>
            <w:tcW w:w="746" w:type="dxa"/>
          </w:tcPr>
          <w:p w:rsidR="002E2F4C" w:rsidRPr="002E2F4C" w:rsidRDefault="002E2F4C" w:rsidP="002E2F4C">
            <w:pPr>
              <w:pStyle w:val="APEX4"/>
            </w:pPr>
            <w:r w:rsidRPr="002E2F4C">
              <w:t>3,0</w:t>
            </w:r>
          </w:p>
        </w:tc>
        <w:tc>
          <w:tcPr>
            <w:tcW w:w="708" w:type="dxa"/>
          </w:tcPr>
          <w:p w:rsidR="002E2F4C" w:rsidRPr="002E2F4C" w:rsidRDefault="002E2F4C" w:rsidP="002E2F4C">
            <w:pPr>
              <w:pStyle w:val="APEX4"/>
            </w:pPr>
            <w:r w:rsidRPr="002E2F4C">
              <w:t>3,8</w:t>
            </w:r>
          </w:p>
        </w:tc>
        <w:tc>
          <w:tcPr>
            <w:tcW w:w="709" w:type="dxa"/>
          </w:tcPr>
          <w:p w:rsidR="002E2F4C" w:rsidRPr="002E2F4C" w:rsidRDefault="002E2F4C" w:rsidP="002E2F4C">
            <w:pPr>
              <w:pStyle w:val="APEX4"/>
            </w:pPr>
            <w:r w:rsidRPr="002E2F4C">
              <w:t>4,1</w:t>
            </w:r>
          </w:p>
        </w:tc>
        <w:tc>
          <w:tcPr>
            <w:tcW w:w="619" w:type="dxa"/>
          </w:tcPr>
          <w:p w:rsidR="002E2F4C" w:rsidRPr="002E2F4C" w:rsidRDefault="002E2F4C" w:rsidP="002E2F4C">
            <w:pPr>
              <w:pStyle w:val="APEX4"/>
            </w:pPr>
            <w:r w:rsidRPr="002E2F4C">
              <w:t>1,7</w:t>
            </w:r>
          </w:p>
        </w:tc>
        <w:tc>
          <w:tcPr>
            <w:tcW w:w="619" w:type="dxa"/>
          </w:tcPr>
          <w:p w:rsidR="002E2F4C" w:rsidRPr="002E2F4C" w:rsidRDefault="002E2F4C" w:rsidP="002E2F4C">
            <w:pPr>
              <w:pStyle w:val="APEX4"/>
            </w:pPr>
            <w:r w:rsidRPr="002E2F4C">
              <w:t>-</w:t>
            </w:r>
          </w:p>
        </w:tc>
        <w:tc>
          <w:tcPr>
            <w:tcW w:w="747" w:type="dxa"/>
          </w:tcPr>
          <w:p w:rsidR="002E2F4C" w:rsidRPr="002E2F4C" w:rsidRDefault="002E2F4C" w:rsidP="002E2F4C">
            <w:pPr>
              <w:pStyle w:val="APEX4"/>
            </w:pPr>
            <w:r w:rsidRPr="002E2F4C">
              <w:t>-</w:t>
            </w:r>
          </w:p>
        </w:tc>
        <w:tc>
          <w:tcPr>
            <w:tcW w:w="992" w:type="dxa"/>
            <w:noWrap/>
          </w:tcPr>
          <w:p w:rsidR="002E2F4C" w:rsidRPr="002E2F4C" w:rsidRDefault="002E2F4C" w:rsidP="002E2F4C">
            <w:pPr>
              <w:pStyle w:val="APEX4"/>
            </w:pPr>
            <w:r w:rsidRPr="002E2F4C">
              <w:t>4,8</w:t>
            </w:r>
          </w:p>
        </w:tc>
      </w:tr>
      <w:tr w:rsidR="00CD756A" w:rsidRPr="00434EB8" w:rsidTr="00CD756A">
        <w:trPr>
          <w:trHeight w:val="20"/>
        </w:trPr>
        <w:tc>
          <w:tcPr>
            <w:tcW w:w="9351" w:type="dxa"/>
            <w:gridSpan w:val="11"/>
            <w:shd w:val="clear" w:color="auto" w:fill="FFFFFF"/>
            <w:vAlign w:val="center"/>
          </w:tcPr>
          <w:p w:rsidR="00CD756A" w:rsidRPr="00F1306B" w:rsidRDefault="00CD756A" w:rsidP="00CD756A">
            <w:pPr>
              <w:pStyle w:val="APEX4"/>
              <w:rPr>
                <w:lang w:val="ru-RU"/>
              </w:rPr>
            </w:pPr>
            <w:r w:rsidRPr="00F1306B">
              <w:rPr>
                <w:lang w:val="ru-RU"/>
              </w:rPr>
              <w:t>РТ8- 2 м от фасада строящегося жилого дома Квартал 3, на высоте первого этажа 7,4 м</w:t>
            </w: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r w:rsidRPr="002E2F4C">
              <w:t>80</w:t>
            </w:r>
          </w:p>
        </w:tc>
        <w:tc>
          <w:tcPr>
            <w:tcW w:w="2276" w:type="dxa"/>
            <w:noWrap/>
            <w:vAlign w:val="bottom"/>
          </w:tcPr>
          <w:p w:rsidR="002E2F4C" w:rsidRPr="002E2F4C" w:rsidRDefault="002E2F4C" w:rsidP="002E2F4C">
            <w:pPr>
              <w:pStyle w:val="APEX4"/>
            </w:pPr>
            <w:r w:rsidRPr="002E2F4C">
              <w:t>78,7</w:t>
            </w:r>
          </w:p>
        </w:tc>
        <w:tc>
          <w:tcPr>
            <w:tcW w:w="619" w:type="dxa"/>
          </w:tcPr>
          <w:p w:rsidR="002E2F4C" w:rsidRPr="002E2F4C" w:rsidRDefault="002E2F4C" w:rsidP="002E2F4C">
            <w:pPr>
              <w:pStyle w:val="APEX4"/>
            </w:pPr>
            <w:r w:rsidRPr="002E2F4C">
              <w:t>0,0</w:t>
            </w:r>
          </w:p>
        </w:tc>
        <w:tc>
          <w:tcPr>
            <w:tcW w:w="706" w:type="dxa"/>
          </w:tcPr>
          <w:p w:rsidR="002E2F4C" w:rsidRPr="002E2F4C" w:rsidRDefault="002E2F4C" w:rsidP="002E2F4C">
            <w:pPr>
              <w:pStyle w:val="APEX4"/>
            </w:pPr>
            <w:r w:rsidRPr="002E2F4C">
              <w:t>0,0</w:t>
            </w:r>
          </w:p>
        </w:tc>
        <w:tc>
          <w:tcPr>
            <w:tcW w:w="746" w:type="dxa"/>
          </w:tcPr>
          <w:p w:rsidR="002E2F4C" w:rsidRPr="002E2F4C" w:rsidRDefault="002E2F4C" w:rsidP="002E2F4C">
            <w:pPr>
              <w:pStyle w:val="APEX4"/>
            </w:pPr>
            <w:r w:rsidRPr="002E2F4C">
              <w:t>0,0</w:t>
            </w:r>
          </w:p>
        </w:tc>
        <w:tc>
          <w:tcPr>
            <w:tcW w:w="708" w:type="dxa"/>
          </w:tcPr>
          <w:p w:rsidR="002E2F4C" w:rsidRPr="002E2F4C" w:rsidRDefault="002E2F4C" w:rsidP="002E2F4C">
            <w:pPr>
              <w:pStyle w:val="APEX4"/>
            </w:pPr>
            <w:r w:rsidRPr="002E2F4C">
              <w:t>0,0</w:t>
            </w:r>
          </w:p>
        </w:tc>
        <w:tc>
          <w:tcPr>
            <w:tcW w:w="70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747" w:type="dxa"/>
          </w:tcPr>
          <w:p w:rsidR="002E2F4C" w:rsidRPr="002E2F4C" w:rsidRDefault="002E2F4C" w:rsidP="002E2F4C">
            <w:pPr>
              <w:pStyle w:val="APEX4"/>
            </w:pPr>
            <w:r w:rsidRPr="002E2F4C">
              <w:t>0,0</w:t>
            </w:r>
          </w:p>
        </w:tc>
        <w:tc>
          <w:tcPr>
            <w:tcW w:w="992" w:type="dxa"/>
            <w:vMerge w:val="restart"/>
            <w:noWrap/>
            <w:vAlign w:val="center"/>
          </w:tcPr>
          <w:p w:rsidR="002E2F4C" w:rsidRPr="002E2F4C" w:rsidRDefault="002E2F4C" w:rsidP="002E2F4C">
            <w:pPr>
              <w:pStyle w:val="APEX4"/>
            </w:pP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r w:rsidRPr="002E2F4C">
              <w:t>81</w:t>
            </w:r>
          </w:p>
        </w:tc>
        <w:tc>
          <w:tcPr>
            <w:tcW w:w="2276" w:type="dxa"/>
            <w:noWrap/>
            <w:vAlign w:val="bottom"/>
          </w:tcPr>
          <w:p w:rsidR="002E2F4C" w:rsidRPr="002E2F4C" w:rsidRDefault="002E2F4C" w:rsidP="002E2F4C">
            <w:pPr>
              <w:pStyle w:val="APEX4"/>
            </w:pPr>
            <w:r w:rsidRPr="002E2F4C">
              <w:t>64,8</w:t>
            </w:r>
          </w:p>
        </w:tc>
        <w:tc>
          <w:tcPr>
            <w:tcW w:w="619" w:type="dxa"/>
            <w:vAlign w:val="bottom"/>
          </w:tcPr>
          <w:p w:rsidR="002E2F4C" w:rsidRPr="002E2F4C" w:rsidRDefault="002E2F4C" w:rsidP="002E2F4C">
            <w:pPr>
              <w:pStyle w:val="APEX4"/>
            </w:pPr>
            <w:r w:rsidRPr="002E2F4C">
              <w:t>29,0</w:t>
            </w:r>
          </w:p>
        </w:tc>
        <w:tc>
          <w:tcPr>
            <w:tcW w:w="706" w:type="dxa"/>
            <w:vAlign w:val="bottom"/>
          </w:tcPr>
          <w:p w:rsidR="002E2F4C" w:rsidRPr="002E2F4C" w:rsidRDefault="002E2F4C" w:rsidP="002E2F4C">
            <w:pPr>
              <w:pStyle w:val="APEX4"/>
            </w:pPr>
            <w:r w:rsidRPr="002E2F4C">
              <w:t>19,5</w:t>
            </w:r>
          </w:p>
        </w:tc>
        <w:tc>
          <w:tcPr>
            <w:tcW w:w="746" w:type="dxa"/>
            <w:vAlign w:val="bottom"/>
          </w:tcPr>
          <w:p w:rsidR="002E2F4C" w:rsidRPr="002E2F4C" w:rsidRDefault="002E2F4C" w:rsidP="002E2F4C">
            <w:pPr>
              <w:pStyle w:val="APEX4"/>
            </w:pPr>
            <w:r w:rsidRPr="002E2F4C">
              <w:t>4,8</w:t>
            </w:r>
          </w:p>
        </w:tc>
        <w:tc>
          <w:tcPr>
            <w:tcW w:w="708" w:type="dxa"/>
          </w:tcPr>
          <w:p w:rsidR="002E2F4C" w:rsidRPr="002E2F4C" w:rsidRDefault="002E2F4C" w:rsidP="002E2F4C">
            <w:pPr>
              <w:pStyle w:val="APEX4"/>
            </w:pPr>
            <w:r w:rsidRPr="002E2F4C">
              <w:t>0,0</w:t>
            </w:r>
          </w:p>
        </w:tc>
        <w:tc>
          <w:tcPr>
            <w:tcW w:w="709" w:type="dxa"/>
          </w:tcPr>
          <w:p w:rsidR="002E2F4C" w:rsidRPr="002E2F4C" w:rsidRDefault="002E2F4C" w:rsidP="002E2F4C">
            <w:pPr>
              <w:pStyle w:val="APEX4"/>
            </w:pPr>
            <w:r w:rsidRPr="002E2F4C">
              <w:t>0,0</w:t>
            </w:r>
          </w:p>
        </w:tc>
        <w:tc>
          <w:tcPr>
            <w:tcW w:w="619" w:type="dxa"/>
            <w:vAlign w:val="bottom"/>
          </w:tcPr>
          <w:p w:rsidR="002E2F4C" w:rsidRPr="002E2F4C" w:rsidRDefault="002E2F4C" w:rsidP="002E2F4C">
            <w:pPr>
              <w:pStyle w:val="APEX4"/>
            </w:pPr>
            <w:r w:rsidRPr="002E2F4C">
              <w:t>0,5</w:t>
            </w:r>
          </w:p>
        </w:tc>
        <w:tc>
          <w:tcPr>
            <w:tcW w:w="619" w:type="dxa"/>
            <w:vAlign w:val="bottom"/>
          </w:tcPr>
          <w:p w:rsidR="002E2F4C" w:rsidRPr="002E2F4C" w:rsidRDefault="002E2F4C" w:rsidP="002E2F4C">
            <w:pPr>
              <w:pStyle w:val="APEX4"/>
            </w:pPr>
            <w:r w:rsidRPr="002E2F4C">
              <w:t>5,5</w:t>
            </w:r>
          </w:p>
        </w:tc>
        <w:tc>
          <w:tcPr>
            <w:tcW w:w="747" w:type="dxa"/>
            <w:vAlign w:val="bottom"/>
          </w:tcPr>
          <w:p w:rsidR="002E2F4C" w:rsidRPr="002E2F4C" w:rsidRDefault="002E2F4C" w:rsidP="002E2F4C">
            <w:pPr>
              <w:pStyle w:val="APEX4"/>
            </w:pPr>
            <w:r w:rsidRPr="002E2F4C">
              <w:t>0,5</w:t>
            </w:r>
          </w:p>
        </w:tc>
        <w:tc>
          <w:tcPr>
            <w:tcW w:w="992" w:type="dxa"/>
            <w:vMerge/>
            <w:noWrap/>
            <w:vAlign w:val="center"/>
          </w:tcPr>
          <w:p w:rsidR="002E2F4C" w:rsidRPr="002E2F4C" w:rsidRDefault="002E2F4C" w:rsidP="002E2F4C">
            <w:pPr>
              <w:pStyle w:val="APEX4"/>
            </w:pP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r w:rsidRPr="002E2F4C">
              <w:t>82</w:t>
            </w:r>
          </w:p>
        </w:tc>
        <w:tc>
          <w:tcPr>
            <w:tcW w:w="2276" w:type="dxa"/>
            <w:noWrap/>
            <w:vAlign w:val="bottom"/>
          </w:tcPr>
          <w:p w:rsidR="002E2F4C" w:rsidRPr="002E2F4C" w:rsidRDefault="002E2F4C" w:rsidP="002E2F4C">
            <w:pPr>
              <w:pStyle w:val="APEX4"/>
            </w:pPr>
            <w:r w:rsidRPr="002E2F4C">
              <w:t>62,3</w:t>
            </w:r>
          </w:p>
        </w:tc>
        <w:tc>
          <w:tcPr>
            <w:tcW w:w="619" w:type="dxa"/>
          </w:tcPr>
          <w:p w:rsidR="002E2F4C" w:rsidRPr="002E2F4C" w:rsidRDefault="002E2F4C" w:rsidP="002E2F4C">
            <w:pPr>
              <w:pStyle w:val="APEX4"/>
            </w:pPr>
            <w:r w:rsidRPr="002E2F4C">
              <w:t>0,0</w:t>
            </w:r>
          </w:p>
        </w:tc>
        <w:tc>
          <w:tcPr>
            <w:tcW w:w="706" w:type="dxa"/>
          </w:tcPr>
          <w:p w:rsidR="002E2F4C" w:rsidRPr="002E2F4C" w:rsidRDefault="002E2F4C" w:rsidP="002E2F4C">
            <w:pPr>
              <w:pStyle w:val="APEX4"/>
            </w:pPr>
            <w:r w:rsidRPr="002E2F4C">
              <w:t>0,0</w:t>
            </w:r>
          </w:p>
        </w:tc>
        <w:tc>
          <w:tcPr>
            <w:tcW w:w="746" w:type="dxa"/>
          </w:tcPr>
          <w:p w:rsidR="002E2F4C" w:rsidRPr="002E2F4C" w:rsidRDefault="002E2F4C" w:rsidP="002E2F4C">
            <w:pPr>
              <w:pStyle w:val="APEX4"/>
            </w:pPr>
            <w:r w:rsidRPr="002E2F4C">
              <w:t>0,0</w:t>
            </w:r>
          </w:p>
        </w:tc>
        <w:tc>
          <w:tcPr>
            <w:tcW w:w="708" w:type="dxa"/>
          </w:tcPr>
          <w:p w:rsidR="002E2F4C" w:rsidRPr="002E2F4C" w:rsidRDefault="002E2F4C" w:rsidP="002E2F4C">
            <w:pPr>
              <w:pStyle w:val="APEX4"/>
            </w:pPr>
            <w:r w:rsidRPr="002E2F4C">
              <w:t>0,0</w:t>
            </w:r>
          </w:p>
        </w:tc>
        <w:tc>
          <w:tcPr>
            <w:tcW w:w="70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747" w:type="dxa"/>
          </w:tcPr>
          <w:p w:rsidR="002E2F4C" w:rsidRPr="002E2F4C" w:rsidRDefault="002E2F4C" w:rsidP="002E2F4C">
            <w:pPr>
              <w:pStyle w:val="APEX4"/>
            </w:pPr>
            <w:r w:rsidRPr="002E2F4C">
              <w:t>0,0</w:t>
            </w:r>
          </w:p>
        </w:tc>
        <w:tc>
          <w:tcPr>
            <w:tcW w:w="992" w:type="dxa"/>
            <w:vMerge/>
            <w:noWrap/>
            <w:vAlign w:val="center"/>
          </w:tcPr>
          <w:p w:rsidR="002E2F4C" w:rsidRPr="002E2F4C" w:rsidRDefault="002E2F4C" w:rsidP="002E2F4C">
            <w:pPr>
              <w:pStyle w:val="APEX4"/>
            </w:pP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r w:rsidRPr="002E2F4C">
              <w:t>83</w:t>
            </w:r>
          </w:p>
        </w:tc>
        <w:tc>
          <w:tcPr>
            <w:tcW w:w="2276" w:type="dxa"/>
            <w:noWrap/>
            <w:vAlign w:val="bottom"/>
          </w:tcPr>
          <w:p w:rsidR="002E2F4C" w:rsidRPr="002E2F4C" w:rsidRDefault="002E2F4C" w:rsidP="002E2F4C">
            <w:pPr>
              <w:pStyle w:val="APEX4"/>
            </w:pPr>
            <w:r w:rsidRPr="002E2F4C">
              <w:t>60,5</w:t>
            </w:r>
          </w:p>
        </w:tc>
        <w:tc>
          <w:tcPr>
            <w:tcW w:w="619" w:type="dxa"/>
          </w:tcPr>
          <w:p w:rsidR="002E2F4C" w:rsidRPr="002E2F4C" w:rsidRDefault="002E2F4C" w:rsidP="002E2F4C">
            <w:pPr>
              <w:pStyle w:val="APEX4"/>
            </w:pPr>
            <w:r w:rsidRPr="002E2F4C">
              <w:t>0,0</w:t>
            </w:r>
          </w:p>
        </w:tc>
        <w:tc>
          <w:tcPr>
            <w:tcW w:w="706" w:type="dxa"/>
          </w:tcPr>
          <w:p w:rsidR="002E2F4C" w:rsidRPr="002E2F4C" w:rsidRDefault="002E2F4C" w:rsidP="002E2F4C">
            <w:pPr>
              <w:pStyle w:val="APEX4"/>
            </w:pPr>
            <w:r w:rsidRPr="002E2F4C">
              <w:t>0,0</w:t>
            </w:r>
          </w:p>
        </w:tc>
        <w:tc>
          <w:tcPr>
            <w:tcW w:w="746" w:type="dxa"/>
          </w:tcPr>
          <w:p w:rsidR="002E2F4C" w:rsidRPr="002E2F4C" w:rsidRDefault="002E2F4C" w:rsidP="002E2F4C">
            <w:pPr>
              <w:pStyle w:val="APEX4"/>
            </w:pPr>
            <w:r w:rsidRPr="002E2F4C">
              <w:t>0,0</w:t>
            </w:r>
          </w:p>
        </w:tc>
        <w:tc>
          <w:tcPr>
            <w:tcW w:w="708" w:type="dxa"/>
          </w:tcPr>
          <w:p w:rsidR="002E2F4C" w:rsidRPr="002E2F4C" w:rsidRDefault="002E2F4C" w:rsidP="002E2F4C">
            <w:pPr>
              <w:pStyle w:val="APEX4"/>
            </w:pPr>
            <w:r w:rsidRPr="002E2F4C">
              <w:t>0,0</w:t>
            </w:r>
          </w:p>
        </w:tc>
        <w:tc>
          <w:tcPr>
            <w:tcW w:w="70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747" w:type="dxa"/>
          </w:tcPr>
          <w:p w:rsidR="002E2F4C" w:rsidRPr="002E2F4C" w:rsidRDefault="002E2F4C" w:rsidP="002E2F4C">
            <w:pPr>
              <w:pStyle w:val="APEX4"/>
            </w:pPr>
            <w:r w:rsidRPr="002E2F4C">
              <w:t>0,0</w:t>
            </w:r>
          </w:p>
        </w:tc>
        <w:tc>
          <w:tcPr>
            <w:tcW w:w="992" w:type="dxa"/>
            <w:vMerge/>
            <w:noWrap/>
            <w:vAlign w:val="center"/>
          </w:tcPr>
          <w:p w:rsidR="002E2F4C" w:rsidRPr="002E2F4C" w:rsidRDefault="002E2F4C" w:rsidP="002E2F4C">
            <w:pPr>
              <w:pStyle w:val="APEX4"/>
            </w:pP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r w:rsidRPr="002E2F4C">
              <w:t>85</w:t>
            </w:r>
          </w:p>
        </w:tc>
        <w:tc>
          <w:tcPr>
            <w:tcW w:w="2276" w:type="dxa"/>
            <w:noWrap/>
            <w:vAlign w:val="bottom"/>
          </w:tcPr>
          <w:p w:rsidR="002E2F4C" w:rsidRPr="002E2F4C" w:rsidRDefault="002E2F4C" w:rsidP="002E2F4C">
            <w:pPr>
              <w:pStyle w:val="APEX4"/>
            </w:pPr>
            <w:r w:rsidRPr="002E2F4C">
              <w:t>55,1</w:t>
            </w:r>
          </w:p>
        </w:tc>
        <w:tc>
          <w:tcPr>
            <w:tcW w:w="619" w:type="dxa"/>
          </w:tcPr>
          <w:p w:rsidR="002E2F4C" w:rsidRPr="002E2F4C" w:rsidRDefault="002E2F4C" w:rsidP="002E2F4C">
            <w:pPr>
              <w:pStyle w:val="APEX4"/>
            </w:pPr>
            <w:r w:rsidRPr="002E2F4C">
              <w:t>0,0</w:t>
            </w:r>
          </w:p>
        </w:tc>
        <w:tc>
          <w:tcPr>
            <w:tcW w:w="706" w:type="dxa"/>
          </w:tcPr>
          <w:p w:rsidR="002E2F4C" w:rsidRPr="002E2F4C" w:rsidRDefault="002E2F4C" w:rsidP="002E2F4C">
            <w:pPr>
              <w:pStyle w:val="APEX4"/>
            </w:pPr>
            <w:r w:rsidRPr="002E2F4C">
              <w:t>0,0</w:t>
            </w:r>
          </w:p>
        </w:tc>
        <w:tc>
          <w:tcPr>
            <w:tcW w:w="746" w:type="dxa"/>
          </w:tcPr>
          <w:p w:rsidR="002E2F4C" w:rsidRPr="002E2F4C" w:rsidRDefault="002E2F4C" w:rsidP="002E2F4C">
            <w:pPr>
              <w:pStyle w:val="APEX4"/>
            </w:pPr>
            <w:r w:rsidRPr="002E2F4C">
              <w:t>0,0</w:t>
            </w:r>
          </w:p>
        </w:tc>
        <w:tc>
          <w:tcPr>
            <w:tcW w:w="708" w:type="dxa"/>
          </w:tcPr>
          <w:p w:rsidR="002E2F4C" w:rsidRPr="002E2F4C" w:rsidRDefault="002E2F4C" w:rsidP="002E2F4C">
            <w:pPr>
              <w:pStyle w:val="APEX4"/>
            </w:pPr>
            <w:r w:rsidRPr="002E2F4C">
              <w:t>0,0</w:t>
            </w:r>
          </w:p>
        </w:tc>
        <w:tc>
          <w:tcPr>
            <w:tcW w:w="70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747" w:type="dxa"/>
          </w:tcPr>
          <w:p w:rsidR="002E2F4C" w:rsidRPr="002E2F4C" w:rsidRDefault="002E2F4C" w:rsidP="002E2F4C">
            <w:pPr>
              <w:pStyle w:val="APEX4"/>
            </w:pPr>
            <w:r w:rsidRPr="002E2F4C">
              <w:t>0,0</w:t>
            </w:r>
          </w:p>
        </w:tc>
        <w:tc>
          <w:tcPr>
            <w:tcW w:w="992" w:type="dxa"/>
            <w:vMerge/>
            <w:noWrap/>
            <w:vAlign w:val="center"/>
          </w:tcPr>
          <w:p w:rsidR="002E2F4C" w:rsidRPr="002E2F4C" w:rsidRDefault="002E2F4C" w:rsidP="002E2F4C">
            <w:pPr>
              <w:pStyle w:val="APEX4"/>
            </w:pP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r w:rsidRPr="002E2F4C">
              <w:t>86</w:t>
            </w:r>
          </w:p>
        </w:tc>
        <w:tc>
          <w:tcPr>
            <w:tcW w:w="2276" w:type="dxa"/>
            <w:noWrap/>
            <w:vAlign w:val="bottom"/>
          </w:tcPr>
          <w:p w:rsidR="002E2F4C" w:rsidRPr="002E2F4C" w:rsidRDefault="002E2F4C" w:rsidP="002E2F4C">
            <w:pPr>
              <w:pStyle w:val="APEX4"/>
            </w:pPr>
            <w:r w:rsidRPr="002E2F4C">
              <w:t>54,9</w:t>
            </w:r>
          </w:p>
        </w:tc>
        <w:tc>
          <w:tcPr>
            <w:tcW w:w="619" w:type="dxa"/>
          </w:tcPr>
          <w:p w:rsidR="002E2F4C" w:rsidRPr="002E2F4C" w:rsidRDefault="002E2F4C" w:rsidP="002E2F4C">
            <w:pPr>
              <w:pStyle w:val="APEX4"/>
            </w:pPr>
            <w:r w:rsidRPr="002E2F4C">
              <w:t>0,0</w:t>
            </w:r>
          </w:p>
        </w:tc>
        <w:tc>
          <w:tcPr>
            <w:tcW w:w="706" w:type="dxa"/>
          </w:tcPr>
          <w:p w:rsidR="002E2F4C" w:rsidRPr="002E2F4C" w:rsidRDefault="002E2F4C" w:rsidP="002E2F4C">
            <w:pPr>
              <w:pStyle w:val="APEX4"/>
            </w:pPr>
            <w:r w:rsidRPr="002E2F4C">
              <w:t>0,0</w:t>
            </w:r>
          </w:p>
        </w:tc>
        <w:tc>
          <w:tcPr>
            <w:tcW w:w="746" w:type="dxa"/>
          </w:tcPr>
          <w:p w:rsidR="002E2F4C" w:rsidRPr="002E2F4C" w:rsidRDefault="002E2F4C" w:rsidP="002E2F4C">
            <w:pPr>
              <w:pStyle w:val="APEX4"/>
            </w:pPr>
            <w:r w:rsidRPr="002E2F4C">
              <w:t>0,0</w:t>
            </w:r>
          </w:p>
        </w:tc>
        <w:tc>
          <w:tcPr>
            <w:tcW w:w="708" w:type="dxa"/>
          </w:tcPr>
          <w:p w:rsidR="002E2F4C" w:rsidRPr="002E2F4C" w:rsidRDefault="002E2F4C" w:rsidP="002E2F4C">
            <w:pPr>
              <w:pStyle w:val="APEX4"/>
            </w:pPr>
            <w:r w:rsidRPr="002E2F4C">
              <w:t>0,0</w:t>
            </w:r>
          </w:p>
        </w:tc>
        <w:tc>
          <w:tcPr>
            <w:tcW w:w="70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747" w:type="dxa"/>
          </w:tcPr>
          <w:p w:rsidR="002E2F4C" w:rsidRPr="002E2F4C" w:rsidRDefault="002E2F4C" w:rsidP="002E2F4C">
            <w:pPr>
              <w:pStyle w:val="APEX4"/>
            </w:pPr>
            <w:r w:rsidRPr="002E2F4C">
              <w:t>0,0</w:t>
            </w:r>
          </w:p>
        </w:tc>
        <w:tc>
          <w:tcPr>
            <w:tcW w:w="992" w:type="dxa"/>
            <w:vMerge/>
            <w:noWrap/>
            <w:vAlign w:val="center"/>
          </w:tcPr>
          <w:p w:rsidR="002E2F4C" w:rsidRPr="002E2F4C" w:rsidRDefault="002E2F4C" w:rsidP="002E2F4C">
            <w:pPr>
              <w:pStyle w:val="APEX4"/>
            </w:pPr>
          </w:p>
        </w:tc>
      </w:tr>
      <w:tr w:rsidR="002E2F4C" w:rsidRPr="00434EB8" w:rsidTr="00CD756A">
        <w:trPr>
          <w:trHeight w:val="20"/>
        </w:trPr>
        <w:tc>
          <w:tcPr>
            <w:tcW w:w="610" w:type="dxa"/>
            <w:shd w:val="clear" w:color="auto" w:fill="FFFFFF"/>
            <w:vAlign w:val="center"/>
          </w:tcPr>
          <w:p w:rsidR="002E2F4C" w:rsidRPr="002E2F4C" w:rsidRDefault="002E2F4C" w:rsidP="002E2F4C">
            <w:pPr>
              <w:pStyle w:val="APEX4"/>
            </w:pPr>
            <w:r w:rsidRPr="002E2F4C">
              <w:t>48</w:t>
            </w:r>
          </w:p>
        </w:tc>
        <w:tc>
          <w:tcPr>
            <w:tcW w:w="2276" w:type="dxa"/>
            <w:noWrap/>
            <w:vAlign w:val="bottom"/>
          </w:tcPr>
          <w:p w:rsidR="002E2F4C" w:rsidRPr="002E2F4C" w:rsidRDefault="002E2F4C" w:rsidP="002E2F4C">
            <w:pPr>
              <w:pStyle w:val="APEX4"/>
            </w:pPr>
            <w:r w:rsidRPr="002E2F4C">
              <w:t>57,8</w:t>
            </w:r>
          </w:p>
        </w:tc>
        <w:tc>
          <w:tcPr>
            <w:tcW w:w="619" w:type="dxa"/>
            <w:vAlign w:val="bottom"/>
          </w:tcPr>
          <w:p w:rsidR="002E2F4C" w:rsidRPr="002E2F4C" w:rsidRDefault="002E2F4C" w:rsidP="002E2F4C">
            <w:pPr>
              <w:pStyle w:val="APEX4"/>
            </w:pPr>
            <w:r w:rsidRPr="002E2F4C">
              <w:t>37,0</w:t>
            </w:r>
          </w:p>
        </w:tc>
        <w:tc>
          <w:tcPr>
            <w:tcW w:w="706" w:type="dxa"/>
            <w:vAlign w:val="bottom"/>
          </w:tcPr>
          <w:p w:rsidR="002E2F4C" w:rsidRPr="002E2F4C" w:rsidRDefault="002E2F4C" w:rsidP="002E2F4C">
            <w:pPr>
              <w:pStyle w:val="APEX4"/>
            </w:pPr>
            <w:r w:rsidRPr="002E2F4C">
              <w:t>37,1</w:t>
            </w:r>
          </w:p>
        </w:tc>
        <w:tc>
          <w:tcPr>
            <w:tcW w:w="746" w:type="dxa"/>
            <w:vAlign w:val="bottom"/>
          </w:tcPr>
          <w:p w:rsidR="002E2F4C" w:rsidRPr="002E2F4C" w:rsidRDefault="002E2F4C" w:rsidP="002E2F4C">
            <w:pPr>
              <w:pStyle w:val="APEX4"/>
            </w:pPr>
            <w:r w:rsidRPr="002E2F4C">
              <w:t>35,0</w:t>
            </w:r>
          </w:p>
        </w:tc>
        <w:tc>
          <w:tcPr>
            <w:tcW w:w="708" w:type="dxa"/>
            <w:vAlign w:val="bottom"/>
          </w:tcPr>
          <w:p w:rsidR="002E2F4C" w:rsidRPr="002E2F4C" w:rsidRDefault="002E2F4C" w:rsidP="002E2F4C">
            <w:pPr>
              <w:pStyle w:val="APEX4"/>
            </w:pPr>
            <w:r w:rsidRPr="002E2F4C">
              <w:t>30,8</w:t>
            </w:r>
          </w:p>
        </w:tc>
        <w:tc>
          <w:tcPr>
            <w:tcW w:w="709" w:type="dxa"/>
            <w:vAlign w:val="bottom"/>
          </w:tcPr>
          <w:p w:rsidR="002E2F4C" w:rsidRPr="002E2F4C" w:rsidRDefault="002E2F4C" w:rsidP="002E2F4C">
            <w:pPr>
              <w:pStyle w:val="APEX4"/>
            </w:pPr>
            <w:r w:rsidRPr="002E2F4C">
              <w:t>27,1</w:t>
            </w:r>
          </w:p>
        </w:tc>
        <w:tc>
          <w:tcPr>
            <w:tcW w:w="619" w:type="dxa"/>
            <w:vAlign w:val="bottom"/>
          </w:tcPr>
          <w:p w:rsidR="002E2F4C" w:rsidRPr="002E2F4C" w:rsidRDefault="002E2F4C" w:rsidP="002E2F4C">
            <w:pPr>
              <w:pStyle w:val="APEX4"/>
            </w:pPr>
            <w:r w:rsidRPr="002E2F4C">
              <w:t>21,7</w:t>
            </w:r>
          </w:p>
        </w:tc>
        <w:tc>
          <w:tcPr>
            <w:tcW w:w="619" w:type="dxa"/>
            <w:vAlign w:val="bottom"/>
          </w:tcPr>
          <w:p w:rsidR="002E2F4C" w:rsidRPr="002E2F4C" w:rsidRDefault="002E2F4C" w:rsidP="002E2F4C">
            <w:pPr>
              <w:pStyle w:val="APEX4"/>
            </w:pPr>
            <w:r w:rsidRPr="002E2F4C">
              <w:t>16,0</w:t>
            </w:r>
          </w:p>
        </w:tc>
        <w:tc>
          <w:tcPr>
            <w:tcW w:w="747" w:type="dxa"/>
            <w:vAlign w:val="bottom"/>
          </w:tcPr>
          <w:p w:rsidR="002E2F4C" w:rsidRPr="002E2F4C" w:rsidRDefault="002E2F4C" w:rsidP="002E2F4C">
            <w:pPr>
              <w:pStyle w:val="APEX4"/>
            </w:pPr>
            <w:r w:rsidRPr="002E2F4C">
              <w:t>10,0</w:t>
            </w:r>
          </w:p>
        </w:tc>
        <w:tc>
          <w:tcPr>
            <w:tcW w:w="992" w:type="dxa"/>
            <w:vMerge/>
            <w:noWrap/>
            <w:vAlign w:val="center"/>
          </w:tcPr>
          <w:p w:rsidR="002E2F4C" w:rsidRPr="002E2F4C" w:rsidRDefault="002E2F4C" w:rsidP="002E2F4C">
            <w:pPr>
              <w:pStyle w:val="APEX4"/>
            </w:pP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r w:rsidRPr="002E2F4C">
              <w:t>87</w:t>
            </w:r>
          </w:p>
        </w:tc>
        <w:tc>
          <w:tcPr>
            <w:tcW w:w="2276" w:type="dxa"/>
            <w:noWrap/>
            <w:vAlign w:val="bottom"/>
          </w:tcPr>
          <w:p w:rsidR="002E2F4C" w:rsidRPr="002E2F4C" w:rsidRDefault="002E2F4C" w:rsidP="002E2F4C">
            <w:pPr>
              <w:pStyle w:val="APEX4"/>
            </w:pPr>
            <w:r w:rsidRPr="002E2F4C">
              <w:t>62,8</w:t>
            </w:r>
          </w:p>
        </w:tc>
        <w:tc>
          <w:tcPr>
            <w:tcW w:w="619" w:type="dxa"/>
          </w:tcPr>
          <w:p w:rsidR="002E2F4C" w:rsidRPr="002E2F4C" w:rsidRDefault="002E2F4C" w:rsidP="002E2F4C">
            <w:pPr>
              <w:pStyle w:val="APEX4"/>
            </w:pPr>
            <w:r w:rsidRPr="002E2F4C">
              <w:t>0,0</w:t>
            </w:r>
          </w:p>
        </w:tc>
        <w:tc>
          <w:tcPr>
            <w:tcW w:w="706" w:type="dxa"/>
          </w:tcPr>
          <w:p w:rsidR="002E2F4C" w:rsidRPr="002E2F4C" w:rsidRDefault="002E2F4C" w:rsidP="002E2F4C">
            <w:pPr>
              <w:pStyle w:val="APEX4"/>
            </w:pPr>
            <w:r w:rsidRPr="002E2F4C">
              <w:t>0,0</w:t>
            </w:r>
          </w:p>
        </w:tc>
        <w:tc>
          <w:tcPr>
            <w:tcW w:w="746" w:type="dxa"/>
          </w:tcPr>
          <w:p w:rsidR="002E2F4C" w:rsidRPr="002E2F4C" w:rsidRDefault="002E2F4C" w:rsidP="002E2F4C">
            <w:pPr>
              <w:pStyle w:val="APEX4"/>
            </w:pPr>
            <w:r w:rsidRPr="002E2F4C">
              <w:t>0,0</w:t>
            </w:r>
          </w:p>
        </w:tc>
        <w:tc>
          <w:tcPr>
            <w:tcW w:w="708" w:type="dxa"/>
          </w:tcPr>
          <w:p w:rsidR="002E2F4C" w:rsidRPr="002E2F4C" w:rsidRDefault="002E2F4C" w:rsidP="002E2F4C">
            <w:pPr>
              <w:pStyle w:val="APEX4"/>
            </w:pPr>
            <w:r w:rsidRPr="002E2F4C">
              <w:t>0,0</w:t>
            </w:r>
          </w:p>
        </w:tc>
        <w:tc>
          <w:tcPr>
            <w:tcW w:w="70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747" w:type="dxa"/>
          </w:tcPr>
          <w:p w:rsidR="002E2F4C" w:rsidRPr="002E2F4C" w:rsidRDefault="002E2F4C" w:rsidP="002E2F4C">
            <w:pPr>
              <w:pStyle w:val="APEX4"/>
            </w:pPr>
            <w:r w:rsidRPr="002E2F4C">
              <w:t>0,0</w:t>
            </w:r>
          </w:p>
        </w:tc>
        <w:tc>
          <w:tcPr>
            <w:tcW w:w="992" w:type="dxa"/>
            <w:vMerge/>
            <w:noWrap/>
            <w:vAlign w:val="center"/>
          </w:tcPr>
          <w:p w:rsidR="002E2F4C" w:rsidRPr="002E2F4C" w:rsidRDefault="002E2F4C" w:rsidP="002E2F4C">
            <w:pPr>
              <w:pStyle w:val="APEX4"/>
            </w:pP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r w:rsidRPr="002E2F4C">
              <w:t>50</w:t>
            </w:r>
          </w:p>
        </w:tc>
        <w:tc>
          <w:tcPr>
            <w:tcW w:w="2276" w:type="dxa"/>
            <w:noWrap/>
            <w:vAlign w:val="bottom"/>
          </w:tcPr>
          <w:p w:rsidR="002E2F4C" w:rsidRPr="002E2F4C" w:rsidRDefault="002E2F4C" w:rsidP="002E2F4C">
            <w:pPr>
              <w:pStyle w:val="APEX4"/>
            </w:pPr>
            <w:r w:rsidRPr="002E2F4C">
              <w:t>64,6</w:t>
            </w:r>
          </w:p>
        </w:tc>
        <w:tc>
          <w:tcPr>
            <w:tcW w:w="619" w:type="dxa"/>
          </w:tcPr>
          <w:p w:rsidR="002E2F4C" w:rsidRPr="002E2F4C" w:rsidRDefault="002E2F4C" w:rsidP="002E2F4C">
            <w:pPr>
              <w:pStyle w:val="APEX4"/>
            </w:pPr>
            <w:r w:rsidRPr="002E2F4C">
              <w:t>0,0</w:t>
            </w:r>
          </w:p>
        </w:tc>
        <w:tc>
          <w:tcPr>
            <w:tcW w:w="706" w:type="dxa"/>
          </w:tcPr>
          <w:p w:rsidR="002E2F4C" w:rsidRPr="002E2F4C" w:rsidRDefault="002E2F4C" w:rsidP="002E2F4C">
            <w:pPr>
              <w:pStyle w:val="APEX4"/>
            </w:pPr>
            <w:r w:rsidRPr="002E2F4C">
              <w:t>0,0</w:t>
            </w:r>
          </w:p>
        </w:tc>
        <w:tc>
          <w:tcPr>
            <w:tcW w:w="746" w:type="dxa"/>
          </w:tcPr>
          <w:p w:rsidR="002E2F4C" w:rsidRPr="002E2F4C" w:rsidRDefault="002E2F4C" w:rsidP="002E2F4C">
            <w:pPr>
              <w:pStyle w:val="APEX4"/>
            </w:pPr>
            <w:r w:rsidRPr="002E2F4C">
              <w:t>0,0</w:t>
            </w:r>
          </w:p>
        </w:tc>
        <w:tc>
          <w:tcPr>
            <w:tcW w:w="708" w:type="dxa"/>
          </w:tcPr>
          <w:p w:rsidR="002E2F4C" w:rsidRPr="002E2F4C" w:rsidRDefault="002E2F4C" w:rsidP="002E2F4C">
            <w:pPr>
              <w:pStyle w:val="APEX4"/>
            </w:pPr>
            <w:r w:rsidRPr="002E2F4C">
              <w:t>0,0</w:t>
            </w:r>
          </w:p>
        </w:tc>
        <w:tc>
          <w:tcPr>
            <w:tcW w:w="70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747" w:type="dxa"/>
          </w:tcPr>
          <w:p w:rsidR="002E2F4C" w:rsidRPr="002E2F4C" w:rsidRDefault="002E2F4C" w:rsidP="002E2F4C">
            <w:pPr>
              <w:pStyle w:val="APEX4"/>
            </w:pPr>
            <w:r w:rsidRPr="002E2F4C">
              <w:t>0,0</w:t>
            </w:r>
          </w:p>
        </w:tc>
        <w:tc>
          <w:tcPr>
            <w:tcW w:w="992" w:type="dxa"/>
            <w:vMerge/>
            <w:noWrap/>
            <w:vAlign w:val="center"/>
          </w:tcPr>
          <w:p w:rsidR="002E2F4C" w:rsidRPr="002E2F4C" w:rsidRDefault="002E2F4C" w:rsidP="002E2F4C">
            <w:pPr>
              <w:pStyle w:val="APEX4"/>
            </w:pPr>
          </w:p>
        </w:tc>
      </w:tr>
      <w:tr w:rsidR="002E2F4C" w:rsidRPr="00434EB8" w:rsidTr="00CD756A">
        <w:trPr>
          <w:trHeight w:val="20"/>
        </w:trPr>
        <w:tc>
          <w:tcPr>
            <w:tcW w:w="610" w:type="dxa"/>
            <w:shd w:val="clear" w:color="auto" w:fill="FFFFFF"/>
            <w:vAlign w:val="center"/>
          </w:tcPr>
          <w:p w:rsidR="002E2F4C" w:rsidRPr="002E2F4C" w:rsidRDefault="002E2F4C" w:rsidP="002E2F4C">
            <w:pPr>
              <w:pStyle w:val="APEX4"/>
            </w:pPr>
            <w:r w:rsidRPr="002E2F4C">
              <w:t>31</w:t>
            </w:r>
          </w:p>
        </w:tc>
        <w:tc>
          <w:tcPr>
            <w:tcW w:w="2276" w:type="dxa"/>
            <w:noWrap/>
            <w:vAlign w:val="bottom"/>
          </w:tcPr>
          <w:p w:rsidR="002E2F4C" w:rsidRPr="002E2F4C" w:rsidRDefault="002E2F4C" w:rsidP="002E2F4C">
            <w:pPr>
              <w:pStyle w:val="APEX4"/>
            </w:pPr>
            <w:r w:rsidRPr="002E2F4C">
              <w:t>72,1</w:t>
            </w:r>
          </w:p>
        </w:tc>
        <w:tc>
          <w:tcPr>
            <w:tcW w:w="619" w:type="dxa"/>
            <w:vAlign w:val="bottom"/>
          </w:tcPr>
          <w:p w:rsidR="002E2F4C" w:rsidRPr="002E2F4C" w:rsidRDefault="002E2F4C" w:rsidP="002E2F4C">
            <w:pPr>
              <w:pStyle w:val="APEX4"/>
            </w:pPr>
            <w:r w:rsidRPr="002E2F4C">
              <w:t>35,5</w:t>
            </w:r>
          </w:p>
        </w:tc>
        <w:tc>
          <w:tcPr>
            <w:tcW w:w="706" w:type="dxa"/>
            <w:vAlign w:val="bottom"/>
          </w:tcPr>
          <w:p w:rsidR="002E2F4C" w:rsidRPr="002E2F4C" w:rsidRDefault="002E2F4C" w:rsidP="002E2F4C">
            <w:pPr>
              <w:pStyle w:val="APEX4"/>
            </w:pPr>
            <w:r w:rsidRPr="002E2F4C">
              <w:t>35,6</w:t>
            </w:r>
          </w:p>
        </w:tc>
        <w:tc>
          <w:tcPr>
            <w:tcW w:w="746" w:type="dxa"/>
            <w:vAlign w:val="bottom"/>
          </w:tcPr>
          <w:p w:rsidR="002E2F4C" w:rsidRPr="002E2F4C" w:rsidRDefault="002E2F4C" w:rsidP="002E2F4C">
            <w:pPr>
              <w:pStyle w:val="APEX4"/>
            </w:pPr>
            <w:r w:rsidRPr="002E2F4C">
              <w:t>33,5</w:t>
            </w:r>
          </w:p>
        </w:tc>
        <w:tc>
          <w:tcPr>
            <w:tcW w:w="708" w:type="dxa"/>
            <w:vAlign w:val="bottom"/>
          </w:tcPr>
          <w:p w:rsidR="002E2F4C" w:rsidRPr="002E2F4C" w:rsidRDefault="002E2F4C" w:rsidP="002E2F4C">
            <w:pPr>
              <w:pStyle w:val="APEX4"/>
            </w:pPr>
            <w:r w:rsidRPr="002E2F4C">
              <w:t>29,3</w:t>
            </w:r>
          </w:p>
        </w:tc>
        <w:tc>
          <w:tcPr>
            <w:tcW w:w="709" w:type="dxa"/>
            <w:vAlign w:val="bottom"/>
          </w:tcPr>
          <w:p w:rsidR="002E2F4C" w:rsidRPr="002E2F4C" w:rsidRDefault="002E2F4C" w:rsidP="002E2F4C">
            <w:pPr>
              <w:pStyle w:val="APEX4"/>
            </w:pPr>
            <w:r w:rsidRPr="002E2F4C">
              <w:t>25,6</w:t>
            </w:r>
          </w:p>
        </w:tc>
        <w:tc>
          <w:tcPr>
            <w:tcW w:w="619" w:type="dxa"/>
            <w:vAlign w:val="bottom"/>
          </w:tcPr>
          <w:p w:rsidR="002E2F4C" w:rsidRPr="002E2F4C" w:rsidRDefault="002E2F4C" w:rsidP="002E2F4C">
            <w:pPr>
              <w:pStyle w:val="APEX4"/>
            </w:pPr>
            <w:r w:rsidRPr="002E2F4C">
              <w:t>20,2</w:t>
            </w:r>
          </w:p>
        </w:tc>
        <w:tc>
          <w:tcPr>
            <w:tcW w:w="619" w:type="dxa"/>
            <w:vAlign w:val="bottom"/>
          </w:tcPr>
          <w:p w:rsidR="002E2F4C" w:rsidRPr="002E2F4C" w:rsidRDefault="002E2F4C" w:rsidP="002E2F4C">
            <w:pPr>
              <w:pStyle w:val="APEX4"/>
            </w:pPr>
            <w:r w:rsidRPr="002E2F4C">
              <w:t>14,5</w:t>
            </w:r>
          </w:p>
        </w:tc>
        <w:tc>
          <w:tcPr>
            <w:tcW w:w="747" w:type="dxa"/>
            <w:vAlign w:val="bottom"/>
          </w:tcPr>
          <w:p w:rsidR="002E2F4C" w:rsidRPr="002E2F4C" w:rsidRDefault="002E2F4C" w:rsidP="002E2F4C">
            <w:pPr>
              <w:pStyle w:val="APEX4"/>
            </w:pPr>
            <w:r w:rsidRPr="002E2F4C">
              <w:t>8,5</w:t>
            </w:r>
          </w:p>
        </w:tc>
        <w:tc>
          <w:tcPr>
            <w:tcW w:w="992" w:type="dxa"/>
            <w:vMerge/>
            <w:noWrap/>
            <w:vAlign w:val="center"/>
          </w:tcPr>
          <w:p w:rsidR="002E2F4C" w:rsidRPr="002E2F4C" w:rsidRDefault="002E2F4C" w:rsidP="002E2F4C">
            <w:pPr>
              <w:pStyle w:val="APEX4"/>
            </w:pP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r w:rsidRPr="002E2F4C">
              <w:t>51</w:t>
            </w:r>
          </w:p>
        </w:tc>
        <w:tc>
          <w:tcPr>
            <w:tcW w:w="2276" w:type="dxa"/>
            <w:noWrap/>
            <w:vAlign w:val="bottom"/>
          </w:tcPr>
          <w:p w:rsidR="002E2F4C" w:rsidRPr="002E2F4C" w:rsidRDefault="002E2F4C" w:rsidP="002E2F4C">
            <w:pPr>
              <w:pStyle w:val="APEX4"/>
            </w:pPr>
            <w:r w:rsidRPr="002E2F4C">
              <w:t>76,5</w:t>
            </w:r>
          </w:p>
        </w:tc>
        <w:tc>
          <w:tcPr>
            <w:tcW w:w="619" w:type="dxa"/>
          </w:tcPr>
          <w:p w:rsidR="002E2F4C" w:rsidRPr="002E2F4C" w:rsidRDefault="002E2F4C" w:rsidP="002E2F4C">
            <w:pPr>
              <w:pStyle w:val="APEX4"/>
            </w:pPr>
            <w:r w:rsidRPr="002E2F4C">
              <w:t>0,0</w:t>
            </w:r>
          </w:p>
        </w:tc>
        <w:tc>
          <w:tcPr>
            <w:tcW w:w="706" w:type="dxa"/>
          </w:tcPr>
          <w:p w:rsidR="002E2F4C" w:rsidRPr="002E2F4C" w:rsidRDefault="002E2F4C" w:rsidP="002E2F4C">
            <w:pPr>
              <w:pStyle w:val="APEX4"/>
            </w:pPr>
            <w:r w:rsidRPr="002E2F4C">
              <w:t>0,0</w:t>
            </w:r>
          </w:p>
        </w:tc>
        <w:tc>
          <w:tcPr>
            <w:tcW w:w="746" w:type="dxa"/>
          </w:tcPr>
          <w:p w:rsidR="002E2F4C" w:rsidRPr="002E2F4C" w:rsidRDefault="002E2F4C" w:rsidP="002E2F4C">
            <w:pPr>
              <w:pStyle w:val="APEX4"/>
            </w:pPr>
            <w:r w:rsidRPr="002E2F4C">
              <w:t>0,0</w:t>
            </w:r>
          </w:p>
        </w:tc>
        <w:tc>
          <w:tcPr>
            <w:tcW w:w="708" w:type="dxa"/>
          </w:tcPr>
          <w:p w:rsidR="002E2F4C" w:rsidRPr="002E2F4C" w:rsidRDefault="002E2F4C" w:rsidP="002E2F4C">
            <w:pPr>
              <w:pStyle w:val="APEX4"/>
            </w:pPr>
            <w:r w:rsidRPr="002E2F4C">
              <w:t>0,0</w:t>
            </w:r>
          </w:p>
        </w:tc>
        <w:tc>
          <w:tcPr>
            <w:tcW w:w="70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619" w:type="dxa"/>
          </w:tcPr>
          <w:p w:rsidR="002E2F4C" w:rsidRPr="002E2F4C" w:rsidRDefault="002E2F4C" w:rsidP="002E2F4C">
            <w:pPr>
              <w:pStyle w:val="APEX4"/>
            </w:pPr>
            <w:r w:rsidRPr="002E2F4C">
              <w:t>0,0</w:t>
            </w:r>
          </w:p>
        </w:tc>
        <w:tc>
          <w:tcPr>
            <w:tcW w:w="747" w:type="dxa"/>
          </w:tcPr>
          <w:p w:rsidR="002E2F4C" w:rsidRPr="002E2F4C" w:rsidRDefault="002E2F4C" w:rsidP="002E2F4C">
            <w:pPr>
              <w:pStyle w:val="APEX4"/>
            </w:pPr>
            <w:r w:rsidRPr="002E2F4C">
              <w:t>0,0</w:t>
            </w:r>
          </w:p>
        </w:tc>
        <w:tc>
          <w:tcPr>
            <w:tcW w:w="992" w:type="dxa"/>
            <w:vMerge/>
            <w:noWrap/>
            <w:vAlign w:val="center"/>
          </w:tcPr>
          <w:p w:rsidR="002E2F4C" w:rsidRPr="002E2F4C" w:rsidRDefault="002E2F4C" w:rsidP="002E2F4C">
            <w:pPr>
              <w:pStyle w:val="APEX4"/>
            </w:pPr>
          </w:p>
        </w:tc>
      </w:tr>
      <w:tr w:rsidR="002E2F4C" w:rsidRPr="00434EB8" w:rsidTr="00CD756A">
        <w:trPr>
          <w:trHeight w:val="20"/>
        </w:trPr>
        <w:tc>
          <w:tcPr>
            <w:tcW w:w="610" w:type="dxa"/>
            <w:shd w:val="clear" w:color="auto" w:fill="FFFFFF"/>
            <w:vAlign w:val="center"/>
          </w:tcPr>
          <w:p w:rsidR="002E2F4C" w:rsidRPr="002E2F4C" w:rsidRDefault="002E2F4C" w:rsidP="002E2F4C">
            <w:pPr>
              <w:pStyle w:val="APEX4"/>
            </w:pPr>
          </w:p>
        </w:tc>
        <w:tc>
          <w:tcPr>
            <w:tcW w:w="2276" w:type="dxa"/>
            <w:noWrap/>
            <w:vAlign w:val="center"/>
          </w:tcPr>
          <w:p w:rsidR="002E2F4C" w:rsidRPr="002E2F4C" w:rsidRDefault="002E2F4C" w:rsidP="002E2F4C">
            <w:pPr>
              <w:pStyle w:val="APEX4"/>
            </w:pPr>
            <w:r w:rsidRPr="002E2F4C">
              <w:t xml:space="preserve">УЗД в </w:t>
            </w:r>
            <w:proofErr w:type="spellStart"/>
            <w:r w:rsidRPr="002E2F4C">
              <w:t>РТ,дБ</w:t>
            </w:r>
            <w:proofErr w:type="spellEnd"/>
          </w:p>
        </w:tc>
        <w:tc>
          <w:tcPr>
            <w:tcW w:w="619" w:type="dxa"/>
            <w:vAlign w:val="center"/>
          </w:tcPr>
          <w:p w:rsidR="002E2F4C" w:rsidRPr="002E2F4C" w:rsidRDefault="002E2F4C" w:rsidP="002E2F4C">
            <w:pPr>
              <w:pStyle w:val="APEX4"/>
            </w:pPr>
            <w:r w:rsidRPr="002E2F4C">
              <w:t>40,1</w:t>
            </w:r>
          </w:p>
        </w:tc>
        <w:tc>
          <w:tcPr>
            <w:tcW w:w="706" w:type="dxa"/>
            <w:vAlign w:val="center"/>
          </w:tcPr>
          <w:p w:rsidR="002E2F4C" w:rsidRPr="002E2F4C" w:rsidRDefault="002E2F4C" w:rsidP="002E2F4C">
            <w:pPr>
              <w:pStyle w:val="APEX4"/>
            </w:pPr>
            <w:r w:rsidRPr="002E2F4C">
              <w:t>39,5</w:t>
            </w:r>
          </w:p>
        </w:tc>
        <w:tc>
          <w:tcPr>
            <w:tcW w:w="746" w:type="dxa"/>
            <w:vAlign w:val="center"/>
          </w:tcPr>
          <w:p w:rsidR="002E2F4C" w:rsidRPr="002E2F4C" w:rsidRDefault="002E2F4C" w:rsidP="002E2F4C">
            <w:pPr>
              <w:pStyle w:val="APEX4"/>
            </w:pPr>
            <w:r w:rsidRPr="002E2F4C">
              <w:t>37,3</w:t>
            </w:r>
          </w:p>
        </w:tc>
        <w:tc>
          <w:tcPr>
            <w:tcW w:w="708" w:type="dxa"/>
            <w:vAlign w:val="center"/>
          </w:tcPr>
          <w:p w:rsidR="002E2F4C" w:rsidRPr="002E2F4C" w:rsidRDefault="002E2F4C" w:rsidP="002E2F4C">
            <w:pPr>
              <w:pStyle w:val="APEX4"/>
            </w:pPr>
            <w:r w:rsidRPr="002E2F4C">
              <w:t>33,1</w:t>
            </w:r>
          </w:p>
        </w:tc>
        <w:tc>
          <w:tcPr>
            <w:tcW w:w="709" w:type="dxa"/>
            <w:vAlign w:val="center"/>
          </w:tcPr>
          <w:p w:rsidR="002E2F4C" w:rsidRPr="002E2F4C" w:rsidRDefault="002E2F4C" w:rsidP="002E2F4C">
            <w:pPr>
              <w:pStyle w:val="APEX4"/>
            </w:pPr>
            <w:r w:rsidRPr="002E2F4C">
              <w:t>29,4</w:t>
            </w:r>
          </w:p>
        </w:tc>
        <w:tc>
          <w:tcPr>
            <w:tcW w:w="619" w:type="dxa"/>
            <w:vAlign w:val="center"/>
          </w:tcPr>
          <w:p w:rsidR="002E2F4C" w:rsidRPr="002E2F4C" w:rsidRDefault="002E2F4C" w:rsidP="002E2F4C">
            <w:pPr>
              <w:pStyle w:val="APEX4"/>
            </w:pPr>
            <w:r w:rsidRPr="002E2F4C">
              <w:t>24,1</w:t>
            </w:r>
          </w:p>
        </w:tc>
        <w:tc>
          <w:tcPr>
            <w:tcW w:w="619" w:type="dxa"/>
            <w:vAlign w:val="center"/>
          </w:tcPr>
          <w:p w:rsidR="002E2F4C" w:rsidRPr="002E2F4C" w:rsidRDefault="002E2F4C" w:rsidP="002E2F4C">
            <w:pPr>
              <w:pStyle w:val="APEX4"/>
            </w:pPr>
            <w:r w:rsidRPr="002E2F4C">
              <w:t>18,8</w:t>
            </w:r>
          </w:p>
        </w:tc>
        <w:tc>
          <w:tcPr>
            <w:tcW w:w="747" w:type="dxa"/>
            <w:vAlign w:val="center"/>
          </w:tcPr>
          <w:p w:rsidR="002E2F4C" w:rsidRPr="002E2F4C" w:rsidRDefault="002E2F4C" w:rsidP="002E2F4C">
            <w:pPr>
              <w:pStyle w:val="APEX4"/>
            </w:pPr>
            <w:r w:rsidRPr="002E2F4C">
              <w:t>12,9</w:t>
            </w:r>
          </w:p>
        </w:tc>
        <w:tc>
          <w:tcPr>
            <w:tcW w:w="992" w:type="dxa"/>
            <w:noWrap/>
            <w:vAlign w:val="center"/>
          </w:tcPr>
          <w:p w:rsidR="002E2F4C" w:rsidRPr="002E2F4C" w:rsidRDefault="002E2F4C" w:rsidP="002E2F4C">
            <w:pPr>
              <w:pStyle w:val="APEX4"/>
            </w:pPr>
            <w:r w:rsidRPr="002E2F4C">
              <w:t>35,2</w:t>
            </w:r>
          </w:p>
        </w:tc>
      </w:tr>
      <w:tr w:rsidR="002E2F4C" w:rsidRPr="00434EB8" w:rsidTr="002E2F4C">
        <w:trPr>
          <w:trHeight w:val="20"/>
        </w:trPr>
        <w:tc>
          <w:tcPr>
            <w:tcW w:w="610" w:type="dxa"/>
            <w:shd w:val="clear" w:color="auto" w:fill="FFFFFF"/>
            <w:vAlign w:val="center"/>
          </w:tcPr>
          <w:p w:rsidR="002E2F4C" w:rsidRPr="002E2F4C" w:rsidRDefault="002E2F4C" w:rsidP="002E2F4C">
            <w:pPr>
              <w:pStyle w:val="APEX4"/>
            </w:pPr>
          </w:p>
        </w:tc>
        <w:tc>
          <w:tcPr>
            <w:tcW w:w="2276" w:type="dxa"/>
            <w:noWrap/>
            <w:vAlign w:val="center"/>
          </w:tcPr>
          <w:p w:rsidR="002E2F4C" w:rsidRPr="002E2F4C" w:rsidRDefault="002E2F4C" w:rsidP="002E2F4C">
            <w:pPr>
              <w:pStyle w:val="APEX4"/>
            </w:pPr>
            <w:r w:rsidRPr="002E2F4C">
              <w:t xml:space="preserve">ПДУ </w:t>
            </w:r>
            <w:proofErr w:type="spellStart"/>
            <w:r w:rsidRPr="002E2F4C">
              <w:t>на</w:t>
            </w:r>
            <w:proofErr w:type="spellEnd"/>
            <w:r w:rsidRPr="002E2F4C">
              <w:t xml:space="preserve"> </w:t>
            </w:r>
            <w:proofErr w:type="spellStart"/>
            <w:r w:rsidRPr="002E2F4C">
              <w:t>территории</w:t>
            </w:r>
            <w:proofErr w:type="spellEnd"/>
          </w:p>
        </w:tc>
        <w:tc>
          <w:tcPr>
            <w:tcW w:w="619" w:type="dxa"/>
            <w:vAlign w:val="center"/>
          </w:tcPr>
          <w:p w:rsidR="002E2F4C" w:rsidRPr="002E2F4C" w:rsidRDefault="002E2F4C" w:rsidP="002E2F4C">
            <w:pPr>
              <w:pStyle w:val="APEX4"/>
            </w:pPr>
            <w:r w:rsidRPr="002E2F4C">
              <w:t>62,0</w:t>
            </w:r>
          </w:p>
        </w:tc>
        <w:tc>
          <w:tcPr>
            <w:tcW w:w="706" w:type="dxa"/>
            <w:vAlign w:val="center"/>
          </w:tcPr>
          <w:p w:rsidR="002E2F4C" w:rsidRPr="002E2F4C" w:rsidRDefault="002E2F4C" w:rsidP="002E2F4C">
            <w:pPr>
              <w:pStyle w:val="APEX4"/>
            </w:pPr>
            <w:r w:rsidRPr="002E2F4C">
              <w:t>52,0</w:t>
            </w:r>
          </w:p>
        </w:tc>
        <w:tc>
          <w:tcPr>
            <w:tcW w:w="746" w:type="dxa"/>
            <w:vAlign w:val="center"/>
          </w:tcPr>
          <w:p w:rsidR="002E2F4C" w:rsidRPr="002E2F4C" w:rsidRDefault="002E2F4C" w:rsidP="002E2F4C">
            <w:pPr>
              <w:pStyle w:val="APEX4"/>
            </w:pPr>
            <w:r w:rsidRPr="002E2F4C">
              <w:t>44,0</w:t>
            </w:r>
          </w:p>
        </w:tc>
        <w:tc>
          <w:tcPr>
            <w:tcW w:w="708" w:type="dxa"/>
            <w:vAlign w:val="center"/>
          </w:tcPr>
          <w:p w:rsidR="002E2F4C" w:rsidRPr="002E2F4C" w:rsidRDefault="002E2F4C" w:rsidP="002E2F4C">
            <w:pPr>
              <w:pStyle w:val="APEX4"/>
            </w:pPr>
            <w:r w:rsidRPr="002E2F4C">
              <w:t>39,0</w:t>
            </w:r>
          </w:p>
        </w:tc>
        <w:tc>
          <w:tcPr>
            <w:tcW w:w="709" w:type="dxa"/>
            <w:vAlign w:val="center"/>
          </w:tcPr>
          <w:p w:rsidR="002E2F4C" w:rsidRPr="002E2F4C" w:rsidRDefault="002E2F4C" w:rsidP="002E2F4C">
            <w:pPr>
              <w:pStyle w:val="APEX4"/>
            </w:pPr>
            <w:r w:rsidRPr="002E2F4C">
              <w:t>35,0</w:t>
            </w:r>
          </w:p>
        </w:tc>
        <w:tc>
          <w:tcPr>
            <w:tcW w:w="619" w:type="dxa"/>
            <w:vAlign w:val="center"/>
          </w:tcPr>
          <w:p w:rsidR="002E2F4C" w:rsidRPr="002E2F4C" w:rsidRDefault="002E2F4C" w:rsidP="002E2F4C">
            <w:pPr>
              <w:pStyle w:val="APEX4"/>
            </w:pPr>
            <w:r w:rsidRPr="002E2F4C">
              <w:t>32,0</w:t>
            </w:r>
          </w:p>
        </w:tc>
        <w:tc>
          <w:tcPr>
            <w:tcW w:w="619" w:type="dxa"/>
            <w:vAlign w:val="center"/>
          </w:tcPr>
          <w:p w:rsidR="002E2F4C" w:rsidRPr="002E2F4C" w:rsidRDefault="002E2F4C" w:rsidP="002E2F4C">
            <w:pPr>
              <w:pStyle w:val="APEX4"/>
            </w:pPr>
            <w:r w:rsidRPr="002E2F4C">
              <w:t>30,0</w:t>
            </w:r>
          </w:p>
        </w:tc>
        <w:tc>
          <w:tcPr>
            <w:tcW w:w="747" w:type="dxa"/>
            <w:vAlign w:val="center"/>
          </w:tcPr>
          <w:p w:rsidR="002E2F4C" w:rsidRPr="002E2F4C" w:rsidRDefault="002E2F4C" w:rsidP="002E2F4C">
            <w:pPr>
              <w:pStyle w:val="APEX4"/>
            </w:pPr>
            <w:r w:rsidRPr="002E2F4C">
              <w:t>28,0</w:t>
            </w:r>
          </w:p>
        </w:tc>
        <w:tc>
          <w:tcPr>
            <w:tcW w:w="992" w:type="dxa"/>
            <w:noWrap/>
            <w:vAlign w:val="bottom"/>
          </w:tcPr>
          <w:p w:rsidR="002E2F4C" w:rsidRPr="002E2F4C" w:rsidRDefault="002E2F4C" w:rsidP="002E2F4C">
            <w:pPr>
              <w:pStyle w:val="APEX4"/>
            </w:pPr>
            <w:r w:rsidRPr="002E2F4C">
              <w:t>40,0</w:t>
            </w:r>
          </w:p>
        </w:tc>
      </w:tr>
      <w:tr w:rsidR="00CD756A" w:rsidRPr="00434EB8" w:rsidTr="00CD756A">
        <w:trPr>
          <w:trHeight w:val="20"/>
        </w:trPr>
        <w:tc>
          <w:tcPr>
            <w:tcW w:w="610" w:type="dxa"/>
            <w:shd w:val="clear" w:color="auto" w:fill="FFFFFF"/>
            <w:vAlign w:val="center"/>
          </w:tcPr>
          <w:p w:rsidR="00CD756A" w:rsidRPr="002E2F4C" w:rsidRDefault="00CD756A" w:rsidP="002E2F4C">
            <w:pPr>
              <w:pStyle w:val="APEX4"/>
            </w:pPr>
          </w:p>
        </w:tc>
        <w:tc>
          <w:tcPr>
            <w:tcW w:w="2276" w:type="dxa"/>
            <w:noWrap/>
            <w:vAlign w:val="center"/>
          </w:tcPr>
          <w:p w:rsidR="00CD756A" w:rsidRPr="002E2F4C" w:rsidRDefault="00CD756A" w:rsidP="002E2F4C">
            <w:pPr>
              <w:pStyle w:val="APEX4"/>
            </w:pPr>
            <w:proofErr w:type="spellStart"/>
            <w:r w:rsidRPr="002E2F4C">
              <w:t>Превышение</w:t>
            </w:r>
            <w:proofErr w:type="spellEnd"/>
            <w:r w:rsidRPr="002E2F4C">
              <w:t xml:space="preserve"> ПДУ</w:t>
            </w:r>
          </w:p>
        </w:tc>
        <w:tc>
          <w:tcPr>
            <w:tcW w:w="619" w:type="dxa"/>
            <w:vAlign w:val="center"/>
          </w:tcPr>
          <w:p w:rsidR="00CD756A" w:rsidRPr="002E2F4C" w:rsidRDefault="00CD756A" w:rsidP="002E2F4C">
            <w:pPr>
              <w:pStyle w:val="APEX4"/>
            </w:pPr>
            <w:r w:rsidRPr="002E2F4C">
              <w:t>-</w:t>
            </w:r>
          </w:p>
        </w:tc>
        <w:tc>
          <w:tcPr>
            <w:tcW w:w="706" w:type="dxa"/>
            <w:vAlign w:val="center"/>
          </w:tcPr>
          <w:p w:rsidR="00CD756A" w:rsidRPr="002E2F4C" w:rsidRDefault="00CD756A" w:rsidP="002E2F4C">
            <w:pPr>
              <w:pStyle w:val="APEX4"/>
            </w:pPr>
            <w:r w:rsidRPr="002E2F4C">
              <w:t>-</w:t>
            </w:r>
          </w:p>
        </w:tc>
        <w:tc>
          <w:tcPr>
            <w:tcW w:w="746" w:type="dxa"/>
            <w:vAlign w:val="center"/>
          </w:tcPr>
          <w:p w:rsidR="00CD756A" w:rsidRPr="002E2F4C" w:rsidRDefault="00CD756A" w:rsidP="002E2F4C">
            <w:pPr>
              <w:pStyle w:val="APEX4"/>
            </w:pPr>
            <w:r w:rsidRPr="002E2F4C">
              <w:t>-</w:t>
            </w:r>
          </w:p>
        </w:tc>
        <w:tc>
          <w:tcPr>
            <w:tcW w:w="708" w:type="dxa"/>
            <w:vAlign w:val="center"/>
          </w:tcPr>
          <w:p w:rsidR="00CD756A" w:rsidRPr="002E2F4C" w:rsidRDefault="00CD756A" w:rsidP="002E2F4C">
            <w:pPr>
              <w:pStyle w:val="APEX4"/>
            </w:pPr>
            <w:r w:rsidRPr="002E2F4C">
              <w:t>-</w:t>
            </w:r>
          </w:p>
        </w:tc>
        <w:tc>
          <w:tcPr>
            <w:tcW w:w="709" w:type="dxa"/>
            <w:vAlign w:val="center"/>
          </w:tcPr>
          <w:p w:rsidR="00CD756A" w:rsidRPr="002E2F4C" w:rsidRDefault="00CD756A" w:rsidP="002E2F4C">
            <w:pPr>
              <w:pStyle w:val="APEX4"/>
            </w:pPr>
            <w:r w:rsidRPr="002E2F4C">
              <w:t>-</w:t>
            </w:r>
          </w:p>
        </w:tc>
        <w:tc>
          <w:tcPr>
            <w:tcW w:w="619" w:type="dxa"/>
            <w:vAlign w:val="center"/>
          </w:tcPr>
          <w:p w:rsidR="00CD756A" w:rsidRPr="002E2F4C" w:rsidRDefault="00CD756A" w:rsidP="002E2F4C">
            <w:pPr>
              <w:pStyle w:val="APEX4"/>
            </w:pPr>
            <w:r w:rsidRPr="002E2F4C">
              <w:t>-</w:t>
            </w:r>
          </w:p>
        </w:tc>
        <w:tc>
          <w:tcPr>
            <w:tcW w:w="619" w:type="dxa"/>
            <w:vAlign w:val="center"/>
          </w:tcPr>
          <w:p w:rsidR="00CD756A" w:rsidRPr="002E2F4C" w:rsidRDefault="00CD756A" w:rsidP="002E2F4C">
            <w:pPr>
              <w:pStyle w:val="APEX4"/>
            </w:pPr>
            <w:r w:rsidRPr="002E2F4C">
              <w:t>-</w:t>
            </w:r>
          </w:p>
        </w:tc>
        <w:tc>
          <w:tcPr>
            <w:tcW w:w="747" w:type="dxa"/>
            <w:vAlign w:val="center"/>
          </w:tcPr>
          <w:p w:rsidR="00CD756A" w:rsidRPr="002E2F4C" w:rsidRDefault="00CD756A" w:rsidP="002E2F4C">
            <w:pPr>
              <w:pStyle w:val="APEX4"/>
            </w:pPr>
            <w:r w:rsidRPr="002E2F4C">
              <w:t>-</w:t>
            </w:r>
          </w:p>
        </w:tc>
        <w:tc>
          <w:tcPr>
            <w:tcW w:w="992" w:type="dxa"/>
            <w:noWrap/>
            <w:vAlign w:val="center"/>
          </w:tcPr>
          <w:p w:rsidR="00CD756A" w:rsidRPr="002E2F4C" w:rsidRDefault="00CD756A" w:rsidP="002E2F4C">
            <w:pPr>
              <w:pStyle w:val="APEX4"/>
            </w:pPr>
            <w:r w:rsidRPr="002E2F4C">
              <w:t>-</w:t>
            </w:r>
          </w:p>
        </w:tc>
      </w:tr>
      <w:tr w:rsidR="00CD756A" w:rsidRPr="00434EB8" w:rsidTr="00CD756A">
        <w:trPr>
          <w:trHeight w:val="20"/>
        </w:trPr>
        <w:tc>
          <w:tcPr>
            <w:tcW w:w="9351" w:type="dxa"/>
            <w:gridSpan w:val="11"/>
            <w:shd w:val="clear" w:color="auto" w:fill="FFFFFF"/>
            <w:vAlign w:val="center"/>
          </w:tcPr>
          <w:p w:rsidR="00CD756A" w:rsidRPr="00F1306B" w:rsidRDefault="00CD756A" w:rsidP="00CD756A">
            <w:pPr>
              <w:pStyle w:val="APEX4"/>
              <w:rPr>
                <w:lang w:val="ru-RU"/>
              </w:rPr>
            </w:pPr>
            <w:r w:rsidRPr="00F1306B">
              <w:rPr>
                <w:lang w:val="ru-RU"/>
              </w:rPr>
              <w:t>РТ9- 2 м от фасада строящегося жилого дома Квартал 3, на высоте 21 этажа 65,8 м</w:t>
            </w: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1</w:t>
            </w:r>
          </w:p>
        </w:tc>
        <w:tc>
          <w:tcPr>
            <w:tcW w:w="2276" w:type="dxa"/>
            <w:noWrap/>
            <w:vAlign w:val="bottom"/>
          </w:tcPr>
          <w:p w:rsidR="009C4DF1" w:rsidRPr="005D7454" w:rsidRDefault="009C4DF1" w:rsidP="009C4DF1">
            <w:pPr>
              <w:pStyle w:val="APEX4"/>
            </w:pPr>
            <w:r w:rsidRPr="005D7454">
              <w:t>66,5</w:t>
            </w:r>
          </w:p>
        </w:tc>
        <w:tc>
          <w:tcPr>
            <w:tcW w:w="619" w:type="dxa"/>
            <w:vAlign w:val="bottom"/>
          </w:tcPr>
          <w:p w:rsidR="009C4DF1" w:rsidRDefault="009C4DF1" w:rsidP="009C4DF1">
            <w:pPr>
              <w:pStyle w:val="APEX4"/>
              <w:rPr>
                <w:w w:val="100"/>
              </w:rPr>
            </w:pPr>
            <w:r>
              <w:t>21,7</w:t>
            </w:r>
          </w:p>
        </w:tc>
        <w:tc>
          <w:tcPr>
            <w:tcW w:w="706" w:type="dxa"/>
            <w:vAlign w:val="bottom"/>
          </w:tcPr>
          <w:p w:rsidR="009C4DF1" w:rsidRDefault="009C4DF1" w:rsidP="009C4DF1">
            <w:pPr>
              <w:pStyle w:val="APEX4"/>
            </w:pPr>
            <w:r>
              <w:t>15,7</w:t>
            </w:r>
          </w:p>
        </w:tc>
        <w:tc>
          <w:tcPr>
            <w:tcW w:w="746" w:type="dxa"/>
            <w:vAlign w:val="bottom"/>
          </w:tcPr>
          <w:p w:rsidR="009C4DF1" w:rsidRDefault="009C4DF1" w:rsidP="009C4DF1">
            <w:pPr>
              <w:pStyle w:val="APEX4"/>
            </w:pPr>
            <w:r>
              <w:t>13,7</w:t>
            </w:r>
          </w:p>
        </w:tc>
        <w:tc>
          <w:tcPr>
            <w:tcW w:w="708" w:type="dxa"/>
            <w:vAlign w:val="bottom"/>
          </w:tcPr>
          <w:p w:rsidR="009C4DF1" w:rsidRDefault="009C4DF1" w:rsidP="009C4DF1">
            <w:pPr>
              <w:pStyle w:val="APEX4"/>
            </w:pPr>
            <w:r>
              <w:t>11,7</w:t>
            </w:r>
          </w:p>
        </w:tc>
        <w:tc>
          <w:tcPr>
            <w:tcW w:w="709" w:type="dxa"/>
            <w:vAlign w:val="bottom"/>
          </w:tcPr>
          <w:p w:rsidR="009C4DF1" w:rsidRDefault="009C4DF1" w:rsidP="009C4DF1">
            <w:pPr>
              <w:pStyle w:val="APEX4"/>
            </w:pPr>
            <w:r w:rsidRPr="002E2F4C">
              <w:t>0,0</w:t>
            </w:r>
          </w:p>
        </w:tc>
        <w:tc>
          <w:tcPr>
            <w:tcW w:w="619" w:type="dxa"/>
            <w:vAlign w:val="bottom"/>
          </w:tcPr>
          <w:p w:rsidR="009C4DF1" w:rsidRDefault="009C4DF1" w:rsidP="009C4DF1">
            <w:pPr>
              <w:pStyle w:val="APEX4"/>
            </w:pPr>
            <w:r>
              <w:t>6,7</w:t>
            </w:r>
          </w:p>
        </w:tc>
        <w:tc>
          <w:tcPr>
            <w:tcW w:w="619" w:type="dxa"/>
            <w:vAlign w:val="bottom"/>
          </w:tcPr>
          <w:p w:rsidR="009C4DF1" w:rsidRDefault="009C4DF1" w:rsidP="009C4DF1">
            <w:pPr>
              <w:pStyle w:val="APEX4"/>
            </w:pPr>
            <w:r>
              <w:t>12,7</w:t>
            </w:r>
          </w:p>
        </w:tc>
        <w:tc>
          <w:tcPr>
            <w:tcW w:w="747" w:type="dxa"/>
            <w:vAlign w:val="bottom"/>
          </w:tcPr>
          <w:p w:rsidR="009C4DF1" w:rsidRDefault="009C4DF1" w:rsidP="009C4DF1">
            <w:pPr>
              <w:pStyle w:val="APEX4"/>
            </w:pPr>
            <w:r>
              <w:t>10,7</w:t>
            </w:r>
          </w:p>
        </w:tc>
        <w:tc>
          <w:tcPr>
            <w:tcW w:w="992" w:type="dxa"/>
            <w:vMerge w:val="restart"/>
            <w:noWrap/>
            <w:vAlign w:val="center"/>
          </w:tcPr>
          <w:p w:rsidR="009C4DF1" w:rsidRPr="005D7454"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2</w:t>
            </w:r>
          </w:p>
        </w:tc>
        <w:tc>
          <w:tcPr>
            <w:tcW w:w="2276" w:type="dxa"/>
            <w:noWrap/>
            <w:vAlign w:val="bottom"/>
          </w:tcPr>
          <w:p w:rsidR="009C4DF1" w:rsidRPr="005D7454" w:rsidRDefault="009C4DF1" w:rsidP="009C4DF1">
            <w:pPr>
              <w:pStyle w:val="APEX4"/>
            </w:pPr>
            <w:r w:rsidRPr="005D7454">
              <w:t>68,0</w:t>
            </w:r>
          </w:p>
        </w:tc>
        <w:tc>
          <w:tcPr>
            <w:tcW w:w="619" w:type="dxa"/>
            <w:vAlign w:val="bottom"/>
          </w:tcPr>
          <w:p w:rsidR="009C4DF1" w:rsidRDefault="009C4DF1" w:rsidP="009C4DF1">
            <w:pPr>
              <w:pStyle w:val="APEX4"/>
            </w:pPr>
            <w:r>
              <w:t>25,6</w:t>
            </w:r>
          </w:p>
        </w:tc>
        <w:tc>
          <w:tcPr>
            <w:tcW w:w="706" w:type="dxa"/>
            <w:vAlign w:val="bottom"/>
          </w:tcPr>
          <w:p w:rsidR="009C4DF1" w:rsidRDefault="009C4DF1" w:rsidP="009C4DF1">
            <w:pPr>
              <w:pStyle w:val="APEX4"/>
            </w:pPr>
            <w:r>
              <w:t>18,8</w:t>
            </w:r>
          </w:p>
        </w:tc>
        <w:tc>
          <w:tcPr>
            <w:tcW w:w="746" w:type="dxa"/>
            <w:vAlign w:val="bottom"/>
          </w:tcPr>
          <w:p w:rsidR="009C4DF1" w:rsidRDefault="009C4DF1" w:rsidP="009C4DF1">
            <w:pPr>
              <w:pStyle w:val="APEX4"/>
            </w:pPr>
            <w:r>
              <w:t>18,7</w:t>
            </w:r>
          </w:p>
        </w:tc>
        <w:tc>
          <w:tcPr>
            <w:tcW w:w="708" w:type="dxa"/>
            <w:vAlign w:val="bottom"/>
          </w:tcPr>
          <w:p w:rsidR="009C4DF1" w:rsidRDefault="009C4DF1" w:rsidP="009C4DF1">
            <w:pPr>
              <w:pStyle w:val="APEX4"/>
            </w:pPr>
            <w:r>
              <w:t>14,9</w:t>
            </w:r>
          </w:p>
        </w:tc>
        <w:tc>
          <w:tcPr>
            <w:tcW w:w="709" w:type="dxa"/>
            <w:vAlign w:val="bottom"/>
          </w:tcPr>
          <w:p w:rsidR="009C4DF1" w:rsidRDefault="009C4DF1" w:rsidP="009C4DF1">
            <w:pPr>
              <w:pStyle w:val="APEX4"/>
            </w:pPr>
            <w:r>
              <w:t>3,9</w:t>
            </w:r>
          </w:p>
        </w:tc>
        <w:tc>
          <w:tcPr>
            <w:tcW w:w="619" w:type="dxa"/>
            <w:vAlign w:val="bottom"/>
          </w:tcPr>
          <w:p w:rsidR="009C4DF1" w:rsidRDefault="009C4DF1" w:rsidP="009C4DF1">
            <w:pPr>
              <w:pStyle w:val="APEX4"/>
            </w:pPr>
            <w:r>
              <w:t>11,3</w:t>
            </w:r>
          </w:p>
        </w:tc>
        <w:tc>
          <w:tcPr>
            <w:tcW w:w="619" w:type="dxa"/>
            <w:vAlign w:val="bottom"/>
          </w:tcPr>
          <w:p w:rsidR="009C4DF1" w:rsidRDefault="009C4DF1" w:rsidP="009C4DF1">
            <w:pPr>
              <w:pStyle w:val="APEX4"/>
            </w:pPr>
            <w:r>
              <w:t>16,8</w:t>
            </w:r>
          </w:p>
        </w:tc>
        <w:tc>
          <w:tcPr>
            <w:tcW w:w="747" w:type="dxa"/>
            <w:vAlign w:val="bottom"/>
          </w:tcPr>
          <w:p w:rsidR="009C4DF1" w:rsidRDefault="009C4DF1" w:rsidP="009C4DF1">
            <w:pPr>
              <w:pStyle w:val="APEX4"/>
            </w:pPr>
            <w:r>
              <w:t>13,7</w:t>
            </w:r>
          </w:p>
        </w:tc>
        <w:tc>
          <w:tcPr>
            <w:tcW w:w="992" w:type="dxa"/>
            <w:vMerge/>
            <w:noWrap/>
            <w:vAlign w:val="center"/>
          </w:tcPr>
          <w:p w:rsidR="009C4DF1" w:rsidRPr="005D7454" w:rsidRDefault="009C4DF1" w:rsidP="009C4DF1">
            <w:pPr>
              <w:pStyle w:val="APEX4"/>
            </w:pPr>
          </w:p>
        </w:tc>
      </w:tr>
      <w:tr w:rsidR="009C4DF1" w:rsidRPr="00434EB8" w:rsidTr="002E2F4C">
        <w:trPr>
          <w:trHeight w:val="20"/>
        </w:trPr>
        <w:tc>
          <w:tcPr>
            <w:tcW w:w="610" w:type="dxa"/>
            <w:shd w:val="clear" w:color="auto" w:fill="FFFFFF"/>
            <w:vAlign w:val="center"/>
          </w:tcPr>
          <w:p w:rsidR="009C4DF1" w:rsidRPr="005D7454" w:rsidRDefault="009C4DF1" w:rsidP="009C4DF1">
            <w:pPr>
              <w:pStyle w:val="APEX4"/>
            </w:pPr>
            <w:r w:rsidRPr="005D7454">
              <w:t>3</w:t>
            </w:r>
          </w:p>
        </w:tc>
        <w:tc>
          <w:tcPr>
            <w:tcW w:w="2276" w:type="dxa"/>
            <w:noWrap/>
            <w:vAlign w:val="bottom"/>
          </w:tcPr>
          <w:p w:rsidR="009C4DF1" w:rsidRPr="005D7454" w:rsidRDefault="009C4DF1" w:rsidP="009C4DF1">
            <w:pPr>
              <w:pStyle w:val="APEX4"/>
            </w:pPr>
            <w:r w:rsidRPr="005D7454">
              <w:t>70,9</w:t>
            </w:r>
          </w:p>
        </w:tc>
        <w:tc>
          <w:tcPr>
            <w:tcW w:w="619" w:type="dxa"/>
          </w:tcPr>
          <w:p w:rsidR="009C4DF1" w:rsidRDefault="009C4DF1" w:rsidP="009C4DF1">
            <w:pPr>
              <w:pStyle w:val="APEX4"/>
            </w:pPr>
            <w:r w:rsidRPr="00947226">
              <w:t>0,0</w:t>
            </w:r>
          </w:p>
        </w:tc>
        <w:tc>
          <w:tcPr>
            <w:tcW w:w="706" w:type="dxa"/>
          </w:tcPr>
          <w:p w:rsidR="009C4DF1" w:rsidRDefault="009C4DF1" w:rsidP="009C4DF1">
            <w:pPr>
              <w:pStyle w:val="APEX4"/>
            </w:pPr>
            <w:r w:rsidRPr="00947226">
              <w:t>0,0</w:t>
            </w:r>
          </w:p>
        </w:tc>
        <w:tc>
          <w:tcPr>
            <w:tcW w:w="746" w:type="dxa"/>
          </w:tcPr>
          <w:p w:rsidR="009C4DF1" w:rsidRDefault="009C4DF1" w:rsidP="009C4DF1">
            <w:pPr>
              <w:pStyle w:val="APEX4"/>
            </w:pPr>
            <w:r w:rsidRPr="00947226">
              <w:t>0,0</w:t>
            </w:r>
          </w:p>
        </w:tc>
        <w:tc>
          <w:tcPr>
            <w:tcW w:w="708" w:type="dxa"/>
          </w:tcPr>
          <w:p w:rsidR="009C4DF1" w:rsidRDefault="009C4DF1" w:rsidP="009C4DF1">
            <w:pPr>
              <w:pStyle w:val="APEX4"/>
            </w:pPr>
            <w:r w:rsidRPr="00947226">
              <w:t>0,0</w:t>
            </w:r>
          </w:p>
        </w:tc>
        <w:tc>
          <w:tcPr>
            <w:tcW w:w="709" w:type="dxa"/>
          </w:tcPr>
          <w:p w:rsidR="009C4DF1" w:rsidRDefault="009C4DF1" w:rsidP="009C4DF1">
            <w:pPr>
              <w:pStyle w:val="APEX4"/>
            </w:pPr>
            <w:r w:rsidRPr="00947226">
              <w:t>0,0</w:t>
            </w:r>
          </w:p>
        </w:tc>
        <w:tc>
          <w:tcPr>
            <w:tcW w:w="619" w:type="dxa"/>
          </w:tcPr>
          <w:p w:rsidR="009C4DF1" w:rsidRDefault="009C4DF1" w:rsidP="009C4DF1">
            <w:pPr>
              <w:pStyle w:val="APEX4"/>
            </w:pPr>
            <w:r w:rsidRPr="00947226">
              <w:t>0,0</w:t>
            </w:r>
          </w:p>
        </w:tc>
        <w:tc>
          <w:tcPr>
            <w:tcW w:w="619" w:type="dxa"/>
          </w:tcPr>
          <w:p w:rsidR="009C4DF1" w:rsidRDefault="009C4DF1" w:rsidP="009C4DF1">
            <w:pPr>
              <w:pStyle w:val="APEX4"/>
            </w:pPr>
            <w:r w:rsidRPr="00947226">
              <w:t>0,0</w:t>
            </w:r>
          </w:p>
        </w:tc>
        <w:tc>
          <w:tcPr>
            <w:tcW w:w="747" w:type="dxa"/>
          </w:tcPr>
          <w:p w:rsidR="009C4DF1" w:rsidRDefault="009C4DF1" w:rsidP="009C4DF1">
            <w:pPr>
              <w:pStyle w:val="APEX4"/>
            </w:pPr>
            <w:r w:rsidRPr="00947226">
              <w:t>0,0</w:t>
            </w:r>
          </w:p>
        </w:tc>
        <w:tc>
          <w:tcPr>
            <w:tcW w:w="992" w:type="dxa"/>
            <w:vMerge/>
            <w:noWrap/>
            <w:vAlign w:val="center"/>
          </w:tcPr>
          <w:p w:rsidR="009C4DF1" w:rsidRPr="005D7454"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17</w:t>
            </w:r>
          </w:p>
        </w:tc>
        <w:tc>
          <w:tcPr>
            <w:tcW w:w="2276" w:type="dxa"/>
            <w:noWrap/>
            <w:vAlign w:val="bottom"/>
          </w:tcPr>
          <w:p w:rsidR="009C4DF1" w:rsidRPr="005D7454" w:rsidRDefault="009C4DF1" w:rsidP="009C4DF1">
            <w:pPr>
              <w:pStyle w:val="APEX4"/>
            </w:pPr>
            <w:r w:rsidRPr="005D7454">
              <w:t>64,3</w:t>
            </w:r>
          </w:p>
        </w:tc>
        <w:tc>
          <w:tcPr>
            <w:tcW w:w="619" w:type="dxa"/>
            <w:vAlign w:val="bottom"/>
          </w:tcPr>
          <w:p w:rsidR="009C4DF1" w:rsidRDefault="009C4DF1" w:rsidP="009C4DF1">
            <w:pPr>
              <w:pStyle w:val="APEX4"/>
            </w:pPr>
            <w:r>
              <w:t>23,6</w:t>
            </w:r>
          </w:p>
        </w:tc>
        <w:tc>
          <w:tcPr>
            <w:tcW w:w="706" w:type="dxa"/>
            <w:vAlign w:val="bottom"/>
          </w:tcPr>
          <w:p w:rsidR="009C4DF1" w:rsidRDefault="009C4DF1" w:rsidP="009C4DF1">
            <w:pPr>
              <w:pStyle w:val="APEX4"/>
            </w:pPr>
            <w:r>
              <w:t>23,7</w:t>
            </w:r>
          </w:p>
        </w:tc>
        <w:tc>
          <w:tcPr>
            <w:tcW w:w="746" w:type="dxa"/>
            <w:vAlign w:val="bottom"/>
          </w:tcPr>
          <w:p w:rsidR="009C4DF1" w:rsidRDefault="009C4DF1" w:rsidP="009C4DF1">
            <w:pPr>
              <w:pStyle w:val="APEX4"/>
            </w:pPr>
            <w:r>
              <w:t>21,6</w:t>
            </w:r>
          </w:p>
        </w:tc>
        <w:tc>
          <w:tcPr>
            <w:tcW w:w="708" w:type="dxa"/>
            <w:vAlign w:val="bottom"/>
          </w:tcPr>
          <w:p w:rsidR="009C4DF1" w:rsidRDefault="009C4DF1" w:rsidP="009C4DF1">
            <w:pPr>
              <w:pStyle w:val="APEX4"/>
            </w:pPr>
            <w:r>
              <w:t>17,4</w:t>
            </w:r>
          </w:p>
        </w:tc>
        <w:tc>
          <w:tcPr>
            <w:tcW w:w="709" w:type="dxa"/>
            <w:vAlign w:val="bottom"/>
          </w:tcPr>
          <w:p w:rsidR="009C4DF1" w:rsidRDefault="009C4DF1" w:rsidP="009C4DF1">
            <w:pPr>
              <w:pStyle w:val="APEX4"/>
            </w:pPr>
            <w:r>
              <w:t>13,7</w:t>
            </w:r>
          </w:p>
        </w:tc>
        <w:tc>
          <w:tcPr>
            <w:tcW w:w="619" w:type="dxa"/>
            <w:vAlign w:val="bottom"/>
          </w:tcPr>
          <w:p w:rsidR="009C4DF1" w:rsidRDefault="009C4DF1" w:rsidP="009C4DF1">
            <w:pPr>
              <w:pStyle w:val="APEX4"/>
            </w:pPr>
            <w:r>
              <w:t>8,3</w:t>
            </w:r>
          </w:p>
        </w:tc>
        <w:tc>
          <w:tcPr>
            <w:tcW w:w="619" w:type="dxa"/>
            <w:vAlign w:val="bottom"/>
          </w:tcPr>
          <w:p w:rsidR="009C4DF1" w:rsidRDefault="009C4DF1" w:rsidP="009C4DF1">
            <w:pPr>
              <w:pStyle w:val="APEX4"/>
            </w:pPr>
            <w:r>
              <w:t>2,6</w:t>
            </w:r>
          </w:p>
        </w:tc>
        <w:tc>
          <w:tcPr>
            <w:tcW w:w="747" w:type="dxa"/>
            <w:vAlign w:val="bottom"/>
          </w:tcPr>
          <w:p w:rsidR="009C4DF1" w:rsidRDefault="009C4DF1" w:rsidP="009C4DF1">
            <w:pPr>
              <w:pStyle w:val="APEX4"/>
            </w:pPr>
            <w:r w:rsidRPr="002E2F4C">
              <w:t>0,0</w:t>
            </w:r>
          </w:p>
        </w:tc>
        <w:tc>
          <w:tcPr>
            <w:tcW w:w="992" w:type="dxa"/>
            <w:vMerge/>
            <w:noWrap/>
            <w:vAlign w:val="center"/>
          </w:tcPr>
          <w:p w:rsidR="009C4DF1" w:rsidRPr="005D7454" w:rsidRDefault="009C4DF1" w:rsidP="009C4DF1">
            <w:pPr>
              <w:pStyle w:val="APEX4"/>
            </w:pPr>
          </w:p>
        </w:tc>
      </w:tr>
      <w:tr w:rsidR="009C4DF1" w:rsidRPr="00434EB8" w:rsidTr="002E2F4C">
        <w:trPr>
          <w:trHeight w:val="20"/>
        </w:trPr>
        <w:tc>
          <w:tcPr>
            <w:tcW w:w="610" w:type="dxa"/>
            <w:shd w:val="clear" w:color="auto" w:fill="FFFFFF"/>
            <w:vAlign w:val="center"/>
          </w:tcPr>
          <w:p w:rsidR="009C4DF1" w:rsidRPr="005D7454" w:rsidRDefault="009C4DF1" w:rsidP="009C4DF1">
            <w:pPr>
              <w:pStyle w:val="APEX4"/>
            </w:pPr>
            <w:r w:rsidRPr="005D7454">
              <w:t>18</w:t>
            </w:r>
          </w:p>
        </w:tc>
        <w:tc>
          <w:tcPr>
            <w:tcW w:w="2276" w:type="dxa"/>
            <w:noWrap/>
            <w:vAlign w:val="bottom"/>
          </w:tcPr>
          <w:p w:rsidR="009C4DF1" w:rsidRPr="005D7454" w:rsidRDefault="009C4DF1" w:rsidP="009C4DF1">
            <w:pPr>
              <w:pStyle w:val="APEX4"/>
            </w:pPr>
            <w:r w:rsidRPr="005D7454">
              <w:t>67,2</w:t>
            </w:r>
          </w:p>
        </w:tc>
        <w:tc>
          <w:tcPr>
            <w:tcW w:w="619" w:type="dxa"/>
          </w:tcPr>
          <w:p w:rsidR="009C4DF1" w:rsidRDefault="009C4DF1" w:rsidP="009C4DF1">
            <w:pPr>
              <w:pStyle w:val="APEX4"/>
            </w:pPr>
            <w:r w:rsidRPr="00696FEA">
              <w:t>0,0</w:t>
            </w:r>
          </w:p>
        </w:tc>
        <w:tc>
          <w:tcPr>
            <w:tcW w:w="706" w:type="dxa"/>
          </w:tcPr>
          <w:p w:rsidR="009C4DF1" w:rsidRDefault="009C4DF1" w:rsidP="009C4DF1">
            <w:pPr>
              <w:pStyle w:val="APEX4"/>
            </w:pPr>
            <w:r w:rsidRPr="00696FEA">
              <w:t>0,0</w:t>
            </w:r>
          </w:p>
        </w:tc>
        <w:tc>
          <w:tcPr>
            <w:tcW w:w="746" w:type="dxa"/>
          </w:tcPr>
          <w:p w:rsidR="009C4DF1" w:rsidRDefault="009C4DF1" w:rsidP="009C4DF1">
            <w:pPr>
              <w:pStyle w:val="APEX4"/>
            </w:pPr>
            <w:r w:rsidRPr="00696FEA">
              <w:t>0,0</w:t>
            </w:r>
          </w:p>
        </w:tc>
        <w:tc>
          <w:tcPr>
            <w:tcW w:w="708" w:type="dxa"/>
          </w:tcPr>
          <w:p w:rsidR="009C4DF1" w:rsidRDefault="009C4DF1" w:rsidP="009C4DF1">
            <w:pPr>
              <w:pStyle w:val="APEX4"/>
            </w:pPr>
            <w:r w:rsidRPr="00696FEA">
              <w:t>0,0</w:t>
            </w:r>
          </w:p>
        </w:tc>
        <w:tc>
          <w:tcPr>
            <w:tcW w:w="709" w:type="dxa"/>
          </w:tcPr>
          <w:p w:rsidR="009C4DF1" w:rsidRDefault="009C4DF1" w:rsidP="009C4DF1">
            <w:pPr>
              <w:pStyle w:val="APEX4"/>
            </w:pPr>
            <w:r w:rsidRPr="00696FEA">
              <w:t>0,0</w:t>
            </w:r>
          </w:p>
        </w:tc>
        <w:tc>
          <w:tcPr>
            <w:tcW w:w="619" w:type="dxa"/>
          </w:tcPr>
          <w:p w:rsidR="009C4DF1" w:rsidRDefault="009C4DF1" w:rsidP="009C4DF1">
            <w:pPr>
              <w:pStyle w:val="APEX4"/>
            </w:pPr>
            <w:r w:rsidRPr="00696FEA">
              <w:t>0,0</w:t>
            </w:r>
          </w:p>
        </w:tc>
        <w:tc>
          <w:tcPr>
            <w:tcW w:w="619" w:type="dxa"/>
          </w:tcPr>
          <w:p w:rsidR="009C4DF1" w:rsidRDefault="009C4DF1" w:rsidP="009C4DF1">
            <w:pPr>
              <w:pStyle w:val="APEX4"/>
            </w:pPr>
            <w:r w:rsidRPr="00696FEA">
              <w:t>0,0</w:t>
            </w:r>
          </w:p>
        </w:tc>
        <w:tc>
          <w:tcPr>
            <w:tcW w:w="747" w:type="dxa"/>
          </w:tcPr>
          <w:p w:rsidR="009C4DF1" w:rsidRDefault="009C4DF1" w:rsidP="009C4DF1">
            <w:pPr>
              <w:pStyle w:val="APEX4"/>
            </w:pPr>
            <w:r w:rsidRPr="00696FEA">
              <w:t>0,0</w:t>
            </w:r>
          </w:p>
        </w:tc>
        <w:tc>
          <w:tcPr>
            <w:tcW w:w="992" w:type="dxa"/>
            <w:vMerge/>
            <w:noWrap/>
            <w:vAlign w:val="center"/>
          </w:tcPr>
          <w:p w:rsidR="009C4DF1" w:rsidRPr="005D7454"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16</w:t>
            </w:r>
          </w:p>
        </w:tc>
        <w:tc>
          <w:tcPr>
            <w:tcW w:w="2276" w:type="dxa"/>
            <w:noWrap/>
            <w:vAlign w:val="bottom"/>
          </w:tcPr>
          <w:p w:rsidR="009C4DF1" w:rsidRPr="005D7454" w:rsidRDefault="009C4DF1" w:rsidP="009C4DF1">
            <w:pPr>
              <w:pStyle w:val="APEX4"/>
            </w:pPr>
            <w:r w:rsidRPr="005D7454">
              <w:t>78,9</w:t>
            </w:r>
          </w:p>
        </w:tc>
        <w:tc>
          <w:tcPr>
            <w:tcW w:w="619" w:type="dxa"/>
            <w:vAlign w:val="bottom"/>
          </w:tcPr>
          <w:p w:rsidR="009C4DF1" w:rsidRDefault="009C4DF1" w:rsidP="009C4DF1">
            <w:pPr>
              <w:pStyle w:val="APEX4"/>
            </w:pPr>
            <w:r>
              <w:t>13,5</w:t>
            </w:r>
          </w:p>
        </w:tc>
        <w:tc>
          <w:tcPr>
            <w:tcW w:w="706" w:type="dxa"/>
            <w:vAlign w:val="bottom"/>
          </w:tcPr>
          <w:p w:rsidR="009C4DF1" w:rsidRDefault="009C4DF1" w:rsidP="009C4DF1">
            <w:pPr>
              <w:pStyle w:val="APEX4"/>
            </w:pPr>
            <w:r>
              <w:t>14,5</w:t>
            </w:r>
          </w:p>
        </w:tc>
        <w:tc>
          <w:tcPr>
            <w:tcW w:w="746" w:type="dxa"/>
            <w:vAlign w:val="bottom"/>
          </w:tcPr>
          <w:p w:rsidR="009C4DF1" w:rsidRDefault="009C4DF1" w:rsidP="009C4DF1">
            <w:pPr>
              <w:pStyle w:val="APEX4"/>
            </w:pPr>
            <w:r>
              <w:t>19,5</w:t>
            </w:r>
          </w:p>
        </w:tc>
        <w:tc>
          <w:tcPr>
            <w:tcW w:w="708" w:type="dxa"/>
            <w:vAlign w:val="bottom"/>
          </w:tcPr>
          <w:p w:rsidR="009C4DF1" w:rsidRDefault="009C4DF1" w:rsidP="009C4DF1">
            <w:pPr>
              <w:pStyle w:val="APEX4"/>
            </w:pPr>
            <w:r>
              <w:t>11,5</w:t>
            </w:r>
          </w:p>
        </w:tc>
        <w:tc>
          <w:tcPr>
            <w:tcW w:w="709" w:type="dxa"/>
            <w:vAlign w:val="bottom"/>
          </w:tcPr>
          <w:p w:rsidR="009C4DF1" w:rsidRDefault="009C4DF1" w:rsidP="009C4DF1">
            <w:pPr>
              <w:pStyle w:val="APEX4"/>
            </w:pPr>
            <w:r>
              <w:t>10,5</w:t>
            </w:r>
          </w:p>
        </w:tc>
        <w:tc>
          <w:tcPr>
            <w:tcW w:w="619" w:type="dxa"/>
            <w:vAlign w:val="bottom"/>
          </w:tcPr>
          <w:p w:rsidR="009C4DF1" w:rsidRDefault="009C4DF1" w:rsidP="009C4DF1">
            <w:pPr>
              <w:pStyle w:val="APEX4"/>
            </w:pPr>
            <w:r>
              <w:t>13,5</w:t>
            </w:r>
          </w:p>
        </w:tc>
        <w:tc>
          <w:tcPr>
            <w:tcW w:w="619" w:type="dxa"/>
            <w:vAlign w:val="bottom"/>
          </w:tcPr>
          <w:p w:rsidR="009C4DF1" w:rsidRDefault="009C4DF1" w:rsidP="009C4DF1">
            <w:pPr>
              <w:pStyle w:val="APEX4"/>
            </w:pPr>
            <w:r>
              <w:t>12,5</w:t>
            </w:r>
          </w:p>
        </w:tc>
        <w:tc>
          <w:tcPr>
            <w:tcW w:w="747" w:type="dxa"/>
            <w:vAlign w:val="bottom"/>
          </w:tcPr>
          <w:p w:rsidR="009C4DF1" w:rsidRDefault="009C4DF1" w:rsidP="009C4DF1">
            <w:pPr>
              <w:pStyle w:val="APEX4"/>
            </w:pPr>
            <w:r>
              <w:t>6,5</w:t>
            </w:r>
          </w:p>
        </w:tc>
        <w:tc>
          <w:tcPr>
            <w:tcW w:w="992" w:type="dxa"/>
            <w:vMerge/>
            <w:noWrap/>
            <w:vAlign w:val="center"/>
          </w:tcPr>
          <w:p w:rsidR="009C4DF1" w:rsidRPr="005D7454" w:rsidRDefault="009C4DF1" w:rsidP="009C4DF1">
            <w:pPr>
              <w:pStyle w:val="APEX4"/>
            </w:pPr>
          </w:p>
        </w:tc>
      </w:tr>
      <w:tr w:rsidR="009C4DF1" w:rsidRPr="00434EB8" w:rsidTr="002E2F4C">
        <w:trPr>
          <w:trHeight w:val="20"/>
        </w:trPr>
        <w:tc>
          <w:tcPr>
            <w:tcW w:w="610" w:type="dxa"/>
            <w:shd w:val="clear" w:color="auto" w:fill="FFFFFF"/>
            <w:vAlign w:val="center"/>
          </w:tcPr>
          <w:p w:rsidR="009C4DF1" w:rsidRPr="005D7454" w:rsidRDefault="009C4DF1" w:rsidP="009C4DF1">
            <w:pPr>
              <w:pStyle w:val="APEX4"/>
            </w:pPr>
            <w:r w:rsidRPr="005D7454">
              <w:t>30</w:t>
            </w:r>
          </w:p>
        </w:tc>
        <w:tc>
          <w:tcPr>
            <w:tcW w:w="2276" w:type="dxa"/>
            <w:noWrap/>
            <w:vAlign w:val="bottom"/>
          </w:tcPr>
          <w:p w:rsidR="009C4DF1" w:rsidRPr="005D7454" w:rsidRDefault="009C4DF1" w:rsidP="009C4DF1">
            <w:pPr>
              <w:pStyle w:val="APEX4"/>
            </w:pPr>
            <w:r w:rsidRPr="005D7454">
              <w:t>77,6</w:t>
            </w:r>
          </w:p>
        </w:tc>
        <w:tc>
          <w:tcPr>
            <w:tcW w:w="619" w:type="dxa"/>
          </w:tcPr>
          <w:p w:rsidR="009C4DF1" w:rsidRDefault="009C4DF1" w:rsidP="009C4DF1">
            <w:pPr>
              <w:pStyle w:val="APEX4"/>
            </w:pPr>
            <w:r w:rsidRPr="008B14FD">
              <w:t>0,0</w:t>
            </w:r>
          </w:p>
        </w:tc>
        <w:tc>
          <w:tcPr>
            <w:tcW w:w="706" w:type="dxa"/>
          </w:tcPr>
          <w:p w:rsidR="009C4DF1" w:rsidRDefault="009C4DF1" w:rsidP="009C4DF1">
            <w:pPr>
              <w:pStyle w:val="APEX4"/>
            </w:pPr>
            <w:r w:rsidRPr="008B14FD">
              <w:t>0,0</w:t>
            </w:r>
          </w:p>
        </w:tc>
        <w:tc>
          <w:tcPr>
            <w:tcW w:w="746" w:type="dxa"/>
          </w:tcPr>
          <w:p w:rsidR="009C4DF1" w:rsidRDefault="009C4DF1" w:rsidP="009C4DF1">
            <w:pPr>
              <w:pStyle w:val="APEX4"/>
            </w:pPr>
            <w:r w:rsidRPr="008B14FD">
              <w:t>0,0</w:t>
            </w:r>
          </w:p>
        </w:tc>
        <w:tc>
          <w:tcPr>
            <w:tcW w:w="708" w:type="dxa"/>
          </w:tcPr>
          <w:p w:rsidR="009C4DF1" w:rsidRDefault="009C4DF1" w:rsidP="009C4DF1">
            <w:pPr>
              <w:pStyle w:val="APEX4"/>
            </w:pPr>
            <w:r w:rsidRPr="008B14FD">
              <w:t>0,0</w:t>
            </w:r>
          </w:p>
        </w:tc>
        <w:tc>
          <w:tcPr>
            <w:tcW w:w="709" w:type="dxa"/>
          </w:tcPr>
          <w:p w:rsidR="009C4DF1" w:rsidRDefault="009C4DF1" w:rsidP="009C4DF1">
            <w:pPr>
              <w:pStyle w:val="APEX4"/>
            </w:pPr>
            <w:r w:rsidRPr="008B14FD">
              <w:t>0,0</w:t>
            </w:r>
          </w:p>
        </w:tc>
        <w:tc>
          <w:tcPr>
            <w:tcW w:w="619" w:type="dxa"/>
          </w:tcPr>
          <w:p w:rsidR="009C4DF1" w:rsidRDefault="009C4DF1" w:rsidP="009C4DF1">
            <w:pPr>
              <w:pStyle w:val="APEX4"/>
            </w:pPr>
            <w:r w:rsidRPr="008B14FD">
              <w:t>0,0</w:t>
            </w:r>
          </w:p>
        </w:tc>
        <w:tc>
          <w:tcPr>
            <w:tcW w:w="619" w:type="dxa"/>
          </w:tcPr>
          <w:p w:rsidR="009C4DF1" w:rsidRDefault="009C4DF1" w:rsidP="009C4DF1">
            <w:pPr>
              <w:pStyle w:val="APEX4"/>
            </w:pPr>
            <w:r w:rsidRPr="008B14FD">
              <w:t>0,0</w:t>
            </w:r>
          </w:p>
        </w:tc>
        <w:tc>
          <w:tcPr>
            <w:tcW w:w="747" w:type="dxa"/>
          </w:tcPr>
          <w:p w:rsidR="009C4DF1" w:rsidRDefault="009C4DF1" w:rsidP="009C4DF1">
            <w:pPr>
              <w:pStyle w:val="APEX4"/>
            </w:pPr>
            <w:r w:rsidRPr="008B14FD">
              <w:t>0,0</w:t>
            </w:r>
          </w:p>
        </w:tc>
        <w:tc>
          <w:tcPr>
            <w:tcW w:w="992" w:type="dxa"/>
            <w:vMerge/>
            <w:noWrap/>
            <w:vAlign w:val="center"/>
          </w:tcPr>
          <w:p w:rsidR="009C4DF1" w:rsidRPr="005D7454" w:rsidRDefault="009C4DF1" w:rsidP="009C4DF1">
            <w:pPr>
              <w:pStyle w:val="APEX4"/>
            </w:pPr>
          </w:p>
        </w:tc>
      </w:tr>
      <w:tr w:rsidR="009C4DF1" w:rsidRPr="00434EB8" w:rsidTr="002E2F4C">
        <w:trPr>
          <w:trHeight w:val="20"/>
        </w:trPr>
        <w:tc>
          <w:tcPr>
            <w:tcW w:w="610" w:type="dxa"/>
            <w:shd w:val="clear" w:color="auto" w:fill="FFFFFF"/>
            <w:vAlign w:val="center"/>
          </w:tcPr>
          <w:p w:rsidR="009C4DF1" w:rsidRPr="005D7454" w:rsidRDefault="009C4DF1" w:rsidP="009C4DF1">
            <w:pPr>
              <w:pStyle w:val="APEX4"/>
            </w:pPr>
            <w:r w:rsidRPr="005D7454">
              <w:t>29</w:t>
            </w:r>
          </w:p>
        </w:tc>
        <w:tc>
          <w:tcPr>
            <w:tcW w:w="2276" w:type="dxa"/>
            <w:noWrap/>
            <w:vAlign w:val="bottom"/>
          </w:tcPr>
          <w:p w:rsidR="009C4DF1" w:rsidRPr="005D7454" w:rsidRDefault="009C4DF1" w:rsidP="009C4DF1">
            <w:pPr>
              <w:pStyle w:val="APEX4"/>
            </w:pPr>
            <w:r w:rsidRPr="005D7454">
              <w:t>101,4</w:t>
            </w:r>
          </w:p>
        </w:tc>
        <w:tc>
          <w:tcPr>
            <w:tcW w:w="619" w:type="dxa"/>
          </w:tcPr>
          <w:p w:rsidR="009C4DF1" w:rsidRDefault="009C4DF1" w:rsidP="009C4DF1">
            <w:pPr>
              <w:pStyle w:val="APEX4"/>
            </w:pPr>
            <w:r w:rsidRPr="008B14FD">
              <w:t>0,0</w:t>
            </w:r>
          </w:p>
        </w:tc>
        <w:tc>
          <w:tcPr>
            <w:tcW w:w="706" w:type="dxa"/>
          </w:tcPr>
          <w:p w:rsidR="009C4DF1" w:rsidRDefault="009C4DF1" w:rsidP="009C4DF1">
            <w:pPr>
              <w:pStyle w:val="APEX4"/>
            </w:pPr>
            <w:r w:rsidRPr="008B14FD">
              <w:t>0,0</w:t>
            </w:r>
          </w:p>
        </w:tc>
        <w:tc>
          <w:tcPr>
            <w:tcW w:w="746" w:type="dxa"/>
          </w:tcPr>
          <w:p w:rsidR="009C4DF1" w:rsidRDefault="009C4DF1" w:rsidP="009C4DF1">
            <w:pPr>
              <w:pStyle w:val="APEX4"/>
            </w:pPr>
            <w:r w:rsidRPr="008B14FD">
              <w:t>0,0</w:t>
            </w:r>
          </w:p>
        </w:tc>
        <w:tc>
          <w:tcPr>
            <w:tcW w:w="708" w:type="dxa"/>
          </w:tcPr>
          <w:p w:rsidR="009C4DF1" w:rsidRDefault="009C4DF1" w:rsidP="009C4DF1">
            <w:pPr>
              <w:pStyle w:val="APEX4"/>
            </w:pPr>
            <w:r w:rsidRPr="008B14FD">
              <w:t>0,0</w:t>
            </w:r>
          </w:p>
        </w:tc>
        <w:tc>
          <w:tcPr>
            <w:tcW w:w="709" w:type="dxa"/>
          </w:tcPr>
          <w:p w:rsidR="009C4DF1" w:rsidRDefault="009C4DF1" w:rsidP="009C4DF1">
            <w:pPr>
              <w:pStyle w:val="APEX4"/>
            </w:pPr>
            <w:r w:rsidRPr="008B14FD">
              <w:t>0,0</w:t>
            </w:r>
          </w:p>
        </w:tc>
        <w:tc>
          <w:tcPr>
            <w:tcW w:w="619" w:type="dxa"/>
          </w:tcPr>
          <w:p w:rsidR="009C4DF1" w:rsidRDefault="009C4DF1" w:rsidP="009C4DF1">
            <w:pPr>
              <w:pStyle w:val="APEX4"/>
            </w:pPr>
            <w:r w:rsidRPr="008B14FD">
              <w:t>0,0</w:t>
            </w:r>
          </w:p>
        </w:tc>
        <w:tc>
          <w:tcPr>
            <w:tcW w:w="619" w:type="dxa"/>
          </w:tcPr>
          <w:p w:rsidR="009C4DF1" w:rsidRDefault="009C4DF1" w:rsidP="009C4DF1">
            <w:pPr>
              <w:pStyle w:val="APEX4"/>
            </w:pPr>
            <w:r w:rsidRPr="008B14FD">
              <w:t>0,0</w:t>
            </w:r>
          </w:p>
        </w:tc>
        <w:tc>
          <w:tcPr>
            <w:tcW w:w="747" w:type="dxa"/>
          </w:tcPr>
          <w:p w:rsidR="009C4DF1" w:rsidRDefault="009C4DF1" w:rsidP="009C4DF1">
            <w:pPr>
              <w:pStyle w:val="APEX4"/>
            </w:pPr>
            <w:r w:rsidRPr="008B14FD">
              <w:t>0,0</w:t>
            </w:r>
          </w:p>
        </w:tc>
        <w:tc>
          <w:tcPr>
            <w:tcW w:w="992" w:type="dxa"/>
            <w:vMerge/>
            <w:noWrap/>
            <w:vAlign w:val="center"/>
          </w:tcPr>
          <w:p w:rsidR="009C4DF1" w:rsidRPr="005D7454"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14</w:t>
            </w:r>
          </w:p>
        </w:tc>
        <w:tc>
          <w:tcPr>
            <w:tcW w:w="2276" w:type="dxa"/>
            <w:noWrap/>
            <w:vAlign w:val="bottom"/>
          </w:tcPr>
          <w:p w:rsidR="009C4DF1" w:rsidRPr="005D7454" w:rsidRDefault="009C4DF1" w:rsidP="009C4DF1">
            <w:pPr>
              <w:pStyle w:val="APEX4"/>
            </w:pPr>
            <w:r w:rsidRPr="005D7454">
              <w:t>101,4</w:t>
            </w:r>
          </w:p>
        </w:tc>
        <w:tc>
          <w:tcPr>
            <w:tcW w:w="619" w:type="dxa"/>
            <w:vAlign w:val="bottom"/>
          </w:tcPr>
          <w:p w:rsidR="009C4DF1" w:rsidRDefault="009C4DF1" w:rsidP="009C4DF1">
            <w:pPr>
              <w:pStyle w:val="APEX4"/>
            </w:pPr>
            <w:r>
              <w:t>29,2</w:t>
            </w:r>
          </w:p>
        </w:tc>
        <w:tc>
          <w:tcPr>
            <w:tcW w:w="706" w:type="dxa"/>
            <w:vAlign w:val="bottom"/>
          </w:tcPr>
          <w:p w:rsidR="009C4DF1" w:rsidRDefault="009C4DF1" w:rsidP="009C4DF1">
            <w:pPr>
              <w:pStyle w:val="APEX4"/>
            </w:pPr>
            <w:r>
              <w:t>31,6</w:t>
            </w:r>
          </w:p>
        </w:tc>
        <w:tc>
          <w:tcPr>
            <w:tcW w:w="746" w:type="dxa"/>
            <w:vAlign w:val="bottom"/>
          </w:tcPr>
          <w:p w:rsidR="009C4DF1" w:rsidRDefault="009C4DF1" w:rsidP="009C4DF1">
            <w:pPr>
              <w:pStyle w:val="APEX4"/>
            </w:pPr>
            <w:r>
              <w:t>27,4</w:t>
            </w:r>
          </w:p>
        </w:tc>
        <w:tc>
          <w:tcPr>
            <w:tcW w:w="708" w:type="dxa"/>
            <w:vAlign w:val="bottom"/>
          </w:tcPr>
          <w:p w:rsidR="009C4DF1" w:rsidRDefault="009C4DF1" w:rsidP="009C4DF1">
            <w:pPr>
              <w:pStyle w:val="APEX4"/>
            </w:pPr>
            <w:r>
              <w:t>23,9</w:t>
            </w:r>
          </w:p>
        </w:tc>
        <w:tc>
          <w:tcPr>
            <w:tcW w:w="709" w:type="dxa"/>
            <w:vAlign w:val="bottom"/>
          </w:tcPr>
          <w:p w:rsidR="009C4DF1" w:rsidRDefault="009C4DF1" w:rsidP="009C4DF1">
            <w:pPr>
              <w:pStyle w:val="APEX4"/>
            </w:pPr>
            <w:r>
              <w:t>11,2</w:t>
            </w:r>
          </w:p>
        </w:tc>
        <w:tc>
          <w:tcPr>
            <w:tcW w:w="619" w:type="dxa"/>
            <w:vAlign w:val="bottom"/>
          </w:tcPr>
          <w:p w:rsidR="009C4DF1" w:rsidRDefault="009C4DF1" w:rsidP="009C4DF1">
            <w:pPr>
              <w:pStyle w:val="APEX4"/>
            </w:pPr>
            <w:r>
              <w:t>14,9</w:t>
            </w:r>
          </w:p>
        </w:tc>
        <w:tc>
          <w:tcPr>
            <w:tcW w:w="619" w:type="dxa"/>
            <w:vAlign w:val="bottom"/>
          </w:tcPr>
          <w:p w:rsidR="009C4DF1" w:rsidRDefault="009C4DF1" w:rsidP="009C4DF1">
            <w:pPr>
              <w:pStyle w:val="APEX4"/>
            </w:pPr>
            <w:r>
              <w:t>16,4</w:t>
            </w:r>
          </w:p>
        </w:tc>
        <w:tc>
          <w:tcPr>
            <w:tcW w:w="747" w:type="dxa"/>
            <w:vAlign w:val="bottom"/>
          </w:tcPr>
          <w:p w:rsidR="009C4DF1" w:rsidRDefault="009C4DF1" w:rsidP="009C4DF1">
            <w:pPr>
              <w:pStyle w:val="APEX4"/>
            </w:pPr>
            <w:r>
              <w:t>17,4</w:t>
            </w:r>
          </w:p>
        </w:tc>
        <w:tc>
          <w:tcPr>
            <w:tcW w:w="992" w:type="dxa"/>
            <w:vMerge/>
            <w:noWrap/>
            <w:vAlign w:val="center"/>
          </w:tcPr>
          <w:p w:rsidR="009C4DF1" w:rsidRPr="005D7454"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28</w:t>
            </w:r>
          </w:p>
        </w:tc>
        <w:tc>
          <w:tcPr>
            <w:tcW w:w="2276" w:type="dxa"/>
            <w:noWrap/>
            <w:vAlign w:val="bottom"/>
          </w:tcPr>
          <w:p w:rsidR="009C4DF1" w:rsidRPr="005D7454" w:rsidRDefault="009C4DF1" w:rsidP="009C4DF1">
            <w:pPr>
              <w:pStyle w:val="APEX4"/>
            </w:pPr>
            <w:r w:rsidRPr="005D7454">
              <w:t>106,3</w:t>
            </w:r>
          </w:p>
        </w:tc>
        <w:tc>
          <w:tcPr>
            <w:tcW w:w="619" w:type="dxa"/>
            <w:vAlign w:val="bottom"/>
          </w:tcPr>
          <w:p w:rsidR="009C4DF1" w:rsidRDefault="009C4DF1" w:rsidP="009C4DF1">
            <w:pPr>
              <w:pStyle w:val="APEX4"/>
            </w:pPr>
            <w:r>
              <w:t>31,3</w:t>
            </w:r>
          </w:p>
        </w:tc>
        <w:tc>
          <w:tcPr>
            <w:tcW w:w="706" w:type="dxa"/>
            <w:vAlign w:val="bottom"/>
          </w:tcPr>
          <w:p w:rsidR="009C4DF1" w:rsidRDefault="009C4DF1" w:rsidP="009C4DF1">
            <w:pPr>
              <w:pStyle w:val="APEX4"/>
            </w:pPr>
            <w:r>
              <w:t>31,4</w:t>
            </w:r>
          </w:p>
        </w:tc>
        <w:tc>
          <w:tcPr>
            <w:tcW w:w="746" w:type="dxa"/>
            <w:vAlign w:val="bottom"/>
          </w:tcPr>
          <w:p w:rsidR="009C4DF1" w:rsidRDefault="009C4DF1" w:rsidP="009C4DF1">
            <w:pPr>
              <w:pStyle w:val="APEX4"/>
            </w:pPr>
            <w:r>
              <w:t>29,3</w:t>
            </w:r>
          </w:p>
        </w:tc>
        <w:tc>
          <w:tcPr>
            <w:tcW w:w="708" w:type="dxa"/>
            <w:vAlign w:val="bottom"/>
          </w:tcPr>
          <w:p w:rsidR="009C4DF1" w:rsidRDefault="009C4DF1" w:rsidP="009C4DF1">
            <w:pPr>
              <w:pStyle w:val="APEX4"/>
            </w:pPr>
            <w:r>
              <w:t>25,1</w:t>
            </w:r>
          </w:p>
        </w:tc>
        <w:tc>
          <w:tcPr>
            <w:tcW w:w="709" w:type="dxa"/>
            <w:vAlign w:val="bottom"/>
          </w:tcPr>
          <w:p w:rsidR="009C4DF1" w:rsidRDefault="009C4DF1" w:rsidP="009C4DF1">
            <w:pPr>
              <w:pStyle w:val="APEX4"/>
            </w:pPr>
            <w:r>
              <w:t>21,4</w:t>
            </w:r>
          </w:p>
        </w:tc>
        <w:tc>
          <w:tcPr>
            <w:tcW w:w="619" w:type="dxa"/>
            <w:vAlign w:val="bottom"/>
          </w:tcPr>
          <w:p w:rsidR="009C4DF1" w:rsidRDefault="009C4DF1" w:rsidP="009C4DF1">
            <w:pPr>
              <w:pStyle w:val="APEX4"/>
            </w:pPr>
            <w:r>
              <w:t>16,0</w:t>
            </w:r>
          </w:p>
        </w:tc>
        <w:tc>
          <w:tcPr>
            <w:tcW w:w="619" w:type="dxa"/>
            <w:vAlign w:val="bottom"/>
          </w:tcPr>
          <w:p w:rsidR="009C4DF1" w:rsidRDefault="009C4DF1" w:rsidP="009C4DF1">
            <w:pPr>
              <w:pStyle w:val="APEX4"/>
            </w:pPr>
            <w:r>
              <w:t>10,3</w:t>
            </w:r>
          </w:p>
        </w:tc>
        <w:tc>
          <w:tcPr>
            <w:tcW w:w="747" w:type="dxa"/>
            <w:vAlign w:val="bottom"/>
          </w:tcPr>
          <w:p w:rsidR="009C4DF1" w:rsidRDefault="009C4DF1" w:rsidP="009C4DF1">
            <w:pPr>
              <w:pStyle w:val="APEX4"/>
            </w:pPr>
            <w:r>
              <w:t>4,3</w:t>
            </w:r>
          </w:p>
        </w:tc>
        <w:tc>
          <w:tcPr>
            <w:tcW w:w="992" w:type="dxa"/>
            <w:vMerge/>
            <w:noWrap/>
            <w:vAlign w:val="center"/>
          </w:tcPr>
          <w:p w:rsidR="009C4DF1" w:rsidRPr="005D7454"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15</w:t>
            </w:r>
          </w:p>
        </w:tc>
        <w:tc>
          <w:tcPr>
            <w:tcW w:w="2276" w:type="dxa"/>
            <w:noWrap/>
            <w:vAlign w:val="bottom"/>
          </w:tcPr>
          <w:p w:rsidR="009C4DF1" w:rsidRPr="005D7454" w:rsidRDefault="009C4DF1" w:rsidP="009C4DF1">
            <w:pPr>
              <w:pStyle w:val="APEX4"/>
            </w:pPr>
            <w:r w:rsidRPr="005D7454">
              <w:t>120,7</w:t>
            </w:r>
          </w:p>
        </w:tc>
        <w:tc>
          <w:tcPr>
            <w:tcW w:w="619" w:type="dxa"/>
            <w:vAlign w:val="bottom"/>
          </w:tcPr>
          <w:p w:rsidR="009C4DF1" w:rsidRDefault="009C4DF1" w:rsidP="009C4DF1">
            <w:pPr>
              <w:pStyle w:val="APEX4"/>
            </w:pPr>
            <w:r>
              <w:t>10,8</w:t>
            </w:r>
          </w:p>
        </w:tc>
        <w:tc>
          <w:tcPr>
            <w:tcW w:w="706" w:type="dxa"/>
            <w:vAlign w:val="bottom"/>
          </w:tcPr>
          <w:p w:rsidR="009C4DF1" w:rsidRDefault="009C4DF1" w:rsidP="009C4DF1">
            <w:pPr>
              <w:pStyle w:val="APEX4"/>
            </w:pPr>
            <w:r>
              <w:t>16,8</w:t>
            </w:r>
          </w:p>
        </w:tc>
        <w:tc>
          <w:tcPr>
            <w:tcW w:w="746" w:type="dxa"/>
            <w:vAlign w:val="bottom"/>
          </w:tcPr>
          <w:p w:rsidR="009C4DF1" w:rsidRDefault="009C4DF1" w:rsidP="009C4DF1">
            <w:pPr>
              <w:pStyle w:val="APEX4"/>
            </w:pPr>
            <w:r>
              <w:t>3,8</w:t>
            </w:r>
          </w:p>
        </w:tc>
        <w:tc>
          <w:tcPr>
            <w:tcW w:w="708" w:type="dxa"/>
            <w:vAlign w:val="bottom"/>
          </w:tcPr>
          <w:p w:rsidR="009C4DF1" w:rsidRDefault="009C4DF1" w:rsidP="009C4DF1">
            <w:pPr>
              <w:pStyle w:val="APEX4"/>
            </w:pPr>
            <w:r>
              <w:t>5,8</w:t>
            </w:r>
          </w:p>
        </w:tc>
        <w:tc>
          <w:tcPr>
            <w:tcW w:w="709" w:type="dxa"/>
            <w:vAlign w:val="bottom"/>
          </w:tcPr>
          <w:p w:rsidR="009C4DF1" w:rsidRDefault="009C4DF1" w:rsidP="009C4DF1">
            <w:pPr>
              <w:pStyle w:val="APEX4"/>
            </w:pPr>
            <w:r w:rsidRPr="002E2F4C">
              <w:t>0,0</w:t>
            </w:r>
          </w:p>
        </w:tc>
        <w:tc>
          <w:tcPr>
            <w:tcW w:w="619" w:type="dxa"/>
            <w:vAlign w:val="bottom"/>
          </w:tcPr>
          <w:p w:rsidR="009C4DF1" w:rsidRDefault="009C4DF1" w:rsidP="009C4DF1">
            <w:pPr>
              <w:pStyle w:val="APEX4"/>
            </w:pPr>
            <w:r>
              <w:t>12,8</w:t>
            </w:r>
          </w:p>
        </w:tc>
        <w:tc>
          <w:tcPr>
            <w:tcW w:w="619" w:type="dxa"/>
            <w:vAlign w:val="bottom"/>
          </w:tcPr>
          <w:p w:rsidR="009C4DF1" w:rsidRDefault="009C4DF1" w:rsidP="009C4DF1">
            <w:pPr>
              <w:pStyle w:val="APEX4"/>
            </w:pPr>
            <w:r>
              <w:t>12,8</w:t>
            </w:r>
          </w:p>
        </w:tc>
        <w:tc>
          <w:tcPr>
            <w:tcW w:w="747" w:type="dxa"/>
            <w:vAlign w:val="bottom"/>
          </w:tcPr>
          <w:p w:rsidR="009C4DF1" w:rsidRDefault="009C4DF1" w:rsidP="009C4DF1">
            <w:pPr>
              <w:pStyle w:val="APEX4"/>
            </w:pPr>
            <w:r>
              <w:t>13,8</w:t>
            </w:r>
          </w:p>
        </w:tc>
        <w:tc>
          <w:tcPr>
            <w:tcW w:w="992" w:type="dxa"/>
            <w:vMerge/>
            <w:noWrap/>
            <w:vAlign w:val="center"/>
          </w:tcPr>
          <w:p w:rsidR="009C4DF1" w:rsidRPr="005D7454" w:rsidRDefault="009C4DF1" w:rsidP="009C4DF1">
            <w:pPr>
              <w:pStyle w:val="APEX4"/>
            </w:pPr>
          </w:p>
        </w:tc>
      </w:tr>
      <w:tr w:rsidR="00CD756A" w:rsidRPr="00434EB8" w:rsidTr="00CD756A">
        <w:trPr>
          <w:trHeight w:val="20"/>
        </w:trPr>
        <w:tc>
          <w:tcPr>
            <w:tcW w:w="610" w:type="dxa"/>
            <w:shd w:val="clear" w:color="auto" w:fill="FFFFFF"/>
            <w:vAlign w:val="center"/>
          </w:tcPr>
          <w:p w:rsidR="00CD756A" w:rsidRPr="005D7454" w:rsidRDefault="00CD756A" w:rsidP="009C4DF1">
            <w:pPr>
              <w:pStyle w:val="APEX4"/>
            </w:pPr>
          </w:p>
        </w:tc>
        <w:tc>
          <w:tcPr>
            <w:tcW w:w="2276" w:type="dxa"/>
            <w:noWrap/>
            <w:vAlign w:val="center"/>
          </w:tcPr>
          <w:p w:rsidR="00CD756A" w:rsidRPr="00504B02" w:rsidRDefault="00CD756A" w:rsidP="009C4DF1">
            <w:pPr>
              <w:pStyle w:val="APEX4"/>
            </w:pPr>
            <w:r w:rsidRPr="00504B02">
              <w:t xml:space="preserve">УЗД в </w:t>
            </w:r>
            <w:proofErr w:type="spellStart"/>
            <w:r w:rsidRPr="00504B02">
              <w:t>РТ,дБ</w:t>
            </w:r>
            <w:proofErr w:type="spellEnd"/>
          </w:p>
        </w:tc>
        <w:tc>
          <w:tcPr>
            <w:tcW w:w="619" w:type="dxa"/>
            <w:vAlign w:val="center"/>
          </w:tcPr>
          <w:p w:rsidR="00CD756A" w:rsidRPr="005D7454" w:rsidRDefault="00CD756A" w:rsidP="009C4DF1">
            <w:pPr>
              <w:pStyle w:val="APEX4"/>
            </w:pPr>
            <w:r w:rsidRPr="005D7454">
              <w:t>35,2</w:t>
            </w:r>
          </w:p>
        </w:tc>
        <w:tc>
          <w:tcPr>
            <w:tcW w:w="706" w:type="dxa"/>
            <w:vAlign w:val="center"/>
          </w:tcPr>
          <w:p w:rsidR="00CD756A" w:rsidRPr="005D7454" w:rsidRDefault="00CD756A" w:rsidP="009C4DF1">
            <w:pPr>
              <w:pStyle w:val="APEX4"/>
            </w:pPr>
            <w:r w:rsidRPr="005D7454">
              <w:t>35,2</w:t>
            </w:r>
          </w:p>
        </w:tc>
        <w:tc>
          <w:tcPr>
            <w:tcW w:w="746" w:type="dxa"/>
            <w:vAlign w:val="center"/>
          </w:tcPr>
          <w:p w:rsidR="00CD756A" w:rsidRPr="005D7454" w:rsidRDefault="00CD756A" w:rsidP="009C4DF1">
            <w:pPr>
              <w:pStyle w:val="APEX4"/>
            </w:pPr>
            <w:r w:rsidRPr="005D7454">
              <w:t>32,6</w:t>
            </w:r>
          </w:p>
        </w:tc>
        <w:tc>
          <w:tcPr>
            <w:tcW w:w="708" w:type="dxa"/>
            <w:vAlign w:val="center"/>
          </w:tcPr>
          <w:p w:rsidR="00CD756A" w:rsidRPr="005D7454" w:rsidRDefault="00CD756A" w:rsidP="009C4DF1">
            <w:pPr>
              <w:pStyle w:val="APEX4"/>
            </w:pPr>
            <w:r w:rsidRPr="005D7454">
              <w:t>28,6</w:t>
            </w:r>
          </w:p>
        </w:tc>
        <w:tc>
          <w:tcPr>
            <w:tcW w:w="709" w:type="dxa"/>
            <w:vAlign w:val="center"/>
          </w:tcPr>
          <w:p w:rsidR="00CD756A" w:rsidRPr="005D7454" w:rsidRDefault="00CD756A" w:rsidP="009C4DF1">
            <w:pPr>
              <w:pStyle w:val="APEX4"/>
            </w:pPr>
            <w:r w:rsidRPr="005D7454">
              <w:t>22,8</w:t>
            </w:r>
          </w:p>
        </w:tc>
        <w:tc>
          <w:tcPr>
            <w:tcW w:w="619" w:type="dxa"/>
            <w:vAlign w:val="center"/>
          </w:tcPr>
          <w:p w:rsidR="00CD756A" w:rsidRPr="005D7454" w:rsidRDefault="00CD756A" w:rsidP="009C4DF1">
            <w:pPr>
              <w:pStyle w:val="APEX4"/>
            </w:pPr>
            <w:r w:rsidRPr="005D7454">
              <w:t>21,8</w:t>
            </w:r>
          </w:p>
        </w:tc>
        <w:tc>
          <w:tcPr>
            <w:tcW w:w="619" w:type="dxa"/>
            <w:vAlign w:val="center"/>
          </w:tcPr>
          <w:p w:rsidR="00CD756A" w:rsidRPr="005D7454" w:rsidRDefault="00CD756A" w:rsidP="009C4DF1">
            <w:pPr>
              <w:pStyle w:val="APEX4"/>
            </w:pPr>
            <w:r w:rsidRPr="005D7454">
              <w:t>23,2</w:t>
            </w:r>
          </w:p>
        </w:tc>
        <w:tc>
          <w:tcPr>
            <w:tcW w:w="747" w:type="dxa"/>
            <w:vAlign w:val="center"/>
          </w:tcPr>
          <w:p w:rsidR="00CD756A" w:rsidRPr="005D7454" w:rsidRDefault="00CD756A" w:rsidP="009C4DF1">
            <w:pPr>
              <w:pStyle w:val="APEX4"/>
            </w:pPr>
            <w:r w:rsidRPr="005D7454">
              <w:t>21,6</w:t>
            </w:r>
          </w:p>
        </w:tc>
        <w:tc>
          <w:tcPr>
            <w:tcW w:w="992" w:type="dxa"/>
            <w:noWrap/>
            <w:vAlign w:val="center"/>
          </w:tcPr>
          <w:p w:rsidR="00CD756A" w:rsidRPr="005D7454" w:rsidRDefault="00CD756A" w:rsidP="009C4DF1">
            <w:pPr>
              <w:pStyle w:val="APEX4"/>
            </w:pPr>
            <w:r w:rsidRPr="005D7454">
              <w:t>31,6</w:t>
            </w:r>
          </w:p>
        </w:tc>
      </w:tr>
      <w:tr w:rsidR="002E2F4C" w:rsidRPr="00434EB8" w:rsidTr="002E2F4C">
        <w:trPr>
          <w:trHeight w:val="20"/>
        </w:trPr>
        <w:tc>
          <w:tcPr>
            <w:tcW w:w="610" w:type="dxa"/>
            <w:shd w:val="clear" w:color="auto" w:fill="FFFFFF"/>
            <w:vAlign w:val="center"/>
          </w:tcPr>
          <w:p w:rsidR="002E2F4C" w:rsidRPr="005D7454" w:rsidRDefault="002E2F4C" w:rsidP="009C4DF1">
            <w:pPr>
              <w:pStyle w:val="APEX4"/>
            </w:pPr>
          </w:p>
        </w:tc>
        <w:tc>
          <w:tcPr>
            <w:tcW w:w="2276" w:type="dxa"/>
            <w:noWrap/>
            <w:vAlign w:val="center"/>
          </w:tcPr>
          <w:p w:rsidR="002E2F4C" w:rsidRPr="003317FF" w:rsidRDefault="002E2F4C" w:rsidP="009C4DF1">
            <w:pPr>
              <w:pStyle w:val="APEX4"/>
              <w:rPr>
                <w:lang w:val="ru-RU"/>
              </w:rPr>
            </w:pPr>
            <w:r w:rsidRPr="00504B02">
              <w:t xml:space="preserve">ПДУ </w:t>
            </w:r>
            <w:r>
              <w:rPr>
                <w:lang w:val="ru-RU"/>
              </w:rPr>
              <w:t>на территории</w:t>
            </w:r>
          </w:p>
        </w:tc>
        <w:tc>
          <w:tcPr>
            <w:tcW w:w="619" w:type="dxa"/>
            <w:vAlign w:val="center"/>
          </w:tcPr>
          <w:p w:rsidR="002E2F4C" w:rsidRPr="002E2F4C" w:rsidRDefault="002E2F4C" w:rsidP="009C4DF1">
            <w:pPr>
              <w:pStyle w:val="APEX4"/>
            </w:pPr>
            <w:r w:rsidRPr="002E2F4C">
              <w:t>62,0</w:t>
            </w:r>
          </w:p>
        </w:tc>
        <w:tc>
          <w:tcPr>
            <w:tcW w:w="706" w:type="dxa"/>
            <w:vAlign w:val="center"/>
          </w:tcPr>
          <w:p w:rsidR="002E2F4C" w:rsidRPr="002E2F4C" w:rsidRDefault="002E2F4C" w:rsidP="009C4DF1">
            <w:pPr>
              <w:pStyle w:val="APEX4"/>
            </w:pPr>
            <w:r w:rsidRPr="002E2F4C">
              <w:t>52,0</w:t>
            </w:r>
          </w:p>
        </w:tc>
        <w:tc>
          <w:tcPr>
            <w:tcW w:w="746" w:type="dxa"/>
            <w:vAlign w:val="center"/>
          </w:tcPr>
          <w:p w:rsidR="002E2F4C" w:rsidRPr="002E2F4C" w:rsidRDefault="002E2F4C" w:rsidP="009C4DF1">
            <w:pPr>
              <w:pStyle w:val="APEX4"/>
            </w:pPr>
            <w:r w:rsidRPr="002E2F4C">
              <w:t>44,0</w:t>
            </w:r>
          </w:p>
        </w:tc>
        <w:tc>
          <w:tcPr>
            <w:tcW w:w="708" w:type="dxa"/>
            <w:vAlign w:val="center"/>
          </w:tcPr>
          <w:p w:rsidR="002E2F4C" w:rsidRPr="002E2F4C" w:rsidRDefault="002E2F4C" w:rsidP="009C4DF1">
            <w:pPr>
              <w:pStyle w:val="APEX4"/>
            </w:pPr>
            <w:r w:rsidRPr="002E2F4C">
              <w:t>39,0</w:t>
            </w:r>
          </w:p>
        </w:tc>
        <w:tc>
          <w:tcPr>
            <w:tcW w:w="709" w:type="dxa"/>
            <w:vAlign w:val="center"/>
          </w:tcPr>
          <w:p w:rsidR="002E2F4C" w:rsidRPr="002E2F4C" w:rsidRDefault="002E2F4C" w:rsidP="009C4DF1">
            <w:pPr>
              <w:pStyle w:val="APEX4"/>
            </w:pPr>
            <w:r w:rsidRPr="002E2F4C">
              <w:t>35,0</w:t>
            </w:r>
          </w:p>
        </w:tc>
        <w:tc>
          <w:tcPr>
            <w:tcW w:w="619" w:type="dxa"/>
            <w:vAlign w:val="center"/>
          </w:tcPr>
          <w:p w:rsidR="002E2F4C" w:rsidRPr="002E2F4C" w:rsidRDefault="002E2F4C" w:rsidP="009C4DF1">
            <w:pPr>
              <w:pStyle w:val="APEX4"/>
            </w:pPr>
            <w:r w:rsidRPr="002E2F4C">
              <w:t>32,0</w:t>
            </w:r>
          </w:p>
        </w:tc>
        <w:tc>
          <w:tcPr>
            <w:tcW w:w="619" w:type="dxa"/>
            <w:vAlign w:val="center"/>
          </w:tcPr>
          <w:p w:rsidR="002E2F4C" w:rsidRPr="002E2F4C" w:rsidRDefault="002E2F4C" w:rsidP="009C4DF1">
            <w:pPr>
              <w:pStyle w:val="APEX4"/>
            </w:pPr>
            <w:r w:rsidRPr="002E2F4C">
              <w:t>30,0</w:t>
            </w:r>
          </w:p>
        </w:tc>
        <w:tc>
          <w:tcPr>
            <w:tcW w:w="747" w:type="dxa"/>
            <w:vAlign w:val="center"/>
          </w:tcPr>
          <w:p w:rsidR="002E2F4C" w:rsidRPr="002E2F4C" w:rsidRDefault="002E2F4C" w:rsidP="009C4DF1">
            <w:pPr>
              <w:pStyle w:val="APEX4"/>
            </w:pPr>
            <w:r w:rsidRPr="002E2F4C">
              <w:t>28,0</w:t>
            </w:r>
          </w:p>
        </w:tc>
        <w:tc>
          <w:tcPr>
            <w:tcW w:w="992" w:type="dxa"/>
            <w:noWrap/>
            <w:vAlign w:val="bottom"/>
          </w:tcPr>
          <w:p w:rsidR="002E2F4C" w:rsidRPr="002E2F4C" w:rsidRDefault="002E2F4C" w:rsidP="009C4DF1">
            <w:pPr>
              <w:pStyle w:val="APEX4"/>
            </w:pPr>
            <w:r w:rsidRPr="002E2F4C">
              <w:t>40,0</w:t>
            </w:r>
          </w:p>
        </w:tc>
      </w:tr>
      <w:tr w:rsidR="00CD756A" w:rsidRPr="00434EB8" w:rsidTr="00CD756A">
        <w:trPr>
          <w:trHeight w:val="20"/>
        </w:trPr>
        <w:tc>
          <w:tcPr>
            <w:tcW w:w="610" w:type="dxa"/>
            <w:shd w:val="clear" w:color="auto" w:fill="FFFFFF"/>
            <w:vAlign w:val="center"/>
          </w:tcPr>
          <w:p w:rsidR="00CD756A" w:rsidRPr="005D7454" w:rsidRDefault="00CD756A" w:rsidP="009C4DF1">
            <w:pPr>
              <w:pStyle w:val="APEX4"/>
            </w:pPr>
          </w:p>
        </w:tc>
        <w:tc>
          <w:tcPr>
            <w:tcW w:w="2276" w:type="dxa"/>
            <w:noWrap/>
            <w:vAlign w:val="center"/>
          </w:tcPr>
          <w:p w:rsidR="00CD756A" w:rsidRPr="00F1306B" w:rsidRDefault="00CD756A" w:rsidP="009C4DF1">
            <w:pPr>
              <w:pStyle w:val="APEX4"/>
              <w:rPr>
                <w:lang w:val="ru-RU"/>
              </w:rPr>
            </w:pPr>
            <w:r>
              <w:rPr>
                <w:lang w:val="ru-RU"/>
              </w:rPr>
              <w:t>Превышение ПДУ</w:t>
            </w:r>
          </w:p>
        </w:tc>
        <w:tc>
          <w:tcPr>
            <w:tcW w:w="619" w:type="dxa"/>
            <w:vAlign w:val="center"/>
          </w:tcPr>
          <w:p w:rsidR="00CD756A" w:rsidRPr="003317FF" w:rsidRDefault="00CD756A" w:rsidP="009C4DF1">
            <w:pPr>
              <w:pStyle w:val="APEX4"/>
            </w:pPr>
            <w:r w:rsidRPr="003317FF">
              <w:t>-</w:t>
            </w:r>
          </w:p>
        </w:tc>
        <w:tc>
          <w:tcPr>
            <w:tcW w:w="706" w:type="dxa"/>
            <w:vAlign w:val="center"/>
          </w:tcPr>
          <w:p w:rsidR="00CD756A" w:rsidRPr="003317FF" w:rsidRDefault="00CD756A" w:rsidP="009C4DF1">
            <w:pPr>
              <w:pStyle w:val="APEX4"/>
            </w:pPr>
            <w:r w:rsidRPr="003317FF">
              <w:t>-</w:t>
            </w:r>
          </w:p>
        </w:tc>
        <w:tc>
          <w:tcPr>
            <w:tcW w:w="746" w:type="dxa"/>
            <w:vAlign w:val="center"/>
          </w:tcPr>
          <w:p w:rsidR="00CD756A" w:rsidRPr="003317FF" w:rsidRDefault="00CD756A" w:rsidP="009C4DF1">
            <w:pPr>
              <w:pStyle w:val="APEX4"/>
            </w:pPr>
            <w:r w:rsidRPr="003317FF">
              <w:t>-</w:t>
            </w:r>
          </w:p>
        </w:tc>
        <w:tc>
          <w:tcPr>
            <w:tcW w:w="708" w:type="dxa"/>
            <w:vAlign w:val="center"/>
          </w:tcPr>
          <w:p w:rsidR="00CD756A" w:rsidRPr="003317FF" w:rsidRDefault="00CD756A" w:rsidP="009C4DF1">
            <w:pPr>
              <w:pStyle w:val="APEX4"/>
            </w:pPr>
            <w:r w:rsidRPr="003317FF">
              <w:t>-</w:t>
            </w:r>
          </w:p>
        </w:tc>
        <w:tc>
          <w:tcPr>
            <w:tcW w:w="709" w:type="dxa"/>
            <w:vAlign w:val="center"/>
          </w:tcPr>
          <w:p w:rsidR="00CD756A" w:rsidRPr="003317FF" w:rsidRDefault="00CD756A" w:rsidP="009C4DF1">
            <w:pPr>
              <w:pStyle w:val="APEX4"/>
            </w:pPr>
            <w:r w:rsidRPr="003317FF">
              <w:t>-</w:t>
            </w:r>
          </w:p>
        </w:tc>
        <w:tc>
          <w:tcPr>
            <w:tcW w:w="619" w:type="dxa"/>
            <w:vAlign w:val="center"/>
          </w:tcPr>
          <w:p w:rsidR="00CD756A" w:rsidRPr="003317FF" w:rsidRDefault="00CD756A" w:rsidP="009C4DF1">
            <w:pPr>
              <w:pStyle w:val="APEX4"/>
            </w:pPr>
            <w:r w:rsidRPr="003317FF">
              <w:t>-</w:t>
            </w:r>
          </w:p>
        </w:tc>
        <w:tc>
          <w:tcPr>
            <w:tcW w:w="619" w:type="dxa"/>
            <w:vAlign w:val="center"/>
          </w:tcPr>
          <w:p w:rsidR="00CD756A" w:rsidRPr="003317FF" w:rsidRDefault="00CD756A" w:rsidP="009C4DF1">
            <w:pPr>
              <w:pStyle w:val="APEX4"/>
            </w:pPr>
            <w:r w:rsidRPr="003317FF">
              <w:t>-</w:t>
            </w:r>
          </w:p>
        </w:tc>
        <w:tc>
          <w:tcPr>
            <w:tcW w:w="747" w:type="dxa"/>
            <w:vAlign w:val="center"/>
          </w:tcPr>
          <w:p w:rsidR="00CD756A" w:rsidRPr="003317FF" w:rsidRDefault="00CD756A" w:rsidP="009C4DF1">
            <w:pPr>
              <w:pStyle w:val="APEX4"/>
            </w:pPr>
            <w:r w:rsidRPr="003317FF">
              <w:t>-</w:t>
            </w:r>
          </w:p>
        </w:tc>
        <w:tc>
          <w:tcPr>
            <w:tcW w:w="992" w:type="dxa"/>
            <w:noWrap/>
            <w:vAlign w:val="center"/>
          </w:tcPr>
          <w:p w:rsidR="00CD756A" w:rsidRPr="003317FF" w:rsidRDefault="00CD756A" w:rsidP="009C4DF1">
            <w:pPr>
              <w:pStyle w:val="APEX4"/>
            </w:pPr>
            <w:r w:rsidRPr="003317FF">
              <w:t>-</w:t>
            </w:r>
          </w:p>
        </w:tc>
      </w:tr>
      <w:tr w:rsidR="00CD756A" w:rsidRPr="00434EB8" w:rsidTr="00CD756A">
        <w:trPr>
          <w:trHeight w:val="20"/>
        </w:trPr>
        <w:tc>
          <w:tcPr>
            <w:tcW w:w="9351" w:type="dxa"/>
            <w:gridSpan w:val="11"/>
            <w:shd w:val="clear" w:color="auto" w:fill="FFFFFF"/>
            <w:vAlign w:val="center"/>
          </w:tcPr>
          <w:p w:rsidR="00CD756A" w:rsidRPr="00F1306B" w:rsidRDefault="00CD756A" w:rsidP="00CD756A">
            <w:pPr>
              <w:pStyle w:val="APEX4"/>
              <w:rPr>
                <w:lang w:val="ru-RU"/>
              </w:rPr>
            </w:pPr>
            <w:r w:rsidRPr="00F1306B">
              <w:rPr>
                <w:lang w:val="ru-RU"/>
              </w:rPr>
              <w:t>РТ10- 2 м от фасада строящегося жилого дома Квартал 2, на высоте 33 этажа 95,2 м</w:t>
            </w: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1</w:t>
            </w:r>
          </w:p>
        </w:tc>
        <w:tc>
          <w:tcPr>
            <w:tcW w:w="2276" w:type="dxa"/>
            <w:noWrap/>
            <w:vAlign w:val="bottom"/>
          </w:tcPr>
          <w:p w:rsidR="009C4DF1" w:rsidRPr="005D7454" w:rsidRDefault="009C4DF1" w:rsidP="009C4DF1">
            <w:pPr>
              <w:pStyle w:val="APEX4"/>
            </w:pPr>
            <w:r w:rsidRPr="005D7454">
              <w:t>52,4</w:t>
            </w:r>
          </w:p>
        </w:tc>
        <w:tc>
          <w:tcPr>
            <w:tcW w:w="619" w:type="dxa"/>
            <w:vAlign w:val="bottom"/>
          </w:tcPr>
          <w:p w:rsidR="009C4DF1" w:rsidRPr="009C4DF1" w:rsidRDefault="009C4DF1" w:rsidP="009C4DF1">
            <w:pPr>
              <w:pStyle w:val="APEX4"/>
            </w:pPr>
            <w:r w:rsidRPr="009C4DF1">
              <w:t>34,2</w:t>
            </w:r>
          </w:p>
        </w:tc>
        <w:tc>
          <w:tcPr>
            <w:tcW w:w="706" w:type="dxa"/>
            <w:vAlign w:val="bottom"/>
          </w:tcPr>
          <w:p w:rsidR="009C4DF1" w:rsidRPr="009C4DF1" w:rsidRDefault="009C4DF1" w:rsidP="009C4DF1">
            <w:pPr>
              <w:pStyle w:val="APEX4"/>
            </w:pPr>
            <w:r w:rsidRPr="009C4DF1">
              <w:t>28,2</w:t>
            </w:r>
          </w:p>
        </w:tc>
        <w:tc>
          <w:tcPr>
            <w:tcW w:w="746" w:type="dxa"/>
            <w:vAlign w:val="bottom"/>
          </w:tcPr>
          <w:p w:rsidR="009C4DF1" w:rsidRPr="009C4DF1" w:rsidRDefault="009C4DF1" w:rsidP="009C4DF1">
            <w:pPr>
              <w:pStyle w:val="APEX4"/>
            </w:pPr>
            <w:r w:rsidRPr="009C4DF1">
              <w:t>26,2</w:t>
            </w:r>
          </w:p>
        </w:tc>
        <w:tc>
          <w:tcPr>
            <w:tcW w:w="708" w:type="dxa"/>
            <w:vAlign w:val="bottom"/>
          </w:tcPr>
          <w:p w:rsidR="009C4DF1" w:rsidRPr="009C4DF1" w:rsidRDefault="009C4DF1" w:rsidP="009C4DF1">
            <w:pPr>
              <w:pStyle w:val="APEX4"/>
            </w:pPr>
            <w:r w:rsidRPr="009C4DF1">
              <w:t>24,2</w:t>
            </w:r>
          </w:p>
        </w:tc>
        <w:tc>
          <w:tcPr>
            <w:tcW w:w="709" w:type="dxa"/>
            <w:vAlign w:val="bottom"/>
          </w:tcPr>
          <w:p w:rsidR="009C4DF1" w:rsidRPr="009C4DF1" w:rsidRDefault="009C4DF1" w:rsidP="009C4DF1">
            <w:pPr>
              <w:pStyle w:val="APEX4"/>
            </w:pPr>
            <w:r w:rsidRPr="009C4DF1">
              <w:t>3,3</w:t>
            </w:r>
          </w:p>
        </w:tc>
        <w:tc>
          <w:tcPr>
            <w:tcW w:w="619" w:type="dxa"/>
            <w:vAlign w:val="bottom"/>
          </w:tcPr>
          <w:p w:rsidR="009C4DF1" w:rsidRPr="009C4DF1" w:rsidRDefault="009C4DF1" w:rsidP="009C4DF1">
            <w:pPr>
              <w:pStyle w:val="APEX4"/>
            </w:pPr>
            <w:r w:rsidRPr="009C4DF1">
              <w:t>19,2</w:t>
            </w:r>
          </w:p>
        </w:tc>
        <w:tc>
          <w:tcPr>
            <w:tcW w:w="619" w:type="dxa"/>
            <w:vAlign w:val="bottom"/>
          </w:tcPr>
          <w:p w:rsidR="009C4DF1" w:rsidRPr="009C4DF1" w:rsidRDefault="009C4DF1" w:rsidP="009C4DF1">
            <w:pPr>
              <w:pStyle w:val="APEX4"/>
            </w:pPr>
            <w:r w:rsidRPr="009C4DF1">
              <w:t>25,2</w:t>
            </w:r>
          </w:p>
        </w:tc>
        <w:tc>
          <w:tcPr>
            <w:tcW w:w="747" w:type="dxa"/>
            <w:vAlign w:val="bottom"/>
          </w:tcPr>
          <w:p w:rsidR="009C4DF1" w:rsidRPr="009C4DF1" w:rsidRDefault="009C4DF1" w:rsidP="009C4DF1">
            <w:pPr>
              <w:pStyle w:val="APEX4"/>
            </w:pPr>
            <w:r w:rsidRPr="009C4DF1">
              <w:t>23,2</w:t>
            </w:r>
          </w:p>
        </w:tc>
        <w:tc>
          <w:tcPr>
            <w:tcW w:w="992" w:type="dxa"/>
            <w:noWrap/>
            <w:vAlign w:val="center"/>
          </w:tcPr>
          <w:p w:rsidR="009C4DF1" w:rsidRPr="009C4DF1"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2</w:t>
            </w:r>
          </w:p>
        </w:tc>
        <w:tc>
          <w:tcPr>
            <w:tcW w:w="2276" w:type="dxa"/>
            <w:noWrap/>
            <w:vAlign w:val="bottom"/>
          </w:tcPr>
          <w:p w:rsidR="009C4DF1" w:rsidRPr="005D7454" w:rsidRDefault="009C4DF1" w:rsidP="009C4DF1">
            <w:pPr>
              <w:pStyle w:val="APEX4"/>
            </w:pPr>
            <w:r w:rsidRPr="005D7454">
              <w:t>58,7</w:t>
            </w:r>
          </w:p>
        </w:tc>
        <w:tc>
          <w:tcPr>
            <w:tcW w:w="619" w:type="dxa"/>
            <w:vAlign w:val="bottom"/>
          </w:tcPr>
          <w:p w:rsidR="009C4DF1" w:rsidRPr="009C4DF1" w:rsidRDefault="009C4DF1" w:rsidP="009C4DF1">
            <w:pPr>
              <w:pStyle w:val="APEX4"/>
            </w:pPr>
            <w:r w:rsidRPr="009C4DF1">
              <w:t>37,5</w:t>
            </w:r>
          </w:p>
        </w:tc>
        <w:tc>
          <w:tcPr>
            <w:tcW w:w="706" w:type="dxa"/>
            <w:vAlign w:val="bottom"/>
          </w:tcPr>
          <w:p w:rsidR="009C4DF1" w:rsidRPr="009C4DF1" w:rsidRDefault="009C4DF1" w:rsidP="009C4DF1">
            <w:pPr>
              <w:pStyle w:val="APEX4"/>
            </w:pPr>
            <w:r w:rsidRPr="009C4DF1">
              <w:t>30,8</w:t>
            </w:r>
          </w:p>
        </w:tc>
        <w:tc>
          <w:tcPr>
            <w:tcW w:w="746" w:type="dxa"/>
            <w:vAlign w:val="bottom"/>
          </w:tcPr>
          <w:p w:rsidR="009C4DF1" w:rsidRPr="009C4DF1" w:rsidRDefault="009C4DF1" w:rsidP="009C4DF1">
            <w:pPr>
              <w:pStyle w:val="APEX4"/>
            </w:pPr>
            <w:r w:rsidRPr="009C4DF1">
              <w:t>30,7</w:t>
            </w:r>
          </w:p>
        </w:tc>
        <w:tc>
          <w:tcPr>
            <w:tcW w:w="708" w:type="dxa"/>
            <w:vAlign w:val="bottom"/>
          </w:tcPr>
          <w:p w:rsidR="009C4DF1" w:rsidRPr="009C4DF1" w:rsidRDefault="009C4DF1" w:rsidP="009C4DF1">
            <w:pPr>
              <w:pStyle w:val="APEX4"/>
            </w:pPr>
            <w:r w:rsidRPr="009C4DF1">
              <w:t>26,9</w:t>
            </w:r>
          </w:p>
        </w:tc>
        <w:tc>
          <w:tcPr>
            <w:tcW w:w="709" w:type="dxa"/>
            <w:vAlign w:val="bottom"/>
          </w:tcPr>
          <w:p w:rsidR="009C4DF1" w:rsidRPr="009C4DF1" w:rsidRDefault="009C4DF1" w:rsidP="009C4DF1">
            <w:pPr>
              <w:pStyle w:val="APEX4"/>
            </w:pPr>
            <w:r w:rsidRPr="009C4DF1">
              <w:t>15,9</w:t>
            </w:r>
          </w:p>
        </w:tc>
        <w:tc>
          <w:tcPr>
            <w:tcW w:w="619" w:type="dxa"/>
            <w:vAlign w:val="bottom"/>
          </w:tcPr>
          <w:p w:rsidR="009C4DF1" w:rsidRPr="009C4DF1" w:rsidRDefault="009C4DF1" w:rsidP="009C4DF1">
            <w:pPr>
              <w:pStyle w:val="APEX4"/>
            </w:pPr>
            <w:r w:rsidRPr="009C4DF1">
              <w:t>23,2</w:t>
            </w:r>
          </w:p>
        </w:tc>
        <w:tc>
          <w:tcPr>
            <w:tcW w:w="619" w:type="dxa"/>
            <w:vAlign w:val="bottom"/>
          </w:tcPr>
          <w:p w:rsidR="009C4DF1" w:rsidRPr="009C4DF1" w:rsidRDefault="009C4DF1" w:rsidP="009C4DF1">
            <w:pPr>
              <w:pStyle w:val="APEX4"/>
            </w:pPr>
            <w:r w:rsidRPr="009C4DF1">
              <w:t>26,5</w:t>
            </w:r>
          </w:p>
        </w:tc>
        <w:tc>
          <w:tcPr>
            <w:tcW w:w="747" w:type="dxa"/>
            <w:vAlign w:val="bottom"/>
          </w:tcPr>
          <w:p w:rsidR="009C4DF1" w:rsidRPr="009C4DF1" w:rsidRDefault="009C4DF1" w:rsidP="009C4DF1">
            <w:pPr>
              <w:pStyle w:val="APEX4"/>
            </w:pPr>
            <w:r w:rsidRPr="009C4DF1">
              <w:t>25,0</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5D7454" w:rsidRDefault="009C4DF1" w:rsidP="009C4DF1">
            <w:pPr>
              <w:pStyle w:val="APEX4"/>
            </w:pPr>
            <w:r w:rsidRPr="005D7454">
              <w:t>3</w:t>
            </w:r>
          </w:p>
        </w:tc>
        <w:tc>
          <w:tcPr>
            <w:tcW w:w="2276" w:type="dxa"/>
            <w:noWrap/>
            <w:vAlign w:val="bottom"/>
          </w:tcPr>
          <w:p w:rsidR="009C4DF1" w:rsidRPr="005D7454" w:rsidRDefault="009C4DF1" w:rsidP="009C4DF1">
            <w:pPr>
              <w:pStyle w:val="APEX4"/>
            </w:pPr>
            <w:r w:rsidRPr="005D7454">
              <w:t>66,5</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vAlign w:val="bottom"/>
          </w:tcPr>
          <w:p w:rsidR="009C4DF1" w:rsidRPr="009C4DF1" w:rsidRDefault="009C4DF1" w:rsidP="009C4DF1">
            <w:pPr>
              <w:pStyle w:val="APEX4"/>
            </w:pPr>
            <w:r w:rsidRPr="009C4DF1">
              <w:t>3,6</w:t>
            </w:r>
          </w:p>
        </w:tc>
        <w:tc>
          <w:tcPr>
            <w:tcW w:w="619" w:type="dxa"/>
            <w:vAlign w:val="bottom"/>
          </w:tcPr>
          <w:p w:rsidR="009C4DF1" w:rsidRPr="009C4DF1" w:rsidRDefault="009C4DF1" w:rsidP="009C4DF1">
            <w:pPr>
              <w:pStyle w:val="APEX4"/>
            </w:pPr>
            <w:r w:rsidRPr="009C4DF1">
              <w:t>4,7</w:t>
            </w:r>
          </w:p>
        </w:tc>
        <w:tc>
          <w:tcPr>
            <w:tcW w:w="619" w:type="dxa"/>
            <w:vAlign w:val="bottom"/>
          </w:tcPr>
          <w:p w:rsidR="009C4DF1" w:rsidRPr="009C4DF1" w:rsidRDefault="009C4DF1" w:rsidP="009C4DF1">
            <w:pPr>
              <w:pStyle w:val="APEX4"/>
            </w:pPr>
            <w:r w:rsidRPr="009C4DF1">
              <w:t>5,0</w:t>
            </w:r>
          </w:p>
        </w:tc>
        <w:tc>
          <w:tcPr>
            <w:tcW w:w="747" w:type="dxa"/>
            <w:vAlign w:val="bottom"/>
          </w:tcPr>
          <w:p w:rsidR="009C4DF1" w:rsidRPr="009C4DF1" w:rsidRDefault="009C4DF1" w:rsidP="009C4DF1">
            <w:pPr>
              <w:pStyle w:val="APEX4"/>
            </w:pPr>
            <w:r w:rsidRPr="009C4DF1">
              <w:t>4,5</w:t>
            </w:r>
          </w:p>
        </w:tc>
        <w:tc>
          <w:tcPr>
            <w:tcW w:w="992" w:type="dxa"/>
            <w:noWrap/>
            <w:vAlign w:val="center"/>
          </w:tcPr>
          <w:p w:rsidR="009C4DF1" w:rsidRPr="009C4DF1"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17</w:t>
            </w:r>
          </w:p>
        </w:tc>
        <w:tc>
          <w:tcPr>
            <w:tcW w:w="2276" w:type="dxa"/>
            <w:noWrap/>
            <w:vAlign w:val="bottom"/>
          </w:tcPr>
          <w:p w:rsidR="009C4DF1" w:rsidRPr="005D7454" w:rsidRDefault="009C4DF1" w:rsidP="009C4DF1">
            <w:pPr>
              <w:pStyle w:val="APEX4"/>
            </w:pPr>
            <w:r w:rsidRPr="005D7454">
              <w:t>55,6</w:t>
            </w:r>
          </w:p>
        </w:tc>
        <w:tc>
          <w:tcPr>
            <w:tcW w:w="619" w:type="dxa"/>
            <w:vAlign w:val="bottom"/>
          </w:tcPr>
          <w:p w:rsidR="009C4DF1" w:rsidRPr="009C4DF1" w:rsidRDefault="009C4DF1" w:rsidP="009C4DF1">
            <w:pPr>
              <w:pStyle w:val="APEX4"/>
            </w:pPr>
            <w:r w:rsidRPr="009C4DF1">
              <w:t>35,5</w:t>
            </w:r>
          </w:p>
        </w:tc>
        <w:tc>
          <w:tcPr>
            <w:tcW w:w="706" w:type="dxa"/>
            <w:vAlign w:val="bottom"/>
          </w:tcPr>
          <w:p w:rsidR="009C4DF1" w:rsidRPr="009C4DF1" w:rsidRDefault="009C4DF1" w:rsidP="009C4DF1">
            <w:pPr>
              <w:pStyle w:val="APEX4"/>
            </w:pPr>
            <w:r w:rsidRPr="009C4DF1">
              <w:t>35,6</w:t>
            </w:r>
          </w:p>
        </w:tc>
        <w:tc>
          <w:tcPr>
            <w:tcW w:w="746" w:type="dxa"/>
            <w:vAlign w:val="bottom"/>
          </w:tcPr>
          <w:p w:rsidR="009C4DF1" w:rsidRPr="009C4DF1" w:rsidRDefault="009C4DF1" w:rsidP="009C4DF1">
            <w:pPr>
              <w:pStyle w:val="APEX4"/>
            </w:pPr>
            <w:r w:rsidRPr="009C4DF1">
              <w:t>33,5</w:t>
            </w:r>
          </w:p>
        </w:tc>
        <w:tc>
          <w:tcPr>
            <w:tcW w:w="708" w:type="dxa"/>
            <w:vAlign w:val="bottom"/>
          </w:tcPr>
          <w:p w:rsidR="009C4DF1" w:rsidRPr="009C4DF1" w:rsidRDefault="009C4DF1" w:rsidP="009C4DF1">
            <w:pPr>
              <w:pStyle w:val="APEX4"/>
            </w:pPr>
            <w:r w:rsidRPr="009C4DF1">
              <w:t>29,3</w:t>
            </w:r>
          </w:p>
        </w:tc>
        <w:tc>
          <w:tcPr>
            <w:tcW w:w="709" w:type="dxa"/>
            <w:vAlign w:val="bottom"/>
          </w:tcPr>
          <w:p w:rsidR="009C4DF1" w:rsidRPr="009C4DF1" w:rsidRDefault="009C4DF1" w:rsidP="009C4DF1">
            <w:pPr>
              <w:pStyle w:val="APEX4"/>
            </w:pPr>
            <w:r w:rsidRPr="009C4DF1">
              <w:t>25,6</w:t>
            </w:r>
          </w:p>
        </w:tc>
        <w:tc>
          <w:tcPr>
            <w:tcW w:w="619" w:type="dxa"/>
            <w:vAlign w:val="bottom"/>
          </w:tcPr>
          <w:p w:rsidR="009C4DF1" w:rsidRPr="009C4DF1" w:rsidRDefault="009C4DF1" w:rsidP="009C4DF1">
            <w:pPr>
              <w:pStyle w:val="APEX4"/>
            </w:pPr>
            <w:r w:rsidRPr="009C4DF1">
              <w:t>20,2</w:t>
            </w:r>
          </w:p>
        </w:tc>
        <w:tc>
          <w:tcPr>
            <w:tcW w:w="619" w:type="dxa"/>
            <w:vAlign w:val="bottom"/>
          </w:tcPr>
          <w:p w:rsidR="009C4DF1" w:rsidRPr="009C4DF1" w:rsidRDefault="009C4DF1" w:rsidP="009C4DF1">
            <w:pPr>
              <w:pStyle w:val="APEX4"/>
            </w:pPr>
            <w:r w:rsidRPr="009C4DF1">
              <w:t>14,5</w:t>
            </w:r>
          </w:p>
        </w:tc>
        <w:tc>
          <w:tcPr>
            <w:tcW w:w="747" w:type="dxa"/>
            <w:vAlign w:val="bottom"/>
          </w:tcPr>
          <w:p w:rsidR="009C4DF1" w:rsidRPr="009C4DF1" w:rsidRDefault="009C4DF1" w:rsidP="009C4DF1">
            <w:pPr>
              <w:pStyle w:val="APEX4"/>
            </w:pPr>
            <w:r w:rsidRPr="009C4DF1">
              <w:t>8,5</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5D7454" w:rsidRDefault="009C4DF1" w:rsidP="009C4DF1">
            <w:pPr>
              <w:pStyle w:val="APEX4"/>
            </w:pPr>
            <w:r w:rsidRPr="005D7454">
              <w:t>18</w:t>
            </w:r>
          </w:p>
        </w:tc>
        <w:tc>
          <w:tcPr>
            <w:tcW w:w="2276" w:type="dxa"/>
            <w:noWrap/>
            <w:vAlign w:val="bottom"/>
          </w:tcPr>
          <w:p w:rsidR="009C4DF1" w:rsidRPr="005D7454" w:rsidRDefault="009C4DF1" w:rsidP="009C4DF1">
            <w:pPr>
              <w:pStyle w:val="APEX4"/>
            </w:pPr>
            <w:r w:rsidRPr="005D7454">
              <w:t>66,8</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4</w:t>
            </w:r>
          </w:p>
        </w:tc>
        <w:tc>
          <w:tcPr>
            <w:tcW w:w="2276" w:type="dxa"/>
            <w:noWrap/>
            <w:vAlign w:val="bottom"/>
          </w:tcPr>
          <w:p w:rsidR="009C4DF1" w:rsidRPr="005D7454" w:rsidRDefault="009C4DF1" w:rsidP="009C4DF1">
            <w:pPr>
              <w:pStyle w:val="APEX4"/>
            </w:pPr>
            <w:r w:rsidRPr="005D7454">
              <w:t>68,4</w:t>
            </w:r>
          </w:p>
        </w:tc>
        <w:tc>
          <w:tcPr>
            <w:tcW w:w="619" w:type="dxa"/>
            <w:vAlign w:val="bottom"/>
          </w:tcPr>
          <w:p w:rsidR="009C4DF1" w:rsidRPr="009C4DF1" w:rsidRDefault="009C4DF1" w:rsidP="009C4DF1">
            <w:pPr>
              <w:pStyle w:val="APEX4"/>
            </w:pPr>
            <w:r w:rsidRPr="009C4DF1">
              <w:t>15,5</w:t>
            </w:r>
          </w:p>
        </w:tc>
        <w:tc>
          <w:tcPr>
            <w:tcW w:w="706" w:type="dxa"/>
            <w:vAlign w:val="bottom"/>
          </w:tcPr>
          <w:p w:rsidR="009C4DF1" w:rsidRPr="009C4DF1" w:rsidRDefault="009C4DF1" w:rsidP="009C4DF1">
            <w:pPr>
              <w:pStyle w:val="APEX4"/>
            </w:pPr>
            <w:r w:rsidRPr="009C4DF1">
              <w:t>20,0</w:t>
            </w:r>
          </w:p>
        </w:tc>
        <w:tc>
          <w:tcPr>
            <w:tcW w:w="746" w:type="dxa"/>
            <w:vAlign w:val="bottom"/>
          </w:tcPr>
          <w:p w:rsidR="009C4DF1" w:rsidRPr="009C4DF1" w:rsidRDefault="009C4DF1" w:rsidP="009C4DF1">
            <w:pPr>
              <w:pStyle w:val="APEX4"/>
            </w:pPr>
            <w:r w:rsidRPr="009C4DF1">
              <w:t>24,9</w:t>
            </w:r>
          </w:p>
        </w:tc>
        <w:tc>
          <w:tcPr>
            <w:tcW w:w="708" w:type="dxa"/>
            <w:vAlign w:val="bottom"/>
          </w:tcPr>
          <w:p w:rsidR="009C4DF1" w:rsidRPr="009C4DF1" w:rsidRDefault="009C4DF1" w:rsidP="009C4DF1">
            <w:pPr>
              <w:pStyle w:val="APEX4"/>
            </w:pPr>
            <w:r w:rsidRPr="009C4DF1">
              <w:t>25,0</w:t>
            </w:r>
          </w:p>
        </w:tc>
        <w:tc>
          <w:tcPr>
            <w:tcW w:w="709" w:type="dxa"/>
            <w:vAlign w:val="bottom"/>
          </w:tcPr>
          <w:p w:rsidR="009C4DF1" w:rsidRPr="009C4DF1" w:rsidRDefault="009C4DF1" w:rsidP="009C4DF1">
            <w:pPr>
              <w:pStyle w:val="APEX4"/>
            </w:pPr>
            <w:r w:rsidRPr="009C4DF1">
              <w:t>24,5</w:t>
            </w:r>
          </w:p>
        </w:tc>
        <w:tc>
          <w:tcPr>
            <w:tcW w:w="619" w:type="dxa"/>
            <w:vAlign w:val="bottom"/>
          </w:tcPr>
          <w:p w:rsidR="009C4DF1" w:rsidRPr="009C4DF1" w:rsidRDefault="009C4DF1" w:rsidP="009C4DF1">
            <w:pPr>
              <w:pStyle w:val="APEX4"/>
            </w:pPr>
            <w:r w:rsidRPr="009C4DF1">
              <w:t>18,5</w:t>
            </w:r>
          </w:p>
        </w:tc>
        <w:tc>
          <w:tcPr>
            <w:tcW w:w="619" w:type="dxa"/>
            <w:vAlign w:val="bottom"/>
          </w:tcPr>
          <w:p w:rsidR="009C4DF1" w:rsidRPr="009C4DF1" w:rsidRDefault="009C4DF1" w:rsidP="009C4DF1">
            <w:pPr>
              <w:pStyle w:val="APEX4"/>
            </w:pPr>
            <w:r w:rsidRPr="009C4DF1">
              <w:t>12,5</w:t>
            </w:r>
          </w:p>
        </w:tc>
        <w:tc>
          <w:tcPr>
            <w:tcW w:w="747" w:type="dxa"/>
            <w:vAlign w:val="bottom"/>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5</w:t>
            </w:r>
          </w:p>
        </w:tc>
        <w:tc>
          <w:tcPr>
            <w:tcW w:w="2276" w:type="dxa"/>
            <w:noWrap/>
            <w:vAlign w:val="bottom"/>
          </w:tcPr>
          <w:p w:rsidR="009C4DF1" w:rsidRPr="005D7454" w:rsidRDefault="009C4DF1" w:rsidP="009C4DF1">
            <w:pPr>
              <w:pStyle w:val="APEX4"/>
            </w:pPr>
            <w:r w:rsidRPr="005D7454">
              <w:t>83,0</w:t>
            </w:r>
          </w:p>
        </w:tc>
        <w:tc>
          <w:tcPr>
            <w:tcW w:w="619" w:type="dxa"/>
            <w:vAlign w:val="bottom"/>
          </w:tcPr>
          <w:p w:rsidR="009C4DF1" w:rsidRPr="009C4DF1" w:rsidRDefault="009C4DF1" w:rsidP="009C4DF1">
            <w:pPr>
              <w:pStyle w:val="APEX4"/>
            </w:pPr>
            <w:r w:rsidRPr="009C4DF1">
              <w:t>14,5</w:t>
            </w:r>
          </w:p>
        </w:tc>
        <w:tc>
          <w:tcPr>
            <w:tcW w:w="706" w:type="dxa"/>
            <w:vAlign w:val="bottom"/>
          </w:tcPr>
          <w:p w:rsidR="009C4DF1" w:rsidRPr="009C4DF1" w:rsidRDefault="009C4DF1" w:rsidP="009C4DF1">
            <w:pPr>
              <w:pStyle w:val="APEX4"/>
            </w:pPr>
            <w:r w:rsidRPr="009C4DF1">
              <w:t>20,7</w:t>
            </w:r>
          </w:p>
        </w:tc>
        <w:tc>
          <w:tcPr>
            <w:tcW w:w="746" w:type="dxa"/>
            <w:vAlign w:val="bottom"/>
          </w:tcPr>
          <w:p w:rsidR="009C4DF1" w:rsidRPr="009C4DF1" w:rsidRDefault="009C4DF1" w:rsidP="009C4DF1">
            <w:pPr>
              <w:pStyle w:val="APEX4"/>
            </w:pPr>
            <w:r w:rsidRPr="009C4DF1">
              <w:t>17,6</w:t>
            </w:r>
          </w:p>
        </w:tc>
        <w:tc>
          <w:tcPr>
            <w:tcW w:w="708" w:type="dxa"/>
            <w:vAlign w:val="bottom"/>
          </w:tcPr>
          <w:p w:rsidR="009C4DF1" w:rsidRPr="009C4DF1" w:rsidRDefault="009C4DF1" w:rsidP="009C4DF1">
            <w:pPr>
              <w:pStyle w:val="APEX4"/>
            </w:pPr>
            <w:r w:rsidRPr="009C4DF1">
              <w:t>13,7</w:t>
            </w:r>
          </w:p>
        </w:tc>
        <w:tc>
          <w:tcPr>
            <w:tcW w:w="709" w:type="dxa"/>
            <w:vAlign w:val="bottom"/>
          </w:tcPr>
          <w:p w:rsidR="009C4DF1" w:rsidRPr="009C4DF1" w:rsidRDefault="009C4DF1" w:rsidP="009C4DF1">
            <w:pPr>
              <w:pStyle w:val="APEX4"/>
            </w:pPr>
            <w:r w:rsidRPr="009C4DF1">
              <w:t>11,2</w:t>
            </w:r>
          </w:p>
        </w:tc>
        <w:tc>
          <w:tcPr>
            <w:tcW w:w="619" w:type="dxa"/>
            <w:vAlign w:val="bottom"/>
          </w:tcPr>
          <w:p w:rsidR="009C4DF1" w:rsidRPr="009C4DF1" w:rsidRDefault="009C4DF1" w:rsidP="009C4DF1">
            <w:pPr>
              <w:pStyle w:val="APEX4"/>
            </w:pPr>
            <w:r w:rsidRPr="009C4DF1">
              <w:t>18,5</w:t>
            </w:r>
          </w:p>
        </w:tc>
        <w:tc>
          <w:tcPr>
            <w:tcW w:w="619" w:type="dxa"/>
            <w:vAlign w:val="bottom"/>
          </w:tcPr>
          <w:p w:rsidR="009C4DF1" w:rsidRPr="009C4DF1" w:rsidRDefault="009C4DF1" w:rsidP="009C4DF1">
            <w:pPr>
              <w:pStyle w:val="APEX4"/>
            </w:pPr>
            <w:r w:rsidRPr="009C4DF1">
              <w:t>18,1</w:t>
            </w:r>
          </w:p>
        </w:tc>
        <w:tc>
          <w:tcPr>
            <w:tcW w:w="747" w:type="dxa"/>
            <w:vAlign w:val="bottom"/>
          </w:tcPr>
          <w:p w:rsidR="009C4DF1" w:rsidRPr="009C4DF1" w:rsidRDefault="009C4DF1" w:rsidP="009C4DF1">
            <w:pPr>
              <w:pStyle w:val="APEX4"/>
            </w:pPr>
            <w:r w:rsidRPr="009C4DF1">
              <w:t>16,9</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5D7454" w:rsidRDefault="009C4DF1" w:rsidP="009C4DF1">
            <w:pPr>
              <w:pStyle w:val="APEX4"/>
            </w:pPr>
            <w:r w:rsidRPr="005D7454">
              <w:t>6</w:t>
            </w:r>
          </w:p>
        </w:tc>
        <w:tc>
          <w:tcPr>
            <w:tcW w:w="2276" w:type="dxa"/>
            <w:noWrap/>
            <w:vAlign w:val="bottom"/>
          </w:tcPr>
          <w:p w:rsidR="009C4DF1" w:rsidRPr="005D7454" w:rsidRDefault="009C4DF1" w:rsidP="009C4DF1">
            <w:pPr>
              <w:pStyle w:val="APEX4"/>
            </w:pPr>
            <w:r w:rsidRPr="005D7454">
              <w:t>98,2</w:t>
            </w:r>
          </w:p>
        </w:tc>
        <w:tc>
          <w:tcPr>
            <w:tcW w:w="619" w:type="dxa"/>
            <w:vAlign w:val="bottom"/>
          </w:tcPr>
          <w:p w:rsidR="009C4DF1" w:rsidRPr="009C4DF1" w:rsidRDefault="009C4DF1" w:rsidP="009C4DF1">
            <w:pPr>
              <w:pStyle w:val="APEX4"/>
              <w:rPr>
                <w:lang w:val="ru-RU"/>
              </w:rPr>
            </w:pPr>
            <w:r>
              <w:rPr>
                <w:lang w:val="ru-RU"/>
              </w:rPr>
              <w:t>0,0</w:t>
            </w:r>
          </w:p>
        </w:tc>
        <w:tc>
          <w:tcPr>
            <w:tcW w:w="706" w:type="dxa"/>
            <w:vAlign w:val="bottom"/>
          </w:tcPr>
          <w:p w:rsidR="009C4DF1" w:rsidRPr="009C4DF1" w:rsidRDefault="009C4DF1" w:rsidP="009C4DF1">
            <w:pPr>
              <w:pStyle w:val="APEX4"/>
              <w:rPr>
                <w:lang w:val="ru-RU"/>
              </w:rPr>
            </w:pPr>
            <w:r>
              <w:rPr>
                <w:lang w:val="ru-RU"/>
              </w:rPr>
              <w:t>0,0</w:t>
            </w:r>
          </w:p>
        </w:tc>
        <w:tc>
          <w:tcPr>
            <w:tcW w:w="746" w:type="dxa"/>
            <w:vAlign w:val="bottom"/>
          </w:tcPr>
          <w:p w:rsidR="009C4DF1" w:rsidRPr="009C4DF1" w:rsidRDefault="009C4DF1" w:rsidP="009C4DF1">
            <w:pPr>
              <w:pStyle w:val="APEX4"/>
            </w:pPr>
            <w:r w:rsidRPr="009C4DF1">
              <w:t>2,2</w:t>
            </w:r>
          </w:p>
        </w:tc>
        <w:tc>
          <w:tcPr>
            <w:tcW w:w="708" w:type="dxa"/>
            <w:vAlign w:val="bottom"/>
          </w:tcPr>
          <w:p w:rsidR="009C4DF1" w:rsidRPr="009C4DF1" w:rsidRDefault="009C4DF1" w:rsidP="009C4DF1">
            <w:pPr>
              <w:pStyle w:val="APEX4"/>
            </w:pPr>
            <w:r w:rsidRPr="009C4DF1">
              <w:t>5,8</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19</w:t>
            </w:r>
          </w:p>
        </w:tc>
        <w:tc>
          <w:tcPr>
            <w:tcW w:w="2276" w:type="dxa"/>
            <w:noWrap/>
            <w:vAlign w:val="bottom"/>
          </w:tcPr>
          <w:p w:rsidR="009C4DF1" w:rsidRPr="005D7454" w:rsidRDefault="009C4DF1" w:rsidP="009C4DF1">
            <w:pPr>
              <w:pStyle w:val="APEX4"/>
            </w:pPr>
            <w:r w:rsidRPr="005D7454">
              <w:t>68,1</w:t>
            </w:r>
          </w:p>
        </w:tc>
        <w:tc>
          <w:tcPr>
            <w:tcW w:w="619" w:type="dxa"/>
            <w:vAlign w:val="bottom"/>
          </w:tcPr>
          <w:p w:rsidR="009C4DF1" w:rsidRPr="009C4DF1" w:rsidRDefault="009C4DF1" w:rsidP="009C4DF1">
            <w:pPr>
              <w:pStyle w:val="APEX4"/>
            </w:pPr>
            <w:r w:rsidRPr="009C4DF1">
              <w:t>34,2</w:t>
            </w:r>
          </w:p>
        </w:tc>
        <w:tc>
          <w:tcPr>
            <w:tcW w:w="706" w:type="dxa"/>
            <w:vAlign w:val="bottom"/>
          </w:tcPr>
          <w:p w:rsidR="009C4DF1" w:rsidRPr="009C4DF1" w:rsidRDefault="009C4DF1" w:rsidP="009C4DF1">
            <w:pPr>
              <w:pStyle w:val="APEX4"/>
            </w:pPr>
            <w:r w:rsidRPr="009C4DF1">
              <w:t>34,3</w:t>
            </w:r>
          </w:p>
        </w:tc>
        <w:tc>
          <w:tcPr>
            <w:tcW w:w="746" w:type="dxa"/>
            <w:vAlign w:val="bottom"/>
          </w:tcPr>
          <w:p w:rsidR="009C4DF1" w:rsidRPr="009C4DF1" w:rsidRDefault="009C4DF1" w:rsidP="009C4DF1">
            <w:pPr>
              <w:pStyle w:val="APEX4"/>
            </w:pPr>
            <w:r w:rsidRPr="009C4DF1">
              <w:t>32,2</w:t>
            </w:r>
          </w:p>
        </w:tc>
        <w:tc>
          <w:tcPr>
            <w:tcW w:w="708" w:type="dxa"/>
            <w:vAlign w:val="bottom"/>
          </w:tcPr>
          <w:p w:rsidR="009C4DF1" w:rsidRPr="009C4DF1" w:rsidRDefault="009C4DF1" w:rsidP="009C4DF1">
            <w:pPr>
              <w:pStyle w:val="APEX4"/>
            </w:pPr>
            <w:r w:rsidRPr="009C4DF1">
              <w:t>28,0</w:t>
            </w:r>
          </w:p>
        </w:tc>
        <w:tc>
          <w:tcPr>
            <w:tcW w:w="709" w:type="dxa"/>
            <w:vAlign w:val="bottom"/>
          </w:tcPr>
          <w:p w:rsidR="009C4DF1" w:rsidRPr="009C4DF1" w:rsidRDefault="009C4DF1" w:rsidP="009C4DF1">
            <w:pPr>
              <w:pStyle w:val="APEX4"/>
            </w:pPr>
            <w:r w:rsidRPr="009C4DF1">
              <w:t>24,3</w:t>
            </w:r>
          </w:p>
        </w:tc>
        <w:tc>
          <w:tcPr>
            <w:tcW w:w="619" w:type="dxa"/>
            <w:vAlign w:val="bottom"/>
          </w:tcPr>
          <w:p w:rsidR="009C4DF1" w:rsidRPr="009C4DF1" w:rsidRDefault="009C4DF1" w:rsidP="009C4DF1">
            <w:pPr>
              <w:pStyle w:val="APEX4"/>
            </w:pPr>
            <w:r w:rsidRPr="009C4DF1">
              <w:t>18,9</w:t>
            </w:r>
          </w:p>
        </w:tc>
        <w:tc>
          <w:tcPr>
            <w:tcW w:w="619" w:type="dxa"/>
            <w:vAlign w:val="bottom"/>
          </w:tcPr>
          <w:p w:rsidR="009C4DF1" w:rsidRPr="009C4DF1" w:rsidRDefault="009C4DF1" w:rsidP="009C4DF1">
            <w:pPr>
              <w:pStyle w:val="APEX4"/>
            </w:pPr>
            <w:r w:rsidRPr="009C4DF1">
              <w:t>13,2</w:t>
            </w:r>
          </w:p>
        </w:tc>
        <w:tc>
          <w:tcPr>
            <w:tcW w:w="747" w:type="dxa"/>
            <w:vAlign w:val="bottom"/>
          </w:tcPr>
          <w:p w:rsidR="009C4DF1" w:rsidRPr="009C4DF1" w:rsidRDefault="009C4DF1" w:rsidP="009C4DF1">
            <w:pPr>
              <w:pStyle w:val="APEX4"/>
            </w:pPr>
            <w:r w:rsidRPr="009C4DF1">
              <w:t>7,2</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5D7454" w:rsidRDefault="009C4DF1" w:rsidP="009C4DF1">
            <w:pPr>
              <w:pStyle w:val="APEX4"/>
            </w:pPr>
            <w:r w:rsidRPr="005D7454">
              <w:t>20</w:t>
            </w:r>
          </w:p>
        </w:tc>
        <w:tc>
          <w:tcPr>
            <w:tcW w:w="2276" w:type="dxa"/>
            <w:noWrap/>
            <w:vAlign w:val="bottom"/>
          </w:tcPr>
          <w:p w:rsidR="009C4DF1" w:rsidRPr="005D7454" w:rsidRDefault="009C4DF1" w:rsidP="009C4DF1">
            <w:pPr>
              <w:pStyle w:val="APEX4"/>
            </w:pPr>
            <w:r w:rsidRPr="005D7454">
              <w:t>75,2</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5D7454" w:rsidRDefault="009C4DF1" w:rsidP="009C4DF1">
            <w:pPr>
              <w:pStyle w:val="APEX4"/>
            </w:pPr>
            <w:r w:rsidRPr="005D7454">
              <w:lastRenderedPageBreak/>
              <w:t>7</w:t>
            </w:r>
          </w:p>
        </w:tc>
        <w:tc>
          <w:tcPr>
            <w:tcW w:w="2276" w:type="dxa"/>
            <w:noWrap/>
            <w:vAlign w:val="bottom"/>
          </w:tcPr>
          <w:p w:rsidR="009C4DF1" w:rsidRPr="005D7454" w:rsidRDefault="009C4DF1" w:rsidP="009C4DF1">
            <w:pPr>
              <w:pStyle w:val="APEX4"/>
            </w:pPr>
            <w:r w:rsidRPr="005D7454">
              <w:t>135,9</w:t>
            </w:r>
          </w:p>
        </w:tc>
        <w:tc>
          <w:tcPr>
            <w:tcW w:w="619" w:type="dxa"/>
            <w:vAlign w:val="bottom"/>
          </w:tcPr>
          <w:p w:rsidR="009C4DF1" w:rsidRPr="009C4DF1" w:rsidRDefault="009C4DF1" w:rsidP="009C4DF1">
            <w:pPr>
              <w:pStyle w:val="APEX4"/>
            </w:pPr>
            <w:r w:rsidRPr="009C4DF1">
              <w:t>34,0</w:t>
            </w:r>
          </w:p>
        </w:tc>
        <w:tc>
          <w:tcPr>
            <w:tcW w:w="706" w:type="dxa"/>
            <w:vAlign w:val="bottom"/>
          </w:tcPr>
          <w:p w:rsidR="009C4DF1" w:rsidRPr="009C4DF1" w:rsidRDefault="009C4DF1" w:rsidP="009C4DF1">
            <w:pPr>
              <w:pStyle w:val="APEX4"/>
            </w:pPr>
            <w:r w:rsidRPr="009C4DF1">
              <w:t>22,0</w:t>
            </w:r>
          </w:p>
        </w:tc>
        <w:tc>
          <w:tcPr>
            <w:tcW w:w="746" w:type="dxa"/>
            <w:vAlign w:val="bottom"/>
          </w:tcPr>
          <w:p w:rsidR="009C4DF1" w:rsidRPr="009C4DF1" w:rsidRDefault="009C4DF1" w:rsidP="009C4DF1">
            <w:pPr>
              <w:pStyle w:val="APEX4"/>
            </w:pPr>
            <w:r w:rsidRPr="009C4DF1">
              <w:t>20,0</w:t>
            </w:r>
          </w:p>
        </w:tc>
        <w:tc>
          <w:tcPr>
            <w:tcW w:w="708" w:type="dxa"/>
            <w:vAlign w:val="bottom"/>
          </w:tcPr>
          <w:p w:rsidR="009C4DF1" w:rsidRPr="009C4DF1" w:rsidRDefault="009C4DF1" w:rsidP="009C4DF1">
            <w:pPr>
              <w:pStyle w:val="APEX4"/>
            </w:pPr>
            <w:r w:rsidRPr="009C4DF1">
              <w:t>18,0</w:t>
            </w:r>
          </w:p>
        </w:tc>
        <w:tc>
          <w:tcPr>
            <w:tcW w:w="709" w:type="dxa"/>
          </w:tcPr>
          <w:p w:rsidR="009C4DF1" w:rsidRPr="009C4DF1" w:rsidRDefault="009C4DF1" w:rsidP="009C4DF1">
            <w:pPr>
              <w:pStyle w:val="APEX4"/>
            </w:pPr>
            <w:r w:rsidRPr="009C4DF1">
              <w:t>0,0</w:t>
            </w:r>
          </w:p>
        </w:tc>
        <w:tc>
          <w:tcPr>
            <w:tcW w:w="619" w:type="dxa"/>
            <w:vAlign w:val="bottom"/>
          </w:tcPr>
          <w:p w:rsidR="009C4DF1" w:rsidRPr="009C4DF1" w:rsidRDefault="009C4DF1" w:rsidP="009C4DF1">
            <w:pPr>
              <w:pStyle w:val="APEX4"/>
            </w:pPr>
            <w:r w:rsidRPr="009C4DF1">
              <w:t>13,0</w:t>
            </w:r>
          </w:p>
        </w:tc>
        <w:tc>
          <w:tcPr>
            <w:tcW w:w="619" w:type="dxa"/>
            <w:vAlign w:val="bottom"/>
          </w:tcPr>
          <w:p w:rsidR="009C4DF1" w:rsidRPr="009C4DF1" w:rsidRDefault="009C4DF1" w:rsidP="009C4DF1">
            <w:pPr>
              <w:pStyle w:val="APEX4"/>
            </w:pPr>
            <w:r w:rsidRPr="009C4DF1">
              <w:t>14,0</w:t>
            </w:r>
          </w:p>
        </w:tc>
        <w:tc>
          <w:tcPr>
            <w:tcW w:w="747" w:type="dxa"/>
            <w:vAlign w:val="bottom"/>
          </w:tcPr>
          <w:p w:rsidR="009C4DF1" w:rsidRPr="009C4DF1" w:rsidRDefault="009C4DF1" w:rsidP="009C4DF1">
            <w:pPr>
              <w:pStyle w:val="APEX4"/>
            </w:pPr>
            <w:r w:rsidRPr="009C4DF1">
              <w:t>14,0</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5D7454" w:rsidRDefault="009C4DF1" w:rsidP="009C4DF1">
            <w:pPr>
              <w:pStyle w:val="APEX4"/>
            </w:pPr>
            <w:r w:rsidRPr="005D7454">
              <w:t>8</w:t>
            </w:r>
          </w:p>
        </w:tc>
        <w:tc>
          <w:tcPr>
            <w:tcW w:w="2276" w:type="dxa"/>
            <w:noWrap/>
            <w:vAlign w:val="bottom"/>
          </w:tcPr>
          <w:p w:rsidR="009C4DF1" w:rsidRPr="005D7454" w:rsidRDefault="009C4DF1" w:rsidP="009C4DF1">
            <w:pPr>
              <w:pStyle w:val="APEX4"/>
            </w:pPr>
            <w:r w:rsidRPr="005D7454">
              <w:t>133,9</w:t>
            </w:r>
          </w:p>
        </w:tc>
        <w:tc>
          <w:tcPr>
            <w:tcW w:w="619" w:type="dxa"/>
            <w:vAlign w:val="bottom"/>
          </w:tcPr>
          <w:p w:rsidR="009C4DF1" w:rsidRPr="009C4DF1" w:rsidRDefault="009C4DF1" w:rsidP="009C4DF1">
            <w:pPr>
              <w:pStyle w:val="APEX4"/>
            </w:pPr>
            <w:r w:rsidRPr="009C4DF1">
              <w:t>3,1</w:t>
            </w:r>
          </w:p>
        </w:tc>
        <w:tc>
          <w:tcPr>
            <w:tcW w:w="706" w:type="dxa"/>
            <w:vAlign w:val="bottom"/>
          </w:tcPr>
          <w:p w:rsidR="009C4DF1" w:rsidRPr="009C4DF1" w:rsidRDefault="009C4DF1" w:rsidP="009C4DF1">
            <w:pPr>
              <w:pStyle w:val="APEX4"/>
            </w:pPr>
            <w:r w:rsidRPr="009C4DF1">
              <w:t>7,1</w:t>
            </w:r>
          </w:p>
        </w:tc>
        <w:tc>
          <w:tcPr>
            <w:tcW w:w="746" w:type="dxa"/>
            <w:vAlign w:val="bottom"/>
          </w:tcPr>
          <w:p w:rsidR="009C4DF1" w:rsidRPr="009C4DF1" w:rsidRDefault="009C4DF1" w:rsidP="009C4DF1">
            <w:pPr>
              <w:pStyle w:val="APEX4"/>
            </w:pPr>
            <w:r w:rsidRPr="009C4DF1">
              <w:t>0,0</w:t>
            </w:r>
          </w:p>
        </w:tc>
        <w:tc>
          <w:tcPr>
            <w:tcW w:w="708" w:type="dxa"/>
            <w:vAlign w:val="bottom"/>
          </w:tcPr>
          <w:p w:rsidR="009C4DF1" w:rsidRPr="009C4DF1" w:rsidRDefault="009C4DF1" w:rsidP="009C4DF1">
            <w:pPr>
              <w:pStyle w:val="APEX4"/>
            </w:pPr>
            <w:r w:rsidRPr="009C4DF1">
              <w:t>0,1</w:t>
            </w:r>
          </w:p>
        </w:tc>
        <w:tc>
          <w:tcPr>
            <w:tcW w:w="709" w:type="dxa"/>
          </w:tcPr>
          <w:p w:rsidR="009C4DF1" w:rsidRPr="009C4DF1" w:rsidRDefault="009C4DF1" w:rsidP="009C4DF1">
            <w:pPr>
              <w:pStyle w:val="APEX4"/>
            </w:pPr>
            <w:r w:rsidRPr="009C4DF1">
              <w:t>0,0</w:t>
            </w:r>
          </w:p>
        </w:tc>
        <w:tc>
          <w:tcPr>
            <w:tcW w:w="619" w:type="dxa"/>
            <w:vAlign w:val="bottom"/>
          </w:tcPr>
          <w:p w:rsidR="009C4DF1" w:rsidRPr="009C4DF1" w:rsidRDefault="009C4DF1" w:rsidP="009C4DF1">
            <w:pPr>
              <w:pStyle w:val="APEX4"/>
            </w:pPr>
            <w:r w:rsidRPr="009C4DF1">
              <w:t>6,1</w:t>
            </w:r>
          </w:p>
        </w:tc>
        <w:tc>
          <w:tcPr>
            <w:tcW w:w="619" w:type="dxa"/>
            <w:vAlign w:val="bottom"/>
          </w:tcPr>
          <w:p w:rsidR="009C4DF1" w:rsidRPr="009C4DF1" w:rsidRDefault="009C4DF1" w:rsidP="009C4DF1">
            <w:pPr>
              <w:pStyle w:val="APEX4"/>
            </w:pPr>
            <w:r w:rsidRPr="009C4DF1">
              <w:t>8,1</w:t>
            </w:r>
          </w:p>
        </w:tc>
        <w:tc>
          <w:tcPr>
            <w:tcW w:w="747" w:type="dxa"/>
            <w:vAlign w:val="bottom"/>
          </w:tcPr>
          <w:p w:rsidR="009C4DF1" w:rsidRPr="009C4DF1" w:rsidRDefault="009C4DF1" w:rsidP="009C4DF1">
            <w:pPr>
              <w:pStyle w:val="APEX4"/>
            </w:pPr>
            <w:r w:rsidRPr="009C4DF1">
              <w:t>12,1</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5D7454" w:rsidRDefault="009C4DF1" w:rsidP="009C4DF1">
            <w:pPr>
              <w:pStyle w:val="APEX4"/>
            </w:pPr>
            <w:r w:rsidRPr="005D7454">
              <w:t>9</w:t>
            </w:r>
          </w:p>
        </w:tc>
        <w:tc>
          <w:tcPr>
            <w:tcW w:w="2276" w:type="dxa"/>
            <w:noWrap/>
            <w:vAlign w:val="bottom"/>
          </w:tcPr>
          <w:p w:rsidR="009C4DF1" w:rsidRPr="005D7454" w:rsidRDefault="009C4DF1" w:rsidP="009C4DF1">
            <w:pPr>
              <w:pStyle w:val="APEX4"/>
            </w:pPr>
            <w:r w:rsidRPr="005D7454">
              <w:t>135,9</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r w:rsidRPr="005D7454">
              <w:t>21</w:t>
            </w:r>
          </w:p>
        </w:tc>
        <w:tc>
          <w:tcPr>
            <w:tcW w:w="2276" w:type="dxa"/>
            <w:noWrap/>
            <w:vAlign w:val="bottom"/>
          </w:tcPr>
          <w:p w:rsidR="009C4DF1" w:rsidRPr="005D7454" w:rsidRDefault="009C4DF1" w:rsidP="009C4DF1">
            <w:pPr>
              <w:pStyle w:val="APEX4"/>
            </w:pPr>
            <w:r w:rsidRPr="005D7454">
              <w:t>132,5</w:t>
            </w:r>
          </w:p>
        </w:tc>
        <w:tc>
          <w:tcPr>
            <w:tcW w:w="619" w:type="dxa"/>
            <w:vAlign w:val="bottom"/>
          </w:tcPr>
          <w:p w:rsidR="009C4DF1" w:rsidRPr="009C4DF1" w:rsidRDefault="009C4DF1" w:rsidP="009C4DF1">
            <w:pPr>
              <w:pStyle w:val="APEX4"/>
            </w:pPr>
            <w:r w:rsidRPr="009C4DF1">
              <w:t>29,9</w:t>
            </w:r>
          </w:p>
        </w:tc>
        <w:tc>
          <w:tcPr>
            <w:tcW w:w="706" w:type="dxa"/>
            <w:vAlign w:val="bottom"/>
          </w:tcPr>
          <w:p w:rsidR="009C4DF1" w:rsidRPr="009C4DF1" w:rsidRDefault="009C4DF1" w:rsidP="009C4DF1">
            <w:pPr>
              <w:pStyle w:val="APEX4"/>
            </w:pPr>
            <w:r w:rsidRPr="009C4DF1">
              <w:t>30,0</w:t>
            </w:r>
          </w:p>
        </w:tc>
        <w:tc>
          <w:tcPr>
            <w:tcW w:w="746" w:type="dxa"/>
            <w:vAlign w:val="bottom"/>
          </w:tcPr>
          <w:p w:rsidR="009C4DF1" w:rsidRPr="009C4DF1" w:rsidRDefault="009C4DF1" w:rsidP="009C4DF1">
            <w:pPr>
              <w:pStyle w:val="APEX4"/>
            </w:pPr>
            <w:r w:rsidRPr="009C4DF1">
              <w:t>27,9</w:t>
            </w:r>
          </w:p>
        </w:tc>
        <w:tc>
          <w:tcPr>
            <w:tcW w:w="708" w:type="dxa"/>
            <w:vAlign w:val="bottom"/>
          </w:tcPr>
          <w:p w:rsidR="009C4DF1" w:rsidRPr="009C4DF1" w:rsidRDefault="009C4DF1" w:rsidP="009C4DF1">
            <w:pPr>
              <w:pStyle w:val="APEX4"/>
            </w:pPr>
            <w:r w:rsidRPr="009C4DF1">
              <w:t>23,7</w:t>
            </w:r>
          </w:p>
        </w:tc>
        <w:tc>
          <w:tcPr>
            <w:tcW w:w="709" w:type="dxa"/>
            <w:vAlign w:val="bottom"/>
          </w:tcPr>
          <w:p w:rsidR="009C4DF1" w:rsidRPr="009C4DF1" w:rsidRDefault="009C4DF1" w:rsidP="009C4DF1">
            <w:pPr>
              <w:pStyle w:val="APEX4"/>
            </w:pPr>
            <w:r w:rsidRPr="009C4DF1">
              <w:t>20,0</w:t>
            </w:r>
          </w:p>
        </w:tc>
        <w:tc>
          <w:tcPr>
            <w:tcW w:w="619" w:type="dxa"/>
            <w:vAlign w:val="bottom"/>
          </w:tcPr>
          <w:p w:rsidR="009C4DF1" w:rsidRPr="009C4DF1" w:rsidRDefault="009C4DF1" w:rsidP="009C4DF1">
            <w:pPr>
              <w:pStyle w:val="APEX4"/>
            </w:pPr>
            <w:r w:rsidRPr="009C4DF1">
              <w:t>14,6</w:t>
            </w:r>
          </w:p>
        </w:tc>
        <w:tc>
          <w:tcPr>
            <w:tcW w:w="619" w:type="dxa"/>
            <w:vAlign w:val="bottom"/>
          </w:tcPr>
          <w:p w:rsidR="009C4DF1" w:rsidRPr="009C4DF1" w:rsidRDefault="009C4DF1" w:rsidP="009C4DF1">
            <w:pPr>
              <w:pStyle w:val="APEX4"/>
            </w:pPr>
            <w:r w:rsidRPr="009C4DF1">
              <w:t>8,9</w:t>
            </w:r>
          </w:p>
        </w:tc>
        <w:tc>
          <w:tcPr>
            <w:tcW w:w="747" w:type="dxa"/>
            <w:vAlign w:val="bottom"/>
          </w:tcPr>
          <w:p w:rsidR="009C4DF1" w:rsidRPr="009C4DF1" w:rsidRDefault="009C4DF1" w:rsidP="009C4DF1">
            <w:pPr>
              <w:pStyle w:val="APEX4"/>
            </w:pPr>
            <w:r w:rsidRPr="009C4DF1">
              <w:t>2,9</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5D7454" w:rsidRDefault="009C4DF1" w:rsidP="009C4DF1">
            <w:pPr>
              <w:pStyle w:val="APEX4"/>
            </w:pPr>
            <w:r w:rsidRPr="005D7454">
              <w:t>22</w:t>
            </w:r>
          </w:p>
        </w:tc>
        <w:tc>
          <w:tcPr>
            <w:tcW w:w="2276" w:type="dxa"/>
            <w:noWrap/>
            <w:vAlign w:val="bottom"/>
          </w:tcPr>
          <w:p w:rsidR="009C4DF1" w:rsidRPr="005D7454" w:rsidRDefault="009C4DF1" w:rsidP="009C4DF1">
            <w:pPr>
              <w:pStyle w:val="APEX4"/>
            </w:pPr>
            <w:r w:rsidRPr="005D7454">
              <w:t>130,4</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CD756A">
        <w:trPr>
          <w:trHeight w:val="20"/>
        </w:trPr>
        <w:tc>
          <w:tcPr>
            <w:tcW w:w="610" w:type="dxa"/>
            <w:shd w:val="clear" w:color="auto" w:fill="FFFFFF"/>
            <w:vAlign w:val="center"/>
          </w:tcPr>
          <w:p w:rsidR="009C4DF1" w:rsidRPr="005D7454" w:rsidRDefault="009C4DF1" w:rsidP="009C4DF1">
            <w:pPr>
              <w:pStyle w:val="APEX4"/>
            </w:pPr>
          </w:p>
        </w:tc>
        <w:tc>
          <w:tcPr>
            <w:tcW w:w="2276" w:type="dxa"/>
            <w:noWrap/>
            <w:vAlign w:val="center"/>
          </w:tcPr>
          <w:p w:rsidR="009C4DF1" w:rsidRPr="00504B02" w:rsidRDefault="009C4DF1" w:rsidP="009C4DF1">
            <w:pPr>
              <w:pStyle w:val="APEX4"/>
            </w:pPr>
            <w:r w:rsidRPr="00504B02">
              <w:t xml:space="preserve">УЗД в </w:t>
            </w:r>
            <w:proofErr w:type="spellStart"/>
            <w:r w:rsidRPr="00504B02">
              <w:t>РТ,дБ</w:t>
            </w:r>
            <w:proofErr w:type="spellEnd"/>
          </w:p>
        </w:tc>
        <w:tc>
          <w:tcPr>
            <w:tcW w:w="619" w:type="dxa"/>
            <w:vAlign w:val="center"/>
          </w:tcPr>
          <w:p w:rsidR="009C4DF1" w:rsidRPr="009C4DF1" w:rsidRDefault="009C4DF1" w:rsidP="009C4DF1">
            <w:pPr>
              <w:pStyle w:val="APEX4"/>
            </w:pPr>
            <w:r w:rsidRPr="009C4DF1">
              <w:t>43,7</w:t>
            </w:r>
          </w:p>
        </w:tc>
        <w:tc>
          <w:tcPr>
            <w:tcW w:w="706" w:type="dxa"/>
            <w:vAlign w:val="center"/>
          </w:tcPr>
          <w:p w:rsidR="009C4DF1" w:rsidRPr="009C4DF1" w:rsidRDefault="009C4DF1" w:rsidP="009C4DF1">
            <w:pPr>
              <w:pStyle w:val="APEX4"/>
            </w:pPr>
            <w:r w:rsidRPr="009C4DF1">
              <w:t>40,3</w:t>
            </w:r>
          </w:p>
        </w:tc>
        <w:tc>
          <w:tcPr>
            <w:tcW w:w="746" w:type="dxa"/>
            <w:vAlign w:val="center"/>
          </w:tcPr>
          <w:p w:rsidR="009C4DF1" w:rsidRPr="009C4DF1" w:rsidRDefault="009C4DF1" w:rsidP="009C4DF1">
            <w:pPr>
              <w:pStyle w:val="APEX4"/>
            </w:pPr>
            <w:r w:rsidRPr="009C4DF1">
              <w:t>38,9</w:t>
            </w:r>
          </w:p>
        </w:tc>
        <w:tc>
          <w:tcPr>
            <w:tcW w:w="708" w:type="dxa"/>
            <w:vAlign w:val="center"/>
          </w:tcPr>
          <w:p w:rsidR="009C4DF1" w:rsidRPr="009C4DF1" w:rsidRDefault="009C4DF1" w:rsidP="009C4DF1">
            <w:pPr>
              <w:pStyle w:val="APEX4"/>
            </w:pPr>
            <w:r w:rsidRPr="009C4DF1">
              <w:t>35,3</w:t>
            </w:r>
          </w:p>
        </w:tc>
        <w:tc>
          <w:tcPr>
            <w:tcW w:w="709" w:type="dxa"/>
            <w:vAlign w:val="center"/>
          </w:tcPr>
          <w:p w:rsidR="009C4DF1" w:rsidRPr="009C4DF1" w:rsidRDefault="009C4DF1" w:rsidP="009C4DF1">
            <w:pPr>
              <w:pStyle w:val="APEX4"/>
            </w:pPr>
            <w:r w:rsidRPr="009C4DF1">
              <w:t>30,5</w:t>
            </w:r>
          </w:p>
        </w:tc>
        <w:tc>
          <w:tcPr>
            <w:tcW w:w="619" w:type="dxa"/>
            <w:vAlign w:val="center"/>
          </w:tcPr>
          <w:p w:rsidR="009C4DF1" w:rsidRPr="009C4DF1" w:rsidRDefault="009C4DF1" w:rsidP="009C4DF1">
            <w:pPr>
              <w:pStyle w:val="APEX4"/>
            </w:pPr>
            <w:r w:rsidRPr="009C4DF1">
              <w:t>29,5</w:t>
            </w:r>
          </w:p>
        </w:tc>
        <w:tc>
          <w:tcPr>
            <w:tcW w:w="619" w:type="dxa"/>
            <w:vAlign w:val="center"/>
          </w:tcPr>
          <w:p w:rsidR="009C4DF1" w:rsidRPr="009C4DF1" w:rsidRDefault="009C4DF1" w:rsidP="009C4DF1">
            <w:pPr>
              <w:pStyle w:val="APEX4"/>
              <w:rPr>
                <w:lang w:val="ru-RU"/>
              </w:rPr>
            </w:pPr>
            <w:r w:rsidRPr="009C4DF1">
              <w:t>29,</w:t>
            </w:r>
            <w:r>
              <w:rPr>
                <w:lang w:val="ru-RU"/>
              </w:rPr>
              <w:t>4</w:t>
            </w:r>
          </w:p>
        </w:tc>
        <w:tc>
          <w:tcPr>
            <w:tcW w:w="747" w:type="dxa"/>
            <w:vAlign w:val="center"/>
          </w:tcPr>
          <w:p w:rsidR="009C4DF1" w:rsidRPr="009C4DF1" w:rsidRDefault="009C4DF1" w:rsidP="009C4DF1">
            <w:pPr>
              <w:pStyle w:val="APEX4"/>
            </w:pPr>
            <w:r w:rsidRPr="009C4DF1">
              <w:t>28,0</w:t>
            </w:r>
          </w:p>
        </w:tc>
        <w:tc>
          <w:tcPr>
            <w:tcW w:w="992" w:type="dxa"/>
            <w:noWrap/>
            <w:vAlign w:val="center"/>
          </w:tcPr>
          <w:p w:rsidR="009C4DF1" w:rsidRPr="009C4DF1" w:rsidRDefault="009C4DF1" w:rsidP="009C4DF1">
            <w:pPr>
              <w:pStyle w:val="APEX4"/>
            </w:pPr>
            <w:r w:rsidRPr="009C4DF1">
              <w:t>39,4</w:t>
            </w:r>
          </w:p>
        </w:tc>
      </w:tr>
      <w:tr w:rsidR="009C4DF1" w:rsidRPr="00434EB8" w:rsidTr="00194356">
        <w:trPr>
          <w:trHeight w:val="20"/>
        </w:trPr>
        <w:tc>
          <w:tcPr>
            <w:tcW w:w="610" w:type="dxa"/>
            <w:shd w:val="clear" w:color="auto" w:fill="FFFFFF"/>
            <w:vAlign w:val="center"/>
          </w:tcPr>
          <w:p w:rsidR="009C4DF1" w:rsidRPr="005D7454" w:rsidRDefault="009C4DF1" w:rsidP="009C4DF1">
            <w:pPr>
              <w:pStyle w:val="APEX4"/>
            </w:pPr>
          </w:p>
        </w:tc>
        <w:tc>
          <w:tcPr>
            <w:tcW w:w="2276" w:type="dxa"/>
            <w:noWrap/>
            <w:vAlign w:val="center"/>
          </w:tcPr>
          <w:p w:rsidR="009C4DF1" w:rsidRPr="003317FF" w:rsidRDefault="009C4DF1" w:rsidP="009C4DF1">
            <w:pPr>
              <w:pStyle w:val="APEX4"/>
              <w:rPr>
                <w:lang w:val="ru-RU"/>
              </w:rPr>
            </w:pPr>
            <w:r w:rsidRPr="00504B02">
              <w:t xml:space="preserve">ПДУ </w:t>
            </w:r>
            <w:r>
              <w:rPr>
                <w:lang w:val="ru-RU"/>
              </w:rPr>
              <w:t>на территории</w:t>
            </w:r>
          </w:p>
        </w:tc>
        <w:tc>
          <w:tcPr>
            <w:tcW w:w="619" w:type="dxa"/>
            <w:vAlign w:val="center"/>
          </w:tcPr>
          <w:p w:rsidR="009C4DF1" w:rsidRPr="009C4DF1" w:rsidRDefault="009C4DF1" w:rsidP="009C4DF1">
            <w:pPr>
              <w:pStyle w:val="APEX4"/>
            </w:pPr>
            <w:r w:rsidRPr="009C4DF1">
              <w:t>62,0</w:t>
            </w:r>
          </w:p>
        </w:tc>
        <w:tc>
          <w:tcPr>
            <w:tcW w:w="706" w:type="dxa"/>
            <w:vAlign w:val="center"/>
          </w:tcPr>
          <w:p w:rsidR="009C4DF1" w:rsidRPr="009C4DF1" w:rsidRDefault="009C4DF1" w:rsidP="009C4DF1">
            <w:pPr>
              <w:pStyle w:val="APEX4"/>
            </w:pPr>
            <w:r w:rsidRPr="009C4DF1">
              <w:t>52,0</w:t>
            </w:r>
          </w:p>
        </w:tc>
        <w:tc>
          <w:tcPr>
            <w:tcW w:w="746" w:type="dxa"/>
            <w:vAlign w:val="center"/>
          </w:tcPr>
          <w:p w:rsidR="009C4DF1" w:rsidRPr="009C4DF1" w:rsidRDefault="009C4DF1" w:rsidP="009C4DF1">
            <w:pPr>
              <w:pStyle w:val="APEX4"/>
            </w:pPr>
            <w:r w:rsidRPr="009C4DF1">
              <w:t>44,0</w:t>
            </w:r>
          </w:p>
        </w:tc>
        <w:tc>
          <w:tcPr>
            <w:tcW w:w="708" w:type="dxa"/>
            <w:vAlign w:val="center"/>
          </w:tcPr>
          <w:p w:rsidR="009C4DF1" w:rsidRPr="009C4DF1" w:rsidRDefault="009C4DF1" w:rsidP="009C4DF1">
            <w:pPr>
              <w:pStyle w:val="APEX4"/>
            </w:pPr>
            <w:r w:rsidRPr="009C4DF1">
              <w:t>39,0</w:t>
            </w:r>
          </w:p>
        </w:tc>
        <w:tc>
          <w:tcPr>
            <w:tcW w:w="709" w:type="dxa"/>
            <w:vAlign w:val="center"/>
          </w:tcPr>
          <w:p w:rsidR="009C4DF1" w:rsidRPr="009C4DF1" w:rsidRDefault="009C4DF1" w:rsidP="009C4DF1">
            <w:pPr>
              <w:pStyle w:val="APEX4"/>
            </w:pPr>
            <w:r w:rsidRPr="009C4DF1">
              <w:t>35,0</w:t>
            </w:r>
          </w:p>
        </w:tc>
        <w:tc>
          <w:tcPr>
            <w:tcW w:w="619" w:type="dxa"/>
            <w:vAlign w:val="center"/>
          </w:tcPr>
          <w:p w:rsidR="009C4DF1" w:rsidRPr="009C4DF1" w:rsidRDefault="009C4DF1" w:rsidP="009C4DF1">
            <w:pPr>
              <w:pStyle w:val="APEX4"/>
            </w:pPr>
            <w:r w:rsidRPr="009C4DF1">
              <w:t>32,0</w:t>
            </w:r>
          </w:p>
        </w:tc>
        <w:tc>
          <w:tcPr>
            <w:tcW w:w="619" w:type="dxa"/>
            <w:vAlign w:val="center"/>
          </w:tcPr>
          <w:p w:rsidR="009C4DF1" w:rsidRPr="009C4DF1" w:rsidRDefault="009C4DF1" w:rsidP="009C4DF1">
            <w:pPr>
              <w:pStyle w:val="APEX4"/>
            </w:pPr>
            <w:r w:rsidRPr="009C4DF1">
              <w:t>30,0</w:t>
            </w:r>
          </w:p>
        </w:tc>
        <w:tc>
          <w:tcPr>
            <w:tcW w:w="747" w:type="dxa"/>
            <w:vAlign w:val="center"/>
          </w:tcPr>
          <w:p w:rsidR="009C4DF1" w:rsidRPr="009C4DF1" w:rsidRDefault="009C4DF1" w:rsidP="009C4DF1">
            <w:pPr>
              <w:pStyle w:val="APEX4"/>
            </w:pPr>
            <w:r w:rsidRPr="009C4DF1">
              <w:t>28,0</w:t>
            </w:r>
          </w:p>
        </w:tc>
        <w:tc>
          <w:tcPr>
            <w:tcW w:w="992" w:type="dxa"/>
            <w:noWrap/>
            <w:vAlign w:val="bottom"/>
          </w:tcPr>
          <w:p w:rsidR="009C4DF1" w:rsidRPr="009C4DF1" w:rsidRDefault="009C4DF1" w:rsidP="009C4DF1">
            <w:pPr>
              <w:pStyle w:val="APEX4"/>
            </w:pPr>
            <w:r w:rsidRPr="009C4DF1">
              <w:t>40,0</w:t>
            </w:r>
          </w:p>
        </w:tc>
      </w:tr>
      <w:tr w:rsidR="00CD756A" w:rsidRPr="00434EB8" w:rsidTr="00CD756A">
        <w:trPr>
          <w:trHeight w:val="20"/>
        </w:trPr>
        <w:tc>
          <w:tcPr>
            <w:tcW w:w="610" w:type="dxa"/>
            <w:shd w:val="clear" w:color="auto" w:fill="FFFFFF"/>
            <w:vAlign w:val="center"/>
          </w:tcPr>
          <w:p w:rsidR="00CD756A" w:rsidRPr="005D7454" w:rsidRDefault="00CD756A" w:rsidP="00CD756A">
            <w:pPr>
              <w:pStyle w:val="APEX4"/>
            </w:pPr>
          </w:p>
        </w:tc>
        <w:tc>
          <w:tcPr>
            <w:tcW w:w="2276" w:type="dxa"/>
            <w:noWrap/>
            <w:vAlign w:val="center"/>
          </w:tcPr>
          <w:p w:rsidR="00CD756A" w:rsidRPr="00F1306B" w:rsidRDefault="00CD756A" w:rsidP="00CD756A">
            <w:pPr>
              <w:pStyle w:val="APEX4"/>
              <w:rPr>
                <w:lang w:val="ru-RU"/>
              </w:rPr>
            </w:pPr>
            <w:r>
              <w:rPr>
                <w:lang w:val="ru-RU"/>
              </w:rPr>
              <w:t>Превышение ПДУ</w:t>
            </w:r>
          </w:p>
        </w:tc>
        <w:tc>
          <w:tcPr>
            <w:tcW w:w="619" w:type="dxa"/>
            <w:vAlign w:val="center"/>
          </w:tcPr>
          <w:p w:rsidR="00CD756A" w:rsidRPr="003317FF" w:rsidRDefault="00CD756A" w:rsidP="00CD756A">
            <w:pPr>
              <w:pStyle w:val="APEX4"/>
            </w:pPr>
            <w:r w:rsidRPr="003317FF">
              <w:t>-</w:t>
            </w:r>
          </w:p>
        </w:tc>
        <w:tc>
          <w:tcPr>
            <w:tcW w:w="706" w:type="dxa"/>
            <w:vAlign w:val="center"/>
          </w:tcPr>
          <w:p w:rsidR="00CD756A" w:rsidRPr="003317FF" w:rsidRDefault="00CD756A" w:rsidP="00CD756A">
            <w:pPr>
              <w:pStyle w:val="APEX4"/>
            </w:pPr>
            <w:r w:rsidRPr="003317FF">
              <w:t>-</w:t>
            </w:r>
          </w:p>
        </w:tc>
        <w:tc>
          <w:tcPr>
            <w:tcW w:w="746" w:type="dxa"/>
            <w:vAlign w:val="center"/>
          </w:tcPr>
          <w:p w:rsidR="00CD756A" w:rsidRPr="003317FF" w:rsidRDefault="00CD756A" w:rsidP="00CD756A">
            <w:pPr>
              <w:pStyle w:val="APEX4"/>
            </w:pPr>
            <w:r w:rsidRPr="003317FF">
              <w:t>-</w:t>
            </w:r>
          </w:p>
        </w:tc>
        <w:tc>
          <w:tcPr>
            <w:tcW w:w="708" w:type="dxa"/>
            <w:vAlign w:val="center"/>
          </w:tcPr>
          <w:p w:rsidR="00CD756A" w:rsidRPr="003317FF" w:rsidRDefault="00CD756A" w:rsidP="00CD756A">
            <w:pPr>
              <w:pStyle w:val="APEX4"/>
            </w:pPr>
            <w:r w:rsidRPr="003317FF">
              <w:t>-</w:t>
            </w:r>
          </w:p>
        </w:tc>
        <w:tc>
          <w:tcPr>
            <w:tcW w:w="709" w:type="dxa"/>
            <w:vAlign w:val="center"/>
          </w:tcPr>
          <w:p w:rsidR="00CD756A" w:rsidRPr="003317FF" w:rsidRDefault="00CD756A" w:rsidP="00CD756A">
            <w:pPr>
              <w:pStyle w:val="APEX4"/>
            </w:pPr>
            <w:r w:rsidRPr="003317FF">
              <w:t>-</w:t>
            </w:r>
          </w:p>
        </w:tc>
        <w:tc>
          <w:tcPr>
            <w:tcW w:w="619" w:type="dxa"/>
            <w:vAlign w:val="center"/>
          </w:tcPr>
          <w:p w:rsidR="00CD756A" w:rsidRPr="003317FF" w:rsidRDefault="00CD756A" w:rsidP="00CD756A">
            <w:pPr>
              <w:pStyle w:val="APEX4"/>
            </w:pPr>
            <w:r w:rsidRPr="003317FF">
              <w:t>-</w:t>
            </w:r>
          </w:p>
        </w:tc>
        <w:tc>
          <w:tcPr>
            <w:tcW w:w="619" w:type="dxa"/>
            <w:vAlign w:val="center"/>
          </w:tcPr>
          <w:p w:rsidR="00CD756A" w:rsidRPr="003317FF" w:rsidRDefault="00CD756A" w:rsidP="00CD756A">
            <w:pPr>
              <w:pStyle w:val="APEX4"/>
            </w:pPr>
            <w:r w:rsidRPr="003317FF">
              <w:t>-</w:t>
            </w:r>
          </w:p>
        </w:tc>
        <w:tc>
          <w:tcPr>
            <w:tcW w:w="747" w:type="dxa"/>
            <w:vAlign w:val="center"/>
          </w:tcPr>
          <w:p w:rsidR="00CD756A" w:rsidRPr="003317FF" w:rsidRDefault="00CD756A" w:rsidP="00CD756A">
            <w:pPr>
              <w:pStyle w:val="APEX4"/>
            </w:pPr>
            <w:r w:rsidRPr="003317FF">
              <w:t>-</w:t>
            </w:r>
          </w:p>
        </w:tc>
        <w:tc>
          <w:tcPr>
            <w:tcW w:w="992" w:type="dxa"/>
            <w:noWrap/>
            <w:vAlign w:val="center"/>
          </w:tcPr>
          <w:p w:rsidR="00CD756A" w:rsidRPr="003317FF" w:rsidRDefault="00CD756A" w:rsidP="00CD756A">
            <w:pPr>
              <w:pStyle w:val="APEX4"/>
            </w:pPr>
            <w:r w:rsidRPr="003317FF">
              <w:t>-</w:t>
            </w:r>
          </w:p>
        </w:tc>
      </w:tr>
      <w:tr w:rsidR="00CD756A" w:rsidRPr="00434EB8" w:rsidTr="00CD756A">
        <w:trPr>
          <w:trHeight w:val="20"/>
        </w:trPr>
        <w:tc>
          <w:tcPr>
            <w:tcW w:w="9351" w:type="dxa"/>
            <w:gridSpan w:val="11"/>
            <w:shd w:val="clear" w:color="auto" w:fill="FFFFFF"/>
            <w:vAlign w:val="center"/>
          </w:tcPr>
          <w:p w:rsidR="00CD756A" w:rsidRPr="00F1306B" w:rsidRDefault="00CD756A" w:rsidP="00CD756A">
            <w:pPr>
              <w:pStyle w:val="APEX4"/>
              <w:rPr>
                <w:lang w:val="ru-RU"/>
              </w:rPr>
            </w:pPr>
            <w:r w:rsidRPr="003D4554">
              <w:rPr>
                <w:lang w:val="ru-RU"/>
              </w:rPr>
              <w:t>РТ11- 2 м от фасада строящегося жилого дома Квартал 2, на высоте первого этажа 7,1м</w:t>
            </w: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52</w:t>
            </w:r>
          </w:p>
        </w:tc>
        <w:tc>
          <w:tcPr>
            <w:tcW w:w="2276" w:type="dxa"/>
            <w:noWrap/>
            <w:vAlign w:val="bottom"/>
          </w:tcPr>
          <w:p w:rsidR="009C4DF1" w:rsidRPr="009C4DF1" w:rsidRDefault="009C4DF1" w:rsidP="009C4DF1">
            <w:pPr>
              <w:pStyle w:val="APEX4"/>
            </w:pPr>
            <w:r w:rsidRPr="009C4DF1">
              <w:t>67,2</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55</w:t>
            </w:r>
          </w:p>
        </w:tc>
        <w:tc>
          <w:tcPr>
            <w:tcW w:w="2276" w:type="dxa"/>
            <w:noWrap/>
            <w:vAlign w:val="bottom"/>
          </w:tcPr>
          <w:p w:rsidR="009C4DF1" w:rsidRPr="009C4DF1" w:rsidRDefault="009C4DF1" w:rsidP="009C4DF1">
            <w:pPr>
              <w:pStyle w:val="APEX4"/>
            </w:pPr>
            <w:r w:rsidRPr="009C4DF1">
              <w:t>39,8</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56</w:t>
            </w:r>
          </w:p>
        </w:tc>
        <w:tc>
          <w:tcPr>
            <w:tcW w:w="2276" w:type="dxa"/>
            <w:noWrap/>
            <w:vAlign w:val="bottom"/>
          </w:tcPr>
          <w:p w:rsidR="009C4DF1" w:rsidRPr="009C4DF1" w:rsidRDefault="009C4DF1" w:rsidP="009C4DF1">
            <w:pPr>
              <w:pStyle w:val="APEX4"/>
            </w:pPr>
            <w:r w:rsidRPr="009C4DF1">
              <w:t>39,8</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54</w:t>
            </w:r>
          </w:p>
        </w:tc>
        <w:tc>
          <w:tcPr>
            <w:tcW w:w="2276" w:type="dxa"/>
            <w:noWrap/>
            <w:vAlign w:val="bottom"/>
          </w:tcPr>
          <w:p w:rsidR="009C4DF1" w:rsidRPr="009C4DF1" w:rsidRDefault="009C4DF1" w:rsidP="009C4DF1">
            <w:pPr>
              <w:pStyle w:val="APEX4"/>
            </w:pPr>
            <w:r w:rsidRPr="009C4DF1">
              <w:t>39,3</w:t>
            </w:r>
          </w:p>
        </w:tc>
        <w:tc>
          <w:tcPr>
            <w:tcW w:w="619" w:type="dxa"/>
            <w:vAlign w:val="bottom"/>
          </w:tcPr>
          <w:p w:rsidR="009C4DF1" w:rsidRPr="009C4DF1" w:rsidRDefault="009C4DF1" w:rsidP="009C4DF1">
            <w:pPr>
              <w:pStyle w:val="APEX4"/>
            </w:pPr>
            <w:r w:rsidRPr="009C4DF1">
              <w:t>6,7</w:t>
            </w:r>
          </w:p>
        </w:tc>
        <w:tc>
          <w:tcPr>
            <w:tcW w:w="706" w:type="dxa"/>
            <w:vAlign w:val="bottom"/>
          </w:tcPr>
          <w:p w:rsidR="009C4DF1" w:rsidRPr="009C4DF1" w:rsidRDefault="009C4DF1" w:rsidP="009C4DF1">
            <w:pPr>
              <w:pStyle w:val="APEX4"/>
            </w:pPr>
            <w:r w:rsidRPr="009C4DF1">
              <w:t>13,7</w:t>
            </w:r>
          </w:p>
        </w:tc>
        <w:tc>
          <w:tcPr>
            <w:tcW w:w="746" w:type="dxa"/>
            <w:vAlign w:val="bottom"/>
          </w:tcPr>
          <w:p w:rsidR="009C4DF1" w:rsidRPr="009C4DF1" w:rsidRDefault="009C4DF1" w:rsidP="009C4DF1">
            <w:pPr>
              <w:pStyle w:val="APEX4"/>
            </w:pPr>
            <w:r w:rsidRPr="009C4DF1">
              <w:t>7,3</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vAlign w:val="bottom"/>
          </w:tcPr>
          <w:p w:rsidR="009C4DF1" w:rsidRPr="009C4DF1" w:rsidRDefault="009C4DF1" w:rsidP="009C4DF1">
            <w:pPr>
              <w:pStyle w:val="APEX4"/>
            </w:pPr>
            <w:r w:rsidRPr="009C4DF1">
              <w:t>4,9</w:t>
            </w:r>
          </w:p>
        </w:tc>
        <w:tc>
          <w:tcPr>
            <w:tcW w:w="619" w:type="dxa"/>
            <w:vAlign w:val="bottom"/>
          </w:tcPr>
          <w:p w:rsidR="009C4DF1" w:rsidRPr="009C4DF1" w:rsidRDefault="009C4DF1" w:rsidP="009C4DF1">
            <w:pPr>
              <w:pStyle w:val="APEX4"/>
            </w:pPr>
            <w:r w:rsidRPr="009C4DF1">
              <w:t>9,9</w:t>
            </w:r>
          </w:p>
        </w:tc>
        <w:tc>
          <w:tcPr>
            <w:tcW w:w="747" w:type="dxa"/>
            <w:vAlign w:val="bottom"/>
          </w:tcPr>
          <w:p w:rsidR="009C4DF1" w:rsidRPr="009C4DF1" w:rsidRDefault="009C4DF1" w:rsidP="009C4DF1">
            <w:pPr>
              <w:pStyle w:val="APEX4"/>
            </w:pPr>
            <w:r w:rsidRPr="009C4DF1">
              <w:t>4,9</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57</w:t>
            </w:r>
          </w:p>
        </w:tc>
        <w:tc>
          <w:tcPr>
            <w:tcW w:w="2276" w:type="dxa"/>
            <w:noWrap/>
            <w:vAlign w:val="bottom"/>
          </w:tcPr>
          <w:p w:rsidR="009C4DF1" w:rsidRPr="009C4DF1" w:rsidRDefault="009C4DF1" w:rsidP="009C4DF1">
            <w:pPr>
              <w:pStyle w:val="APEX4"/>
            </w:pPr>
            <w:r w:rsidRPr="009C4DF1">
              <w:t>39,3</w:t>
            </w:r>
          </w:p>
        </w:tc>
        <w:tc>
          <w:tcPr>
            <w:tcW w:w="619" w:type="dxa"/>
            <w:vAlign w:val="bottom"/>
          </w:tcPr>
          <w:p w:rsidR="009C4DF1" w:rsidRPr="009C4DF1" w:rsidRDefault="009C4DF1" w:rsidP="009C4DF1">
            <w:pPr>
              <w:pStyle w:val="APEX4"/>
            </w:pPr>
            <w:r w:rsidRPr="009C4DF1">
              <w:t>19,3</w:t>
            </w:r>
          </w:p>
        </w:tc>
        <w:tc>
          <w:tcPr>
            <w:tcW w:w="706" w:type="dxa"/>
            <w:vAlign w:val="bottom"/>
          </w:tcPr>
          <w:p w:rsidR="009C4DF1" w:rsidRPr="009C4DF1" w:rsidRDefault="009C4DF1" w:rsidP="009C4DF1">
            <w:pPr>
              <w:pStyle w:val="APEX4"/>
            </w:pPr>
            <w:r w:rsidRPr="009C4DF1">
              <w:t>14,3</w:t>
            </w:r>
          </w:p>
        </w:tc>
        <w:tc>
          <w:tcPr>
            <w:tcW w:w="746" w:type="dxa"/>
            <w:vAlign w:val="bottom"/>
          </w:tcPr>
          <w:p w:rsidR="009C4DF1" w:rsidRPr="009C4DF1" w:rsidRDefault="009C4DF1" w:rsidP="009C4DF1">
            <w:pPr>
              <w:pStyle w:val="APEX4"/>
            </w:pPr>
            <w:r w:rsidRPr="009C4DF1">
              <w:t>2,5</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CD756A">
        <w:trPr>
          <w:trHeight w:val="20"/>
        </w:trPr>
        <w:tc>
          <w:tcPr>
            <w:tcW w:w="610" w:type="dxa"/>
            <w:shd w:val="clear" w:color="auto" w:fill="FFFFFF"/>
            <w:vAlign w:val="center"/>
          </w:tcPr>
          <w:p w:rsidR="009C4DF1" w:rsidRPr="009C4DF1" w:rsidRDefault="009C4DF1" w:rsidP="009C4DF1">
            <w:pPr>
              <w:pStyle w:val="APEX4"/>
            </w:pPr>
            <w:r w:rsidRPr="009C4DF1">
              <w:t>34</w:t>
            </w:r>
          </w:p>
        </w:tc>
        <w:tc>
          <w:tcPr>
            <w:tcW w:w="2276" w:type="dxa"/>
            <w:noWrap/>
            <w:vAlign w:val="bottom"/>
          </w:tcPr>
          <w:p w:rsidR="009C4DF1" w:rsidRPr="009C4DF1" w:rsidRDefault="009C4DF1" w:rsidP="009C4DF1">
            <w:pPr>
              <w:pStyle w:val="APEX4"/>
            </w:pPr>
            <w:r w:rsidRPr="009C4DF1">
              <w:t>42,7</w:t>
            </w:r>
          </w:p>
        </w:tc>
        <w:tc>
          <w:tcPr>
            <w:tcW w:w="619" w:type="dxa"/>
            <w:vAlign w:val="bottom"/>
          </w:tcPr>
          <w:p w:rsidR="009C4DF1" w:rsidRPr="009C4DF1" w:rsidRDefault="009C4DF1" w:rsidP="009C4DF1">
            <w:pPr>
              <w:pStyle w:val="APEX4"/>
            </w:pPr>
            <w:r w:rsidRPr="009C4DF1">
              <w:t>38,9</w:t>
            </w:r>
          </w:p>
        </w:tc>
        <w:tc>
          <w:tcPr>
            <w:tcW w:w="706" w:type="dxa"/>
            <w:vAlign w:val="bottom"/>
          </w:tcPr>
          <w:p w:rsidR="009C4DF1" w:rsidRPr="009C4DF1" w:rsidRDefault="009C4DF1" w:rsidP="009C4DF1">
            <w:pPr>
              <w:pStyle w:val="APEX4"/>
            </w:pPr>
            <w:r w:rsidRPr="009C4DF1">
              <w:t>39,0</w:t>
            </w:r>
          </w:p>
        </w:tc>
        <w:tc>
          <w:tcPr>
            <w:tcW w:w="746" w:type="dxa"/>
            <w:vAlign w:val="bottom"/>
          </w:tcPr>
          <w:p w:rsidR="009C4DF1" w:rsidRPr="009C4DF1" w:rsidRDefault="009C4DF1" w:rsidP="009C4DF1">
            <w:pPr>
              <w:pStyle w:val="APEX4"/>
            </w:pPr>
            <w:r w:rsidRPr="009C4DF1">
              <w:t>36,9</w:t>
            </w:r>
          </w:p>
        </w:tc>
        <w:tc>
          <w:tcPr>
            <w:tcW w:w="708" w:type="dxa"/>
            <w:vAlign w:val="bottom"/>
          </w:tcPr>
          <w:p w:rsidR="009C4DF1" w:rsidRPr="009C4DF1" w:rsidRDefault="009C4DF1" w:rsidP="009C4DF1">
            <w:pPr>
              <w:pStyle w:val="APEX4"/>
            </w:pPr>
            <w:r w:rsidRPr="009C4DF1">
              <w:t>32,7</w:t>
            </w:r>
          </w:p>
        </w:tc>
        <w:tc>
          <w:tcPr>
            <w:tcW w:w="709" w:type="dxa"/>
            <w:vAlign w:val="bottom"/>
          </w:tcPr>
          <w:p w:rsidR="009C4DF1" w:rsidRPr="009C4DF1" w:rsidRDefault="009C4DF1" w:rsidP="009C4DF1">
            <w:pPr>
              <w:pStyle w:val="APEX4"/>
            </w:pPr>
            <w:r w:rsidRPr="009C4DF1">
              <w:t>29,0</w:t>
            </w:r>
          </w:p>
        </w:tc>
        <w:tc>
          <w:tcPr>
            <w:tcW w:w="619" w:type="dxa"/>
            <w:vAlign w:val="bottom"/>
          </w:tcPr>
          <w:p w:rsidR="009C4DF1" w:rsidRPr="009C4DF1" w:rsidRDefault="009C4DF1" w:rsidP="009C4DF1">
            <w:pPr>
              <w:pStyle w:val="APEX4"/>
            </w:pPr>
            <w:r w:rsidRPr="009C4DF1">
              <w:t>23,6</w:t>
            </w:r>
          </w:p>
        </w:tc>
        <w:tc>
          <w:tcPr>
            <w:tcW w:w="619" w:type="dxa"/>
            <w:vAlign w:val="bottom"/>
          </w:tcPr>
          <w:p w:rsidR="009C4DF1" w:rsidRPr="009C4DF1" w:rsidRDefault="009C4DF1" w:rsidP="009C4DF1">
            <w:pPr>
              <w:pStyle w:val="APEX4"/>
            </w:pPr>
            <w:r w:rsidRPr="009C4DF1">
              <w:t>17,9</w:t>
            </w:r>
          </w:p>
        </w:tc>
        <w:tc>
          <w:tcPr>
            <w:tcW w:w="747" w:type="dxa"/>
            <w:vAlign w:val="bottom"/>
          </w:tcPr>
          <w:p w:rsidR="009C4DF1" w:rsidRPr="009C4DF1" w:rsidRDefault="009C4DF1" w:rsidP="009C4DF1">
            <w:pPr>
              <w:pStyle w:val="APEX4"/>
            </w:pPr>
            <w:r w:rsidRPr="009C4DF1">
              <w:t>11,9</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58</w:t>
            </w:r>
          </w:p>
        </w:tc>
        <w:tc>
          <w:tcPr>
            <w:tcW w:w="2276" w:type="dxa"/>
            <w:noWrap/>
            <w:vAlign w:val="bottom"/>
          </w:tcPr>
          <w:p w:rsidR="009C4DF1" w:rsidRPr="009C4DF1" w:rsidRDefault="009C4DF1" w:rsidP="009C4DF1">
            <w:pPr>
              <w:pStyle w:val="APEX4"/>
            </w:pPr>
            <w:r w:rsidRPr="009C4DF1">
              <w:t>45,0</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59</w:t>
            </w:r>
          </w:p>
        </w:tc>
        <w:tc>
          <w:tcPr>
            <w:tcW w:w="2276" w:type="dxa"/>
            <w:noWrap/>
            <w:vAlign w:val="bottom"/>
          </w:tcPr>
          <w:p w:rsidR="009C4DF1" w:rsidRPr="009C4DF1" w:rsidRDefault="009C4DF1" w:rsidP="009C4DF1">
            <w:pPr>
              <w:pStyle w:val="APEX4"/>
            </w:pPr>
            <w:r w:rsidRPr="009C4DF1">
              <w:t>48,8</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63</w:t>
            </w:r>
          </w:p>
        </w:tc>
        <w:tc>
          <w:tcPr>
            <w:tcW w:w="2276" w:type="dxa"/>
            <w:noWrap/>
            <w:vAlign w:val="bottom"/>
          </w:tcPr>
          <w:p w:rsidR="009C4DF1" w:rsidRPr="009C4DF1" w:rsidRDefault="009C4DF1" w:rsidP="009C4DF1">
            <w:pPr>
              <w:pStyle w:val="APEX4"/>
            </w:pPr>
            <w:r w:rsidRPr="009C4DF1">
              <w:t>65,5</w:t>
            </w:r>
          </w:p>
        </w:tc>
        <w:tc>
          <w:tcPr>
            <w:tcW w:w="619" w:type="dxa"/>
            <w:vAlign w:val="bottom"/>
          </w:tcPr>
          <w:p w:rsidR="009C4DF1" w:rsidRPr="009C4DF1" w:rsidRDefault="009C4DF1" w:rsidP="009C4DF1">
            <w:pPr>
              <w:pStyle w:val="APEX4"/>
            </w:pPr>
            <w:r w:rsidRPr="009C4DF1">
              <w:t>21,3</w:t>
            </w:r>
          </w:p>
        </w:tc>
        <w:tc>
          <w:tcPr>
            <w:tcW w:w="706" w:type="dxa"/>
            <w:vAlign w:val="bottom"/>
          </w:tcPr>
          <w:p w:rsidR="009C4DF1" w:rsidRPr="009C4DF1" w:rsidRDefault="009C4DF1" w:rsidP="009C4DF1">
            <w:pPr>
              <w:pStyle w:val="APEX4"/>
            </w:pPr>
            <w:r w:rsidRPr="009C4DF1">
              <w:t>17,7</w:t>
            </w:r>
          </w:p>
        </w:tc>
        <w:tc>
          <w:tcPr>
            <w:tcW w:w="746" w:type="dxa"/>
            <w:vAlign w:val="bottom"/>
          </w:tcPr>
          <w:p w:rsidR="009C4DF1" w:rsidRPr="009C4DF1" w:rsidRDefault="009C4DF1" w:rsidP="009C4DF1">
            <w:pPr>
              <w:pStyle w:val="APEX4"/>
            </w:pPr>
            <w:r w:rsidRPr="009C4DF1">
              <w:t>3,9</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vAlign w:val="bottom"/>
          </w:tcPr>
          <w:p w:rsidR="009C4DF1" w:rsidRPr="009C4DF1" w:rsidRDefault="009C4DF1" w:rsidP="009C4DF1">
            <w:pPr>
              <w:pStyle w:val="APEX4"/>
            </w:pPr>
            <w:r w:rsidRPr="009C4DF1">
              <w:t>4,4</w:t>
            </w:r>
          </w:p>
        </w:tc>
        <w:tc>
          <w:tcPr>
            <w:tcW w:w="619" w:type="dxa"/>
            <w:vAlign w:val="bottom"/>
          </w:tcPr>
          <w:p w:rsidR="009C4DF1" w:rsidRPr="009C4DF1" w:rsidRDefault="009C4DF1" w:rsidP="009C4DF1">
            <w:pPr>
              <w:pStyle w:val="APEX4"/>
            </w:pPr>
            <w:r w:rsidRPr="009C4DF1">
              <w:t>8,4</w:t>
            </w:r>
          </w:p>
        </w:tc>
        <w:tc>
          <w:tcPr>
            <w:tcW w:w="747" w:type="dxa"/>
            <w:vAlign w:val="bottom"/>
          </w:tcPr>
          <w:p w:rsidR="009C4DF1" w:rsidRPr="009C4DF1" w:rsidRDefault="009C4DF1" w:rsidP="009C4DF1">
            <w:pPr>
              <w:pStyle w:val="APEX4"/>
            </w:pPr>
            <w:r w:rsidRPr="009C4DF1">
              <w:t>9,4</w:t>
            </w:r>
          </w:p>
        </w:tc>
        <w:tc>
          <w:tcPr>
            <w:tcW w:w="992" w:type="dxa"/>
            <w:noWrap/>
            <w:vAlign w:val="center"/>
          </w:tcPr>
          <w:p w:rsidR="009C4DF1" w:rsidRPr="009C4DF1" w:rsidRDefault="009C4DF1" w:rsidP="009C4DF1">
            <w:pPr>
              <w:pStyle w:val="APEX4"/>
            </w:pP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r w:rsidRPr="009C4DF1">
              <w:t>64</w:t>
            </w:r>
          </w:p>
        </w:tc>
        <w:tc>
          <w:tcPr>
            <w:tcW w:w="2276" w:type="dxa"/>
            <w:noWrap/>
            <w:vAlign w:val="bottom"/>
          </w:tcPr>
          <w:p w:rsidR="009C4DF1" w:rsidRPr="009C4DF1" w:rsidRDefault="009C4DF1" w:rsidP="009C4DF1">
            <w:pPr>
              <w:pStyle w:val="APEX4"/>
            </w:pPr>
            <w:r w:rsidRPr="009C4DF1">
              <w:t>68,3</w:t>
            </w:r>
          </w:p>
        </w:tc>
        <w:tc>
          <w:tcPr>
            <w:tcW w:w="619" w:type="dxa"/>
          </w:tcPr>
          <w:p w:rsidR="009C4DF1" w:rsidRPr="009C4DF1" w:rsidRDefault="009C4DF1" w:rsidP="009C4DF1">
            <w:pPr>
              <w:pStyle w:val="APEX4"/>
            </w:pPr>
            <w:r w:rsidRPr="009C4DF1">
              <w:t>0,0</w:t>
            </w:r>
          </w:p>
        </w:tc>
        <w:tc>
          <w:tcPr>
            <w:tcW w:w="706" w:type="dxa"/>
          </w:tcPr>
          <w:p w:rsidR="009C4DF1" w:rsidRPr="009C4DF1" w:rsidRDefault="009C4DF1" w:rsidP="009C4DF1">
            <w:pPr>
              <w:pStyle w:val="APEX4"/>
            </w:pPr>
            <w:r w:rsidRPr="009C4DF1">
              <w:t>0,0</w:t>
            </w:r>
          </w:p>
        </w:tc>
        <w:tc>
          <w:tcPr>
            <w:tcW w:w="746" w:type="dxa"/>
          </w:tcPr>
          <w:p w:rsidR="009C4DF1" w:rsidRPr="009C4DF1" w:rsidRDefault="009C4DF1" w:rsidP="009C4DF1">
            <w:pPr>
              <w:pStyle w:val="APEX4"/>
            </w:pPr>
            <w:r w:rsidRPr="009C4DF1">
              <w:t>0,0</w:t>
            </w:r>
          </w:p>
        </w:tc>
        <w:tc>
          <w:tcPr>
            <w:tcW w:w="708" w:type="dxa"/>
          </w:tcPr>
          <w:p w:rsidR="009C4DF1" w:rsidRPr="009C4DF1" w:rsidRDefault="009C4DF1" w:rsidP="009C4DF1">
            <w:pPr>
              <w:pStyle w:val="APEX4"/>
            </w:pPr>
            <w:r w:rsidRPr="009C4DF1">
              <w:t>0,0</w:t>
            </w:r>
          </w:p>
        </w:tc>
        <w:tc>
          <w:tcPr>
            <w:tcW w:w="70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619" w:type="dxa"/>
          </w:tcPr>
          <w:p w:rsidR="009C4DF1" w:rsidRPr="009C4DF1" w:rsidRDefault="009C4DF1" w:rsidP="009C4DF1">
            <w:pPr>
              <w:pStyle w:val="APEX4"/>
            </w:pPr>
            <w:r w:rsidRPr="009C4DF1">
              <w:t>0,0</w:t>
            </w:r>
          </w:p>
        </w:tc>
        <w:tc>
          <w:tcPr>
            <w:tcW w:w="747" w:type="dxa"/>
          </w:tcPr>
          <w:p w:rsidR="009C4DF1" w:rsidRPr="009C4DF1" w:rsidRDefault="009C4DF1" w:rsidP="009C4DF1">
            <w:pPr>
              <w:pStyle w:val="APEX4"/>
            </w:pPr>
            <w:r w:rsidRPr="009C4DF1">
              <w:t>0,0</w:t>
            </w:r>
          </w:p>
        </w:tc>
        <w:tc>
          <w:tcPr>
            <w:tcW w:w="992" w:type="dxa"/>
            <w:noWrap/>
            <w:vAlign w:val="center"/>
          </w:tcPr>
          <w:p w:rsidR="009C4DF1" w:rsidRPr="009C4DF1" w:rsidRDefault="009C4DF1" w:rsidP="009C4DF1">
            <w:pPr>
              <w:pStyle w:val="APEX4"/>
            </w:pPr>
          </w:p>
        </w:tc>
      </w:tr>
      <w:tr w:rsidR="009C4DF1" w:rsidRPr="00434EB8" w:rsidTr="00CD756A">
        <w:trPr>
          <w:trHeight w:val="20"/>
        </w:trPr>
        <w:tc>
          <w:tcPr>
            <w:tcW w:w="610" w:type="dxa"/>
            <w:shd w:val="clear" w:color="auto" w:fill="FFFFFF"/>
            <w:vAlign w:val="center"/>
          </w:tcPr>
          <w:p w:rsidR="009C4DF1" w:rsidRPr="009C4DF1" w:rsidRDefault="009C4DF1" w:rsidP="009C4DF1">
            <w:pPr>
              <w:pStyle w:val="APEX4"/>
            </w:pPr>
          </w:p>
        </w:tc>
        <w:tc>
          <w:tcPr>
            <w:tcW w:w="2276" w:type="dxa"/>
            <w:noWrap/>
            <w:vAlign w:val="center"/>
          </w:tcPr>
          <w:p w:rsidR="009C4DF1" w:rsidRPr="009C4DF1" w:rsidRDefault="009C4DF1" w:rsidP="009C4DF1">
            <w:pPr>
              <w:pStyle w:val="APEX4"/>
            </w:pPr>
            <w:r w:rsidRPr="009C4DF1">
              <w:t xml:space="preserve">УЗД в </w:t>
            </w:r>
            <w:proofErr w:type="spellStart"/>
            <w:r w:rsidRPr="009C4DF1">
              <w:t>РТ,дБ</w:t>
            </w:r>
            <w:proofErr w:type="spellEnd"/>
          </w:p>
        </w:tc>
        <w:tc>
          <w:tcPr>
            <w:tcW w:w="619" w:type="dxa"/>
            <w:vAlign w:val="center"/>
          </w:tcPr>
          <w:p w:rsidR="009C4DF1" w:rsidRPr="009C4DF1" w:rsidRDefault="009C4DF1" w:rsidP="009C4DF1">
            <w:pPr>
              <w:pStyle w:val="APEX4"/>
            </w:pPr>
            <w:r w:rsidRPr="009C4DF1">
              <w:t>39,1</w:t>
            </w:r>
          </w:p>
        </w:tc>
        <w:tc>
          <w:tcPr>
            <w:tcW w:w="706" w:type="dxa"/>
            <w:vAlign w:val="center"/>
          </w:tcPr>
          <w:p w:rsidR="009C4DF1" w:rsidRPr="009C4DF1" w:rsidRDefault="009C4DF1" w:rsidP="009C4DF1">
            <w:pPr>
              <w:pStyle w:val="APEX4"/>
            </w:pPr>
            <w:r w:rsidRPr="009C4DF1">
              <w:t>39,1</w:t>
            </w:r>
          </w:p>
        </w:tc>
        <w:tc>
          <w:tcPr>
            <w:tcW w:w="746" w:type="dxa"/>
            <w:vAlign w:val="center"/>
          </w:tcPr>
          <w:p w:rsidR="009C4DF1" w:rsidRPr="009C4DF1" w:rsidRDefault="009C4DF1" w:rsidP="009C4DF1">
            <w:pPr>
              <w:pStyle w:val="APEX4"/>
            </w:pPr>
            <w:r w:rsidRPr="009C4DF1">
              <w:t>36,9</w:t>
            </w:r>
          </w:p>
        </w:tc>
        <w:tc>
          <w:tcPr>
            <w:tcW w:w="708" w:type="dxa"/>
            <w:vAlign w:val="center"/>
          </w:tcPr>
          <w:p w:rsidR="009C4DF1" w:rsidRPr="009C4DF1" w:rsidRDefault="009C4DF1" w:rsidP="009C4DF1">
            <w:pPr>
              <w:pStyle w:val="APEX4"/>
            </w:pPr>
            <w:r w:rsidRPr="009C4DF1">
              <w:t>32,7</w:t>
            </w:r>
          </w:p>
        </w:tc>
        <w:tc>
          <w:tcPr>
            <w:tcW w:w="709" w:type="dxa"/>
            <w:vAlign w:val="center"/>
          </w:tcPr>
          <w:p w:rsidR="009C4DF1" w:rsidRPr="009C4DF1" w:rsidRDefault="009C4DF1" w:rsidP="009C4DF1">
            <w:pPr>
              <w:pStyle w:val="APEX4"/>
            </w:pPr>
            <w:r w:rsidRPr="009C4DF1">
              <w:t>29,0</w:t>
            </w:r>
          </w:p>
        </w:tc>
        <w:tc>
          <w:tcPr>
            <w:tcW w:w="619" w:type="dxa"/>
            <w:vAlign w:val="center"/>
          </w:tcPr>
          <w:p w:rsidR="009C4DF1" w:rsidRPr="009C4DF1" w:rsidRDefault="009C4DF1" w:rsidP="009C4DF1">
            <w:pPr>
              <w:pStyle w:val="APEX4"/>
            </w:pPr>
            <w:r w:rsidRPr="009C4DF1">
              <w:t>23,8</w:t>
            </w:r>
          </w:p>
        </w:tc>
        <w:tc>
          <w:tcPr>
            <w:tcW w:w="619" w:type="dxa"/>
            <w:vAlign w:val="center"/>
          </w:tcPr>
          <w:p w:rsidR="009C4DF1" w:rsidRPr="009C4DF1" w:rsidRDefault="009C4DF1" w:rsidP="009C4DF1">
            <w:pPr>
              <w:pStyle w:val="APEX4"/>
            </w:pPr>
            <w:r w:rsidRPr="009C4DF1">
              <w:t>19,0</w:t>
            </w:r>
          </w:p>
        </w:tc>
        <w:tc>
          <w:tcPr>
            <w:tcW w:w="747" w:type="dxa"/>
            <w:vAlign w:val="center"/>
          </w:tcPr>
          <w:p w:rsidR="009C4DF1" w:rsidRPr="009C4DF1" w:rsidRDefault="009C4DF1" w:rsidP="009C4DF1">
            <w:pPr>
              <w:pStyle w:val="APEX4"/>
            </w:pPr>
            <w:r w:rsidRPr="009C4DF1">
              <w:t>14,5</w:t>
            </w:r>
          </w:p>
        </w:tc>
        <w:tc>
          <w:tcPr>
            <w:tcW w:w="992" w:type="dxa"/>
            <w:noWrap/>
            <w:vAlign w:val="center"/>
          </w:tcPr>
          <w:p w:rsidR="009C4DF1" w:rsidRPr="009C4DF1" w:rsidRDefault="009C4DF1" w:rsidP="009C4DF1">
            <w:pPr>
              <w:pStyle w:val="APEX4"/>
            </w:pPr>
            <w:r w:rsidRPr="009C4DF1">
              <w:t>34,8</w:t>
            </w:r>
          </w:p>
        </w:tc>
      </w:tr>
      <w:tr w:rsidR="009C4DF1" w:rsidRPr="00434EB8" w:rsidTr="00194356">
        <w:trPr>
          <w:trHeight w:val="20"/>
        </w:trPr>
        <w:tc>
          <w:tcPr>
            <w:tcW w:w="610" w:type="dxa"/>
            <w:shd w:val="clear" w:color="auto" w:fill="FFFFFF"/>
            <w:vAlign w:val="center"/>
          </w:tcPr>
          <w:p w:rsidR="009C4DF1" w:rsidRPr="009C4DF1" w:rsidRDefault="009C4DF1" w:rsidP="009C4DF1">
            <w:pPr>
              <w:pStyle w:val="APEX4"/>
            </w:pPr>
          </w:p>
        </w:tc>
        <w:tc>
          <w:tcPr>
            <w:tcW w:w="2276" w:type="dxa"/>
            <w:noWrap/>
            <w:vAlign w:val="center"/>
          </w:tcPr>
          <w:p w:rsidR="009C4DF1" w:rsidRPr="009C4DF1" w:rsidRDefault="009C4DF1" w:rsidP="009C4DF1">
            <w:pPr>
              <w:pStyle w:val="APEX4"/>
            </w:pPr>
            <w:r w:rsidRPr="009C4DF1">
              <w:t xml:space="preserve">ПДУ </w:t>
            </w:r>
            <w:proofErr w:type="spellStart"/>
            <w:r w:rsidRPr="009C4DF1">
              <w:t>на</w:t>
            </w:r>
            <w:proofErr w:type="spellEnd"/>
            <w:r w:rsidRPr="009C4DF1">
              <w:t xml:space="preserve"> </w:t>
            </w:r>
            <w:proofErr w:type="spellStart"/>
            <w:r w:rsidRPr="009C4DF1">
              <w:t>территории</w:t>
            </w:r>
            <w:proofErr w:type="spellEnd"/>
          </w:p>
        </w:tc>
        <w:tc>
          <w:tcPr>
            <w:tcW w:w="619" w:type="dxa"/>
            <w:vAlign w:val="center"/>
          </w:tcPr>
          <w:p w:rsidR="009C4DF1" w:rsidRPr="009C4DF1" w:rsidRDefault="009C4DF1" w:rsidP="009C4DF1">
            <w:pPr>
              <w:pStyle w:val="APEX4"/>
            </w:pPr>
            <w:r w:rsidRPr="009C4DF1">
              <w:t>62,0</w:t>
            </w:r>
          </w:p>
        </w:tc>
        <w:tc>
          <w:tcPr>
            <w:tcW w:w="706" w:type="dxa"/>
            <w:vAlign w:val="center"/>
          </w:tcPr>
          <w:p w:rsidR="009C4DF1" w:rsidRPr="009C4DF1" w:rsidRDefault="009C4DF1" w:rsidP="009C4DF1">
            <w:pPr>
              <w:pStyle w:val="APEX4"/>
            </w:pPr>
            <w:r w:rsidRPr="009C4DF1">
              <w:t>52,0</w:t>
            </w:r>
          </w:p>
        </w:tc>
        <w:tc>
          <w:tcPr>
            <w:tcW w:w="746" w:type="dxa"/>
            <w:vAlign w:val="center"/>
          </w:tcPr>
          <w:p w:rsidR="009C4DF1" w:rsidRPr="009C4DF1" w:rsidRDefault="009C4DF1" w:rsidP="009C4DF1">
            <w:pPr>
              <w:pStyle w:val="APEX4"/>
            </w:pPr>
            <w:r w:rsidRPr="009C4DF1">
              <w:t>44,0</w:t>
            </w:r>
          </w:p>
        </w:tc>
        <w:tc>
          <w:tcPr>
            <w:tcW w:w="708" w:type="dxa"/>
            <w:vAlign w:val="center"/>
          </w:tcPr>
          <w:p w:rsidR="009C4DF1" w:rsidRPr="009C4DF1" w:rsidRDefault="009C4DF1" w:rsidP="009C4DF1">
            <w:pPr>
              <w:pStyle w:val="APEX4"/>
            </w:pPr>
            <w:r w:rsidRPr="009C4DF1">
              <w:t>39,0</w:t>
            </w:r>
          </w:p>
        </w:tc>
        <w:tc>
          <w:tcPr>
            <w:tcW w:w="709" w:type="dxa"/>
            <w:vAlign w:val="center"/>
          </w:tcPr>
          <w:p w:rsidR="009C4DF1" w:rsidRPr="009C4DF1" w:rsidRDefault="009C4DF1" w:rsidP="009C4DF1">
            <w:pPr>
              <w:pStyle w:val="APEX4"/>
            </w:pPr>
            <w:r w:rsidRPr="009C4DF1">
              <w:t>35,0</w:t>
            </w:r>
          </w:p>
        </w:tc>
        <w:tc>
          <w:tcPr>
            <w:tcW w:w="619" w:type="dxa"/>
            <w:vAlign w:val="center"/>
          </w:tcPr>
          <w:p w:rsidR="009C4DF1" w:rsidRPr="009C4DF1" w:rsidRDefault="009C4DF1" w:rsidP="009C4DF1">
            <w:pPr>
              <w:pStyle w:val="APEX4"/>
            </w:pPr>
            <w:r w:rsidRPr="009C4DF1">
              <w:t>32,0</w:t>
            </w:r>
          </w:p>
        </w:tc>
        <w:tc>
          <w:tcPr>
            <w:tcW w:w="619" w:type="dxa"/>
            <w:vAlign w:val="center"/>
          </w:tcPr>
          <w:p w:rsidR="009C4DF1" w:rsidRPr="009C4DF1" w:rsidRDefault="009C4DF1" w:rsidP="009C4DF1">
            <w:pPr>
              <w:pStyle w:val="APEX4"/>
            </w:pPr>
            <w:r w:rsidRPr="009C4DF1">
              <w:t>30,0</w:t>
            </w:r>
          </w:p>
        </w:tc>
        <w:tc>
          <w:tcPr>
            <w:tcW w:w="747" w:type="dxa"/>
            <w:vAlign w:val="center"/>
          </w:tcPr>
          <w:p w:rsidR="009C4DF1" w:rsidRPr="009C4DF1" w:rsidRDefault="009C4DF1" w:rsidP="009C4DF1">
            <w:pPr>
              <w:pStyle w:val="APEX4"/>
            </w:pPr>
            <w:r w:rsidRPr="009C4DF1">
              <w:t>28,0</w:t>
            </w:r>
          </w:p>
        </w:tc>
        <w:tc>
          <w:tcPr>
            <w:tcW w:w="992" w:type="dxa"/>
            <w:noWrap/>
            <w:vAlign w:val="bottom"/>
          </w:tcPr>
          <w:p w:rsidR="009C4DF1" w:rsidRPr="009C4DF1" w:rsidRDefault="009C4DF1" w:rsidP="009C4DF1">
            <w:pPr>
              <w:pStyle w:val="APEX4"/>
            </w:pPr>
            <w:r w:rsidRPr="009C4DF1">
              <w:t>40,0</w:t>
            </w:r>
          </w:p>
        </w:tc>
      </w:tr>
      <w:tr w:rsidR="00CD756A" w:rsidRPr="00434EB8" w:rsidTr="00CD756A">
        <w:trPr>
          <w:trHeight w:val="20"/>
        </w:trPr>
        <w:tc>
          <w:tcPr>
            <w:tcW w:w="610" w:type="dxa"/>
            <w:shd w:val="clear" w:color="auto" w:fill="FFFFFF"/>
            <w:vAlign w:val="center"/>
          </w:tcPr>
          <w:p w:rsidR="00CD756A" w:rsidRPr="009C4DF1" w:rsidRDefault="00CD756A" w:rsidP="009C4DF1">
            <w:pPr>
              <w:pStyle w:val="APEX4"/>
            </w:pPr>
          </w:p>
        </w:tc>
        <w:tc>
          <w:tcPr>
            <w:tcW w:w="2276" w:type="dxa"/>
            <w:noWrap/>
            <w:vAlign w:val="center"/>
          </w:tcPr>
          <w:p w:rsidR="00CD756A" w:rsidRPr="009C4DF1" w:rsidRDefault="00CD756A" w:rsidP="009C4DF1">
            <w:pPr>
              <w:pStyle w:val="APEX4"/>
            </w:pPr>
            <w:proofErr w:type="spellStart"/>
            <w:r w:rsidRPr="009C4DF1">
              <w:t>Превышение</w:t>
            </w:r>
            <w:proofErr w:type="spellEnd"/>
            <w:r w:rsidRPr="009C4DF1">
              <w:t xml:space="preserve"> ПДУ</w:t>
            </w:r>
          </w:p>
        </w:tc>
        <w:tc>
          <w:tcPr>
            <w:tcW w:w="619" w:type="dxa"/>
            <w:vAlign w:val="center"/>
          </w:tcPr>
          <w:p w:rsidR="00CD756A" w:rsidRPr="009C4DF1" w:rsidRDefault="00CD756A" w:rsidP="009C4DF1">
            <w:pPr>
              <w:pStyle w:val="APEX4"/>
            </w:pPr>
            <w:r w:rsidRPr="009C4DF1">
              <w:t>-</w:t>
            </w:r>
          </w:p>
        </w:tc>
        <w:tc>
          <w:tcPr>
            <w:tcW w:w="706" w:type="dxa"/>
            <w:vAlign w:val="center"/>
          </w:tcPr>
          <w:p w:rsidR="00CD756A" w:rsidRPr="009C4DF1" w:rsidRDefault="00CD756A" w:rsidP="009C4DF1">
            <w:pPr>
              <w:pStyle w:val="APEX4"/>
            </w:pPr>
            <w:r w:rsidRPr="009C4DF1">
              <w:t>-</w:t>
            </w:r>
          </w:p>
        </w:tc>
        <w:tc>
          <w:tcPr>
            <w:tcW w:w="746" w:type="dxa"/>
            <w:vAlign w:val="center"/>
          </w:tcPr>
          <w:p w:rsidR="00CD756A" w:rsidRPr="009C4DF1" w:rsidRDefault="00CD756A" w:rsidP="009C4DF1">
            <w:pPr>
              <w:pStyle w:val="APEX4"/>
            </w:pPr>
            <w:r w:rsidRPr="009C4DF1">
              <w:t>-</w:t>
            </w:r>
          </w:p>
        </w:tc>
        <w:tc>
          <w:tcPr>
            <w:tcW w:w="708" w:type="dxa"/>
            <w:vAlign w:val="center"/>
          </w:tcPr>
          <w:p w:rsidR="00CD756A" w:rsidRPr="009C4DF1" w:rsidRDefault="00CD756A" w:rsidP="009C4DF1">
            <w:pPr>
              <w:pStyle w:val="APEX4"/>
            </w:pPr>
            <w:r w:rsidRPr="009C4DF1">
              <w:t>-</w:t>
            </w:r>
          </w:p>
        </w:tc>
        <w:tc>
          <w:tcPr>
            <w:tcW w:w="709" w:type="dxa"/>
            <w:vAlign w:val="center"/>
          </w:tcPr>
          <w:p w:rsidR="00CD756A" w:rsidRPr="009C4DF1" w:rsidRDefault="00CD756A" w:rsidP="009C4DF1">
            <w:pPr>
              <w:pStyle w:val="APEX4"/>
            </w:pPr>
            <w:r w:rsidRPr="009C4DF1">
              <w:t>-</w:t>
            </w:r>
          </w:p>
        </w:tc>
        <w:tc>
          <w:tcPr>
            <w:tcW w:w="619" w:type="dxa"/>
            <w:vAlign w:val="center"/>
          </w:tcPr>
          <w:p w:rsidR="00CD756A" w:rsidRPr="009C4DF1" w:rsidRDefault="00CD756A" w:rsidP="009C4DF1">
            <w:pPr>
              <w:pStyle w:val="APEX4"/>
            </w:pPr>
            <w:r w:rsidRPr="009C4DF1">
              <w:t>-</w:t>
            </w:r>
          </w:p>
        </w:tc>
        <w:tc>
          <w:tcPr>
            <w:tcW w:w="619" w:type="dxa"/>
            <w:vAlign w:val="center"/>
          </w:tcPr>
          <w:p w:rsidR="00CD756A" w:rsidRPr="009C4DF1" w:rsidRDefault="00CD756A" w:rsidP="009C4DF1">
            <w:pPr>
              <w:pStyle w:val="APEX4"/>
            </w:pPr>
            <w:r w:rsidRPr="009C4DF1">
              <w:t>-</w:t>
            </w:r>
          </w:p>
        </w:tc>
        <w:tc>
          <w:tcPr>
            <w:tcW w:w="747" w:type="dxa"/>
            <w:vAlign w:val="center"/>
          </w:tcPr>
          <w:p w:rsidR="00CD756A" w:rsidRPr="009C4DF1" w:rsidRDefault="00CD756A" w:rsidP="009C4DF1">
            <w:pPr>
              <w:pStyle w:val="APEX4"/>
            </w:pPr>
            <w:r w:rsidRPr="009C4DF1">
              <w:t>-</w:t>
            </w:r>
          </w:p>
        </w:tc>
        <w:tc>
          <w:tcPr>
            <w:tcW w:w="992" w:type="dxa"/>
            <w:noWrap/>
            <w:vAlign w:val="center"/>
          </w:tcPr>
          <w:p w:rsidR="00CD756A" w:rsidRPr="009C4DF1" w:rsidRDefault="00CD756A" w:rsidP="009C4DF1">
            <w:pPr>
              <w:pStyle w:val="APEX4"/>
            </w:pPr>
            <w:r w:rsidRPr="009C4DF1">
              <w:t>-</w:t>
            </w:r>
          </w:p>
        </w:tc>
      </w:tr>
    </w:tbl>
    <w:p w:rsidR="00E30FEF" w:rsidRDefault="00E30FEF" w:rsidP="00504B02">
      <w:pPr>
        <w:pStyle w:val="APEX3"/>
      </w:pPr>
      <w:r w:rsidRPr="00434EB8">
        <w:t>Значения уровней звука с учетом снижения представлен в таблице 6.3.5.</w:t>
      </w:r>
    </w:p>
    <w:p w:rsidR="00E45F15" w:rsidRPr="00062A2F" w:rsidRDefault="00E45F15" w:rsidP="00062A2F">
      <w:pPr>
        <w:pStyle w:val="APEX3"/>
      </w:pPr>
      <w:r w:rsidRPr="00062A2F">
        <w:t xml:space="preserve">Звукоизоляция окон принята без изменений в </w:t>
      </w:r>
      <w:proofErr w:type="spellStart"/>
      <w:r w:rsidRPr="00062A2F">
        <w:t>соответсвии</w:t>
      </w:r>
      <w:proofErr w:type="spellEnd"/>
      <w:r w:rsidRPr="00062A2F">
        <w:t xml:space="preserve"> с положительным Заключением №77-1-1-3-060215-2022 от 22.08.2022г. ГАУ г. Москвы «Московская государственная экспертиза»: «Проектом предусмотрены окна со звукоизоляцией </w:t>
      </w:r>
      <w:proofErr w:type="spellStart"/>
      <w:r w:rsidRPr="00062A2F">
        <w:t>Raтранс</w:t>
      </w:r>
      <w:proofErr w:type="spellEnd"/>
      <w:r w:rsidRPr="00062A2F">
        <w:t xml:space="preserve"> 33 </w:t>
      </w:r>
      <w:proofErr w:type="spellStart"/>
      <w:r w:rsidRPr="00062A2F">
        <w:t>дБА</w:t>
      </w:r>
      <w:proofErr w:type="spellEnd"/>
      <w:r w:rsidRPr="00062A2F">
        <w:t>».</w:t>
      </w:r>
    </w:p>
    <w:p w:rsidR="00062A2F" w:rsidRDefault="00062A2F" w:rsidP="00062A2F">
      <w:pPr>
        <w:pStyle w:val="APEX3"/>
      </w:pPr>
      <w:r w:rsidRPr="00062A2F">
        <w:t>Построение частотной характеристики</w:t>
      </w:r>
      <w:r>
        <w:t xml:space="preserve"> оконной кон</w:t>
      </w:r>
      <w:r w:rsidR="00241E38">
        <w:t>ст</w:t>
      </w:r>
      <w:r>
        <w:t xml:space="preserve">рукции со </w:t>
      </w:r>
      <w:proofErr w:type="spellStart"/>
      <w:r>
        <w:t>звукоизоляцие</w:t>
      </w:r>
      <w:proofErr w:type="spellEnd"/>
      <w:r>
        <w:t xml:space="preserve"> 33дБА</w:t>
      </w:r>
      <w:r w:rsidRPr="00062A2F">
        <w:t xml:space="preserve"> производим в соответствии с рисунком </w:t>
      </w:r>
      <w:hyperlink r:id="rId32" w:anchor="i202789" w:tooltip="Рисунок 1" w:history="1">
        <w:r w:rsidRPr="00062A2F">
          <w:t>5</w:t>
        </w:r>
      </w:hyperlink>
      <w:r w:rsidRPr="00062A2F">
        <w:t xml:space="preserve"> СП 23-103- 2003 . Находим частоту, соответствующую точкам А,В,С,D по таблице </w:t>
      </w:r>
      <w:hyperlink r:id="rId33" w:anchor="i195375" w:tooltip="Таблица 8" w:history="1">
        <w:r w:rsidRPr="00062A2F">
          <w:t>11</w:t>
        </w:r>
      </w:hyperlink>
      <w:r>
        <w:t xml:space="preserve"> СП 23-103-</w:t>
      </w:r>
      <w:r w:rsidRPr="00062A2F">
        <w:t>2003. Округляем до среднегеометрической частоты </w:t>
      </w:r>
      <w:r w:rsidRPr="00062A2F">
        <w:rPr>
          <w:noProof/>
          <w:lang w:eastAsia="ru-RU"/>
        </w:rPr>
        <w:drawing>
          <wp:inline distT="0" distB="0" distL="0" distR="0">
            <wp:extent cx="170815" cy="211455"/>
            <wp:effectExtent l="0" t="0" r="635" b="0"/>
            <wp:docPr id="2" name="Рисунок 2" descr="https://files.stroyinf.ru/Data2/1/4294814/4294814966.files/x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files.stroyinf.ru/Data2/1/4294814/4294814966.files/x129.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0815" cy="211455"/>
                    </a:xfrm>
                    <a:prstGeom prst="rect">
                      <a:avLst/>
                    </a:prstGeom>
                    <a:noFill/>
                    <a:ln>
                      <a:noFill/>
                    </a:ln>
                  </pic:spPr>
                </pic:pic>
              </a:graphicData>
            </a:graphic>
          </wp:inline>
        </w:drawing>
      </w:r>
      <w:r w:rsidRPr="00062A2F">
        <w:t>-октавной полосы, в пределах которой находится f.</w:t>
      </w:r>
    </w:p>
    <w:p w:rsidR="00062A2F" w:rsidRPr="00DF448D" w:rsidRDefault="00062A2F" w:rsidP="00062A2F">
      <w:pPr>
        <w:pStyle w:val="APEX3"/>
      </w:pPr>
      <w:r w:rsidRPr="00DF448D">
        <w:t xml:space="preserve">Точка A: </w:t>
      </w:r>
      <w:proofErr w:type="spellStart"/>
      <w:r w:rsidRPr="00DF448D">
        <w:t>ƒA</w:t>
      </w:r>
      <w:proofErr w:type="spellEnd"/>
      <w:r w:rsidRPr="00DF448D">
        <w:t xml:space="preserve"> = 22 Гц, RA = 12,2 дБ;</w:t>
      </w:r>
    </w:p>
    <w:p w:rsidR="00062A2F" w:rsidRPr="00DF448D" w:rsidRDefault="00062A2F" w:rsidP="00062A2F">
      <w:pPr>
        <w:pStyle w:val="APEX3"/>
      </w:pPr>
      <w:r w:rsidRPr="00DF448D">
        <w:t xml:space="preserve">Точка B: </w:t>
      </w:r>
      <w:proofErr w:type="spellStart"/>
      <w:r w:rsidRPr="00DF448D">
        <w:t>ƒB</w:t>
      </w:r>
      <w:proofErr w:type="spellEnd"/>
      <w:r w:rsidRPr="00DF448D">
        <w:t xml:space="preserve"> = 1000 Гц, RB = 37,0 дБ;</w:t>
      </w:r>
    </w:p>
    <w:p w:rsidR="00062A2F" w:rsidRPr="00DF448D" w:rsidRDefault="00062A2F" w:rsidP="00062A2F">
      <w:pPr>
        <w:pStyle w:val="APEX3"/>
      </w:pPr>
      <w:r w:rsidRPr="00DF448D">
        <w:t xml:space="preserve">Точка C: </w:t>
      </w:r>
      <w:proofErr w:type="spellStart"/>
      <w:r w:rsidRPr="00DF448D">
        <w:t>ƒC</w:t>
      </w:r>
      <w:proofErr w:type="spellEnd"/>
      <w:r w:rsidRPr="00DF448D">
        <w:t xml:space="preserve"> = 2500 Гц, RC = 30,0 дБ;</w:t>
      </w:r>
    </w:p>
    <w:p w:rsidR="00062A2F" w:rsidRDefault="00062A2F" w:rsidP="00062A2F">
      <w:pPr>
        <w:pStyle w:val="APEX3"/>
      </w:pPr>
      <w:r w:rsidRPr="00DF448D">
        <w:t xml:space="preserve">Точка D: </w:t>
      </w:r>
      <w:proofErr w:type="spellStart"/>
      <w:r w:rsidRPr="00DF448D">
        <w:t>ƒD</w:t>
      </w:r>
      <w:proofErr w:type="spellEnd"/>
      <w:r w:rsidRPr="00DF448D">
        <w:t xml:space="preserve"> = 11314 Гц, RD = 46,3 дБ.</w:t>
      </w:r>
    </w:p>
    <w:p w:rsidR="00062A2F" w:rsidRDefault="00062A2F" w:rsidP="00062A2F">
      <w:pPr>
        <w:pStyle w:val="APEX3"/>
      </w:pPr>
      <w:r>
        <w:t>Строим кривую звукоизоляции:</w:t>
      </w:r>
    </w:p>
    <w:p w:rsidR="00062A2F" w:rsidRDefault="00062A2F" w:rsidP="00062A2F">
      <w:pPr>
        <w:pStyle w:val="APEX3"/>
        <w:jc w:val="center"/>
      </w:pPr>
      <w:r>
        <w:rPr>
          <w:rFonts w:ascii="Tahoma" w:hAnsi="Tahoma" w:cs="Tahoma"/>
          <w:noProof/>
          <w:sz w:val="24"/>
          <w:szCs w:val="24"/>
          <w:lang w:eastAsia="ru-RU"/>
        </w:rPr>
        <w:lastRenderedPageBreak/>
        <w:drawing>
          <wp:inline distT="0" distB="0" distL="0" distR="0">
            <wp:extent cx="3425588" cy="1712794"/>
            <wp:effectExtent l="0" t="0" r="381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5">
                      <a:extLst>
                        <a:ext uri="{28A0092B-C50C-407E-A947-70E740481C1C}">
                          <a14:useLocalDpi xmlns:a14="http://schemas.microsoft.com/office/drawing/2010/main" val="0"/>
                        </a:ext>
                      </a:extLst>
                    </a:blip>
                    <a:srcRect r="19291" b="19291"/>
                    <a:stretch/>
                  </pic:blipFill>
                  <pic:spPr bwMode="auto">
                    <a:xfrm>
                      <a:off x="0" y="0"/>
                      <a:ext cx="3425588" cy="1712794"/>
                    </a:xfrm>
                    <a:prstGeom prst="rect">
                      <a:avLst/>
                    </a:prstGeom>
                    <a:noFill/>
                    <a:ln>
                      <a:noFill/>
                    </a:ln>
                    <a:extLst>
                      <a:ext uri="{53640926-AAD7-44D8-BBD7-CCE9431645EC}">
                        <a14:shadowObscured xmlns:a14="http://schemas.microsoft.com/office/drawing/2010/main"/>
                      </a:ext>
                    </a:extLst>
                  </pic:spPr>
                </pic:pic>
              </a:graphicData>
            </a:graphic>
          </wp:inline>
        </w:drawing>
      </w:r>
    </w:p>
    <w:p w:rsidR="00062A2F" w:rsidRPr="00DF448D" w:rsidRDefault="00062A2F" w:rsidP="00062A2F">
      <w:pPr>
        <w:pStyle w:val="APEX3"/>
      </w:pPr>
      <w:r w:rsidRPr="00062A2F">
        <w:t>Звукоизоляция, дБ, по октавным полосам со среднегеометрическими частотами, Гц</w:t>
      </w:r>
      <w:r>
        <w: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3969"/>
        <w:gridCol w:w="671"/>
        <w:gridCol w:w="672"/>
        <w:gridCol w:w="671"/>
        <w:gridCol w:w="671"/>
        <w:gridCol w:w="671"/>
        <w:gridCol w:w="671"/>
        <w:gridCol w:w="672"/>
        <w:gridCol w:w="671"/>
      </w:tblGrid>
      <w:tr w:rsidR="00062A2F" w:rsidTr="00493D7F">
        <w:trPr>
          <w:trHeight w:hRule="exact" w:val="1087"/>
        </w:trPr>
        <w:tc>
          <w:tcPr>
            <w:tcW w:w="3969" w:type="dxa"/>
            <w:vAlign w:val="center"/>
          </w:tcPr>
          <w:p w:rsidR="00062A2F" w:rsidRPr="00062A2F" w:rsidRDefault="00062A2F" w:rsidP="00062A2F">
            <w:pPr>
              <w:pStyle w:val="APEX-"/>
              <w:rPr>
                <w:lang w:val="ru-RU"/>
              </w:rPr>
            </w:pPr>
            <w:r w:rsidRPr="00062A2F">
              <w:rPr>
                <w:lang w:val="ru-RU"/>
              </w:rPr>
              <w:t>Среднегеометрические частоты октавных полос в РТ, Гц</w:t>
            </w:r>
          </w:p>
        </w:tc>
        <w:tc>
          <w:tcPr>
            <w:tcW w:w="671" w:type="dxa"/>
            <w:vAlign w:val="center"/>
          </w:tcPr>
          <w:p w:rsidR="00062A2F" w:rsidRPr="00062A2F" w:rsidRDefault="00062A2F" w:rsidP="00062A2F">
            <w:pPr>
              <w:pStyle w:val="APEX-"/>
            </w:pPr>
            <w:r w:rsidRPr="00062A2F">
              <w:t>63</w:t>
            </w:r>
          </w:p>
        </w:tc>
        <w:tc>
          <w:tcPr>
            <w:tcW w:w="672" w:type="dxa"/>
            <w:vAlign w:val="center"/>
          </w:tcPr>
          <w:p w:rsidR="00062A2F" w:rsidRPr="00062A2F" w:rsidRDefault="00062A2F" w:rsidP="00062A2F">
            <w:pPr>
              <w:pStyle w:val="APEX-"/>
            </w:pPr>
            <w:r w:rsidRPr="00062A2F">
              <w:t>125</w:t>
            </w:r>
          </w:p>
        </w:tc>
        <w:tc>
          <w:tcPr>
            <w:tcW w:w="671" w:type="dxa"/>
            <w:vAlign w:val="center"/>
          </w:tcPr>
          <w:p w:rsidR="00062A2F" w:rsidRPr="00062A2F" w:rsidRDefault="00062A2F" w:rsidP="00062A2F">
            <w:pPr>
              <w:pStyle w:val="APEX-"/>
            </w:pPr>
            <w:r w:rsidRPr="00062A2F">
              <w:t>250</w:t>
            </w:r>
          </w:p>
        </w:tc>
        <w:tc>
          <w:tcPr>
            <w:tcW w:w="671" w:type="dxa"/>
            <w:vAlign w:val="center"/>
          </w:tcPr>
          <w:p w:rsidR="00062A2F" w:rsidRPr="00062A2F" w:rsidRDefault="00062A2F" w:rsidP="00062A2F">
            <w:pPr>
              <w:pStyle w:val="APEX-"/>
            </w:pPr>
            <w:r w:rsidRPr="00062A2F">
              <w:t>500</w:t>
            </w:r>
          </w:p>
        </w:tc>
        <w:tc>
          <w:tcPr>
            <w:tcW w:w="671" w:type="dxa"/>
            <w:vAlign w:val="center"/>
          </w:tcPr>
          <w:p w:rsidR="00062A2F" w:rsidRPr="00062A2F" w:rsidRDefault="00062A2F" w:rsidP="00062A2F">
            <w:pPr>
              <w:pStyle w:val="APEX-"/>
            </w:pPr>
            <w:r w:rsidRPr="00062A2F">
              <w:t>1000</w:t>
            </w:r>
          </w:p>
        </w:tc>
        <w:tc>
          <w:tcPr>
            <w:tcW w:w="671" w:type="dxa"/>
            <w:vAlign w:val="center"/>
          </w:tcPr>
          <w:p w:rsidR="00062A2F" w:rsidRPr="00062A2F" w:rsidRDefault="00062A2F" w:rsidP="00062A2F">
            <w:pPr>
              <w:pStyle w:val="APEX-"/>
            </w:pPr>
            <w:r w:rsidRPr="00062A2F">
              <w:t>2000</w:t>
            </w:r>
          </w:p>
        </w:tc>
        <w:tc>
          <w:tcPr>
            <w:tcW w:w="672" w:type="dxa"/>
            <w:vAlign w:val="center"/>
          </w:tcPr>
          <w:p w:rsidR="00062A2F" w:rsidRPr="00062A2F" w:rsidRDefault="00062A2F" w:rsidP="00062A2F">
            <w:pPr>
              <w:pStyle w:val="APEX-"/>
            </w:pPr>
            <w:r w:rsidRPr="00062A2F">
              <w:t>4000</w:t>
            </w:r>
          </w:p>
        </w:tc>
        <w:tc>
          <w:tcPr>
            <w:tcW w:w="671" w:type="dxa"/>
            <w:vAlign w:val="center"/>
          </w:tcPr>
          <w:p w:rsidR="00062A2F" w:rsidRPr="00062A2F" w:rsidRDefault="00062A2F" w:rsidP="00062A2F">
            <w:pPr>
              <w:pStyle w:val="APEX-"/>
            </w:pPr>
            <w:r w:rsidRPr="00062A2F">
              <w:t>8000</w:t>
            </w:r>
          </w:p>
        </w:tc>
      </w:tr>
      <w:tr w:rsidR="00062A2F" w:rsidTr="00493D7F">
        <w:trPr>
          <w:trHeight w:hRule="exact" w:val="274"/>
        </w:trPr>
        <w:tc>
          <w:tcPr>
            <w:tcW w:w="3969" w:type="dxa"/>
            <w:vAlign w:val="center"/>
          </w:tcPr>
          <w:p w:rsidR="00062A2F" w:rsidRPr="00062A2F" w:rsidRDefault="00062A2F" w:rsidP="00062A2F">
            <w:pPr>
              <w:pStyle w:val="APEX4"/>
            </w:pPr>
            <w:r w:rsidRPr="00062A2F">
              <w:t>З</w:t>
            </w:r>
            <w:proofErr w:type="spellStart"/>
            <w:r>
              <w:rPr>
                <w:lang w:val="ru-RU"/>
              </w:rPr>
              <w:t>вукоизоляция</w:t>
            </w:r>
            <w:proofErr w:type="spellEnd"/>
            <w:r>
              <w:rPr>
                <w:lang w:val="ru-RU"/>
              </w:rPr>
              <w:t xml:space="preserve"> оконной </w:t>
            </w:r>
            <w:proofErr w:type="spellStart"/>
            <w:r>
              <w:rPr>
                <w:lang w:val="ru-RU"/>
              </w:rPr>
              <w:t>контрукции</w:t>
            </w:r>
            <w:proofErr w:type="spellEnd"/>
            <w:r w:rsidRPr="00062A2F">
              <w:t>,</w:t>
            </w:r>
            <w:r>
              <w:rPr>
                <w:lang w:val="ru-RU"/>
              </w:rPr>
              <w:t xml:space="preserve"> </w:t>
            </w:r>
            <w:proofErr w:type="spellStart"/>
            <w:r w:rsidRPr="00062A2F">
              <w:t>дБ</w:t>
            </w:r>
            <w:proofErr w:type="spellEnd"/>
          </w:p>
        </w:tc>
        <w:tc>
          <w:tcPr>
            <w:tcW w:w="671" w:type="dxa"/>
            <w:vAlign w:val="center"/>
          </w:tcPr>
          <w:p w:rsidR="00062A2F" w:rsidRPr="00062A2F" w:rsidRDefault="00062A2F" w:rsidP="00062A2F">
            <w:pPr>
              <w:pStyle w:val="APEX4"/>
            </w:pPr>
            <w:r w:rsidRPr="00062A2F">
              <w:t>19,1</w:t>
            </w:r>
          </w:p>
        </w:tc>
        <w:tc>
          <w:tcPr>
            <w:tcW w:w="672" w:type="dxa"/>
            <w:vAlign w:val="center"/>
          </w:tcPr>
          <w:p w:rsidR="00062A2F" w:rsidRPr="00062A2F" w:rsidRDefault="00062A2F" w:rsidP="00062A2F">
            <w:pPr>
              <w:pStyle w:val="APEX4"/>
            </w:pPr>
            <w:r w:rsidRPr="00062A2F">
              <w:t>23,5</w:t>
            </w:r>
          </w:p>
        </w:tc>
        <w:tc>
          <w:tcPr>
            <w:tcW w:w="671" w:type="dxa"/>
            <w:vAlign w:val="center"/>
          </w:tcPr>
          <w:p w:rsidR="00062A2F" w:rsidRPr="00062A2F" w:rsidRDefault="00062A2F" w:rsidP="00062A2F">
            <w:pPr>
              <w:pStyle w:val="APEX4"/>
            </w:pPr>
            <w:r w:rsidRPr="00062A2F">
              <w:t>28</w:t>
            </w:r>
          </w:p>
        </w:tc>
        <w:tc>
          <w:tcPr>
            <w:tcW w:w="671" w:type="dxa"/>
            <w:vAlign w:val="center"/>
          </w:tcPr>
          <w:p w:rsidR="00062A2F" w:rsidRPr="00062A2F" w:rsidRDefault="00062A2F" w:rsidP="00062A2F">
            <w:pPr>
              <w:pStyle w:val="APEX4"/>
            </w:pPr>
            <w:r w:rsidRPr="00062A2F">
              <w:t>32,5</w:t>
            </w:r>
          </w:p>
        </w:tc>
        <w:tc>
          <w:tcPr>
            <w:tcW w:w="671" w:type="dxa"/>
            <w:vAlign w:val="center"/>
          </w:tcPr>
          <w:p w:rsidR="00062A2F" w:rsidRPr="00062A2F" w:rsidRDefault="00062A2F" w:rsidP="00062A2F">
            <w:pPr>
              <w:pStyle w:val="APEX4"/>
            </w:pPr>
            <w:r w:rsidRPr="00062A2F">
              <w:t>37</w:t>
            </w:r>
          </w:p>
        </w:tc>
        <w:tc>
          <w:tcPr>
            <w:tcW w:w="671" w:type="dxa"/>
            <w:vAlign w:val="center"/>
          </w:tcPr>
          <w:p w:rsidR="00062A2F" w:rsidRPr="00062A2F" w:rsidRDefault="00062A2F" w:rsidP="00062A2F">
            <w:pPr>
              <w:pStyle w:val="APEX4"/>
            </w:pPr>
            <w:r w:rsidRPr="00062A2F">
              <w:t>31,7</w:t>
            </w:r>
          </w:p>
        </w:tc>
        <w:tc>
          <w:tcPr>
            <w:tcW w:w="672" w:type="dxa"/>
            <w:vAlign w:val="center"/>
          </w:tcPr>
          <w:p w:rsidR="00062A2F" w:rsidRPr="00062A2F" w:rsidRDefault="00062A2F" w:rsidP="00062A2F">
            <w:pPr>
              <w:pStyle w:val="APEX4"/>
            </w:pPr>
            <w:r w:rsidRPr="00062A2F">
              <w:t>35,1</w:t>
            </w:r>
          </w:p>
        </w:tc>
        <w:tc>
          <w:tcPr>
            <w:tcW w:w="671" w:type="dxa"/>
            <w:vAlign w:val="center"/>
          </w:tcPr>
          <w:p w:rsidR="00062A2F" w:rsidRPr="00062A2F" w:rsidRDefault="00062A2F" w:rsidP="00062A2F">
            <w:pPr>
              <w:pStyle w:val="APEX4"/>
            </w:pPr>
            <w:r w:rsidRPr="00062A2F">
              <w:t>42,6</w:t>
            </w:r>
          </w:p>
        </w:tc>
      </w:tr>
    </w:tbl>
    <w:p w:rsidR="00E30FEF" w:rsidRPr="005C7B52" w:rsidRDefault="00E30FEF" w:rsidP="005C7B52">
      <w:pPr>
        <w:pStyle w:val="aff6"/>
      </w:pPr>
      <w:r w:rsidRPr="005C7B52">
        <w:t>Табл</w:t>
      </w:r>
      <w:r w:rsidR="009064C4" w:rsidRPr="005C7B52">
        <w:t>ица 6.3.5 - Результаты расчетов</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564"/>
        <w:gridCol w:w="567"/>
        <w:gridCol w:w="567"/>
        <w:gridCol w:w="567"/>
        <w:gridCol w:w="709"/>
        <w:gridCol w:w="709"/>
        <w:gridCol w:w="709"/>
        <w:gridCol w:w="994"/>
        <w:gridCol w:w="851"/>
      </w:tblGrid>
      <w:tr w:rsidR="00E30FEF" w:rsidRPr="00434EB8" w:rsidTr="009064C4">
        <w:trPr>
          <w:trHeight w:val="720"/>
          <w:tblHeader/>
        </w:trPr>
        <w:tc>
          <w:tcPr>
            <w:tcW w:w="3114" w:type="dxa"/>
            <w:vMerge w:val="restart"/>
            <w:tcBorders>
              <w:top w:val="single" w:sz="4" w:space="0" w:color="auto"/>
              <w:left w:val="single" w:sz="4" w:space="0" w:color="auto"/>
              <w:right w:val="single" w:sz="4" w:space="0" w:color="auto"/>
            </w:tcBorders>
            <w:vAlign w:val="center"/>
          </w:tcPr>
          <w:p w:rsidR="00E30FEF" w:rsidRPr="00504B02" w:rsidRDefault="00E30FEF" w:rsidP="00504B02">
            <w:pPr>
              <w:pStyle w:val="APEX-"/>
              <w:rPr>
                <w:lang w:eastAsia="de-DE"/>
              </w:rPr>
            </w:pPr>
          </w:p>
        </w:tc>
        <w:tc>
          <w:tcPr>
            <w:tcW w:w="5386" w:type="dxa"/>
            <w:gridSpan w:val="8"/>
            <w:tcBorders>
              <w:top w:val="single" w:sz="4" w:space="0" w:color="auto"/>
              <w:left w:val="single" w:sz="4" w:space="0" w:color="auto"/>
              <w:bottom w:val="single" w:sz="4" w:space="0" w:color="auto"/>
              <w:right w:val="single" w:sz="4" w:space="0" w:color="auto"/>
            </w:tcBorders>
            <w:vAlign w:val="center"/>
          </w:tcPr>
          <w:p w:rsidR="00E30FEF" w:rsidRPr="00504B02" w:rsidRDefault="00E30FEF" w:rsidP="00504B02">
            <w:pPr>
              <w:pStyle w:val="APEX-"/>
              <w:rPr>
                <w:lang w:val="ru-RU" w:eastAsia="de-DE"/>
              </w:rPr>
            </w:pPr>
            <w:r w:rsidRPr="00504B02">
              <w:rPr>
                <w:lang w:val="ru-RU" w:eastAsia="de-DE"/>
              </w:rPr>
              <w:t>Среднегеометрические частоты октавных полос в РТ, Гц</w:t>
            </w:r>
          </w:p>
        </w:tc>
        <w:tc>
          <w:tcPr>
            <w:tcW w:w="851" w:type="dxa"/>
            <w:vMerge w:val="restart"/>
            <w:tcBorders>
              <w:top w:val="single" w:sz="4" w:space="0" w:color="auto"/>
              <w:left w:val="single" w:sz="4" w:space="0" w:color="auto"/>
              <w:right w:val="single" w:sz="4" w:space="0" w:color="auto"/>
            </w:tcBorders>
            <w:vAlign w:val="center"/>
          </w:tcPr>
          <w:p w:rsidR="00E30FEF" w:rsidRPr="00504B02" w:rsidRDefault="00E30FEF" w:rsidP="00504B02">
            <w:pPr>
              <w:pStyle w:val="APEX-"/>
            </w:pPr>
            <w:r w:rsidRPr="00504B02">
              <w:t>УЗД в РТ, дБА</w:t>
            </w:r>
          </w:p>
        </w:tc>
      </w:tr>
      <w:tr w:rsidR="00E30FEF" w:rsidRPr="00434EB8" w:rsidTr="009064C4">
        <w:trPr>
          <w:trHeight w:val="355"/>
          <w:tblHeader/>
        </w:trPr>
        <w:tc>
          <w:tcPr>
            <w:tcW w:w="3114" w:type="dxa"/>
            <w:vMerge/>
            <w:tcBorders>
              <w:left w:val="single" w:sz="4" w:space="0" w:color="auto"/>
              <w:bottom w:val="single" w:sz="4" w:space="0" w:color="auto"/>
              <w:right w:val="single" w:sz="4" w:space="0" w:color="auto"/>
            </w:tcBorders>
            <w:vAlign w:val="center"/>
            <w:hideMark/>
          </w:tcPr>
          <w:p w:rsidR="00E30FEF" w:rsidRPr="00434EB8" w:rsidRDefault="00E30FEF" w:rsidP="00564116">
            <w:pPr>
              <w:jc w:val="center"/>
              <w:rPr>
                <w:rFonts w:ascii="PT Sans Narrow" w:hAnsi="PT Sans Narrow"/>
                <w:bCs/>
                <w:caps/>
                <w:color w:val="FF0000"/>
                <w:lang w:eastAsia="de-DE"/>
              </w:rPr>
            </w:pPr>
          </w:p>
        </w:tc>
        <w:tc>
          <w:tcPr>
            <w:tcW w:w="564" w:type="dxa"/>
            <w:tcBorders>
              <w:top w:val="single" w:sz="4" w:space="0" w:color="auto"/>
              <w:left w:val="single" w:sz="4" w:space="0" w:color="auto"/>
              <w:bottom w:val="single" w:sz="4" w:space="0" w:color="auto"/>
              <w:right w:val="single" w:sz="4" w:space="0" w:color="auto"/>
            </w:tcBorders>
            <w:vAlign w:val="center"/>
          </w:tcPr>
          <w:p w:rsidR="00E30FEF" w:rsidRPr="00434EB8" w:rsidRDefault="00E30FEF" w:rsidP="00504B02">
            <w:pPr>
              <w:pStyle w:val="APEX-"/>
              <w:rPr>
                <w:lang w:eastAsia="de-DE"/>
              </w:rPr>
            </w:pPr>
            <w:r w:rsidRPr="00434EB8">
              <w:rPr>
                <w:lang w:eastAsia="de-DE"/>
              </w:rPr>
              <w:t>63</w:t>
            </w:r>
          </w:p>
        </w:tc>
        <w:tc>
          <w:tcPr>
            <w:tcW w:w="567" w:type="dxa"/>
            <w:tcBorders>
              <w:top w:val="single" w:sz="4" w:space="0" w:color="auto"/>
              <w:left w:val="single" w:sz="4" w:space="0" w:color="auto"/>
              <w:bottom w:val="single" w:sz="4" w:space="0" w:color="auto"/>
              <w:right w:val="single" w:sz="4" w:space="0" w:color="auto"/>
            </w:tcBorders>
            <w:vAlign w:val="center"/>
          </w:tcPr>
          <w:p w:rsidR="00E30FEF" w:rsidRPr="00434EB8" w:rsidRDefault="00E30FEF" w:rsidP="00504B02">
            <w:pPr>
              <w:pStyle w:val="APEX-"/>
              <w:rPr>
                <w:lang w:eastAsia="de-DE"/>
              </w:rPr>
            </w:pPr>
            <w:r w:rsidRPr="00434EB8">
              <w:rPr>
                <w:lang w:eastAsia="de-DE"/>
              </w:rPr>
              <w:t>125</w:t>
            </w:r>
          </w:p>
        </w:tc>
        <w:tc>
          <w:tcPr>
            <w:tcW w:w="567" w:type="dxa"/>
            <w:tcBorders>
              <w:top w:val="single" w:sz="4" w:space="0" w:color="auto"/>
              <w:left w:val="single" w:sz="4" w:space="0" w:color="auto"/>
              <w:bottom w:val="single" w:sz="4" w:space="0" w:color="auto"/>
              <w:right w:val="single" w:sz="4" w:space="0" w:color="auto"/>
            </w:tcBorders>
            <w:vAlign w:val="center"/>
          </w:tcPr>
          <w:p w:rsidR="00E30FEF" w:rsidRPr="00434EB8" w:rsidRDefault="00E30FEF" w:rsidP="00504B02">
            <w:pPr>
              <w:pStyle w:val="APEX-"/>
              <w:rPr>
                <w:lang w:eastAsia="de-DE"/>
              </w:rPr>
            </w:pPr>
            <w:r w:rsidRPr="00434EB8">
              <w:rPr>
                <w:lang w:eastAsia="de-DE"/>
              </w:rPr>
              <w:t>250</w:t>
            </w:r>
          </w:p>
        </w:tc>
        <w:tc>
          <w:tcPr>
            <w:tcW w:w="567" w:type="dxa"/>
            <w:tcBorders>
              <w:top w:val="single" w:sz="4" w:space="0" w:color="auto"/>
              <w:left w:val="single" w:sz="4" w:space="0" w:color="auto"/>
              <w:bottom w:val="single" w:sz="4" w:space="0" w:color="auto"/>
              <w:right w:val="single" w:sz="4" w:space="0" w:color="auto"/>
            </w:tcBorders>
            <w:vAlign w:val="center"/>
          </w:tcPr>
          <w:p w:rsidR="00E30FEF" w:rsidRPr="00434EB8" w:rsidRDefault="00E30FEF" w:rsidP="00504B02">
            <w:pPr>
              <w:pStyle w:val="APEX-"/>
              <w:rPr>
                <w:lang w:eastAsia="de-DE"/>
              </w:rPr>
            </w:pPr>
            <w:r w:rsidRPr="00434EB8">
              <w:rPr>
                <w:lang w:eastAsia="de-DE"/>
              </w:rPr>
              <w:t>500</w:t>
            </w:r>
          </w:p>
        </w:tc>
        <w:tc>
          <w:tcPr>
            <w:tcW w:w="709" w:type="dxa"/>
            <w:tcBorders>
              <w:top w:val="single" w:sz="4" w:space="0" w:color="auto"/>
              <w:left w:val="single" w:sz="4" w:space="0" w:color="auto"/>
              <w:bottom w:val="single" w:sz="4" w:space="0" w:color="auto"/>
              <w:right w:val="single" w:sz="4" w:space="0" w:color="auto"/>
            </w:tcBorders>
            <w:vAlign w:val="center"/>
          </w:tcPr>
          <w:p w:rsidR="00E30FEF" w:rsidRPr="00434EB8" w:rsidRDefault="00E30FEF" w:rsidP="00504B02">
            <w:pPr>
              <w:pStyle w:val="APEX-"/>
              <w:rPr>
                <w:lang w:eastAsia="de-DE"/>
              </w:rPr>
            </w:pPr>
            <w:r w:rsidRPr="00434EB8">
              <w:rPr>
                <w:lang w:eastAsia="de-DE"/>
              </w:rPr>
              <w:t>1000</w:t>
            </w:r>
          </w:p>
        </w:tc>
        <w:tc>
          <w:tcPr>
            <w:tcW w:w="709" w:type="dxa"/>
            <w:tcBorders>
              <w:top w:val="single" w:sz="4" w:space="0" w:color="auto"/>
              <w:left w:val="single" w:sz="4" w:space="0" w:color="auto"/>
              <w:bottom w:val="single" w:sz="4" w:space="0" w:color="auto"/>
              <w:right w:val="single" w:sz="4" w:space="0" w:color="auto"/>
            </w:tcBorders>
            <w:vAlign w:val="center"/>
          </w:tcPr>
          <w:p w:rsidR="00E30FEF" w:rsidRPr="00434EB8" w:rsidRDefault="00E30FEF" w:rsidP="00504B02">
            <w:pPr>
              <w:pStyle w:val="APEX-"/>
              <w:rPr>
                <w:lang w:eastAsia="de-DE"/>
              </w:rPr>
            </w:pPr>
            <w:r w:rsidRPr="00434EB8">
              <w:rPr>
                <w:lang w:eastAsia="de-DE"/>
              </w:rPr>
              <w:t>2000</w:t>
            </w:r>
          </w:p>
        </w:tc>
        <w:tc>
          <w:tcPr>
            <w:tcW w:w="709" w:type="dxa"/>
            <w:tcBorders>
              <w:top w:val="single" w:sz="4" w:space="0" w:color="auto"/>
              <w:left w:val="single" w:sz="4" w:space="0" w:color="auto"/>
              <w:bottom w:val="single" w:sz="4" w:space="0" w:color="auto"/>
              <w:right w:val="single" w:sz="4" w:space="0" w:color="auto"/>
            </w:tcBorders>
            <w:vAlign w:val="center"/>
          </w:tcPr>
          <w:p w:rsidR="00E30FEF" w:rsidRPr="00434EB8" w:rsidRDefault="00E30FEF" w:rsidP="00504B02">
            <w:pPr>
              <w:pStyle w:val="APEX-"/>
              <w:rPr>
                <w:lang w:eastAsia="de-DE"/>
              </w:rPr>
            </w:pPr>
            <w:r w:rsidRPr="00434EB8">
              <w:rPr>
                <w:lang w:eastAsia="de-DE"/>
              </w:rPr>
              <w:t>4000</w:t>
            </w:r>
          </w:p>
        </w:tc>
        <w:tc>
          <w:tcPr>
            <w:tcW w:w="994" w:type="dxa"/>
            <w:tcBorders>
              <w:top w:val="single" w:sz="4" w:space="0" w:color="auto"/>
              <w:left w:val="single" w:sz="4" w:space="0" w:color="auto"/>
              <w:bottom w:val="single" w:sz="4" w:space="0" w:color="auto"/>
              <w:right w:val="single" w:sz="4" w:space="0" w:color="auto"/>
            </w:tcBorders>
            <w:vAlign w:val="center"/>
          </w:tcPr>
          <w:p w:rsidR="00E30FEF" w:rsidRPr="00434EB8" w:rsidRDefault="00E30FEF" w:rsidP="00504B02">
            <w:pPr>
              <w:pStyle w:val="APEX-"/>
              <w:rPr>
                <w:lang w:eastAsia="de-DE"/>
              </w:rPr>
            </w:pPr>
            <w:r w:rsidRPr="00434EB8">
              <w:rPr>
                <w:lang w:eastAsia="de-DE"/>
              </w:rPr>
              <w:t>8000</w:t>
            </w:r>
          </w:p>
        </w:tc>
        <w:tc>
          <w:tcPr>
            <w:tcW w:w="851" w:type="dxa"/>
            <w:vMerge/>
            <w:tcBorders>
              <w:left w:val="single" w:sz="4" w:space="0" w:color="auto"/>
              <w:bottom w:val="single" w:sz="4" w:space="0" w:color="auto"/>
              <w:right w:val="single" w:sz="4" w:space="0" w:color="auto"/>
            </w:tcBorders>
            <w:vAlign w:val="center"/>
          </w:tcPr>
          <w:p w:rsidR="00E30FEF" w:rsidRPr="00434EB8" w:rsidRDefault="00E30FEF" w:rsidP="00564116">
            <w:pPr>
              <w:pStyle w:val="APEX4"/>
              <w:jc w:val="center"/>
              <w:rPr>
                <w:color w:val="FF0000"/>
              </w:rPr>
            </w:pPr>
          </w:p>
        </w:tc>
      </w:tr>
      <w:tr w:rsidR="00194356" w:rsidRPr="00434EB8" w:rsidTr="00A31B82">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
            </w:pPr>
            <w:r>
              <w:t>День</w:t>
            </w:r>
          </w:p>
        </w:tc>
      </w:tr>
      <w:tr w:rsidR="00E30FEF" w:rsidRPr="00434EB8" w:rsidTr="00A31B82">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E30FEF" w:rsidRPr="00504B02" w:rsidRDefault="00E30FEF" w:rsidP="009F5A67">
            <w:pPr>
              <w:pStyle w:val="APEX4"/>
            </w:pPr>
            <w:r w:rsidRPr="00504B02">
              <w:t>РТ1</w:t>
            </w:r>
          </w:p>
        </w:tc>
      </w:tr>
      <w:tr w:rsidR="001E2063"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E2063" w:rsidRPr="00194356" w:rsidRDefault="001E2063" w:rsidP="009F5A67">
            <w:pPr>
              <w:pStyle w:val="APEX4"/>
              <w:rPr>
                <w:lang w:val="ru-RU"/>
              </w:rPr>
            </w:pPr>
            <w:r w:rsidRPr="00504B02">
              <w:t xml:space="preserve">УЗД </w:t>
            </w:r>
            <w:r w:rsidR="00194356">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r w:rsidRPr="00504B02">
              <w:t>38,8</w:t>
            </w:r>
          </w:p>
        </w:tc>
        <w:tc>
          <w:tcPr>
            <w:tcW w:w="567"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r w:rsidRPr="00504B02">
              <w:t>38,9</w:t>
            </w:r>
          </w:p>
        </w:tc>
        <w:tc>
          <w:tcPr>
            <w:tcW w:w="567"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r w:rsidRPr="00504B02">
              <w:t>37,5</w:t>
            </w:r>
          </w:p>
        </w:tc>
        <w:tc>
          <w:tcPr>
            <w:tcW w:w="567"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r w:rsidRPr="00504B02">
              <w:t>34,5</w:t>
            </w:r>
          </w:p>
        </w:tc>
        <w:tc>
          <w:tcPr>
            <w:tcW w:w="709"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r w:rsidRPr="00504B02">
              <w:t>32,3</w:t>
            </w:r>
          </w:p>
        </w:tc>
        <w:tc>
          <w:tcPr>
            <w:tcW w:w="709"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r w:rsidRPr="00504B02">
              <w:t>27,8</w:t>
            </w:r>
          </w:p>
        </w:tc>
        <w:tc>
          <w:tcPr>
            <w:tcW w:w="709"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r w:rsidRPr="00504B02">
              <w:t>24,9</w:t>
            </w:r>
          </w:p>
        </w:tc>
        <w:tc>
          <w:tcPr>
            <w:tcW w:w="994"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r w:rsidRPr="00504B02">
              <w:t>21,7</w:t>
            </w:r>
          </w:p>
        </w:tc>
        <w:tc>
          <w:tcPr>
            <w:tcW w:w="851"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r w:rsidRPr="00504B02">
              <w:t>37,2</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50</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E45F15" w:rsidRDefault="00194356"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w:t>
            </w:r>
          </w:p>
        </w:tc>
        <w:tc>
          <w:tcPr>
            <w:tcW w:w="567"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567"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567"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709"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709"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709"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994"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851"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r>
      <w:tr w:rsidR="00E30FEF" w:rsidRPr="00434EB8" w:rsidTr="00A31B82">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tcPr>
          <w:p w:rsidR="00E30FEF" w:rsidRPr="00504B02" w:rsidRDefault="00E30FEF" w:rsidP="009F5A67">
            <w:pPr>
              <w:pStyle w:val="APEX4"/>
            </w:pPr>
            <w:r w:rsidRPr="00504B02">
              <w:t>РТ1а</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39,3</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39,6</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38,3</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35,4</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33,3</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28,6</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24,9</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21,4</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38,1</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50</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E45F15" w:rsidRDefault="00194356"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w:t>
            </w:r>
          </w:p>
        </w:tc>
        <w:tc>
          <w:tcPr>
            <w:tcW w:w="567"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567"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567"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709"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709"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709"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994"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c>
          <w:tcPr>
            <w:tcW w:w="851" w:type="dxa"/>
            <w:tcBorders>
              <w:top w:val="single" w:sz="4" w:space="0" w:color="auto"/>
              <w:left w:val="single" w:sz="4" w:space="0" w:color="auto"/>
              <w:bottom w:val="single" w:sz="4" w:space="0" w:color="auto"/>
              <w:right w:val="single" w:sz="4" w:space="0" w:color="auto"/>
            </w:tcBorders>
          </w:tcPr>
          <w:p w:rsidR="00194356" w:rsidRDefault="00194356" w:rsidP="009F5A67">
            <w:pPr>
              <w:pStyle w:val="APEX4"/>
            </w:pPr>
            <w:r w:rsidRPr="00E725F1">
              <w:t>-</w:t>
            </w:r>
          </w:p>
        </w:tc>
      </w:tr>
      <w:tr w:rsidR="00E30FEF" w:rsidRPr="00434EB8" w:rsidTr="00A31B82">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E30FEF" w:rsidRPr="00504B02" w:rsidRDefault="00E30FEF" w:rsidP="009F5A67">
            <w:pPr>
              <w:pStyle w:val="APEX4"/>
            </w:pPr>
            <w:r w:rsidRPr="00504B02">
              <w:t>РТ2</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35,1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35,3</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33,6</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30,3</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27,7</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25,0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22,8</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20,9</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33,5</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50</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E45F15" w:rsidRDefault="00194356"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r>
      <w:tr w:rsidR="00E30FEF" w:rsidRPr="00434EB8" w:rsidTr="00A31B82">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E30FEF" w:rsidRPr="00504B02" w:rsidRDefault="00E30FEF" w:rsidP="009F5A67">
            <w:pPr>
              <w:pStyle w:val="APEX4"/>
            </w:pPr>
            <w:r w:rsidRPr="00504B02">
              <w:t>РТ3</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40,9</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41,1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39,1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34,8</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31,1</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26,5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22,6</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21,1</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37,1</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50</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E45F15" w:rsidRDefault="00194356"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r>
      <w:tr w:rsidR="00E30FEF" w:rsidRPr="00434EB8" w:rsidTr="00A31B82">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E30FEF" w:rsidRPr="00504B02" w:rsidRDefault="00E30FEF" w:rsidP="009F5A67">
            <w:pPr>
              <w:pStyle w:val="APEX4"/>
            </w:pPr>
            <w:r w:rsidRPr="00504B02">
              <w:t>РТ4</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28,9</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30,0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32,7</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23,5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20,0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24,9</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27,1</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27,7</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33,0</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50</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E45F15" w:rsidRDefault="00194356"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r>
      <w:tr w:rsidR="00E30FEF" w:rsidRPr="00434EB8" w:rsidTr="00A31B82">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E30FEF" w:rsidRPr="00504B02" w:rsidRDefault="00E30FEF" w:rsidP="009F5A67">
            <w:pPr>
              <w:pStyle w:val="APEX4"/>
            </w:pPr>
            <w:r w:rsidRPr="00504B02">
              <w:t>РТ5</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45,9</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45,8</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43,7</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39,5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35,7</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30,7</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26,3</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20,2</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41,6</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194356" w:rsidRDefault="00194356"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50</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E45F15" w:rsidRDefault="00194356"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w:t>
            </w:r>
          </w:p>
        </w:tc>
      </w:tr>
      <w:tr w:rsidR="00E30FEF" w:rsidRPr="00434EB8" w:rsidTr="00A31B82">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E30FEF" w:rsidRPr="00504B02" w:rsidRDefault="00E30FEF" w:rsidP="009F5A67">
            <w:pPr>
              <w:pStyle w:val="APEX4"/>
            </w:pPr>
            <w:r w:rsidRPr="00504B02">
              <w:t>РТ6</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hideMark/>
          </w:tcPr>
          <w:p w:rsidR="00194356" w:rsidRPr="00504B02" w:rsidRDefault="00194356" w:rsidP="009F5A67">
            <w:pPr>
              <w:pStyle w:val="APEX4"/>
            </w:pPr>
            <w:r w:rsidRPr="00504B02">
              <w:t xml:space="preserve">УЗД </w:t>
            </w:r>
            <w:proofErr w:type="spellStart"/>
            <w:r w:rsidRPr="00504B02">
              <w:t>не</w:t>
            </w:r>
            <w:proofErr w:type="spellEnd"/>
            <w:r w:rsidRPr="00504B02">
              <w:t xml:space="preserve"> </w:t>
            </w:r>
            <w:proofErr w:type="spellStart"/>
            <w:r w:rsidRPr="00504B02">
              <w:t>территории</w:t>
            </w:r>
            <w:proofErr w:type="spellEnd"/>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44,5</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44,7</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42,2</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405EB5" w:rsidRDefault="00194356" w:rsidP="009F5A67">
            <w:pPr>
              <w:pStyle w:val="APEX4"/>
            </w:pPr>
            <w:r w:rsidRPr="00405EB5">
              <w:t>38,0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33,2</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29,2</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23,8</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19,1</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39,8</w:t>
            </w:r>
          </w:p>
        </w:tc>
      </w:tr>
      <w:tr w:rsidR="00194356"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hideMark/>
          </w:tcPr>
          <w:p w:rsidR="00194356" w:rsidRPr="00504B02" w:rsidRDefault="00194356" w:rsidP="009F5A67">
            <w:pPr>
              <w:pStyle w:val="APEX4"/>
            </w:pPr>
            <w:r w:rsidRPr="00504B02">
              <w:t xml:space="preserve">ПДУ </w:t>
            </w:r>
            <w:proofErr w:type="spellStart"/>
            <w:r w:rsidRPr="00504B02">
              <w:t>на</w:t>
            </w:r>
            <w:proofErr w:type="spellEnd"/>
            <w:r w:rsidRPr="00504B02">
              <w:t xml:space="preserve"> </w:t>
            </w:r>
            <w:proofErr w:type="spellStart"/>
            <w:r w:rsidRPr="00504B02">
              <w:t>территории</w:t>
            </w:r>
            <w:proofErr w:type="spellEnd"/>
          </w:p>
        </w:tc>
        <w:tc>
          <w:tcPr>
            <w:tcW w:w="56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62,0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52,0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44,0</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405EB5" w:rsidRDefault="00194356" w:rsidP="009F5A67">
            <w:pPr>
              <w:pStyle w:val="APEX4"/>
            </w:pPr>
            <w:r w:rsidRPr="00405EB5">
              <w:t>39,0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35,0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32,0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30,0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28,0</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405EB5" w:rsidRDefault="00194356" w:rsidP="009F5A67">
            <w:pPr>
              <w:pStyle w:val="APEX4"/>
            </w:pPr>
            <w:r w:rsidRPr="00405EB5">
              <w:t>40,0</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504B02" w:rsidRDefault="009F5A67" w:rsidP="009F5A67">
            <w:pPr>
              <w:pStyle w:val="APEX4"/>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bottom"/>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bottom"/>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bottom"/>
          </w:tcPr>
          <w:p w:rsidR="00194356" w:rsidRPr="00405EB5" w:rsidRDefault="00194356"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noWrap/>
            <w:vAlign w:val="bottom"/>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bottom"/>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bottom"/>
          </w:tcPr>
          <w:p w:rsidR="00194356" w:rsidRPr="00405EB5" w:rsidRDefault="00194356"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bottom"/>
          </w:tcPr>
          <w:p w:rsidR="00194356" w:rsidRPr="00405EB5" w:rsidRDefault="00194356"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bottom"/>
          </w:tcPr>
          <w:p w:rsidR="00194356" w:rsidRPr="00405EB5" w:rsidRDefault="00194356"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bottom"/>
          </w:tcPr>
          <w:p w:rsidR="00194356" w:rsidRPr="00405EB5" w:rsidRDefault="00194356" w:rsidP="009F5A67">
            <w:pPr>
              <w:pStyle w:val="APEX4"/>
            </w:pPr>
            <w:r w:rsidRPr="00405EB5">
              <w:t>-</w:t>
            </w:r>
          </w:p>
        </w:tc>
      </w:tr>
      <w:tr w:rsidR="001E2063"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E2063" w:rsidRPr="003D4554" w:rsidRDefault="003D4554" w:rsidP="009F5A67">
            <w:pPr>
              <w:pStyle w:val="APEX4"/>
              <w:rPr>
                <w:lang w:val="ru-RU"/>
              </w:rPr>
            </w:pPr>
            <w:r>
              <w:rPr>
                <w:lang w:val="ru-RU"/>
              </w:rPr>
              <w:lastRenderedPageBreak/>
              <w:t>РТ7</w:t>
            </w:r>
          </w:p>
        </w:tc>
        <w:tc>
          <w:tcPr>
            <w:tcW w:w="564"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1E2063" w:rsidRPr="00504B02" w:rsidRDefault="001E2063"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1E2063" w:rsidRPr="00504B02" w:rsidRDefault="001E2063" w:rsidP="009F5A67">
            <w:pPr>
              <w:pStyle w:val="APEX4"/>
            </w:pPr>
          </w:p>
        </w:tc>
      </w:tr>
      <w:tr w:rsidR="009F5A67" w:rsidRPr="00434EB8" w:rsidTr="0082749C">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504B02" w:rsidRDefault="009F5A67" w:rsidP="009F5A67">
            <w:pPr>
              <w:pStyle w:val="APEX4"/>
            </w:pPr>
            <w:r w:rsidRPr="00504B02">
              <w:t xml:space="preserve">УЗД </w:t>
            </w:r>
            <w:proofErr w:type="spellStart"/>
            <w:r w:rsidRPr="00504B02">
              <w:t>не</w:t>
            </w:r>
            <w:proofErr w:type="spellEnd"/>
            <w:r w:rsidRPr="00504B02">
              <w:t xml:space="preserve"> </w:t>
            </w:r>
            <w:proofErr w:type="spellStart"/>
            <w:r w:rsidRPr="00504B02">
              <w:t>территории</w:t>
            </w:r>
            <w:proofErr w:type="spellEnd"/>
          </w:p>
        </w:tc>
        <w:tc>
          <w:tcPr>
            <w:tcW w:w="564"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52,6</w:t>
            </w:r>
          </w:p>
        </w:tc>
        <w:tc>
          <w:tcPr>
            <w:tcW w:w="567"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52,7</w:t>
            </w:r>
          </w:p>
        </w:tc>
        <w:tc>
          <w:tcPr>
            <w:tcW w:w="567"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50,6</w:t>
            </w:r>
          </w:p>
        </w:tc>
        <w:tc>
          <w:tcPr>
            <w:tcW w:w="567" w:type="dxa"/>
            <w:tcBorders>
              <w:top w:val="single" w:sz="4" w:space="0" w:color="auto"/>
              <w:left w:val="single" w:sz="4" w:space="0" w:color="auto"/>
              <w:bottom w:val="single" w:sz="4" w:space="0" w:color="auto"/>
              <w:right w:val="single" w:sz="4" w:space="0" w:color="auto"/>
            </w:tcBorders>
            <w:noWrap/>
          </w:tcPr>
          <w:p w:rsidR="009F5A67" w:rsidRPr="00405EB5" w:rsidRDefault="009F5A67" w:rsidP="009F5A67">
            <w:pPr>
              <w:pStyle w:val="APEX4"/>
            </w:pPr>
            <w:r w:rsidRPr="00405EB5">
              <w:t>46,4</w:t>
            </w:r>
          </w:p>
        </w:tc>
        <w:tc>
          <w:tcPr>
            <w:tcW w:w="709"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42,7</w:t>
            </w:r>
          </w:p>
        </w:tc>
        <w:tc>
          <w:tcPr>
            <w:tcW w:w="709"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37,3</w:t>
            </w:r>
          </w:p>
        </w:tc>
        <w:tc>
          <w:tcPr>
            <w:tcW w:w="709"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31,6</w:t>
            </w:r>
          </w:p>
        </w:tc>
        <w:tc>
          <w:tcPr>
            <w:tcW w:w="994"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25,7</w:t>
            </w:r>
          </w:p>
        </w:tc>
        <w:tc>
          <w:tcPr>
            <w:tcW w:w="851"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48,4</w:t>
            </w:r>
          </w:p>
        </w:tc>
      </w:tr>
      <w:tr w:rsidR="009F5A67"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504B02" w:rsidRDefault="009F5A67" w:rsidP="009F5A67">
            <w:pPr>
              <w:pStyle w:val="APEX4"/>
            </w:pPr>
            <w:r w:rsidRPr="00504B02">
              <w:t xml:space="preserve">ПДУ </w:t>
            </w:r>
            <w:proofErr w:type="spellStart"/>
            <w:r w:rsidRPr="00504B02">
              <w:t>на</w:t>
            </w:r>
            <w:proofErr w:type="spellEnd"/>
            <w:r w:rsidRPr="00504B02">
              <w:t xml:space="preserve"> </w:t>
            </w:r>
            <w:proofErr w:type="spellStart"/>
            <w:r w:rsidRPr="00504B02">
              <w:t>территории</w:t>
            </w:r>
            <w:proofErr w:type="spellEnd"/>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405EB5" w:rsidRDefault="009F5A67"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50</w:t>
            </w:r>
          </w:p>
        </w:tc>
      </w:tr>
      <w:tr w:rsidR="009F5A67"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504B02" w:rsidRDefault="009F5A67" w:rsidP="009F5A67">
            <w:pPr>
              <w:pStyle w:val="APEX4"/>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3D4554" w:rsidP="009F5A67">
            <w:pPr>
              <w:pStyle w:val="APEX4"/>
              <w:rPr>
                <w:lang w:val="ru-RU"/>
              </w:rPr>
            </w:pPr>
            <w:r>
              <w:rPr>
                <w:lang w:val="ru-RU"/>
              </w:rPr>
              <w:t>РТ8</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3D4554" w:rsidP="009F5A67">
            <w:pPr>
              <w:pStyle w:val="APEX4"/>
              <w:rPr>
                <w:lang w:val="ru-RU"/>
              </w:rPr>
            </w:pPr>
            <w:r w:rsidRPr="003D4554">
              <w:rPr>
                <w:lang w:val="ru-RU"/>
              </w:rPr>
              <w:t xml:space="preserve">УЗД </w:t>
            </w:r>
            <w:r w:rsidR="00DE2051">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rsidRPr="00F21D17">
              <w:t>40,1</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rsidRPr="00F21D17">
              <w:t>39,5</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rsidRPr="00F21D17">
              <w:t>37,4</w:t>
            </w: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F21D17" w:rsidRDefault="003D4554" w:rsidP="009F5A67">
            <w:pPr>
              <w:pStyle w:val="APEX4"/>
            </w:pPr>
            <w:r w:rsidRPr="00F21D17">
              <w:t>33,1</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rsidRPr="00F21D17">
              <w:t>29,4</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rsidRPr="00F21D17">
              <w:t>24,1</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rsidRPr="00F21D17">
              <w:t>19,2</w:t>
            </w: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rsidRPr="00F21D17">
              <w:t>13,3</w:t>
            </w: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rsidRPr="00F21D17">
              <w:t>35,2</w:t>
            </w:r>
          </w:p>
        </w:tc>
      </w:tr>
      <w:tr w:rsidR="009F5A67"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3D4554" w:rsidRDefault="009F5A67" w:rsidP="009F5A67">
            <w:pPr>
              <w:pStyle w:val="APEX4"/>
              <w:rPr>
                <w:lang w:val="ru-RU"/>
              </w:rPr>
            </w:pPr>
            <w:r w:rsidRPr="003D4554">
              <w:rPr>
                <w:lang w:val="ru-RU"/>
              </w:rPr>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405EB5" w:rsidRDefault="009F5A67"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50</w:t>
            </w: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DE2051"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t>-</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t>-</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t>-</w:t>
            </w: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F21D17" w:rsidRDefault="003D4554" w:rsidP="009F5A67">
            <w:pPr>
              <w:pStyle w:val="APEX4"/>
            </w:pPr>
            <w:r>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t>-</w:t>
            </w: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t>-</w:t>
            </w: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F21D17" w:rsidRDefault="003D4554" w:rsidP="009F5A67">
            <w:pPr>
              <w:pStyle w:val="APEX4"/>
            </w:pPr>
            <w:r>
              <w:t>-</w:t>
            </w: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3D4554" w:rsidP="009F5A67">
            <w:pPr>
              <w:pStyle w:val="APEX4"/>
              <w:rPr>
                <w:lang w:val="ru-RU"/>
              </w:rPr>
            </w:pPr>
            <w:r>
              <w:rPr>
                <w:lang w:val="ru-RU"/>
              </w:rPr>
              <w:t>РТ9</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3D4554" w:rsidP="009F5A67">
            <w:pPr>
              <w:pStyle w:val="APEX4"/>
              <w:rPr>
                <w:lang w:val="ru-RU"/>
              </w:rPr>
            </w:pPr>
            <w:r w:rsidRPr="003D4554">
              <w:rPr>
                <w:lang w:val="ru-RU"/>
              </w:rPr>
              <w:t xml:space="preserve">УЗД </w:t>
            </w:r>
            <w:r w:rsidR="00DE2051">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35,2</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35,2</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32,6</w:t>
            </w: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D7454" w:rsidRDefault="003D4554" w:rsidP="009F5A67">
            <w:pPr>
              <w:pStyle w:val="APEX4"/>
            </w:pPr>
            <w:r w:rsidRPr="005D7454">
              <w:t>28,6</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22,8</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21,8</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23,2</w:t>
            </w: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21,6</w:t>
            </w: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31,6</w:t>
            </w:r>
          </w:p>
        </w:tc>
      </w:tr>
      <w:tr w:rsidR="009F5A67"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3D4554" w:rsidRDefault="009F5A67" w:rsidP="009F5A67">
            <w:pPr>
              <w:pStyle w:val="APEX4"/>
              <w:rPr>
                <w:lang w:val="ru-RU"/>
              </w:rPr>
            </w:pPr>
            <w:r w:rsidRPr="003D4554">
              <w:rPr>
                <w:lang w:val="ru-RU"/>
              </w:rPr>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405EB5" w:rsidRDefault="009F5A67"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50</w:t>
            </w: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DE2051"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D7454" w:rsidRDefault="003D4554"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3D4554" w:rsidP="009F5A67">
            <w:pPr>
              <w:pStyle w:val="APEX4"/>
              <w:rPr>
                <w:lang w:val="ru-RU"/>
              </w:rPr>
            </w:pPr>
            <w:r>
              <w:rPr>
                <w:lang w:val="ru-RU"/>
              </w:rPr>
              <w:t>РТ10</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3D4554" w:rsidP="009F5A67">
            <w:pPr>
              <w:pStyle w:val="APEX4"/>
              <w:rPr>
                <w:lang w:val="ru-RU"/>
              </w:rPr>
            </w:pPr>
            <w:r w:rsidRPr="003D4554">
              <w:rPr>
                <w:lang w:val="ru-RU"/>
              </w:rPr>
              <w:t xml:space="preserve">УЗД </w:t>
            </w:r>
            <w:r w:rsidR="00DE2051">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43,7</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40,3</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38,9</w:t>
            </w: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D7454" w:rsidRDefault="003D4554" w:rsidP="009F5A67">
            <w:pPr>
              <w:pStyle w:val="APEX4"/>
            </w:pPr>
            <w:r w:rsidRPr="005D7454">
              <w:t>35,3</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30,5</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29,5</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9F5A67" w:rsidRDefault="003D4554" w:rsidP="009F5A67">
            <w:pPr>
              <w:pStyle w:val="APEX4"/>
              <w:rPr>
                <w:lang w:val="ru-RU"/>
              </w:rPr>
            </w:pPr>
            <w:r w:rsidRPr="005D7454">
              <w:t>29,</w:t>
            </w:r>
            <w:r w:rsidR="009F5A67">
              <w:rPr>
                <w:lang w:val="ru-RU"/>
              </w:rPr>
              <w:t>4</w:t>
            </w: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28,0</w:t>
            </w: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39,4</w:t>
            </w:r>
          </w:p>
        </w:tc>
      </w:tr>
      <w:tr w:rsidR="009F5A67"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3D4554" w:rsidRDefault="009F5A67" w:rsidP="009F5A67">
            <w:pPr>
              <w:pStyle w:val="APEX4"/>
              <w:rPr>
                <w:lang w:val="ru-RU"/>
              </w:rPr>
            </w:pPr>
            <w:r w:rsidRPr="003D4554">
              <w:rPr>
                <w:lang w:val="ru-RU"/>
              </w:rPr>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405EB5" w:rsidRDefault="009F5A67"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50</w:t>
            </w: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DE2051"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D7454" w:rsidRDefault="003D4554"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rPr>
                <w:lang w:val="ru-RU"/>
              </w:rPr>
            </w:pPr>
            <w:r>
              <w:t>-</w:t>
            </w: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rPr>
                <w:lang w:val="ru-RU"/>
              </w:rPr>
            </w:pPr>
            <w:r>
              <w:t>-</w:t>
            </w: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3D4554" w:rsidP="009F5A67">
            <w:pPr>
              <w:pStyle w:val="APEX4"/>
              <w:rPr>
                <w:lang w:val="ru-RU"/>
              </w:rPr>
            </w:pPr>
            <w:r>
              <w:rPr>
                <w:lang w:val="ru-RU"/>
              </w:rPr>
              <w:t>РТ11</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04B02" w:rsidRDefault="003D4554" w:rsidP="009F5A67">
            <w:pPr>
              <w:pStyle w:val="APEX4"/>
            </w:pP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3D4554" w:rsidP="009F5A67">
            <w:pPr>
              <w:pStyle w:val="APEX4"/>
              <w:rPr>
                <w:lang w:val="ru-RU"/>
              </w:rPr>
            </w:pPr>
            <w:r w:rsidRPr="003D4554">
              <w:rPr>
                <w:lang w:val="ru-RU"/>
              </w:rPr>
              <w:t xml:space="preserve">УЗД </w:t>
            </w:r>
            <w:r w:rsidR="00DE2051">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39,1</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39,1</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37,0</w:t>
            </w: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D7454" w:rsidRDefault="003D4554" w:rsidP="009F5A67">
            <w:pPr>
              <w:pStyle w:val="APEX4"/>
            </w:pPr>
            <w:r w:rsidRPr="005D7454">
              <w:t>32,8</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29,1</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23,9</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19,7</w:t>
            </w: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14,9</w:t>
            </w: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34,9</w:t>
            </w:r>
          </w:p>
        </w:tc>
      </w:tr>
      <w:tr w:rsidR="009F5A67"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3D4554" w:rsidRDefault="009F5A67" w:rsidP="009F5A67">
            <w:pPr>
              <w:pStyle w:val="APEX4"/>
              <w:rPr>
                <w:lang w:val="ru-RU"/>
              </w:rPr>
            </w:pPr>
            <w:r w:rsidRPr="003D4554">
              <w:rPr>
                <w:lang w:val="ru-RU"/>
              </w:rPr>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70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61</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54</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405EB5" w:rsidRDefault="009F5A67" w:rsidP="009F5A67">
            <w:pPr>
              <w:pStyle w:val="APEX4"/>
            </w:pPr>
            <w:r w:rsidRPr="00405EB5">
              <w:t>49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50</w:t>
            </w:r>
          </w:p>
        </w:tc>
      </w:tr>
      <w:tr w:rsidR="003D4554" w:rsidRPr="00434EB8" w:rsidTr="00A31B82">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3D4554" w:rsidRPr="003D4554" w:rsidRDefault="00DE2051"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noWrap/>
            <w:vAlign w:val="center"/>
          </w:tcPr>
          <w:p w:rsidR="003D4554" w:rsidRPr="005D7454" w:rsidRDefault="003D4554"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994"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c>
          <w:tcPr>
            <w:tcW w:w="851" w:type="dxa"/>
            <w:tcBorders>
              <w:top w:val="single" w:sz="4" w:space="0" w:color="auto"/>
              <w:left w:val="single" w:sz="4" w:space="0" w:color="auto"/>
              <w:bottom w:val="single" w:sz="4" w:space="0" w:color="auto"/>
              <w:right w:val="single" w:sz="4" w:space="0" w:color="auto"/>
            </w:tcBorders>
            <w:vAlign w:val="center"/>
          </w:tcPr>
          <w:p w:rsidR="003D4554" w:rsidRPr="005D7454" w:rsidRDefault="003D4554" w:rsidP="009F5A67">
            <w:pPr>
              <w:pStyle w:val="APEX4"/>
            </w:pPr>
            <w:r w:rsidRPr="005D7454">
              <w:t>-</w:t>
            </w:r>
          </w:p>
        </w:tc>
      </w:tr>
      <w:tr w:rsidR="009F5A67" w:rsidRPr="00434EB8" w:rsidTr="0082749C">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tcPr>
          <w:p w:rsidR="009F5A67" w:rsidRPr="005D7454" w:rsidRDefault="009F5A67" w:rsidP="009F5A67">
            <w:pPr>
              <w:pStyle w:val="APEX-"/>
            </w:pPr>
            <w:r>
              <w:t>Ночь</w:t>
            </w:r>
          </w:p>
        </w:tc>
      </w:tr>
      <w:tr w:rsidR="00194356" w:rsidRPr="00434EB8" w:rsidTr="00194356">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194356" w:rsidRPr="00504B02" w:rsidRDefault="00194356" w:rsidP="009F5A67">
            <w:pPr>
              <w:pStyle w:val="APEX4"/>
            </w:pPr>
            <w:r w:rsidRPr="00504B02">
              <w:t>РТ1</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38,8</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38,9</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37,5</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34,5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32,3</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27,8</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24,9</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21,7</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37,2</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44</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E45F15" w:rsidRDefault="009F5A67"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r>
      <w:tr w:rsidR="00194356" w:rsidRPr="00434EB8" w:rsidTr="00194356">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r w:rsidRPr="00504B02">
              <w:t>РТ1а</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39,3</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39,6</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38,3</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35,4</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33,3</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28,6</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24,9</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21,4</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38,1</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44</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E45F15" w:rsidRDefault="009F5A67"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r>
      <w:tr w:rsidR="00194356" w:rsidRPr="00434EB8" w:rsidTr="00194356">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194356" w:rsidRPr="00504B02" w:rsidRDefault="00194356" w:rsidP="009F5A67">
            <w:pPr>
              <w:pStyle w:val="APEX4"/>
            </w:pPr>
            <w:r w:rsidRPr="00504B02">
              <w:t>РТ2</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35,1</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35,3</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33,6</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30,3</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27,7</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25,0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22,8</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20,9</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33,5</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44</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E45F15" w:rsidRDefault="009F5A67"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r>
      <w:tr w:rsidR="00194356" w:rsidRPr="00434EB8" w:rsidTr="00194356">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194356" w:rsidRPr="00504B02" w:rsidRDefault="00194356" w:rsidP="009F5A67">
            <w:pPr>
              <w:pStyle w:val="APEX4"/>
            </w:pPr>
            <w:r w:rsidRPr="00504B02">
              <w:t>РТ3</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28,5</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24,6</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23,4</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15,9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19,4</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24,4</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26,4</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27,4</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37,1</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44</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E45F15" w:rsidRDefault="009F5A67"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r>
      <w:tr w:rsidR="00194356" w:rsidRPr="00434EB8" w:rsidTr="00194356">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194356" w:rsidRPr="00504B02" w:rsidRDefault="00194356" w:rsidP="009F5A67">
            <w:pPr>
              <w:pStyle w:val="APEX4"/>
            </w:pPr>
            <w:r w:rsidRPr="00504B02">
              <w:t>РТ4</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28,5</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24,6</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23,4</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15,9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19,4</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24,4</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26,4</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27,4</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31,7</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44</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E45F15" w:rsidRDefault="009F5A67" w:rsidP="009F5A67">
            <w:pPr>
              <w:pStyle w:val="APEX4"/>
              <w:rPr>
                <w:lang w:val="ru-RU"/>
              </w:rPr>
            </w:pPr>
            <w:r>
              <w:rPr>
                <w:lang w:val="ru-RU"/>
              </w:rPr>
              <w:t xml:space="preserve">Превышение ПДУ </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w:t>
            </w:r>
          </w:p>
        </w:tc>
      </w:tr>
      <w:tr w:rsidR="00194356" w:rsidRPr="00434EB8" w:rsidTr="00194356">
        <w:trPr>
          <w:trHeight w:val="20"/>
        </w:trPr>
        <w:tc>
          <w:tcPr>
            <w:tcW w:w="9351" w:type="dxa"/>
            <w:gridSpan w:val="10"/>
            <w:tcBorders>
              <w:top w:val="single" w:sz="4" w:space="0" w:color="auto"/>
              <w:left w:val="single" w:sz="4" w:space="0" w:color="auto"/>
              <w:bottom w:val="single" w:sz="4" w:space="0" w:color="auto"/>
              <w:right w:val="single" w:sz="4" w:space="0" w:color="auto"/>
            </w:tcBorders>
            <w:vAlign w:val="center"/>
            <w:hideMark/>
          </w:tcPr>
          <w:p w:rsidR="00194356" w:rsidRPr="00504B02" w:rsidRDefault="00194356" w:rsidP="009F5A67">
            <w:pPr>
              <w:pStyle w:val="APEX4"/>
            </w:pPr>
            <w:r w:rsidRPr="00504B02">
              <w:t>РТ5</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45,9</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45,8</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43,6</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39,4</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35,7</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30,3</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24,7</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18,8</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41,5</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194356" w:rsidRDefault="009F5A67" w:rsidP="009F5A67">
            <w:pPr>
              <w:pStyle w:val="APEX4"/>
              <w:rPr>
                <w:lang w:val="ru-RU"/>
              </w:rPr>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44</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r>
      <w:tr w:rsidR="009F5A67" w:rsidRPr="00434EB8" w:rsidTr="0082749C">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E45F15" w:rsidRDefault="009F5A67" w:rsidP="009F5A67">
            <w:pPr>
              <w:pStyle w:val="APEX4"/>
              <w:rPr>
                <w:lang w:val="ru-RU"/>
              </w:rPr>
            </w:pPr>
            <w:r>
              <w:rPr>
                <w:lang w:val="ru-RU"/>
              </w:rPr>
              <w:t>Превышение ПДУ на территории</w:t>
            </w:r>
          </w:p>
        </w:tc>
        <w:tc>
          <w:tcPr>
            <w:tcW w:w="564" w:type="dxa"/>
            <w:tcBorders>
              <w:top w:val="single" w:sz="4" w:space="0" w:color="auto"/>
              <w:left w:val="single" w:sz="4" w:space="0" w:color="auto"/>
              <w:bottom w:val="single" w:sz="4" w:space="0" w:color="auto"/>
              <w:right w:val="single" w:sz="4" w:space="0" w:color="auto"/>
            </w:tcBorders>
            <w:vAlign w:val="bottom"/>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bottom"/>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bottom"/>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vAlign w:val="bottom"/>
          </w:tcPr>
          <w:p w:rsidR="009F5A67" w:rsidRPr="00405EB5" w:rsidRDefault="009F5A67" w:rsidP="009F5A67">
            <w:pPr>
              <w:pStyle w:val="APEX4"/>
            </w:pPr>
            <w:r w:rsidRPr="00405EB5">
              <w:t>0,4</w:t>
            </w:r>
          </w:p>
        </w:tc>
        <w:tc>
          <w:tcPr>
            <w:tcW w:w="709" w:type="dxa"/>
            <w:tcBorders>
              <w:top w:val="single" w:sz="4" w:space="0" w:color="auto"/>
              <w:left w:val="single" w:sz="4" w:space="0" w:color="auto"/>
              <w:bottom w:val="single" w:sz="4" w:space="0" w:color="auto"/>
              <w:right w:val="single" w:sz="4" w:space="0" w:color="auto"/>
            </w:tcBorders>
            <w:vAlign w:val="bottom"/>
          </w:tcPr>
          <w:p w:rsidR="009F5A67" w:rsidRPr="00405EB5" w:rsidRDefault="009F5A67" w:rsidP="009F5A67">
            <w:pPr>
              <w:pStyle w:val="APEX4"/>
            </w:pPr>
            <w:r w:rsidRPr="00405EB5">
              <w:t>0,7</w:t>
            </w:r>
          </w:p>
        </w:tc>
        <w:tc>
          <w:tcPr>
            <w:tcW w:w="709" w:type="dxa"/>
            <w:tcBorders>
              <w:top w:val="single" w:sz="4" w:space="0" w:color="auto"/>
              <w:left w:val="single" w:sz="4" w:space="0" w:color="auto"/>
              <w:bottom w:val="single" w:sz="4" w:space="0" w:color="auto"/>
              <w:right w:val="single" w:sz="4" w:space="0" w:color="auto"/>
            </w:tcBorders>
            <w:vAlign w:val="bottom"/>
          </w:tcPr>
          <w:p w:rsidR="009F5A67" w:rsidRPr="00405EB5" w:rsidRDefault="009F5A67" w:rsidP="009F5A67">
            <w:pPr>
              <w:pStyle w:val="APEX4"/>
            </w:pPr>
            <w:r w:rsidRPr="00405EB5">
              <w:t>-</w:t>
            </w:r>
          </w:p>
        </w:tc>
        <w:tc>
          <w:tcPr>
            <w:tcW w:w="709" w:type="dxa"/>
            <w:tcBorders>
              <w:top w:val="single" w:sz="4" w:space="0" w:color="auto"/>
              <w:left w:val="single" w:sz="4" w:space="0" w:color="auto"/>
              <w:bottom w:val="single" w:sz="4" w:space="0" w:color="auto"/>
              <w:right w:val="single" w:sz="4" w:space="0" w:color="auto"/>
            </w:tcBorders>
            <w:vAlign w:val="bottom"/>
          </w:tcPr>
          <w:p w:rsidR="009F5A67" w:rsidRPr="00405EB5" w:rsidRDefault="009F5A67"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vAlign w:val="bottom"/>
          </w:tcPr>
          <w:p w:rsidR="009F5A67" w:rsidRPr="00405EB5" w:rsidRDefault="009F5A67"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vAlign w:val="bottom"/>
          </w:tcPr>
          <w:p w:rsidR="009F5A67" w:rsidRPr="00405EB5" w:rsidRDefault="009F5A67" w:rsidP="009F5A67">
            <w:pPr>
              <w:pStyle w:val="APEX4"/>
            </w:pPr>
            <w:r w:rsidRPr="00405EB5">
              <w:t>1,5</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E45F15" w:rsidRDefault="00194356" w:rsidP="009F5A67">
            <w:pPr>
              <w:pStyle w:val="APEX4"/>
              <w:rPr>
                <w:lang w:val="ru-RU"/>
              </w:rPr>
            </w:pPr>
            <w:r>
              <w:rPr>
                <w:lang w:val="ru-RU"/>
              </w:rPr>
              <w:t>ЗИ окон, согласно з</w:t>
            </w:r>
            <w:r w:rsidRPr="00E45F15">
              <w:rPr>
                <w:lang w:val="ru-RU"/>
              </w:rPr>
              <w:t>аключени</w:t>
            </w:r>
            <w:r>
              <w:rPr>
                <w:lang w:val="ru-RU"/>
              </w:rPr>
              <w:t>ю</w:t>
            </w:r>
            <w:r w:rsidRPr="00E45F15">
              <w:rPr>
                <w:lang w:val="ru-RU"/>
              </w:rPr>
              <w:t xml:space="preserve"> №77-1-1-3-060215-2022 от 22.08.2022г. ГАУ г. Москвы «</w:t>
            </w:r>
            <w:r>
              <w:rPr>
                <w:lang w:val="ru-RU"/>
              </w:rPr>
              <w:t>МГЭ</w:t>
            </w:r>
            <w:r w:rsidRPr="00E45F15">
              <w:rPr>
                <w:lang w:val="ru-RU"/>
              </w:rPr>
              <w:t>»</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19,1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23,5</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28</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32,5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37</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31,7</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35,1</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42,6</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rPr>
                <w:lang w:val="ru-RU"/>
              </w:rPr>
            </w:pPr>
            <w:r>
              <w:rPr>
                <w:lang w:val="ru-RU"/>
              </w:rPr>
              <w:t>33,0</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Default="009F5A67" w:rsidP="009F5A67">
            <w:pPr>
              <w:pStyle w:val="APEX4"/>
              <w:rPr>
                <w:lang w:val="ru-RU"/>
              </w:rPr>
            </w:pPr>
            <w:r>
              <w:rPr>
                <w:lang w:val="ru-RU"/>
              </w:rPr>
              <w:t>УЗД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26,8</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22,3</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15,6</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6,9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0,0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0,0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0,0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0,0</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Default="009F5A67" w:rsidP="009F5A67">
            <w:pPr>
              <w:pStyle w:val="APEX4"/>
              <w:rPr>
                <w:lang w:val="ru-RU"/>
              </w:rPr>
            </w:pPr>
            <w:r>
              <w:rPr>
                <w:lang w:val="ru-RU"/>
              </w:rPr>
              <w:t>8,5</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Default="009F5A67" w:rsidP="009F5A67">
            <w:pPr>
              <w:pStyle w:val="APEX4"/>
              <w:rPr>
                <w:lang w:val="ru-RU"/>
              </w:rPr>
            </w:pPr>
            <w:r>
              <w:rPr>
                <w:lang w:val="ru-RU"/>
              </w:rPr>
              <w:lastRenderedPageBreak/>
              <w:t>ПДУ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50</w:t>
            </w:r>
            <w:r>
              <w:rPr>
                <w:lang w:val="ru-RU"/>
              </w:rPr>
              <w:t>,0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39</w:t>
            </w:r>
            <w:r>
              <w:rPr>
                <w:lang w:val="ru-RU"/>
              </w:rPr>
              <w:t>,0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30</w:t>
            </w:r>
            <w:r>
              <w:rPr>
                <w:lang w:val="ru-RU"/>
              </w:rPr>
              <w:t>,0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24</w:t>
            </w:r>
            <w:r>
              <w:rPr>
                <w:lang w:val="ru-RU"/>
              </w:rPr>
              <w:t>,0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20</w:t>
            </w:r>
            <w:r>
              <w:rPr>
                <w:lang w:val="ru-RU"/>
              </w:rPr>
              <w:t>,0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17</w:t>
            </w:r>
            <w:r>
              <w:rPr>
                <w:lang w:val="ru-RU"/>
              </w:rPr>
              <w:t>,0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15</w:t>
            </w:r>
            <w:r>
              <w:rPr>
                <w:lang w:val="ru-RU"/>
              </w:rPr>
              <w:t>,0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13</w:t>
            </w:r>
            <w:r>
              <w:rPr>
                <w:lang w:val="ru-RU"/>
              </w:rPr>
              <w:t>,0</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504B02" w:rsidRDefault="009F5A67" w:rsidP="009F5A67">
            <w:pPr>
              <w:pStyle w:val="APEX4"/>
            </w:pPr>
            <w:r w:rsidRPr="00504B02">
              <w:t>25,0</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Pr>
                <w:lang w:val="ru-RU"/>
              </w:rPr>
              <w:t>РТ7</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r>
      <w:tr w:rsidR="009F5A67" w:rsidRPr="00434EB8" w:rsidTr="0082749C">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504B02" w:rsidRDefault="009F5A67" w:rsidP="009F5A67">
            <w:pPr>
              <w:pStyle w:val="APEX4"/>
            </w:pPr>
            <w:r w:rsidRPr="00504B02">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49,0</w:t>
            </w:r>
          </w:p>
        </w:tc>
        <w:tc>
          <w:tcPr>
            <w:tcW w:w="567"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49,1</w:t>
            </w:r>
          </w:p>
        </w:tc>
        <w:tc>
          <w:tcPr>
            <w:tcW w:w="567"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47,0</w:t>
            </w:r>
          </w:p>
        </w:tc>
        <w:tc>
          <w:tcPr>
            <w:tcW w:w="567" w:type="dxa"/>
            <w:tcBorders>
              <w:top w:val="single" w:sz="4" w:space="0" w:color="auto"/>
              <w:left w:val="single" w:sz="4" w:space="0" w:color="auto"/>
              <w:bottom w:val="single" w:sz="4" w:space="0" w:color="auto"/>
              <w:right w:val="single" w:sz="4" w:space="0" w:color="auto"/>
            </w:tcBorders>
            <w:noWrap/>
          </w:tcPr>
          <w:p w:rsidR="009F5A67" w:rsidRPr="00405EB5" w:rsidRDefault="009F5A67" w:rsidP="009F5A67">
            <w:pPr>
              <w:pStyle w:val="APEX4"/>
            </w:pPr>
            <w:r w:rsidRPr="00405EB5">
              <w:t>42,8</w:t>
            </w:r>
          </w:p>
        </w:tc>
        <w:tc>
          <w:tcPr>
            <w:tcW w:w="709"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39,1</w:t>
            </w:r>
          </w:p>
        </w:tc>
        <w:tc>
          <w:tcPr>
            <w:tcW w:w="709"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33,7</w:t>
            </w:r>
          </w:p>
        </w:tc>
        <w:tc>
          <w:tcPr>
            <w:tcW w:w="709"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28,1</w:t>
            </w:r>
          </w:p>
        </w:tc>
        <w:tc>
          <w:tcPr>
            <w:tcW w:w="994"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22,2</w:t>
            </w:r>
          </w:p>
        </w:tc>
        <w:tc>
          <w:tcPr>
            <w:tcW w:w="851"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44,8</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504B02" w:rsidRDefault="009F5A67" w:rsidP="009F5A67">
            <w:pPr>
              <w:pStyle w:val="APEX4"/>
            </w:pPr>
            <w:r w:rsidRPr="00504B02">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62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52</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44</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405EB5" w:rsidRDefault="009F5A67" w:rsidP="009F5A67">
            <w:pPr>
              <w:pStyle w:val="APEX4"/>
            </w:pPr>
            <w:r w:rsidRPr="00405EB5">
              <w:t>39</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35</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32</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28</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40</w:t>
            </w:r>
          </w:p>
        </w:tc>
      </w:tr>
      <w:tr w:rsidR="009F5A67" w:rsidRPr="00434EB8" w:rsidTr="0082749C">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504B02" w:rsidRDefault="009F5A67" w:rsidP="009F5A67">
            <w:pPr>
              <w:pStyle w:val="APEX4"/>
            </w:pPr>
            <w:r>
              <w:rPr>
                <w:lang w:val="ru-RU"/>
              </w:rPr>
              <w:t>Превышение ПДУ на территории</w:t>
            </w:r>
          </w:p>
        </w:tc>
        <w:tc>
          <w:tcPr>
            <w:tcW w:w="564"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w:t>
            </w:r>
          </w:p>
        </w:tc>
        <w:tc>
          <w:tcPr>
            <w:tcW w:w="567"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3,0</w:t>
            </w:r>
          </w:p>
        </w:tc>
        <w:tc>
          <w:tcPr>
            <w:tcW w:w="567" w:type="dxa"/>
            <w:tcBorders>
              <w:top w:val="single" w:sz="4" w:space="0" w:color="auto"/>
              <w:left w:val="single" w:sz="4" w:space="0" w:color="auto"/>
              <w:bottom w:val="single" w:sz="4" w:space="0" w:color="auto"/>
              <w:right w:val="single" w:sz="4" w:space="0" w:color="auto"/>
            </w:tcBorders>
            <w:noWrap/>
          </w:tcPr>
          <w:p w:rsidR="009F5A67" w:rsidRPr="00405EB5" w:rsidRDefault="009F5A67" w:rsidP="009F5A67">
            <w:pPr>
              <w:pStyle w:val="APEX4"/>
            </w:pPr>
            <w:r w:rsidRPr="00405EB5">
              <w:t>3,8</w:t>
            </w:r>
          </w:p>
        </w:tc>
        <w:tc>
          <w:tcPr>
            <w:tcW w:w="709"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4,1</w:t>
            </w:r>
          </w:p>
        </w:tc>
        <w:tc>
          <w:tcPr>
            <w:tcW w:w="709"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1,7</w:t>
            </w:r>
          </w:p>
        </w:tc>
        <w:tc>
          <w:tcPr>
            <w:tcW w:w="709"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w:t>
            </w:r>
          </w:p>
        </w:tc>
        <w:tc>
          <w:tcPr>
            <w:tcW w:w="994"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w:t>
            </w:r>
          </w:p>
        </w:tc>
        <w:tc>
          <w:tcPr>
            <w:tcW w:w="851" w:type="dxa"/>
            <w:tcBorders>
              <w:top w:val="single" w:sz="4" w:space="0" w:color="auto"/>
              <w:left w:val="single" w:sz="4" w:space="0" w:color="auto"/>
              <w:bottom w:val="single" w:sz="4" w:space="0" w:color="auto"/>
              <w:right w:val="single" w:sz="4" w:space="0" w:color="auto"/>
            </w:tcBorders>
          </w:tcPr>
          <w:p w:rsidR="009F5A67" w:rsidRPr="00405EB5" w:rsidRDefault="009F5A67" w:rsidP="009F5A67">
            <w:pPr>
              <w:pStyle w:val="APEX4"/>
            </w:pPr>
            <w:r w:rsidRPr="00405EB5">
              <w:t>4,8</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E45F15" w:rsidRDefault="00194356" w:rsidP="009F5A67">
            <w:pPr>
              <w:pStyle w:val="APEX4"/>
              <w:rPr>
                <w:lang w:val="ru-RU"/>
              </w:rPr>
            </w:pPr>
            <w:r>
              <w:rPr>
                <w:lang w:val="ru-RU"/>
              </w:rPr>
              <w:t>ЗИ окон, согласно з</w:t>
            </w:r>
            <w:r w:rsidRPr="00E45F15">
              <w:rPr>
                <w:lang w:val="ru-RU"/>
              </w:rPr>
              <w:t>аключени</w:t>
            </w:r>
            <w:r>
              <w:rPr>
                <w:lang w:val="ru-RU"/>
              </w:rPr>
              <w:t>ю</w:t>
            </w:r>
            <w:r w:rsidRPr="00E45F15">
              <w:rPr>
                <w:lang w:val="ru-RU"/>
              </w:rPr>
              <w:t xml:space="preserve"> №77-1-1-3-060215-2022 от 22.08.2022г. ГАУ г. Москвы «</w:t>
            </w:r>
            <w:r>
              <w:rPr>
                <w:lang w:val="ru-RU"/>
              </w:rPr>
              <w:t>МГЭ</w:t>
            </w:r>
            <w:r w:rsidRPr="00E45F15">
              <w:rPr>
                <w:lang w:val="ru-RU"/>
              </w:rPr>
              <w:t>»</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19,1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23,5</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28</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062A2F" w:rsidRDefault="00194356" w:rsidP="009F5A67">
            <w:pPr>
              <w:pStyle w:val="APEX4"/>
            </w:pPr>
            <w:r w:rsidRPr="00062A2F">
              <w:t>32,5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37</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31,7</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35,1</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pPr>
            <w:r w:rsidRPr="00062A2F">
              <w:t>42,6</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062A2F" w:rsidRDefault="00194356" w:rsidP="009F5A67">
            <w:pPr>
              <w:pStyle w:val="APEX4"/>
              <w:rPr>
                <w:lang w:val="ru-RU"/>
              </w:rPr>
            </w:pPr>
            <w:r>
              <w:rPr>
                <w:lang w:val="ru-RU"/>
              </w:rPr>
              <w:t>33,0</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Default="009F5A67" w:rsidP="009F5A67">
            <w:pPr>
              <w:pStyle w:val="APEX4"/>
              <w:rPr>
                <w:lang w:val="ru-RU"/>
              </w:rPr>
            </w:pPr>
            <w:r>
              <w:rPr>
                <w:lang w:val="ru-RU"/>
              </w:rPr>
              <w:t>УЗД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29,9</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25,6</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19,0</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9F5A67" w:rsidRDefault="009F5A67" w:rsidP="009F5A67">
            <w:pPr>
              <w:pStyle w:val="APEX4"/>
              <w:rPr>
                <w:lang w:val="ru-RU"/>
              </w:rPr>
            </w:pPr>
            <w:r>
              <w:rPr>
                <w:lang w:val="ru-RU"/>
              </w:rPr>
              <w:t>10,3</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2,1</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2,0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0,0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9F5A67" w:rsidRDefault="009F5A67" w:rsidP="009F5A67">
            <w:pPr>
              <w:pStyle w:val="APEX4"/>
              <w:rPr>
                <w:lang w:val="ru-RU"/>
              </w:rPr>
            </w:pPr>
            <w:r>
              <w:rPr>
                <w:lang w:val="ru-RU"/>
              </w:rPr>
              <w:t>0,0</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Default="009F5A67" w:rsidP="009F5A67">
            <w:pPr>
              <w:pStyle w:val="APEX4"/>
              <w:rPr>
                <w:lang w:val="ru-RU"/>
              </w:rPr>
            </w:pPr>
            <w:r>
              <w:rPr>
                <w:lang w:val="ru-RU"/>
              </w:rPr>
              <w:t>11,8</w:t>
            </w: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Default="009F5A67" w:rsidP="009F5A67">
            <w:pPr>
              <w:pStyle w:val="APEX4"/>
              <w:rPr>
                <w:lang w:val="ru-RU"/>
              </w:rPr>
            </w:pPr>
            <w:r>
              <w:rPr>
                <w:lang w:val="ru-RU"/>
              </w:rPr>
              <w:t>ПДУ в помещении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50</w:t>
            </w:r>
            <w:r>
              <w:rPr>
                <w:lang w:val="ru-RU"/>
              </w:rPr>
              <w:t>,0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39</w:t>
            </w:r>
            <w:r>
              <w:rPr>
                <w:lang w:val="ru-RU"/>
              </w:rPr>
              <w:t>,0</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30</w:t>
            </w:r>
            <w:r>
              <w:rPr>
                <w:lang w:val="ru-RU"/>
              </w:rPr>
              <w:t>,0</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5C7B52" w:rsidRDefault="009F5A67" w:rsidP="009F5A67">
            <w:pPr>
              <w:pStyle w:val="APEX4"/>
              <w:rPr>
                <w:lang w:val="ru-RU"/>
              </w:rPr>
            </w:pPr>
            <w:r w:rsidRPr="00504B02">
              <w:t>24</w:t>
            </w:r>
            <w:r>
              <w:rPr>
                <w:lang w:val="ru-RU"/>
              </w:rPr>
              <w:t>,0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20</w:t>
            </w:r>
            <w:r>
              <w:rPr>
                <w:lang w:val="ru-RU"/>
              </w:rPr>
              <w:t>,0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17</w:t>
            </w:r>
            <w:r>
              <w:rPr>
                <w:lang w:val="ru-RU"/>
              </w:rPr>
              <w:t>,0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15</w:t>
            </w:r>
            <w:r>
              <w:rPr>
                <w:lang w:val="ru-RU"/>
              </w:rPr>
              <w:t>,0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5C7B52" w:rsidRDefault="009F5A67" w:rsidP="009F5A67">
            <w:pPr>
              <w:pStyle w:val="APEX4"/>
              <w:rPr>
                <w:lang w:val="ru-RU"/>
              </w:rPr>
            </w:pPr>
            <w:r w:rsidRPr="00504B02">
              <w:t>13</w:t>
            </w:r>
            <w:r>
              <w:rPr>
                <w:lang w:val="ru-RU"/>
              </w:rPr>
              <w:t>,0</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504B02" w:rsidRDefault="009F5A67" w:rsidP="009F5A67">
            <w:pPr>
              <w:pStyle w:val="APEX4"/>
            </w:pPr>
            <w:r w:rsidRPr="00504B02">
              <w:t>25,0</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Default="00194356" w:rsidP="009F5A67">
            <w:pPr>
              <w:pStyle w:val="APEX4"/>
            </w:pPr>
            <w:r w:rsidRPr="00C30B2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Default="00194356" w:rsidP="009F5A67">
            <w:pPr>
              <w:pStyle w:val="APEX4"/>
            </w:pPr>
            <w:r w:rsidRPr="00C30B25">
              <w:t>-</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Pr>
                <w:lang w:val="ru-RU"/>
              </w:rPr>
              <w:t>РТ8</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sidRPr="003D4554">
              <w:rPr>
                <w:lang w:val="ru-RU"/>
              </w:rPr>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40,1</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39,5</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37,4</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F21D17" w:rsidRDefault="00194356" w:rsidP="009F5A67">
            <w:pPr>
              <w:pStyle w:val="APEX4"/>
            </w:pPr>
            <w:r w:rsidRPr="00F21D17">
              <w:t>33,1</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29,4</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24,1</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19,2</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13,3</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35,2</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sidRPr="003D4554">
              <w:rPr>
                <w:lang w:val="ru-RU"/>
              </w:rPr>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62,0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52,0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44,0</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F21D17" w:rsidRDefault="00194356" w:rsidP="009F5A67">
            <w:pPr>
              <w:pStyle w:val="APEX4"/>
            </w:pPr>
            <w:r w:rsidRPr="00F21D17">
              <w:t>39,0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35,0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32,0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30,0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28,0</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rsidRPr="00F21D17">
              <w:t>40,0</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t>-</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F21D17" w:rsidRDefault="00194356" w:rsidP="009F5A67">
            <w:pPr>
              <w:pStyle w:val="APEX4"/>
            </w:pPr>
            <w:r>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F21D17" w:rsidRDefault="00194356" w:rsidP="009F5A67">
            <w:pPr>
              <w:pStyle w:val="APEX4"/>
            </w:pPr>
            <w:r>
              <w:t>-</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Pr>
                <w:lang w:val="ru-RU"/>
              </w:rPr>
              <w:t>РТ9</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sidRPr="003D4554">
              <w:rPr>
                <w:lang w:val="ru-RU"/>
              </w:rPr>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35,2</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35,2</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32,6</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D7454" w:rsidRDefault="00194356" w:rsidP="009F5A67">
            <w:pPr>
              <w:pStyle w:val="APEX4"/>
            </w:pPr>
            <w:r w:rsidRPr="005D7454">
              <w:t>28,6</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22,8</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21,8</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23,2</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21,6</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31,6</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sidRPr="003D4554">
              <w:rPr>
                <w:lang w:val="ru-RU"/>
              </w:rPr>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62,0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52,0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44,0</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D7454" w:rsidRDefault="00194356" w:rsidP="009F5A67">
            <w:pPr>
              <w:pStyle w:val="APEX4"/>
            </w:pPr>
            <w:r w:rsidRPr="005D7454">
              <w:t>39,0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35,0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32,0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30,0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28,0</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40,0</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D7454" w:rsidRDefault="00194356"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Pr>
                <w:lang w:val="ru-RU"/>
              </w:rPr>
              <w:t>РТ10</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sidRPr="003D4554">
              <w:rPr>
                <w:lang w:val="ru-RU"/>
              </w:rPr>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43,7</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40,3</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38,9</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D7454" w:rsidRDefault="00194356" w:rsidP="009F5A67">
            <w:pPr>
              <w:pStyle w:val="APEX4"/>
            </w:pPr>
            <w:r w:rsidRPr="005D7454">
              <w:t>35,3</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30,5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29,5</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29,5</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28,0</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39,4</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sidRPr="003D4554">
              <w:rPr>
                <w:lang w:val="ru-RU"/>
              </w:rPr>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62,0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52,0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44,0</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D7454" w:rsidRDefault="00194356" w:rsidP="009F5A67">
            <w:pPr>
              <w:pStyle w:val="APEX4"/>
            </w:pPr>
            <w:r w:rsidRPr="005D7454">
              <w:t>39,0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35,0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32,0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30,0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28,0</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40,0</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D7454" w:rsidRDefault="00194356"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rPr>
                <w:lang w:val="ru-RU"/>
              </w:rPr>
            </w:pPr>
            <w:r>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rPr>
                <w:lang w:val="ru-RU"/>
              </w:rPr>
            </w:pPr>
            <w:r>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Pr>
                <w:lang w:val="ru-RU"/>
              </w:rPr>
              <w:t>РТ11</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04B02" w:rsidRDefault="00194356" w:rsidP="009F5A67">
            <w:pPr>
              <w:pStyle w:val="APEX4"/>
            </w:pPr>
          </w:p>
        </w:tc>
      </w:tr>
      <w:tr w:rsidR="009F5A67"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9F5A67" w:rsidRPr="003D4554" w:rsidRDefault="009F5A67" w:rsidP="009F5A67">
            <w:pPr>
              <w:pStyle w:val="APEX4"/>
              <w:rPr>
                <w:lang w:val="ru-RU"/>
              </w:rPr>
            </w:pPr>
            <w:r w:rsidRPr="003D4554">
              <w:rPr>
                <w:lang w:val="ru-RU"/>
              </w:rPr>
              <w:t xml:space="preserve">УЗД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39,1</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39,1</w:t>
            </w:r>
          </w:p>
        </w:tc>
        <w:tc>
          <w:tcPr>
            <w:tcW w:w="567"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36,9</w:t>
            </w:r>
          </w:p>
        </w:tc>
        <w:tc>
          <w:tcPr>
            <w:tcW w:w="567" w:type="dxa"/>
            <w:tcBorders>
              <w:top w:val="single" w:sz="4" w:space="0" w:color="auto"/>
              <w:left w:val="single" w:sz="4" w:space="0" w:color="auto"/>
              <w:bottom w:val="single" w:sz="4" w:space="0" w:color="auto"/>
              <w:right w:val="single" w:sz="4" w:space="0" w:color="auto"/>
            </w:tcBorders>
            <w:noWrap/>
            <w:vAlign w:val="center"/>
          </w:tcPr>
          <w:p w:rsidR="009F5A67" w:rsidRPr="00405EB5" w:rsidRDefault="009F5A67" w:rsidP="009F5A67">
            <w:pPr>
              <w:pStyle w:val="APEX4"/>
            </w:pPr>
            <w:r w:rsidRPr="00405EB5">
              <w:t>32,7</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29,0</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23,8</w:t>
            </w:r>
          </w:p>
        </w:tc>
        <w:tc>
          <w:tcPr>
            <w:tcW w:w="709"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19,0</w:t>
            </w:r>
          </w:p>
        </w:tc>
        <w:tc>
          <w:tcPr>
            <w:tcW w:w="994"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14,5</w:t>
            </w:r>
          </w:p>
        </w:tc>
        <w:tc>
          <w:tcPr>
            <w:tcW w:w="851" w:type="dxa"/>
            <w:tcBorders>
              <w:top w:val="single" w:sz="4" w:space="0" w:color="auto"/>
              <w:left w:val="single" w:sz="4" w:space="0" w:color="auto"/>
              <w:bottom w:val="single" w:sz="4" w:space="0" w:color="auto"/>
              <w:right w:val="single" w:sz="4" w:space="0" w:color="auto"/>
            </w:tcBorders>
            <w:vAlign w:val="center"/>
          </w:tcPr>
          <w:p w:rsidR="009F5A67" w:rsidRPr="00405EB5" w:rsidRDefault="009F5A67" w:rsidP="009F5A67">
            <w:pPr>
              <w:pStyle w:val="APEX4"/>
            </w:pPr>
            <w:r w:rsidRPr="00405EB5">
              <w:t>34,8</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sidRPr="003D4554">
              <w:rPr>
                <w:lang w:val="ru-RU"/>
              </w:rPr>
              <w:t xml:space="preserve">ПДУ </w:t>
            </w:r>
            <w:r>
              <w:rPr>
                <w:lang w:val="ru-RU"/>
              </w:rPr>
              <w:t>на территории</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62,0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52,0</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44,0</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D7454" w:rsidRDefault="00194356" w:rsidP="009F5A67">
            <w:pPr>
              <w:pStyle w:val="APEX4"/>
            </w:pPr>
            <w:r w:rsidRPr="005D7454">
              <w:t>39,0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35,0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32,0</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30,0</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28,0</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40,0</w:t>
            </w:r>
          </w:p>
        </w:tc>
      </w:tr>
      <w:tr w:rsidR="00194356" w:rsidRPr="00434EB8" w:rsidTr="00194356">
        <w:trPr>
          <w:trHeight w:val="20"/>
        </w:trPr>
        <w:tc>
          <w:tcPr>
            <w:tcW w:w="3114" w:type="dxa"/>
            <w:tcBorders>
              <w:top w:val="single" w:sz="4" w:space="0" w:color="auto"/>
              <w:left w:val="single" w:sz="4" w:space="0" w:color="auto"/>
              <w:bottom w:val="single" w:sz="4" w:space="0" w:color="auto"/>
              <w:right w:val="single" w:sz="4" w:space="0" w:color="auto"/>
            </w:tcBorders>
            <w:vAlign w:val="center"/>
          </w:tcPr>
          <w:p w:rsidR="00194356" w:rsidRPr="003D4554" w:rsidRDefault="00194356" w:rsidP="009F5A67">
            <w:pPr>
              <w:pStyle w:val="APEX4"/>
              <w:rPr>
                <w:lang w:val="ru-RU"/>
              </w:rPr>
            </w:pPr>
            <w:r>
              <w:rPr>
                <w:lang w:val="ru-RU"/>
              </w:rPr>
              <w:t>Превышение ПДУ</w:t>
            </w:r>
          </w:p>
        </w:tc>
        <w:tc>
          <w:tcPr>
            <w:tcW w:w="56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567" w:type="dxa"/>
            <w:tcBorders>
              <w:top w:val="single" w:sz="4" w:space="0" w:color="auto"/>
              <w:left w:val="single" w:sz="4" w:space="0" w:color="auto"/>
              <w:bottom w:val="single" w:sz="4" w:space="0" w:color="auto"/>
              <w:right w:val="single" w:sz="4" w:space="0" w:color="auto"/>
            </w:tcBorders>
            <w:noWrap/>
            <w:vAlign w:val="center"/>
          </w:tcPr>
          <w:p w:rsidR="00194356" w:rsidRPr="005D7454" w:rsidRDefault="00194356"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709"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994"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c>
          <w:tcPr>
            <w:tcW w:w="851" w:type="dxa"/>
            <w:tcBorders>
              <w:top w:val="single" w:sz="4" w:space="0" w:color="auto"/>
              <w:left w:val="single" w:sz="4" w:space="0" w:color="auto"/>
              <w:bottom w:val="single" w:sz="4" w:space="0" w:color="auto"/>
              <w:right w:val="single" w:sz="4" w:space="0" w:color="auto"/>
            </w:tcBorders>
            <w:vAlign w:val="center"/>
          </w:tcPr>
          <w:p w:rsidR="00194356" w:rsidRPr="005D7454" w:rsidRDefault="00194356" w:rsidP="009F5A67">
            <w:pPr>
              <w:pStyle w:val="APEX4"/>
            </w:pPr>
            <w:r w:rsidRPr="005D7454">
              <w:t>-</w:t>
            </w:r>
          </w:p>
        </w:tc>
      </w:tr>
    </w:tbl>
    <w:p w:rsidR="00774455" w:rsidRDefault="00774455" w:rsidP="00774455">
      <w:pPr>
        <w:pStyle w:val="APEX3"/>
      </w:pPr>
      <w:r>
        <w:t>В связи с изменением проектных реше</w:t>
      </w:r>
      <w:r w:rsidR="007826E2">
        <w:t xml:space="preserve">ний АР и ОВ в части размещения </w:t>
      </w:r>
      <w:r>
        <w:t xml:space="preserve">и оборудования шумных помещений, проведен перерасчет проникающего шума в нормируемые помещения.  Согласно проведенным расчетам, в нормируемых помещениях, смежных с шумными помещениями (в </w:t>
      </w:r>
      <w:proofErr w:type="spellStart"/>
      <w:r>
        <w:t>т.ч</w:t>
      </w:r>
      <w:proofErr w:type="spellEnd"/>
      <w:r>
        <w:t xml:space="preserve">. </w:t>
      </w:r>
      <w:proofErr w:type="spellStart"/>
      <w:r>
        <w:t>форкамерами</w:t>
      </w:r>
      <w:proofErr w:type="spellEnd"/>
      <w:r>
        <w:t>), уровни звука будут соответств</w:t>
      </w:r>
      <w:r w:rsidR="007826E2">
        <w:t xml:space="preserve">овать гигиеническим требованиям при условии выполнения </w:t>
      </w:r>
      <w:proofErr w:type="spellStart"/>
      <w:r w:rsidR="007826E2">
        <w:t>шумо</w:t>
      </w:r>
      <w:proofErr w:type="spellEnd"/>
      <w:r w:rsidR="007826E2">
        <w:t>-</w:t>
      </w:r>
      <w:r w:rsidR="00085445">
        <w:t xml:space="preserve"> и </w:t>
      </w:r>
      <w:proofErr w:type="spellStart"/>
      <w:r w:rsidR="007826E2">
        <w:t>виброзащитных</w:t>
      </w:r>
      <w:proofErr w:type="spellEnd"/>
      <w:r w:rsidR="007826E2">
        <w:t xml:space="preserve"> мероприятий, указанных в разделе 6.4</w:t>
      </w:r>
      <w:r>
        <w:t xml:space="preserve">. Расчет представлен в Приложении Л. </w:t>
      </w:r>
    </w:p>
    <w:p w:rsidR="000825C7" w:rsidRDefault="000825C7" w:rsidP="00774455">
      <w:pPr>
        <w:pStyle w:val="APEX3"/>
      </w:pPr>
      <w:r>
        <w:t xml:space="preserve">В связи с изменением габаритов и положения ТП проведен перерасчет акустического влияния. Согласно проведенному расчету, с учетом </w:t>
      </w:r>
      <w:proofErr w:type="spellStart"/>
      <w:r>
        <w:t>шумозащитных</w:t>
      </w:r>
      <w:proofErr w:type="spellEnd"/>
      <w:r>
        <w:t xml:space="preserve"> мероприятий, предусмотренных в соответствии с </w:t>
      </w:r>
      <w:r w:rsidRPr="005C7B52">
        <w:t>Заключением №77-1-1-3-060215-2022 от 22.08.2022г. ГАУ г. Москвы «Московская государственная экспертиза»</w:t>
      </w:r>
      <w:r>
        <w:t>, превышений уровней шума в жилых помещениях не прогнозируется.  Расчет представлен в Приложении Р.</w:t>
      </w:r>
    </w:p>
    <w:p w:rsidR="00E30FEF" w:rsidRDefault="009064C4" w:rsidP="005C7B52">
      <w:pPr>
        <w:pStyle w:val="APEX3"/>
      </w:pPr>
      <w:r w:rsidRPr="005C7B52">
        <w:t>Остальные решения - без изменений в соответствии с Заключением №77-1-1-3-060215-2022 от 22.08.2022г. ГАУ г. Москвы «Московская государственная экспертиза».</w:t>
      </w:r>
    </w:p>
    <w:p w:rsidR="00CF1124" w:rsidRDefault="00CF1124" w:rsidP="00CF1124">
      <w:pPr>
        <w:pStyle w:val="APEXd"/>
      </w:pPr>
      <w:r>
        <w:t xml:space="preserve">Оценка шумового воздействия от автотранспорта </w:t>
      </w:r>
    </w:p>
    <w:p w:rsidR="00CF1124" w:rsidRDefault="00CF1124" w:rsidP="00CF1124">
      <w:pPr>
        <w:pStyle w:val="APEX3"/>
      </w:pPr>
      <w:r>
        <w:t>Б</w:t>
      </w:r>
      <w:r w:rsidRPr="005C7B52">
        <w:t xml:space="preserve">ез изменений в соответствии с Заключением №77-1-1-3-060215-2022 от 22.08.2022г. ГАУ г. Москвы «Московская </w:t>
      </w:r>
      <w:r w:rsidRPr="005C7B52">
        <w:lastRenderedPageBreak/>
        <w:t>государственная экспертиза».</w:t>
      </w:r>
    </w:p>
    <w:p w:rsidR="00E30FEF" w:rsidRPr="009064C4" w:rsidRDefault="00E30FEF" w:rsidP="009678D0">
      <w:pPr>
        <w:pStyle w:val="APEX0"/>
      </w:pPr>
      <w:bookmarkStart w:id="180" w:name="_Toc447020159"/>
      <w:bookmarkStart w:id="181" w:name="_Toc485390710"/>
      <w:bookmarkStart w:id="182" w:name="_Toc509485681"/>
      <w:bookmarkStart w:id="183" w:name="_Toc532474142"/>
      <w:bookmarkStart w:id="184" w:name="_Toc109755324"/>
      <w:bookmarkStart w:id="185" w:name="_Toc148363402"/>
      <w:r w:rsidRPr="009064C4">
        <w:t>Мероприятия по охране окружающей среды от физического воздействия в период эксплуатации объекта</w:t>
      </w:r>
      <w:bookmarkEnd w:id="180"/>
      <w:bookmarkEnd w:id="181"/>
      <w:bookmarkEnd w:id="182"/>
      <w:bookmarkEnd w:id="183"/>
      <w:bookmarkEnd w:id="184"/>
      <w:bookmarkEnd w:id="185"/>
    </w:p>
    <w:p w:rsidR="00CF1124" w:rsidRDefault="00CF1124" w:rsidP="005C7B52">
      <w:pPr>
        <w:pStyle w:val="APEX3"/>
      </w:pPr>
      <w:r>
        <w:t xml:space="preserve">В связи с изменением решений ОВ в части вентиляционного оборудования </w:t>
      </w:r>
      <w:r w:rsidR="0082749C">
        <w:t>корректировкой</w:t>
      </w:r>
      <w:r>
        <w:t xml:space="preserve"> подбор</w:t>
      </w:r>
      <w:r w:rsidR="0082749C">
        <w:t xml:space="preserve">ов </w:t>
      </w:r>
      <w:r>
        <w:t>вентиляционного оборудования, ра</w:t>
      </w:r>
      <w:r w:rsidR="00241E38">
        <w:t xml:space="preserve">сположения </w:t>
      </w:r>
      <w:proofErr w:type="spellStart"/>
      <w:r w:rsidR="00241E38">
        <w:t>вентшахт</w:t>
      </w:r>
      <w:proofErr w:type="spellEnd"/>
      <w:r w:rsidR="00241E38">
        <w:t xml:space="preserve"> и </w:t>
      </w:r>
      <w:proofErr w:type="spellStart"/>
      <w:r w:rsidR="00241E38">
        <w:t>форкамер</w:t>
      </w:r>
      <w:proofErr w:type="spellEnd"/>
      <w:r w:rsidR="00241E38">
        <w:t xml:space="preserve"> предусмотрены следующие мероприятия: </w:t>
      </w:r>
      <w:r>
        <w:t xml:space="preserve"> </w:t>
      </w:r>
    </w:p>
    <w:p w:rsidR="00CF1124" w:rsidRPr="0082749C" w:rsidRDefault="00CF1124" w:rsidP="00CF1124">
      <w:pPr>
        <w:pStyle w:val="APEX1"/>
      </w:pPr>
      <w:r w:rsidRPr="0082749C">
        <w:t>Канальное вентиляционное оборудование</w:t>
      </w:r>
      <w:r w:rsidR="0082749C">
        <w:t>,</w:t>
      </w:r>
      <w:r w:rsidRPr="0082749C">
        <w:t xml:space="preserve"> обслуживающ</w:t>
      </w:r>
      <w:r w:rsidR="0082749C">
        <w:t>е</w:t>
      </w:r>
      <w:r w:rsidRPr="0082749C">
        <w:t xml:space="preserve">е </w:t>
      </w:r>
      <w:proofErr w:type="gramStart"/>
      <w:r w:rsidRPr="0082749C">
        <w:t>общественные и технические помещения</w:t>
      </w:r>
      <w:proofErr w:type="gramEnd"/>
      <w:r w:rsidRPr="0082749C">
        <w:t xml:space="preserve"> не располагаются</w:t>
      </w:r>
      <w:r w:rsidR="0082749C">
        <w:t xml:space="preserve"> под жилыми комнатами;</w:t>
      </w:r>
    </w:p>
    <w:p w:rsidR="00CF1124" w:rsidRPr="0082749C" w:rsidRDefault="00CF1124" w:rsidP="00CF1124">
      <w:pPr>
        <w:pStyle w:val="APEX1"/>
      </w:pPr>
      <w:r w:rsidRPr="0082749C">
        <w:t>Наружные блоки кондиционеров, обслуживающие технические и общественные помещения, работающие круглосуточно, не размещаются под окнами жилых комнат</w:t>
      </w:r>
      <w:r w:rsidR="0082749C">
        <w:t>;</w:t>
      </w:r>
    </w:p>
    <w:p w:rsidR="00CF1124" w:rsidRPr="0082749C" w:rsidRDefault="00CF1124" w:rsidP="00CF1124">
      <w:pPr>
        <w:pStyle w:val="APEX1"/>
      </w:pPr>
      <w:r w:rsidRPr="0082749C">
        <w:t>Всё вентиляционное оборудование</w:t>
      </w:r>
      <w:r w:rsidR="00241E38" w:rsidRPr="0082749C">
        <w:t>:</w:t>
      </w:r>
      <w:r w:rsidRPr="0082749C">
        <w:t xml:space="preserve"> приточные и вытяжные установки, кондиционеры </w:t>
      </w:r>
      <w:r w:rsidR="00241E38" w:rsidRPr="0082749C">
        <w:t>–</w:t>
      </w:r>
      <w:r w:rsidRPr="0082749C">
        <w:t xml:space="preserve"> </w:t>
      </w:r>
      <w:proofErr w:type="spellStart"/>
      <w:r w:rsidR="00241E38" w:rsidRPr="0082749C">
        <w:t>оборуются</w:t>
      </w:r>
      <w:proofErr w:type="spellEnd"/>
      <w:r w:rsidR="00241E38" w:rsidRPr="0082749C">
        <w:t xml:space="preserve"> </w:t>
      </w:r>
      <w:proofErr w:type="spellStart"/>
      <w:r w:rsidRPr="0082749C">
        <w:t>вибровставками</w:t>
      </w:r>
      <w:proofErr w:type="spellEnd"/>
      <w:r w:rsidRPr="0082749C">
        <w:t xml:space="preserve">, </w:t>
      </w:r>
      <w:proofErr w:type="spellStart"/>
      <w:r w:rsidRPr="0082749C">
        <w:t>виброподвесами</w:t>
      </w:r>
      <w:proofErr w:type="spellEnd"/>
      <w:r w:rsidRPr="0082749C">
        <w:t>.</w:t>
      </w:r>
      <w:r w:rsidR="00241E38" w:rsidRPr="0082749C">
        <w:t xml:space="preserve"> Приточные и вытяжные установки оборудуются шумоглушителями до и после установки</w:t>
      </w:r>
      <w:r w:rsidR="0082749C">
        <w:t>;</w:t>
      </w:r>
    </w:p>
    <w:p w:rsidR="00CF1124" w:rsidRPr="0082749C" w:rsidRDefault="00CF1124" w:rsidP="00CF1124">
      <w:pPr>
        <w:pStyle w:val="APEX1"/>
      </w:pPr>
      <w:r w:rsidRPr="0082749C">
        <w:t>Воздуховоды от наружной решетки до приточной установки покрыты теплоизоляционным материалом толщиной 50 мм</w:t>
      </w:r>
      <w:r w:rsidR="0082749C">
        <w:t>;</w:t>
      </w:r>
    </w:p>
    <w:p w:rsidR="00CF1124" w:rsidRPr="0082749C" w:rsidRDefault="00CF1124" w:rsidP="00CF1124">
      <w:pPr>
        <w:pStyle w:val="APEX1"/>
      </w:pPr>
      <w:r w:rsidRPr="0082749C">
        <w:t>Места прохода транзитных воздуховодов через стены, перегородки и перекрытия зданий (в том числе в кожухах и шахтах) уплотнены негорючими материалами, обеспечивая нормируемый предел огнестойкости пересекаемой ограждающей конструкции, за исключением мест прохода воздуховодов через перекрытия (в пределах обслуживаемого отсека) в шахтах с транзитными воздуховодами;</w:t>
      </w:r>
    </w:p>
    <w:p w:rsidR="00CF1124" w:rsidRPr="0082749C" w:rsidRDefault="00CF1124" w:rsidP="00CF1124">
      <w:pPr>
        <w:pStyle w:val="APEX1"/>
      </w:pPr>
      <w:r w:rsidRPr="0082749C">
        <w:t xml:space="preserve">Помещения </w:t>
      </w:r>
      <w:proofErr w:type="spellStart"/>
      <w:r w:rsidRPr="0082749C">
        <w:t>венткамер</w:t>
      </w:r>
      <w:proofErr w:type="spellEnd"/>
      <w:r w:rsidRPr="0082749C">
        <w:t xml:space="preserve"> отделен</w:t>
      </w:r>
      <w:r w:rsidR="0082749C">
        <w:t>ы</w:t>
      </w:r>
      <w:r w:rsidRPr="0082749C">
        <w:t xml:space="preserve"> от нормируемых помещений </w:t>
      </w:r>
      <w:proofErr w:type="spellStart"/>
      <w:r w:rsidRPr="0082749C">
        <w:t>техпространством</w:t>
      </w:r>
      <w:proofErr w:type="spellEnd"/>
      <w:r w:rsidRPr="0082749C">
        <w:t>;</w:t>
      </w:r>
    </w:p>
    <w:p w:rsidR="00CF1124" w:rsidRPr="0082749C" w:rsidRDefault="00CF1124" w:rsidP="00CF1124">
      <w:pPr>
        <w:pStyle w:val="APEX1"/>
      </w:pPr>
      <w:r w:rsidRPr="0082749C">
        <w:t xml:space="preserve">В помещениях </w:t>
      </w:r>
      <w:proofErr w:type="spellStart"/>
      <w:r w:rsidRPr="0082749C">
        <w:t>форкамер</w:t>
      </w:r>
      <w:proofErr w:type="spellEnd"/>
      <w:r w:rsidRPr="0082749C">
        <w:t xml:space="preserve"> предусматривается отделка</w:t>
      </w:r>
      <w:r w:rsidR="00A63356" w:rsidRPr="0082749C">
        <w:t xml:space="preserve"> стен и потолка</w:t>
      </w:r>
      <w:r w:rsidRPr="0082749C">
        <w:t xml:space="preserve"> </w:t>
      </w:r>
      <w:r w:rsidR="00FE0AD1" w:rsidRPr="0082749C">
        <w:t>звукопоглощающим</w:t>
      </w:r>
      <w:r w:rsidRPr="0082749C">
        <w:t xml:space="preserve"> материалом</w:t>
      </w:r>
      <w:r w:rsidR="00A63356" w:rsidRPr="0082749C">
        <w:t xml:space="preserve"> (</w:t>
      </w:r>
      <w:proofErr w:type="spellStart"/>
      <w:r w:rsidR="00A63356" w:rsidRPr="0082749C">
        <w:t>минераловатные</w:t>
      </w:r>
      <w:proofErr w:type="spellEnd"/>
      <w:r w:rsidR="00A63356" w:rsidRPr="0082749C">
        <w:t xml:space="preserve"> плиты)</w:t>
      </w:r>
      <w:r w:rsidRPr="0082749C">
        <w:t xml:space="preserve">. </w:t>
      </w:r>
    </w:p>
    <w:p w:rsidR="00E30FEF" w:rsidRPr="009064C4" w:rsidRDefault="002D4798" w:rsidP="005C7B52">
      <w:pPr>
        <w:pStyle w:val="APEX3"/>
        <w:rPr>
          <w:rFonts w:ascii="PT Sans" w:hAnsi="PT Sans"/>
          <w:lang w:eastAsia="de-DE"/>
        </w:rPr>
      </w:pPr>
      <w:r>
        <w:t>Остальные решения - б</w:t>
      </w:r>
      <w:r w:rsidR="009064C4" w:rsidRPr="009064C4">
        <w:t>ез изменений в соответствии с Заключением №77-1-1-3-060215-2022 от 22.08.2022г. ГАУ г. Москвы «Московская государственная экспертиза».</w:t>
      </w:r>
    </w:p>
    <w:p w:rsidR="00E30FEF" w:rsidRPr="00434EB8" w:rsidRDefault="00E30FEF" w:rsidP="00E30FEF">
      <w:pPr>
        <w:spacing w:line="240" w:lineRule="auto"/>
        <w:rPr>
          <w:rFonts w:ascii="PT Sans" w:hAnsi="PT Sans"/>
          <w:bCs/>
          <w:color w:val="FF0000"/>
          <w:lang w:eastAsia="de-DE"/>
        </w:rPr>
      </w:pPr>
      <w:r w:rsidRPr="00434EB8">
        <w:rPr>
          <w:color w:val="FF0000"/>
        </w:rPr>
        <w:br w:type="page"/>
      </w:r>
    </w:p>
    <w:p w:rsidR="00E30FEF" w:rsidRPr="002F1976" w:rsidRDefault="00E30FEF" w:rsidP="009678D0">
      <w:pPr>
        <w:pStyle w:val="APEX"/>
      </w:pPr>
      <w:bookmarkStart w:id="186" w:name="_Toc447020160"/>
      <w:bookmarkStart w:id="187" w:name="_Toc485390711"/>
      <w:bookmarkStart w:id="188" w:name="_Toc509485682"/>
      <w:bookmarkStart w:id="189" w:name="_Toc532474143"/>
      <w:bookmarkStart w:id="190" w:name="_Toc109755325"/>
      <w:bookmarkStart w:id="191" w:name="_Toc148363403"/>
      <w:r w:rsidRPr="002F1976">
        <w:lastRenderedPageBreak/>
        <w:t>ОХРАНА ОКРУЖАЮЩЕЙ СРЕДЫ ПРИ СКЛАДИРОВАНИИ (УТИЛИЗАЦИИ) ОТХОДОВ ПРОМЫШЛЕННОГО ПРОИЗВОДСТВА</w:t>
      </w:r>
      <w:bookmarkEnd w:id="186"/>
      <w:bookmarkEnd w:id="187"/>
      <w:bookmarkEnd w:id="188"/>
      <w:bookmarkEnd w:id="189"/>
      <w:bookmarkEnd w:id="190"/>
      <w:bookmarkEnd w:id="191"/>
    </w:p>
    <w:p w:rsidR="00193E45" w:rsidRPr="002F1976" w:rsidRDefault="00193E45" w:rsidP="00B75C5F">
      <w:pPr>
        <w:pStyle w:val="APEX3"/>
      </w:pPr>
      <w:bookmarkStart w:id="192" w:name="_Toc447020161"/>
      <w:bookmarkStart w:id="193" w:name="_Toc485390712"/>
      <w:bookmarkStart w:id="194" w:name="_Toc509471768"/>
      <w:bookmarkStart w:id="195" w:name="_Toc194321"/>
      <w:bookmarkStart w:id="196" w:name="_Toc99724199"/>
      <w:bookmarkStart w:id="197" w:name="_Toc109755326"/>
      <w:bookmarkStart w:id="198" w:name="_Toc485390713"/>
      <w:bookmarkStart w:id="199" w:name="_Toc509471769"/>
      <w:bookmarkStart w:id="200" w:name="_Toc194322"/>
      <w:bookmarkStart w:id="201" w:name="_Toc101538711"/>
      <w:r w:rsidRPr="002F1976">
        <w:t>Без изменений в соответствии с Заключением №77-1-1-3-060215-2022 от 22.08.2022г. ГАУ г. Москвы «Московская государственная экспертиза».</w:t>
      </w:r>
    </w:p>
    <w:p w:rsidR="00E30FEF" w:rsidRPr="002F1976" w:rsidRDefault="00E30FEF" w:rsidP="009678D0">
      <w:pPr>
        <w:pStyle w:val="APEX0"/>
      </w:pPr>
      <w:bookmarkStart w:id="202" w:name="_Toc148363404"/>
      <w:r w:rsidRPr="002F1976">
        <w:t>Расчет количества отходов на период строительства</w:t>
      </w:r>
      <w:bookmarkEnd w:id="192"/>
      <w:bookmarkEnd w:id="193"/>
      <w:bookmarkEnd w:id="194"/>
      <w:bookmarkEnd w:id="195"/>
      <w:bookmarkEnd w:id="196"/>
      <w:bookmarkEnd w:id="197"/>
      <w:bookmarkEnd w:id="202"/>
    </w:p>
    <w:p w:rsidR="003267F8" w:rsidRPr="003267F8" w:rsidRDefault="00193E45" w:rsidP="003267F8">
      <w:pPr>
        <w:pStyle w:val="APEX3"/>
      </w:pPr>
      <w:r>
        <w:t xml:space="preserve">В связи с корректировкой </w:t>
      </w:r>
      <w:r w:rsidR="002F7F42">
        <w:t>ВОР по наружным инженерным сетям (раздел 1191-ПОС2)</w:t>
      </w:r>
      <w:r w:rsidR="00127F13">
        <w:t xml:space="preserve"> и </w:t>
      </w:r>
      <w:proofErr w:type="spellStart"/>
      <w:r w:rsidR="00127F13">
        <w:t>ствроительству</w:t>
      </w:r>
      <w:proofErr w:type="spellEnd"/>
      <w:r w:rsidR="00127F13">
        <w:t xml:space="preserve"> зданий</w:t>
      </w:r>
      <w:r w:rsidR="002F7F42">
        <w:t>, проведен перерасчет отходов строительства наружных инженерных сетей</w:t>
      </w:r>
      <w:r w:rsidR="00127F13">
        <w:t xml:space="preserve"> и строительства</w:t>
      </w:r>
      <w:r w:rsidR="002F7F42">
        <w:t xml:space="preserve">. </w:t>
      </w:r>
    </w:p>
    <w:p w:rsidR="003267F8" w:rsidRDefault="003267F8" w:rsidP="003267F8">
      <w:pPr>
        <w:pStyle w:val="aff6"/>
      </w:pPr>
      <w:r>
        <w:t>Таблица 7.1.1</w:t>
      </w:r>
      <w:r w:rsidR="00E97802">
        <w:t xml:space="preserve"> </w:t>
      </w:r>
      <w:r>
        <w:t>-</w:t>
      </w:r>
      <w:r w:rsidR="00E97802">
        <w:t xml:space="preserve"> </w:t>
      </w:r>
      <w:r>
        <w:t xml:space="preserve">Отходы строительства </w:t>
      </w:r>
      <w:r w:rsidR="002F7F42">
        <w:t>наружных</w:t>
      </w:r>
      <w:r>
        <w:t xml:space="preserve"> инженерных сетей</w:t>
      </w:r>
    </w:p>
    <w:tbl>
      <w:tblPr>
        <w:tblW w:w="93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725"/>
        <w:gridCol w:w="882"/>
        <w:gridCol w:w="963"/>
        <w:gridCol w:w="993"/>
        <w:gridCol w:w="709"/>
        <w:gridCol w:w="850"/>
        <w:gridCol w:w="1276"/>
      </w:tblGrid>
      <w:tr w:rsidR="003267F8" w:rsidRPr="00D86905" w:rsidTr="00193E45">
        <w:trPr>
          <w:trHeight w:val="900"/>
          <w:tblHeader/>
        </w:trPr>
        <w:tc>
          <w:tcPr>
            <w:tcW w:w="2977" w:type="dxa"/>
            <w:shd w:val="clear" w:color="auto" w:fill="auto"/>
            <w:vAlign w:val="center"/>
            <w:hideMark/>
          </w:tcPr>
          <w:p w:rsidR="003267F8" w:rsidRPr="00D86905" w:rsidRDefault="003267F8" w:rsidP="003267F8">
            <w:pPr>
              <w:pStyle w:val="APEX-"/>
            </w:pPr>
            <w:r w:rsidRPr="00D86905">
              <w:t>Наименование</w:t>
            </w:r>
          </w:p>
        </w:tc>
        <w:tc>
          <w:tcPr>
            <w:tcW w:w="725" w:type="dxa"/>
            <w:shd w:val="clear" w:color="auto" w:fill="auto"/>
            <w:noWrap/>
            <w:vAlign w:val="center"/>
            <w:hideMark/>
          </w:tcPr>
          <w:p w:rsidR="003267F8" w:rsidRPr="00D86905" w:rsidRDefault="003267F8" w:rsidP="003267F8">
            <w:pPr>
              <w:pStyle w:val="APEX-"/>
            </w:pPr>
            <w:r>
              <w:t>ед. изм</w:t>
            </w:r>
          </w:p>
        </w:tc>
        <w:tc>
          <w:tcPr>
            <w:tcW w:w="882" w:type="dxa"/>
            <w:shd w:val="clear" w:color="auto" w:fill="auto"/>
            <w:vAlign w:val="center"/>
            <w:hideMark/>
          </w:tcPr>
          <w:p w:rsidR="003267F8" w:rsidRPr="00D86905" w:rsidRDefault="003267F8" w:rsidP="003267F8">
            <w:pPr>
              <w:pStyle w:val="APEX-"/>
            </w:pPr>
            <w:r w:rsidRPr="00D86905">
              <w:t>Кол-во</w:t>
            </w:r>
          </w:p>
        </w:tc>
        <w:tc>
          <w:tcPr>
            <w:tcW w:w="963" w:type="dxa"/>
            <w:shd w:val="clear" w:color="auto" w:fill="auto"/>
            <w:vAlign w:val="center"/>
            <w:hideMark/>
          </w:tcPr>
          <w:p w:rsidR="003267F8" w:rsidRPr="003267F8" w:rsidRDefault="003267F8" w:rsidP="003267F8">
            <w:pPr>
              <w:pStyle w:val="APEX-"/>
              <w:rPr>
                <w:lang w:val="ru-RU"/>
              </w:rPr>
            </w:pPr>
            <w:r w:rsidRPr="003267F8">
              <w:rPr>
                <w:lang w:val="ru-RU"/>
              </w:rPr>
              <w:t>Плотность, т/м3 (т/м2)</w:t>
            </w:r>
          </w:p>
        </w:tc>
        <w:tc>
          <w:tcPr>
            <w:tcW w:w="993" w:type="dxa"/>
            <w:shd w:val="clear" w:color="auto" w:fill="auto"/>
            <w:vAlign w:val="center"/>
            <w:hideMark/>
          </w:tcPr>
          <w:p w:rsidR="003267F8" w:rsidRPr="00D86905" w:rsidRDefault="003267F8" w:rsidP="003267F8">
            <w:pPr>
              <w:pStyle w:val="APEX-"/>
            </w:pPr>
            <w:r w:rsidRPr="00D86905">
              <w:t>Итого, т</w:t>
            </w:r>
          </w:p>
        </w:tc>
        <w:tc>
          <w:tcPr>
            <w:tcW w:w="709" w:type="dxa"/>
            <w:shd w:val="clear" w:color="auto" w:fill="auto"/>
            <w:noWrap/>
            <w:vAlign w:val="center"/>
            <w:hideMark/>
          </w:tcPr>
          <w:p w:rsidR="003267F8" w:rsidRPr="00D86905" w:rsidRDefault="003267F8" w:rsidP="003267F8">
            <w:pPr>
              <w:pStyle w:val="APEX-"/>
            </w:pPr>
            <w:r w:rsidRPr="00D86905">
              <w:t>% РДС</w:t>
            </w:r>
          </w:p>
        </w:tc>
        <w:tc>
          <w:tcPr>
            <w:tcW w:w="850" w:type="dxa"/>
            <w:shd w:val="clear" w:color="auto" w:fill="auto"/>
            <w:vAlign w:val="center"/>
            <w:hideMark/>
          </w:tcPr>
          <w:p w:rsidR="003267F8" w:rsidRPr="00D86905" w:rsidRDefault="003267F8" w:rsidP="003267F8">
            <w:pPr>
              <w:pStyle w:val="APEX-"/>
            </w:pPr>
            <w:r w:rsidRPr="00D86905">
              <w:t>масса отхода, т</w:t>
            </w:r>
          </w:p>
        </w:tc>
        <w:tc>
          <w:tcPr>
            <w:tcW w:w="1276" w:type="dxa"/>
            <w:shd w:val="clear" w:color="auto" w:fill="auto"/>
            <w:noWrap/>
            <w:vAlign w:val="center"/>
            <w:hideMark/>
          </w:tcPr>
          <w:p w:rsidR="003267F8" w:rsidRPr="00303DA2" w:rsidRDefault="003267F8" w:rsidP="003267F8">
            <w:pPr>
              <w:pStyle w:val="APEX-"/>
            </w:pPr>
            <w:r w:rsidRPr="00303DA2">
              <w:t>РДС 82-202-96</w:t>
            </w:r>
          </w:p>
        </w:tc>
      </w:tr>
      <w:tr w:rsidR="003267F8" w:rsidRPr="00D86905" w:rsidTr="00193E45">
        <w:trPr>
          <w:trHeight w:val="20"/>
        </w:trPr>
        <w:tc>
          <w:tcPr>
            <w:tcW w:w="2977" w:type="dxa"/>
            <w:shd w:val="clear" w:color="auto" w:fill="auto"/>
            <w:vAlign w:val="center"/>
          </w:tcPr>
          <w:p w:rsidR="003267F8" w:rsidRPr="00193E45" w:rsidRDefault="003267F8" w:rsidP="00193E45">
            <w:pPr>
              <w:pStyle w:val="APEX4"/>
            </w:pPr>
            <w:r w:rsidRPr="00193E45">
              <w:t>4</w:t>
            </w:r>
            <w:r w:rsidR="002F7F42">
              <w:rPr>
                <w:lang w:val="ru-RU"/>
              </w:rPr>
              <w:t xml:space="preserve"> </w:t>
            </w:r>
            <w:r w:rsidRPr="00193E45">
              <w:t>04</w:t>
            </w:r>
            <w:r w:rsidR="002F7F42">
              <w:rPr>
                <w:lang w:val="ru-RU"/>
              </w:rPr>
              <w:t> </w:t>
            </w:r>
            <w:r w:rsidRPr="00193E45">
              <w:t>190</w:t>
            </w:r>
            <w:r w:rsidR="002F7F42">
              <w:rPr>
                <w:lang w:val="ru-RU"/>
              </w:rPr>
              <w:t xml:space="preserve"> </w:t>
            </w:r>
            <w:r w:rsidRPr="00193E45">
              <w:t>00</w:t>
            </w:r>
            <w:r w:rsidR="002F7F42">
              <w:rPr>
                <w:lang w:val="ru-RU"/>
              </w:rPr>
              <w:t xml:space="preserve"> </w:t>
            </w:r>
            <w:r w:rsidRPr="00193E45">
              <w:t>51</w:t>
            </w:r>
            <w:r w:rsidR="002F7F42">
              <w:rPr>
                <w:lang w:val="ru-RU"/>
              </w:rPr>
              <w:t xml:space="preserve"> </w:t>
            </w:r>
            <w:r w:rsidRPr="00193E45">
              <w:t>5</w:t>
            </w:r>
          </w:p>
        </w:tc>
        <w:tc>
          <w:tcPr>
            <w:tcW w:w="6398" w:type="dxa"/>
            <w:gridSpan w:val="7"/>
            <w:shd w:val="clear" w:color="auto" w:fill="auto"/>
            <w:vAlign w:val="center"/>
          </w:tcPr>
          <w:p w:rsidR="003267F8" w:rsidRPr="00193E45" w:rsidRDefault="003267F8" w:rsidP="00193E45">
            <w:pPr>
              <w:pStyle w:val="APEX4"/>
              <w:rPr>
                <w:lang w:val="ru-RU"/>
              </w:rPr>
            </w:pPr>
            <w:r w:rsidRPr="00193E45">
              <w:rPr>
                <w:lang w:val="ru-RU"/>
              </w:rPr>
              <w:t>Прочая продукция из натуральной древесины, утратившая потребительские свойства, незагрязненная</w:t>
            </w:r>
          </w:p>
        </w:tc>
      </w:tr>
      <w:tr w:rsidR="001B4BB7" w:rsidRPr="00D86905" w:rsidTr="00193E45">
        <w:trPr>
          <w:trHeight w:val="20"/>
        </w:trPr>
        <w:tc>
          <w:tcPr>
            <w:tcW w:w="2977" w:type="dxa"/>
            <w:shd w:val="clear" w:color="auto" w:fill="auto"/>
            <w:vAlign w:val="center"/>
          </w:tcPr>
          <w:p w:rsidR="001B4BB7" w:rsidRPr="00193E45" w:rsidRDefault="001B4BB7" w:rsidP="00193E45">
            <w:pPr>
              <w:pStyle w:val="APEX4"/>
              <w:rPr>
                <w:lang w:val="ru-RU"/>
              </w:rPr>
            </w:pPr>
            <w:r w:rsidRPr="00193E45">
              <w:rPr>
                <w:lang w:val="ru-RU"/>
              </w:rPr>
              <w:t>НИС (наружные инженерные сети): доски</w:t>
            </w:r>
          </w:p>
        </w:tc>
        <w:tc>
          <w:tcPr>
            <w:tcW w:w="725" w:type="dxa"/>
            <w:shd w:val="clear" w:color="auto" w:fill="auto"/>
            <w:vAlign w:val="center"/>
          </w:tcPr>
          <w:p w:rsidR="001B4BB7" w:rsidRPr="00193E45" w:rsidRDefault="001B4BB7" w:rsidP="00193E45">
            <w:pPr>
              <w:pStyle w:val="APEX4"/>
            </w:pPr>
            <w:proofErr w:type="spellStart"/>
            <w:r w:rsidRPr="00193E45">
              <w:t>куб.м</w:t>
            </w:r>
            <w:proofErr w:type="spellEnd"/>
          </w:p>
        </w:tc>
        <w:tc>
          <w:tcPr>
            <w:tcW w:w="882" w:type="dxa"/>
            <w:shd w:val="clear" w:color="auto" w:fill="auto"/>
            <w:vAlign w:val="center"/>
          </w:tcPr>
          <w:p w:rsidR="001B4BB7" w:rsidRPr="00193E45" w:rsidRDefault="001B4BB7" w:rsidP="00193E45">
            <w:pPr>
              <w:pStyle w:val="APEX4"/>
            </w:pPr>
            <w:r w:rsidRPr="00193E45">
              <w:t>163,4</w:t>
            </w:r>
          </w:p>
        </w:tc>
        <w:tc>
          <w:tcPr>
            <w:tcW w:w="963" w:type="dxa"/>
            <w:shd w:val="clear" w:color="auto" w:fill="auto"/>
            <w:vAlign w:val="center"/>
          </w:tcPr>
          <w:p w:rsidR="001B4BB7" w:rsidRPr="00193E45" w:rsidRDefault="001B4BB7" w:rsidP="00193E45">
            <w:pPr>
              <w:pStyle w:val="APEX4"/>
            </w:pPr>
          </w:p>
        </w:tc>
        <w:tc>
          <w:tcPr>
            <w:tcW w:w="993" w:type="dxa"/>
            <w:shd w:val="clear" w:color="auto" w:fill="auto"/>
            <w:vAlign w:val="center"/>
          </w:tcPr>
          <w:p w:rsidR="001B4BB7" w:rsidRPr="00193E45" w:rsidRDefault="001B4BB7" w:rsidP="00193E45">
            <w:pPr>
              <w:pStyle w:val="APEX4"/>
            </w:pPr>
            <w:r w:rsidRPr="00193E45">
              <w:t>86,602</w:t>
            </w:r>
          </w:p>
        </w:tc>
        <w:tc>
          <w:tcPr>
            <w:tcW w:w="709" w:type="dxa"/>
            <w:shd w:val="clear" w:color="auto" w:fill="auto"/>
            <w:vAlign w:val="center"/>
          </w:tcPr>
          <w:p w:rsidR="001B4BB7" w:rsidRPr="00193E45" w:rsidRDefault="001B4BB7" w:rsidP="00193E45">
            <w:pPr>
              <w:pStyle w:val="APEX4"/>
            </w:pPr>
            <w:r w:rsidRPr="00193E45">
              <w:t>33%</w:t>
            </w:r>
          </w:p>
        </w:tc>
        <w:tc>
          <w:tcPr>
            <w:tcW w:w="850" w:type="dxa"/>
            <w:shd w:val="clear" w:color="auto" w:fill="auto"/>
            <w:vAlign w:val="center"/>
          </w:tcPr>
          <w:p w:rsidR="001B4BB7" w:rsidRPr="00193E45" w:rsidRDefault="001B4BB7" w:rsidP="00193E45">
            <w:pPr>
              <w:pStyle w:val="APEX4"/>
            </w:pPr>
            <w:r w:rsidRPr="00193E45">
              <w:t>28,58</w:t>
            </w:r>
          </w:p>
        </w:tc>
        <w:tc>
          <w:tcPr>
            <w:tcW w:w="1276" w:type="dxa"/>
            <w:shd w:val="clear" w:color="auto" w:fill="auto"/>
            <w:vAlign w:val="center"/>
          </w:tcPr>
          <w:p w:rsidR="001B4BB7" w:rsidRPr="00193E45" w:rsidRDefault="001B4BB7" w:rsidP="00193E45">
            <w:pPr>
              <w:pStyle w:val="APEX4"/>
            </w:pPr>
            <w:r w:rsidRPr="00193E45">
              <w:t>ПОС ВОР</w:t>
            </w:r>
          </w:p>
        </w:tc>
      </w:tr>
      <w:tr w:rsidR="001B4BB7" w:rsidRPr="00D86905" w:rsidTr="00193E45">
        <w:trPr>
          <w:trHeight w:val="20"/>
        </w:trPr>
        <w:tc>
          <w:tcPr>
            <w:tcW w:w="2977" w:type="dxa"/>
            <w:shd w:val="clear" w:color="auto" w:fill="auto"/>
            <w:vAlign w:val="center"/>
          </w:tcPr>
          <w:p w:rsidR="001B4BB7" w:rsidRPr="00193E45" w:rsidRDefault="001B4BB7" w:rsidP="00193E45">
            <w:pPr>
              <w:pStyle w:val="APEX4"/>
            </w:pPr>
            <w:r w:rsidRPr="00193E45">
              <w:t xml:space="preserve">НИС: </w:t>
            </w:r>
            <w:proofErr w:type="spellStart"/>
            <w:r w:rsidRPr="00193E45">
              <w:t>бревна</w:t>
            </w:r>
            <w:proofErr w:type="spellEnd"/>
          </w:p>
        </w:tc>
        <w:tc>
          <w:tcPr>
            <w:tcW w:w="725" w:type="dxa"/>
            <w:shd w:val="clear" w:color="auto" w:fill="auto"/>
            <w:vAlign w:val="center"/>
          </w:tcPr>
          <w:p w:rsidR="001B4BB7" w:rsidRPr="00193E45" w:rsidRDefault="001B4BB7" w:rsidP="00193E45">
            <w:pPr>
              <w:pStyle w:val="APEX4"/>
            </w:pPr>
            <w:proofErr w:type="spellStart"/>
            <w:r w:rsidRPr="00193E45">
              <w:t>куб.м</w:t>
            </w:r>
            <w:proofErr w:type="spellEnd"/>
          </w:p>
        </w:tc>
        <w:tc>
          <w:tcPr>
            <w:tcW w:w="882" w:type="dxa"/>
            <w:shd w:val="clear" w:color="auto" w:fill="auto"/>
            <w:vAlign w:val="center"/>
          </w:tcPr>
          <w:p w:rsidR="001B4BB7" w:rsidRPr="00193E45" w:rsidRDefault="001B4BB7" w:rsidP="00193E45">
            <w:pPr>
              <w:pStyle w:val="APEX4"/>
            </w:pPr>
            <w:r w:rsidRPr="00193E45">
              <w:t>13,2</w:t>
            </w:r>
          </w:p>
        </w:tc>
        <w:tc>
          <w:tcPr>
            <w:tcW w:w="963" w:type="dxa"/>
            <w:shd w:val="clear" w:color="auto" w:fill="auto"/>
            <w:vAlign w:val="center"/>
          </w:tcPr>
          <w:p w:rsidR="001B4BB7" w:rsidRPr="00193E45" w:rsidRDefault="001B4BB7" w:rsidP="00193E45">
            <w:pPr>
              <w:pStyle w:val="APEX4"/>
            </w:pPr>
          </w:p>
        </w:tc>
        <w:tc>
          <w:tcPr>
            <w:tcW w:w="993" w:type="dxa"/>
            <w:shd w:val="clear" w:color="auto" w:fill="auto"/>
            <w:vAlign w:val="center"/>
          </w:tcPr>
          <w:p w:rsidR="001B4BB7" w:rsidRPr="00193E45" w:rsidRDefault="001B4BB7" w:rsidP="00193E45">
            <w:pPr>
              <w:pStyle w:val="APEX4"/>
            </w:pPr>
            <w:r w:rsidRPr="00193E45">
              <w:t>6,996</w:t>
            </w:r>
          </w:p>
        </w:tc>
        <w:tc>
          <w:tcPr>
            <w:tcW w:w="709" w:type="dxa"/>
            <w:shd w:val="clear" w:color="auto" w:fill="auto"/>
            <w:vAlign w:val="center"/>
          </w:tcPr>
          <w:p w:rsidR="001B4BB7" w:rsidRPr="00193E45" w:rsidRDefault="001B4BB7" w:rsidP="00193E45">
            <w:pPr>
              <w:pStyle w:val="APEX4"/>
            </w:pPr>
            <w:r w:rsidRPr="00193E45">
              <w:t>33%</w:t>
            </w:r>
          </w:p>
        </w:tc>
        <w:tc>
          <w:tcPr>
            <w:tcW w:w="850" w:type="dxa"/>
            <w:shd w:val="clear" w:color="auto" w:fill="auto"/>
            <w:vAlign w:val="center"/>
          </w:tcPr>
          <w:p w:rsidR="001B4BB7" w:rsidRPr="00193E45" w:rsidRDefault="001B4BB7" w:rsidP="00193E45">
            <w:pPr>
              <w:pStyle w:val="APEX4"/>
            </w:pPr>
            <w:r w:rsidRPr="00193E45">
              <w:t>33%</w:t>
            </w:r>
          </w:p>
        </w:tc>
        <w:tc>
          <w:tcPr>
            <w:tcW w:w="1276" w:type="dxa"/>
            <w:shd w:val="clear" w:color="auto" w:fill="auto"/>
            <w:vAlign w:val="center"/>
          </w:tcPr>
          <w:p w:rsidR="001B4BB7" w:rsidRPr="00193E45" w:rsidRDefault="001B4BB7" w:rsidP="00193E45">
            <w:pPr>
              <w:pStyle w:val="APEX4"/>
            </w:pPr>
            <w:r w:rsidRPr="00193E45">
              <w:t>ПОС ВОР</w:t>
            </w:r>
          </w:p>
        </w:tc>
      </w:tr>
      <w:tr w:rsidR="001B4BB7" w:rsidRPr="00D86905" w:rsidTr="00193E45">
        <w:trPr>
          <w:trHeight w:val="20"/>
        </w:trPr>
        <w:tc>
          <w:tcPr>
            <w:tcW w:w="2977" w:type="dxa"/>
            <w:shd w:val="clear" w:color="auto" w:fill="auto"/>
            <w:vAlign w:val="center"/>
          </w:tcPr>
          <w:p w:rsidR="001B4BB7" w:rsidRPr="00193E45" w:rsidRDefault="001B4BB7" w:rsidP="00193E45">
            <w:pPr>
              <w:pStyle w:val="APEX4"/>
            </w:pPr>
            <w:r w:rsidRPr="00193E45">
              <w:t xml:space="preserve">НИС: </w:t>
            </w:r>
            <w:proofErr w:type="spellStart"/>
            <w:r w:rsidRPr="00193E45">
              <w:t>доски</w:t>
            </w:r>
            <w:proofErr w:type="spellEnd"/>
          </w:p>
        </w:tc>
        <w:tc>
          <w:tcPr>
            <w:tcW w:w="725" w:type="dxa"/>
            <w:shd w:val="clear" w:color="auto" w:fill="auto"/>
            <w:vAlign w:val="center"/>
          </w:tcPr>
          <w:p w:rsidR="001B4BB7" w:rsidRPr="00193E45" w:rsidRDefault="001B4BB7" w:rsidP="00193E45">
            <w:pPr>
              <w:pStyle w:val="APEX4"/>
            </w:pPr>
            <w:proofErr w:type="spellStart"/>
            <w:r w:rsidRPr="00193E45">
              <w:t>куб.м</w:t>
            </w:r>
            <w:proofErr w:type="spellEnd"/>
          </w:p>
        </w:tc>
        <w:tc>
          <w:tcPr>
            <w:tcW w:w="882" w:type="dxa"/>
            <w:shd w:val="clear" w:color="auto" w:fill="auto"/>
            <w:vAlign w:val="center"/>
          </w:tcPr>
          <w:p w:rsidR="001B4BB7" w:rsidRPr="00193E45" w:rsidRDefault="001B4BB7" w:rsidP="00193E45">
            <w:pPr>
              <w:pStyle w:val="APEX4"/>
            </w:pPr>
            <w:r w:rsidRPr="00193E45">
              <w:t>16,3</w:t>
            </w:r>
          </w:p>
        </w:tc>
        <w:tc>
          <w:tcPr>
            <w:tcW w:w="963" w:type="dxa"/>
            <w:shd w:val="clear" w:color="auto" w:fill="auto"/>
            <w:vAlign w:val="center"/>
          </w:tcPr>
          <w:p w:rsidR="001B4BB7" w:rsidRPr="00193E45" w:rsidRDefault="001B4BB7" w:rsidP="00193E45">
            <w:pPr>
              <w:pStyle w:val="APEX4"/>
            </w:pPr>
          </w:p>
        </w:tc>
        <w:tc>
          <w:tcPr>
            <w:tcW w:w="993" w:type="dxa"/>
            <w:shd w:val="clear" w:color="auto" w:fill="auto"/>
            <w:vAlign w:val="center"/>
          </w:tcPr>
          <w:p w:rsidR="001B4BB7" w:rsidRPr="00193E45" w:rsidRDefault="001B4BB7" w:rsidP="00193E45">
            <w:pPr>
              <w:pStyle w:val="APEX4"/>
            </w:pPr>
            <w:r w:rsidRPr="00193E45">
              <w:t>8,639</w:t>
            </w:r>
          </w:p>
        </w:tc>
        <w:tc>
          <w:tcPr>
            <w:tcW w:w="709" w:type="dxa"/>
            <w:shd w:val="clear" w:color="auto" w:fill="auto"/>
            <w:vAlign w:val="center"/>
          </w:tcPr>
          <w:p w:rsidR="001B4BB7" w:rsidRPr="00193E45" w:rsidRDefault="001B4BB7" w:rsidP="00193E45">
            <w:pPr>
              <w:pStyle w:val="APEX4"/>
            </w:pPr>
            <w:r w:rsidRPr="00193E45">
              <w:t>33%</w:t>
            </w:r>
          </w:p>
        </w:tc>
        <w:tc>
          <w:tcPr>
            <w:tcW w:w="850" w:type="dxa"/>
            <w:shd w:val="clear" w:color="auto" w:fill="auto"/>
            <w:vAlign w:val="center"/>
          </w:tcPr>
          <w:p w:rsidR="001B4BB7" w:rsidRPr="00193E45" w:rsidRDefault="001B4BB7" w:rsidP="00193E45">
            <w:pPr>
              <w:pStyle w:val="APEX4"/>
            </w:pPr>
            <w:r w:rsidRPr="00193E45">
              <w:t>2,85</w:t>
            </w:r>
          </w:p>
        </w:tc>
        <w:tc>
          <w:tcPr>
            <w:tcW w:w="1276" w:type="dxa"/>
            <w:shd w:val="clear" w:color="auto" w:fill="auto"/>
            <w:vAlign w:val="center"/>
          </w:tcPr>
          <w:p w:rsidR="001B4BB7" w:rsidRPr="00193E45" w:rsidRDefault="001B4BB7" w:rsidP="00193E45">
            <w:pPr>
              <w:pStyle w:val="APEX4"/>
            </w:pPr>
            <w:r w:rsidRPr="00193E45">
              <w:t>ПОС ВОР</w:t>
            </w:r>
          </w:p>
        </w:tc>
      </w:tr>
      <w:tr w:rsidR="001B4BB7" w:rsidRPr="00D86905" w:rsidTr="00193E45">
        <w:trPr>
          <w:trHeight w:val="20"/>
        </w:trPr>
        <w:tc>
          <w:tcPr>
            <w:tcW w:w="2977" w:type="dxa"/>
            <w:shd w:val="clear" w:color="auto" w:fill="auto"/>
            <w:vAlign w:val="center"/>
          </w:tcPr>
          <w:p w:rsidR="001B4BB7" w:rsidRPr="00193E45" w:rsidRDefault="001B4BB7" w:rsidP="00193E45">
            <w:pPr>
              <w:pStyle w:val="APEX4"/>
            </w:pPr>
            <w:r w:rsidRPr="00193E45">
              <w:t xml:space="preserve">НИС: </w:t>
            </w:r>
            <w:proofErr w:type="spellStart"/>
            <w:r w:rsidRPr="00193E45">
              <w:t>бревна</w:t>
            </w:r>
            <w:proofErr w:type="spellEnd"/>
          </w:p>
        </w:tc>
        <w:tc>
          <w:tcPr>
            <w:tcW w:w="725" w:type="dxa"/>
            <w:shd w:val="clear" w:color="auto" w:fill="auto"/>
            <w:vAlign w:val="center"/>
          </w:tcPr>
          <w:p w:rsidR="001B4BB7" w:rsidRPr="00193E45" w:rsidRDefault="001B4BB7" w:rsidP="00193E45">
            <w:pPr>
              <w:pStyle w:val="APEX4"/>
            </w:pPr>
            <w:proofErr w:type="spellStart"/>
            <w:r w:rsidRPr="00193E45">
              <w:t>куб.м</w:t>
            </w:r>
            <w:proofErr w:type="spellEnd"/>
          </w:p>
        </w:tc>
        <w:tc>
          <w:tcPr>
            <w:tcW w:w="882" w:type="dxa"/>
            <w:shd w:val="clear" w:color="auto" w:fill="auto"/>
            <w:vAlign w:val="center"/>
          </w:tcPr>
          <w:p w:rsidR="001B4BB7" w:rsidRPr="00193E45" w:rsidRDefault="001B4BB7" w:rsidP="00193E45">
            <w:pPr>
              <w:pStyle w:val="APEX4"/>
            </w:pPr>
            <w:r w:rsidRPr="00193E45">
              <w:t>1,6</w:t>
            </w:r>
          </w:p>
        </w:tc>
        <w:tc>
          <w:tcPr>
            <w:tcW w:w="963" w:type="dxa"/>
            <w:shd w:val="clear" w:color="auto" w:fill="auto"/>
            <w:vAlign w:val="center"/>
          </w:tcPr>
          <w:p w:rsidR="001B4BB7" w:rsidRPr="00193E45" w:rsidRDefault="001B4BB7" w:rsidP="00193E45">
            <w:pPr>
              <w:pStyle w:val="APEX4"/>
            </w:pPr>
          </w:p>
        </w:tc>
        <w:tc>
          <w:tcPr>
            <w:tcW w:w="993" w:type="dxa"/>
            <w:shd w:val="clear" w:color="auto" w:fill="auto"/>
            <w:vAlign w:val="center"/>
          </w:tcPr>
          <w:p w:rsidR="001B4BB7" w:rsidRPr="00193E45" w:rsidRDefault="001B4BB7" w:rsidP="00193E45">
            <w:pPr>
              <w:pStyle w:val="APEX4"/>
            </w:pPr>
            <w:r w:rsidRPr="00193E45">
              <w:t>0,848</w:t>
            </w:r>
          </w:p>
        </w:tc>
        <w:tc>
          <w:tcPr>
            <w:tcW w:w="709" w:type="dxa"/>
            <w:shd w:val="clear" w:color="auto" w:fill="auto"/>
            <w:vAlign w:val="center"/>
          </w:tcPr>
          <w:p w:rsidR="001B4BB7" w:rsidRPr="00193E45" w:rsidRDefault="001B4BB7" w:rsidP="00193E45">
            <w:pPr>
              <w:pStyle w:val="APEX4"/>
            </w:pPr>
            <w:r w:rsidRPr="00193E45">
              <w:t>33%</w:t>
            </w:r>
          </w:p>
        </w:tc>
        <w:tc>
          <w:tcPr>
            <w:tcW w:w="850" w:type="dxa"/>
            <w:shd w:val="clear" w:color="auto" w:fill="auto"/>
            <w:vAlign w:val="center"/>
          </w:tcPr>
          <w:p w:rsidR="001B4BB7" w:rsidRPr="00193E45" w:rsidRDefault="001B4BB7" w:rsidP="00193E45">
            <w:pPr>
              <w:pStyle w:val="APEX4"/>
            </w:pPr>
            <w:r w:rsidRPr="00193E45">
              <w:t>0,28</w:t>
            </w:r>
          </w:p>
        </w:tc>
        <w:tc>
          <w:tcPr>
            <w:tcW w:w="1276" w:type="dxa"/>
            <w:shd w:val="clear" w:color="auto" w:fill="auto"/>
            <w:vAlign w:val="center"/>
          </w:tcPr>
          <w:p w:rsidR="001B4BB7" w:rsidRPr="00193E45" w:rsidRDefault="001B4BB7" w:rsidP="00193E45">
            <w:pPr>
              <w:pStyle w:val="APEX4"/>
            </w:pPr>
            <w:r w:rsidRPr="00193E45">
              <w:t>ПОС ВОР</w:t>
            </w:r>
          </w:p>
        </w:tc>
      </w:tr>
      <w:tr w:rsidR="001B4BB7" w:rsidRPr="00D86905" w:rsidTr="00193E45">
        <w:trPr>
          <w:trHeight w:val="20"/>
        </w:trPr>
        <w:tc>
          <w:tcPr>
            <w:tcW w:w="2977" w:type="dxa"/>
            <w:shd w:val="clear" w:color="auto" w:fill="auto"/>
            <w:vAlign w:val="center"/>
          </w:tcPr>
          <w:p w:rsidR="001B4BB7" w:rsidRPr="00193E45" w:rsidRDefault="001B4BB7" w:rsidP="00193E45">
            <w:pPr>
              <w:pStyle w:val="APEX4"/>
            </w:pPr>
            <w:proofErr w:type="spellStart"/>
            <w:r w:rsidRPr="00193E45">
              <w:t>НИС:доски</w:t>
            </w:r>
            <w:proofErr w:type="spellEnd"/>
            <w:r w:rsidRPr="00193E45">
              <w:t xml:space="preserve"> 0,05м</w:t>
            </w:r>
          </w:p>
        </w:tc>
        <w:tc>
          <w:tcPr>
            <w:tcW w:w="725" w:type="dxa"/>
            <w:shd w:val="clear" w:color="auto" w:fill="auto"/>
            <w:vAlign w:val="center"/>
          </w:tcPr>
          <w:p w:rsidR="001B4BB7" w:rsidRPr="00193E45" w:rsidRDefault="001B4BB7" w:rsidP="00193E45">
            <w:pPr>
              <w:pStyle w:val="APEX4"/>
            </w:pPr>
            <w:proofErr w:type="spellStart"/>
            <w:proofErr w:type="gramStart"/>
            <w:r w:rsidRPr="00193E45">
              <w:t>кв</w:t>
            </w:r>
            <w:proofErr w:type="spellEnd"/>
            <w:proofErr w:type="gramEnd"/>
            <w:r w:rsidRPr="00193E45">
              <w:t>. м</w:t>
            </w:r>
          </w:p>
        </w:tc>
        <w:tc>
          <w:tcPr>
            <w:tcW w:w="882" w:type="dxa"/>
            <w:shd w:val="clear" w:color="auto" w:fill="auto"/>
            <w:vAlign w:val="center"/>
          </w:tcPr>
          <w:p w:rsidR="001B4BB7" w:rsidRPr="00193E45" w:rsidRDefault="001B4BB7" w:rsidP="00193E45">
            <w:pPr>
              <w:pStyle w:val="APEX4"/>
            </w:pPr>
            <w:r w:rsidRPr="00193E45">
              <w:t>460</w:t>
            </w:r>
          </w:p>
        </w:tc>
        <w:tc>
          <w:tcPr>
            <w:tcW w:w="963" w:type="dxa"/>
            <w:shd w:val="clear" w:color="auto" w:fill="auto"/>
            <w:vAlign w:val="center"/>
          </w:tcPr>
          <w:p w:rsidR="001B4BB7" w:rsidRPr="00193E45" w:rsidRDefault="001B4BB7" w:rsidP="00193E45">
            <w:pPr>
              <w:pStyle w:val="APEX4"/>
            </w:pPr>
          </w:p>
        </w:tc>
        <w:tc>
          <w:tcPr>
            <w:tcW w:w="993" w:type="dxa"/>
            <w:shd w:val="clear" w:color="auto" w:fill="auto"/>
            <w:vAlign w:val="center"/>
          </w:tcPr>
          <w:p w:rsidR="001B4BB7" w:rsidRPr="00193E45" w:rsidRDefault="001B4BB7" w:rsidP="00193E45">
            <w:pPr>
              <w:pStyle w:val="APEX4"/>
            </w:pPr>
            <w:r w:rsidRPr="00193E45">
              <w:t>12,19</w:t>
            </w:r>
          </w:p>
        </w:tc>
        <w:tc>
          <w:tcPr>
            <w:tcW w:w="709" w:type="dxa"/>
            <w:shd w:val="clear" w:color="auto" w:fill="auto"/>
            <w:vAlign w:val="center"/>
          </w:tcPr>
          <w:p w:rsidR="001B4BB7" w:rsidRPr="00193E45" w:rsidRDefault="001B4BB7" w:rsidP="00193E45">
            <w:pPr>
              <w:pStyle w:val="APEX4"/>
            </w:pPr>
            <w:r w:rsidRPr="00193E45">
              <w:t>33%</w:t>
            </w:r>
          </w:p>
        </w:tc>
        <w:tc>
          <w:tcPr>
            <w:tcW w:w="850" w:type="dxa"/>
            <w:shd w:val="clear" w:color="auto" w:fill="auto"/>
            <w:vAlign w:val="center"/>
          </w:tcPr>
          <w:p w:rsidR="001B4BB7" w:rsidRPr="00193E45" w:rsidRDefault="001B4BB7" w:rsidP="00193E45">
            <w:pPr>
              <w:pStyle w:val="APEX4"/>
            </w:pPr>
            <w:r w:rsidRPr="00193E45">
              <w:t>4,02</w:t>
            </w:r>
          </w:p>
        </w:tc>
        <w:tc>
          <w:tcPr>
            <w:tcW w:w="1276" w:type="dxa"/>
            <w:shd w:val="clear" w:color="auto" w:fill="auto"/>
            <w:vAlign w:val="center"/>
          </w:tcPr>
          <w:p w:rsidR="001B4BB7" w:rsidRPr="00193E45" w:rsidRDefault="001B4BB7" w:rsidP="00193E45">
            <w:pPr>
              <w:pStyle w:val="APEX4"/>
            </w:pPr>
            <w:r w:rsidRPr="00193E45">
              <w:t>ПОС ВОР</w:t>
            </w:r>
          </w:p>
        </w:tc>
      </w:tr>
      <w:tr w:rsidR="001B4BB7" w:rsidRPr="00D86905" w:rsidTr="00193E45">
        <w:trPr>
          <w:trHeight w:val="20"/>
        </w:trPr>
        <w:tc>
          <w:tcPr>
            <w:tcW w:w="2977" w:type="dxa"/>
            <w:shd w:val="clear" w:color="auto" w:fill="auto"/>
            <w:vAlign w:val="center"/>
          </w:tcPr>
          <w:p w:rsidR="001B4BB7" w:rsidRPr="00193E45" w:rsidRDefault="001B4BB7" w:rsidP="00193E45">
            <w:pPr>
              <w:pStyle w:val="APEX4"/>
            </w:pPr>
            <w:r w:rsidRPr="00193E45">
              <w:t xml:space="preserve">НИС: </w:t>
            </w:r>
            <w:proofErr w:type="spellStart"/>
            <w:r w:rsidRPr="00193E45">
              <w:t>доски</w:t>
            </w:r>
            <w:proofErr w:type="spellEnd"/>
            <w:r w:rsidRPr="00193E45">
              <w:t xml:space="preserve"> 0,05м</w:t>
            </w:r>
          </w:p>
        </w:tc>
        <w:tc>
          <w:tcPr>
            <w:tcW w:w="725" w:type="dxa"/>
            <w:shd w:val="clear" w:color="auto" w:fill="auto"/>
            <w:vAlign w:val="center"/>
          </w:tcPr>
          <w:p w:rsidR="001B4BB7" w:rsidRPr="00193E45" w:rsidRDefault="001B4BB7" w:rsidP="00193E45">
            <w:pPr>
              <w:pStyle w:val="APEX4"/>
            </w:pPr>
            <w:proofErr w:type="spellStart"/>
            <w:proofErr w:type="gramStart"/>
            <w:r w:rsidRPr="00193E45">
              <w:t>кв</w:t>
            </w:r>
            <w:proofErr w:type="spellEnd"/>
            <w:proofErr w:type="gramEnd"/>
            <w:r w:rsidRPr="00193E45">
              <w:t>. м</w:t>
            </w:r>
          </w:p>
        </w:tc>
        <w:tc>
          <w:tcPr>
            <w:tcW w:w="882" w:type="dxa"/>
            <w:shd w:val="clear" w:color="auto" w:fill="auto"/>
            <w:vAlign w:val="center"/>
          </w:tcPr>
          <w:p w:rsidR="001B4BB7" w:rsidRPr="00193E45" w:rsidRDefault="001B4BB7" w:rsidP="00193E45">
            <w:pPr>
              <w:pStyle w:val="APEX4"/>
            </w:pPr>
            <w:r w:rsidRPr="00193E45">
              <w:t>605</w:t>
            </w:r>
          </w:p>
        </w:tc>
        <w:tc>
          <w:tcPr>
            <w:tcW w:w="963" w:type="dxa"/>
            <w:shd w:val="clear" w:color="auto" w:fill="auto"/>
            <w:vAlign w:val="center"/>
          </w:tcPr>
          <w:p w:rsidR="001B4BB7" w:rsidRPr="00193E45" w:rsidRDefault="001B4BB7" w:rsidP="00193E45">
            <w:pPr>
              <w:pStyle w:val="APEX4"/>
            </w:pPr>
          </w:p>
        </w:tc>
        <w:tc>
          <w:tcPr>
            <w:tcW w:w="993" w:type="dxa"/>
            <w:shd w:val="clear" w:color="auto" w:fill="auto"/>
            <w:vAlign w:val="center"/>
          </w:tcPr>
          <w:p w:rsidR="001B4BB7" w:rsidRPr="00193E45" w:rsidRDefault="001B4BB7" w:rsidP="00193E45">
            <w:pPr>
              <w:pStyle w:val="APEX4"/>
            </w:pPr>
            <w:r w:rsidRPr="00193E45">
              <w:t>16,0325</w:t>
            </w:r>
          </w:p>
        </w:tc>
        <w:tc>
          <w:tcPr>
            <w:tcW w:w="709" w:type="dxa"/>
            <w:shd w:val="clear" w:color="auto" w:fill="auto"/>
            <w:vAlign w:val="center"/>
          </w:tcPr>
          <w:p w:rsidR="001B4BB7" w:rsidRPr="00193E45" w:rsidRDefault="001B4BB7" w:rsidP="00193E45">
            <w:pPr>
              <w:pStyle w:val="APEX4"/>
            </w:pPr>
            <w:r w:rsidRPr="00193E45">
              <w:t>33%</w:t>
            </w:r>
          </w:p>
        </w:tc>
        <w:tc>
          <w:tcPr>
            <w:tcW w:w="850" w:type="dxa"/>
            <w:shd w:val="clear" w:color="auto" w:fill="auto"/>
            <w:vAlign w:val="center"/>
          </w:tcPr>
          <w:p w:rsidR="001B4BB7" w:rsidRPr="00193E45" w:rsidRDefault="001B4BB7" w:rsidP="00193E45">
            <w:pPr>
              <w:pStyle w:val="APEX4"/>
            </w:pPr>
            <w:r w:rsidRPr="00193E45">
              <w:t>5,29</w:t>
            </w:r>
          </w:p>
        </w:tc>
        <w:tc>
          <w:tcPr>
            <w:tcW w:w="1276" w:type="dxa"/>
            <w:shd w:val="clear" w:color="auto" w:fill="auto"/>
            <w:vAlign w:val="center"/>
          </w:tcPr>
          <w:p w:rsidR="001B4BB7" w:rsidRPr="00193E45" w:rsidRDefault="001B4BB7" w:rsidP="00193E45">
            <w:pPr>
              <w:pStyle w:val="APEX4"/>
            </w:pPr>
            <w:r w:rsidRPr="00193E45">
              <w:t>ПОС ВОР</w:t>
            </w:r>
          </w:p>
        </w:tc>
      </w:tr>
      <w:tr w:rsidR="001B4BB7" w:rsidRPr="00D86905" w:rsidTr="00193E45">
        <w:trPr>
          <w:trHeight w:val="20"/>
        </w:trPr>
        <w:tc>
          <w:tcPr>
            <w:tcW w:w="2977" w:type="dxa"/>
            <w:shd w:val="clear" w:color="auto" w:fill="auto"/>
            <w:vAlign w:val="center"/>
          </w:tcPr>
          <w:p w:rsidR="001B4BB7" w:rsidRPr="00193E45" w:rsidRDefault="001B4BB7" w:rsidP="00193E45">
            <w:pPr>
              <w:pStyle w:val="APEX4"/>
            </w:pPr>
            <w:r w:rsidRPr="00193E45">
              <w:t>4 61 010 01 20 5</w:t>
            </w:r>
          </w:p>
        </w:tc>
        <w:tc>
          <w:tcPr>
            <w:tcW w:w="6398" w:type="dxa"/>
            <w:gridSpan w:val="7"/>
            <w:shd w:val="clear" w:color="auto" w:fill="auto"/>
            <w:vAlign w:val="center"/>
          </w:tcPr>
          <w:p w:rsidR="001B4BB7" w:rsidRPr="00193E45" w:rsidRDefault="001B4BB7" w:rsidP="00193E45">
            <w:pPr>
              <w:pStyle w:val="APEX4"/>
              <w:rPr>
                <w:lang w:val="ru-RU"/>
              </w:rPr>
            </w:pPr>
            <w:r w:rsidRPr="00193E45">
              <w:rPr>
                <w:lang w:val="ru-RU"/>
              </w:rPr>
              <w:t>Лом и отходы, содержащие незагрязненные черные металлы в виде изделий, кусков, несортированные</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трубы</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16,83</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16,83</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1,68</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швеллер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2,38</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2,38</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0,24</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двутавр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56,89</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56,89</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5,69</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швеллер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8,11</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8,11</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0,81</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металл</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4,2</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4,2</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0,42</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двутавр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0,42</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0,42</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0,04</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швеллер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22,97</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22,97</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2,30</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двутавр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1,62</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1,62</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0,16</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швеллер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5,04</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5,04</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0,50</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металл</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2,05</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2,05</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0,21</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двутавр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0,26</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0,26</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0,03</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швеллер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6,96</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6,96</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0,70</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металл</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1,25</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1,25</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0,13</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двутавр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0,45</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0,45</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0,05</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швеллер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0,66</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0,66</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0,07</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двутавр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0,12</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0,12</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0,01</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швеллер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1,99</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1,99</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0,20</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металл</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0,25</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0,25</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0,03</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двутавр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0,89</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0,89</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0,09</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швеллер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0,19</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0,19</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0,02</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металл</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12,3</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12,3</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1,23</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двутавр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0,74</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0,74</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0,07</w:t>
            </w:r>
          </w:p>
        </w:tc>
        <w:tc>
          <w:tcPr>
            <w:tcW w:w="1276" w:type="dxa"/>
            <w:shd w:val="clear" w:color="auto" w:fill="auto"/>
            <w:vAlign w:val="center"/>
          </w:tcPr>
          <w:p w:rsidR="00193E45" w:rsidRPr="00193E45" w:rsidRDefault="00193E45" w:rsidP="00193E45">
            <w:pPr>
              <w:pStyle w:val="APEX4"/>
            </w:pPr>
            <w:r w:rsidRPr="00193E45">
              <w:t>ВОР ПОС</w:t>
            </w:r>
          </w:p>
        </w:tc>
      </w:tr>
      <w:tr w:rsidR="00193E45" w:rsidRPr="00D86905" w:rsidTr="00193E45">
        <w:trPr>
          <w:trHeight w:val="20"/>
        </w:trPr>
        <w:tc>
          <w:tcPr>
            <w:tcW w:w="2977" w:type="dxa"/>
            <w:shd w:val="clear" w:color="auto" w:fill="auto"/>
            <w:vAlign w:val="center"/>
          </w:tcPr>
          <w:p w:rsidR="00193E45" w:rsidRPr="00193E45" w:rsidRDefault="00193E45" w:rsidP="00193E45">
            <w:pPr>
              <w:pStyle w:val="APEX4"/>
            </w:pPr>
            <w:r w:rsidRPr="00193E45">
              <w:t xml:space="preserve">НИС: </w:t>
            </w:r>
            <w:proofErr w:type="spellStart"/>
            <w:r w:rsidRPr="00193E45">
              <w:t>швеллер</w:t>
            </w:r>
            <w:proofErr w:type="spellEnd"/>
          </w:p>
        </w:tc>
        <w:tc>
          <w:tcPr>
            <w:tcW w:w="725" w:type="dxa"/>
            <w:shd w:val="clear" w:color="auto" w:fill="auto"/>
            <w:vAlign w:val="center"/>
          </w:tcPr>
          <w:p w:rsidR="00193E45" w:rsidRPr="00193E45" w:rsidRDefault="00193E45" w:rsidP="00193E45">
            <w:pPr>
              <w:pStyle w:val="APEX4"/>
            </w:pPr>
            <w:r w:rsidRPr="00193E45">
              <w:t>т</w:t>
            </w:r>
          </w:p>
        </w:tc>
        <w:tc>
          <w:tcPr>
            <w:tcW w:w="882" w:type="dxa"/>
            <w:shd w:val="clear" w:color="auto" w:fill="auto"/>
            <w:vAlign w:val="center"/>
          </w:tcPr>
          <w:p w:rsidR="00193E45" w:rsidRPr="00193E45" w:rsidRDefault="00193E45" w:rsidP="00193E45">
            <w:pPr>
              <w:pStyle w:val="APEX4"/>
            </w:pPr>
            <w:r w:rsidRPr="00193E45">
              <w:t>0,79</w:t>
            </w:r>
          </w:p>
        </w:tc>
        <w:tc>
          <w:tcPr>
            <w:tcW w:w="963" w:type="dxa"/>
            <w:shd w:val="clear" w:color="auto" w:fill="auto"/>
            <w:vAlign w:val="center"/>
          </w:tcPr>
          <w:p w:rsidR="00193E45" w:rsidRPr="00193E45" w:rsidRDefault="00193E45" w:rsidP="00193E45">
            <w:pPr>
              <w:pStyle w:val="APEX4"/>
            </w:pPr>
          </w:p>
        </w:tc>
        <w:tc>
          <w:tcPr>
            <w:tcW w:w="993" w:type="dxa"/>
            <w:shd w:val="clear" w:color="auto" w:fill="auto"/>
            <w:vAlign w:val="center"/>
          </w:tcPr>
          <w:p w:rsidR="00193E45" w:rsidRPr="00193E45" w:rsidRDefault="00193E45" w:rsidP="00193E45">
            <w:pPr>
              <w:pStyle w:val="APEX4"/>
            </w:pPr>
            <w:r w:rsidRPr="00193E45">
              <w:t>0,79</w:t>
            </w:r>
          </w:p>
        </w:tc>
        <w:tc>
          <w:tcPr>
            <w:tcW w:w="709" w:type="dxa"/>
            <w:shd w:val="clear" w:color="auto" w:fill="auto"/>
            <w:vAlign w:val="center"/>
          </w:tcPr>
          <w:p w:rsidR="00193E45" w:rsidRPr="00193E45" w:rsidRDefault="00193E45" w:rsidP="00193E45">
            <w:pPr>
              <w:pStyle w:val="APEX4"/>
            </w:pPr>
            <w:r w:rsidRPr="00193E45">
              <w:t>10%</w:t>
            </w:r>
          </w:p>
        </w:tc>
        <w:tc>
          <w:tcPr>
            <w:tcW w:w="850" w:type="dxa"/>
            <w:shd w:val="clear" w:color="auto" w:fill="auto"/>
            <w:vAlign w:val="center"/>
          </w:tcPr>
          <w:p w:rsidR="00193E45" w:rsidRPr="00193E45" w:rsidRDefault="00193E45" w:rsidP="00193E45">
            <w:pPr>
              <w:pStyle w:val="APEX4"/>
            </w:pPr>
            <w:r w:rsidRPr="00193E45">
              <w:t>0,08</w:t>
            </w:r>
          </w:p>
        </w:tc>
        <w:tc>
          <w:tcPr>
            <w:tcW w:w="1276" w:type="dxa"/>
            <w:shd w:val="clear" w:color="auto" w:fill="auto"/>
            <w:vAlign w:val="center"/>
          </w:tcPr>
          <w:p w:rsidR="00193E45" w:rsidRPr="00193E45" w:rsidRDefault="00193E45" w:rsidP="00193E45">
            <w:pPr>
              <w:pStyle w:val="APEX4"/>
            </w:pPr>
            <w:r w:rsidRPr="00193E45">
              <w:t>ВОР ПОС</w:t>
            </w:r>
          </w:p>
        </w:tc>
      </w:tr>
    </w:tbl>
    <w:p w:rsidR="003267F8" w:rsidRDefault="003267F8" w:rsidP="003267F8">
      <w:pPr>
        <w:pStyle w:val="aff6"/>
      </w:pPr>
      <w:r>
        <w:lastRenderedPageBreak/>
        <w:t>Таблица 7.1.2</w:t>
      </w:r>
      <w:r w:rsidRPr="0002041E">
        <w:t xml:space="preserve"> - Перечень и объемы отходов</w:t>
      </w:r>
      <w:r>
        <w:t xml:space="preserve"> строительства</w:t>
      </w:r>
      <w:r w:rsidRPr="0002041E">
        <w:t>, образующиеся при проведении строительных работ</w:t>
      </w:r>
      <w:r>
        <w:t xml:space="preserve"> (</w:t>
      </w:r>
      <w:r w:rsidR="002F7F42">
        <w:t>наружные инженерные сети)</w:t>
      </w:r>
    </w:p>
    <w:tbl>
      <w:tblPr>
        <w:tblStyle w:val="afc"/>
        <w:tblW w:w="9351" w:type="dxa"/>
        <w:tblLook w:val="04A0" w:firstRow="1" w:lastRow="0" w:firstColumn="1" w:lastColumn="0" w:noHBand="0" w:noVBand="1"/>
      </w:tblPr>
      <w:tblGrid>
        <w:gridCol w:w="563"/>
        <w:gridCol w:w="2391"/>
        <w:gridCol w:w="1234"/>
        <w:gridCol w:w="1156"/>
        <w:gridCol w:w="882"/>
        <w:gridCol w:w="980"/>
        <w:gridCol w:w="2145"/>
      </w:tblGrid>
      <w:tr w:rsidR="002F7F42" w:rsidTr="002F7F42">
        <w:trPr>
          <w:trHeight w:val="252"/>
          <w:tblHeader/>
        </w:trPr>
        <w:tc>
          <w:tcPr>
            <w:tcW w:w="563" w:type="dxa"/>
            <w:vMerge w:val="restart"/>
            <w:vAlign w:val="center"/>
          </w:tcPr>
          <w:p w:rsidR="002F7F42" w:rsidRPr="002F7F42" w:rsidRDefault="002F7F42" w:rsidP="002F7F42">
            <w:pPr>
              <w:pStyle w:val="APEX-"/>
            </w:pPr>
            <w:r w:rsidRPr="002F7F42">
              <w:t>№ п/п</w:t>
            </w:r>
          </w:p>
        </w:tc>
        <w:tc>
          <w:tcPr>
            <w:tcW w:w="2391" w:type="dxa"/>
            <w:vMerge w:val="restart"/>
            <w:vAlign w:val="center"/>
          </w:tcPr>
          <w:p w:rsidR="002F7F42" w:rsidRPr="002F7F42" w:rsidRDefault="002F7F42" w:rsidP="002F7F42">
            <w:pPr>
              <w:pStyle w:val="APEX-"/>
            </w:pPr>
            <w:r w:rsidRPr="002F7F42">
              <w:t>Вид отходов</w:t>
            </w:r>
          </w:p>
        </w:tc>
        <w:tc>
          <w:tcPr>
            <w:tcW w:w="1234" w:type="dxa"/>
            <w:vMerge w:val="restart"/>
            <w:vAlign w:val="center"/>
          </w:tcPr>
          <w:p w:rsidR="002F7F42" w:rsidRPr="002F7F42" w:rsidRDefault="002F7F42" w:rsidP="002F7F42">
            <w:pPr>
              <w:pStyle w:val="APEX-"/>
            </w:pPr>
            <w:r w:rsidRPr="002F7F42">
              <w:t>Код отхода по ФККО</w:t>
            </w:r>
          </w:p>
        </w:tc>
        <w:tc>
          <w:tcPr>
            <w:tcW w:w="1156" w:type="dxa"/>
            <w:vMerge w:val="restart"/>
            <w:vAlign w:val="center"/>
          </w:tcPr>
          <w:p w:rsidR="002F7F42" w:rsidRPr="002F7F42" w:rsidRDefault="002F7F42" w:rsidP="002F7F42">
            <w:pPr>
              <w:pStyle w:val="APEX-"/>
            </w:pPr>
            <w:r w:rsidRPr="002F7F42">
              <w:t>Класс опасности</w:t>
            </w:r>
          </w:p>
        </w:tc>
        <w:tc>
          <w:tcPr>
            <w:tcW w:w="1862" w:type="dxa"/>
            <w:gridSpan w:val="2"/>
            <w:vAlign w:val="center"/>
          </w:tcPr>
          <w:p w:rsidR="002F7F42" w:rsidRPr="002F7F42" w:rsidRDefault="002F7F42" w:rsidP="002F7F42">
            <w:pPr>
              <w:pStyle w:val="APEX-"/>
            </w:pPr>
            <w:r w:rsidRPr="002F7F42">
              <w:t>Объем образования,т</w:t>
            </w:r>
          </w:p>
        </w:tc>
        <w:tc>
          <w:tcPr>
            <w:tcW w:w="2145" w:type="dxa"/>
            <w:vMerge w:val="restart"/>
            <w:vAlign w:val="center"/>
          </w:tcPr>
          <w:p w:rsidR="002F7F42" w:rsidRPr="002F7F42" w:rsidRDefault="002F7F42" w:rsidP="002F7F42">
            <w:pPr>
              <w:pStyle w:val="APEX-"/>
            </w:pPr>
            <w:r w:rsidRPr="002F7F42">
              <w:t>Конечный пункт размещения отхода</w:t>
            </w:r>
          </w:p>
        </w:tc>
      </w:tr>
      <w:tr w:rsidR="002F7F42" w:rsidTr="002F7F42">
        <w:trPr>
          <w:trHeight w:val="262"/>
          <w:tblHeader/>
        </w:trPr>
        <w:tc>
          <w:tcPr>
            <w:tcW w:w="563" w:type="dxa"/>
            <w:vMerge/>
          </w:tcPr>
          <w:p w:rsidR="002F7F42" w:rsidRPr="002F7F42" w:rsidRDefault="002F7F42" w:rsidP="002F7F42">
            <w:pPr>
              <w:pStyle w:val="APEX-"/>
            </w:pPr>
          </w:p>
        </w:tc>
        <w:tc>
          <w:tcPr>
            <w:tcW w:w="2391" w:type="dxa"/>
            <w:vMerge/>
          </w:tcPr>
          <w:p w:rsidR="002F7F42" w:rsidRPr="002F7F42" w:rsidRDefault="002F7F42" w:rsidP="002F7F42">
            <w:pPr>
              <w:pStyle w:val="APEX-"/>
            </w:pPr>
          </w:p>
        </w:tc>
        <w:tc>
          <w:tcPr>
            <w:tcW w:w="1234" w:type="dxa"/>
            <w:vMerge/>
          </w:tcPr>
          <w:p w:rsidR="002F7F42" w:rsidRPr="002F7F42" w:rsidRDefault="002F7F42" w:rsidP="002F7F42">
            <w:pPr>
              <w:pStyle w:val="APEX-"/>
            </w:pPr>
          </w:p>
        </w:tc>
        <w:tc>
          <w:tcPr>
            <w:tcW w:w="1156" w:type="dxa"/>
            <w:vMerge/>
          </w:tcPr>
          <w:p w:rsidR="002F7F42" w:rsidRPr="002F7F42" w:rsidRDefault="002F7F42" w:rsidP="002F7F42">
            <w:pPr>
              <w:pStyle w:val="APEX-"/>
            </w:pPr>
          </w:p>
        </w:tc>
        <w:tc>
          <w:tcPr>
            <w:tcW w:w="882" w:type="dxa"/>
          </w:tcPr>
          <w:p w:rsidR="002F7F42" w:rsidRPr="002F7F42" w:rsidRDefault="002F7F42" w:rsidP="002F7F42">
            <w:pPr>
              <w:pStyle w:val="APEX-"/>
              <w:rPr>
                <w:lang w:val="ru-RU"/>
              </w:rPr>
            </w:pPr>
            <w:r>
              <w:rPr>
                <w:lang w:val="ru-RU"/>
              </w:rPr>
              <w:t>до корр</w:t>
            </w:r>
          </w:p>
        </w:tc>
        <w:tc>
          <w:tcPr>
            <w:tcW w:w="980" w:type="dxa"/>
          </w:tcPr>
          <w:p w:rsidR="002F7F42" w:rsidRPr="002F7F42" w:rsidRDefault="002F7F42" w:rsidP="002F7F42">
            <w:pPr>
              <w:pStyle w:val="APEX-"/>
              <w:rPr>
                <w:lang w:val="ru-RU"/>
              </w:rPr>
            </w:pPr>
            <w:r>
              <w:rPr>
                <w:lang w:val="ru-RU"/>
              </w:rPr>
              <w:t>после корр</w:t>
            </w:r>
          </w:p>
        </w:tc>
        <w:tc>
          <w:tcPr>
            <w:tcW w:w="2145" w:type="dxa"/>
            <w:vMerge/>
          </w:tcPr>
          <w:p w:rsidR="002F7F42" w:rsidRPr="002F7F42" w:rsidRDefault="002F7F42" w:rsidP="002F7F42">
            <w:pPr>
              <w:pStyle w:val="APEX-"/>
            </w:pPr>
          </w:p>
        </w:tc>
      </w:tr>
      <w:tr w:rsidR="002F7F42" w:rsidTr="002F7F42">
        <w:trPr>
          <w:trHeight w:val="20"/>
        </w:trPr>
        <w:tc>
          <w:tcPr>
            <w:tcW w:w="563" w:type="dxa"/>
            <w:vAlign w:val="center"/>
          </w:tcPr>
          <w:p w:rsidR="002F7F42" w:rsidRPr="002F7F42" w:rsidRDefault="002F7F42" w:rsidP="002F7F42">
            <w:pPr>
              <w:pStyle w:val="APEX4"/>
            </w:pPr>
            <w:r w:rsidRPr="002F7F42">
              <w:t>1</w:t>
            </w:r>
          </w:p>
        </w:tc>
        <w:tc>
          <w:tcPr>
            <w:tcW w:w="2391" w:type="dxa"/>
            <w:vAlign w:val="center"/>
          </w:tcPr>
          <w:p w:rsidR="002F7F42" w:rsidRPr="009678D0" w:rsidRDefault="002F7F42" w:rsidP="009678D0">
            <w:pPr>
              <w:pStyle w:val="APEX4"/>
              <w:rPr>
                <w:lang w:val="ru-RU"/>
              </w:rPr>
            </w:pPr>
            <w:r w:rsidRPr="002F7F42">
              <w:rPr>
                <w:lang w:val="ru-RU"/>
              </w:rPr>
              <w:t>Прочая продукция из</w:t>
            </w:r>
            <w:r w:rsidR="009678D0">
              <w:rPr>
                <w:lang w:val="ru-RU"/>
              </w:rPr>
              <w:t xml:space="preserve"> </w:t>
            </w:r>
            <w:r w:rsidRPr="002F7F42">
              <w:rPr>
                <w:lang w:val="ru-RU"/>
              </w:rPr>
              <w:t>натуральной древесины,</w:t>
            </w:r>
            <w:r w:rsidR="009678D0">
              <w:rPr>
                <w:lang w:val="ru-RU"/>
              </w:rPr>
              <w:t xml:space="preserve"> </w:t>
            </w:r>
            <w:r w:rsidRPr="009678D0">
              <w:rPr>
                <w:lang w:val="ru-RU"/>
              </w:rPr>
              <w:t>утратившая</w:t>
            </w:r>
            <w:r w:rsidR="009678D0">
              <w:rPr>
                <w:lang w:val="ru-RU"/>
              </w:rPr>
              <w:t xml:space="preserve"> </w:t>
            </w:r>
            <w:r w:rsidRPr="009678D0">
              <w:rPr>
                <w:lang w:val="ru-RU"/>
              </w:rPr>
              <w:t>потребительские свойства,</w:t>
            </w:r>
            <w:r w:rsidR="009678D0">
              <w:rPr>
                <w:lang w:val="ru-RU"/>
              </w:rPr>
              <w:t xml:space="preserve"> </w:t>
            </w:r>
            <w:r w:rsidRPr="009678D0">
              <w:rPr>
                <w:lang w:val="ru-RU"/>
              </w:rPr>
              <w:t>незагрязненная</w:t>
            </w:r>
          </w:p>
        </w:tc>
        <w:tc>
          <w:tcPr>
            <w:tcW w:w="1234" w:type="dxa"/>
            <w:vAlign w:val="center"/>
          </w:tcPr>
          <w:p w:rsidR="002F7F42" w:rsidRPr="002F7F42" w:rsidRDefault="002F7F42" w:rsidP="002F7F42">
            <w:pPr>
              <w:pStyle w:val="APEX4"/>
            </w:pPr>
            <w:r w:rsidRPr="002F7F42">
              <w:t>4 04 190 00 51 5</w:t>
            </w:r>
          </w:p>
        </w:tc>
        <w:tc>
          <w:tcPr>
            <w:tcW w:w="1156" w:type="dxa"/>
            <w:vAlign w:val="center"/>
          </w:tcPr>
          <w:p w:rsidR="002F7F42" w:rsidRPr="002F7F42" w:rsidRDefault="002F7F42" w:rsidP="002F7F42">
            <w:pPr>
              <w:pStyle w:val="APEX4"/>
            </w:pPr>
            <w:r w:rsidRPr="002F7F42">
              <w:t>V</w:t>
            </w:r>
          </w:p>
        </w:tc>
        <w:tc>
          <w:tcPr>
            <w:tcW w:w="882" w:type="dxa"/>
            <w:vAlign w:val="center"/>
          </w:tcPr>
          <w:p w:rsidR="002F7F42" w:rsidRPr="002F7F42" w:rsidRDefault="002F7F42" w:rsidP="002F7F42">
            <w:pPr>
              <w:pStyle w:val="APEX4"/>
              <w:rPr>
                <w:lang w:val="ru-RU"/>
              </w:rPr>
            </w:pPr>
            <w:r>
              <w:rPr>
                <w:lang w:val="ru-RU"/>
              </w:rPr>
              <w:t>9,29236</w:t>
            </w:r>
          </w:p>
        </w:tc>
        <w:tc>
          <w:tcPr>
            <w:tcW w:w="980" w:type="dxa"/>
            <w:vAlign w:val="center"/>
          </w:tcPr>
          <w:p w:rsidR="002F7F42" w:rsidRPr="002F7F42" w:rsidRDefault="002F7F42" w:rsidP="002F7F42">
            <w:pPr>
              <w:pStyle w:val="APEX4"/>
            </w:pPr>
            <w:r w:rsidRPr="002F7F42">
              <w:t>41,35</w:t>
            </w:r>
          </w:p>
        </w:tc>
        <w:tc>
          <w:tcPr>
            <w:tcW w:w="2145" w:type="dxa"/>
            <w:vMerge w:val="restart"/>
            <w:vAlign w:val="center"/>
          </w:tcPr>
          <w:p w:rsidR="002F7F42" w:rsidRPr="002F7F42" w:rsidRDefault="002F7F42" w:rsidP="002F7F42">
            <w:pPr>
              <w:pStyle w:val="APEX4"/>
              <w:rPr>
                <w:lang w:val="ru-RU"/>
              </w:rPr>
            </w:pPr>
            <w:r w:rsidRPr="002F7F42">
              <w:rPr>
                <w:lang w:val="ru-RU"/>
              </w:rPr>
              <w:t xml:space="preserve">накопление, передача в </w:t>
            </w:r>
            <w:proofErr w:type="spellStart"/>
            <w:r w:rsidRPr="002F7F42">
              <w:rPr>
                <w:lang w:val="ru-RU"/>
              </w:rPr>
              <w:t>спецорганизацию</w:t>
            </w:r>
            <w:proofErr w:type="spellEnd"/>
            <w:r w:rsidRPr="002F7F42">
              <w:rPr>
                <w:lang w:val="ru-RU"/>
              </w:rPr>
              <w:t xml:space="preserve"> для утилизации</w:t>
            </w:r>
          </w:p>
        </w:tc>
      </w:tr>
      <w:tr w:rsidR="002F7F42" w:rsidTr="002F7F42">
        <w:trPr>
          <w:trHeight w:val="20"/>
        </w:trPr>
        <w:tc>
          <w:tcPr>
            <w:tcW w:w="563" w:type="dxa"/>
            <w:vAlign w:val="center"/>
          </w:tcPr>
          <w:p w:rsidR="002F7F42" w:rsidRPr="002F7F42" w:rsidRDefault="002F7F42" w:rsidP="002F7F42">
            <w:pPr>
              <w:pStyle w:val="APEX4"/>
            </w:pPr>
            <w:r w:rsidRPr="002F7F42">
              <w:t>2</w:t>
            </w:r>
          </w:p>
        </w:tc>
        <w:tc>
          <w:tcPr>
            <w:tcW w:w="2391" w:type="dxa"/>
            <w:vAlign w:val="center"/>
          </w:tcPr>
          <w:p w:rsidR="002F7F42" w:rsidRPr="002F7F42" w:rsidRDefault="002F7F42" w:rsidP="002F7F42">
            <w:pPr>
              <w:pStyle w:val="APEX4"/>
              <w:rPr>
                <w:lang w:val="ru-RU"/>
              </w:rPr>
            </w:pPr>
            <w:r w:rsidRPr="002F7F42">
              <w:rPr>
                <w:lang w:val="ru-RU"/>
              </w:rPr>
              <w:t>Лом и отходы, содержащие незагрязненные черные металлы в виде изделий, кусков, несортированные</w:t>
            </w:r>
          </w:p>
        </w:tc>
        <w:tc>
          <w:tcPr>
            <w:tcW w:w="1234" w:type="dxa"/>
            <w:vAlign w:val="center"/>
          </w:tcPr>
          <w:p w:rsidR="002F7F42" w:rsidRPr="002F7F42" w:rsidRDefault="002F7F42" w:rsidP="002F7F42">
            <w:pPr>
              <w:pStyle w:val="APEX4"/>
            </w:pPr>
            <w:r w:rsidRPr="002F7F42">
              <w:t>4 61 010 01 20 5</w:t>
            </w:r>
          </w:p>
        </w:tc>
        <w:tc>
          <w:tcPr>
            <w:tcW w:w="1156" w:type="dxa"/>
            <w:vAlign w:val="center"/>
          </w:tcPr>
          <w:p w:rsidR="002F7F42" w:rsidRPr="002F7F42" w:rsidRDefault="002F7F42" w:rsidP="002F7F42">
            <w:pPr>
              <w:pStyle w:val="APEX4"/>
            </w:pPr>
            <w:r w:rsidRPr="002F7F42">
              <w:t>V</w:t>
            </w:r>
          </w:p>
        </w:tc>
        <w:tc>
          <w:tcPr>
            <w:tcW w:w="882" w:type="dxa"/>
            <w:vAlign w:val="center"/>
          </w:tcPr>
          <w:p w:rsidR="002F7F42" w:rsidRPr="002F7F42" w:rsidRDefault="002F7F42" w:rsidP="002F7F42">
            <w:pPr>
              <w:pStyle w:val="APEX4"/>
              <w:rPr>
                <w:lang w:val="ru-RU"/>
              </w:rPr>
            </w:pPr>
            <w:r>
              <w:rPr>
                <w:lang w:val="ru-RU"/>
              </w:rPr>
              <w:t>-</w:t>
            </w:r>
          </w:p>
        </w:tc>
        <w:tc>
          <w:tcPr>
            <w:tcW w:w="980" w:type="dxa"/>
            <w:vAlign w:val="center"/>
          </w:tcPr>
          <w:p w:rsidR="002F7F42" w:rsidRPr="002F7F42" w:rsidRDefault="002F7F42" w:rsidP="002F7F42">
            <w:pPr>
              <w:pStyle w:val="APEX4"/>
            </w:pPr>
            <w:r w:rsidRPr="002F7F42">
              <w:t>14,74</w:t>
            </w:r>
          </w:p>
        </w:tc>
        <w:tc>
          <w:tcPr>
            <w:tcW w:w="2145" w:type="dxa"/>
            <w:vMerge/>
            <w:vAlign w:val="center"/>
          </w:tcPr>
          <w:p w:rsidR="002F7F42" w:rsidRPr="002F7F42" w:rsidRDefault="002F7F42" w:rsidP="002F7F42">
            <w:pPr>
              <w:pStyle w:val="APEX4"/>
            </w:pPr>
          </w:p>
        </w:tc>
      </w:tr>
      <w:tr w:rsidR="002F7F42" w:rsidTr="002F7F42">
        <w:trPr>
          <w:trHeight w:val="20"/>
        </w:trPr>
        <w:tc>
          <w:tcPr>
            <w:tcW w:w="4188" w:type="dxa"/>
            <w:gridSpan w:val="3"/>
            <w:vAlign w:val="center"/>
          </w:tcPr>
          <w:p w:rsidR="002F7F42" w:rsidRPr="002F7F42" w:rsidRDefault="002F7F42" w:rsidP="002F7F42">
            <w:pPr>
              <w:pStyle w:val="APEX4"/>
            </w:pPr>
            <w:proofErr w:type="spellStart"/>
            <w:r w:rsidRPr="002F7F42">
              <w:t>Всего</w:t>
            </w:r>
            <w:proofErr w:type="spellEnd"/>
            <w:r w:rsidRPr="002F7F42">
              <w:t xml:space="preserve"> </w:t>
            </w:r>
            <w:proofErr w:type="spellStart"/>
            <w:r w:rsidRPr="002F7F42">
              <w:t>отходы</w:t>
            </w:r>
            <w:proofErr w:type="spellEnd"/>
            <w:r w:rsidRPr="002F7F42">
              <w:t xml:space="preserve"> V </w:t>
            </w:r>
            <w:proofErr w:type="spellStart"/>
            <w:r w:rsidRPr="002F7F42">
              <w:t>класса</w:t>
            </w:r>
            <w:proofErr w:type="spellEnd"/>
            <w:r w:rsidRPr="002F7F42">
              <w:t xml:space="preserve"> </w:t>
            </w:r>
          </w:p>
        </w:tc>
        <w:tc>
          <w:tcPr>
            <w:tcW w:w="1156" w:type="dxa"/>
            <w:vAlign w:val="center"/>
          </w:tcPr>
          <w:p w:rsidR="002F7F42" w:rsidRPr="002F7F42" w:rsidRDefault="002F7F42" w:rsidP="002F7F42">
            <w:pPr>
              <w:pStyle w:val="APEX4"/>
            </w:pPr>
          </w:p>
        </w:tc>
        <w:tc>
          <w:tcPr>
            <w:tcW w:w="882" w:type="dxa"/>
            <w:vAlign w:val="center"/>
          </w:tcPr>
          <w:p w:rsidR="002F7F42" w:rsidRPr="002F7F42" w:rsidRDefault="002F7F42" w:rsidP="002F7F42">
            <w:pPr>
              <w:pStyle w:val="APEX4"/>
              <w:rPr>
                <w:lang w:val="ru-RU"/>
              </w:rPr>
            </w:pPr>
            <w:r>
              <w:rPr>
                <w:lang w:val="ru-RU"/>
              </w:rPr>
              <w:t>9,29236</w:t>
            </w:r>
          </w:p>
        </w:tc>
        <w:tc>
          <w:tcPr>
            <w:tcW w:w="980" w:type="dxa"/>
          </w:tcPr>
          <w:p w:rsidR="002F7F42" w:rsidRPr="002F7F42" w:rsidRDefault="002F7F42" w:rsidP="002F7F42">
            <w:pPr>
              <w:pStyle w:val="APEX4"/>
              <w:rPr>
                <w:lang w:val="ru-RU"/>
              </w:rPr>
            </w:pPr>
            <w:r>
              <w:rPr>
                <w:lang w:val="ru-RU"/>
              </w:rPr>
              <w:t>56,09</w:t>
            </w:r>
          </w:p>
        </w:tc>
        <w:tc>
          <w:tcPr>
            <w:tcW w:w="2145" w:type="dxa"/>
            <w:vAlign w:val="center"/>
          </w:tcPr>
          <w:p w:rsidR="002F7F42" w:rsidRPr="002F7F42" w:rsidRDefault="002F7F42" w:rsidP="002F7F42">
            <w:pPr>
              <w:pStyle w:val="APEX4"/>
            </w:pPr>
          </w:p>
        </w:tc>
      </w:tr>
      <w:tr w:rsidR="002F7F42" w:rsidTr="002F7F42">
        <w:trPr>
          <w:trHeight w:val="20"/>
        </w:trPr>
        <w:tc>
          <w:tcPr>
            <w:tcW w:w="4188" w:type="dxa"/>
            <w:gridSpan w:val="3"/>
          </w:tcPr>
          <w:p w:rsidR="002F7F42" w:rsidRPr="002F7F42" w:rsidRDefault="002F7F42" w:rsidP="002F7F42">
            <w:pPr>
              <w:pStyle w:val="APEX4"/>
            </w:pPr>
            <w:proofErr w:type="spellStart"/>
            <w:r w:rsidRPr="002F7F42">
              <w:t>Всего</w:t>
            </w:r>
            <w:proofErr w:type="spellEnd"/>
            <w:r w:rsidRPr="002F7F42">
              <w:t xml:space="preserve"> </w:t>
            </w:r>
            <w:proofErr w:type="spellStart"/>
            <w:r w:rsidRPr="002F7F42">
              <w:t>отходов</w:t>
            </w:r>
            <w:proofErr w:type="spellEnd"/>
          </w:p>
        </w:tc>
        <w:tc>
          <w:tcPr>
            <w:tcW w:w="1156" w:type="dxa"/>
          </w:tcPr>
          <w:p w:rsidR="002F7F42" w:rsidRPr="002F7F42" w:rsidRDefault="002F7F42" w:rsidP="002F7F42">
            <w:pPr>
              <w:pStyle w:val="APEX4"/>
            </w:pPr>
          </w:p>
        </w:tc>
        <w:tc>
          <w:tcPr>
            <w:tcW w:w="882" w:type="dxa"/>
          </w:tcPr>
          <w:p w:rsidR="002F7F42" w:rsidRPr="002F7F42" w:rsidRDefault="002F7F42" w:rsidP="002F7F42">
            <w:pPr>
              <w:pStyle w:val="APEX4"/>
              <w:rPr>
                <w:lang w:val="ru-RU"/>
              </w:rPr>
            </w:pPr>
            <w:r>
              <w:rPr>
                <w:lang w:val="ru-RU"/>
              </w:rPr>
              <w:t>9,29236</w:t>
            </w:r>
          </w:p>
        </w:tc>
        <w:tc>
          <w:tcPr>
            <w:tcW w:w="980" w:type="dxa"/>
          </w:tcPr>
          <w:p w:rsidR="002F7F42" w:rsidRPr="002F7F42" w:rsidRDefault="002F7F42" w:rsidP="002F7F42">
            <w:pPr>
              <w:pStyle w:val="APEX4"/>
              <w:rPr>
                <w:lang w:val="ru-RU"/>
              </w:rPr>
            </w:pPr>
            <w:r>
              <w:rPr>
                <w:lang w:val="ru-RU"/>
              </w:rPr>
              <w:t>56,09</w:t>
            </w:r>
          </w:p>
        </w:tc>
        <w:tc>
          <w:tcPr>
            <w:tcW w:w="2145" w:type="dxa"/>
          </w:tcPr>
          <w:p w:rsidR="002F7F42" w:rsidRPr="002F7F42" w:rsidRDefault="002F7F42" w:rsidP="002F7F42">
            <w:pPr>
              <w:pStyle w:val="APEX4"/>
            </w:pPr>
          </w:p>
        </w:tc>
      </w:tr>
    </w:tbl>
    <w:p w:rsidR="00E30FEF" w:rsidRDefault="00E30FEF" w:rsidP="005C7B52">
      <w:pPr>
        <w:pStyle w:val="APEX3"/>
      </w:pPr>
      <w:r w:rsidRPr="009678D0">
        <w:t xml:space="preserve">Расчет нормативного образования </w:t>
      </w:r>
      <w:r w:rsidR="00F36628" w:rsidRPr="009678D0">
        <w:t xml:space="preserve">отходов на период </w:t>
      </w:r>
      <w:proofErr w:type="spellStart"/>
      <w:r w:rsidR="00F36628" w:rsidRPr="009678D0">
        <w:t>строительстваприведен</w:t>
      </w:r>
      <w:proofErr w:type="spellEnd"/>
      <w:r w:rsidR="00F36628" w:rsidRPr="009678D0">
        <w:t xml:space="preserve"> в Приложении </w:t>
      </w:r>
      <w:r w:rsidR="009678D0" w:rsidRPr="009678D0">
        <w:t>У.</w:t>
      </w:r>
    </w:p>
    <w:p w:rsidR="00F36628" w:rsidRDefault="00F36628" w:rsidP="00F36628">
      <w:pPr>
        <w:pStyle w:val="aff6"/>
      </w:pPr>
      <w:r>
        <w:t>Таблица 7.1.3</w:t>
      </w:r>
      <w:r w:rsidRPr="0002041E">
        <w:t xml:space="preserve"> - Перечень и объемы отходов</w:t>
      </w:r>
      <w:r>
        <w:t xml:space="preserve"> строительства</w:t>
      </w:r>
      <w:r w:rsidRPr="0002041E">
        <w:t>, образующиеся при проведении строительных работ</w:t>
      </w:r>
      <w:r>
        <w:t xml:space="preserve"> (строительство жилого дома).</w:t>
      </w:r>
    </w:p>
    <w:tbl>
      <w:tblPr>
        <w:tblStyle w:val="afc"/>
        <w:tblW w:w="9351" w:type="dxa"/>
        <w:tblLook w:val="04A0" w:firstRow="1" w:lastRow="0" w:firstColumn="1" w:lastColumn="0" w:noHBand="0" w:noVBand="1"/>
      </w:tblPr>
      <w:tblGrid>
        <w:gridCol w:w="558"/>
        <w:gridCol w:w="2072"/>
        <w:gridCol w:w="1460"/>
        <w:gridCol w:w="1195"/>
        <w:gridCol w:w="969"/>
        <w:gridCol w:w="882"/>
        <w:gridCol w:w="2215"/>
      </w:tblGrid>
      <w:tr w:rsidR="001F5B6F" w:rsidTr="001F5B6F">
        <w:trPr>
          <w:trHeight w:val="313"/>
          <w:tblHeader/>
        </w:trPr>
        <w:tc>
          <w:tcPr>
            <w:tcW w:w="558" w:type="dxa"/>
            <w:vMerge w:val="restart"/>
            <w:vAlign w:val="center"/>
          </w:tcPr>
          <w:p w:rsidR="001F5B6F" w:rsidRPr="001F5B6F" w:rsidRDefault="001F5B6F" w:rsidP="001F5B6F">
            <w:pPr>
              <w:pStyle w:val="APEX-"/>
            </w:pPr>
            <w:r w:rsidRPr="001F5B6F">
              <w:t>№ п/п</w:t>
            </w:r>
          </w:p>
        </w:tc>
        <w:tc>
          <w:tcPr>
            <w:tcW w:w="2072" w:type="dxa"/>
            <w:vMerge w:val="restart"/>
            <w:vAlign w:val="center"/>
          </w:tcPr>
          <w:p w:rsidR="001F5B6F" w:rsidRPr="001F5B6F" w:rsidRDefault="001F5B6F" w:rsidP="001F5B6F">
            <w:pPr>
              <w:pStyle w:val="APEX-"/>
            </w:pPr>
            <w:r w:rsidRPr="001F5B6F">
              <w:t>Вид отходов</w:t>
            </w:r>
          </w:p>
        </w:tc>
        <w:tc>
          <w:tcPr>
            <w:tcW w:w="1460" w:type="dxa"/>
            <w:vMerge w:val="restart"/>
            <w:vAlign w:val="center"/>
          </w:tcPr>
          <w:p w:rsidR="001F5B6F" w:rsidRPr="001F5B6F" w:rsidRDefault="001F5B6F" w:rsidP="001F5B6F">
            <w:pPr>
              <w:pStyle w:val="APEX-"/>
            </w:pPr>
            <w:r w:rsidRPr="001F5B6F">
              <w:t>Код отхода по ФККО</w:t>
            </w:r>
          </w:p>
        </w:tc>
        <w:tc>
          <w:tcPr>
            <w:tcW w:w="1195" w:type="dxa"/>
            <w:vMerge w:val="restart"/>
            <w:vAlign w:val="center"/>
          </w:tcPr>
          <w:p w:rsidR="001F5B6F" w:rsidRPr="001F5B6F" w:rsidRDefault="001F5B6F" w:rsidP="001F5B6F">
            <w:pPr>
              <w:pStyle w:val="APEX-"/>
            </w:pPr>
            <w:r w:rsidRPr="001F5B6F">
              <w:t>Класс опасности</w:t>
            </w:r>
          </w:p>
        </w:tc>
        <w:tc>
          <w:tcPr>
            <w:tcW w:w="1851" w:type="dxa"/>
            <w:gridSpan w:val="2"/>
            <w:vAlign w:val="center"/>
          </w:tcPr>
          <w:p w:rsidR="001F5B6F" w:rsidRPr="001F5B6F" w:rsidRDefault="001F5B6F" w:rsidP="001F5B6F">
            <w:pPr>
              <w:pStyle w:val="APEX-"/>
            </w:pPr>
            <w:r w:rsidRPr="001F5B6F">
              <w:t>Объем образования,т</w:t>
            </w:r>
          </w:p>
        </w:tc>
        <w:tc>
          <w:tcPr>
            <w:tcW w:w="2215" w:type="dxa"/>
            <w:vMerge w:val="restart"/>
            <w:vAlign w:val="center"/>
          </w:tcPr>
          <w:p w:rsidR="001F5B6F" w:rsidRPr="001F5B6F" w:rsidRDefault="001F5B6F" w:rsidP="001F5B6F">
            <w:pPr>
              <w:pStyle w:val="APEX-"/>
            </w:pPr>
            <w:r w:rsidRPr="001F5B6F">
              <w:t>Конечный пункт размещения отхода</w:t>
            </w:r>
          </w:p>
        </w:tc>
      </w:tr>
      <w:tr w:rsidR="001F5B6F" w:rsidTr="001F5B6F">
        <w:trPr>
          <w:trHeight w:val="200"/>
          <w:tblHeader/>
        </w:trPr>
        <w:tc>
          <w:tcPr>
            <w:tcW w:w="558" w:type="dxa"/>
            <w:vMerge/>
          </w:tcPr>
          <w:p w:rsidR="001F5B6F" w:rsidRDefault="001F5B6F" w:rsidP="00F36628">
            <w:pPr>
              <w:pStyle w:val="APEX-"/>
              <w:jc w:val="left"/>
            </w:pPr>
          </w:p>
        </w:tc>
        <w:tc>
          <w:tcPr>
            <w:tcW w:w="2072" w:type="dxa"/>
            <w:vMerge/>
          </w:tcPr>
          <w:p w:rsidR="001F5B6F" w:rsidRDefault="001F5B6F" w:rsidP="00F36628">
            <w:pPr>
              <w:pStyle w:val="APEX-"/>
              <w:jc w:val="left"/>
            </w:pPr>
          </w:p>
        </w:tc>
        <w:tc>
          <w:tcPr>
            <w:tcW w:w="1460" w:type="dxa"/>
            <w:vMerge/>
          </w:tcPr>
          <w:p w:rsidR="001F5B6F" w:rsidRDefault="001F5B6F" w:rsidP="00F36628">
            <w:pPr>
              <w:pStyle w:val="APEX-"/>
              <w:jc w:val="left"/>
            </w:pPr>
          </w:p>
        </w:tc>
        <w:tc>
          <w:tcPr>
            <w:tcW w:w="1195" w:type="dxa"/>
            <w:vMerge/>
          </w:tcPr>
          <w:p w:rsidR="001F5B6F" w:rsidRDefault="001F5B6F" w:rsidP="00F36628">
            <w:pPr>
              <w:pStyle w:val="APEX-"/>
              <w:jc w:val="left"/>
            </w:pPr>
          </w:p>
        </w:tc>
        <w:tc>
          <w:tcPr>
            <w:tcW w:w="969" w:type="dxa"/>
            <w:vAlign w:val="center"/>
          </w:tcPr>
          <w:p w:rsidR="001F5B6F" w:rsidRPr="001F5B6F" w:rsidRDefault="001F5B6F" w:rsidP="001F5B6F">
            <w:pPr>
              <w:pStyle w:val="APEX-"/>
            </w:pPr>
            <w:r w:rsidRPr="001F5B6F">
              <w:t>до корр</w:t>
            </w:r>
          </w:p>
        </w:tc>
        <w:tc>
          <w:tcPr>
            <w:tcW w:w="882" w:type="dxa"/>
            <w:vAlign w:val="center"/>
          </w:tcPr>
          <w:p w:rsidR="001F5B6F" w:rsidRPr="001F5B6F" w:rsidRDefault="001F5B6F" w:rsidP="001F5B6F">
            <w:pPr>
              <w:pStyle w:val="APEX-"/>
            </w:pPr>
            <w:r w:rsidRPr="001F5B6F">
              <w:t>после корр</w:t>
            </w:r>
          </w:p>
        </w:tc>
        <w:tc>
          <w:tcPr>
            <w:tcW w:w="2215" w:type="dxa"/>
            <w:vMerge/>
          </w:tcPr>
          <w:p w:rsidR="001F5B6F" w:rsidRPr="0002041E" w:rsidRDefault="001F5B6F" w:rsidP="00F36628">
            <w:pPr>
              <w:pStyle w:val="APEX-"/>
              <w:jc w:val="left"/>
            </w:pPr>
          </w:p>
        </w:tc>
      </w:tr>
      <w:tr w:rsidR="00F36628" w:rsidTr="001F5B6F">
        <w:tc>
          <w:tcPr>
            <w:tcW w:w="558" w:type="dxa"/>
            <w:vAlign w:val="center"/>
          </w:tcPr>
          <w:p w:rsidR="00F36628" w:rsidRPr="001F5B6F" w:rsidRDefault="00F36628" w:rsidP="001F5B6F">
            <w:pPr>
              <w:pStyle w:val="APEX4"/>
              <w:rPr>
                <w:lang w:val="ru-RU"/>
              </w:rPr>
            </w:pPr>
            <w:r w:rsidRPr="001F5B6F">
              <w:rPr>
                <w:lang w:val="ru-RU"/>
              </w:rPr>
              <w:t>1</w:t>
            </w:r>
          </w:p>
        </w:tc>
        <w:tc>
          <w:tcPr>
            <w:tcW w:w="2072" w:type="dxa"/>
            <w:vAlign w:val="center"/>
          </w:tcPr>
          <w:p w:rsidR="00F36628" w:rsidRPr="001F5B6F" w:rsidRDefault="00F36628" w:rsidP="001F5B6F">
            <w:pPr>
              <w:pStyle w:val="APEX4"/>
              <w:rPr>
                <w:lang w:val="ru-RU"/>
              </w:rPr>
            </w:pPr>
            <w:r w:rsidRPr="001F5B6F">
              <w:rPr>
                <w:lang w:val="ru-RU"/>
              </w:rPr>
              <w:t>Отходы битума нефтяного строительного</w:t>
            </w:r>
          </w:p>
        </w:tc>
        <w:tc>
          <w:tcPr>
            <w:tcW w:w="1460" w:type="dxa"/>
            <w:vAlign w:val="center"/>
          </w:tcPr>
          <w:p w:rsidR="00F36628" w:rsidRPr="001F5B6F" w:rsidRDefault="00F36628" w:rsidP="001F5B6F">
            <w:pPr>
              <w:pStyle w:val="APEX4"/>
              <w:rPr>
                <w:lang w:val="ru-RU"/>
              </w:rPr>
            </w:pPr>
            <w:r w:rsidRPr="001F5B6F">
              <w:rPr>
                <w:lang w:val="ru-RU"/>
              </w:rPr>
              <w:t>8 26 111 11 20 3</w:t>
            </w:r>
          </w:p>
        </w:tc>
        <w:tc>
          <w:tcPr>
            <w:tcW w:w="1195" w:type="dxa"/>
            <w:vAlign w:val="center"/>
          </w:tcPr>
          <w:p w:rsidR="00F36628" w:rsidRPr="001F5B6F" w:rsidRDefault="00F36628" w:rsidP="001F5B6F">
            <w:pPr>
              <w:pStyle w:val="APEX4"/>
              <w:rPr>
                <w:lang w:val="ru-RU"/>
              </w:rPr>
            </w:pPr>
            <w:r w:rsidRPr="001F5B6F">
              <w:rPr>
                <w:lang w:val="ru-RU"/>
              </w:rPr>
              <w:t>III</w:t>
            </w:r>
          </w:p>
        </w:tc>
        <w:tc>
          <w:tcPr>
            <w:tcW w:w="969" w:type="dxa"/>
            <w:vAlign w:val="center"/>
          </w:tcPr>
          <w:p w:rsidR="00F36628" w:rsidRPr="001F5B6F" w:rsidRDefault="00F36628" w:rsidP="001F5B6F">
            <w:pPr>
              <w:pStyle w:val="APEX4"/>
              <w:rPr>
                <w:lang w:val="ru-RU"/>
              </w:rPr>
            </w:pPr>
            <w:r w:rsidRPr="001F5B6F">
              <w:rPr>
                <w:lang w:val="ru-RU"/>
              </w:rPr>
              <w:t>0,1664</w:t>
            </w:r>
          </w:p>
        </w:tc>
        <w:tc>
          <w:tcPr>
            <w:tcW w:w="882" w:type="dxa"/>
            <w:vAlign w:val="center"/>
          </w:tcPr>
          <w:p w:rsidR="00F36628" w:rsidRPr="001F5B6F" w:rsidRDefault="00F36628" w:rsidP="001F5B6F">
            <w:pPr>
              <w:pStyle w:val="APEX4"/>
              <w:rPr>
                <w:lang w:val="ru-RU"/>
              </w:rPr>
            </w:pPr>
            <w:r w:rsidRPr="001F5B6F">
              <w:rPr>
                <w:lang w:val="ru-RU"/>
              </w:rPr>
              <w:t>2,849</w:t>
            </w:r>
          </w:p>
        </w:tc>
        <w:tc>
          <w:tcPr>
            <w:tcW w:w="2215" w:type="dxa"/>
            <w:vAlign w:val="center"/>
          </w:tcPr>
          <w:p w:rsidR="00F36628" w:rsidRPr="001F5B6F" w:rsidRDefault="00F36628" w:rsidP="009678D0">
            <w:pPr>
              <w:pStyle w:val="APEX4"/>
              <w:rPr>
                <w:lang w:val="ru-RU"/>
              </w:rPr>
            </w:pPr>
            <w:r w:rsidRPr="001F5B6F">
              <w:rPr>
                <w:lang w:val="ru-RU"/>
              </w:rPr>
              <w:t>накопление в герметичных емкостях, пе</w:t>
            </w:r>
            <w:r w:rsidR="009678D0">
              <w:rPr>
                <w:lang w:val="ru-RU"/>
              </w:rPr>
              <w:t>р</w:t>
            </w:r>
            <w:r w:rsidRPr="001F5B6F">
              <w:rPr>
                <w:lang w:val="ru-RU"/>
              </w:rPr>
              <w:t xml:space="preserve">едается в </w:t>
            </w:r>
            <w:proofErr w:type="spellStart"/>
            <w:r w:rsidRPr="001F5B6F">
              <w:rPr>
                <w:lang w:val="ru-RU"/>
              </w:rPr>
              <w:t>спецорганизацию</w:t>
            </w:r>
            <w:proofErr w:type="spellEnd"/>
            <w:r w:rsidRPr="001F5B6F">
              <w:rPr>
                <w:lang w:val="ru-RU"/>
              </w:rPr>
              <w:t xml:space="preserve"> на обезвреживание</w:t>
            </w:r>
          </w:p>
        </w:tc>
      </w:tr>
      <w:tr w:rsidR="00F36628" w:rsidTr="001F5B6F">
        <w:tc>
          <w:tcPr>
            <w:tcW w:w="558" w:type="dxa"/>
            <w:vAlign w:val="center"/>
          </w:tcPr>
          <w:p w:rsidR="00F36628" w:rsidRPr="001F5B6F" w:rsidRDefault="00F36628" w:rsidP="001F5B6F">
            <w:pPr>
              <w:pStyle w:val="APEX4"/>
              <w:rPr>
                <w:lang w:val="ru-RU"/>
              </w:rPr>
            </w:pPr>
            <w:r w:rsidRPr="001F5B6F">
              <w:rPr>
                <w:lang w:val="ru-RU"/>
              </w:rPr>
              <w:t>2</w:t>
            </w:r>
          </w:p>
        </w:tc>
        <w:tc>
          <w:tcPr>
            <w:tcW w:w="2072" w:type="dxa"/>
            <w:vAlign w:val="center"/>
          </w:tcPr>
          <w:p w:rsidR="00F36628" w:rsidRPr="001F5B6F" w:rsidRDefault="00F36628" w:rsidP="001F5B6F">
            <w:pPr>
              <w:pStyle w:val="APEX4"/>
              <w:rPr>
                <w:lang w:val="ru-RU"/>
              </w:rPr>
            </w:pPr>
            <w:r w:rsidRPr="001F5B6F">
              <w:rPr>
                <w:lang w:val="ru-RU"/>
              </w:rPr>
              <w:t xml:space="preserve">Отходы </w:t>
            </w:r>
            <w:proofErr w:type="spellStart"/>
            <w:r w:rsidRPr="001F5B6F">
              <w:rPr>
                <w:lang w:val="ru-RU"/>
              </w:rPr>
              <w:t>геотекстиля</w:t>
            </w:r>
            <w:proofErr w:type="spellEnd"/>
            <w:r w:rsidRPr="001F5B6F">
              <w:rPr>
                <w:lang w:val="ru-RU"/>
              </w:rPr>
              <w:t xml:space="preserve"> на основе поливинилхлорида</w:t>
            </w:r>
          </w:p>
        </w:tc>
        <w:tc>
          <w:tcPr>
            <w:tcW w:w="1460" w:type="dxa"/>
            <w:vAlign w:val="center"/>
          </w:tcPr>
          <w:p w:rsidR="00F36628" w:rsidRPr="001F5B6F" w:rsidRDefault="00F36628" w:rsidP="001F5B6F">
            <w:pPr>
              <w:pStyle w:val="APEX4"/>
              <w:rPr>
                <w:lang w:val="ru-RU"/>
              </w:rPr>
            </w:pPr>
            <w:r w:rsidRPr="001F5B6F">
              <w:rPr>
                <w:lang w:val="ru-RU"/>
              </w:rPr>
              <w:t>43511111523</w:t>
            </w:r>
          </w:p>
        </w:tc>
        <w:tc>
          <w:tcPr>
            <w:tcW w:w="1195" w:type="dxa"/>
            <w:vAlign w:val="center"/>
          </w:tcPr>
          <w:p w:rsidR="00F36628" w:rsidRPr="001F5B6F" w:rsidRDefault="00F36628" w:rsidP="001F5B6F">
            <w:pPr>
              <w:pStyle w:val="APEX4"/>
              <w:rPr>
                <w:lang w:val="ru-RU"/>
              </w:rPr>
            </w:pPr>
            <w:r w:rsidRPr="001F5B6F">
              <w:rPr>
                <w:lang w:val="ru-RU"/>
              </w:rPr>
              <w:t>III</w:t>
            </w:r>
          </w:p>
        </w:tc>
        <w:tc>
          <w:tcPr>
            <w:tcW w:w="969" w:type="dxa"/>
            <w:vAlign w:val="center"/>
          </w:tcPr>
          <w:p w:rsidR="00F36628" w:rsidRPr="001F5B6F" w:rsidRDefault="00F36628" w:rsidP="001F5B6F">
            <w:pPr>
              <w:pStyle w:val="APEX4"/>
              <w:rPr>
                <w:lang w:val="ru-RU"/>
              </w:rPr>
            </w:pPr>
            <w:r w:rsidRPr="001F5B6F">
              <w:rPr>
                <w:lang w:val="ru-RU"/>
              </w:rPr>
              <w:t>2,0039</w:t>
            </w:r>
          </w:p>
        </w:tc>
        <w:tc>
          <w:tcPr>
            <w:tcW w:w="882" w:type="dxa"/>
            <w:vAlign w:val="center"/>
          </w:tcPr>
          <w:p w:rsidR="00F36628" w:rsidRPr="001F5B6F" w:rsidRDefault="00A04EA3" w:rsidP="001F5B6F">
            <w:pPr>
              <w:pStyle w:val="APEX4"/>
              <w:rPr>
                <w:lang w:val="ru-RU"/>
              </w:rPr>
            </w:pPr>
            <w:r>
              <w:rPr>
                <w:lang w:val="ru-RU"/>
              </w:rPr>
              <w:t>0,18</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3</w:t>
            </w:r>
          </w:p>
        </w:tc>
        <w:tc>
          <w:tcPr>
            <w:tcW w:w="2072" w:type="dxa"/>
            <w:vAlign w:val="center"/>
          </w:tcPr>
          <w:p w:rsidR="00F36628" w:rsidRPr="001F5B6F" w:rsidRDefault="00F36628" w:rsidP="001F5B6F">
            <w:pPr>
              <w:pStyle w:val="APEX4"/>
              <w:rPr>
                <w:lang w:val="ru-RU"/>
              </w:rPr>
            </w:pPr>
            <w:r w:rsidRPr="001F5B6F">
              <w:rPr>
                <w:lang w:val="ru-RU"/>
              </w:rPr>
              <w:t>Отходы штукатурки затвердевшей малоопасные</w:t>
            </w:r>
          </w:p>
        </w:tc>
        <w:tc>
          <w:tcPr>
            <w:tcW w:w="1460" w:type="dxa"/>
            <w:vAlign w:val="center"/>
          </w:tcPr>
          <w:p w:rsidR="00F36628" w:rsidRPr="001F5B6F" w:rsidRDefault="00F36628" w:rsidP="001F5B6F">
            <w:pPr>
              <w:pStyle w:val="APEX4"/>
              <w:rPr>
                <w:lang w:val="ru-RU"/>
              </w:rPr>
            </w:pPr>
            <w:r w:rsidRPr="001F5B6F">
              <w:rPr>
                <w:lang w:val="ru-RU"/>
              </w:rPr>
              <w:t>8 24 911 11 20 4</w:t>
            </w:r>
          </w:p>
        </w:tc>
        <w:tc>
          <w:tcPr>
            <w:tcW w:w="1195" w:type="dxa"/>
            <w:vAlign w:val="center"/>
          </w:tcPr>
          <w:p w:rsidR="00F36628" w:rsidRPr="001F5B6F" w:rsidRDefault="00F36628" w:rsidP="001F5B6F">
            <w:pPr>
              <w:pStyle w:val="APEX4"/>
              <w:rPr>
                <w:lang w:val="ru-RU"/>
              </w:rPr>
            </w:pPr>
            <w:r w:rsidRPr="001F5B6F">
              <w:rPr>
                <w:lang w:val="ru-RU"/>
              </w:rPr>
              <w:t>IV</w:t>
            </w:r>
          </w:p>
        </w:tc>
        <w:tc>
          <w:tcPr>
            <w:tcW w:w="969" w:type="dxa"/>
            <w:vAlign w:val="center"/>
          </w:tcPr>
          <w:p w:rsidR="00F36628" w:rsidRPr="001F5B6F" w:rsidRDefault="00F36628" w:rsidP="001F5B6F">
            <w:pPr>
              <w:pStyle w:val="APEX4"/>
              <w:rPr>
                <w:lang w:val="ru-RU"/>
              </w:rPr>
            </w:pPr>
            <w:r w:rsidRPr="001F5B6F">
              <w:rPr>
                <w:lang w:val="ru-RU"/>
              </w:rPr>
              <w:t>86,0075</w:t>
            </w:r>
          </w:p>
        </w:tc>
        <w:tc>
          <w:tcPr>
            <w:tcW w:w="882" w:type="dxa"/>
            <w:vAlign w:val="center"/>
          </w:tcPr>
          <w:p w:rsidR="00F36628" w:rsidRPr="001F5B6F" w:rsidRDefault="00F36628" w:rsidP="001F5B6F">
            <w:pPr>
              <w:pStyle w:val="APEX4"/>
              <w:rPr>
                <w:lang w:val="ru-RU"/>
              </w:rPr>
            </w:pPr>
            <w:r w:rsidRPr="001F5B6F">
              <w:rPr>
                <w:lang w:val="ru-RU"/>
              </w:rPr>
              <w:t>40,586</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4</w:t>
            </w:r>
          </w:p>
        </w:tc>
        <w:tc>
          <w:tcPr>
            <w:tcW w:w="2072" w:type="dxa"/>
            <w:vAlign w:val="center"/>
          </w:tcPr>
          <w:p w:rsidR="00F36628" w:rsidRPr="001F5B6F" w:rsidRDefault="00F36628" w:rsidP="001F5B6F">
            <w:pPr>
              <w:pStyle w:val="APEX4"/>
              <w:rPr>
                <w:lang w:val="ru-RU"/>
              </w:rPr>
            </w:pPr>
            <w:r w:rsidRPr="001F5B6F">
              <w:rPr>
                <w:lang w:val="ru-RU"/>
              </w:rPr>
              <w:t>Отходы прочих теплоизоляционных материалов на основе минерального волокна незагрязненные</w:t>
            </w:r>
          </w:p>
        </w:tc>
        <w:tc>
          <w:tcPr>
            <w:tcW w:w="1460" w:type="dxa"/>
            <w:vAlign w:val="center"/>
          </w:tcPr>
          <w:p w:rsidR="00F36628" w:rsidRPr="001F5B6F" w:rsidRDefault="00F36628" w:rsidP="001F5B6F">
            <w:pPr>
              <w:pStyle w:val="APEX4"/>
              <w:rPr>
                <w:lang w:val="ru-RU"/>
              </w:rPr>
            </w:pPr>
            <w:r w:rsidRPr="001F5B6F">
              <w:rPr>
                <w:lang w:val="ru-RU"/>
              </w:rPr>
              <w:t>4 57 119 01 20 4</w:t>
            </w:r>
          </w:p>
        </w:tc>
        <w:tc>
          <w:tcPr>
            <w:tcW w:w="1195" w:type="dxa"/>
            <w:vAlign w:val="center"/>
          </w:tcPr>
          <w:p w:rsidR="00F36628" w:rsidRPr="001F5B6F" w:rsidRDefault="00F36628" w:rsidP="001F5B6F">
            <w:pPr>
              <w:pStyle w:val="APEX4"/>
              <w:rPr>
                <w:lang w:val="ru-RU"/>
              </w:rPr>
            </w:pPr>
            <w:r w:rsidRPr="001F5B6F">
              <w:rPr>
                <w:lang w:val="ru-RU"/>
              </w:rPr>
              <w:t>IV</w:t>
            </w:r>
          </w:p>
        </w:tc>
        <w:tc>
          <w:tcPr>
            <w:tcW w:w="969" w:type="dxa"/>
            <w:vAlign w:val="center"/>
          </w:tcPr>
          <w:p w:rsidR="00F36628" w:rsidRPr="001F5B6F" w:rsidRDefault="00F36628" w:rsidP="001F5B6F">
            <w:pPr>
              <w:pStyle w:val="APEX4"/>
              <w:rPr>
                <w:lang w:val="ru-RU"/>
              </w:rPr>
            </w:pPr>
            <w:r w:rsidRPr="001F5B6F">
              <w:rPr>
                <w:lang w:val="ru-RU"/>
              </w:rPr>
              <w:t>42,3947</w:t>
            </w:r>
          </w:p>
        </w:tc>
        <w:tc>
          <w:tcPr>
            <w:tcW w:w="882" w:type="dxa"/>
            <w:vAlign w:val="center"/>
          </w:tcPr>
          <w:p w:rsidR="00F36628" w:rsidRPr="001F5B6F" w:rsidRDefault="00F36628" w:rsidP="001F5B6F">
            <w:pPr>
              <w:pStyle w:val="APEX4"/>
              <w:rPr>
                <w:lang w:val="ru-RU"/>
              </w:rPr>
            </w:pPr>
            <w:r w:rsidRPr="001F5B6F">
              <w:rPr>
                <w:lang w:val="ru-RU"/>
              </w:rPr>
              <w:t>17,585</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5</w:t>
            </w:r>
          </w:p>
        </w:tc>
        <w:tc>
          <w:tcPr>
            <w:tcW w:w="2072" w:type="dxa"/>
            <w:vAlign w:val="center"/>
          </w:tcPr>
          <w:p w:rsidR="00F36628" w:rsidRPr="001F5B6F" w:rsidRDefault="00F36628" w:rsidP="001F5B6F">
            <w:pPr>
              <w:pStyle w:val="APEX4"/>
              <w:rPr>
                <w:lang w:val="ru-RU"/>
              </w:rPr>
            </w:pPr>
            <w:r w:rsidRPr="001F5B6F">
              <w:rPr>
                <w:lang w:val="ru-RU"/>
              </w:rPr>
              <w:t xml:space="preserve">Лом </w:t>
            </w:r>
            <w:proofErr w:type="spellStart"/>
            <w:r w:rsidRPr="001F5B6F">
              <w:rPr>
                <w:lang w:val="ru-RU"/>
              </w:rPr>
              <w:t>пазогребневых</w:t>
            </w:r>
            <w:proofErr w:type="spellEnd"/>
            <w:r w:rsidRPr="001F5B6F">
              <w:rPr>
                <w:lang w:val="ru-RU"/>
              </w:rPr>
              <w:t xml:space="preserve"> плит незагрязненный</w:t>
            </w:r>
          </w:p>
        </w:tc>
        <w:tc>
          <w:tcPr>
            <w:tcW w:w="1460" w:type="dxa"/>
            <w:vAlign w:val="center"/>
          </w:tcPr>
          <w:p w:rsidR="00F36628" w:rsidRPr="001F5B6F" w:rsidRDefault="00F36628" w:rsidP="001F5B6F">
            <w:pPr>
              <w:pStyle w:val="APEX4"/>
              <w:rPr>
                <w:lang w:val="ru-RU"/>
              </w:rPr>
            </w:pPr>
            <w:r w:rsidRPr="001F5B6F">
              <w:rPr>
                <w:lang w:val="ru-RU"/>
              </w:rPr>
              <w:t>8 24 110 02 20 4</w:t>
            </w:r>
          </w:p>
        </w:tc>
        <w:tc>
          <w:tcPr>
            <w:tcW w:w="1195" w:type="dxa"/>
            <w:vAlign w:val="center"/>
          </w:tcPr>
          <w:p w:rsidR="00F36628" w:rsidRPr="001F5B6F" w:rsidRDefault="00F36628" w:rsidP="001F5B6F">
            <w:pPr>
              <w:pStyle w:val="APEX4"/>
              <w:rPr>
                <w:lang w:val="ru-RU"/>
              </w:rPr>
            </w:pPr>
            <w:r w:rsidRPr="001F5B6F">
              <w:rPr>
                <w:lang w:val="ru-RU"/>
              </w:rPr>
              <w:t>IV</w:t>
            </w:r>
          </w:p>
        </w:tc>
        <w:tc>
          <w:tcPr>
            <w:tcW w:w="969" w:type="dxa"/>
            <w:vAlign w:val="center"/>
          </w:tcPr>
          <w:p w:rsidR="00F36628" w:rsidRPr="001F5B6F" w:rsidRDefault="00F36628" w:rsidP="001F5B6F">
            <w:pPr>
              <w:pStyle w:val="APEX4"/>
              <w:rPr>
                <w:lang w:val="ru-RU"/>
              </w:rPr>
            </w:pPr>
            <w:r w:rsidRPr="001F5B6F">
              <w:rPr>
                <w:lang w:val="ru-RU"/>
              </w:rPr>
              <w:t>11,9975</w:t>
            </w:r>
          </w:p>
        </w:tc>
        <w:tc>
          <w:tcPr>
            <w:tcW w:w="882" w:type="dxa"/>
            <w:vAlign w:val="center"/>
          </w:tcPr>
          <w:p w:rsidR="00F36628" w:rsidRPr="001F5B6F" w:rsidRDefault="00F36628" w:rsidP="001F5B6F">
            <w:pPr>
              <w:pStyle w:val="APEX4"/>
              <w:rPr>
                <w:lang w:val="ru-RU"/>
              </w:rPr>
            </w:pPr>
            <w:r w:rsidRPr="001F5B6F">
              <w:rPr>
                <w:lang w:val="ru-RU"/>
              </w:rPr>
              <w:t>157,068</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6</w:t>
            </w:r>
          </w:p>
        </w:tc>
        <w:tc>
          <w:tcPr>
            <w:tcW w:w="2072" w:type="dxa"/>
            <w:vAlign w:val="center"/>
          </w:tcPr>
          <w:p w:rsidR="00F36628" w:rsidRPr="001F5B6F" w:rsidRDefault="00F36628" w:rsidP="001F5B6F">
            <w:pPr>
              <w:pStyle w:val="APEX4"/>
              <w:rPr>
                <w:lang w:val="ru-RU"/>
              </w:rPr>
            </w:pPr>
            <w:proofErr w:type="spellStart"/>
            <w:r w:rsidRPr="001F5B6F">
              <w:rPr>
                <w:lang w:val="ru-RU"/>
              </w:rPr>
              <w:t>Обрезь</w:t>
            </w:r>
            <w:proofErr w:type="spellEnd"/>
            <w:r w:rsidRPr="001F5B6F">
              <w:rPr>
                <w:lang w:val="ru-RU"/>
              </w:rPr>
              <w:t xml:space="preserve"> и лом гипсокартонных листов</w:t>
            </w:r>
          </w:p>
        </w:tc>
        <w:tc>
          <w:tcPr>
            <w:tcW w:w="1460" w:type="dxa"/>
            <w:vAlign w:val="center"/>
          </w:tcPr>
          <w:p w:rsidR="00F36628" w:rsidRPr="001F5B6F" w:rsidRDefault="00F36628" w:rsidP="001F5B6F">
            <w:pPr>
              <w:pStyle w:val="APEX4"/>
              <w:rPr>
                <w:lang w:val="ru-RU"/>
              </w:rPr>
            </w:pPr>
            <w:r w:rsidRPr="001F5B6F">
              <w:rPr>
                <w:lang w:val="ru-RU"/>
              </w:rPr>
              <w:t>82411001204</w:t>
            </w:r>
          </w:p>
        </w:tc>
        <w:tc>
          <w:tcPr>
            <w:tcW w:w="1195" w:type="dxa"/>
            <w:vAlign w:val="center"/>
          </w:tcPr>
          <w:p w:rsidR="00F36628" w:rsidRPr="001F5B6F" w:rsidRDefault="00F36628" w:rsidP="001F5B6F">
            <w:pPr>
              <w:pStyle w:val="APEX4"/>
              <w:rPr>
                <w:lang w:val="ru-RU"/>
              </w:rPr>
            </w:pPr>
            <w:r w:rsidRPr="001F5B6F">
              <w:rPr>
                <w:lang w:val="ru-RU"/>
              </w:rPr>
              <w:t>IV</w:t>
            </w:r>
          </w:p>
        </w:tc>
        <w:tc>
          <w:tcPr>
            <w:tcW w:w="969" w:type="dxa"/>
            <w:vAlign w:val="center"/>
          </w:tcPr>
          <w:p w:rsidR="00F36628" w:rsidRPr="001F5B6F" w:rsidRDefault="00F36628" w:rsidP="001F5B6F">
            <w:pPr>
              <w:pStyle w:val="APEX4"/>
              <w:rPr>
                <w:lang w:val="ru-RU"/>
              </w:rPr>
            </w:pPr>
            <w:r w:rsidRPr="001F5B6F">
              <w:rPr>
                <w:lang w:val="ru-RU"/>
              </w:rPr>
              <w:t>0,3294</w:t>
            </w:r>
          </w:p>
        </w:tc>
        <w:tc>
          <w:tcPr>
            <w:tcW w:w="882" w:type="dxa"/>
            <w:vAlign w:val="center"/>
          </w:tcPr>
          <w:p w:rsidR="00F36628" w:rsidRPr="001F5B6F" w:rsidRDefault="00F36628" w:rsidP="001F5B6F">
            <w:pPr>
              <w:pStyle w:val="APEX4"/>
              <w:rPr>
                <w:lang w:val="ru-RU"/>
              </w:rPr>
            </w:pPr>
            <w:r w:rsidRPr="001F5B6F">
              <w:rPr>
                <w:lang w:val="ru-RU"/>
              </w:rPr>
              <w:t>14,006</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7</w:t>
            </w:r>
          </w:p>
        </w:tc>
        <w:tc>
          <w:tcPr>
            <w:tcW w:w="2072" w:type="dxa"/>
            <w:vAlign w:val="center"/>
          </w:tcPr>
          <w:p w:rsidR="00F36628" w:rsidRPr="001F5B6F" w:rsidRDefault="00F36628" w:rsidP="001F5B6F">
            <w:pPr>
              <w:pStyle w:val="APEX4"/>
              <w:rPr>
                <w:lang w:val="ru-RU"/>
              </w:rPr>
            </w:pPr>
            <w:r w:rsidRPr="001F5B6F">
              <w:rPr>
                <w:lang w:val="ru-RU"/>
              </w:rPr>
              <w:t>Отходы шпатлевки</w:t>
            </w:r>
          </w:p>
        </w:tc>
        <w:tc>
          <w:tcPr>
            <w:tcW w:w="1460" w:type="dxa"/>
            <w:vAlign w:val="center"/>
          </w:tcPr>
          <w:p w:rsidR="00F36628" w:rsidRPr="001F5B6F" w:rsidRDefault="00F36628" w:rsidP="001F5B6F">
            <w:pPr>
              <w:pStyle w:val="APEX4"/>
              <w:rPr>
                <w:lang w:val="ru-RU"/>
              </w:rPr>
            </w:pPr>
            <w:r w:rsidRPr="001F5B6F">
              <w:rPr>
                <w:lang w:val="ru-RU"/>
              </w:rPr>
              <w:t>82490001294</w:t>
            </w:r>
          </w:p>
        </w:tc>
        <w:tc>
          <w:tcPr>
            <w:tcW w:w="1195" w:type="dxa"/>
            <w:vAlign w:val="center"/>
          </w:tcPr>
          <w:p w:rsidR="00F36628" w:rsidRPr="001F5B6F" w:rsidRDefault="00F36628" w:rsidP="001F5B6F">
            <w:pPr>
              <w:pStyle w:val="APEX4"/>
              <w:rPr>
                <w:lang w:val="ru-RU"/>
              </w:rPr>
            </w:pPr>
            <w:r w:rsidRPr="001F5B6F">
              <w:rPr>
                <w:lang w:val="ru-RU"/>
              </w:rPr>
              <w:t>IV</w:t>
            </w:r>
          </w:p>
        </w:tc>
        <w:tc>
          <w:tcPr>
            <w:tcW w:w="969" w:type="dxa"/>
            <w:vAlign w:val="center"/>
          </w:tcPr>
          <w:p w:rsidR="00F36628" w:rsidRPr="001F5B6F" w:rsidRDefault="00F36628" w:rsidP="001F5B6F">
            <w:pPr>
              <w:pStyle w:val="APEX4"/>
              <w:rPr>
                <w:lang w:val="ru-RU"/>
              </w:rPr>
            </w:pPr>
            <w:r w:rsidRPr="001F5B6F">
              <w:rPr>
                <w:lang w:val="ru-RU"/>
              </w:rPr>
              <w:t>-</w:t>
            </w:r>
          </w:p>
        </w:tc>
        <w:tc>
          <w:tcPr>
            <w:tcW w:w="882" w:type="dxa"/>
            <w:vAlign w:val="center"/>
          </w:tcPr>
          <w:p w:rsidR="00F36628" w:rsidRPr="001F5B6F" w:rsidRDefault="00F36628" w:rsidP="001F5B6F">
            <w:pPr>
              <w:pStyle w:val="APEX4"/>
              <w:rPr>
                <w:lang w:val="ru-RU"/>
              </w:rPr>
            </w:pPr>
            <w:r w:rsidRPr="001F5B6F">
              <w:rPr>
                <w:lang w:val="ru-RU"/>
              </w:rPr>
              <w:t>11,411</w:t>
            </w:r>
          </w:p>
        </w:tc>
        <w:tc>
          <w:tcPr>
            <w:tcW w:w="2215" w:type="dxa"/>
            <w:vAlign w:val="center"/>
          </w:tcPr>
          <w:p w:rsidR="00F36628" w:rsidRPr="001F5B6F" w:rsidRDefault="00F36628" w:rsidP="001F5B6F">
            <w:pPr>
              <w:pStyle w:val="APEX4"/>
              <w:rPr>
                <w:lang w:val="ru-RU"/>
              </w:rPr>
            </w:pPr>
            <w:r w:rsidRPr="001F5B6F">
              <w:rPr>
                <w:lang w:val="ru-RU"/>
              </w:rPr>
              <w:t xml:space="preserve">временное 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lastRenderedPageBreak/>
              <w:t>7</w:t>
            </w:r>
          </w:p>
        </w:tc>
        <w:tc>
          <w:tcPr>
            <w:tcW w:w="2072" w:type="dxa"/>
            <w:vAlign w:val="center"/>
          </w:tcPr>
          <w:p w:rsidR="00F36628" w:rsidRPr="001F5B6F" w:rsidRDefault="00F36628" w:rsidP="001F5B6F">
            <w:pPr>
              <w:pStyle w:val="APEX4"/>
              <w:rPr>
                <w:lang w:val="ru-RU"/>
              </w:rPr>
            </w:pPr>
            <w:r w:rsidRPr="001F5B6F">
              <w:rPr>
                <w:lang w:val="ru-RU"/>
              </w:rPr>
              <w:t>Отходы плиточного клея на основе цемента затвердевшего малоопасные</w:t>
            </w:r>
          </w:p>
        </w:tc>
        <w:tc>
          <w:tcPr>
            <w:tcW w:w="1460" w:type="dxa"/>
            <w:vAlign w:val="center"/>
          </w:tcPr>
          <w:p w:rsidR="00F36628" w:rsidRPr="001F5B6F" w:rsidRDefault="00F36628" w:rsidP="001F5B6F">
            <w:pPr>
              <w:pStyle w:val="APEX4"/>
              <w:rPr>
                <w:lang w:val="ru-RU"/>
              </w:rPr>
            </w:pPr>
            <w:r w:rsidRPr="001F5B6F">
              <w:rPr>
                <w:lang w:val="ru-RU"/>
              </w:rPr>
              <w:t>82213111204</w:t>
            </w:r>
          </w:p>
        </w:tc>
        <w:tc>
          <w:tcPr>
            <w:tcW w:w="1195" w:type="dxa"/>
            <w:vAlign w:val="center"/>
          </w:tcPr>
          <w:p w:rsidR="00F36628" w:rsidRPr="001F5B6F" w:rsidRDefault="00F36628" w:rsidP="001F5B6F">
            <w:pPr>
              <w:pStyle w:val="APEX4"/>
              <w:rPr>
                <w:lang w:val="ru-RU"/>
              </w:rPr>
            </w:pPr>
            <w:r w:rsidRPr="001F5B6F">
              <w:rPr>
                <w:lang w:val="ru-RU"/>
              </w:rPr>
              <w:t>IV</w:t>
            </w:r>
          </w:p>
        </w:tc>
        <w:tc>
          <w:tcPr>
            <w:tcW w:w="969" w:type="dxa"/>
            <w:vAlign w:val="center"/>
          </w:tcPr>
          <w:p w:rsidR="00F36628" w:rsidRPr="001F5B6F" w:rsidRDefault="00F36628" w:rsidP="001F5B6F">
            <w:pPr>
              <w:pStyle w:val="APEX4"/>
              <w:rPr>
                <w:lang w:val="ru-RU"/>
              </w:rPr>
            </w:pPr>
            <w:r w:rsidRPr="001F5B6F">
              <w:rPr>
                <w:lang w:val="ru-RU"/>
              </w:rPr>
              <w:t>0,0117</w:t>
            </w:r>
          </w:p>
        </w:tc>
        <w:tc>
          <w:tcPr>
            <w:tcW w:w="882" w:type="dxa"/>
            <w:vAlign w:val="center"/>
          </w:tcPr>
          <w:p w:rsidR="00F36628" w:rsidRPr="001F5B6F" w:rsidRDefault="008D1121" w:rsidP="001F5B6F">
            <w:pPr>
              <w:pStyle w:val="APEX4"/>
              <w:rPr>
                <w:lang w:val="ru-RU"/>
              </w:rPr>
            </w:pPr>
            <w:r>
              <w:rPr>
                <w:lang w:val="ru-RU"/>
              </w:rPr>
              <w:t>6,890</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8</w:t>
            </w:r>
          </w:p>
        </w:tc>
        <w:tc>
          <w:tcPr>
            <w:tcW w:w="2072" w:type="dxa"/>
            <w:vAlign w:val="center"/>
          </w:tcPr>
          <w:p w:rsidR="00F36628" w:rsidRPr="001F5B6F" w:rsidRDefault="00F36628" w:rsidP="001F5B6F">
            <w:pPr>
              <w:pStyle w:val="APEX4"/>
              <w:rPr>
                <w:lang w:val="ru-RU"/>
              </w:rPr>
            </w:pPr>
            <w:r w:rsidRPr="001F5B6F">
              <w:rPr>
                <w:lang w:val="ru-RU"/>
              </w:rPr>
              <w:t>Отходы цемента в кусковой форме</w:t>
            </w:r>
          </w:p>
        </w:tc>
        <w:tc>
          <w:tcPr>
            <w:tcW w:w="1460" w:type="dxa"/>
            <w:vAlign w:val="center"/>
          </w:tcPr>
          <w:p w:rsidR="00F36628" w:rsidRPr="001F5B6F" w:rsidRDefault="00F36628" w:rsidP="001F5B6F">
            <w:pPr>
              <w:pStyle w:val="APEX4"/>
              <w:rPr>
                <w:lang w:val="ru-RU"/>
              </w:rPr>
            </w:pPr>
            <w:r w:rsidRPr="001F5B6F">
              <w:rPr>
                <w:lang w:val="ru-RU"/>
              </w:rPr>
              <w:t>82210101215</w:t>
            </w:r>
          </w:p>
        </w:tc>
        <w:tc>
          <w:tcPr>
            <w:tcW w:w="1195" w:type="dxa"/>
            <w:vAlign w:val="center"/>
          </w:tcPr>
          <w:p w:rsidR="00F36628" w:rsidRPr="001F5B6F" w:rsidRDefault="00F36628" w:rsidP="001F5B6F">
            <w:pPr>
              <w:pStyle w:val="APEX4"/>
              <w:rPr>
                <w:lang w:val="ru-RU"/>
              </w:rPr>
            </w:pPr>
            <w:r w:rsidRPr="001F5B6F">
              <w:rPr>
                <w:lang w:val="ru-RU"/>
              </w:rPr>
              <w:t>V</w:t>
            </w:r>
          </w:p>
        </w:tc>
        <w:tc>
          <w:tcPr>
            <w:tcW w:w="969" w:type="dxa"/>
            <w:vAlign w:val="center"/>
          </w:tcPr>
          <w:p w:rsidR="00F36628" w:rsidRPr="001F5B6F" w:rsidRDefault="00F36628" w:rsidP="001F5B6F">
            <w:pPr>
              <w:pStyle w:val="APEX4"/>
              <w:rPr>
                <w:lang w:val="ru-RU"/>
              </w:rPr>
            </w:pPr>
            <w:r w:rsidRPr="001F5B6F">
              <w:rPr>
                <w:lang w:val="ru-RU"/>
              </w:rPr>
              <w:t>-</w:t>
            </w:r>
          </w:p>
        </w:tc>
        <w:tc>
          <w:tcPr>
            <w:tcW w:w="882" w:type="dxa"/>
            <w:vAlign w:val="center"/>
          </w:tcPr>
          <w:p w:rsidR="00F36628" w:rsidRPr="001F5B6F" w:rsidRDefault="00F36628" w:rsidP="001F5B6F">
            <w:pPr>
              <w:pStyle w:val="APEX4"/>
              <w:rPr>
                <w:lang w:val="ru-RU"/>
              </w:rPr>
            </w:pPr>
            <w:r w:rsidRPr="001F5B6F">
              <w:rPr>
                <w:lang w:val="ru-RU"/>
              </w:rPr>
              <w:t>110,72</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8</w:t>
            </w:r>
          </w:p>
        </w:tc>
        <w:tc>
          <w:tcPr>
            <w:tcW w:w="2072" w:type="dxa"/>
            <w:vAlign w:val="center"/>
          </w:tcPr>
          <w:p w:rsidR="00F36628" w:rsidRPr="001F5B6F" w:rsidRDefault="00F36628" w:rsidP="001F5B6F">
            <w:pPr>
              <w:pStyle w:val="APEX4"/>
              <w:rPr>
                <w:lang w:val="ru-RU"/>
              </w:rPr>
            </w:pPr>
            <w:r w:rsidRPr="001F5B6F">
              <w:rPr>
                <w:lang w:val="ru-RU"/>
              </w:rPr>
              <w:t>Лом бетонных изделий, отходы бетона в кусковой форме</w:t>
            </w:r>
          </w:p>
        </w:tc>
        <w:tc>
          <w:tcPr>
            <w:tcW w:w="1460" w:type="dxa"/>
            <w:vAlign w:val="center"/>
          </w:tcPr>
          <w:p w:rsidR="00F36628" w:rsidRPr="001F5B6F" w:rsidRDefault="00F36628" w:rsidP="001F5B6F">
            <w:pPr>
              <w:pStyle w:val="APEX4"/>
              <w:rPr>
                <w:lang w:val="ru-RU"/>
              </w:rPr>
            </w:pPr>
            <w:r w:rsidRPr="001F5B6F">
              <w:rPr>
                <w:lang w:val="ru-RU"/>
              </w:rPr>
              <w:t>8 22 201 01 21 5</w:t>
            </w:r>
          </w:p>
        </w:tc>
        <w:tc>
          <w:tcPr>
            <w:tcW w:w="1195" w:type="dxa"/>
            <w:vAlign w:val="center"/>
          </w:tcPr>
          <w:p w:rsidR="00F36628" w:rsidRPr="001F5B6F" w:rsidRDefault="00F36628" w:rsidP="001F5B6F">
            <w:pPr>
              <w:pStyle w:val="APEX4"/>
              <w:rPr>
                <w:lang w:val="ru-RU"/>
              </w:rPr>
            </w:pPr>
            <w:r w:rsidRPr="001F5B6F">
              <w:rPr>
                <w:lang w:val="ru-RU"/>
              </w:rPr>
              <w:t>V</w:t>
            </w:r>
          </w:p>
        </w:tc>
        <w:tc>
          <w:tcPr>
            <w:tcW w:w="969" w:type="dxa"/>
            <w:vAlign w:val="center"/>
          </w:tcPr>
          <w:p w:rsidR="00F36628" w:rsidRPr="001F5B6F" w:rsidRDefault="00F36628" w:rsidP="001F5B6F">
            <w:pPr>
              <w:pStyle w:val="APEX4"/>
              <w:rPr>
                <w:lang w:val="ru-RU"/>
              </w:rPr>
            </w:pPr>
            <w:r w:rsidRPr="001F5B6F">
              <w:rPr>
                <w:lang w:val="ru-RU"/>
              </w:rPr>
              <w:t>2733,7384</w:t>
            </w:r>
          </w:p>
        </w:tc>
        <w:tc>
          <w:tcPr>
            <w:tcW w:w="882" w:type="dxa"/>
            <w:vAlign w:val="center"/>
          </w:tcPr>
          <w:p w:rsidR="00F36628" w:rsidRPr="001F5B6F" w:rsidRDefault="00F36628" w:rsidP="001F5B6F">
            <w:pPr>
              <w:pStyle w:val="APEX4"/>
              <w:rPr>
                <w:lang w:val="ru-RU"/>
              </w:rPr>
            </w:pPr>
            <w:r w:rsidRPr="001F5B6F">
              <w:rPr>
                <w:lang w:val="ru-RU"/>
              </w:rPr>
              <w:t>2425,465</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9</w:t>
            </w:r>
          </w:p>
        </w:tc>
        <w:tc>
          <w:tcPr>
            <w:tcW w:w="2072" w:type="dxa"/>
            <w:vAlign w:val="center"/>
          </w:tcPr>
          <w:p w:rsidR="00F36628" w:rsidRPr="001F5B6F" w:rsidRDefault="00F36628" w:rsidP="001F5B6F">
            <w:pPr>
              <w:pStyle w:val="APEX4"/>
              <w:rPr>
                <w:lang w:val="ru-RU"/>
              </w:rPr>
            </w:pPr>
            <w:r w:rsidRPr="001F5B6F">
              <w:rPr>
                <w:lang w:val="ru-RU"/>
              </w:rPr>
              <w:t>Лом и отходы стальные в кусковой форме незагрязненные</w:t>
            </w:r>
          </w:p>
        </w:tc>
        <w:tc>
          <w:tcPr>
            <w:tcW w:w="1460" w:type="dxa"/>
            <w:vAlign w:val="center"/>
          </w:tcPr>
          <w:p w:rsidR="00F36628" w:rsidRPr="001F5B6F" w:rsidRDefault="00F36628" w:rsidP="001F5B6F">
            <w:pPr>
              <w:pStyle w:val="APEX4"/>
              <w:rPr>
                <w:lang w:val="ru-RU"/>
              </w:rPr>
            </w:pPr>
            <w:r w:rsidRPr="001F5B6F">
              <w:rPr>
                <w:lang w:val="ru-RU"/>
              </w:rPr>
              <w:t>4 61 200 02 21 5</w:t>
            </w:r>
          </w:p>
        </w:tc>
        <w:tc>
          <w:tcPr>
            <w:tcW w:w="1195" w:type="dxa"/>
            <w:vAlign w:val="center"/>
          </w:tcPr>
          <w:p w:rsidR="00F36628" w:rsidRPr="001F5B6F" w:rsidRDefault="00F36628" w:rsidP="001F5B6F">
            <w:pPr>
              <w:pStyle w:val="APEX4"/>
              <w:rPr>
                <w:lang w:val="ru-RU"/>
              </w:rPr>
            </w:pPr>
            <w:r w:rsidRPr="001F5B6F">
              <w:rPr>
                <w:lang w:val="ru-RU"/>
              </w:rPr>
              <w:t>V</w:t>
            </w:r>
          </w:p>
        </w:tc>
        <w:tc>
          <w:tcPr>
            <w:tcW w:w="969" w:type="dxa"/>
            <w:vAlign w:val="center"/>
          </w:tcPr>
          <w:p w:rsidR="00F36628" w:rsidRPr="001F5B6F" w:rsidRDefault="00F36628" w:rsidP="001F5B6F">
            <w:pPr>
              <w:pStyle w:val="APEX4"/>
              <w:rPr>
                <w:lang w:val="ru-RU"/>
              </w:rPr>
            </w:pPr>
            <w:r w:rsidRPr="001F5B6F">
              <w:rPr>
                <w:lang w:val="ru-RU"/>
              </w:rPr>
              <w:t>88,8293</w:t>
            </w:r>
          </w:p>
        </w:tc>
        <w:tc>
          <w:tcPr>
            <w:tcW w:w="882" w:type="dxa"/>
            <w:vAlign w:val="center"/>
          </w:tcPr>
          <w:p w:rsidR="00F36628" w:rsidRPr="001F5B6F" w:rsidRDefault="00F36628" w:rsidP="001F5B6F">
            <w:pPr>
              <w:pStyle w:val="APEX4"/>
              <w:rPr>
                <w:lang w:val="ru-RU"/>
              </w:rPr>
            </w:pPr>
            <w:r w:rsidRPr="001F5B6F">
              <w:rPr>
                <w:lang w:val="ru-RU"/>
              </w:rPr>
              <w:t>105,15</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10</w:t>
            </w:r>
          </w:p>
        </w:tc>
        <w:tc>
          <w:tcPr>
            <w:tcW w:w="2072" w:type="dxa"/>
            <w:vAlign w:val="center"/>
          </w:tcPr>
          <w:p w:rsidR="00F36628" w:rsidRPr="001F5B6F" w:rsidRDefault="00F36628" w:rsidP="001F5B6F">
            <w:pPr>
              <w:pStyle w:val="APEX4"/>
              <w:rPr>
                <w:lang w:val="ru-RU"/>
              </w:rPr>
            </w:pPr>
            <w:r w:rsidRPr="001F5B6F">
              <w:rPr>
                <w:lang w:val="ru-RU"/>
              </w:rPr>
              <w:t xml:space="preserve">Лом черепицы, керамики незагрязненный </w:t>
            </w:r>
          </w:p>
        </w:tc>
        <w:tc>
          <w:tcPr>
            <w:tcW w:w="1460" w:type="dxa"/>
            <w:vAlign w:val="center"/>
          </w:tcPr>
          <w:p w:rsidR="00F36628" w:rsidRPr="001F5B6F" w:rsidRDefault="00F36628" w:rsidP="001F5B6F">
            <w:pPr>
              <w:pStyle w:val="APEX4"/>
              <w:rPr>
                <w:lang w:val="ru-RU"/>
              </w:rPr>
            </w:pPr>
            <w:r w:rsidRPr="001F5B6F">
              <w:rPr>
                <w:lang w:val="ru-RU"/>
              </w:rPr>
              <w:t>8 23 201 01 21 5</w:t>
            </w:r>
          </w:p>
        </w:tc>
        <w:tc>
          <w:tcPr>
            <w:tcW w:w="1195" w:type="dxa"/>
            <w:vAlign w:val="center"/>
          </w:tcPr>
          <w:p w:rsidR="00F36628" w:rsidRPr="001F5B6F" w:rsidRDefault="00F36628" w:rsidP="001F5B6F">
            <w:pPr>
              <w:pStyle w:val="APEX4"/>
              <w:rPr>
                <w:lang w:val="ru-RU"/>
              </w:rPr>
            </w:pPr>
            <w:r w:rsidRPr="001F5B6F">
              <w:rPr>
                <w:lang w:val="ru-RU"/>
              </w:rPr>
              <w:t>V</w:t>
            </w:r>
          </w:p>
        </w:tc>
        <w:tc>
          <w:tcPr>
            <w:tcW w:w="969" w:type="dxa"/>
            <w:vAlign w:val="center"/>
          </w:tcPr>
          <w:p w:rsidR="00F36628" w:rsidRPr="001F5B6F" w:rsidRDefault="00F36628" w:rsidP="001F5B6F">
            <w:pPr>
              <w:pStyle w:val="APEX4"/>
              <w:rPr>
                <w:lang w:val="ru-RU"/>
              </w:rPr>
            </w:pPr>
            <w:r w:rsidRPr="001F5B6F">
              <w:rPr>
                <w:lang w:val="ru-RU"/>
              </w:rPr>
              <w:t>41,8552</w:t>
            </w:r>
          </w:p>
        </w:tc>
        <w:tc>
          <w:tcPr>
            <w:tcW w:w="882" w:type="dxa"/>
            <w:vAlign w:val="center"/>
          </w:tcPr>
          <w:p w:rsidR="00F36628" w:rsidRPr="001F5B6F" w:rsidRDefault="00F36628" w:rsidP="001F5B6F">
            <w:pPr>
              <w:pStyle w:val="APEX4"/>
              <w:rPr>
                <w:lang w:val="ru-RU"/>
              </w:rPr>
            </w:pPr>
            <w:r w:rsidRPr="001F5B6F">
              <w:rPr>
                <w:lang w:val="ru-RU"/>
              </w:rPr>
              <w:t>3,434</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11</w:t>
            </w:r>
          </w:p>
        </w:tc>
        <w:tc>
          <w:tcPr>
            <w:tcW w:w="2072" w:type="dxa"/>
            <w:vAlign w:val="center"/>
          </w:tcPr>
          <w:p w:rsidR="00F36628" w:rsidRPr="001F5B6F" w:rsidRDefault="00F36628" w:rsidP="001F5B6F">
            <w:pPr>
              <w:pStyle w:val="APEX4"/>
              <w:rPr>
                <w:lang w:val="ru-RU"/>
              </w:rPr>
            </w:pPr>
            <w:r w:rsidRPr="001F5B6F">
              <w:rPr>
                <w:lang w:val="ru-RU"/>
              </w:rPr>
              <w:t>Бой строительного кирпича</w:t>
            </w:r>
          </w:p>
        </w:tc>
        <w:tc>
          <w:tcPr>
            <w:tcW w:w="1460" w:type="dxa"/>
            <w:vAlign w:val="center"/>
          </w:tcPr>
          <w:p w:rsidR="00F36628" w:rsidRPr="001F5B6F" w:rsidRDefault="00F36628" w:rsidP="001F5B6F">
            <w:pPr>
              <w:pStyle w:val="APEX4"/>
              <w:rPr>
                <w:lang w:val="ru-RU"/>
              </w:rPr>
            </w:pPr>
            <w:r w:rsidRPr="001F5B6F">
              <w:rPr>
                <w:lang w:val="ru-RU"/>
              </w:rPr>
              <w:t>34321001205</w:t>
            </w:r>
          </w:p>
        </w:tc>
        <w:tc>
          <w:tcPr>
            <w:tcW w:w="1195" w:type="dxa"/>
            <w:vAlign w:val="center"/>
          </w:tcPr>
          <w:p w:rsidR="00F36628" w:rsidRPr="001F5B6F" w:rsidRDefault="00F36628" w:rsidP="001F5B6F">
            <w:pPr>
              <w:pStyle w:val="APEX4"/>
              <w:rPr>
                <w:lang w:val="ru-RU"/>
              </w:rPr>
            </w:pPr>
            <w:r w:rsidRPr="001F5B6F">
              <w:rPr>
                <w:lang w:val="ru-RU"/>
              </w:rPr>
              <w:t>V</w:t>
            </w:r>
          </w:p>
        </w:tc>
        <w:tc>
          <w:tcPr>
            <w:tcW w:w="969" w:type="dxa"/>
            <w:vAlign w:val="center"/>
          </w:tcPr>
          <w:p w:rsidR="00F36628" w:rsidRPr="001F5B6F" w:rsidRDefault="00F36628" w:rsidP="001F5B6F">
            <w:pPr>
              <w:pStyle w:val="APEX4"/>
              <w:rPr>
                <w:lang w:val="ru-RU"/>
              </w:rPr>
            </w:pPr>
            <w:r w:rsidRPr="001F5B6F">
              <w:rPr>
                <w:lang w:val="ru-RU"/>
              </w:rPr>
              <w:t>3,1896</w:t>
            </w:r>
          </w:p>
        </w:tc>
        <w:tc>
          <w:tcPr>
            <w:tcW w:w="882" w:type="dxa"/>
            <w:vAlign w:val="center"/>
          </w:tcPr>
          <w:p w:rsidR="00F36628" w:rsidRPr="001F5B6F" w:rsidRDefault="00F36628" w:rsidP="001F5B6F">
            <w:pPr>
              <w:pStyle w:val="APEX4"/>
              <w:rPr>
                <w:lang w:val="ru-RU"/>
              </w:rPr>
            </w:pPr>
            <w:r w:rsidRPr="001F5B6F">
              <w:rPr>
                <w:lang w:val="ru-RU"/>
              </w:rPr>
              <w:t>125,349</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12</w:t>
            </w:r>
          </w:p>
        </w:tc>
        <w:tc>
          <w:tcPr>
            <w:tcW w:w="2072" w:type="dxa"/>
            <w:vAlign w:val="center"/>
          </w:tcPr>
          <w:p w:rsidR="00F36628" w:rsidRPr="001F5B6F" w:rsidRDefault="00F36628" w:rsidP="001F5B6F">
            <w:pPr>
              <w:pStyle w:val="APEX4"/>
              <w:rPr>
                <w:lang w:val="ru-RU"/>
              </w:rPr>
            </w:pPr>
            <w:r w:rsidRPr="001F5B6F">
              <w:rPr>
                <w:lang w:val="ru-RU"/>
              </w:rPr>
              <w:t>Лом и отходы изделий из полистирола незагрязненные</w:t>
            </w:r>
          </w:p>
        </w:tc>
        <w:tc>
          <w:tcPr>
            <w:tcW w:w="1460" w:type="dxa"/>
            <w:vAlign w:val="center"/>
          </w:tcPr>
          <w:p w:rsidR="00F36628" w:rsidRPr="001F5B6F" w:rsidRDefault="00F36628" w:rsidP="001F5B6F">
            <w:pPr>
              <w:pStyle w:val="APEX4"/>
              <w:rPr>
                <w:lang w:val="ru-RU"/>
              </w:rPr>
            </w:pPr>
            <w:r w:rsidRPr="001F5B6F">
              <w:rPr>
                <w:lang w:val="ru-RU"/>
              </w:rPr>
              <w:t>4 34 141 03 51 5</w:t>
            </w:r>
          </w:p>
        </w:tc>
        <w:tc>
          <w:tcPr>
            <w:tcW w:w="1195" w:type="dxa"/>
            <w:vAlign w:val="center"/>
          </w:tcPr>
          <w:p w:rsidR="00F36628" w:rsidRPr="001F5B6F" w:rsidRDefault="00F36628" w:rsidP="001F5B6F">
            <w:pPr>
              <w:pStyle w:val="APEX4"/>
              <w:rPr>
                <w:lang w:val="ru-RU"/>
              </w:rPr>
            </w:pPr>
            <w:r w:rsidRPr="001F5B6F">
              <w:rPr>
                <w:lang w:val="ru-RU"/>
              </w:rPr>
              <w:t>V</w:t>
            </w:r>
          </w:p>
        </w:tc>
        <w:tc>
          <w:tcPr>
            <w:tcW w:w="969" w:type="dxa"/>
            <w:vAlign w:val="center"/>
          </w:tcPr>
          <w:p w:rsidR="00F36628" w:rsidRPr="001F5B6F" w:rsidRDefault="00F36628" w:rsidP="001F5B6F">
            <w:pPr>
              <w:pStyle w:val="APEX4"/>
              <w:rPr>
                <w:lang w:val="ru-RU"/>
              </w:rPr>
            </w:pPr>
            <w:r w:rsidRPr="001F5B6F">
              <w:rPr>
                <w:lang w:val="ru-RU"/>
              </w:rPr>
              <w:t>0,3220</w:t>
            </w:r>
          </w:p>
        </w:tc>
        <w:tc>
          <w:tcPr>
            <w:tcW w:w="882" w:type="dxa"/>
            <w:vAlign w:val="center"/>
          </w:tcPr>
          <w:p w:rsidR="00F36628" w:rsidRPr="001F5B6F" w:rsidRDefault="00F36628" w:rsidP="001F5B6F">
            <w:pPr>
              <w:pStyle w:val="APEX4"/>
              <w:rPr>
                <w:lang w:val="ru-RU"/>
              </w:rPr>
            </w:pPr>
            <w:r w:rsidRPr="001F5B6F">
              <w:rPr>
                <w:lang w:val="ru-RU"/>
              </w:rPr>
              <w:t>0,451</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13</w:t>
            </w:r>
          </w:p>
        </w:tc>
        <w:tc>
          <w:tcPr>
            <w:tcW w:w="2072" w:type="dxa"/>
            <w:vAlign w:val="center"/>
          </w:tcPr>
          <w:p w:rsidR="00F36628" w:rsidRPr="001F5B6F" w:rsidRDefault="00F36628" w:rsidP="001F5B6F">
            <w:pPr>
              <w:pStyle w:val="APEX4"/>
              <w:rPr>
                <w:lang w:val="ru-RU"/>
              </w:rPr>
            </w:pPr>
            <w:r w:rsidRPr="001F5B6F">
              <w:rPr>
                <w:lang w:val="ru-RU"/>
              </w:rPr>
              <w:t>Керамзит, утративший потребительские свойства, незагрязненный</w:t>
            </w:r>
          </w:p>
        </w:tc>
        <w:tc>
          <w:tcPr>
            <w:tcW w:w="1460" w:type="dxa"/>
            <w:vAlign w:val="center"/>
          </w:tcPr>
          <w:p w:rsidR="00F36628" w:rsidRPr="001F5B6F" w:rsidRDefault="00F36628" w:rsidP="001F5B6F">
            <w:pPr>
              <w:pStyle w:val="APEX4"/>
              <w:rPr>
                <w:lang w:val="ru-RU"/>
              </w:rPr>
            </w:pPr>
            <w:r w:rsidRPr="001F5B6F">
              <w:rPr>
                <w:lang w:val="ru-RU"/>
              </w:rPr>
              <w:t>45720102205</w:t>
            </w:r>
          </w:p>
        </w:tc>
        <w:tc>
          <w:tcPr>
            <w:tcW w:w="1195" w:type="dxa"/>
            <w:vAlign w:val="center"/>
          </w:tcPr>
          <w:p w:rsidR="00F36628" w:rsidRPr="001F5B6F" w:rsidRDefault="00F36628" w:rsidP="001F5B6F">
            <w:pPr>
              <w:pStyle w:val="APEX4"/>
              <w:rPr>
                <w:lang w:val="ru-RU"/>
              </w:rPr>
            </w:pPr>
            <w:r w:rsidRPr="001F5B6F">
              <w:rPr>
                <w:lang w:val="ru-RU"/>
              </w:rPr>
              <w:t>V</w:t>
            </w:r>
          </w:p>
        </w:tc>
        <w:tc>
          <w:tcPr>
            <w:tcW w:w="969" w:type="dxa"/>
            <w:vAlign w:val="center"/>
          </w:tcPr>
          <w:p w:rsidR="00F36628" w:rsidRPr="001F5B6F" w:rsidRDefault="00F36628" w:rsidP="001F5B6F">
            <w:pPr>
              <w:pStyle w:val="APEX4"/>
              <w:rPr>
                <w:lang w:val="ru-RU"/>
              </w:rPr>
            </w:pPr>
            <w:r w:rsidRPr="001F5B6F">
              <w:rPr>
                <w:lang w:val="ru-RU"/>
              </w:rPr>
              <w:t>40,3415</w:t>
            </w:r>
          </w:p>
        </w:tc>
        <w:tc>
          <w:tcPr>
            <w:tcW w:w="882" w:type="dxa"/>
            <w:vAlign w:val="center"/>
          </w:tcPr>
          <w:p w:rsidR="00F36628" w:rsidRPr="001F5B6F" w:rsidRDefault="00F36628" w:rsidP="001F5B6F">
            <w:pPr>
              <w:pStyle w:val="APEX4"/>
              <w:rPr>
                <w:lang w:val="ru-RU"/>
              </w:rPr>
            </w:pPr>
            <w:r w:rsidRPr="001F5B6F">
              <w:rPr>
                <w:lang w:val="ru-RU"/>
              </w:rPr>
              <w:t>55,588</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558" w:type="dxa"/>
            <w:vAlign w:val="center"/>
          </w:tcPr>
          <w:p w:rsidR="00F36628" w:rsidRPr="001F5B6F" w:rsidRDefault="00F36628" w:rsidP="001F5B6F">
            <w:pPr>
              <w:pStyle w:val="APEX4"/>
              <w:rPr>
                <w:lang w:val="ru-RU"/>
              </w:rPr>
            </w:pPr>
            <w:r w:rsidRPr="001F5B6F">
              <w:rPr>
                <w:lang w:val="ru-RU"/>
              </w:rPr>
              <w:t>14</w:t>
            </w:r>
          </w:p>
        </w:tc>
        <w:tc>
          <w:tcPr>
            <w:tcW w:w="2072" w:type="dxa"/>
            <w:vAlign w:val="center"/>
          </w:tcPr>
          <w:p w:rsidR="00F36628" w:rsidRPr="001F5B6F" w:rsidRDefault="00F36628" w:rsidP="001F5B6F">
            <w:pPr>
              <w:pStyle w:val="APEX4"/>
              <w:rPr>
                <w:lang w:val="ru-RU"/>
              </w:rPr>
            </w:pPr>
            <w:r w:rsidRPr="001F5B6F">
              <w:rPr>
                <w:lang w:val="ru-RU"/>
              </w:rPr>
              <w:t>Отходы пленки полиэтилена и изделий из нее незагрязненные</w:t>
            </w:r>
          </w:p>
        </w:tc>
        <w:tc>
          <w:tcPr>
            <w:tcW w:w="1460" w:type="dxa"/>
            <w:vAlign w:val="center"/>
          </w:tcPr>
          <w:p w:rsidR="00F36628" w:rsidRPr="001F5B6F" w:rsidRDefault="00F36628" w:rsidP="001F5B6F">
            <w:pPr>
              <w:pStyle w:val="APEX4"/>
              <w:rPr>
                <w:lang w:val="ru-RU"/>
              </w:rPr>
            </w:pPr>
            <w:r w:rsidRPr="001F5B6F">
              <w:rPr>
                <w:lang w:val="ru-RU"/>
              </w:rPr>
              <w:t>43411002295</w:t>
            </w:r>
          </w:p>
        </w:tc>
        <w:tc>
          <w:tcPr>
            <w:tcW w:w="1195" w:type="dxa"/>
            <w:vAlign w:val="center"/>
          </w:tcPr>
          <w:p w:rsidR="00F36628" w:rsidRPr="001F5B6F" w:rsidRDefault="00F36628" w:rsidP="001F5B6F">
            <w:pPr>
              <w:pStyle w:val="APEX4"/>
              <w:rPr>
                <w:lang w:val="ru-RU"/>
              </w:rPr>
            </w:pPr>
            <w:r w:rsidRPr="001F5B6F">
              <w:rPr>
                <w:lang w:val="ru-RU"/>
              </w:rPr>
              <w:t>V</w:t>
            </w:r>
          </w:p>
        </w:tc>
        <w:tc>
          <w:tcPr>
            <w:tcW w:w="969" w:type="dxa"/>
            <w:vAlign w:val="center"/>
          </w:tcPr>
          <w:p w:rsidR="00F36628" w:rsidRPr="001F5B6F" w:rsidRDefault="00F36628" w:rsidP="001F5B6F">
            <w:pPr>
              <w:pStyle w:val="APEX4"/>
              <w:rPr>
                <w:lang w:val="ru-RU"/>
              </w:rPr>
            </w:pPr>
            <w:r w:rsidRPr="001F5B6F">
              <w:rPr>
                <w:lang w:val="ru-RU"/>
              </w:rPr>
              <w:t>0,3888</w:t>
            </w:r>
          </w:p>
        </w:tc>
        <w:tc>
          <w:tcPr>
            <w:tcW w:w="882" w:type="dxa"/>
            <w:vAlign w:val="center"/>
          </w:tcPr>
          <w:p w:rsidR="00F36628" w:rsidRPr="001F5B6F" w:rsidRDefault="00F36628" w:rsidP="001F5B6F">
            <w:pPr>
              <w:pStyle w:val="APEX4"/>
              <w:rPr>
                <w:lang w:val="ru-RU"/>
              </w:rPr>
            </w:pPr>
            <w:r w:rsidRPr="001F5B6F">
              <w:rPr>
                <w:lang w:val="ru-RU"/>
              </w:rPr>
              <w:t>0,021</w:t>
            </w:r>
          </w:p>
        </w:tc>
        <w:tc>
          <w:tcPr>
            <w:tcW w:w="2215" w:type="dxa"/>
            <w:vAlign w:val="center"/>
          </w:tcPr>
          <w:p w:rsidR="00F36628" w:rsidRPr="001F5B6F" w:rsidRDefault="00F36628" w:rsidP="001F5B6F">
            <w:pPr>
              <w:pStyle w:val="APEX4"/>
              <w:rPr>
                <w:lang w:val="ru-RU"/>
              </w:rPr>
            </w:pPr>
            <w:r w:rsidRPr="001F5B6F">
              <w:rPr>
                <w:lang w:val="ru-RU"/>
              </w:rPr>
              <w:t xml:space="preserve">накопление, передача в </w:t>
            </w:r>
            <w:proofErr w:type="spellStart"/>
            <w:r w:rsidRPr="001F5B6F">
              <w:rPr>
                <w:lang w:val="ru-RU"/>
              </w:rPr>
              <w:t>спецорганизацию</w:t>
            </w:r>
            <w:proofErr w:type="spellEnd"/>
            <w:r w:rsidRPr="001F5B6F">
              <w:rPr>
                <w:lang w:val="ru-RU"/>
              </w:rPr>
              <w:t xml:space="preserve"> для утилизации</w:t>
            </w:r>
          </w:p>
        </w:tc>
      </w:tr>
      <w:tr w:rsidR="00F36628" w:rsidTr="001F5B6F">
        <w:tc>
          <w:tcPr>
            <w:tcW w:w="4090" w:type="dxa"/>
            <w:gridSpan w:val="3"/>
            <w:vAlign w:val="center"/>
          </w:tcPr>
          <w:p w:rsidR="00F36628" w:rsidRPr="001F5B6F" w:rsidRDefault="00F36628" w:rsidP="001F5B6F">
            <w:pPr>
              <w:pStyle w:val="APEX4"/>
              <w:rPr>
                <w:lang w:val="ru-RU"/>
              </w:rPr>
            </w:pPr>
            <w:r w:rsidRPr="001F5B6F">
              <w:rPr>
                <w:lang w:val="ru-RU"/>
              </w:rPr>
              <w:t>Всего отходы III класса</w:t>
            </w:r>
          </w:p>
        </w:tc>
        <w:tc>
          <w:tcPr>
            <w:tcW w:w="1195" w:type="dxa"/>
            <w:vAlign w:val="center"/>
          </w:tcPr>
          <w:p w:rsidR="00F36628" w:rsidRPr="001F5B6F" w:rsidRDefault="00F36628" w:rsidP="001F5B6F">
            <w:pPr>
              <w:pStyle w:val="APEX4"/>
              <w:rPr>
                <w:lang w:val="ru-RU"/>
              </w:rPr>
            </w:pPr>
          </w:p>
        </w:tc>
        <w:tc>
          <w:tcPr>
            <w:tcW w:w="969" w:type="dxa"/>
            <w:vAlign w:val="center"/>
          </w:tcPr>
          <w:p w:rsidR="00F36628" w:rsidRPr="001F5B6F" w:rsidRDefault="00F36628" w:rsidP="001F5B6F">
            <w:pPr>
              <w:pStyle w:val="APEX4"/>
              <w:rPr>
                <w:lang w:val="ru-RU"/>
              </w:rPr>
            </w:pPr>
            <w:r w:rsidRPr="001F5B6F">
              <w:rPr>
                <w:lang w:val="ru-RU"/>
              </w:rPr>
              <w:t>2,17</w:t>
            </w:r>
          </w:p>
        </w:tc>
        <w:tc>
          <w:tcPr>
            <w:tcW w:w="882" w:type="dxa"/>
            <w:vAlign w:val="center"/>
          </w:tcPr>
          <w:p w:rsidR="00F36628" w:rsidRPr="001F5B6F" w:rsidRDefault="008D1121" w:rsidP="001F5B6F">
            <w:pPr>
              <w:pStyle w:val="APEX4"/>
              <w:rPr>
                <w:lang w:val="ru-RU"/>
              </w:rPr>
            </w:pPr>
            <w:r>
              <w:rPr>
                <w:lang w:val="ru-RU"/>
              </w:rPr>
              <w:t>3,032</w:t>
            </w:r>
          </w:p>
        </w:tc>
        <w:tc>
          <w:tcPr>
            <w:tcW w:w="2215" w:type="dxa"/>
            <w:vAlign w:val="center"/>
          </w:tcPr>
          <w:p w:rsidR="00F36628" w:rsidRPr="001F5B6F" w:rsidRDefault="00F36628" w:rsidP="001F5B6F">
            <w:pPr>
              <w:pStyle w:val="APEX4"/>
              <w:rPr>
                <w:lang w:val="ru-RU"/>
              </w:rPr>
            </w:pPr>
          </w:p>
        </w:tc>
      </w:tr>
      <w:tr w:rsidR="00F36628" w:rsidTr="001F5B6F">
        <w:tc>
          <w:tcPr>
            <w:tcW w:w="4090" w:type="dxa"/>
            <w:gridSpan w:val="3"/>
            <w:vAlign w:val="center"/>
          </w:tcPr>
          <w:p w:rsidR="00F36628" w:rsidRPr="001F5B6F" w:rsidRDefault="00F36628" w:rsidP="001F5B6F">
            <w:pPr>
              <w:pStyle w:val="APEX4"/>
              <w:rPr>
                <w:lang w:val="ru-RU"/>
              </w:rPr>
            </w:pPr>
            <w:r w:rsidRPr="001F5B6F">
              <w:rPr>
                <w:lang w:val="ru-RU"/>
              </w:rPr>
              <w:t xml:space="preserve">Всего отходы IV класса </w:t>
            </w:r>
          </w:p>
        </w:tc>
        <w:tc>
          <w:tcPr>
            <w:tcW w:w="1195" w:type="dxa"/>
            <w:vAlign w:val="center"/>
          </w:tcPr>
          <w:p w:rsidR="00F36628" w:rsidRPr="001F5B6F" w:rsidRDefault="00F36628" w:rsidP="001F5B6F">
            <w:pPr>
              <w:pStyle w:val="APEX4"/>
              <w:rPr>
                <w:lang w:val="ru-RU"/>
              </w:rPr>
            </w:pPr>
          </w:p>
        </w:tc>
        <w:tc>
          <w:tcPr>
            <w:tcW w:w="969" w:type="dxa"/>
            <w:vAlign w:val="center"/>
          </w:tcPr>
          <w:p w:rsidR="00F36628" w:rsidRPr="001F5B6F" w:rsidRDefault="00F36628" w:rsidP="001F5B6F">
            <w:pPr>
              <w:pStyle w:val="APEX4"/>
              <w:rPr>
                <w:lang w:val="ru-RU"/>
              </w:rPr>
            </w:pPr>
            <w:r w:rsidRPr="001F5B6F">
              <w:rPr>
                <w:lang w:val="ru-RU"/>
              </w:rPr>
              <w:t>140,74</w:t>
            </w:r>
          </w:p>
        </w:tc>
        <w:tc>
          <w:tcPr>
            <w:tcW w:w="882" w:type="dxa"/>
            <w:vAlign w:val="center"/>
          </w:tcPr>
          <w:p w:rsidR="00F36628" w:rsidRPr="001F5B6F" w:rsidRDefault="008D1121" w:rsidP="001F5B6F">
            <w:pPr>
              <w:pStyle w:val="APEX4"/>
              <w:rPr>
                <w:lang w:val="ru-RU"/>
              </w:rPr>
            </w:pPr>
            <w:r>
              <w:rPr>
                <w:lang w:val="ru-RU"/>
              </w:rPr>
              <w:t>247,546</w:t>
            </w:r>
          </w:p>
        </w:tc>
        <w:tc>
          <w:tcPr>
            <w:tcW w:w="2215" w:type="dxa"/>
            <w:vAlign w:val="center"/>
          </w:tcPr>
          <w:p w:rsidR="00F36628" w:rsidRPr="001F5B6F" w:rsidRDefault="00F36628" w:rsidP="001F5B6F">
            <w:pPr>
              <w:pStyle w:val="APEX4"/>
              <w:rPr>
                <w:lang w:val="ru-RU"/>
              </w:rPr>
            </w:pPr>
          </w:p>
        </w:tc>
      </w:tr>
      <w:tr w:rsidR="00F36628" w:rsidTr="001F5B6F">
        <w:tc>
          <w:tcPr>
            <w:tcW w:w="4090" w:type="dxa"/>
            <w:gridSpan w:val="3"/>
            <w:vAlign w:val="center"/>
          </w:tcPr>
          <w:p w:rsidR="00F36628" w:rsidRPr="001F5B6F" w:rsidRDefault="00F36628" w:rsidP="001F5B6F">
            <w:pPr>
              <w:pStyle w:val="APEX4"/>
              <w:rPr>
                <w:lang w:val="ru-RU"/>
              </w:rPr>
            </w:pPr>
            <w:r w:rsidRPr="001F5B6F">
              <w:rPr>
                <w:lang w:val="ru-RU"/>
              </w:rPr>
              <w:t>Всего отходы V класса</w:t>
            </w:r>
          </w:p>
        </w:tc>
        <w:tc>
          <w:tcPr>
            <w:tcW w:w="1195" w:type="dxa"/>
            <w:vAlign w:val="center"/>
          </w:tcPr>
          <w:p w:rsidR="00F36628" w:rsidRPr="001F5B6F" w:rsidRDefault="00F36628" w:rsidP="001F5B6F">
            <w:pPr>
              <w:pStyle w:val="APEX4"/>
              <w:rPr>
                <w:lang w:val="ru-RU"/>
              </w:rPr>
            </w:pPr>
          </w:p>
        </w:tc>
        <w:tc>
          <w:tcPr>
            <w:tcW w:w="969" w:type="dxa"/>
            <w:vAlign w:val="center"/>
          </w:tcPr>
          <w:p w:rsidR="00F36628" w:rsidRPr="001F5B6F" w:rsidRDefault="00F36628" w:rsidP="001F5B6F">
            <w:pPr>
              <w:pStyle w:val="APEX4"/>
              <w:rPr>
                <w:lang w:val="ru-RU"/>
              </w:rPr>
            </w:pPr>
            <w:r w:rsidRPr="001F5B6F">
              <w:rPr>
                <w:lang w:val="ru-RU"/>
              </w:rPr>
              <w:t>2908,66</w:t>
            </w:r>
          </w:p>
        </w:tc>
        <w:tc>
          <w:tcPr>
            <w:tcW w:w="882" w:type="dxa"/>
            <w:vAlign w:val="center"/>
          </w:tcPr>
          <w:p w:rsidR="00F36628" w:rsidRPr="001F5B6F" w:rsidRDefault="008D1121" w:rsidP="001F5B6F">
            <w:pPr>
              <w:pStyle w:val="APEX4"/>
              <w:rPr>
                <w:lang w:val="ru-RU"/>
              </w:rPr>
            </w:pPr>
            <w:r>
              <w:rPr>
                <w:lang w:val="ru-RU"/>
              </w:rPr>
              <w:t>2835,785</w:t>
            </w:r>
          </w:p>
        </w:tc>
        <w:tc>
          <w:tcPr>
            <w:tcW w:w="2215" w:type="dxa"/>
            <w:vAlign w:val="center"/>
          </w:tcPr>
          <w:p w:rsidR="00F36628" w:rsidRPr="001F5B6F" w:rsidRDefault="00F36628" w:rsidP="001F5B6F">
            <w:pPr>
              <w:pStyle w:val="APEX4"/>
              <w:rPr>
                <w:lang w:val="ru-RU"/>
              </w:rPr>
            </w:pPr>
          </w:p>
        </w:tc>
      </w:tr>
      <w:tr w:rsidR="00F36628" w:rsidTr="001F5B6F">
        <w:tc>
          <w:tcPr>
            <w:tcW w:w="4090" w:type="dxa"/>
            <w:gridSpan w:val="3"/>
            <w:vAlign w:val="center"/>
          </w:tcPr>
          <w:p w:rsidR="00F36628" w:rsidRPr="001F5B6F" w:rsidRDefault="00F36628" w:rsidP="001F5B6F">
            <w:pPr>
              <w:pStyle w:val="APEX4"/>
              <w:rPr>
                <w:lang w:val="ru-RU"/>
              </w:rPr>
            </w:pPr>
            <w:r w:rsidRPr="001F5B6F">
              <w:rPr>
                <w:lang w:val="ru-RU"/>
              </w:rPr>
              <w:t>Всего отходов</w:t>
            </w:r>
          </w:p>
        </w:tc>
        <w:tc>
          <w:tcPr>
            <w:tcW w:w="1195" w:type="dxa"/>
            <w:vAlign w:val="center"/>
          </w:tcPr>
          <w:p w:rsidR="00F36628" w:rsidRPr="001F5B6F" w:rsidRDefault="00F36628" w:rsidP="001F5B6F">
            <w:pPr>
              <w:pStyle w:val="APEX4"/>
              <w:rPr>
                <w:lang w:val="ru-RU"/>
              </w:rPr>
            </w:pPr>
          </w:p>
        </w:tc>
        <w:tc>
          <w:tcPr>
            <w:tcW w:w="969" w:type="dxa"/>
            <w:vAlign w:val="center"/>
          </w:tcPr>
          <w:p w:rsidR="00F36628" w:rsidRPr="001F5B6F" w:rsidRDefault="00F36628" w:rsidP="001F5B6F">
            <w:pPr>
              <w:pStyle w:val="APEX4"/>
              <w:rPr>
                <w:lang w:val="ru-RU"/>
              </w:rPr>
            </w:pPr>
            <w:r w:rsidRPr="001F5B6F">
              <w:rPr>
                <w:lang w:val="ru-RU"/>
              </w:rPr>
              <w:t>3051,58</w:t>
            </w:r>
          </w:p>
        </w:tc>
        <w:tc>
          <w:tcPr>
            <w:tcW w:w="882" w:type="dxa"/>
            <w:vAlign w:val="center"/>
          </w:tcPr>
          <w:p w:rsidR="00F36628" w:rsidRPr="001F5B6F" w:rsidRDefault="008D1121" w:rsidP="001F5B6F">
            <w:pPr>
              <w:pStyle w:val="APEX4"/>
              <w:rPr>
                <w:lang w:val="ru-RU"/>
              </w:rPr>
            </w:pPr>
            <w:r>
              <w:rPr>
                <w:lang w:val="ru-RU"/>
              </w:rPr>
              <w:t>3086,363</w:t>
            </w:r>
          </w:p>
        </w:tc>
        <w:tc>
          <w:tcPr>
            <w:tcW w:w="2215" w:type="dxa"/>
            <w:vAlign w:val="center"/>
          </w:tcPr>
          <w:p w:rsidR="00F36628" w:rsidRPr="001F5B6F" w:rsidRDefault="00F36628" w:rsidP="001F5B6F">
            <w:pPr>
              <w:pStyle w:val="APEX4"/>
              <w:rPr>
                <w:lang w:val="ru-RU"/>
              </w:rPr>
            </w:pPr>
          </w:p>
        </w:tc>
      </w:tr>
    </w:tbl>
    <w:p w:rsidR="00AE2F76" w:rsidRDefault="00424C83" w:rsidP="005C7B52">
      <w:pPr>
        <w:pStyle w:val="APEX3"/>
      </w:pPr>
      <w:r>
        <w:t xml:space="preserve">Перечень отходов от эксплуатации бытового городка </w:t>
      </w:r>
      <w:r w:rsidR="00AE2F76">
        <w:t>откорректирован в связи с корректировкой срока строительства и числа работающих в максимальную смену.</w:t>
      </w:r>
    </w:p>
    <w:p w:rsidR="00F27314" w:rsidRPr="00F27314" w:rsidRDefault="00F27314" w:rsidP="00F27314">
      <w:pPr>
        <w:pStyle w:val="APEXd"/>
      </w:pPr>
      <w:r w:rsidRPr="00F27314">
        <w:t>Мусор от офисных и бытовых помещений организаций несортированный (исключая крупногабаритный). Код ФККО 73310001724.</w:t>
      </w:r>
    </w:p>
    <w:p w:rsidR="00F27314" w:rsidRPr="00F27314" w:rsidRDefault="00F27314" w:rsidP="00F27314">
      <w:pPr>
        <w:pStyle w:val="APEX3"/>
      </w:pPr>
      <w:r w:rsidRPr="00F27314">
        <w:t>Нормативный объем образования отхода определяется по формуле:</w:t>
      </w:r>
    </w:p>
    <w:p w:rsidR="00F27314" w:rsidRPr="00F27314" w:rsidRDefault="00F27314" w:rsidP="00F27314">
      <w:pPr>
        <w:pStyle w:val="APEX3"/>
      </w:pPr>
      <w:r w:rsidRPr="00F27314">
        <w:t>М = m*N/1000,</w:t>
      </w:r>
    </w:p>
    <w:p w:rsidR="00F27314" w:rsidRPr="00F27314" w:rsidRDefault="00F27314" w:rsidP="00F27314">
      <w:pPr>
        <w:pStyle w:val="APEX3"/>
      </w:pPr>
      <w:r w:rsidRPr="00F27314">
        <w:t>где: m – удельный показатель образования бытовых отходов на одного работающего в год, кг/чел; 70 кг на человека.</w:t>
      </w:r>
    </w:p>
    <w:p w:rsidR="00F27314" w:rsidRPr="00F27314" w:rsidRDefault="00F27314" w:rsidP="00F27314">
      <w:pPr>
        <w:pStyle w:val="APEX3"/>
      </w:pPr>
      <w:r w:rsidRPr="00F27314">
        <w:t>N – количество человек.</w:t>
      </w:r>
    </w:p>
    <w:p w:rsidR="00F27314" w:rsidRPr="00F27314" w:rsidRDefault="00F27314" w:rsidP="00F27314">
      <w:pPr>
        <w:pStyle w:val="APEX3"/>
      </w:pPr>
      <w:r w:rsidRPr="00F27314">
        <w:lastRenderedPageBreak/>
        <w:t xml:space="preserve">Количество человек, работающих на стройплощадке в наиболее многочисленную смену, составляет 214 чел. Срок строительства – </w:t>
      </w:r>
      <w:r w:rsidR="002E7452">
        <w:t>18,1</w:t>
      </w:r>
      <w:r w:rsidRPr="00F27314">
        <w:t xml:space="preserve"> месяцев.</w:t>
      </w:r>
    </w:p>
    <w:p w:rsidR="00F27314" w:rsidRPr="00F27314" w:rsidRDefault="00F27314" w:rsidP="00F27314">
      <w:pPr>
        <w:pStyle w:val="APEX3"/>
        <w:jc w:val="center"/>
      </w:pPr>
      <w:proofErr w:type="spellStart"/>
      <w:r w:rsidRPr="00F27314">
        <w:t>M</w:t>
      </w:r>
      <w:r w:rsidRPr="00F27314">
        <w:rPr>
          <w:vertAlign w:val="subscript"/>
        </w:rPr>
        <w:t>строит</w:t>
      </w:r>
      <w:proofErr w:type="spellEnd"/>
      <w:r w:rsidRPr="00F27314">
        <w:t xml:space="preserve"> = 70*214 / 1000 * </w:t>
      </w:r>
      <w:r w:rsidR="002E7452">
        <w:t>18,1</w:t>
      </w:r>
      <w:r w:rsidRPr="00F27314">
        <w:t xml:space="preserve">/12 = </w:t>
      </w:r>
      <w:r w:rsidR="007E2CBC">
        <w:t>22,</w:t>
      </w:r>
      <w:r w:rsidR="002E7452">
        <w:t xml:space="preserve">595 </w:t>
      </w:r>
      <w:r w:rsidRPr="00F27314">
        <w:t>т/период</w:t>
      </w:r>
    </w:p>
    <w:p w:rsidR="00F27314" w:rsidRPr="00F27314" w:rsidRDefault="00F27314" w:rsidP="00F27314">
      <w:pPr>
        <w:pStyle w:val="APEXd"/>
      </w:pPr>
      <w:r w:rsidRPr="00F27314">
        <w:t>Жидкие отходы очистки накопительных баков мобильных туалетных кабин. Код ФККО 73222101304</w:t>
      </w:r>
    </w:p>
    <w:p w:rsidR="00F27314" w:rsidRPr="00F27314" w:rsidRDefault="00F27314" w:rsidP="00F27314">
      <w:pPr>
        <w:pStyle w:val="APEX3"/>
      </w:pPr>
      <w:r w:rsidRPr="00F27314">
        <w:t>От биотуалетов будут образовываться отходы из расчета 1,5 л на 1 человека в сутки. За весь период ведения работ отходы от биотуалетов образуются в количестве:</w:t>
      </w:r>
    </w:p>
    <w:p w:rsidR="00F27314" w:rsidRPr="00F27314" w:rsidRDefault="00F27314" w:rsidP="00F27314">
      <w:pPr>
        <w:pStyle w:val="APEX3"/>
        <w:jc w:val="center"/>
      </w:pPr>
      <w:r w:rsidRPr="00F27314">
        <w:t>214*1,5*</w:t>
      </w:r>
      <w:r w:rsidR="002E7452">
        <w:t>381</w:t>
      </w:r>
      <w:r w:rsidRPr="00F27314">
        <w:t xml:space="preserve">/1000 = </w:t>
      </w:r>
      <w:r w:rsidR="002E7452">
        <w:t>122,301</w:t>
      </w:r>
      <w:r w:rsidRPr="00F27314">
        <w:t xml:space="preserve"> м</w:t>
      </w:r>
      <w:r w:rsidRPr="00F27314">
        <w:rPr>
          <w:vertAlign w:val="superscript"/>
        </w:rPr>
        <w:t>3</w:t>
      </w:r>
      <w:r w:rsidRPr="00F27314">
        <w:t>/период</w:t>
      </w:r>
    </w:p>
    <w:p w:rsidR="00F27314" w:rsidRPr="00F27314" w:rsidRDefault="00F27314" w:rsidP="00F27314">
      <w:pPr>
        <w:pStyle w:val="APEX3"/>
      </w:pPr>
      <w:r w:rsidRPr="00F27314">
        <w:t xml:space="preserve">Тогда с учетом плотности (согласно "Рекомендации по определению норм накопления ТБО для городов РСФСР" 1982г. утв. Министерством ЖКХ РСФСР Приложение Ж) жидких отходов из непроницаемых выгребов и </w:t>
      </w:r>
      <w:proofErr w:type="spellStart"/>
      <w:r w:rsidRPr="00F27314">
        <w:t>неканализованных</w:t>
      </w:r>
      <w:proofErr w:type="spellEnd"/>
      <w:r w:rsidRPr="00F27314">
        <w:t xml:space="preserve"> домов средняя плотность - 1000 кг/м</w:t>
      </w:r>
      <w:r w:rsidRPr="00F27314">
        <w:rPr>
          <w:vertAlign w:val="superscript"/>
        </w:rPr>
        <w:t>3</w:t>
      </w:r>
      <w:r w:rsidRPr="00F27314">
        <w:t xml:space="preserve">, получаем: </w:t>
      </w:r>
      <w:r w:rsidR="002E7452">
        <w:t>122,301</w:t>
      </w:r>
      <w:r w:rsidR="002E7452" w:rsidRPr="00F27314">
        <w:t xml:space="preserve"> </w:t>
      </w:r>
      <w:r w:rsidRPr="00F27314">
        <w:t>т/период.</w:t>
      </w:r>
    </w:p>
    <w:p w:rsidR="00F27314" w:rsidRPr="00F27314" w:rsidRDefault="00F27314" w:rsidP="00F27314">
      <w:pPr>
        <w:pStyle w:val="APEX3"/>
      </w:pPr>
      <w:r w:rsidRPr="00F27314">
        <w:t>Отходы биотуалетов будут вывозиться эксплуатирующей организацией при проведении регламентных работ.</w:t>
      </w:r>
    </w:p>
    <w:p w:rsidR="00F27314" w:rsidRPr="00F27314" w:rsidRDefault="00F27314" w:rsidP="00F27314">
      <w:pPr>
        <w:pStyle w:val="APEX3"/>
      </w:pPr>
      <w:r w:rsidRPr="00F27314">
        <w:t xml:space="preserve">Для предотвращения загрязнения окружающей среды, территория стройплощадки оборудуется постом мойки колес транспорта. Пост мойки обеспечивает повторное использование и экономию технической воды. Представляет собой сборно-разборную эстакаду, оснащенную водозаборным баком, баком отстойником, сливным желобом и моечным модулем, с собственной оборотной системой очистки. </w:t>
      </w:r>
    </w:p>
    <w:p w:rsidR="00F27314" w:rsidRPr="00F27314" w:rsidRDefault="00F27314" w:rsidP="00F27314">
      <w:pPr>
        <w:pStyle w:val="APEX3"/>
      </w:pPr>
      <w:r w:rsidRPr="00F27314">
        <w:t xml:space="preserve">Отходами системы очистки будут: осадок, который по составу представляет собой грунт с песком, и всплывающая пленка из </w:t>
      </w:r>
      <w:proofErr w:type="spellStart"/>
      <w:r w:rsidRPr="00F27314">
        <w:t>нефтеуловителя</w:t>
      </w:r>
      <w:proofErr w:type="spellEnd"/>
      <w:r w:rsidRPr="00F27314">
        <w:t>.</w:t>
      </w:r>
    </w:p>
    <w:p w:rsidR="00F27314" w:rsidRPr="00F27314" w:rsidRDefault="00F27314" w:rsidP="00F27314">
      <w:pPr>
        <w:pStyle w:val="APEXd"/>
      </w:pPr>
      <w:r w:rsidRPr="00F27314">
        <w:t>Осадок механической очистки нефтесодержащих сточных вод, содержащий нефтепродукты в количестве менее 15%, обводненный. Код ФККО 7231001394.</w:t>
      </w:r>
    </w:p>
    <w:p w:rsidR="00F27314" w:rsidRPr="00F27314" w:rsidRDefault="00F27314" w:rsidP="00F27314">
      <w:pPr>
        <w:pStyle w:val="APEX3"/>
      </w:pPr>
      <w:r w:rsidRPr="00F27314">
        <w:t>Объем отходов рассчитан согласно «Методическим рекомендациям по оценке объемов образования важнейших видов отходов потребления», ГУ НИЦПУРО, Москва, 2003.</w:t>
      </w:r>
    </w:p>
    <w:p w:rsidR="00F27314" w:rsidRPr="00F27314" w:rsidRDefault="00F27314" w:rsidP="00F27314">
      <w:pPr>
        <w:pStyle w:val="APEX3"/>
      </w:pPr>
      <w:r w:rsidRPr="00F27314">
        <w:t>Количество осадка отстойника очистной установки определяется по формуле:</w:t>
      </w:r>
    </w:p>
    <w:p w:rsidR="00F27314" w:rsidRPr="00F27314" w:rsidRDefault="00F27314" w:rsidP="00F27314">
      <w:pPr>
        <w:pStyle w:val="APEX3"/>
        <w:jc w:val="center"/>
      </w:pPr>
      <w:r w:rsidRPr="00F27314">
        <w:object w:dxaOrig="3855" w:dyaOrig="765">
          <v:shape id="_x0000_i1027" type="#_x0000_t75" style="width:193.3pt;height:35.05pt" o:ole="">
            <v:imagedata r:id="rId36" o:title=""/>
          </v:shape>
          <o:OLEObject Type="Embed" ProgID="Equation.3" ShapeID="_x0000_i1027" DrawAspect="Content" ObjectID="_1762669441" r:id="rId37"/>
        </w:object>
      </w:r>
    </w:p>
    <w:tbl>
      <w:tblPr>
        <w:tblW w:w="4700" w:type="pct"/>
        <w:tblInd w:w="250" w:type="dxa"/>
        <w:tblLayout w:type="fixed"/>
        <w:tblLook w:val="01E0" w:firstRow="1" w:lastRow="1" w:firstColumn="1" w:lastColumn="1" w:noHBand="0" w:noVBand="0"/>
      </w:tblPr>
      <w:tblGrid>
        <w:gridCol w:w="651"/>
        <w:gridCol w:w="1519"/>
        <w:gridCol w:w="263"/>
        <w:gridCol w:w="6362"/>
      </w:tblGrid>
      <w:tr w:rsidR="00F27314" w:rsidRPr="00F27314" w:rsidTr="00020DDF">
        <w:tc>
          <w:tcPr>
            <w:tcW w:w="651" w:type="dxa"/>
            <w:hideMark/>
          </w:tcPr>
          <w:p w:rsidR="00F27314" w:rsidRPr="00F27314" w:rsidRDefault="00F27314" w:rsidP="00020DDF">
            <w:pPr>
              <w:pStyle w:val="APEX4"/>
            </w:pPr>
            <w:proofErr w:type="spellStart"/>
            <w:r w:rsidRPr="00F27314">
              <w:t>где</w:t>
            </w:r>
            <w:proofErr w:type="spellEnd"/>
            <w:r w:rsidRPr="00F27314">
              <w:t>:</w:t>
            </w:r>
          </w:p>
        </w:tc>
        <w:tc>
          <w:tcPr>
            <w:tcW w:w="1519" w:type="dxa"/>
            <w:hideMark/>
          </w:tcPr>
          <w:p w:rsidR="00F27314" w:rsidRPr="00F27314" w:rsidRDefault="00F27314" w:rsidP="00020DDF">
            <w:pPr>
              <w:pStyle w:val="APEX4"/>
            </w:pPr>
            <w:proofErr w:type="spellStart"/>
            <w:r w:rsidRPr="00F27314">
              <w:t>Q</w:t>
            </w:r>
            <w:r w:rsidRPr="00F27314">
              <w:rPr>
                <w:vertAlign w:val="subscript"/>
              </w:rPr>
              <w:t>ос,от</w:t>
            </w:r>
            <w:proofErr w:type="spellEnd"/>
            <w:r w:rsidRPr="00F27314">
              <w:rPr>
                <w:vertAlign w:val="subscript"/>
              </w:rPr>
              <w:t xml:space="preserve"> </w:t>
            </w:r>
          </w:p>
        </w:tc>
        <w:tc>
          <w:tcPr>
            <w:tcW w:w="263" w:type="dxa"/>
            <w:hideMark/>
          </w:tcPr>
          <w:p w:rsidR="00F27314" w:rsidRPr="00F27314" w:rsidRDefault="00F27314" w:rsidP="00020DDF">
            <w:pPr>
              <w:pStyle w:val="APEX4"/>
            </w:pPr>
            <w:r w:rsidRPr="00F27314">
              <w:t>-</w:t>
            </w:r>
          </w:p>
        </w:tc>
        <w:tc>
          <w:tcPr>
            <w:tcW w:w="6362" w:type="dxa"/>
            <w:hideMark/>
          </w:tcPr>
          <w:p w:rsidR="00F27314" w:rsidRPr="00F27314" w:rsidRDefault="00F27314" w:rsidP="00020DDF">
            <w:pPr>
              <w:pStyle w:val="APEX4"/>
              <w:rPr>
                <w:lang w:val="ru-RU"/>
              </w:rPr>
            </w:pPr>
            <w:r w:rsidRPr="00F27314">
              <w:rPr>
                <w:lang w:val="ru-RU"/>
              </w:rPr>
              <w:t>количество осевшего обводнённого осадка, м</w:t>
            </w:r>
            <w:r w:rsidRPr="00F27314">
              <w:rPr>
                <w:vertAlign w:val="superscript"/>
                <w:lang w:val="ru-RU"/>
              </w:rPr>
              <w:t>3</w:t>
            </w:r>
            <w:r w:rsidRPr="00F27314">
              <w:rPr>
                <w:lang w:val="ru-RU"/>
              </w:rPr>
              <w:t xml:space="preserve"> (за период строительства; кроме 3-х зимних месяцев)</w:t>
            </w:r>
          </w:p>
        </w:tc>
      </w:tr>
      <w:tr w:rsidR="00F27314" w:rsidRPr="00F27314" w:rsidTr="00020DDF">
        <w:tc>
          <w:tcPr>
            <w:tcW w:w="651" w:type="dxa"/>
            <w:vAlign w:val="center"/>
          </w:tcPr>
          <w:p w:rsidR="00F27314" w:rsidRPr="00F27314" w:rsidRDefault="00F27314" w:rsidP="00020DDF">
            <w:pPr>
              <w:pStyle w:val="APEX4"/>
              <w:rPr>
                <w:lang w:val="ru-RU"/>
              </w:rPr>
            </w:pPr>
          </w:p>
        </w:tc>
        <w:tc>
          <w:tcPr>
            <w:tcW w:w="1519" w:type="dxa"/>
            <w:vAlign w:val="center"/>
            <w:hideMark/>
          </w:tcPr>
          <w:p w:rsidR="00F27314" w:rsidRPr="00F27314" w:rsidRDefault="00F27314" w:rsidP="00020DDF">
            <w:pPr>
              <w:pStyle w:val="APEX4"/>
            </w:pPr>
            <w:proofErr w:type="spellStart"/>
            <w:r w:rsidRPr="00F27314">
              <w:t>q</w:t>
            </w:r>
            <w:r w:rsidRPr="00F27314">
              <w:rPr>
                <w:vertAlign w:val="subscript"/>
              </w:rPr>
              <w:t>w</w:t>
            </w:r>
            <w:proofErr w:type="spellEnd"/>
            <w:r w:rsidRPr="00F27314">
              <w:t xml:space="preserve"> </w:t>
            </w:r>
          </w:p>
        </w:tc>
        <w:tc>
          <w:tcPr>
            <w:tcW w:w="263" w:type="dxa"/>
            <w:vAlign w:val="center"/>
            <w:hideMark/>
          </w:tcPr>
          <w:p w:rsidR="00F27314" w:rsidRPr="00F27314" w:rsidRDefault="00F27314" w:rsidP="00020DDF">
            <w:pPr>
              <w:pStyle w:val="APEX4"/>
            </w:pPr>
            <w:r w:rsidRPr="00F27314">
              <w:t>-</w:t>
            </w:r>
          </w:p>
        </w:tc>
        <w:tc>
          <w:tcPr>
            <w:tcW w:w="6362" w:type="dxa"/>
            <w:vAlign w:val="center"/>
            <w:hideMark/>
          </w:tcPr>
          <w:p w:rsidR="00F27314" w:rsidRPr="00F27314" w:rsidRDefault="00F27314" w:rsidP="00020DDF">
            <w:pPr>
              <w:pStyle w:val="APEX4"/>
              <w:rPr>
                <w:lang w:val="ru-RU"/>
              </w:rPr>
            </w:pPr>
            <w:r w:rsidRPr="00F27314">
              <w:rPr>
                <w:lang w:val="ru-RU"/>
              </w:rPr>
              <w:t>расход сточной воды, м</w:t>
            </w:r>
            <w:r w:rsidRPr="00F27314">
              <w:rPr>
                <w:vertAlign w:val="superscript"/>
                <w:lang w:val="ru-RU"/>
              </w:rPr>
              <w:t>3</w:t>
            </w:r>
            <w:r w:rsidRPr="00F27314">
              <w:rPr>
                <w:lang w:val="ru-RU"/>
              </w:rPr>
              <w:t xml:space="preserve"> за период строительства (за исключением зимнего периода; суточный расход составляет 4,8 м</w:t>
            </w:r>
            <w:r w:rsidRPr="00F27314">
              <w:rPr>
                <w:vertAlign w:val="superscript"/>
                <w:lang w:val="ru-RU"/>
              </w:rPr>
              <w:t>3</w:t>
            </w:r>
            <w:r w:rsidRPr="00F27314">
              <w:rPr>
                <w:lang w:val="ru-RU"/>
              </w:rPr>
              <w:t>);</w:t>
            </w:r>
          </w:p>
        </w:tc>
      </w:tr>
      <w:tr w:rsidR="00F27314" w:rsidRPr="00F27314" w:rsidTr="00020DDF">
        <w:tc>
          <w:tcPr>
            <w:tcW w:w="651" w:type="dxa"/>
            <w:vAlign w:val="center"/>
          </w:tcPr>
          <w:p w:rsidR="00F27314" w:rsidRPr="00F27314" w:rsidRDefault="00F27314" w:rsidP="00020DDF">
            <w:pPr>
              <w:pStyle w:val="APEX4"/>
              <w:rPr>
                <w:lang w:val="ru-RU"/>
              </w:rPr>
            </w:pPr>
          </w:p>
        </w:tc>
        <w:tc>
          <w:tcPr>
            <w:tcW w:w="1519" w:type="dxa"/>
            <w:vAlign w:val="center"/>
            <w:hideMark/>
          </w:tcPr>
          <w:p w:rsidR="00F27314" w:rsidRPr="00F27314" w:rsidRDefault="00F27314" w:rsidP="00020DDF">
            <w:pPr>
              <w:pStyle w:val="APEX4"/>
            </w:pPr>
            <w:proofErr w:type="spellStart"/>
            <w:r w:rsidRPr="00F27314">
              <w:t>C</w:t>
            </w:r>
            <w:r w:rsidRPr="00F27314">
              <w:rPr>
                <w:vertAlign w:val="subscript"/>
              </w:rPr>
              <w:t>ев</w:t>
            </w:r>
            <w:proofErr w:type="spellEnd"/>
            <w:r w:rsidRPr="00F27314">
              <w:t xml:space="preserve"> - </w:t>
            </w:r>
            <w:proofErr w:type="spellStart"/>
            <w:r w:rsidRPr="00F27314">
              <w:t>С</w:t>
            </w:r>
            <w:r w:rsidRPr="00F27314">
              <w:rPr>
                <w:vertAlign w:val="subscript"/>
              </w:rPr>
              <w:t>ех</w:t>
            </w:r>
            <w:proofErr w:type="spellEnd"/>
            <w:r w:rsidRPr="00F27314">
              <w:t xml:space="preserve"> </w:t>
            </w:r>
          </w:p>
        </w:tc>
        <w:tc>
          <w:tcPr>
            <w:tcW w:w="263" w:type="dxa"/>
            <w:vAlign w:val="center"/>
            <w:hideMark/>
          </w:tcPr>
          <w:p w:rsidR="00F27314" w:rsidRPr="00F27314" w:rsidRDefault="00F27314" w:rsidP="00020DDF">
            <w:pPr>
              <w:pStyle w:val="APEX4"/>
            </w:pPr>
            <w:r w:rsidRPr="00F27314">
              <w:t>-</w:t>
            </w:r>
          </w:p>
        </w:tc>
        <w:tc>
          <w:tcPr>
            <w:tcW w:w="6362" w:type="dxa"/>
            <w:vAlign w:val="center"/>
            <w:hideMark/>
          </w:tcPr>
          <w:p w:rsidR="00F27314" w:rsidRPr="00F27314" w:rsidRDefault="00F27314" w:rsidP="00020DDF">
            <w:pPr>
              <w:pStyle w:val="APEX4"/>
              <w:rPr>
                <w:lang w:val="ru-RU"/>
              </w:rPr>
            </w:pPr>
            <w:r w:rsidRPr="00F27314">
              <w:rPr>
                <w:lang w:val="ru-RU"/>
              </w:rPr>
              <w:t>разность содержания взвешенных веществ в воде перед очистной установкой и в осветлённой воде, мг/л;</w:t>
            </w:r>
          </w:p>
        </w:tc>
      </w:tr>
      <w:tr w:rsidR="00F27314" w:rsidRPr="00F27314" w:rsidTr="00020DDF">
        <w:tc>
          <w:tcPr>
            <w:tcW w:w="651" w:type="dxa"/>
            <w:vAlign w:val="center"/>
          </w:tcPr>
          <w:p w:rsidR="00F27314" w:rsidRPr="00F27314" w:rsidRDefault="00F27314" w:rsidP="00020DDF">
            <w:pPr>
              <w:pStyle w:val="APEX4"/>
              <w:rPr>
                <w:lang w:val="ru-RU"/>
              </w:rPr>
            </w:pPr>
          </w:p>
        </w:tc>
        <w:tc>
          <w:tcPr>
            <w:tcW w:w="1519" w:type="dxa"/>
            <w:vAlign w:val="center"/>
            <w:hideMark/>
          </w:tcPr>
          <w:p w:rsidR="00F27314" w:rsidRPr="00F27314" w:rsidRDefault="00F27314" w:rsidP="00020DDF">
            <w:pPr>
              <w:pStyle w:val="APEX4"/>
            </w:pPr>
            <w:proofErr w:type="spellStart"/>
            <w:r w:rsidRPr="00F27314">
              <w:t>Р</w:t>
            </w:r>
            <w:r w:rsidRPr="00F27314">
              <w:rPr>
                <w:vertAlign w:val="subscript"/>
              </w:rPr>
              <w:t>ос</w:t>
            </w:r>
            <w:proofErr w:type="spellEnd"/>
            <w:r w:rsidRPr="00F27314">
              <w:t xml:space="preserve"> </w:t>
            </w:r>
          </w:p>
        </w:tc>
        <w:tc>
          <w:tcPr>
            <w:tcW w:w="263" w:type="dxa"/>
            <w:vAlign w:val="center"/>
            <w:hideMark/>
          </w:tcPr>
          <w:p w:rsidR="00F27314" w:rsidRPr="00F27314" w:rsidRDefault="00F27314" w:rsidP="00020DDF">
            <w:pPr>
              <w:pStyle w:val="APEX4"/>
            </w:pPr>
            <w:r w:rsidRPr="00F27314">
              <w:t>-</w:t>
            </w:r>
          </w:p>
        </w:tc>
        <w:tc>
          <w:tcPr>
            <w:tcW w:w="6362" w:type="dxa"/>
            <w:vAlign w:val="center"/>
            <w:hideMark/>
          </w:tcPr>
          <w:p w:rsidR="00F27314" w:rsidRPr="00F27314" w:rsidRDefault="00F27314" w:rsidP="00020DDF">
            <w:pPr>
              <w:pStyle w:val="APEX4"/>
            </w:pPr>
            <w:proofErr w:type="spellStart"/>
            <w:proofErr w:type="gramStart"/>
            <w:r w:rsidRPr="00F27314">
              <w:t>процент</w:t>
            </w:r>
            <w:proofErr w:type="spellEnd"/>
            <w:proofErr w:type="gramEnd"/>
            <w:r w:rsidRPr="00F27314">
              <w:t xml:space="preserve"> </w:t>
            </w:r>
            <w:proofErr w:type="spellStart"/>
            <w:r w:rsidRPr="00F27314">
              <w:t>обводнённости</w:t>
            </w:r>
            <w:proofErr w:type="spellEnd"/>
            <w:r w:rsidRPr="00F27314">
              <w:t xml:space="preserve"> </w:t>
            </w:r>
            <w:proofErr w:type="spellStart"/>
            <w:r w:rsidRPr="00F27314">
              <w:t>осадка</w:t>
            </w:r>
            <w:proofErr w:type="spellEnd"/>
            <w:r w:rsidRPr="00F27314">
              <w:t xml:space="preserve"> (80…99%);</w:t>
            </w:r>
          </w:p>
        </w:tc>
      </w:tr>
      <w:tr w:rsidR="00F27314" w:rsidRPr="00F27314" w:rsidTr="00020DDF">
        <w:tc>
          <w:tcPr>
            <w:tcW w:w="651" w:type="dxa"/>
            <w:vAlign w:val="center"/>
          </w:tcPr>
          <w:p w:rsidR="00F27314" w:rsidRPr="00F27314" w:rsidRDefault="00F27314" w:rsidP="00020DDF">
            <w:pPr>
              <w:pStyle w:val="APEX4"/>
            </w:pPr>
          </w:p>
        </w:tc>
        <w:tc>
          <w:tcPr>
            <w:tcW w:w="1519" w:type="dxa"/>
            <w:vAlign w:val="center"/>
            <w:hideMark/>
          </w:tcPr>
          <w:p w:rsidR="00F27314" w:rsidRPr="00F27314" w:rsidRDefault="00F27314" w:rsidP="00020DDF">
            <w:pPr>
              <w:pStyle w:val="APEX4"/>
            </w:pPr>
            <w:proofErr w:type="spellStart"/>
            <w:r w:rsidRPr="00F27314">
              <w:rPr>
                <w:rFonts w:ascii="Calibri" w:hAnsi="Calibri" w:cs="Calibri"/>
              </w:rPr>
              <w:t>ρ</w:t>
            </w:r>
            <w:r w:rsidRPr="00F27314">
              <w:rPr>
                <w:vertAlign w:val="subscript"/>
              </w:rPr>
              <w:t>ос</w:t>
            </w:r>
            <w:proofErr w:type="spellEnd"/>
          </w:p>
        </w:tc>
        <w:tc>
          <w:tcPr>
            <w:tcW w:w="263" w:type="dxa"/>
            <w:vAlign w:val="center"/>
            <w:hideMark/>
          </w:tcPr>
          <w:p w:rsidR="00F27314" w:rsidRPr="00F27314" w:rsidRDefault="00F27314" w:rsidP="00020DDF">
            <w:pPr>
              <w:pStyle w:val="APEX4"/>
            </w:pPr>
            <w:r w:rsidRPr="00F27314">
              <w:t>-</w:t>
            </w:r>
          </w:p>
        </w:tc>
        <w:tc>
          <w:tcPr>
            <w:tcW w:w="6362" w:type="dxa"/>
            <w:vAlign w:val="center"/>
            <w:hideMark/>
          </w:tcPr>
          <w:p w:rsidR="00F27314" w:rsidRPr="00F27314" w:rsidRDefault="00F27314" w:rsidP="00020DDF">
            <w:pPr>
              <w:pStyle w:val="APEX4"/>
              <w:rPr>
                <w:lang w:val="ru-RU"/>
              </w:rPr>
            </w:pPr>
            <w:r w:rsidRPr="00F27314">
              <w:rPr>
                <w:lang w:val="ru-RU"/>
              </w:rPr>
              <w:t>плотность обводнённого осадка (1,5…1,6 г/см3).</w:t>
            </w:r>
          </w:p>
        </w:tc>
      </w:tr>
    </w:tbl>
    <w:p w:rsidR="00F27314" w:rsidRPr="00F27314" w:rsidRDefault="00F27314" w:rsidP="00F27314">
      <w:pPr>
        <w:pStyle w:val="APEX3"/>
        <w:ind w:left="1276" w:firstLine="0"/>
        <w:jc w:val="left"/>
      </w:pPr>
      <w:proofErr w:type="spellStart"/>
      <w:r w:rsidRPr="00F27314">
        <w:t>Q</w:t>
      </w:r>
      <w:proofErr w:type="gramStart"/>
      <w:r w:rsidRPr="00F27314">
        <w:rPr>
          <w:vertAlign w:val="subscript"/>
        </w:rPr>
        <w:t>ос,от</w:t>
      </w:r>
      <w:proofErr w:type="spellEnd"/>
      <w:proofErr w:type="gramEnd"/>
      <w:r w:rsidRPr="00F27314">
        <w:rPr>
          <w:vertAlign w:val="subscript"/>
        </w:rPr>
        <w:t xml:space="preserve"> </w:t>
      </w:r>
      <w:r w:rsidRPr="00F27314">
        <w:t xml:space="preserve">= </w:t>
      </w:r>
      <w:r w:rsidR="002E7452">
        <w:t>39,354</w:t>
      </w:r>
      <w:r w:rsidRPr="00F27314">
        <w:t xml:space="preserve"> м</w:t>
      </w:r>
      <w:r w:rsidRPr="00F27314">
        <w:rPr>
          <w:vertAlign w:val="superscript"/>
        </w:rPr>
        <w:t>3</w:t>
      </w:r>
      <w:r w:rsidRPr="00F27314">
        <w:t xml:space="preserve"> за период строительства</w:t>
      </w:r>
    </w:p>
    <w:p w:rsidR="00F27314" w:rsidRPr="00F27314" w:rsidRDefault="00F27314" w:rsidP="00F27314">
      <w:pPr>
        <w:pStyle w:val="APEX3"/>
        <w:ind w:left="1276" w:firstLine="0"/>
        <w:jc w:val="left"/>
      </w:pPr>
      <w:proofErr w:type="spellStart"/>
      <w:r w:rsidRPr="00F27314">
        <w:t>М</w:t>
      </w:r>
      <w:r w:rsidRPr="00F27314">
        <w:rPr>
          <w:vertAlign w:val="subscript"/>
        </w:rPr>
        <w:t>ос.от</w:t>
      </w:r>
      <w:proofErr w:type="spellEnd"/>
      <w:r w:rsidRPr="00F27314">
        <w:t xml:space="preserve"> = </w:t>
      </w:r>
      <w:proofErr w:type="spellStart"/>
      <w:r w:rsidRPr="00F27314">
        <w:t>Q</w:t>
      </w:r>
      <w:r w:rsidRPr="00F27314">
        <w:rPr>
          <w:vertAlign w:val="subscript"/>
        </w:rPr>
        <w:t>ос.от</w:t>
      </w:r>
      <w:proofErr w:type="spellEnd"/>
      <w:r w:rsidRPr="00F27314">
        <w:t xml:space="preserve"> </w:t>
      </w:r>
      <w:r w:rsidRPr="00F27314">
        <w:rPr>
          <w:rFonts w:ascii="Arial" w:hAnsi="Arial" w:cs="Arial"/>
        </w:rPr>
        <w:t>∙</w:t>
      </w:r>
      <w:r w:rsidRPr="00F27314">
        <w:t xml:space="preserve"> </w:t>
      </w:r>
      <w:proofErr w:type="spellStart"/>
      <w:r w:rsidRPr="00F27314">
        <w:rPr>
          <w:rFonts w:ascii="Calibri" w:hAnsi="Calibri" w:cs="Calibri"/>
        </w:rPr>
        <w:t>ρ</w:t>
      </w:r>
      <w:r w:rsidRPr="00F27314">
        <w:rPr>
          <w:vertAlign w:val="subscript"/>
        </w:rPr>
        <w:t>ос</w:t>
      </w:r>
      <w:proofErr w:type="spellEnd"/>
      <w:r w:rsidRPr="00F27314">
        <w:t xml:space="preserve"> = </w:t>
      </w:r>
      <w:r w:rsidR="002E7452">
        <w:t>39,354</w:t>
      </w:r>
      <w:r w:rsidR="002E7452" w:rsidRPr="00F27314">
        <w:t xml:space="preserve"> </w:t>
      </w:r>
      <w:r w:rsidRPr="00F27314">
        <w:t xml:space="preserve">* 1,5 = </w:t>
      </w:r>
      <w:r w:rsidR="002E7452">
        <w:t>59,030</w:t>
      </w:r>
      <w:r w:rsidRPr="00F27314">
        <w:t xml:space="preserve"> т/период строительства</w:t>
      </w:r>
    </w:p>
    <w:p w:rsidR="00F27314" w:rsidRPr="00F27314" w:rsidRDefault="00F27314" w:rsidP="00F27314">
      <w:pPr>
        <w:pStyle w:val="APEXd"/>
      </w:pPr>
      <w:r w:rsidRPr="00F27314">
        <w:lastRenderedPageBreak/>
        <w:t>Всплывшие нефтепродукты из нефтеловушек и аналогичных сооружений. Код ФККО 40635001313.</w:t>
      </w:r>
    </w:p>
    <w:p w:rsidR="00F27314" w:rsidRPr="00F27314" w:rsidRDefault="00F27314" w:rsidP="00F27314">
      <w:pPr>
        <w:pStyle w:val="APEX3"/>
      </w:pPr>
      <w:r w:rsidRPr="00F27314">
        <w:t>Объем отходов рассчитан согласно «Методическим рекомендациям по оценке объемов образования важнейших видов отходов потребления», ГУ НИЦПУРО, Москва, 2003 г.</w:t>
      </w:r>
    </w:p>
    <w:p w:rsidR="00F27314" w:rsidRPr="00F27314" w:rsidRDefault="002E7452" w:rsidP="00F27314">
      <w:pPr>
        <w:pStyle w:val="APEX3"/>
      </w:pPr>
      <w:r>
        <w:rPr>
          <w:lang w:eastAsia="de-DE"/>
        </w:rPr>
        <w:object w:dxaOrig="1440" w:dyaOrig="1440">
          <v:shape id="_x0000_s1028" type="#_x0000_t75" style="position:absolute;left:0;text-align:left;margin-left:125.9pt;margin-top:2.65pt;width:201.7pt;height:39.75pt;z-index:251658240">
            <v:imagedata r:id="rId38" o:title=""/>
            <w10:wrap type="square" side="left"/>
          </v:shape>
          <o:OLEObject Type="Embed" ProgID="Equation.3" ShapeID="_x0000_s1028" DrawAspect="Content" ObjectID="_1762669442" r:id="rId39"/>
        </w:object>
      </w:r>
    </w:p>
    <w:p w:rsidR="00F27314" w:rsidRPr="00F27314" w:rsidRDefault="00F27314" w:rsidP="00F27314">
      <w:pPr>
        <w:pStyle w:val="APEX3"/>
      </w:pPr>
    </w:p>
    <w:tbl>
      <w:tblPr>
        <w:tblW w:w="4504" w:type="pct"/>
        <w:tblInd w:w="284" w:type="dxa"/>
        <w:tblLayout w:type="fixed"/>
        <w:tblLook w:val="01E0" w:firstRow="1" w:lastRow="1" w:firstColumn="1" w:lastColumn="1" w:noHBand="0" w:noVBand="0"/>
      </w:tblPr>
      <w:tblGrid>
        <w:gridCol w:w="786"/>
        <w:gridCol w:w="1164"/>
        <w:gridCol w:w="263"/>
        <w:gridCol w:w="6215"/>
      </w:tblGrid>
      <w:tr w:rsidR="00F27314" w:rsidRPr="00F27314" w:rsidTr="00020DDF">
        <w:tc>
          <w:tcPr>
            <w:tcW w:w="786" w:type="dxa"/>
            <w:hideMark/>
          </w:tcPr>
          <w:p w:rsidR="00F27314" w:rsidRPr="00F27314" w:rsidRDefault="00F27314" w:rsidP="00020DDF">
            <w:pPr>
              <w:pStyle w:val="APEX4"/>
            </w:pPr>
            <w:proofErr w:type="spellStart"/>
            <w:r w:rsidRPr="00F27314">
              <w:t>где</w:t>
            </w:r>
            <w:proofErr w:type="spellEnd"/>
            <w:r w:rsidRPr="00F27314">
              <w:t>:</w:t>
            </w:r>
          </w:p>
        </w:tc>
        <w:tc>
          <w:tcPr>
            <w:tcW w:w="1164" w:type="dxa"/>
            <w:hideMark/>
          </w:tcPr>
          <w:p w:rsidR="00F27314" w:rsidRPr="00F27314" w:rsidRDefault="00F27314" w:rsidP="00020DDF">
            <w:pPr>
              <w:pStyle w:val="APEX4"/>
            </w:pPr>
            <w:proofErr w:type="spellStart"/>
            <w:r w:rsidRPr="00F27314">
              <w:t>Q</w:t>
            </w:r>
            <w:r w:rsidRPr="00F27314">
              <w:rPr>
                <w:vertAlign w:val="subscript"/>
              </w:rPr>
              <w:t>неф</w:t>
            </w:r>
            <w:proofErr w:type="spellEnd"/>
          </w:p>
        </w:tc>
        <w:tc>
          <w:tcPr>
            <w:tcW w:w="263" w:type="dxa"/>
            <w:hideMark/>
          </w:tcPr>
          <w:p w:rsidR="00F27314" w:rsidRPr="00F27314" w:rsidRDefault="00F27314" w:rsidP="00020DDF">
            <w:pPr>
              <w:pStyle w:val="APEX4"/>
            </w:pPr>
            <w:r w:rsidRPr="00F27314">
              <w:t>-</w:t>
            </w:r>
          </w:p>
        </w:tc>
        <w:tc>
          <w:tcPr>
            <w:tcW w:w="6215" w:type="dxa"/>
            <w:hideMark/>
          </w:tcPr>
          <w:p w:rsidR="00F27314" w:rsidRPr="00F27314" w:rsidRDefault="00F27314" w:rsidP="00020DDF">
            <w:pPr>
              <w:pStyle w:val="APEX4"/>
              <w:rPr>
                <w:lang w:val="ru-RU"/>
              </w:rPr>
            </w:pPr>
            <w:r w:rsidRPr="00F27314">
              <w:rPr>
                <w:lang w:val="ru-RU"/>
              </w:rPr>
              <w:t>кол-во обводнённых нефтепродуктов, м3/год;</w:t>
            </w:r>
          </w:p>
        </w:tc>
      </w:tr>
      <w:tr w:rsidR="00F27314" w:rsidRPr="00F27314" w:rsidTr="00020DDF">
        <w:tc>
          <w:tcPr>
            <w:tcW w:w="786" w:type="dxa"/>
            <w:vAlign w:val="center"/>
          </w:tcPr>
          <w:p w:rsidR="00F27314" w:rsidRPr="00F27314" w:rsidRDefault="00F27314" w:rsidP="00020DDF">
            <w:pPr>
              <w:pStyle w:val="APEX4"/>
              <w:rPr>
                <w:lang w:val="ru-RU"/>
              </w:rPr>
            </w:pPr>
          </w:p>
        </w:tc>
        <w:tc>
          <w:tcPr>
            <w:tcW w:w="1164" w:type="dxa"/>
            <w:vAlign w:val="center"/>
            <w:hideMark/>
          </w:tcPr>
          <w:p w:rsidR="00F27314" w:rsidRPr="00F27314" w:rsidRDefault="00F27314" w:rsidP="00020DDF">
            <w:pPr>
              <w:pStyle w:val="APEX4"/>
            </w:pPr>
            <w:proofErr w:type="spellStart"/>
            <w:r w:rsidRPr="00F27314">
              <w:t>С</w:t>
            </w:r>
            <w:r w:rsidRPr="00F27314">
              <w:rPr>
                <w:vertAlign w:val="subscript"/>
              </w:rPr>
              <w:t>ен</w:t>
            </w:r>
            <w:proofErr w:type="spellEnd"/>
            <w:r w:rsidRPr="00F27314">
              <w:t xml:space="preserve"> - </w:t>
            </w:r>
            <w:proofErr w:type="spellStart"/>
            <w:r w:rsidRPr="00F27314">
              <w:t>С</w:t>
            </w:r>
            <w:r w:rsidRPr="00F27314">
              <w:rPr>
                <w:vertAlign w:val="subscript"/>
              </w:rPr>
              <w:t>ех</w:t>
            </w:r>
            <w:proofErr w:type="spellEnd"/>
          </w:p>
        </w:tc>
        <w:tc>
          <w:tcPr>
            <w:tcW w:w="263" w:type="dxa"/>
            <w:vAlign w:val="center"/>
            <w:hideMark/>
          </w:tcPr>
          <w:p w:rsidR="00F27314" w:rsidRPr="00F27314" w:rsidRDefault="00F27314" w:rsidP="00020DDF">
            <w:pPr>
              <w:pStyle w:val="APEX4"/>
            </w:pPr>
            <w:r w:rsidRPr="00F27314">
              <w:t>-</w:t>
            </w:r>
          </w:p>
        </w:tc>
        <w:tc>
          <w:tcPr>
            <w:tcW w:w="6215" w:type="dxa"/>
            <w:vAlign w:val="center"/>
            <w:hideMark/>
          </w:tcPr>
          <w:p w:rsidR="00F27314" w:rsidRPr="00F27314" w:rsidRDefault="00F27314" w:rsidP="00020DDF">
            <w:pPr>
              <w:pStyle w:val="APEX4"/>
              <w:rPr>
                <w:lang w:val="ru-RU"/>
              </w:rPr>
            </w:pPr>
            <w:r w:rsidRPr="00F27314">
              <w:rPr>
                <w:lang w:val="ru-RU"/>
              </w:rPr>
              <w:t>разность содержания нефтепродуктов в воде перед очистной установкой и в осветлённой воде, мг/л;</w:t>
            </w:r>
          </w:p>
        </w:tc>
      </w:tr>
      <w:tr w:rsidR="00F27314" w:rsidRPr="00F27314" w:rsidTr="00020DDF">
        <w:tc>
          <w:tcPr>
            <w:tcW w:w="786" w:type="dxa"/>
            <w:vAlign w:val="center"/>
          </w:tcPr>
          <w:p w:rsidR="00F27314" w:rsidRPr="00F27314" w:rsidRDefault="00F27314" w:rsidP="00020DDF">
            <w:pPr>
              <w:pStyle w:val="APEX4"/>
              <w:rPr>
                <w:lang w:val="ru-RU"/>
              </w:rPr>
            </w:pPr>
          </w:p>
        </w:tc>
        <w:tc>
          <w:tcPr>
            <w:tcW w:w="1164" w:type="dxa"/>
            <w:vAlign w:val="center"/>
            <w:hideMark/>
          </w:tcPr>
          <w:p w:rsidR="00F27314" w:rsidRPr="00F27314" w:rsidRDefault="00F27314" w:rsidP="00020DDF">
            <w:pPr>
              <w:pStyle w:val="APEX4"/>
            </w:pPr>
            <w:proofErr w:type="spellStart"/>
            <w:r w:rsidRPr="00F27314">
              <w:rPr>
                <w:rFonts w:ascii="Calibri" w:hAnsi="Calibri" w:cs="Calibri"/>
              </w:rPr>
              <w:t>ρ</w:t>
            </w:r>
            <w:r w:rsidRPr="00F27314">
              <w:rPr>
                <w:vertAlign w:val="subscript"/>
              </w:rPr>
              <w:t>неф</w:t>
            </w:r>
            <w:proofErr w:type="spellEnd"/>
          </w:p>
        </w:tc>
        <w:tc>
          <w:tcPr>
            <w:tcW w:w="263" w:type="dxa"/>
            <w:vAlign w:val="center"/>
            <w:hideMark/>
          </w:tcPr>
          <w:p w:rsidR="00F27314" w:rsidRPr="00F27314" w:rsidRDefault="00F27314" w:rsidP="00020DDF">
            <w:pPr>
              <w:pStyle w:val="APEX4"/>
            </w:pPr>
            <w:r w:rsidRPr="00F27314">
              <w:t>-</w:t>
            </w:r>
          </w:p>
        </w:tc>
        <w:tc>
          <w:tcPr>
            <w:tcW w:w="6215" w:type="dxa"/>
            <w:vAlign w:val="center"/>
            <w:hideMark/>
          </w:tcPr>
          <w:p w:rsidR="00F27314" w:rsidRPr="00F27314" w:rsidRDefault="00F27314" w:rsidP="00020DDF">
            <w:pPr>
              <w:pStyle w:val="APEX4"/>
              <w:rPr>
                <w:lang w:val="ru-RU"/>
              </w:rPr>
            </w:pPr>
            <w:r w:rsidRPr="00F27314">
              <w:rPr>
                <w:lang w:val="ru-RU"/>
              </w:rPr>
              <w:t xml:space="preserve">плотность обводнённых нефтепродуктов, 0,9 г/см3 </w:t>
            </w:r>
          </w:p>
        </w:tc>
      </w:tr>
      <w:tr w:rsidR="00F27314" w:rsidRPr="00F27314" w:rsidTr="00020DDF">
        <w:tc>
          <w:tcPr>
            <w:tcW w:w="786" w:type="dxa"/>
            <w:vAlign w:val="center"/>
          </w:tcPr>
          <w:p w:rsidR="00F27314" w:rsidRPr="00F27314" w:rsidRDefault="00F27314" w:rsidP="00020DDF">
            <w:pPr>
              <w:pStyle w:val="APEX4"/>
              <w:rPr>
                <w:lang w:val="ru-RU"/>
              </w:rPr>
            </w:pPr>
          </w:p>
        </w:tc>
        <w:tc>
          <w:tcPr>
            <w:tcW w:w="1164" w:type="dxa"/>
            <w:vAlign w:val="center"/>
            <w:hideMark/>
          </w:tcPr>
          <w:p w:rsidR="00F27314" w:rsidRPr="00F27314" w:rsidRDefault="00F27314" w:rsidP="00020DDF">
            <w:pPr>
              <w:pStyle w:val="APEX4"/>
            </w:pPr>
            <w:proofErr w:type="spellStart"/>
            <w:r w:rsidRPr="00F27314">
              <w:t>Р</w:t>
            </w:r>
            <w:r w:rsidRPr="00F27314">
              <w:rPr>
                <w:vertAlign w:val="subscript"/>
              </w:rPr>
              <w:t>неф</w:t>
            </w:r>
            <w:proofErr w:type="spellEnd"/>
          </w:p>
        </w:tc>
        <w:tc>
          <w:tcPr>
            <w:tcW w:w="263" w:type="dxa"/>
            <w:vAlign w:val="center"/>
            <w:hideMark/>
          </w:tcPr>
          <w:p w:rsidR="00F27314" w:rsidRPr="00F27314" w:rsidRDefault="00F27314" w:rsidP="00020DDF">
            <w:pPr>
              <w:pStyle w:val="APEX4"/>
            </w:pPr>
            <w:r w:rsidRPr="00F27314">
              <w:t>-</w:t>
            </w:r>
          </w:p>
        </w:tc>
        <w:tc>
          <w:tcPr>
            <w:tcW w:w="6215" w:type="dxa"/>
            <w:vAlign w:val="center"/>
            <w:hideMark/>
          </w:tcPr>
          <w:p w:rsidR="00F27314" w:rsidRPr="00F27314" w:rsidRDefault="00F27314" w:rsidP="00020DDF">
            <w:pPr>
              <w:pStyle w:val="APEX4"/>
            </w:pPr>
            <w:proofErr w:type="spellStart"/>
            <w:r w:rsidRPr="00F27314">
              <w:t>процент</w:t>
            </w:r>
            <w:proofErr w:type="spellEnd"/>
            <w:r w:rsidRPr="00F27314">
              <w:t xml:space="preserve"> </w:t>
            </w:r>
            <w:proofErr w:type="spellStart"/>
            <w:r w:rsidRPr="00F27314">
              <w:t>обводнённости</w:t>
            </w:r>
            <w:proofErr w:type="spellEnd"/>
            <w:r w:rsidRPr="00F27314">
              <w:t xml:space="preserve"> </w:t>
            </w:r>
            <w:proofErr w:type="spellStart"/>
            <w:r w:rsidRPr="00F27314">
              <w:t>нефтепродуктов</w:t>
            </w:r>
            <w:proofErr w:type="spellEnd"/>
            <w:r w:rsidRPr="00F27314">
              <w:t>, 75%;</w:t>
            </w:r>
          </w:p>
        </w:tc>
      </w:tr>
      <w:tr w:rsidR="00F27314" w:rsidRPr="00F27314" w:rsidTr="00020DDF">
        <w:tc>
          <w:tcPr>
            <w:tcW w:w="786" w:type="dxa"/>
            <w:vAlign w:val="center"/>
          </w:tcPr>
          <w:p w:rsidR="00F27314" w:rsidRPr="00F27314" w:rsidRDefault="00F27314" w:rsidP="00020DDF">
            <w:pPr>
              <w:pStyle w:val="APEX4"/>
            </w:pPr>
          </w:p>
        </w:tc>
        <w:tc>
          <w:tcPr>
            <w:tcW w:w="1164" w:type="dxa"/>
            <w:vAlign w:val="center"/>
            <w:hideMark/>
          </w:tcPr>
          <w:p w:rsidR="00F27314" w:rsidRPr="00F27314" w:rsidRDefault="00F27314" w:rsidP="00020DDF">
            <w:pPr>
              <w:pStyle w:val="APEX4"/>
            </w:pPr>
            <w:proofErr w:type="spellStart"/>
            <w:r w:rsidRPr="00F27314">
              <w:t>М</w:t>
            </w:r>
            <w:r w:rsidRPr="00F27314">
              <w:rPr>
                <w:vertAlign w:val="subscript"/>
              </w:rPr>
              <w:t>неф</w:t>
            </w:r>
            <w:proofErr w:type="spellEnd"/>
          </w:p>
        </w:tc>
        <w:tc>
          <w:tcPr>
            <w:tcW w:w="263" w:type="dxa"/>
            <w:vAlign w:val="center"/>
            <w:hideMark/>
          </w:tcPr>
          <w:p w:rsidR="00F27314" w:rsidRPr="00F27314" w:rsidRDefault="00F27314" w:rsidP="00020DDF">
            <w:pPr>
              <w:pStyle w:val="APEX4"/>
            </w:pPr>
            <w:r w:rsidRPr="00F27314">
              <w:t>-</w:t>
            </w:r>
          </w:p>
        </w:tc>
        <w:tc>
          <w:tcPr>
            <w:tcW w:w="6215" w:type="dxa"/>
            <w:vAlign w:val="center"/>
            <w:hideMark/>
          </w:tcPr>
          <w:p w:rsidR="00F27314" w:rsidRPr="00F27314" w:rsidRDefault="00F27314" w:rsidP="00020DDF">
            <w:pPr>
              <w:pStyle w:val="APEX4"/>
            </w:pPr>
            <w:proofErr w:type="spellStart"/>
            <w:r w:rsidRPr="00F27314">
              <w:t>масса</w:t>
            </w:r>
            <w:proofErr w:type="spellEnd"/>
            <w:r w:rsidRPr="00F27314">
              <w:t xml:space="preserve"> </w:t>
            </w:r>
            <w:proofErr w:type="spellStart"/>
            <w:r w:rsidRPr="00F27314">
              <w:t>всплывающих</w:t>
            </w:r>
            <w:proofErr w:type="spellEnd"/>
            <w:r w:rsidRPr="00F27314">
              <w:t xml:space="preserve"> </w:t>
            </w:r>
            <w:proofErr w:type="spellStart"/>
            <w:r w:rsidRPr="00F27314">
              <w:t>нефтепродуктов</w:t>
            </w:r>
            <w:proofErr w:type="spellEnd"/>
            <w:r w:rsidRPr="00F27314">
              <w:t>, т,</w:t>
            </w:r>
          </w:p>
        </w:tc>
      </w:tr>
    </w:tbl>
    <w:p w:rsidR="00F27314" w:rsidRPr="00F27314" w:rsidRDefault="00F27314" w:rsidP="00F27314">
      <w:pPr>
        <w:pStyle w:val="APEX3"/>
      </w:pPr>
      <w:proofErr w:type="spellStart"/>
      <w:r w:rsidRPr="00F27314">
        <w:t>Qнеф</w:t>
      </w:r>
      <w:proofErr w:type="spellEnd"/>
      <w:r w:rsidRPr="00F27314">
        <w:t xml:space="preserve"> = </w:t>
      </w:r>
      <w:r w:rsidR="002E7452">
        <w:t>1,098</w:t>
      </w:r>
      <w:r w:rsidRPr="00F27314">
        <w:t xml:space="preserve"> м3 за период строительства</w:t>
      </w:r>
    </w:p>
    <w:p w:rsidR="00F27314" w:rsidRPr="00F27314" w:rsidRDefault="00F27314" w:rsidP="00F27314">
      <w:pPr>
        <w:pStyle w:val="APEX3"/>
      </w:pPr>
      <w:proofErr w:type="spellStart"/>
      <w:r w:rsidRPr="00F27314">
        <w:t>Мнеф</w:t>
      </w:r>
      <w:proofErr w:type="spellEnd"/>
      <w:r w:rsidRPr="00F27314">
        <w:t xml:space="preserve"> = </w:t>
      </w:r>
      <w:proofErr w:type="spellStart"/>
      <w:r w:rsidRPr="00F27314">
        <w:t>Qнеф</w:t>
      </w:r>
      <w:proofErr w:type="spellEnd"/>
      <w:r w:rsidRPr="00F27314">
        <w:t xml:space="preserve"> * </w:t>
      </w:r>
      <w:proofErr w:type="spellStart"/>
      <w:r w:rsidRPr="00F27314">
        <w:t>ρнеф</w:t>
      </w:r>
      <w:proofErr w:type="spellEnd"/>
      <w:r w:rsidRPr="00F27314">
        <w:t xml:space="preserve"> = </w:t>
      </w:r>
      <w:proofErr w:type="gramStart"/>
      <w:r w:rsidR="002E7452">
        <w:t>1,098</w:t>
      </w:r>
      <w:r w:rsidR="002E7452" w:rsidRPr="00F27314">
        <w:t xml:space="preserve"> </w:t>
      </w:r>
      <w:r w:rsidRPr="00F27314">
        <w:t xml:space="preserve"> *</w:t>
      </w:r>
      <w:proofErr w:type="gramEnd"/>
      <w:r w:rsidRPr="00F27314">
        <w:t xml:space="preserve"> 0,9 = </w:t>
      </w:r>
      <w:r w:rsidR="002E7452">
        <w:t>0,988</w:t>
      </w:r>
      <w:r w:rsidRPr="00F27314">
        <w:t xml:space="preserve"> т/период строительства</w:t>
      </w:r>
    </w:p>
    <w:p w:rsidR="002F1976" w:rsidRPr="00F27314" w:rsidRDefault="00F27314" w:rsidP="005C7B52">
      <w:pPr>
        <w:pStyle w:val="APEX3"/>
      </w:pPr>
      <w:r w:rsidRPr="00F27314">
        <w:t xml:space="preserve">Перечень и объемы отходов бытового городка </w:t>
      </w:r>
      <w:r w:rsidR="00424C83" w:rsidRPr="00F27314">
        <w:t>приведен</w:t>
      </w:r>
      <w:r w:rsidRPr="00F27314">
        <w:t>ы</w:t>
      </w:r>
      <w:r w:rsidR="00424C83" w:rsidRPr="00F27314">
        <w:t xml:space="preserve"> в таблице 7.1.4</w:t>
      </w:r>
      <w:r w:rsidR="002F1976" w:rsidRPr="00F27314">
        <w:t>.</w:t>
      </w:r>
    </w:p>
    <w:p w:rsidR="00424C83" w:rsidRPr="004718CA" w:rsidRDefault="00424C83" w:rsidP="00424C83">
      <w:pPr>
        <w:pStyle w:val="aff6"/>
      </w:pPr>
      <w:r w:rsidRPr="004718CA">
        <w:t>Таблица 7.1.</w:t>
      </w:r>
      <w:r>
        <w:t>4</w:t>
      </w:r>
      <w:r w:rsidRPr="004718CA">
        <w:t xml:space="preserve">- Перечень и объемы отходов, образующиеся при </w:t>
      </w:r>
      <w:r w:rsidR="00DC470C">
        <w:t>эксплуатации строительного городка</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551"/>
        <w:gridCol w:w="993"/>
        <w:gridCol w:w="852"/>
        <w:gridCol w:w="849"/>
        <w:gridCol w:w="992"/>
        <w:gridCol w:w="2977"/>
      </w:tblGrid>
      <w:tr w:rsidR="00AE2F76" w:rsidRPr="004718CA" w:rsidTr="00F27314">
        <w:trPr>
          <w:tblHeader/>
        </w:trPr>
        <w:tc>
          <w:tcPr>
            <w:tcW w:w="426" w:type="dxa"/>
            <w:vMerge w:val="restart"/>
          </w:tcPr>
          <w:p w:rsidR="00AE2F76" w:rsidRPr="00424C83" w:rsidRDefault="00AE2F76" w:rsidP="009678D0">
            <w:pPr>
              <w:pStyle w:val="APEX-"/>
              <w:keepNext/>
              <w:rPr>
                <w:lang w:val="ru-RU"/>
              </w:rPr>
            </w:pPr>
          </w:p>
        </w:tc>
        <w:tc>
          <w:tcPr>
            <w:tcW w:w="2551" w:type="dxa"/>
            <w:vMerge w:val="restart"/>
            <w:vAlign w:val="center"/>
          </w:tcPr>
          <w:p w:rsidR="00AE2F76" w:rsidRPr="00424C83" w:rsidRDefault="00AE2F76" w:rsidP="009678D0">
            <w:pPr>
              <w:pStyle w:val="APEX-"/>
              <w:keepNext/>
              <w:rPr>
                <w:lang w:val="ru-RU"/>
              </w:rPr>
            </w:pPr>
            <w:r w:rsidRPr="00424C83">
              <w:rPr>
                <w:lang w:val="ru-RU"/>
              </w:rPr>
              <w:t>Наименование вида отхода</w:t>
            </w:r>
          </w:p>
        </w:tc>
        <w:tc>
          <w:tcPr>
            <w:tcW w:w="993" w:type="dxa"/>
            <w:vMerge w:val="restart"/>
            <w:vAlign w:val="center"/>
          </w:tcPr>
          <w:p w:rsidR="00AE2F76" w:rsidRPr="00424C83" w:rsidRDefault="00AE2F76" w:rsidP="009678D0">
            <w:pPr>
              <w:pStyle w:val="APEX-"/>
              <w:keepNext/>
              <w:rPr>
                <w:lang w:val="ru-RU"/>
              </w:rPr>
            </w:pPr>
            <w:r w:rsidRPr="00424C83">
              <w:rPr>
                <w:lang w:val="ru-RU"/>
              </w:rPr>
              <w:t>Код отхода п</w:t>
            </w:r>
            <w:r w:rsidRPr="004718CA">
              <w:t>о ФККО</w:t>
            </w:r>
          </w:p>
        </w:tc>
        <w:tc>
          <w:tcPr>
            <w:tcW w:w="852" w:type="dxa"/>
            <w:vMerge w:val="restart"/>
            <w:vAlign w:val="center"/>
          </w:tcPr>
          <w:p w:rsidR="00AE2F76" w:rsidRPr="004718CA" w:rsidRDefault="00AE2F76" w:rsidP="009678D0">
            <w:pPr>
              <w:pStyle w:val="APEX-"/>
              <w:keepNext/>
            </w:pPr>
            <w:r w:rsidRPr="004718CA">
              <w:t xml:space="preserve">Класс опасности </w:t>
            </w:r>
          </w:p>
        </w:tc>
        <w:tc>
          <w:tcPr>
            <w:tcW w:w="1841" w:type="dxa"/>
            <w:gridSpan w:val="2"/>
            <w:vAlign w:val="center"/>
          </w:tcPr>
          <w:p w:rsidR="00AE2F76" w:rsidRPr="004718CA" w:rsidRDefault="00AE2F76" w:rsidP="009678D0">
            <w:pPr>
              <w:pStyle w:val="APEX-"/>
              <w:keepNext/>
            </w:pPr>
            <w:r w:rsidRPr="004718CA">
              <w:t>образование отхода, т/период</w:t>
            </w:r>
          </w:p>
        </w:tc>
        <w:tc>
          <w:tcPr>
            <w:tcW w:w="2977" w:type="dxa"/>
            <w:vMerge w:val="restart"/>
          </w:tcPr>
          <w:p w:rsidR="00AE2F76" w:rsidRPr="004718CA" w:rsidRDefault="00AE2F76" w:rsidP="009678D0">
            <w:pPr>
              <w:pStyle w:val="APEX-"/>
              <w:keepNext/>
            </w:pPr>
            <w:r w:rsidRPr="004718CA">
              <w:t>Конечный пункт размещения отхода</w:t>
            </w:r>
          </w:p>
        </w:tc>
      </w:tr>
      <w:tr w:rsidR="00AE2F76" w:rsidRPr="004718CA" w:rsidTr="00F27314">
        <w:trPr>
          <w:tblHeader/>
        </w:trPr>
        <w:tc>
          <w:tcPr>
            <w:tcW w:w="426" w:type="dxa"/>
            <w:vMerge/>
          </w:tcPr>
          <w:p w:rsidR="00AE2F76" w:rsidRPr="00424C83" w:rsidRDefault="00AE2F76" w:rsidP="009678D0">
            <w:pPr>
              <w:pStyle w:val="APEX-"/>
              <w:keepNext/>
              <w:rPr>
                <w:lang w:val="ru-RU"/>
              </w:rPr>
            </w:pPr>
          </w:p>
        </w:tc>
        <w:tc>
          <w:tcPr>
            <w:tcW w:w="2551" w:type="dxa"/>
            <w:vMerge/>
            <w:vAlign w:val="center"/>
            <w:hideMark/>
          </w:tcPr>
          <w:p w:rsidR="00AE2F76" w:rsidRPr="00424C83" w:rsidRDefault="00AE2F76" w:rsidP="009678D0">
            <w:pPr>
              <w:pStyle w:val="APEX-"/>
              <w:keepNext/>
              <w:rPr>
                <w:lang w:val="ru-RU"/>
              </w:rPr>
            </w:pPr>
          </w:p>
        </w:tc>
        <w:tc>
          <w:tcPr>
            <w:tcW w:w="993" w:type="dxa"/>
            <w:vMerge/>
            <w:vAlign w:val="center"/>
            <w:hideMark/>
          </w:tcPr>
          <w:p w:rsidR="00AE2F76" w:rsidRPr="004718CA" w:rsidRDefault="00AE2F76" w:rsidP="009678D0">
            <w:pPr>
              <w:pStyle w:val="APEX-"/>
              <w:keepNext/>
            </w:pPr>
          </w:p>
        </w:tc>
        <w:tc>
          <w:tcPr>
            <w:tcW w:w="852" w:type="dxa"/>
            <w:vMerge/>
            <w:vAlign w:val="center"/>
            <w:hideMark/>
          </w:tcPr>
          <w:p w:rsidR="00AE2F76" w:rsidRPr="004718CA" w:rsidRDefault="00AE2F76" w:rsidP="009678D0">
            <w:pPr>
              <w:pStyle w:val="APEX-"/>
              <w:keepNext/>
            </w:pPr>
          </w:p>
        </w:tc>
        <w:tc>
          <w:tcPr>
            <w:tcW w:w="849" w:type="dxa"/>
            <w:vAlign w:val="center"/>
            <w:hideMark/>
          </w:tcPr>
          <w:p w:rsidR="00AE2F76" w:rsidRPr="00F27314" w:rsidRDefault="00F27314" w:rsidP="009678D0">
            <w:pPr>
              <w:pStyle w:val="APEX-"/>
              <w:keepNext/>
              <w:ind w:left="-108"/>
              <w:rPr>
                <w:lang w:val="ru-RU"/>
              </w:rPr>
            </w:pPr>
            <w:r>
              <w:rPr>
                <w:lang w:val="ru-RU"/>
              </w:rPr>
              <w:t>до коррект</w:t>
            </w:r>
          </w:p>
        </w:tc>
        <w:tc>
          <w:tcPr>
            <w:tcW w:w="992" w:type="dxa"/>
          </w:tcPr>
          <w:p w:rsidR="00AE2F76" w:rsidRPr="00F27314" w:rsidRDefault="00F27314" w:rsidP="009678D0">
            <w:pPr>
              <w:pStyle w:val="APEX-"/>
              <w:keepNext/>
              <w:rPr>
                <w:lang w:val="ru-RU"/>
              </w:rPr>
            </w:pPr>
            <w:r>
              <w:rPr>
                <w:lang w:val="ru-RU"/>
              </w:rPr>
              <w:t>после коррект</w:t>
            </w:r>
          </w:p>
        </w:tc>
        <w:tc>
          <w:tcPr>
            <w:tcW w:w="2977" w:type="dxa"/>
            <w:vMerge/>
          </w:tcPr>
          <w:p w:rsidR="00AE2F76" w:rsidRPr="004718CA" w:rsidRDefault="00AE2F76" w:rsidP="009678D0">
            <w:pPr>
              <w:pStyle w:val="APEX-"/>
              <w:keepNext/>
            </w:pPr>
          </w:p>
        </w:tc>
      </w:tr>
      <w:tr w:rsidR="00AE2F76" w:rsidRPr="004718CA" w:rsidTr="003F5C4F">
        <w:tc>
          <w:tcPr>
            <w:tcW w:w="426" w:type="dxa"/>
            <w:vAlign w:val="center"/>
          </w:tcPr>
          <w:p w:rsidR="00AE2F76" w:rsidRPr="003F5C4F" w:rsidRDefault="00AE2F76" w:rsidP="003F5C4F">
            <w:pPr>
              <w:pStyle w:val="APEX4"/>
            </w:pPr>
            <w:r w:rsidRPr="003F5C4F">
              <w:t>1</w:t>
            </w:r>
          </w:p>
        </w:tc>
        <w:tc>
          <w:tcPr>
            <w:tcW w:w="2551" w:type="dxa"/>
            <w:vAlign w:val="center"/>
          </w:tcPr>
          <w:p w:rsidR="00AE2F76" w:rsidRPr="007E2CBC" w:rsidRDefault="00AE2F76" w:rsidP="003F5C4F">
            <w:pPr>
              <w:pStyle w:val="APEX4"/>
              <w:rPr>
                <w:lang w:val="ru-RU"/>
              </w:rPr>
            </w:pPr>
            <w:r w:rsidRPr="007E2CBC">
              <w:rPr>
                <w:lang w:val="ru-RU"/>
              </w:rPr>
              <w:t xml:space="preserve">Всплывшие нефтепродукты из </w:t>
            </w:r>
            <w:proofErr w:type="spellStart"/>
            <w:r w:rsidRPr="007E2CBC">
              <w:rPr>
                <w:lang w:val="ru-RU"/>
              </w:rPr>
              <w:t>нефтеловушек</w:t>
            </w:r>
            <w:proofErr w:type="spellEnd"/>
            <w:r w:rsidRPr="007E2CBC">
              <w:rPr>
                <w:lang w:val="ru-RU"/>
              </w:rPr>
              <w:t xml:space="preserve"> и аналогичных сооружений</w:t>
            </w:r>
          </w:p>
        </w:tc>
        <w:tc>
          <w:tcPr>
            <w:tcW w:w="993" w:type="dxa"/>
            <w:vAlign w:val="center"/>
          </w:tcPr>
          <w:p w:rsidR="00AE2F76" w:rsidRPr="003F5C4F" w:rsidRDefault="00AE2F76" w:rsidP="003F5C4F">
            <w:pPr>
              <w:pStyle w:val="APEX4"/>
            </w:pPr>
            <w:r w:rsidRPr="003F5C4F">
              <w:t>40635001313</w:t>
            </w:r>
          </w:p>
        </w:tc>
        <w:tc>
          <w:tcPr>
            <w:tcW w:w="852" w:type="dxa"/>
            <w:vAlign w:val="center"/>
          </w:tcPr>
          <w:p w:rsidR="00AE2F76" w:rsidRPr="003F5C4F" w:rsidRDefault="00AE2F76" w:rsidP="003F5C4F">
            <w:pPr>
              <w:pStyle w:val="APEX4"/>
            </w:pPr>
            <w:r w:rsidRPr="003F5C4F">
              <w:t>III</w:t>
            </w:r>
          </w:p>
        </w:tc>
        <w:tc>
          <w:tcPr>
            <w:tcW w:w="849" w:type="dxa"/>
            <w:vAlign w:val="center"/>
          </w:tcPr>
          <w:p w:rsidR="00AE2F76" w:rsidRPr="003F5C4F" w:rsidRDefault="00AE2F76" w:rsidP="003F5C4F">
            <w:pPr>
              <w:pStyle w:val="APEX4"/>
            </w:pPr>
            <w:r w:rsidRPr="003F5C4F">
              <w:t>1,417</w:t>
            </w:r>
          </w:p>
        </w:tc>
        <w:tc>
          <w:tcPr>
            <w:tcW w:w="992" w:type="dxa"/>
            <w:vAlign w:val="center"/>
          </w:tcPr>
          <w:p w:rsidR="00AE2F76" w:rsidRPr="007E2CBC" w:rsidRDefault="002E7452" w:rsidP="003F5C4F">
            <w:pPr>
              <w:pStyle w:val="APEX4"/>
              <w:rPr>
                <w:lang w:val="ru-RU"/>
              </w:rPr>
            </w:pPr>
            <w:r>
              <w:rPr>
                <w:lang w:val="ru-RU"/>
              </w:rPr>
              <w:t>0,988</w:t>
            </w:r>
          </w:p>
        </w:tc>
        <w:tc>
          <w:tcPr>
            <w:tcW w:w="2977" w:type="dxa"/>
            <w:vAlign w:val="center"/>
          </w:tcPr>
          <w:p w:rsidR="00AE2F76" w:rsidRPr="007E2CBC" w:rsidRDefault="00AE2F76" w:rsidP="003F5C4F">
            <w:pPr>
              <w:pStyle w:val="APEX4"/>
              <w:rPr>
                <w:lang w:val="ru-RU"/>
              </w:rPr>
            </w:pPr>
            <w:r w:rsidRPr="007E2CBC">
              <w:rPr>
                <w:lang w:val="ru-RU"/>
              </w:rPr>
              <w:t xml:space="preserve">накопление в конструкции очистных сооружений, передается в </w:t>
            </w:r>
            <w:proofErr w:type="spellStart"/>
            <w:r w:rsidRPr="007E2CBC">
              <w:rPr>
                <w:lang w:val="ru-RU"/>
              </w:rPr>
              <w:t>спецорганизацию</w:t>
            </w:r>
            <w:proofErr w:type="spellEnd"/>
            <w:r w:rsidRPr="007E2CBC">
              <w:rPr>
                <w:lang w:val="ru-RU"/>
              </w:rPr>
              <w:t xml:space="preserve"> на обезвреживание</w:t>
            </w:r>
          </w:p>
        </w:tc>
      </w:tr>
      <w:tr w:rsidR="00AE2F76" w:rsidRPr="004718CA" w:rsidTr="003F5C4F">
        <w:tc>
          <w:tcPr>
            <w:tcW w:w="426" w:type="dxa"/>
            <w:vAlign w:val="center"/>
          </w:tcPr>
          <w:p w:rsidR="00AE2F76" w:rsidRPr="007E2CBC" w:rsidRDefault="00AE2F76" w:rsidP="003F5C4F">
            <w:pPr>
              <w:pStyle w:val="APEX4"/>
              <w:rPr>
                <w:lang w:val="ru-RU"/>
              </w:rPr>
            </w:pPr>
          </w:p>
        </w:tc>
        <w:tc>
          <w:tcPr>
            <w:tcW w:w="4396" w:type="dxa"/>
            <w:gridSpan w:val="3"/>
            <w:vAlign w:val="center"/>
          </w:tcPr>
          <w:p w:rsidR="00AE2F76" w:rsidRPr="007E2CBC" w:rsidRDefault="00AE2F76" w:rsidP="003F5C4F">
            <w:pPr>
              <w:pStyle w:val="APEX4"/>
              <w:rPr>
                <w:lang w:val="ru-RU"/>
              </w:rPr>
            </w:pPr>
            <w:r w:rsidRPr="007E2CBC">
              <w:rPr>
                <w:lang w:val="ru-RU"/>
              </w:rPr>
              <w:t xml:space="preserve">Итого отходов </w:t>
            </w:r>
            <w:r w:rsidRPr="003F5C4F">
              <w:t>III</w:t>
            </w:r>
            <w:r w:rsidRPr="007E2CBC">
              <w:rPr>
                <w:lang w:val="ru-RU"/>
              </w:rPr>
              <w:t xml:space="preserve"> класса опасности</w:t>
            </w:r>
          </w:p>
        </w:tc>
        <w:tc>
          <w:tcPr>
            <w:tcW w:w="849" w:type="dxa"/>
            <w:vAlign w:val="center"/>
          </w:tcPr>
          <w:p w:rsidR="00AE2F76" w:rsidRPr="003F5C4F" w:rsidRDefault="00AE2F76" w:rsidP="003F5C4F">
            <w:pPr>
              <w:pStyle w:val="APEX4"/>
            </w:pPr>
            <w:r w:rsidRPr="003F5C4F">
              <w:t>1,417</w:t>
            </w:r>
          </w:p>
        </w:tc>
        <w:tc>
          <w:tcPr>
            <w:tcW w:w="992" w:type="dxa"/>
            <w:vAlign w:val="center"/>
          </w:tcPr>
          <w:p w:rsidR="00AE2F76" w:rsidRPr="007E2CBC" w:rsidRDefault="002E7452" w:rsidP="003F5C4F">
            <w:pPr>
              <w:pStyle w:val="APEX4"/>
              <w:rPr>
                <w:lang w:val="ru-RU"/>
              </w:rPr>
            </w:pPr>
            <w:r>
              <w:rPr>
                <w:lang w:val="ru-RU"/>
              </w:rPr>
              <w:t>0,988</w:t>
            </w:r>
          </w:p>
        </w:tc>
        <w:tc>
          <w:tcPr>
            <w:tcW w:w="2977" w:type="dxa"/>
            <w:vAlign w:val="center"/>
          </w:tcPr>
          <w:p w:rsidR="00AE2F76" w:rsidRPr="003F5C4F" w:rsidRDefault="00AE2F76" w:rsidP="003F5C4F">
            <w:pPr>
              <w:pStyle w:val="APEX4"/>
            </w:pPr>
          </w:p>
        </w:tc>
      </w:tr>
      <w:tr w:rsidR="00AE2F76" w:rsidRPr="004718CA" w:rsidTr="003F5C4F">
        <w:tc>
          <w:tcPr>
            <w:tcW w:w="426" w:type="dxa"/>
            <w:vAlign w:val="center"/>
          </w:tcPr>
          <w:p w:rsidR="00AE2F76" w:rsidRPr="003F5C4F" w:rsidRDefault="00AE2F76" w:rsidP="003F5C4F">
            <w:pPr>
              <w:pStyle w:val="APEX4"/>
            </w:pPr>
            <w:r w:rsidRPr="003F5C4F">
              <w:t>2</w:t>
            </w:r>
          </w:p>
        </w:tc>
        <w:tc>
          <w:tcPr>
            <w:tcW w:w="2551" w:type="dxa"/>
            <w:vAlign w:val="center"/>
          </w:tcPr>
          <w:p w:rsidR="00AE2F76" w:rsidRPr="007E2CBC" w:rsidRDefault="00AE2F76" w:rsidP="003F5C4F">
            <w:pPr>
              <w:pStyle w:val="APEX4"/>
              <w:rPr>
                <w:lang w:val="ru-RU"/>
              </w:rPr>
            </w:pPr>
            <w:r w:rsidRPr="007E2CBC">
              <w:rPr>
                <w:lang w:val="ru-RU"/>
              </w:rPr>
              <w:t>Обтирочный материал, загрязненный нефтью или нефтепродуктами (содержание нефти или нефтепродуктов менее 15%)</w:t>
            </w:r>
          </w:p>
        </w:tc>
        <w:tc>
          <w:tcPr>
            <w:tcW w:w="993" w:type="dxa"/>
            <w:vAlign w:val="center"/>
          </w:tcPr>
          <w:p w:rsidR="00AE2F76" w:rsidRPr="003F5C4F" w:rsidRDefault="00AE2F76" w:rsidP="003F5C4F">
            <w:pPr>
              <w:pStyle w:val="APEX4"/>
            </w:pPr>
            <w:r w:rsidRPr="003F5C4F">
              <w:t>91920402604</w:t>
            </w:r>
          </w:p>
        </w:tc>
        <w:tc>
          <w:tcPr>
            <w:tcW w:w="852" w:type="dxa"/>
            <w:vAlign w:val="center"/>
          </w:tcPr>
          <w:p w:rsidR="00AE2F76" w:rsidRPr="003F5C4F" w:rsidRDefault="00AE2F76" w:rsidP="003F5C4F">
            <w:pPr>
              <w:pStyle w:val="APEX4"/>
            </w:pPr>
            <w:r w:rsidRPr="003F5C4F">
              <w:t>IV</w:t>
            </w:r>
          </w:p>
        </w:tc>
        <w:tc>
          <w:tcPr>
            <w:tcW w:w="849" w:type="dxa"/>
            <w:vAlign w:val="center"/>
          </w:tcPr>
          <w:p w:rsidR="00AE2F76" w:rsidRPr="003F5C4F" w:rsidRDefault="00AE2F76" w:rsidP="003F5C4F">
            <w:pPr>
              <w:pStyle w:val="APEX4"/>
            </w:pPr>
            <w:r w:rsidRPr="003F5C4F">
              <w:t>0,001</w:t>
            </w:r>
          </w:p>
        </w:tc>
        <w:tc>
          <w:tcPr>
            <w:tcW w:w="992" w:type="dxa"/>
            <w:vAlign w:val="center"/>
          </w:tcPr>
          <w:p w:rsidR="00AE2F76" w:rsidRPr="003F5C4F" w:rsidRDefault="00F27314" w:rsidP="003F5C4F">
            <w:pPr>
              <w:pStyle w:val="APEX4"/>
            </w:pPr>
            <w:r w:rsidRPr="003F5C4F">
              <w:t>0,001</w:t>
            </w:r>
          </w:p>
        </w:tc>
        <w:tc>
          <w:tcPr>
            <w:tcW w:w="2977" w:type="dxa"/>
            <w:vAlign w:val="center"/>
          </w:tcPr>
          <w:p w:rsidR="00AE2F76" w:rsidRPr="007E2CBC" w:rsidRDefault="00AE2F76" w:rsidP="003F5C4F">
            <w:pPr>
              <w:pStyle w:val="APEX4"/>
              <w:rPr>
                <w:lang w:val="ru-RU"/>
              </w:rPr>
            </w:pPr>
            <w:r w:rsidRPr="007E2CBC">
              <w:rPr>
                <w:lang w:val="ru-RU"/>
              </w:rPr>
              <w:t xml:space="preserve">накопление в контейнере на специальной площадке, предается в </w:t>
            </w:r>
            <w:proofErr w:type="spellStart"/>
            <w:r w:rsidRPr="007E2CBC">
              <w:rPr>
                <w:lang w:val="ru-RU"/>
              </w:rPr>
              <w:t>спецорганизацию</w:t>
            </w:r>
            <w:proofErr w:type="spellEnd"/>
            <w:r w:rsidRPr="007E2CBC">
              <w:rPr>
                <w:lang w:val="ru-RU"/>
              </w:rPr>
              <w:t xml:space="preserve"> на обезвреживание</w:t>
            </w:r>
          </w:p>
        </w:tc>
      </w:tr>
      <w:tr w:rsidR="00AE2F76" w:rsidRPr="004718CA" w:rsidTr="003F5C4F">
        <w:tc>
          <w:tcPr>
            <w:tcW w:w="426" w:type="dxa"/>
            <w:vAlign w:val="center"/>
          </w:tcPr>
          <w:p w:rsidR="00AE2F76" w:rsidRPr="003F5C4F" w:rsidRDefault="00AE2F76" w:rsidP="003F5C4F">
            <w:pPr>
              <w:pStyle w:val="APEX4"/>
            </w:pPr>
            <w:r w:rsidRPr="003F5C4F">
              <w:t>3</w:t>
            </w:r>
          </w:p>
        </w:tc>
        <w:tc>
          <w:tcPr>
            <w:tcW w:w="2551" w:type="dxa"/>
            <w:vAlign w:val="center"/>
          </w:tcPr>
          <w:p w:rsidR="00AE2F76" w:rsidRPr="007E2CBC" w:rsidRDefault="00AE2F76" w:rsidP="003F5C4F">
            <w:pPr>
              <w:pStyle w:val="APEX4"/>
              <w:rPr>
                <w:lang w:val="ru-RU"/>
              </w:rPr>
            </w:pPr>
            <w:r w:rsidRPr="007E2CBC">
              <w:rPr>
                <w:lang w:val="ru-RU"/>
              </w:rPr>
              <w:t>Мусор от офисных и бытовых помещений организаций несортированный (исключая крупногабаритный)</w:t>
            </w:r>
          </w:p>
        </w:tc>
        <w:tc>
          <w:tcPr>
            <w:tcW w:w="993" w:type="dxa"/>
            <w:vAlign w:val="center"/>
          </w:tcPr>
          <w:p w:rsidR="00AE2F76" w:rsidRPr="003F5C4F" w:rsidRDefault="00AE2F76" w:rsidP="003F5C4F">
            <w:pPr>
              <w:pStyle w:val="APEX4"/>
            </w:pPr>
            <w:r w:rsidRPr="003F5C4F">
              <w:t>73310001724</w:t>
            </w:r>
          </w:p>
        </w:tc>
        <w:tc>
          <w:tcPr>
            <w:tcW w:w="852" w:type="dxa"/>
            <w:vAlign w:val="center"/>
          </w:tcPr>
          <w:p w:rsidR="00AE2F76" w:rsidRPr="003F5C4F" w:rsidRDefault="00AE2F76" w:rsidP="003F5C4F">
            <w:pPr>
              <w:pStyle w:val="APEX4"/>
            </w:pPr>
            <w:r w:rsidRPr="003F5C4F">
              <w:t>IV</w:t>
            </w:r>
          </w:p>
        </w:tc>
        <w:tc>
          <w:tcPr>
            <w:tcW w:w="849" w:type="dxa"/>
            <w:vAlign w:val="center"/>
          </w:tcPr>
          <w:p w:rsidR="00AE2F76" w:rsidRPr="003F5C4F" w:rsidRDefault="00AE2F76" w:rsidP="003F5C4F">
            <w:pPr>
              <w:pStyle w:val="APEX4"/>
            </w:pPr>
            <w:r w:rsidRPr="003F5C4F">
              <w:t>21,688</w:t>
            </w:r>
          </w:p>
        </w:tc>
        <w:tc>
          <w:tcPr>
            <w:tcW w:w="992" w:type="dxa"/>
            <w:vAlign w:val="center"/>
          </w:tcPr>
          <w:p w:rsidR="00AE2F76" w:rsidRPr="007E2CBC" w:rsidRDefault="002E7452" w:rsidP="003F5C4F">
            <w:pPr>
              <w:pStyle w:val="APEX4"/>
              <w:rPr>
                <w:lang w:val="ru-RU"/>
              </w:rPr>
            </w:pPr>
            <w:r>
              <w:rPr>
                <w:lang w:val="ru-RU"/>
              </w:rPr>
              <w:t>22,595</w:t>
            </w:r>
          </w:p>
        </w:tc>
        <w:tc>
          <w:tcPr>
            <w:tcW w:w="2977" w:type="dxa"/>
            <w:vAlign w:val="center"/>
          </w:tcPr>
          <w:p w:rsidR="00AE2F76" w:rsidRPr="007E2CBC" w:rsidRDefault="00AE2F76" w:rsidP="003F5C4F">
            <w:pPr>
              <w:pStyle w:val="APEX4"/>
              <w:rPr>
                <w:lang w:val="ru-RU"/>
              </w:rPr>
            </w:pPr>
            <w:r w:rsidRPr="007E2CBC">
              <w:rPr>
                <w:lang w:val="ru-RU"/>
              </w:rPr>
              <w:t>накопление в контейнерах на специально площадке, вывоз на полигон ТКО</w:t>
            </w:r>
          </w:p>
        </w:tc>
      </w:tr>
      <w:tr w:rsidR="00AE2F76" w:rsidRPr="004718CA" w:rsidTr="003F5C4F">
        <w:tc>
          <w:tcPr>
            <w:tcW w:w="426" w:type="dxa"/>
            <w:vAlign w:val="center"/>
          </w:tcPr>
          <w:p w:rsidR="00AE2F76" w:rsidRPr="003F5C4F" w:rsidRDefault="00AE2F76" w:rsidP="003F5C4F">
            <w:pPr>
              <w:pStyle w:val="APEX4"/>
            </w:pPr>
            <w:r w:rsidRPr="003F5C4F">
              <w:t>4</w:t>
            </w:r>
          </w:p>
        </w:tc>
        <w:tc>
          <w:tcPr>
            <w:tcW w:w="2551" w:type="dxa"/>
            <w:vAlign w:val="center"/>
          </w:tcPr>
          <w:p w:rsidR="00AE2F76" w:rsidRPr="007E2CBC" w:rsidRDefault="00AE2F76" w:rsidP="003F5C4F">
            <w:pPr>
              <w:pStyle w:val="APEX4"/>
              <w:rPr>
                <w:lang w:val="ru-RU"/>
              </w:rPr>
            </w:pPr>
            <w:r w:rsidRPr="007E2CBC">
              <w:rPr>
                <w:lang w:val="ru-RU"/>
              </w:rPr>
              <w:t>Жидкие отходы очистки накопительных баков мобильных туалетных кабин</w:t>
            </w:r>
          </w:p>
        </w:tc>
        <w:tc>
          <w:tcPr>
            <w:tcW w:w="993" w:type="dxa"/>
            <w:vAlign w:val="center"/>
          </w:tcPr>
          <w:p w:rsidR="00AE2F76" w:rsidRPr="003F5C4F" w:rsidRDefault="00AE2F76" w:rsidP="003F5C4F">
            <w:pPr>
              <w:pStyle w:val="APEX4"/>
            </w:pPr>
            <w:r w:rsidRPr="003F5C4F">
              <w:t>73222101304</w:t>
            </w:r>
          </w:p>
        </w:tc>
        <w:tc>
          <w:tcPr>
            <w:tcW w:w="852" w:type="dxa"/>
            <w:vAlign w:val="center"/>
          </w:tcPr>
          <w:p w:rsidR="00AE2F76" w:rsidRPr="003F5C4F" w:rsidRDefault="00AE2F76" w:rsidP="003F5C4F">
            <w:pPr>
              <w:pStyle w:val="APEX4"/>
            </w:pPr>
            <w:r w:rsidRPr="003F5C4F">
              <w:t>IV</w:t>
            </w:r>
          </w:p>
        </w:tc>
        <w:tc>
          <w:tcPr>
            <w:tcW w:w="849" w:type="dxa"/>
            <w:vAlign w:val="center"/>
          </w:tcPr>
          <w:p w:rsidR="00AE2F76" w:rsidRPr="003F5C4F" w:rsidRDefault="00AE2F76" w:rsidP="003F5C4F">
            <w:pPr>
              <w:pStyle w:val="APEX4"/>
            </w:pPr>
            <w:r w:rsidRPr="003F5C4F">
              <w:t>117,117</w:t>
            </w:r>
          </w:p>
        </w:tc>
        <w:tc>
          <w:tcPr>
            <w:tcW w:w="992" w:type="dxa"/>
            <w:vAlign w:val="center"/>
          </w:tcPr>
          <w:p w:rsidR="00AE2F76" w:rsidRPr="007E2CBC" w:rsidRDefault="002E7452" w:rsidP="003F5C4F">
            <w:pPr>
              <w:pStyle w:val="APEX4"/>
              <w:rPr>
                <w:lang w:val="ru-RU"/>
              </w:rPr>
            </w:pPr>
            <w:r>
              <w:rPr>
                <w:lang w:val="ru-RU"/>
              </w:rPr>
              <w:t>122,301</w:t>
            </w:r>
          </w:p>
        </w:tc>
        <w:tc>
          <w:tcPr>
            <w:tcW w:w="2977" w:type="dxa"/>
            <w:vAlign w:val="center"/>
          </w:tcPr>
          <w:p w:rsidR="00AE2F76" w:rsidRPr="007E2CBC" w:rsidRDefault="00AE2F76" w:rsidP="003F5C4F">
            <w:pPr>
              <w:pStyle w:val="APEX4"/>
              <w:rPr>
                <w:lang w:val="ru-RU"/>
              </w:rPr>
            </w:pPr>
            <w:r w:rsidRPr="007E2CBC">
              <w:rPr>
                <w:lang w:val="ru-RU"/>
              </w:rPr>
              <w:t xml:space="preserve">накопление в резервуарах биотуалетов, вывоз обслуживающей организацией </w:t>
            </w:r>
          </w:p>
        </w:tc>
      </w:tr>
      <w:tr w:rsidR="00AE2F76" w:rsidRPr="004718CA" w:rsidTr="003F5C4F">
        <w:trPr>
          <w:trHeight w:val="2030"/>
        </w:trPr>
        <w:tc>
          <w:tcPr>
            <w:tcW w:w="426" w:type="dxa"/>
            <w:vAlign w:val="center"/>
          </w:tcPr>
          <w:p w:rsidR="00AE2F76" w:rsidRPr="003F5C4F" w:rsidRDefault="00AE2F76" w:rsidP="003F5C4F">
            <w:pPr>
              <w:pStyle w:val="APEX4"/>
            </w:pPr>
            <w:r w:rsidRPr="003F5C4F">
              <w:t>5</w:t>
            </w:r>
          </w:p>
        </w:tc>
        <w:tc>
          <w:tcPr>
            <w:tcW w:w="2551" w:type="dxa"/>
            <w:vAlign w:val="center"/>
          </w:tcPr>
          <w:p w:rsidR="00AE2F76" w:rsidRPr="007E2CBC" w:rsidRDefault="00AE2F76" w:rsidP="003F5C4F">
            <w:pPr>
              <w:pStyle w:val="APEX4"/>
              <w:rPr>
                <w:lang w:val="ru-RU"/>
              </w:rPr>
            </w:pPr>
            <w:r w:rsidRPr="007E2CBC">
              <w:rPr>
                <w:lang w:val="ru-RU"/>
              </w:rPr>
              <w:t>Осадок механической очистки нефтесодержащих сточных вод, содержащий нефтепродукты в количестве менее 15 %, обводненный</w:t>
            </w:r>
          </w:p>
        </w:tc>
        <w:tc>
          <w:tcPr>
            <w:tcW w:w="993" w:type="dxa"/>
            <w:vAlign w:val="center"/>
          </w:tcPr>
          <w:p w:rsidR="00AE2F76" w:rsidRPr="003F5C4F" w:rsidRDefault="00AE2F76" w:rsidP="003F5C4F">
            <w:pPr>
              <w:pStyle w:val="APEX4"/>
            </w:pPr>
            <w:r w:rsidRPr="003F5C4F">
              <w:t>72310202394</w:t>
            </w:r>
          </w:p>
        </w:tc>
        <w:tc>
          <w:tcPr>
            <w:tcW w:w="852" w:type="dxa"/>
            <w:vAlign w:val="center"/>
          </w:tcPr>
          <w:p w:rsidR="00AE2F76" w:rsidRPr="003F5C4F" w:rsidRDefault="00AE2F76" w:rsidP="003F5C4F">
            <w:pPr>
              <w:pStyle w:val="APEX4"/>
            </w:pPr>
            <w:r w:rsidRPr="003F5C4F">
              <w:t>IV</w:t>
            </w:r>
          </w:p>
        </w:tc>
        <w:tc>
          <w:tcPr>
            <w:tcW w:w="849" w:type="dxa"/>
            <w:vAlign w:val="center"/>
          </w:tcPr>
          <w:p w:rsidR="00AE2F76" w:rsidRPr="003F5C4F" w:rsidRDefault="00AE2F76" w:rsidP="003F5C4F">
            <w:pPr>
              <w:pStyle w:val="APEX4"/>
            </w:pPr>
            <w:r w:rsidRPr="003F5C4F">
              <w:t>84,624</w:t>
            </w:r>
          </w:p>
        </w:tc>
        <w:tc>
          <w:tcPr>
            <w:tcW w:w="992" w:type="dxa"/>
            <w:vAlign w:val="center"/>
          </w:tcPr>
          <w:p w:rsidR="00AE2F76" w:rsidRPr="007E2CBC" w:rsidRDefault="002E7452" w:rsidP="003F5C4F">
            <w:pPr>
              <w:pStyle w:val="APEX4"/>
              <w:rPr>
                <w:lang w:val="ru-RU"/>
              </w:rPr>
            </w:pPr>
            <w:r>
              <w:rPr>
                <w:lang w:val="ru-RU"/>
              </w:rPr>
              <w:t>59,030</w:t>
            </w:r>
          </w:p>
        </w:tc>
        <w:tc>
          <w:tcPr>
            <w:tcW w:w="2977" w:type="dxa"/>
            <w:vAlign w:val="center"/>
          </w:tcPr>
          <w:p w:rsidR="00AE2F76" w:rsidRPr="007E2CBC" w:rsidRDefault="00AE2F76" w:rsidP="003F5C4F">
            <w:pPr>
              <w:pStyle w:val="APEX4"/>
              <w:rPr>
                <w:lang w:val="ru-RU"/>
              </w:rPr>
            </w:pPr>
            <w:r w:rsidRPr="007E2CBC">
              <w:rPr>
                <w:lang w:val="ru-RU"/>
              </w:rPr>
              <w:t xml:space="preserve">накопление в конструкции очистных сооружений, передается в </w:t>
            </w:r>
            <w:proofErr w:type="spellStart"/>
            <w:r w:rsidRPr="007E2CBC">
              <w:rPr>
                <w:lang w:val="ru-RU"/>
              </w:rPr>
              <w:t>спецорганизацию</w:t>
            </w:r>
            <w:proofErr w:type="spellEnd"/>
            <w:r w:rsidRPr="007E2CBC">
              <w:rPr>
                <w:lang w:val="ru-RU"/>
              </w:rPr>
              <w:t xml:space="preserve"> на обезвреживание</w:t>
            </w:r>
          </w:p>
        </w:tc>
      </w:tr>
      <w:tr w:rsidR="00AE2F76" w:rsidRPr="004718CA" w:rsidTr="003F5C4F">
        <w:tc>
          <w:tcPr>
            <w:tcW w:w="426" w:type="dxa"/>
            <w:vAlign w:val="center"/>
          </w:tcPr>
          <w:p w:rsidR="00AE2F76" w:rsidRPr="007E2CBC" w:rsidRDefault="00AE2F76" w:rsidP="003F5C4F">
            <w:pPr>
              <w:pStyle w:val="APEX4"/>
              <w:rPr>
                <w:lang w:val="ru-RU"/>
              </w:rPr>
            </w:pPr>
          </w:p>
        </w:tc>
        <w:tc>
          <w:tcPr>
            <w:tcW w:w="4396" w:type="dxa"/>
            <w:gridSpan w:val="3"/>
            <w:vAlign w:val="center"/>
          </w:tcPr>
          <w:p w:rsidR="00AE2F76" w:rsidRPr="007E2CBC" w:rsidRDefault="00AE2F76" w:rsidP="003F5C4F">
            <w:pPr>
              <w:pStyle w:val="APEX4"/>
              <w:rPr>
                <w:lang w:val="ru-RU"/>
              </w:rPr>
            </w:pPr>
            <w:r w:rsidRPr="007E2CBC">
              <w:rPr>
                <w:lang w:val="ru-RU"/>
              </w:rPr>
              <w:t xml:space="preserve">Итого отходов </w:t>
            </w:r>
            <w:r w:rsidRPr="003F5C4F">
              <w:t>IV</w:t>
            </w:r>
            <w:r w:rsidRPr="007E2CBC">
              <w:rPr>
                <w:lang w:val="ru-RU"/>
              </w:rPr>
              <w:t xml:space="preserve"> класса опасности</w:t>
            </w:r>
          </w:p>
        </w:tc>
        <w:tc>
          <w:tcPr>
            <w:tcW w:w="849" w:type="dxa"/>
            <w:vAlign w:val="center"/>
          </w:tcPr>
          <w:p w:rsidR="00AE2F76" w:rsidRPr="003F5C4F" w:rsidRDefault="00AE2F76" w:rsidP="003F5C4F">
            <w:pPr>
              <w:pStyle w:val="APEX4"/>
            </w:pPr>
            <w:r w:rsidRPr="003F5C4F">
              <w:t>223,43</w:t>
            </w:r>
          </w:p>
        </w:tc>
        <w:tc>
          <w:tcPr>
            <w:tcW w:w="992" w:type="dxa"/>
            <w:vAlign w:val="center"/>
          </w:tcPr>
          <w:p w:rsidR="00AE2F76" w:rsidRPr="007E2CBC" w:rsidRDefault="002E7452" w:rsidP="003F5C4F">
            <w:pPr>
              <w:pStyle w:val="APEX4"/>
              <w:rPr>
                <w:lang w:val="ru-RU"/>
              </w:rPr>
            </w:pPr>
            <w:r>
              <w:rPr>
                <w:lang w:val="ru-RU"/>
              </w:rPr>
              <w:t>203,927</w:t>
            </w:r>
          </w:p>
        </w:tc>
        <w:tc>
          <w:tcPr>
            <w:tcW w:w="2977" w:type="dxa"/>
            <w:vAlign w:val="center"/>
          </w:tcPr>
          <w:p w:rsidR="00AE2F76" w:rsidRPr="003F5C4F" w:rsidRDefault="00AE2F76" w:rsidP="003F5C4F">
            <w:pPr>
              <w:pStyle w:val="APEX4"/>
            </w:pPr>
          </w:p>
        </w:tc>
      </w:tr>
      <w:tr w:rsidR="00AE2F76" w:rsidRPr="004718CA" w:rsidTr="003F5C4F">
        <w:tc>
          <w:tcPr>
            <w:tcW w:w="426" w:type="dxa"/>
            <w:vAlign w:val="center"/>
          </w:tcPr>
          <w:p w:rsidR="00AE2F76" w:rsidRPr="003F5C4F" w:rsidRDefault="00AE2F76" w:rsidP="003F5C4F">
            <w:pPr>
              <w:pStyle w:val="APEX4"/>
            </w:pPr>
          </w:p>
        </w:tc>
        <w:tc>
          <w:tcPr>
            <w:tcW w:w="2551" w:type="dxa"/>
            <w:vAlign w:val="center"/>
          </w:tcPr>
          <w:p w:rsidR="00AE2F76" w:rsidRPr="007E2CBC" w:rsidRDefault="00AE2F76" w:rsidP="003F5C4F">
            <w:pPr>
              <w:pStyle w:val="APEX4"/>
              <w:rPr>
                <w:lang w:val="ru-RU"/>
              </w:rPr>
            </w:pPr>
            <w:r w:rsidRPr="007E2CBC">
              <w:rPr>
                <w:lang w:val="ru-RU"/>
              </w:rPr>
              <w:t>Остатки и огарки стальных сварочных электродов</w:t>
            </w:r>
          </w:p>
        </w:tc>
        <w:tc>
          <w:tcPr>
            <w:tcW w:w="993" w:type="dxa"/>
            <w:vAlign w:val="center"/>
          </w:tcPr>
          <w:p w:rsidR="00AE2F76" w:rsidRPr="003F5C4F" w:rsidRDefault="00AE2F76" w:rsidP="003F5C4F">
            <w:pPr>
              <w:pStyle w:val="APEX4"/>
            </w:pPr>
            <w:r w:rsidRPr="003F5C4F">
              <w:t>91910001205</w:t>
            </w:r>
          </w:p>
        </w:tc>
        <w:tc>
          <w:tcPr>
            <w:tcW w:w="852" w:type="dxa"/>
            <w:vAlign w:val="center"/>
          </w:tcPr>
          <w:p w:rsidR="00AE2F76" w:rsidRPr="003F5C4F" w:rsidRDefault="00AE2F76" w:rsidP="003F5C4F">
            <w:pPr>
              <w:pStyle w:val="APEX4"/>
            </w:pPr>
            <w:r w:rsidRPr="003F5C4F">
              <w:t>V</w:t>
            </w:r>
          </w:p>
        </w:tc>
        <w:tc>
          <w:tcPr>
            <w:tcW w:w="849" w:type="dxa"/>
            <w:vAlign w:val="center"/>
          </w:tcPr>
          <w:p w:rsidR="00AE2F76" w:rsidRPr="003F5C4F" w:rsidRDefault="00AE2F76" w:rsidP="003F5C4F">
            <w:pPr>
              <w:pStyle w:val="APEX4"/>
            </w:pPr>
            <w:r w:rsidRPr="003F5C4F">
              <w:t>0,090</w:t>
            </w:r>
          </w:p>
        </w:tc>
        <w:tc>
          <w:tcPr>
            <w:tcW w:w="992" w:type="dxa"/>
            <w:vAlign w:val="center"/>
          </w:tcPr>
          <w:p w:rsidR="00AE2F76" w:rsidRPr="003F5C4F" w:rsidRDefault="00F27314" w:rsidP="003F5C4F">
            <w:pPr>
              <w:pStyle w:val="APEX4"/>
            </w:pPr>
            <w:r w:rsidRPr="003F5C4F">
              <w:t>0,090</w:t>
            </w:r>
          </w:p>
        </w:tc>
        <w:tc>
          <w:tcPr>
            <w:tcW w:w="2977" w:type="dxa"/>
            <w:vAlign w:val="center"/>
          </w:tcPr>
          <w:p w:rsidR="00AE2F76" w:rsidRPr="007E2CBC" w:rsidRDefault="00AE2F76" w:rsidP="003F5C4F">
            <w:pPr>
              <w:pStyle w:val="APEX4"/>
              <w:rPr>
                <w:lang w:val="ru-RU"/>
              </w:rPr>
            </w:pPr>
            <w:r w:rsidRPr="007E2CBC">
              <w:rPr>
                <w:lang w:val="ru-RU"/>
              </w:rPr>
              <w:t xml:space="preserve">накопление в контейнере на специальной площадке, предается в </w:t>
            </w:r>
            <w:proofErr w:type="spellStart"/>
            <w:r w:rsidRPr="007E2CBC">
              <w:rPr>
                <w:lang w:val="ru-RU"/>
              </w:rPr>
              <w:t>спецорганизацию</w:t>
            </w:r>
            <w:proofErr w:type="spellEnd"/>
            <w:r w:rsidRPr="007E2CBC">
              <w:rPr>
                <w:lang w:val="ru-RU"/>
              </w:rPr>
              <w:t xml:space="preserve"> на утилизацию</w:t>
            </w:r>
          </w:p>
        </w:tc>
      </w:tr>
      <w:tr w:rsidR="00AE2F76" w:rsidRPr="004718CA" w:rsidTr="003F5C4F">
        <w:tc>
          <w:tcPr>
            <w:tcW w:w="426" w:type="dxa"/>
            <w:vAlign w:val="center"/>
          </w:tcPr>
          <w:p w:rsidR="00AE2F76" w:rsidRPr="007E2CBC" w:rsidRDefault="00AE2F76" w:rsidP="003F5C4F">
            <w:pPr>
              <w:pStyle w:val="APEX4"/>
              <w:rPr>
                <w:lang w:val="ru-RU"/>
              </w:rPr>
            </w:pPr>
          </w:p>
        </w:tc>
        <w:tc>
          <w:tcPr>
            <w:tcW w:w="4396" w:type="dxa"/>
            <w:gridSpan w:val="3"/>
            <w:vAlign w:val="center"/>
          </w:tcPr>
          <w:p w:rsidR="00AE2F76" w:rsidRPr="007E2CBC" w:rsidRDefault="00AE2F76" w:rsidP="003F5C4F">
            <w:pPr>
              <w:pStyle w:val="APEX4"/>
              <w:rPr>
                <w:lang w:val="ru-RU"/>
              </w:rPr>
            </w:pPr>
            <w:r w:rsidRPr="007E2CBC">
              <w:rPr>
                <w:lang w:val="ru-RU"/>
              </w:rPr>
              <w:t xml:space="preserve">Итого отходов </w:t>
            </w:r>
            <w:r w:rsidRPr="003F5C4F">
              <w:t>V</w:t>
            </w:r>
            <w:r w:rsidRPr="007E2CBC">
              <w:rPr>
                <w:lang w:val="ru-RU"/>
              </w:rPr>
              <w:t xml:space="preserve"> класса опасности</w:t>
            </w:r>
          </w:p>
        </w:tc>
        <w:tc>
          <w:tcPr>
            <w:tcW w:w="849" w:type="dxa"/>
            <w:vAlign w:val="center"/>
          </w:tcPr>
          <w:p w:rsidR="00AE2F76" w:rsidRPr="003F5C4F" w:rsidRDefault="00AE2F76" w:rsidP="003F5C4F">
            <w:pPr>
              <w:pStyle w:val="APEX4"/>
            </w:pPr>
            <w:r w:rsidRPr="003F5C4F">
              <w:t>0,090</w:t>
            </w:r>
          </w:p>
        </w:tc>
        <w:tc>
          <w:tcPr>
            <w:tcW w:w="992" w:type="dxa"/>
            <w:vAlign w:val="center"/>
          </w:tcPr>
          <w:p w:rsidR="00AE2F76" w:rsidRPr="003F5C4F" w:rsidRDefault="00F27314" w:rsidP="003F5C4F">
            <w:pPr>
              <w:pStyle w:val="APEX4"/>
            </w:pPr>
            <w:r w:rsidRPr="003F5C4F">
              <w:t>0,090</w:t>
            </w:r>
          </w:p>
        </w:tc>
        <w:tc>
          <w:tcPr>
            <w:tcW w:w="2977" w:type="dxa"/>
            <w:vAlign w:val="center"/>
          </w:tcPr>
          <w:p w:rsidR="00AE2F76" w:rsidRPr="003F5C4F" w:rsidRDefault="00AE2F76" w:rsidP="003F5C4F">
            <w:pPr>
              <w:pStyle w:val="APEX4"/>
            </w:pPr>
          </w:p>
        </w:tc>
      </w:tr>
      <w:tr w:rsidR="00AE2F76" w:rsidRPr="004718CA" w:rsidTr="003F5C4F">
        <w:tc>
          <w:tcPr>
            <w:tcW w:w="426" w:type="dxa"/>
            <w:vAlign w:val="center"/>
          </w:tcPr>
          <w:p w:rsidR="00AE2F76" w:rsidRPr="003F5C4F" w:rsidRDefault="00AE2F76" w:rsidP="003F5C4F">
            <w:pPr>
              <w:pStyle w:val="APEX4"/>
            </w:pPr>
          </w:p>
        </w:tc>
        <w:tc>
          <w:tcPr>
            <w:tcW w:w="4396" w:type="dxa"/>
            <w:gridSpan w:val="3"/>
            <w:vAlign w:val="center"/>
          </w:tcPr>
          <w:p w:rsidR="00AE2F76" w:rsidRPr="003F5C4F" w:rsidRDefault="00AE2F76" w:rsidP="003F5C4F">
            <w:pPr>
              <w:pStyle w:val="APEX4"/>
            </w:pPr>
            <w:proofErr w:type="spellStart"/>
            <w:r w:rsidRPr="003F5C4F">
              <w:t>Итого</w:t>
            </w:r>
            <w:proofErr w:type="spellEnd"/>
          </w:p>
        </w:tc>
        <w:tc>
          <w:tcPr>
            <w:tcW w:w="849" w:type="dxa"/>
            <w:vAlign w:val="center"/>
          </w:tcPr>
          <w:p w:rsidR="00AE2F76" w:rsidRPr="003F5C4F" w:rsidRDefault="00AE2F76" w:rsidP="003F5C4F">
            <w:pPr>
              <w:pStyle w:val="APEX4"/>
            </w:pPr>
            <w:r w:rsidRPr="003F5C4F">
              <w:t>224,937</w:t>
            </w:r>
          </w:p>
        </w:tc>
        <w:tc>
          <w:tcPr>
            <w:tcW w:w="992" w:type="dxa"/>
            <w:vAlign w:val="center"/>
          </w:tcPr>
          <w:p w:rsidR="00AE2F76" w:rsidRPr="007E2CBC" w:rsidRDefault="002E7452" w:rsidP="003F5C4F">
            <w:pPr>
              <w:pStyle w:val="APEX4"/>
              <w:rPr>
                <w:lang w:val="ru-RU"/>
              </w:rPr>
            </w:pPr>
            <w:r>
              <w:rPr>
                <w:lang w:val="ru-RU"/>
              </w:rPr>
              <w:t>205,006</w:t>
            </w:r>
          </w:p>
        </w:tc>
        <w:tc>
          <w:tcPr>
            <w:tcW w:w="2977" w:type="dxa"/>
            <w:vAlign w:val="center"/>
          </w:tcPr>
          <w:p w:rsidR="00AE2F76" w:rsidRPr="003F5C4F" w:rsidRDefault="00AE2F76" w:rsidP="003F5C4F">
            <w:pPr>
              <w:pStyle w:val="APEX4"/>
            </w:pPr>
          </w:p>
        </w:tc>
      </w:tr>
    </w:tbl>
    <w:p w:rsidR="00E30FEF" w:rsidRPr="002C508C" w:rsidRDefault="00E30FEF" w:rsidP="009678D0">
      <w:pPr>
        <w:pStyle w:val="APEX0"/>
      </w:pPr>
      <w:bookmarkStart w:id="203" w:name="_Toc109755327"/>
      <w:bookmarkStart w:id="204" w:name="_Toc148363405"/>
      <w:r w:rsidRPr="002C508C">
        <w:t>Расчет количества отходов на период эксплуатации</w:t>
      </w:r>
      <w:bookmarkEnd w:id="198"/>
      <w:bookmarkEnd w:id="199"/>
      <w:bookmarkEnd w:id="200"/>
      <w:bookmarkEnd w:id="201"/>
      <w:bookmarkEnd w:id="203"/>
      <w:bookmarkEnd w:id="204"/>
    </w:p>
    <w:p w:rsidR="00E30FEF" w:rsidRPr="00D2156C" w:rsidRDefault="00E30FEF" w:rsidP="00424C83">
      <w:pPr>
        <w:pStyle w:val="APEXd"/>
        <w:keepNext/>
      </w:pPr>
      <w:r w:rsidRPr="00D2156C">
        <w:t>Мусор от офисных и бытовых помещений организаций несортированный (исключая крупногабаритный). Код ФККО 73310001724.</w:t>
      </w:r>
    </w:p>
    <w:p w:rsidR="00E30FEF" w:rsidRPr="00D2156C" w:rsidRDefault="00E30FEF" w:rsidP="002C508C">
      <w:pPr>
        <w:pStyle w:val="APEX3"/>
      </w:pPr>
      <w:r w:rsidRPr="00D2156C">
        <w:t>Для нежилых помещений количество твердых бытовых отходов принимается в соответствии с Распоряжением Правительства Москвы № 01-01-14-194/21от 29.09.2021 г.</w:t>
      </w:r>
    </w:p>
    <w:p w:rsidR="00E30FEF" w:rsidRPr="00D2156C" w:rsidRDefault="00E30FEF" w:rsidP="002C508C">
      <w:pPr>
        <w:pStyle w:val="APEX3"/>
      </w:pPr>
      <w:r w:rsidRPr="00D2156C">
        <w:t>Нормативный объем образования отхода определяется по формуле:</w:t>
      </w:r>
    </w:p>
    <w:p w:rsidR="00E30FEF" w:rsidRPr="00D2156C" w:rsidRDefault="00E30FEF" w:rsidP="002C508C">
      <w:pPr>
        <w:pStyle w:val="APEX3"/>
      </w:pPr>
      <w:r w:rsidRPr="00D2156C">
        <w:t>М = m*N/1000,</w:t>
      </w:r>
    </w:p>
    <w:p w:rsidR="00E30FEF" w:rsidRPr="00D2156C" w:rsidRDefault="00E30FEF" w:rsidP="002C508C">
      <w:pPr>
        <w:pStyle w:val="APEX3"/>
      </w:pPr>
      <w:r w:rsidRPr="00D2156C">
        <w:t>Сотрудники комплекса:</w:t>
      </w:r>
    </w:p>
    <w:p w:rsidR="00E30FEF" w:rsidRPr="00D2156C" w:rsidRDefault="00E30FEF" w:rsidP="002C508C">
      <w:pPr>
        <w:pStyle w:val="APEX3"/>
      </w:pPr>
      <w:r w:rsidRPr="00D2156C">
        <w:t>где: m – удельный показатель образования бытовых отходов на одного работающего в год 138 кг или 1,252 м</w:t>
      </w:r>
      <w:r w:rsidRPr="00D2156C">
        <w:rPr>
          <w:vertAlign w:val="superscript"/>
        </w:rPr>
        <w:t>3</w:t>
      </w:r>
      <w:r w:rsidRPr="00D2156C">
        <w:t xml:space="preserve">. </w:t>
      </w:r>
    </w:p>
    <w:p w:rsidR="00E30FEF" w:rsidRPr="00D2156C" w:rsidRDefault="00E30FEF" w:rsidP="002C508C">
      <w:pPr>
        <w:pStyle w:val="APEX3"/>
      </w:pPr>
      <w:r w:rsidRPr="00D2156C">
        <w:tab/>
        <w:t>N – количество сотрудников:</w:t>
      </w:r>
    </w:p>
    <w:p w:rsidR="00E30FEF" w:rsidRPr="00D2156C" w:rsidRDefault="00E30FEF" w:rsidP="002C508C">
      <w:pPr>
        <w:pStyle w:val="APEX3"/>
      </w:pPr>
      <w:r w:rsidRPr="00D2156C">
        <w:t>БКТ – 64 человека (до корректировки – 68 человек);</w:t>
      </w:r>
    </w:p>
    <w:p w:rsidR="00E30FEF" w:rsidRPr="00D2156C" w:rsidRDefault="00E30FEF" w:rsidP="002C508C">
      <w:pPr>
        <w:pStyle w:val="APEX3"/>
      </w:pPr>
      <w:r w:rsidRPr="00D2156C">
        <w:t>ЦИН -9 человек;</w:t>
      </w:r>
    </w:p>
    <w:p w:rsidR="00E30FEF" w:rsidRPr="00D2156C" w:rsidRDefault="00E30FEF" w:rsidP="002C508C">
      <w:pPr>
        <w:pStyle w:val="APEX3"/>
      </w:pPr>
      <w:r w:rsidRPr="00D2156C">
        <w:t>ОДС – 10 человек;</w:t>
      </w:r>
    </w:p>
    <w:p w:rsidR="00E30FEF" w:rsidRPr="00D2156C" w:rsidRDefault="00E30FEF" w:rsidP="002C508C">
      <w:pPr>
        <w:pStyle w:val="APEX3"/>
      </w:pPr>
      <w:r w:rsidRPr="00D2156C">
        <w:t>Охрана подземной стоянки – 2 человека</w:t>
      </w:r>
    </w:p>
    <w:p w:rsidR="00E30FEF" w:rsidRPr="00D2156C" w:rsidRDefault="00E30FEF" w:rsidP="002C508C">
      <w:pPr>
        <w:pStyle w:val="APEX3"/>
      </w:pPr>
      <w:r w:rsidRPr="00D2156C">
        <w:t>Уборка подземной автостоянки – 1 человек</w:t>
      </w:r>
    </w:p>
    <w:p w:rsidR="00E30FEF" w:rsidRPr="00D2156C" w:rsidRDefault="00E30FEF" w:rsidP="002C508C">
      <w:pPr>
        <w:pStyle w:val="APEX3"/>
      </w:pPr>
      <w:r w:rsidRPr="00D2156C">
        <w:t xml:space="preserve">М1 = 86*138 / 1000 = </w:t>
      </w:r>
      <w:r w:rsidR="009678D0">
        <w:t>11,844 т/год или 107,7 м2/год (</w:t>
      </w:r>
      <w:r w:rsidRPr="00D2156C">
        <w:t>до корректировки - 12,4 т/год или 112,7 м3/год)</w:t>
      </w:r>
    </w:p>
    <w:p w:rsidR="00E30FEF" w:rsidRPr="00927558" w:rsidRDefault="00E30FEF" w:rsidP="000C2E48">
      <w:pPr>
        <w:pStyle w:val="APEXd"/>
      </w:pPr>
      <w:r w:rsidRPr="00927558">
        <w:t>Мусор и смет уличный. Код ФККО 73120001724.</w:t>
      </w:r>
    </w:p>
    <w:p w:rsidR="00E30FEF" w:rsidRPr="00927558" w:rsidRDefault="00E30FEF" w:rsidP="002C508C">
      <w:pPr>
        <w:pStyle w:val="APEX3"/>
      </w:pPr>
      <w:r w:rsidRPr="00927558">
        <w:t>Количество смета составит:</w:t>
      </w:r>
    </w:p>
    <w:p w:rsidR="00E30FEF" w:rsidRPr="00927558" w:rsidRDefault="00E30FEF" w:rsidP="002C508C">
      <w:pPr>
        <w:pStyle w:val="APEX3"/>
      </w:pPr>
      <w:proofErr w:type="spellStart"/>
      <w:r w:rsidRPr="00927558">
        <w:t>М</w:t>
      </w:r>
      <w:r w:rsidRPr="00927558">
        <w:rPr>
          <w:vertAlign w:val="subscript"/>
        </w:rPr>
        <w:t>отх</w:t>
      </w:r>
      <w:proofErr w:type="spellEnd"/>
      <w:r w:rsidRPr="00927558">
        <w:t xml:space="preserve"> = </w:t>
      </w:r>
      <w:proofErr w:type="spellStart"/>
      <w:r w:rsidRPr="00927558">
        <w:t>F</w:t>
      </w:r>
      <w:r w:rsidRPr="00927558">
        <w:rPr>
          <w:vertAlign w:val="subscript"/>
        </w:rPr>
        <w:t>тв</w:t>
      </w:r>
      <w:proofErr w:type="spellEnd"/>
      <w:r w:rsidRPr="00927558">
        <w:t>*</w:t>
      </w:r>
      <w:proofErr w:type="spellStart"/>
      <w:r w:rsidRPr="00927558">
        <w:t>H</w:t>
      </w:r>
      <w:r w:rsidRPr="00927558">
        <w:rPr>
          <w:vertAlign w:val="subscript"/>
        </w:rPr>
        <w:t>см</w:t>
      </w:r>
      <w:proofErr w:type="spellEnd"/>
      <w:r w:rsidRPr="00927558">
        <w:t>*0,5</w:t>
      </w:r>
    </w:p>
    <w:p w:rsidR="00E30FEF" w:rsidRPr="00927558" w:rsidRDefault="00E30FEF" w:rsidP="002C508C">
      <w:pPr>
        <w:pStyle w:val="APEX3"/>
      </w:pPr>
      <w:r w:rsidRPr="00927558">
        <w:t xml:space="preserve">где </w:t>
      </w:r>
      <w:proofErr w:type="spellStart"/>
      <w:r w:rsidRPr="00927558">
        <w:t>F</w:t>
      </w:r>
      <w:r w:rsidRPr="00927558">
        <w:rPr>
          <w:vertAlign w:val="subscript"/>
        </w:rPr>
        <w:t>тв</w:t>
      </w:r>
      <w:proofErr w:type="spellEnd"/>
      <w:r w:rsidRPr="00927558">
        <w:t xml:space="preserve"> – площадь твердого покрытия территории, м</w:t>
      </w:r>
      <w:r w:rsidRPr="00927558">
        <w:rPr>
          <w:vertAlign w:val="superscript"/>
        </w:rPr>
        <w:t>2</w:t>
      </w:r>
      <w:r w:rsidRPr="00927558">
        <w:t xml:space="preserve">; </w:t>
      </w:r>
    </w:p>
    <w:p w:rsidR="00E30FEF" w:rsidRPr="00927558" w:rsidRDefault="00E30FEF" w:rsidP="002C508C">
      <w:pPr>
        <w:pStyle w:val="APEX3"/>
      </w:pPr>
      <w:proofErr w:type="spellStart"/>
      <w:r w:rsidRPr="00927558">
        <w:t>Н</w:t>
      </w:r>
      <w:r w:rsidRPr="00927558">
        <w:rPr>
          <w:vertAlign w:val="subscript"/>
        </w:rPr>
        <w:t>см</w:t>
      </w:r>
      <w:proofErr w:type="spellEnd"/>
      <w:r w:rsidRPr="00927558">
        <w:t xml:space="preserve"> – удельный норматив образования смета (5 кг/м</w:t>
      </w:r>
      <w:r w:rsidRPr="00927558">
        <w:rPr>
          <w:vertAlign w:val="superscript"/>
        </w:rPr>
        <w:t>2</w:t>
      </w:r>
      <w:r w:rsidRPr="00927558">
        <w:t>/год);</w:t>
      </w:r>
    </w:p>
    <w:p w:rsidR="00E30FEF" w:rsidRPr="00927558" w:rsidRDefault="00E30FEF" w:rsidP="002C508C">
      <w:pPr>
        <w:pStyle w:val="APEX3"/>
      </w:pPr>
      <w:r w:rsidRPr="00927558">
        <w:t>0,5 – коэффициент при условии, что территория подметается 6 мес. в году.</w:t>
      </w:r>
    </w:p>
    <w:p w:rsidR="00E30FEF" w:rsidRPr="009678D0" w:rsidRDefault="00E30FEF" w:rsidP="002C508C">
      <w:pPr>
        <w:pStyle w:val="APEX3"/>
      </w:pPr>
      <w:proofErr w:type="spellStart"/>
      <w:r w:rsidRPr="00927558">
        <w:t>М</w:t>
      </w:r>
      <w:r w:rsidRPr="00927558">
        <w:rPr>
          <w:vertAlign w:val="subscript"/>
        </w:rPr>
        <w:t>отх</w:t>
      </w:r>
      <w:proofErr w:type="spellEnd"/>
      <w:r w:rsidRPr="00927558">
        <w:t xml:space="preserve"> = </w:t>
      </w:r>
      <w:r w:rsidR="00927558" w:rsidRPr="00927558">
        <w:t>16855,99</w:t>
      </w:r>
      <w:r w:rsidRPr="00927558">
        <w:t xml:space="preserve">* 5 * 0,5/1000 = </w:t>
      </w:r>
      <w:r w:rsidR="00927558" w:rsidRPr="00927558">
        <w:t>42,140</w:t>
      </w:r>
      <w:r w:rsidRPr="00927558">
        <w:t xml:space="preserve"> т/год или </w:t>
      </w:r>
      <w:r w:rsidR="00927558" w:rsidRPr="00927558">
        <w:t>46,8</w:t>
      </w:r>
      <w:r w:rsidRPr="00927558">
        <w:t xml:space="preserve"> м3/год (до корректировки - 42,708 т/год или 47,5 </w:t>
      </w:r>
      <w:r w:rsidRPr="009678D0">
        <w:t>м3/год)</w:t>
      </w:r>
    </w:p>
    <w:p w:rsidR="00E30FEF" w:rsidRPr="009678D0" w:rsidRDefault="00E30FEF" w:rsidP="002C508C">
      <w:pPr>
        <w:pStyle w:val="APEX3"/>
      </w:pPr>
      <w:r w:rsidRPr="009678D0">
        <w:lastRenderedPageBreak/>
        <w:t>Остальные решения - без изменений в соответствии с Заключением №77-1-1-3-060215-2022 от 22.08.2022г. ГАУ</w:t>
      </w:r>
      <w:r w:rsidR="009678D0">
        <w:t> </w:t>
      </w:r>
      <w:r w:rsidRPr="009678D0">
        <w:t>г.</w:t>
      </w:r>
      <w:r w:rsidR="009678D0">
        <w:t> </w:t>
      </w:r>
      <w:r w:rsidRPr="009678D0">
        <w:t>Москвы «Московская государственная экспертиза».</w:t>
      </w:r>
    </w:p>
    <w:p w:rsidR="00E30FEF" w:rsidRPr="009678D0" w:rsidRDefault="00E30FEF" w:rsidP="002C508C">
      <w:pPr>
        <w:pStyle w:val="APEX3"/>
      </w:pPr>
      <w:r w:rsidRPr="009678D0">
        <w:t>Перечень и объемы отходов, образующиеся при эксплуатации объекта, приведены в таблице 7.2.1.</w:t>
      </w:r>
    </w:p>
    <w:p w:rsidR="00E30FEF" w:rsidRPr="00047977" w:rsidRDefault="00E30FEF" w:rsidP="002C508C">
      <w:pPr>
        <w:pStyle w:val="aff6"/>
      </w:pPr>
      <w:r w:rsidRPr="00047977">
        <w:t>Таблица 7.2.1 - Перечень и объемы отходов, образующиеся при эксплуатации объекта</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
        <w:gridCol w:w="2558"/>
        <w:gridCol w:w="1134"/>
        <w:gridCol w:w="709"/>
        <w:gridCol w:w="992"/>
        <w:gridCol w:w="1276"/>
        <w:gridCol w:w="2410"/>
      </w:tblGrid>
      <w:tr w:rsidR="00E30FEF" w:rsidRPr="00434EB8" w:rsidTr="002C508C">
        <w:trPr>
          <w:trHeight w:val="720"/>
          <w:tblHeader/>
        </w:trPr>
        <w:tc>
          <w:tcPr>
            <w:tcW w:w="419" w:type="dxa"/>
            <w:vMerge w:val="restart"/>
            <w:tcBorders>
              <w:top w:val="single" w:sz="4" w:space="0" w:color="auto"/>
              <w:left w:val="single" w:sz="4" w:space="0" w:color="auto"/>
              <w:right w:val="single" w:sz="4" w:space="0" w:color="auto"/>
            </w:tcBorders>
            <w:vAlign w:val="center"/>
            <w:hideMark/>
          </w:tcPr>
          <w:p w:rsidR="00E30FEF" w:rsidRPr="00047977" w:rsidRDefault="00E30FEF" w:rsidP="002C508C">
            <w:pPr>
              <w:pStyle w:val="APEX-"/>
              <w:rPr>
                <w:lang w:eastAsia="en-US"/>
              </w:rPr>
            </w:pPr>
            <w:r w:rsidRPr="00047977">
              <w:rPr>
                <w:lang w:eastAsia="de-DE"/>
              </w:rPr>
              <w:t>№ п/п</w:t>
            </w:r>
          </w:p>
        </w:tc>
        <w:tc>
          <w:tcPr>
            <w:tcW w:w="2558" w:type="dxa"/>
            <w:vMerge w:val="restart"/>
            <w:tcBorders>
              <w:top w:val="single" w:sz="4" w:space="0" w:color="auto"/>
              <w:left w:val="single" w:sz="4" w:space="0" w:color="auto"/>
              <w:right w:val="single" w:sz="4" w:space="0" w:color="auto"/>
            </w:tcBorders>
            <w:vAlign w:val="center"/>
            <w:hideMark/>
          </w:tcPr>
          <w:p w:rsidR="00E30FEF" w:rsidRPr="00047977" w:rsidRDefault="00E30FEF" w:rsidP="002C508C">
            <w:pPr>
              <w:pStyle w:val="APEX-"/>
              <w:rPr>
                <w:lang w:eastAsia="en-US"/>
              </w:rPr>
            </w:pPr>
            <w:r w:rsidRPr="00047977">
              <w:rPr>
                <w:lang w:eastAsia="de-DE"/>
              </w:rPr>
              <w:t>Наименование вида отхода</w:t>
            </w:r>
          </w:p>
        </w:tc>
        <w:tc>
          <w:tcPr>
            <w:tcW w:w="1134" w:type="dxa"/>
            <w:vMerge w:val="restart"/>
            <w:tcBorders>
              <w:top w:val="single" w:sz="4" w:space="0" w:color="auto"/>
              <w:left w:val="single" w:sz="4" w:space="0" w:color="auto"/>
              <w:right w:val="single" w:sz="4" w:space="0" w:color="auto"/>
            </w:tcBorders>
            <w:vAlign w:val="center"/>
            <w:hideMark/>
          </w:tcPr>
          <w:p w:rsidR="00E30FEF" w:rsidRPr="00047977" w:rsidRDefault="00E30FEF" w:rsidP="002C508C">
            <w:pPr>
              <w:pStyle w:val="APEX-"/>
              <w:rPr>
                <w:lang w:eastAsia="en-US"/>
              </w:rPr>
            </w:pPr>
            <w:r w:rsidRPr="00047977">
              <w:rPr>
                <w:lang w:eastAsia="de-DE"/>
              </w:rPr>
              <w:t>Код отхода по ФККО</w:t>
            </w:r>
          </w:p>
        </w:tc>
        <w:tc>
          <w:tcPr>
            <w:tcW w:w="709" w:type="dxa"/>
            <w:vMerge w:val="restart"/>
            <w:tcBorders>
              <w:top w:val="single" w:sz="4" w:space="0" w:color="auto"/>
              <w:left w:val="single" w:sz="4" w:space="0" w:color="auto"/>
              <w:right w:val="single" w:sz="4" w:space="0" w:color="auto"/>
            </w:tcBorders>
            <w:vAlign w:val="center"/>
            <w:hideMark/>
          </w:tcPr>
          <w:p w:rsidR="00E30FEF" w:rsidRPr="00047977" w:rsidRDefault="00E30FEF" w:rsidP="002C508C">
            <w:pPr>
              <w:pStyle w:val="APEX-"/>
              <w:rPr>
                <w:lang w:eastAsia="en-US"/>
              </w:rPr>
            </w:pPr>
            <w:r w:rsidRPr="00047977">
              <w:rPr>
                <w:lang w:eastAsia="de-DE"/>
              </w:rPr>
              <w:t>Класс опасности</w:t>
            </w:r>
          </w:p>
        </w:tc>
        <w:tc>
          <w:tcPr>
            <w:tcW w:w="2268" w:type="dxa"/>
            <w:gridSpan w:val="2"/>
            <w:tcBorders>
              <w:top w:val="single" w:sz="4" w:space="0" w:color="auto"/>
              <w:left w:val="single" w:sz="4" w:space="0" w:color="auto"/>
              <w:right w:val="single" w:sz="4" w:space="0" w:color="auto"/>
            </w:tcBorders>
            <w:vAlign w:val="center"/>
            <w:hideMark/>
          </w:tcPr>
          <w:p w:rsidR="00E30FEF" w:rsidRPr="00047977" w:rsidRDefault="00E30FEF" w:rsidP="002C508C">
            <w:pPr>
              <w:pStyle w:val="APEX-"/>
              <w:rPr>
                <w:lang w:eastAsia="de-DE"/>
              </w:rPr>
            </w:pPr>
            <w:r w:rsidRPr="00047977">
              <w:rPr>
                <w:lang w:eastAsia="de-DE"/>
              </w:rPr>
              <w:t xml:space="preserve">образования отхода, т/год </w:t>
            </w:r>
          </w:p>
        </w:tc>
        <w:tc>
          <w:tcPr>
            <w:tcW w:w="2410" w:type="dxa"/>
            <w:vMerge w:val="restart"/>
            <w:tcBorders>
              <w:top w:val="single" w:sz="4" w:space="0" w:color="auto"/>
              <w:left w:val="single" w:sz="4" w:space="0" w:color="auto"/>
              <w:right w:val="single" w:sz="4" w:space="0" w:color="auto"/>
            </w:tcBorders>
          </w:tcPr>
          <w:p w:rsidR="00E30FEF" w:rsidRPr="00047977" w:rsidRDefault="00E30FEF" w:rsidP="002C508C">
            <w:pPr>
              <w:pStyle w:val="APEX-"/>
              <w:rPr>
                <w:lang w:eastAsia="de-DE"/>
              </w:rPr>
            </w:pPr>
            <w:r w:rsidRPr="00047977">
              <w:rPr>
                <w:lang w:eastAsia="de-DE"/>
              </w:rPr>
              <w:t>передача отхода</w:t>
            </w:r>
          </w:p>
        </w:tc>
      </w:tr>
      <w:tr w:rsidR="00E30FEF" w:rsidRPr="00434EB8" w:rsidTr="002C508C">
        <w:trPr>
          <w:trHeight w:val="980"/>
          <w:tblHeader/>
        </w:trPr>
        <w:tc>
          <w:tcPr>
            <w:tcW w:w="419" w:type="dxa"/>
            <w:vMerge/>
            <w:tcBorders>
              <w:left w:val="single" w:sz="4" w:space="0" w:color="auto"/>
              <w:right w:val="single" w:sz="4" w:space="0" w:color="auto"/>
            </w:tcBorders>
            <w:vAlign w:val="center"/>
          </w:tcPr>
          <w:p w:rsidR="00E30FEF" w:rsidRPr="00047977" w:rsidRDefault="00E30FEF" w:rsidP="00564116">
            <w:pPr>
              <w:ind w:left="-113" w:right="-24" w:hanging="1"/>
              <w:jc w:val="center"/>
              <w:rPr>
                <w:rFonts w:ascii="PT Sans Narrow" w:hAnsi="PT Sans Narrow"/>
                <w:bCs/>
                <w:caps/>
                <w:lang w:eastAsia="de-DE"/>
              </w:rPr>
            </w:pPr>
          </w:p>
        </w:tc>
        <w:tc>
          <w:tcPr>
            <w:tcW w:w="2558" w:type="dxa"/>
            <w:vMerge/>
            <w:tcBorders>
              <w:left w:val="single" w:sz="4" w:space="0" w:color="auto"/>
              <w:right w:val="single" w:sz="4" w:space="0" w:color="auto"/>
            </w:tcBorders>
            <w:vAlign w:val="center"/>
          </w:tcPr>
          <w:p w:rsidR="00E30FEF" w:rsidRPr="00047977" w:rsidRDefault="00E30FEF" w:rsidP="00564116">
            <w:pPr>
              <w:ind w:left="-113" w:right="-24" w:hanging="1"/>
              <w:jc w:val="center"/>
              <w:rPr>
                <w:rFonts w:ascii="PT Sans Narrow" w:hAnsi="PT Sans Narrow"/>
                <w:bCs/>
                <w:caps/>
                <w:lang w:eastAsia="de-DE"/>
              </w:rPr>
            </w:pPr>
          </w:p>
        </w:tc>
        <w:tc>
          <w:tcPr>
            <w:tcW w:w="1134" w:type="dxa"/>
            <w:vMerge/>
            <w:tcBorders>
              <w:left w:val="single" w:sz="4" w:space="0" w:color="auto"/>
              <w:right w:val="single" w:sz="4" w:space="0" w:color="auto"/>
            </w:tcBorders>
            <w:vAlign w:val="center"/>
          </w:tcPr>
          <w:p w:rsidR="00E30FEF" w:rsidRPr="00047977" w:rsidRDefault="00E30FEF" w:rsidP="00564116">
            <w:pPr>
              <w:ind w:left="-113" w:right="-108" w:hanging="1"/>
              <w:jc w:val="center"/>
              <w:rPr>
                <w:rFonts w:ascii="PT Sans Narrow" w:hAnsi="PT Sans Narrow"/>
                <w:bCs/>
                <w:caps/>
                <w:lang w:eastAsia="de-DE"/>
              </w:rPr>
            </w:pPr>
          </w:p>
        </w:tc>
        <w:tc>
          <w:tcPr>
            <w:tcW w:w="709" w:type="dxa"/>
            <w:vMerge/>
            <w:tcBorders>
              <w:left w:val="single" w:sz="4" w:space="0" w:color="auto"/>
              <w:right w:val="single" w:sz="4" w:space="0" w:color="auto"/>
            </w:tcBorders>
            <w:vAlign w:val="center"/>
          </w:tcPr>
          <w:p w:rsidR="00E30FEF" w:rsidRPr="00047977" w:rsidRDefault="00E30FEF" w:rsidP="00564116">
            <w:pPr>
              <w:ind w:left="-113" w:right="-24" w:hanging="1"/>
              <w:jc w:val="center"/>
              <w:rPr>
                <w:rFonts w:ascii="PT Sans Narrow" w:hAnsi="PT Sans Narrow"/>
                <w:bCs/>
                <w:caps/>
                <w:lang w:eastAsia="de-DE"/>
              </w:rPr>
            </w:pPr>
          </w:p>
        </w:tc>
        <w:tc>
          <w:tcPr>
            <w:tcW w:w="992" w:type="dxa"/>
            <w:tcBorders>
              <w:top w:val="single" w:sz="4" w:space="0" w:color="auto"/>
              <w:left w:val="single" w:sz="4" w:space="0" w:color="auto"/>
              <w:right w:val="single" w:sz="4" w:space="0" w:color="auto"/>
            </w:tcBorders>
            <w:vAlign w:val="center"/>
          </w:tcPr>
          <w:p w:rsidR="00E30FEF" w:rsidRPr="00047977" w:rsidRDefault="00E30FEF" w:rsidP="002C508C">
            <w:pPr>
              <w:pStyle w:val="APEX-"/>
              <w:rPr>
                <w:lang w:eastAsia="de-DE"/>
              </w:rPr>
            </w:pPr>
            <w:r w:rsidRPr="00047977">
              <w:rPr>
                <w:lang w:eastAsia="de-DE"/>
              </w:rPr>
              <w:t xml:space="preserve">до корректировки </w:t>
            </w:r>
          </w:p>
        </w:tc>
        <w:tc>
          <w:tcPr>
            <w:tcW w:w="1276" w:type="dxa"/>
            <w:tcBorders>
              <w:top w:val="single" w:sz="4" w:space="0" w:color="auto"/>
              <w:left w:val="single" w:sz="4" w:space="0" w:color="auto"/>
              <w:right w:val="single" w:sz="4" w:space="0" w:color="auto"/>
            </w:tcBorders>
          </w:tcPr>
          <w:p w:rsidR="00E30FEF" w:rsidRPr="00047977" w:rsidRDefault="00E30FEF" w:rsidP="002C508C">
            <w:pPr>
              <w:pStyle w:val="APEX-"/>
              <w:rPr>
                <w:lang w:eastAsia="de-DE"/>
              </w:rPr>
            </w:pPr>
            <w:r w:rsidRPr="00047977">
              <w:rPr>
                <w:lang w:eastAsia="de-DE"/>
              </w:rPr>
              <w:t>после корректировки</w:t>
            </w:r>
          </w:p>
        </w:tc>
        <w:tc>
          <w:tcPr>
            <w:tcW w:w="2410" w:type="dxa"/>
            <w:vMerge/>
            <w:tcBorders>
              <w:left w:val="single" w:sz="4" w:space="0" w:color="auto"/>
              <w:right w:val="single" w:sz="4" w:space="0" w:color="auto"/>
            </w:tcBorders>
          </w:tcPr>
          <w:p w:rsidR="00E30FEF" w:rsidRPr="00047977" w:rsidRDefault="00E30FEF" w:rsidP="00564116">
            <w:pPr>
              <w:ind w:left="-51" w:right="-40" w:hanging="1"/>
              <w:jc w:val="center"/>
              <w:rPr>
                <w:rFonts w:ascii="PT Sans Narrow" w:hAnsi="PT Sans Narrow"/>
                <w:bCs/>
                <w:caps/>
                <w:lang w:eastAsia="de-DE"/>
              </w:rPr>
            </w:pPr>
          </w:p>
        </w:tc>
      </w:tr>
      <w:tr w:rsidR="00E30FEF" w:rsidRPr="00434EB8" w:rsidTr="002C508C">
        <w:tc>
          <w:tcPr>
            <w:tcW w:w="41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1</w:t>
            </w:r>
          </w:p>
        </w:tc>
        <w:tc>
          <w:tcPr>
            <w:tcW w:w="2558"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Отходы синтетических и полусинтетических масел индустриальных</w:t>
            </w:r>
          </w:p>
        </w:tc>
        <w:tc>
          <w:tcPr>
            <w:tcW w:w="1134"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41320001313</w:t>
            </w:r>
          </w:p>
        </w:tc>
        <w:tc>
          <w:tcPr>
            <w:tcW w:w="70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III</w:t>
            </w:r>
          </w:p>
        </w:tc>
        <w:tc>
          <w:tcPr>
            <w:tcW w:w="992"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0,70</w:t>
            </w:r>
          </w:p>
        </w:tc>
        <w:tc>
          <w:tcPr>
            <w:tcW w:w="1276"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0,70</w:t>
            </w:r>
          </w:p>
        </w:tc>
        <w:tc>
          <w:tcPr>
            <w:tcW w:w="2410" w:type="dxa"/>
            <w:tcBorders>
              <w:top w:val="single" w:sz="4" w:space="0" w:color="auto"/>
              <w:left w:val="single" w:sz="4" w:space="0" w:color="auto"/>
              <w:bottom w:val="single" w:sz="4" w:space="0" w:color="auto"/>
              <w:right w:val="single" w:sz="4" w:space="0" w:color="auto"/>
            </w:tcBorders>
            <w:vAlign w:val="center"/>
          </w:tcPr>
          <w:p w:rsidR="00E30FEF" w:rsidRPr="00D01F65" w:rsidRDefault="002D5351" w:rsidP="002D5351">
            <w:pPr>
              <w:pStyle w:val="APEX4"/>
              <w:rPr>
                <w:lang w:val="ru-RU"/>
              </w:rPr>
            </w:pPr>
            <w:r>
              <w:rPr>
                <w:lang w:val="ru-RU"/>
              </w:rPr>
              <w:t>п</w:t>
            </w:r>
            <w:r w:rsidR="00E30FEF" w:rsidRPr="00D01F65">
              <w:rPr>
                <w:lang w:val="ru-RU"/>
              </w:rPr>
              <w:t xml:space="preserve">ередается в </w:t>
            </w:r>
            <w:proofErr w:type="spellStart"/>
            <w:r w:rsidR="00E30FEF" w:rsidRPr="00D01F65">
              <w:rPr>
                <w:lang w:val="ru-RU"/>
              </w:rPr>
              <w:t>спецорганизацию</w:t>
            </w:r>
            <w:proofErr w:type="spellEnd"/>
            <w:r w:rsidR="00E30FEF" w:rsidRPr="00D01F65">
              <w:rPr>
                <w:lang w:val="ru-RU"/>
              </w:rPr>
              <w:t xml:space="preserve"> на обезвреживание</w:t>
            </w:r>
          </w:p>
        </w:tc>
      </w:tr>
      <w:tr w:rsidR="00E30FEF" w:rsidRPr="00434EB8" w:rsidTr="002C508C">
        <w:tc>
          <w:tcPr>
            <w:tcW w:w="419"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p>
        </w:tc>
        <w:tc>
          <w:tcPr>
            <w:tcW w:w="4401" w:type="dxa"/>
            <w:gridSpan w:val="3"/>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 xml:space="preserve">Итого отходов класса </w:t>
            </w:r>
            <w:r w:rsidRPr="002C508C">
              <w:t>III</w:t>
            </w:r>
            <w:r w:rsidRPr="00D01F65">
              <w:rPr>
                <w:lang w:val="ru-RU"/>
              </w:rPr>
              <w:t xml:space="preserve"> опасности</w:t>
            </w:r>
          </w:p>
        </w:tc>
        <w:tc>
          <w:tcPr>
            <w:tcW w:w="992"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0,70</w:t>
            </w:r>
          </w:p>
        </w:tc>
        <w:tc>
          <w:tcPr>
            <w:tcW w:w="1276"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0,70</w:t>
            </w:r>
          </w:p>
        </w:tc>
        <w:tc>
          <w:tcPr>
            <w:tcW w:w="2410"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p>
        </w:tc>
      </w:tr>
      <w:tr w:rsidR="00E30FEF" w:rsidRPr="00434EB8" w:rsidTr="002C508C">
        <w:tc>
          <w:tcPr>
            <w:tcW w:w="41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2</w:t>
            </w:r>
          </w:p>
        </w:tc>
        <w:tc>
          <w:tcPr>
            <w:tcW w:w="2558"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Отходы из жилищ несортированные (исключая крупногабаритные)</w:t>
            </w:r>
          </w:p>
        </w:tc>
        <w:tc>
          <w:tcPr>
            <w:tcW w:w="1134"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73111001724</w:t>
            </w:r>
          </w:p>
        </w:tc>
        <w:tc>
          <w:tcPr>
            <w:tcW w:w="70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IV</w:t>
            </w:r>
          </w:p>
        </w:tc>
        <w:tc>
          <w:tcPr>
            <w:tcW w:w="992"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772,45</w:t>
            </w:r>
          </w:p>
        </w:tc>
        <w:tc>
          <w:tcPr>
            <w:tcW w:w="1276"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772,45</w:t>
            </w:r>
          </w:p>
        </w:tc>
        <w:tc>
          <w:tcPr>
            <w:tcW w:w="2410"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накопление в контейнерах на специальных площадках, вывоз ежедневно на полигон ТКО</w:t>
            </w:r>
          </w:p>
        </w:tc>
      </w:tr>
      <w:tr w:rsidR="00E30FEF" w:rsidRPr="00434EB8" w:rsidTr="002C508C">
        <w:tc>
          <w:tcPr>
            <w:tcW w:w="41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3</w:t>
            </w:r>
          </w:p>
        </w:tc>
        <w:tc>
          <w:tcPr>
            <w:tcW w:w="2558"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Мусор от офисных и бытовых помещений организаций несортированный (исключая крупногабаритный)</w:t>
            </w:r>
          </w:p>
        </w:tc>
        <w:tc>
          <w:tcPr>
            <w:tcW w:w="1134"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73310001724</w:t>
            </w:r>
          </w:p>
        </w:tc>
        <w:tc>
          <w:tcPr>
            <w:tcW w:w="70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IV</w:t>
            </w:r>
          </w:p>
        </w:tc>
        <w:tc>
          <w:tcPr>
            <w:tcW w:w="992"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12,40</w:t>
            </w:r>
          </w:p>
        </w:tc>
        <w:tc>
          <w:tcPr>
            <w:tcW w:w="1276"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11,84</w:t>
            </w:r>
          </w:p>
        </w:tc>
        <w:tc>
          <w:tcPr>
            <w:tcW w:w="2410"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накопление в контейнерах на специальных площадках, вывоз ежедневно на полигон ТКО</w:t>
            </w:r>
          </w:p>
        </w:tc>
      </w:tr>
      <w:tr w:rsidR="00E30FEF" w:rsidRPr="00434EB8" w:rsidTr="002C508C">
        <w:tc>
          <w:tcPr>
            <w:tcW w:w="41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4</w:t>
            </w:r>
          </w:p>
        </w:tc>
        <w:tc>
          <w:tcPr>
            <w:tcW w:w="2558"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proofErr w:type="spellStart"/>
            <w:r w:rsidRPr="002C508C">
              <w:t>Мусор</w:t>
            </w:r>
            <w:proofErr w:type="spellEnd"/>
            <w:r w:rsidRPr="002C508C">
              <w:t xml:space="preserve"> и </w:t>
            </w:r>
            <w:proofErr w:type="spellStart"/>
            <w:r w:rsidRPr="002C508C">
              <w:t>смет</w:t>
            </w:r>
            <w:proofErr w:type="spellEnd"/>
            <w:r w:rsidRPr="002C508C">
              <w:t xml:space="preserve"> </w:t>
            </w:r>
            <w:proofErr w:type="spellStart"/>
            <w:r w:rsidRPr="002C508C">
              <w:t>уличный</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73120001724</w:t>
            </w:r>
          </w:p>
        </w:tc>
        <w:tc>
          <w:tcPr>
            <w:tcW w:w="70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IV</w:t>
            </w:r>
          </w:p>
        </w:tc>
        <w:tc>
          <w:tcPr>
            <w:tcW w:w="992" w:type="dxa"/>
            <w:tcBorders>
              <w:top w:val="single" w:sz="4" w:space="0" w:color="auto"/>
              <w:left w:val="single" w:sz="4" w:space="0" w:color="auto"/>
              <w:bottom w:val="single" w:sz="4" w:space="0" w:color="auto"/>
              <w:right w:val="single" w:sz="4" w:space="0" w:color="auto"/>
            </w:tcBorders>
            <w:vAlign w:val="center"/>
          </w:tcPr>
          <w:p w:rsidR="00E30FEF" w:rsidRPr="00500557" w:rsidRDefault="00500557" w:rsidP="008D38E4">
            <w:pPr>
              <w:pStyle w:val="APEX4"/>
              <w:rPr>
                <w:lang w:val="ru-RU"/>
              </w:rPr>
            </w:pPr>
            <w:r>
              <w:rPr>
                <w:lang w:val="ru-RU"/>
              </w:rPr>
              <w:t>4</w:t>
            </w:r>
            <w:r w:rsidR="008D38E4">
              <w:rPr>
                <w:lang w:val="ru-RU"/>
              </w:rPr>
              <w:t>2,71</w:t>
            </w:r>
          </w:p>
        </w:tc>
        <w:tc>
          <w:tcPr>
            <w:tcW w:w="1276" w:type="dxa"/>
            <w:tcBorders>
              <w:top w:val="single" w:sz="4" w:space="0" w:color="auto"/>
              <w:left w:val="single" w:sz="4" w:space="0" w:color="auto"/>
              <w:bottom w:val="single" w:sz="4" w:space="0" w:color="auto"/>
              <w:right w:val="single" w:sz="4" w:space="0" w:color="auto"/>
            </w:tcBorders>
            <w:vAlign w:val="center"/>
          </w:tcPr>
          <w:p w:rsidR="00E30FEF" w:rsidRPr="00927558" w:rsidRDefault="00927558" w:rsidP="002C508C">
            <w:pPr>
              <w:pStyle w:val="APEX4"/>
              <w:rPr>
                <w:lang w:val="ru-RU"/>
              </w:rPr>
            </w:pPr>
            <w:r>
              <w:rPr>
                <w:lang w:val="ru-RU"/>
              </w:rPr>
              <w:t>42,14</w:t>
            </w:r>
          </w:p>
        </w:tc>
        <w:tc>
          <w:tcPr>
            <w:tcW w:w="2410"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накопление в контейнерах на специальных площадках, вывоз ежедневно на полигон ТКО</w:t>
            </w:r>
          </w:p>
        </w:tc>
      </w:tr>
      <w:tr w:rsidR="00E30FEF" w:rsidRPr="00434EB8" w:rsidTr="002C508C">
        <w:tc>
          <w:tcPr>
            <w:tcW w:w="41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5</w:t>
            </w:r>
          </w:p>
        </w:tc>
        <w:tc>
          <w:tcPr>
            <w:tcW w:w="2558"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Обтирочный материал, загрязненный нефтью или нефтепродуктами (содержание нефти или нефтепродуктов менее 15 %)</w:t>
            </w:r>
          </w:p>
        </w:tc>
        <w:tc>
          <w:tcPr>
            <w:tcW w:w="1134"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91920402604</w:t>
            </w:r>
          </w:p>
        </w:tc>
        <w:tc>
          <w:tcPr>
            <w:tcW w:w="70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IV</w:t>
            </w:r>
          </w:p>
        </w:tc>
        <w:tc>
          <w:tcPr>
            <w:tcW w:w="992"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0,126</w:t>
            </w:r>
          </w:p>
        </w:tc>
        <w:tc>
          <w:tcPr>
            <w:tcW w:w="1276"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0,126</w:t>
            </w:r>
          </w:p>
        </w:tc>
        <w:tc>
          <w:tcPr>
            <w:tcW w:w="2410"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 xml:space="preserve">Накопление и хранение отходов не предусмотрено. Отходы сразу после образования передаются на в </w:t>
            </w:r>
            <w:proofErr w:type="spellStart"/>
            <w:r w:rsidRPr="00D01F65">
              <w:rPr>
                <w:lang w:val="ru-RU"/>
              </w:rPr>
              <w:t>спецорганизацию</w:t>
            </w:r>
            <w:proofErr w:type="spellEnd"/>
            <w:r w:rsidRPr="00D01F65">
              <w:rPr>
                <w:lang w:val="ru-RU"/>
              </w:rPr>
              <w:t>.</w:t>
            </w:r>
          </w:p>
        </w:tc>
      </w:tr>
      <w:tr w:rsidR="00E30FEF" w:rsidRPr="00434EB8" w:rsidTr="002C508C">
        <w:tc>
          <w:tcPr>
            <w:tcW w:w="41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6</w:t>
            </w:r>
          </w:p>
        </w:tc>
        <w:tc>
          <w:tcPr>
            <w:tcW w:w="2558"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Смет с территории гаража, автостоянки малоопасный</w:t>
            </w:r>
          </w:p>
        </w:tc>
        <w:tc>
          <w:tcPr>
            <w:tcW w:w="1134"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73331001714</w:t>
            </w:r>
          </w:p>
        </w:tc>
        <w:tc>
          <w:tcPr>
            <w:tcW w:w="709"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IV</w:t>
            </w:r>
          </w:p>
        </w:tc>
        <w:tc>
          <w:tcPr>
            <w:tcW w:w="992"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11,83</w:t>
            </w:r>
          </w:p>
        </w:tc>
        <w:tc>
          <w:tcPr>
            <w:tcW w:w="1276"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r w:rsidRPr="002C508C">
              <w:t>11,83</w:t>
            </w:r>
          </w:p>
        </w:tc>
        <w:tc>
          <w:tcPr>
            <w:tcW w:w="2410"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накопление в контейнерах на специальных площадках, вывоз ежедневно на полигон ТКО</w:t>
            </w:r>
          </w:p>
        </w:tc>
      </w:tr>
      <w:tr w:rsidR="00E30FEF" w:rsidRPr="00434EB8" w:rsidTr="002C508C">
        <w:tc>
          <w:tcPr>
            <w:tcW w:w="419" w:type="dxa"/>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p>
        </w:tc>
        <w:tc>
          <w:tcPr>
            <w:tcW w:w="4401" w:type="dxa"/>
            <w:gridSpan w:val="3"/>
            <w:tcBorders>
              <w:top w:val="single" w:sz="4" w:space="0" w:color="auto"/>
              <w:left w:val="single" w:sz="4" w:space="0" w:color="auto"/>
              <w:bottom w:val="single" w:sz="4" w:space="0" w:color="auto"/>
              <w:right w:val="single" w:sz="4" w:space="0" w:color="auto"/>
            </w:tcBorders>
            <w:vAlign w:val="center"/>
          </w:tcPr>
          <w:p w:rsidR="00E30FEF" w:rsidRPr="00D01F65" w:rsidRDefault="00E30FEF" w:rsidP="002C508C">
            <w:pPr>
              <w:pStyle w:val="APEX4"/>
              <w:rPr>
                <w:lang w:val="ru-RU"/>
              </w:rPr>
            </w:pPr>
            <w:r w:rsidRPr="00D01F65">
              <w:rPr>
                <w:lang w:val="ru-RU"/>
              </w:rPr>
              <w:t xml:space="preserve">Итого отходов класса </w:t>
            </w:r>
            <w:r w:rsidRPr="002C508C">
              <w:t>IV</w:t>
            </w:r>
            <w:r w:rsidRPr="00D01F65">
              <w:rPr>
                <w:lang w:val="ru-RU"/>
              </w:rPr>
              <w:t xml:space="preserve"> опасности</w:t>
            </w:r>
          </w:p>
        </w:tc>
        <w:tc>
          <w:tcPr>
            <w:tcW w:w="992" w:type="dxa"/>
            <w:tcBorders>
              <w:top w:val="single" w:sz="4" w:space="0" w:color="auto"/>
              <w:left w:val="single" w:sz="4" w:space="0" w:color="auto"/>
              <w:bottom w:val="single" w:sz="4" w:space="0" w:color="auto"/>
              <w:right w:val="single" w:sz="4" w:space="0" w:color="auto"/>
            </w:tcBorders>
            <w:vAlign w:val="center"/>
          </w:tcPr>
          <w:p w:rsidR="00E30FEF" w:rsidRPr="00500557" w:rsidRDefault="00500557" w:rsidP="008D38E4">
            <w:pPr>
              <w:pStyle w:val="APEX4"/>
              <w:rPr>
                <w:lang w:val="ru-RU"/>
              </w:rPr>
            </w:pPr>
            <w:r>
              <w:rPr>
                <w:lang w:val="ru-RU"/>
              </w:rPr>
              <w:t>83</w:t>
            </w:r>
            <w:r w:rsidR="008D38E4">
              <w:rPr>
                <w:lang w:val="ru-RU"/>
              </w:rPr>
              <w:t>9,51</w:t>
            </w:r>
          </w:p>
        </w:tc>
        <w:tc>
          <w:tcPr>
            <w:tcW w:w="1276" w:type="dxa"/>
            <w:tcBorders>
              <w:top w:val="single" w:sz="4" w:space="0" w:color="auto"/>
              <w:left w:val="single" w:sz="4" w:space="0" w:color="auto"/>
              <w:bottom w:val="single" w:sz="4" w:space="0" w:color="auto"/>
              <w:right w:val="single" w:sz="4" w:space="0" w:color="auto"/>
            </w:tcBorders>
            <w:vAlign w:val="center"/>
          </w:tcPr>
          <w:p w:rsidR="00E30FEF" w:rsidRPr="00927558" w:rsidRDefault="00927558" w:rsidP="002C508C">
            <w:pPr>
              <w:pStyle w:val="APEX4"/>
              <w:rPr>
                <w:lang w:val="ru-RU"/>
              </w:rPr>
            </w:pPr>
            <w:r>
              <w:rPr>
                <w:lang w:val="ru-RU"/>
              </w:rPr>
              <w:t>838,39</w:t>
            </w:r>
          </w:p>
        </w:tc>
        <w:tc>
          <w:tcPr>
            <w:tcW w:w="2410"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p>
        </w:tc>
      </w:tr>
      <w:tr w:rsidR="00E30FEF" w:rsidRPr="00434EB8" w:rsidTr="002C508C">
        <w:tc>
          <w:tcPr>
            <w:tcW w:w="4820" w:type="dxa"/>
            <w:gridSpan w:val="4"/>
            <w:tcBorders>
              <w:top w:val="single" w:sz="4" w:space="0" w:color="auto"/>
              <w:left w:val="single" w:sz="4" w:space="0" w:color="auto"/>
              <w:bottom w:val="single" w:sz="4" w:space="0" w:color="auto"/>
              <w:right w:val="single" w:sz="4" w:space="0" w:color="auto"/>
            </w:tcBorders>
            <w:vAlign w:val="center"/>
            <w:hideMark/>
          </w:tcPr>
          <w:p w:rsidR="00E30FEF" w:rsidRPr="002C508C" w:rsidRDefault="00E30FEF" w:rsidP="002C508C">
            <w:pPr>
              <w:pStyle w:val="APEX4"/>
            </w:pPr>
            <w:r w:rsidRPr="002C508C">
              <w:t>ИТОГО:</w:t>
            </w:r>
          </w:p>
        </w:tc>
        <w:tc>
          <w:tcPr>
            <w:tcW w:w="992" w:type="dxa"/>
            <w:tcBorders>
              <w:top w:val="single" w:sz="4" w:space="0" w:color="auto"/>
              <w:left w:val="single" w:sz="4" w:space="0" w:color="auto"/>
              <w:bottom w:val="single" w:sz="4" w:space="0" w:color="auto"/>
              <w:right w:val="single" w:sz="4" w:space="0" w:color="auto"/>
            </w:tcBorders>
            <w:vAlign w:val="center"/>
          </w:tcPr>
          <w:p w:rsidR="00E30FEF" w:rsidRPr="00500557" w:rsidRDefault="00500557" w:rsidP="008D38E4">
            <w:pPr>
              <w:pStyle w:val="APEX4"/>
              <w:rPr>
                <w:lang w:val="ru-RU"/>
              </w:rPr>
            </w:pPr>
            <w:r>
              <w:rPr>
                <w:lang w:val="ru-RU"/>
              </w:rPr>
              <w:t>8</w:t>
            </w:r>
            <w:r w:rsidR="008D38E4">
              <w:rPr>
                <w:lang w:val="ru-RU"/>
              </w:rPr>
              <w:t>40,21</w:t>
            </w:r>
          </w:p>
        </w:tc>
        <w:tc>
          <w:tcPr>
            <w:tcW w:w="1276" w:type="dxa"/>
            <w:tcBorders>
              <w:top w:val="single" w:sz="4" w:space="0" w:color="auto"/>
              <w:left w:val="single" w:sz="4" w:space="0" w:color="auto"/>
              <w:bottom w:val="single" w:sz="4" w:space="0" w:color="auto"/>
              <w:right w:val="single" w:sz="4" w:space="0" w:color="auto"/>
            </w:tcBorders>
            <w:vAlign w:val="center"/>
          </w:tcPr>
          <w:p w:rsidR="00E30FEF" w:rsidRPr="00927558" w:rsidRDefault="00927558" w:rsidP="002C508C">
            <w:pPr>
              <w:pStyle w:val="APEX4"/>
              <w:rPr>
                <w:lang w:val="ru-RU"/>
              </w:rPr>
            </w:pPr>
            <w:r>
              <w:rPr>
                <w:lang w:val="ru-RU"/>
              </w:rPr>
              <w:t>839,09</w:t>
            </w:r>
          </w:p>
        </w:tc>
        <w:tc>
          <w:tcPr>
            <w:tcW w:w="2410" w:type="dxa"/>
            <w:tcBorders>
              <w:top w:val="single" w:sz="4" w:space="0" w:color="auto"/>
              <w:left w:val="single" w:sz="4" w:space="0" w:color="auto"/>
              <w:bottom w:val="single" w:sz="4" w:space="0" w:color="auto"/>
              <w:right w:val="single" w:sz="4" w:space="0" w:color="auto"/>
            </w:tcBorders>
            <w:vAlign w:val="center"/>
          </w:tcPr>
          <w:p w:rsidR="00E30FEF" w:rsidRPr="002C508C" w:rsidRDefault="00E30FEF" w:rsidP="002C508C">
            <w:pPr>
              <w:pStyle w:val="APEX4"/>
            </w:pPr>
          </w:p>
        </w:tc>
      </w:tr>
    </w:tbl>
    <w:p w:rsidR="00E30FEF" w:rsidRDefault="00E30FEF" w:rsidP="000C2E48">
      <w:pPr>
        <w:pStyle w:val="APEX3"/>
      </w:pPr>
      <w:r w:rsidRPr="00C37E65">
        <w:t>Среднесуточная норма накопления отходов со</w:t>
      </w:r>
      <w:r w:rsidR="00AF19F6">
        <w:t>ставит (4119,8+107,7+</w:t>
      </w:r>
      <w:r w:rsidR="00927558">
        <w:t>46,8</w:t>
      </w:r>
      <w:r w:rsidR="00AF19F6">
        <w:t>+84,5)</w:t>
      </w:r>
      <w:r w:rsidRPr="00C37E65">
        <w:t>/365=12,0 м3/сутки (до корректировки – 12,0 м3/сутки).</w:t>
      </w:r>
    </w:p>
    <w:p w:rsidR="00841DF7" w:rsidRPr="00C37E65" w:rsidRDefault="00841DF7" w:rsidP="000C2E48">
      <w:pPr>
        <w:pStyle w:val="APEX3"/>
      </w:pPr>
      <w:r>
        <w:t>Согласно расчету, требуется 17 контейнеров для смешанного сбора ТКО.</w:t>
      </w:r>
      <w:r w:rsidR="002759AD">
        <w:t xml:space="preserve"> Проектом предусмотрена установка 17 контейнеров на контейнерных площадках на территории Объекта, а также площадка </w:t>
      </w:r>
      <w:r w:rsidR="00565B37">
        <w:t>для</w:t>
      </w:r>
      <w:r w:rsidR="002759AD">
        <w:t xml:space="preserve"> контейнера КГО.</w:t>
      </w:r>
    </w:p>
    <w:p w:rsidR="00E30FEF" w:rsidRPr="00047977" w:rsidRDefault="00E30FEF" w:rsidP="000C2E48">
      <w:pPr>
        <w:pStyle w:val="APEX3"/>
      </w:pPr>
      <w:r>
        <w:t>Остальные решения - б</w:t>
      </w:r>
      <w:r w:rsidRPr="00047977">
        <w:t>ез изменений в соответствии с Заключением №77-1-1-3-060215-2022 от 22.08.2022г. ГАУ г. Москвы «Московская государственная экспертиза».</w:t>
      </w:r>
    </w:p>
    <w:p w:rsidR="00E30FEF" w:rsidRPr="00E43F28" w:rsidRDefault="00E30FEF" w:rsidP="009678D0">
      <w:pPr>
        <w:pStyle w:val="APEX0"/>
      </w:pPr>
      <w:bookmarkStart w:id="205" w:name="_Toc109755328"/>
      <w:bookmarkStart w:id="206" w:name="_Toc148363406"/>
      <w:r w:rsidRPr="00E43F28">
        <w:t>мероприятия по сбору, использованию, обезвреживанию транспортировке и размещению опасных отходов</w:t>
      </w:r>
      <w:bookmarkEnd w:id="205"/>
      <w:bookmarkEnd w:id="206"/>
    </w:p>
    <w:p w:rsidR="00E30FEF" w:rsidRPr="000C2E48" w:rsidRDefault="00E43F28" w:rsidP="000C2E48">
      <w:pPr>
        <w:pStyle w:val="APEX3"/>
      </w:pPr>
      <w:r w:rsidRPr="000C2E48">
        <w:lastRenderedPageBreak/>
        <w:t>Без изменений в соответствии с Заключением №77-1-1-3-060215-2022 от 22.08.2022г. ГАУ г. Москвы «Московская государственная экспертиза».</w:t>
      </w:r>
      <w:r w:rsidR="00E30FEF" w:rsidRPr="000C2E48">
        <w:br w:type="page"/>
      </w:r>
    </w:p>
    <w:p w:rsidR="00E30FEF" w:rsidRPr="009678D0" w:rsidRDefault="00E30FEF" w:rsidP="009678D0">
      <w:pPr>
        <w:pStyle w:val="APEX"/>
      </w:pPr>
      <w:bookmarkStart w:id="207" w:name="_Toc130142168"/>
      <w:bookmarkStart w:id="208" w:name="_Toc176256481"/>
      <w:bookmarkStart w:id="209" w:name="_Toc447020164"/>
      <w:bookmarkStart w:id="210" w:name="_Toc485390715"/>
      <w:bookmarkStart w:id="211" w:name="_Toc509485686"/>
      <w:bookmarkStart w:id="212" w:name="_Toc532474147"/>
      <w:bookmarkStart w:id="213" w:name="_Toc109755329"/>
      <w:bookmarkStart w:id="214" w:name="_Toc148363407"/>
      <w:r w:rsidRPr="009678D0">
        <w:lastRenderedPageBreak/>
        <w:t>ОХРАНА РАСТИТЕЛЬНОСТИ И ЖИВОТНОГО МИРА</w:t>
      </w:r>
      <w:bookmarkStart w:id="215" w:name="_Toc495078549"/>
      <w:bookmarkStart w:id="216" w:name="_Toc124265544"/>
      <w:bookmarkStart w:id="217" w:name="_Toc124265626"/>
      <w:bookmarkStart w:id="218" w:name="_Toc126257194"/>
      <w:bookmarkStart w:id="219" w:name="_Toc132299193"/>
      <w:bookmarkStart w:id="220" w:name="_Toc174529919"/>
      <w:bookmarkStart w:id="221" w:name="_Toc176256482"/>
      <w:bookmarkEnd w:id="207"/>
      <w:bookmarkEnd w:id="208"/>
      <w:bookmarkEnd w:id="209"/>
      <w:bookmarkEnd w:id="210"/>
      <w:bookmarkEnd w:id="211"/>
      <w:bookmarkEnd w:id="212"/>
      <w:bookmarkEnd w:id="213"/>
      <w:bookmarkEnd w:id="214"/>
    </w:p>
    <w:p w:rsidR="00E30FEF" w:rsidRPr="009678D0" w:rsidRDefault="00E30FEF" w:rsidP="009678D0">
      <w:pPr>
        <w:pStyle w:val="APEX0"/>
      </w:pPr>
      <w:bookmarkStart w:id="222" w:name="_Toc447020165"/>
      <w:bookmarkStart w:id="223" w:name="_Toc485390716"/>
      <w:bookmarkStart w:id="224" w:name="_Toc509485687"/>
      <w:bookmarkStart w:id="225" w:name="_Toc532474148"/>
      <w:bookmarkStart w:id="226" w:name="_Toc109755330"/>
      <w:bookmarkStart w:id="227" w:name="_Toc148363408"/>
      <w:bookmarkEnd w:id="215"/>
      <w:bookmarkEnd w:id="216"/>
      <w:bookmarkEnd w:id="217"/>
      <w:bookmarkEnd w:id="218"/>
      <w:bookmarkEnd w:id="219"/>
      <w:bookmarkEnd w:id="220"/>
      <w:bookmarkEnd w:id="221"/>
      <w:r w:rsidRPr="009678D0">
        <w:t>Воздействие объекта на растительность и животный мир</w:t>
      </w:r>
      <w:bookmarkEnd w:id="222"/>
      <w:bookmarkEnd w:id="223"/>
      <w:bookmarkEnd w:id="224"/>
      <w:bookmarkEnd w:id="225"/>
      <w:bookmarkEnd w:id="226"/>
      <w:bookmarkEnd w:id="227"/>
    </w:p>
    <w:p w:rsidR="00E43F28" w:rsidRPr="005C7B52" w:rsidRDefault="00E43F28" w:rsidP="00E43F28">
      <w:pPr>
        <w:pStyle w:val="APEX3"/>
      </w:pPr>
      <w:bookmarkStart w:id="228" w:name="_Toc447020166"/>
      <w:bookmarkStart w:id="229" w:name="_Toc485390717"/>
      <w:bookmarkStart w:id="230" w:name="_Toc509485688"/>
      <w:bookmarkStart w:id="231" w:name="_Toc532474149"/>
      <w:bookmarkStart w:id="232" w:name="_Toc109755331"/>
      <w:r w:rsidRPr="005C7B52">
        <w:t>Без изменений в соответствии с Заключением №77-1-1-3-060215-2022 от 22.08.2022г. ГАУ г. Москвы «Московская государственная экспертиза».</w:t>
      </w:r>
    </w:p>
    <w:p w:rsidR="00E30FEF" w:rsidRPr="005C7B52" w:rsidRDefault="00E30FEF" w:rsidP="009678D0">
      <w:pPr>
        <w:pStyle w:val="APEX0"/>
      </w:pPr>
      <w:bookmarkStart w:id="233" w:name="_Toc148363409"/>
      <w:r w:rsidRPr="005C7B52">
        <w:t>Мероприятия по охране растительного и животного мира</w:t>
      </w:r>
      <w:bookmarkEnd w:id="228"/>
      <w:bookmarkEnd w:id="229"/>
      <w:bookmarkEnd w:id="230"/>
      <w:bookmarkEnd w:id="231"/>
      <w:bookmarkEnd w:id="232"/>
      <w:bookmarkEnd w:id="233"/>
    </w:p>
    <w:p w:rsidR="00E30FEF" w:rsidRPr="00E43F28" w:rsidRDefault="00E43F28" w:rsidP="00E43F28">
      <w:pPr>
        <w:pStyle w:val="APEX3"/>
      </w:pPr>
      <w:r>
        <w:t>Б</w:t>
      </w:r>
      <w:r w:rsidRPr="00E43F28">
        <w:t>ез изменений в соответствии с Заключением №77-1-1-3-060215-2022 от 22.08.2022г. ГАУ г. Москвы «Московская государственная экспертиза».</w:t>
      </w:r>
      <w:r w:rsidR="00E30FEF" w:rsidRPr="00E43F28">
        <w:br w:type="page"/>
      </w:r>
    </w:p>
    <w:p w:rsidR="00E30FEF" w:rsidRPr="005C7B52" w:rsidRDefault="00E30FEF" w:rsidP="009678D0">
      <w:pPr>
        <w:pStyle w:val="APEX"/>
      </w:pPr>
      <w:bookmarkStart w:id="234" w:name="_Toc448136373"/>
      <w:bookmarkStart w:id="235" w:name="_Toc485390718"/>
      <w:bookmarkStart w:id="236" w:name="_Toc509485689"/>
      <w:bookmarkStart w:id="237" w:name="_Toc532474150"/>
      <w:bookmarkStart w:id="238" w:name="_Toc67994668"/>
      <w:bookmarkStart w:id="239" w:name="_Toc109755332"/>
      <w:bookmarkStart w:id="240" w:name="_Toc148363410"/>
      <w:r w:rsidRPr="005C7B52">
        <w:lastRenderedPageBreak/>
        <w:t>ПРОГРАММА ЭКОЛОГИЧЕСКОГО КОНТРОЛЯ (МОНИТОРИНГА) ЗА ХАРАКТЕРОМ ИЗМЕНЕНИЯ ВСЕХ КОМПОНЕНТОВ ЭКОСИСТЕМЫ ПРИ МОДЕРНИЗАЦИИ И ЭКСПЛУАТАЦИИ ОБЪЕКТА</w:t>
      </w:r>
      <w:bookmarkEnd w:id="234"/>
      <w:bookmarkEnd w:id="235"/>
      <w:bookmarkEnd w:id="236"/>
      <w:bookmarkEnd w:id="237"/>
      <w:bookmarkEnd w:id="238"/>
      <w:bookmarkEnd w:id="239"/>
      <w:bookmarkEnd w:id="240"/>
    </w:p>
    <w:p w:rsidR="00E30FEF" w:rsidRPr="005C7B52" w:rsidRDefault="00E30FEF" w:rsidP="009678D0">
      <w:pPr>
        <w:pStyle w:val="APEX0"/>
      </w:pPr>
      <w:bookmarkStart w:id="241" w:name="_Toc67524698"/>
      <w:bookmarkStart w:id="242" w:name="_Toc109755333"/>
      <w:bookmarkStart w:id="243" w:name="_Toc148363411"/>
      <w:r w:rsidRPr="005C7B52">
        <w:t>Общие положения</w:t>
      </w:r>
      <w:bookmarkEnd w:id="241"/>
      <w:bookmarkEnd w:id="242"/>
      <w:bookmarkEnd w:id="243"/>
    </w:p>
    <w:p w:rsidR="00E43F28" w:rsidRPr="005C7B52" w:rsidRDefault="00E43F28" w:rsidP="00E43F28">
      <w:pPr>
        <w:pStyle w:val="APEX3"/>
      </w:pPr>
      <w:bookmarkStart w:id="244" w:name="_Toc185832569"/>
      <w:bookmarkStart w:id="245" w:name="_Toc186437726"/>
      <w:bookmarkStart w:id="246" w:name="_Toc203544015"/>
      <w:bookmarkStart w:id="247" w:name="_Toc67524699"/>
      <w:bookmarkStart w:id="248" w:name="_Toc109755334"/>
      <w:r w:rsidRPr="005C7B52">
        <w:t>Без изменений в соответствии с Заключением №77-1-1-3-060215-2022 от 22.08.2022г. ГАУ г. Москвы «Московская государственная экспертиза».</w:t>
      </w:r>
    </w:p>
    <w:p w:rsidR="00E30FEF" w:rsidRPr="005C7B52" w:rsidRDefault="00E30FEF" w:rsidP="009678D0">
      <w:pPr>
        <w:pStyle w:val="APEX0"/>
      </w:pPr>
      <w:bookmarkStart w:id="249" w:name="_Toc148363412"/>
      <w:r w:rsidRPr="005C7B52">
        <w:t>Проведение контроля за состоянием различных природных сред</w:t>
      </w:r>
      <w:bookmarkEnd w:id="244"/>
      <w:bookmarkEnd w:id="245"/>
      <w:bookmarkEnd w:id="246"/>
      <w:bookmarkEnd w:id="247"/>
      <w:bookmarkEnd w:id="248"/>
      <w:bookmarkEnd w:id="249"/>
    </w:p>
    <w:p w:rsidR="00E43F28" w:rsidRPr="00E43F28" w:rsidRDefault="00E43F28" w:rsidP="00E43F28">
      <w:pPr>
        <w:pStyle w:val="APEX3"/>
        <w:rPr>
          <w:color w:val="FF0000"/>
        </w:rPr>
      </w:pPr>
      <w:r>
        <w:t>Б</w:t>
      </w:r>
      <w:r w:rsidRPr="00047977">
        <w:t>ез изменений в соответствии с Заключением №77-1-1-3-060215-2022 от 22.08.2022г. ГАУ г. Москвы «Московская государственная экспертиза».</w:t>
      </w:r>
    </w:p>
    <w:p w:rsidR="00E30FEF" w:rsidRPr="00434EB8" w:rsidRDefault="00E30FEF" w:rsidP="00E30FEF">
      <w:pPr>
        <w:rPr>
          <w:rFonts w:ascii="PT Sans" w:hAnsi="PT Sans"/>
          <w:color w:val="FF0000"/>
        </w:rPr>
      </w:pPr>
      <w:r w:rsidRPr="00434EB8">
        <w:rPr>
          <w:rFonts w:ascii="PT Sans" w:hAnsi="PT Sans"/>
          <w:color w:val="FF0000"/>
        </w:rPr>
        <w:br w:type="page"/>
      </w:r>
    </w:p>
    <w:p w:rsidR="00E30FEF" w:rsidRPr="005C7B52" w:rsidRDefault="00E30FEF" w:rsidP="009678D0">
      <w:pPr>
        <w:pStyle w:val="APEX"/>
      </w:pPr>
      <w:bookmarkStart w:id="250" w:name="_Toc448136371"/>
      <w:bookmarkStart w:id="251" w:name="_Toc485390719"/>
      <w:bookmarkStart w:id="252" w:name="_Toc509485690"/>
      <w:bookmarkStart w:id="253" w:name="_Toc532474151"/>
      <w:bookmarkStart w:id="254" w:name="_Toc67994669"/>
      <w:bookmarkStart w:id="255" w:name="_Toc109755335"/>
      <w:bookmarkStart w:id="256" w:name="_Toc148363413"/>
      <w:r w:rsidRPr="005C7B52">
        <w:lastRenderedPageBreak/>
        <w:t>МЕРОПРИЯТИЯ ПО МИНИМИЗАЦИИ ВОЗНИКНОВЕНИЯ ВОЗМОЖНЫХ АВАРИЙНЫХ СИТУАЦИЙ НА ОБЪЕКТЕ И ПОСЛЕДСТВИЙ ИХ ВОЗДЕЙСТВИЯ НА ЭКОСИСТЕМУ РЕГИОНА</w:t>
      </w:r>
      <w:bookmarkEnd w:id="250"/>
      <w:bookmarkEnd w:id="251"/>
      <w:bookmarkEnd w:id="252"/>
      <w:bookmarkEnd w:id="253"/>
      <w:bookmarkEnd w:id="254"/>
      <w:bookmarkEnd w:id="255"/>
      <w:bookmarkEnd w:id="256"/>
    </w:p>
    <w:p w:rsidR="00E43F28" w:rsidRPr="00E43F28" w:rsidRDefault="00E43F28" w:rsidP="00E43F28">
      <w:pPr>
        <w:pStyle w:val="APEX3"/>
        <w:rPr>
          <w:color w:val="FF0000"/>
        </w:rPr>
      </w:pPr>
      <w:r>
        <w:t>Б</w:t>
      </w:r>
      <w:r w:rsidRPr="00047977">
        <w:t>ез изменений в соответствии с Заключением №77-1-1-3-060215-2022 от 22.08.2022г. ГАУ г. Москвы «Московская государственная экспертиза».</w:t>
      </w:r>
    </w:p>
    <w:p w:rsidR="00E30FEF" w:rsidRPr="00434EB8" w:rsidRDefault="00E30FEF" w:rsidP="00E30FEF">
      <w:pPr>
        <w:spacing w:line="240" w:lineRule="auto"/>
        <w:rPr>
          <w:rFonts w:ascii="PT Sans" w:hAnsi="PT Sans"/>
          <w:bCs/>
          <w:color w:val="FF0000"/>
          <w:lang w:eastAsia="de-DE"/>
        </w:rPr>
      </w:pPr>
      <w:r w:rsidRPr="00434EB8">
        <w:rPr>
          <w:color w:val="FF0000"/>
        </w:rPr>
        <w:br w:type="page"/>
      </w:r>
    </w:p>
    <w:p w:rsidR="00E30FEF" w:rsidRPr="00E43F28" w:rsidRDefault="00E30FEF" w:rsidP="009678D0">
      <w:pPr>
        <w:pStyle w:val="APEX"/>
      </w:pPr>
      <w:bookmarkStart w:id="257" w:name="_Toc28086116"/>
      <w:bookmarkStart w:id="258" w:name="_Toc109755336"/>
      <w:bookmarkStart w:id="259" w:name="_Toc148363414"/>
      <w:bookmarkEnd w:id="14"/>
      <w:r w:rsidRPr="00E43F28">
        <w:lastRenderedPageBreak/>
        <w:t>ВЫВОДЫ</w:t>
      </w:r>
      <w:bookmarkEnd w:id="257"/>
      <w:bookmarkEnd w:id="258"/>
      <w:bookmarkEnd w:id="259"/>
    </w:p>
    <w:p w:rsidR="00E30FEF" w:rsidRPr="005C7B52" w:rsidRDefault="00E30FEF" w:rsidP="005C7B52">
      <w:pPr>
        <w:pStyle w:val="APEX3"/>
      </w:pPr>
      <w:r w:rsidRPr="005C7B52">
        <w:t>По результатам проведенных расчетов в настоящем разделе можно сделать вывод, что предлагаемые проектные решения, при соблюдении санитарно-гигиенических и экологических требований, установленных Российским законодательством, а также при выполнении изложенных природоохранных мер, не приведет к ухудшению экологической ситуации, как на территории проектируемого Объекта, так и на сопредельных территориях.</w:t>
      </w:r>
    </w:p>
    <w:p w:rsidR="00E30FEF" w:rsidRPr="00434EB8" w:rsidRDefault="00E30FEF" w:rsidP="00E30FEF">
      <w:pPr>
        <w:pStyle w:val="APEX3"/>
        <w:rPr>
          <w:color w:val="FF0000"/>
        </w:rPr>
      </w:pPr>
    </w:p>
    <w:p w:rsidR="00E30FEF" w:rsidRPr="00434EB8" w:rsidRDefault="00E30FEF" w:rsidP="00E30FEF">
      <w:pPr>
        <w:rPr>
          <w:color w:val="FF0000"/>
        </w:rPr>
      </w:pPr>
    </w:p>
    <w:p w:rsidR="00630790" w:rsidRPr="0064596F" w:rsidRDefault="00630790" w:rsidP="00630790">
      <w:pPr>
        <w:pStyle w:val="APEXf1"/>
        <w:rPr>
          <w:b/>
          <w:bCs/>
          <w:color w:val="FF0000"/>
        </w:rPr>
      </w:pPr>
    </w:p>
    <w:sectPr w:rsidR="00630790" w:rsidRPr="0064596F" w:rsidSect="00630790">
      <w:footerReference w:type="default" r:id="rId40"/>
      <w:footerReference w:type="first" r:id="rId41"/>
      <w:pgSz w:w="11906" w:h="16838" w:code="9"/>
      <w:pgMar w:top="851" w:right="849" w:bottom="1702" w:left="1701" w:header="294" w:footer="0" w:gutter="0"/>
      <w:pgBorders>
        <w:top w:val="single" w:sz="8" w:space="28" w:color="auto"/>
        <w:left w:val="single" w:sz="8" w:space="28" w:color="auto"/>
        <w:bottom w:val="single" w:sz="8" w:space="26" w:color="auto"/>
        <w:right w:val="single" w:sz="8" w:space="28"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452" w:rsidRDefault="002E7452">
      <w:r>
        <w:separator/>
      </w:r>
    </w:p>
  </w:endnote>
  <w:endnote w:type="continuationSeparator" w:id="0">
    <w:p w:rsidR="002E7452" w:rsidRDefault="002E7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ISOCPEUR">
    <w:panose1 w:val="020B0604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T Sans">
    <w:panose1 w:val="020B0503020203020204"/>
    <w:charset w:val="CC"/>
    <w:family w:val="swiss"/>
    <w:pitch w:val="variable"/>
    <w:sig w:usb0="A00002EF" w:usb1="5000204B" w:usb2="00000000" w:usb3="00000000" w:csb0="00000097" w:csb1="00000000"/>
  </w:font>
  <w:font w:name="Arial Narrow">
    <w:panose1 w:val="020B0606020202030204"/>
    <w:charset w:val="CC"/>
    <w:family w:val="swiss"/>
    <w:pitch w:val="variable"/>
    <w:sig w:usb0="00000287" w:usb1="00000800" w:usb2="00000000" w:usb3="00000000" w:csb0="0000009F" w:csb1="00000000"/>
  </w:font>
  <w:font w:name="Lucida Console">
    <w:panose1 w:val="020B0609040504020204"/>
    <w:charset w:val="CC"/>
    <w:family w:val="modern"/>
    <w:pitch w:val="fixed"/>
    <w:sig w:usb0="8000028F" w:usb1="00001800" w:usb2="00000000" w:usb3="00000000" w:csb0="0000001F" w:csb1="00000000"/>
  </w:font>
  <w:font w:name="Calibri">
    <w:panose1 w:val="020F0502020204030204"/>
    <w:charset w:val="CC"/>
    <w:family w:val="swiss"/>
    <w:pitch w:val="variable"/>
    <w:sig w:usb0="E4002EFF" w:usb1="C000247B" w:usb2="00000009" w:usb3="00000000" w:csb0="000001FF" w:csb1="00000000"/>
  </w:font>
  <w:font w:name="PT Sans Narrow">
    <w:panose1 w:val="020B0506020203020204"/>
    <w:charset w:val="CC"/>
    <w:family w:val="swiss"/>
    <w:pitch w:val="variable"/>
    <w:sig w:usb0="A00002EF" w:usb1="5000204B" w:usb2="00000020" w:usb3="00000000" w:csb0="00000097"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Univers LT Std 47 C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Times-Roman">
    <w:altName w:val="Times New Roman"/>
    <w:panose1 w:val="00000000000000000000"/>
    <w:charset w:val="00"/>
    <w:family w:val="roman"/>
    <w:notTrueType/>
    <w:pitch w:val="default"/>
  </w:font>
  <w:font w:name="CourierNew">
    <w:altName w:val="Times New Roman"/>
    <w:panose1 w:val="00000000000000000000"/>
    <w:charset w:val="00"/>
    <w:family w:val="roman"/>
    <w:notTrueType/>
    <w:pitch w:val="default"/>
  </w:font>
  <w:font w:name="CourierNewPSMT">
    <w:altName w:val="Times New Roman"/>
    <w:panose1 w:val="00000000000000000000"/>
    <w:charset w:val="00"/>
    <w:family w:val="roman"/>
    <w:notTrueType/>
    <w:pitch w:val="default"/>
  </w:font>
  <w:font w:name="TimesDL">
    <w:altName w:val="Times New Roman"/>
    <w:charset w:val="00"/>
    <w:family w:val="auto"/>
    <w:pitch w:val="variable"/>
    <w:sig w:usb0="00001A87" w:usb1="090F0000" w:usb2="00000010" w:usb3="00000000" w:csb0="002E00AF" w:csb1="00000000"/>
  </w:font>
  <w:font w:name="Baltica">
    <w:charset w:val="00"/>
    <w:family w:val="auto"/>
    <w:pitch w:val="variable"/>
    <w:sig w:usb0="00000203" w:usb1="00000000" w:usb2="00000000" w:usb3="00000000" w:csb0="00000005" w:csb1="00000000"/>
  </w:font>
  <w:font w:name="Garamond">
    <w:panose1 w:val="02020404030301010803"/>
    <w:charset w:val="CC"/>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notTrueType/>
    <w:pitch w:val="fixed"/>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MetaNormalCyr-Roman">
    <w:altName w:val="Arial Narrow"/>
    <w:panose1 w:val="00000000000000000000"/>
    <w:charset w:val="CC"/>
    <w:family w:val="swiss"/>
    <w:notTrueType/>
    <w:pitch w:val="variable"/>
    <w:sig w:usb0="00000201" w:usb1="00000000" w:usb2="00000000" w:usb3="00000000" w:csb0="00000004" w:csb1="00000000"/>
  </w:font>
  <w:font w:name="Franklin Gothic Book">
    <w:panose1 w:val="020B0503020102020204"/>
    <w:charset w:val="CC"/>
    <w:family w:val="swiss"/>
    <w:pitch w:val="variable"/>
    <w:sig w:usb0="00000287" w:usb1="00000000" w:usb2="00000000" w:usb3="00000000" w:csb0="0000009F" w:csb1="00000000"/>
  </w:font>
  <w:font w:name="Wingdings (L$)">
    <w:panose1 w:val="00000000000000000000"/>
    <w:charset w:val="02"/>
    <w:family w:val="swiss"/>
    <w:notTrueType/>
    <w:pitch w:val="variable"/>
  </w:font>
  <w:font w:name="Pragmatica">
    <w:altName w:val="Times New Roman"/>
    <w:panose1 w:val="00000000000000000000"/>
    <w:charset w:val="00"/>
    <w:family w:val="auto"/>
    <w:notTrueType/>
    <w:pitch w:val="variable"/>
    <w:sig w:usb0="00000003" w:usb1="00000000" w:usb2="00000000" w:usb3="00000000" w:csb0="00000001" w:csb1="00000000"/>
  </w:font>
  <w:font w:name="Comic Sans MS">
    <w:panose1 w:val="030F0702030302020204"/>
    <w:charset w:val="CC"/>
    <w:family w:val="script"/>
    <w:pitch w:val="variable"/>
    <w:sig w:usb0="00000287" w:usb1="00000013" w:usb2="00000000" w:usb3="00000000" w:csb0="0000009F" w:csb1="00000000"/>
  </w:font>
  <w:font w:name="a_Timer">
    <w:altName w:val="Times New Roman"/>
    <w:panose1 w:val="00000000000000000000"/>
    <w:charset w:val="CC"/>
    <w:family w:val="roman"/>
    <w:notTrueType/>
    <w:pitch w:val="variable"/>
    <w:sig w:usb0="00000201" w:usb1="00000000" w:usb2="00000000" w:usb3="00000000" w:csb0="00000004" w:csb1="00000000"/>
  </w:font>
  <w:font w:name="MS Sans Serif">
    <w:altName w:val="Arial"/>
    <w:panose1 w:val="00000000000000000000"/>
    <w:charset w:val="00"/>
    <w:family w:val="swiss"/>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NTTimes/Cyrillic">
    <w:altName w:val="Times New Roman"/>
    <w:charset w:val="00"/>
    <w:family w:val="auto"/>
    <w:pitch w:val="variable"/>
    <w:sig w:usb0="00000003" w:usb1="00000000" w:usb2="00000000" w:usb3="00000000" w:csb0="00000001" w:csb1="00000000"/>
  </w:font>
  <w:font w:name="NTCourierVK/Cyrillic">
    <w:altName w:val="Times New Roman"/>
    <w:panose1 w:val="00000000000000000000"/>
    <w:charset w:val="00"/>
    <w:family w:val="auto"/>
    <w:notTrueType/>
    <w:pitch w:val="default"/>
    <w:sig w:usb0="00000003" w:usb1="00000000" w:usb2="00000000" w:usb3="00000000" w:csb0="00000001" w:csb1="00000000"/>
  </w:font>
  <w:font w:name="Arial Bold">
    <w:altName w:val="Arial"/>
    <w:panose1 w:val="00000000000000000000"/>
    <w:charset w:val="00"/>
    <w:family w:val="swiss"/>
    <w:notTrueType/>
    <w:pitch w:val="default"/>
    <w:sig w:usb0="00000003" w:usb1="00000000" w:usb2="00000000" w:usb3="00000000" w:csb0="00000001" w:csb1="00000000"/>
  </w:font>
  <w:font w:name="ГОСТ тип А">
    <w:altName w:val="Arial"/>
    <w:panose1 w:val="00000000000000000000"/>
    <w:charset w:val="CC"/>
    <w:family w:val="swiss"/>
    <w:notTrueType/>
    <w:pitch w:val="variable"/>
    <w:sig w:usb0="00000201" w:usb1="00000000" w:usb2="00000000" w:usb3="00000000" w:csb0="00000004" w:csb1="00000000"/>
  </w:font>
  <w:font w:name="TimesET">
    <w:charset w:val="00"/>
    <w:family w:val="auto"/>
    <w:pitch w:val="variable"/>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Andale Sans UI">
    <w:altName w:val="Arial Unicode MS"/>
    <w:charset w:val="CC"/>
    <w:family w:val="auto"/>
    <w:pitch w:val="variable"/>
  </w:font>
  <w:font w:name="TimesNew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c"/>
      <w:tblW w:w="10490" w:type="dxa"/>
      <w:tblInd w:w="-57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0"/>
      <w:gridCol w:w="567"/>
      <w:gridCol w:w="6236"/>
      <w:gridCol w:w="569"/>
    </w:tblGrid>
    <w:tr w:rsidR="002E7452" w:rsidTr="00C008E3">
      <w:trPr>
        <w:cantSplit/>
        <w:trHeight w:hRule="exact" w:val="283"/>
      </w:trPr>
      <w:tc>
        <w:tcPr>
          <w:tcW w:w="567" w:type="dxa"/>
          <w:noWrap/>
        </w:tcPr>
        <w:p w:rsidR="002E7452" w:rsidRDefault="002E7452" w:rsidP="00B96965">
          <w:pPr>
            <w:pStyle w:val="APEX11"/>
          </w:pPr>
        </w:p>
      </w:tc>
      <w:tc>
        <w:tcPr>
          <w:tcW w:w="567" w:type="dxa"/>
          <w:noWrap/>
        </w:tcPr>
        <w:p w:rsidR="002E7452" w:rsidRDefault="002E7452" w:rsidP="00B96965">
          <w:pPr>
            <w:pStyle w:val="APEX11"/>
          </w:pPr>
        </w:p>
      </w:tc>
      <w:tc>
        <w:tcPr>
          <w:tcW w:w="567" w:type="dxa"/>
          <w:noWrap/>
        </w:tcPr>
        <w:p w:rsidR="002E7452" w:rsidRDefault="002E7452" w:rsidP="00B96965">
          <w:pPr>
            <w:pStyle w:val="APEX11"/>
          </w:pPr>
        </w:p>
      </w:tc>
      <w:tc>
        <w:tcPr>
          <w:tcW w:w="567" w:type="dxa"/>
          <w:noWrap/>
        </w:tcPr>
        <w:p w:rsidR="002E7452" w:rsidRDefault="002E7452" w:rsidP="00B96965">
          <w:pPr>
            <w:pStyle w:val="APEX11"/>
          </w:pPr>
        </w:p>
      </w:tc>
      <w:tc>
        <w:tcPr>
          <w:tcW w:w="850" w:type="dxa"/>
          <w:noWrap/>
        </w:tcPr>
        <w:p w:rsidR="002E7452" w:rsidRDefault="002E7452" w:rsidP="00B96965">
          <w:pPr>
            <w:pStyle w:val="APEX11"/>
          </w:pPr>
        </w:p>
      </w:tc>
      <w:tc>
        <w:tcPr>
          <w:tcW w:w="567" w:type="dxa"/>
          <w:noWrap/>
        </w:tcPr>
        <w:p w:rsidR="002E7452" w:rsidRDefault="002E7452" w:rsidP="00B96965">
          <w:pPr>
            <w:pStyle w:val="APEX11"/>
          </w:pPr>
        </w:p>
      </w:tc>
      <w:tc>
        <w:tcPr>
          <w:tcW w:w="6236" w:type="dxa"/>
          <w:vMerge w:val="restart"/>
          <w:vAlign w:val="center"/>
        </w:tcPr>
        <w:p w:rsidR="002E7452" w:rsidRPr="005956CC" w:rsidRDefault="002E7452" w:rsidP="00B96965">
          <w:pPr>
            <w:pStyle w:val="APEX16"/>
            <w:rPr>
              <w:lang w:val="ru-RU"/>
            </w:rPr>
          </w:pPr>
          <w:r>
            <w:rPr>
              <w:lang w:val="ru-RU"/>
            </w:rPr>
            <w:t>1191-ООС1.ПЗ</w:t>
          </w:r>
        </w:p>
      </w:tc>
      <w:tc>
        <w:tcPr>
          <w:tcW w:w="569" w:type="dxa"/>
        </w:tcPr>
        <w:p w:rsidR="002E7452" w:rsidRPr="00B02E68" w:rsidRDefault="002E7452" w:rsidP="00B96965">
          <w:pPr>
            <w:pStyle w:val="APEX11"/>
          </w:pPr>
          <w:r>
            <w:t>Лист</w:t>
          </w:r>
        </w:p>
      </w:tc>
    </w:tr>
    <w:tr w:rsidR="002E7452" w:rsidTr="00C008E3">
      <w:trPr>
        <w:cantSplit/>
        <w:trHeight w:hRule="exact" w:val="283"/>
      </w:trPr>
      <w:tc>
        <w:tcPr>
          <w:tcW w:w="567" w:type="dxa"/>
          <w:noWrap/>
        </w:tcPr>
        <w:p w:rsidR="002E7452" w:rsidRDefault="002E7452" w:rsidP="00B96965">
          <w:pPr>
            <w:pStyle w:val="APEX11"/>
          </w:pPr>
        </w:p>
      </w:tc>
      <w:tc>
        <w:tcPr>
          <w:tcW w:w="567" w:type="dxa"/>
          <w:noWrap/>
        </w:tcPr>
        <w:p w:rsidR="002E7452" w:rsidRDefault="002E7452" w:rsidP="00B96965">
          <w:pPr>
            <w:pStyle w:val="APEX11"/>
          </w:pPr>
        </w:p>
      </w:tc>
      <w:tc>
        <w:tcPr>
          <w:tcW w:w="567" w:type="dxa"/>
          <w:noWrap/>
        </w:tcPr>
        <w:p w:rsidR="002E7452" w:rsidRDefault="002E7452" w:rsidP="00B96965">
          <w:pPr>
            <w:pStyle w:val="APEX11"/>
          </w:pPr>
        </w:p>
      </w:tc>
      <w:tc>
        <w:tcPr>
          <w:tcW w:w="567" w:type="dxa"/>
          <w:noWrap/>
        </w:tcPr>
        <w:p w:rsidR="002E7452" w:rsidRDefault="002E7452" w:rsidP="00B96965">
          <w:pPr>
            <w:pStyle w:val="APEX11"/>
          </w:pPr>
        </w:p>
      </w:tc>
      <w:tc>
        <w:tcPr>
          <w:tcW w:w="850" w:type="dxa"/>
          <w:noWrap/>
        </w:tcPr>
        <w:p w:rsidR="002E7452" w:rsidRDefault="002E7452" w:rsidP="00B96965">
          <w:pPr>
            <w:pStyle w:val="APEX11"/>
          </w:pPr>
        </w:p>
      </w:tc>
      <w:tc>
        <w:tcPr>
          <w:tcW w:w="567" w:type="dxa"/>
          <w:noWrap/>
        </w:tcPr>
        <w:p w:rsidR="002E7452" w:rsidRDefault="002E7452" w:rsidP="00B96965">
          <w:pPr>
            <w:pStyle w:val="APEX11"/>
          </w:pPr>
        </w:p>
      </w:tc>
      <w:tc>
        <w:tcPr>
          <w:tcW w:w="6236" w:type="dxa"/>
          <w:vMerge/>
        </w:tcPr>
        <w:p w:rsidR="002E7452" w:rsidRDefault="002E7452" w:rsidP="00B96965">
          <w:pPr>
            <w:pStyle w:val="APEX11"/>
          </w:pPr>
        </w:p>
      </w:tc>
      <w:tc>
        <w:tcPr>
          <w:tcW w:w="569" w:type="dxa"/>
          <w:vMerge w:val="restart"/>
          <w:vAlign w:val="center"/>
        </w:tcPr>
        <w:p w:rsidR="002E7452" w:rsidRDefault="002E7452" w:rsidP="00B96965">
          <w:pPr>
            <w:pStyle w:val="APEX11"/>
          </w:pPr>
          <w:r>
            <w:fldChar w:fldCharType="begin"/>
          </w:r>
          <w:r>
            <w:instrText>PAGE   \* MERGEFORMAT</w:instrText>
          </w:r>
          <w:r>
            <w:fldChar w:fldCharType="separate"/>
          </w:r>
          <w:r w:rsidR="00C64B4B">
            <w:rPr>
              <w:noProof/>
            </w:rPr>
            <w:t>6</w:t>
          </w:r>
          <w:r>
            <w:fldChar w:fldCharType="end"/>
          </w:r>
        </w:p>
      </w:tc>
    </w:tr>
    <w:tr w:rsidR="002E7452" w:rsidTr="00C008E3">
      <w:trPr>
        <w:cantSplit/>
        <w:trHeight w:hRule="exact" w:val="283"/>
      </w:trPr>
      <w:tc>
        <w:tcPr>
          <w:tcW w:w="567" w:type="dxa"/>
          <w:noWrap/>
        </w:tcPr>
        <w:p w:rsidR="002E7452" w:rsidRDefault="002E7452" w:rsidP="00B96965">
          <w:pPr>
            <w:pStyle w:val="APEX11"/>
          </w:pPr>
          <w:r>
            <w:t>Изм.</w:t>
          </w:r>
        </w:p>
      </w:tc>
      <w:tc>
        <w:tcPr>
          <w:tcW w:w="567" w:type="dxa"/>
          <w:noWrap/>
        </w:tcPr>
        <w:p w:rsidR="002E7452" w:rsidRDefault="002E7452" w:rsidP="00B96965">
          <w:pPr>
            <w:pStyle w:val="APEX11"/>
          </w:pPr>
          <w:proofErr w:type="spellStart"/>
          <w:r>
            <w:t>Кол.уч</w:t>
          </w:r>
          <w:proofErr w:type="spellEnd"/>
        </w:p>
      </w:tc>
      <w:tc>
        <w:tcPr>
          <w:tcW w:w="567" w:type="dxa"/>
          <w:noWrap/>
        </w:tcPr>
        <w:p w:rsidR="002E7452" w:rsidRDefault="002E7452" w:rsidP="00B96965">
          <w:pPr>
            <w:pStyle w:val="APEX11"/>
          </w:pPr>
          <w:r>
            <w:t>Лист</w:t>
          </w:r>
        </w:p>
      </w:tc>
      <w:tc>
        <w:tcPr>
          <w:tcW w:w="567" w:type="dxa"/>
          <w:noWrap/>
        </w:tcPr>
        <w:p w:rsidR="002E7452" w:rsidRDefault="002E7452" w:rsidP="00B96965">
          <w:pPr>
            <w:pStyle w:val="APEX11"/>
          </w:pPr>
          <w:r>
            <w:t>№док</w:t>
          </w:r>
        </w:p>
      </w:tc>
      <w:tc>
        <w:tcPr>
          <w:tcW w:w="850" w:type="dxa"/>
          <w:noWrap/>
        </w:tcPr>
        <w:p w:rsidR="002E7452" w:rsidRDefault="002E7452" w:rsidP="00B96965">
          <w:pPr>
            <w:pStyle w:val="APEX11"/>
          </w:pPr>
          <w:r>
            <w:t>Подп.</w:t>
          </w:r>
        </w:p>
      </w:tc>
      <w:tc>
        <w:tcPr>
          <w:tcW w:w="567" w:type="dxa"/>
          <w:noWrap/>
        </w:tcPr>
        <w:p w:rsidR="002E7452" w:rsidRDefault="002E7452" w:rsidP="00B96965">
          <w:pPr>
            <w:pStyle w:val="APEX11"/>
          </w:pPr>
          <w:r>
            <w:t>Дата</w:t>
          </w:r>
        </w:p>
      </w:tc>
      <w:tc>
        <w:tcPr>
          <w:tcW w:w="6236" w:type="dxa"/>
          <w:vMerge/>
        </w:tcPr>
        <w:p w:rsidR="002E7452" w:rsidRDefault="002E7452" w:rsidP="00B96965">
          <w:pPr>
            <w:pStyle w:val="APEX11"/>
          </w:pPr>
        </w:p>
      </w:tc>
      <w:tc>
        <w:tcPr>
          <w:tcW w:w="569" w:type="dxa"/>
          <w:vMerge/>
        </w:tcPr>
        <w:p w:rsidR="002E7452" w:rsidRDefault="002E7452" w:rsidP="00B96965">
          <w:pPr>
            <w:pStyle w:val="APEX11"/>
          </w:pPr>
        </w:p>
      </w:tc>
    </w:tr>
  </w:tbl>
  <w:p w:rsidR="002E7452" w:rsidRPr="00650247" w:rsidRDefault="002E7452">
    <w:pPr>
      <w:pStyle w:val="af5"/>
      <w:rPr>
        <w:sz w:val="18"/>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452" w:rsidRPr="008F48FA" w:rsidRDefault="002E7452">
    <w:pPr>
      <w:rPr>
        <w:sz w:val="30"/>
        <w:szCs w:val="30"/>
      </w:rPr>
    </w:pPr>
  </w:p>
  <w:tbl>
    <w:tblPr>
      <w:tblStyle w:val="afc"/>
      <w:tblW w:w="10490" w:type="dxa"/>
      <w:tblInd w:w="-57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67"/>
      <w:gridCol w:w="567"/>
      <w:gridCol w:w="565"/>
      <w:gridCol w:w="565"/>
      <w:gridCol w:w="846"/>
      <w:gridCol w:w="565"/>
      <w:gridCol w:w="3961"/>
      <w:gridCol w:w="848"/>
      <w:gridCol w:w="848"/>
      <w:gridCol w:w="1158"/>
    </w:tblGrid>
    <w:tr w:rsidR="002E7452" w:rsidTr="00B96965">
      <w:trPr>
        <w:cantSplit/>
        <w:trHeight w:hRule="exact" w:val="283"/>
      </w:trPr>
      <w:tc>
        <w:tcPr>
          <w:tcW w:w="567" w:type="dxa"/>
          <w:tcBorders>
            <w:top w:val="nil"/>
          </w:tcBorders>
          <w:noWrap/>
        </w:tcPr>
        <w:p w:rsidR="002E7452" w:rsidRDefault="002E7452" w:rsidP="00B96965">
          <w:pPr>
            <w:pStyle w:val="APEX11"/>
          </w:pPr>
        </w:p>
      </w:tc>
      <w:tc>
        <w:tcPr>
          <w:tcW w:w="567" w:type="dxa"/>
          <w:tcBorders>
            <w:top w:val="nil"/>
          </w:tcBorders>
          <w:noWrap/>
        </w:tcPr>
        <w:p w:rsidR="002E7452" w:rsidRDefault="002E7452" w:rsidP="00B96965">
          <w:pPr>
            <w:pStyle w:val="APEX11"/>
          </w:pPr>
        </w:p>
      </w:tc>
      <w:tc>
        <w:tcPr>
          <w:tcW w:w="565" w:type="dxa"/>
          <w:tcBorders>
            <w:top w:val="nil"/>
          </w:tcBorders>
          <w:noWrap/>
        </w:tcPr>
        <w:p w:rsidR="002E7452" w:rsidRDefault="002E7452" w:rsidP="00B96965">
          <w:pPr>
            <w:pStyle w:val="APEX11"/>
          </w:pPr>
        </w:p>
      </w:tc>
      <w:tc>
        <w:tcPr>
          <w:tcW w:w="565" w:type="dxa"/>
          <w:tcBorders>
            <w:top w:val="nil"/>
          </w:tcBorders>
          <w:noWrap/>
        </w:tcPr>
        <w:p w:rsidR="002E7452" w:rsidRDefault="002E7452" w:rsidP="00B96965">
          <w:pPr>
            <w:pStyle w:val="APEX11"/>
          </w:pPr>
        </w:p>
      </w:tc>
      <w:tc>
        <w:tcPr>
          <w:tcW w:w="846" w:type="dxa"/>
          <w:tcBorders>
            <w:top w:val="nil"/>
          </w:tcBorders>
          <w:noWrap/>
        </w:tcPr>
        <w:p w:rsidR="002E7452" w:rsidRDefault="002E7452" w:rsidP="00B96965">
          <w:pPr>
            <w:pStyle w:val="APEX11"/>
          </w:pPr>
        </w:p>
      </w:tc>
      <w:tc>
        <w:tcPr>
          <w:tcW w:w="565" w:type="dxa"/>
          <w:tcBorders>
            <w:top w:val="nil"/>
          </w:tcBorders>
          <w:noWrap/>
        </w:tcPr>
        <w:p w:rsidR="002E7452" w:rsidRDefault="002E7452" w:rsidP="00B96965">
          <w:pPr>
            <w:pStyle w:val="APEX11"/>
          </w:pPr>
        </w:p>
      </w:tc>
      <w:tc>
        <w:tcPr>
          <w:tcW w:w="6815" w:type="dxa"/>
          <w:gridSpan w:val="4"/>
          <w:vMerge w:val="restart"/>
          <w:tcBorders>
            <w:top w:val="nil"/>
          </w:tcBorders>
          <w:vAlign w:val="center"/>
        </w:tcPr>
        <w:p w:rsidR="002E7452" w:rsidRPr="005956CC" w:rsidRDefault="002E7452" w:rsidP="005B5BF2">
          <w:pPr>
            <w:pStyle w:val="APEX16"/>
            <w:rPr>
              <w:lang w:val="ru-RU"/>
            </w:rPr>
          </w:pPr>
          <w:r>
            <w:rPr>
              <w:lang w:val="ru-RU"/>
            </w:rPr>
            <w:t>1191-ООС1.С</w:t>
          </w:r>
        </w:p>
      </w:tc>
    </w:tr>
    <w:tr w:rsidR="002E7452" w:rsidTr="00B96965">
      <w:trPr>
        <w:cantSplit/>
        <w:trHeight w:hRule="exact" w:val="283"/>
      </w:trPr>
      <w:tc>
        <w:tcPr>
          <w:tcW w:w="567" w:type="dxa"/>
          <w:noWrap/>
        </w:tcPr>
        <w:p w:rsidR="002E7452" w:rsidRDefault="002E7452" w:rsidP="00B96965">
          <w:pPr>
            <w:pStyle w:val="APEX11"/>
          </w:pPr>
        </w:p>
      </w:tc>
      <w:tc>
        <w:tcPr>
          <w:tcW w:w="567" w:type="dxa"/>
          <w:noWrap/>
        </w:tcPr>
        <w:p w:rsidR="002E7452" w:rsidRDefault="002E7452" w:rsidP="00B96965">
          <w:pPr>
            <w:pStyle w:val="APEX11"/>
          </w:pPr>
        </w:p>
      </w:tc>
      <w:tc>
        <w:tcPr>
          <w:tcW w:w="565" w:type="dxa"/>
          <w:noWrap/>
        </w:tcPr>
        <w:p w:rsidR="002E7452" w:rsidRDefault="002E7452" w:rsidP="00B96965">
          <w:pPr>
            <w:pStyle w:val="APEX11"/>
          </w:pPr>
        </w:p>
      </w:tc>
      <w:tc>
        <w:tcPr>
          <w:tcW w:w="565" w:type="dxa"/>
          <w:noWrap/>
        </w:tcPr>
        <w:p w:rsidR="002E7452" w:rsidRDefault="002E7452" w:rsidP="00B96965">
          <w:pPr>
            <w:pStyle w:val="APEX11"/>
          </w:pPr>
        </w:p>
      </w:tc>
      <w:tc>
        <w:tcPr>
          <w:tcW w:w="846" w:type="dxa"/>
          <w:noWrap/>
        </w:tcPr>
        <w:p w:rsidR="002E7452" w:rsidRDefault="002E7452" w:rsidP="00B96965">
          <w:pPr>
            <w:pStyle w:val="APEX11"/>
          </w:pPr>
        </w:p>
      </w:tc>
      <w:tc>
        <w:tcPr>
          <w:tcW w:w="565" w:type="dxa"/>
          <w:noWrap/>
        </w:tcPr>
        <w:p w:rsidR="002E7452" w:rsidRDefault="002E7452" w:rsidP="00B96965">
          <w:pPr>
            <w:pStyle w:val="APEX11"/>
          </w:pPr>
        </w:p>
      </w:tc>
      <w:tc>
        <w:tcPr>
          <w:tcW w:w="6815" w:type="dxa"/>
          <w:gridSpan w:val="4"/>
          <w:vMerge/>
          <w:vAlign w:val="center"/>
        </w:tcPr>
        <w:p w:rsidR="002E7452" w:rsidRDefault="002E7452" w:rsidP="00B96965">
          <w:pPr>
            <w:pStyle w:val="APEX11"/>
          </w:pPr>
        </w:p>
      </w:tc>
    </w:tr>
    <w:tr w:rsidR="002E7452" w:rsidTr="00B96965">
      <w:trPr>
        <w:cantSplit/>
        <w:trHeight w:hRule="exact" w:val="283"/>
      </w:trPr>
      <w:tc>
        <w:tcPr>
          <w:tcW w:w="567" w:type="dxa"/>
          <w:tcBorders>
            <w:bottom w:val="single" w:sz="8" w:space="0" w:color="auto"/>
          </w:tcBorders>
          <w:noWrap/>
        </w:tcPr>
        <w:p w:rsidR="002E7452" w:rsidRDefault="002E7452" w:rsidP="00B96965">
          <w:pPr>
            <w:pStyle w:val="APEX11"/>
          </w:pPr>
          <w:r>
            <w:t>Изм.</w:t>
          </w:r>
        </w:p>
      </w:tc>
      <w:tc>
        <w:tcPr>
          <w:tcW w:w="567" w:type="dxa"/>
          <w:tcBorders>
            <w:bottom w:val="single" w:sz="8" w:space="0" w:color="auto"/>
          </w:tcBorders>
          <w:noWrap/>
        </w:tcPr>
        <w:p w:rsidR="002E7452" w:rsidRDefault="002E7452" w:rsidP="00B96965">
          <w:pPr>
            <w:pStyle w:val="APEX11"/>
          </w:pPr>
          <w:proofErr w:type="spellStart"/>
          <w:r>
            <w:t>Кол.уч</w:t>
          </w:r>
          <w:proofErr w:type="spellEnd"/>
        </w:p>
      </w:tc>
      <w:tc>
        <w:tcPr>
          <w:tcW w:w="565" w:type="dxa"/>
          <w:tcBorders>
            <w:bottom w:val="single" w:sz="8" w:space="0" w:color="auto"/>
          </w:tcBorders>
          <w:noWrap/>
        </w:tcPr>
        <w:p w:rsidR="002E7452" w:rsidRDefault="002E7452" w:rsidP="00B96965">
          <w:pPr>
            <w:pStyle w:val="APEX11"/>
          </w:pPr>
          <w:r>
            <w:t>Лист</w:t>
          </w:r>
        </w:p>
      </w:tc>
      <w:tc>
        <w:tcPr>
          <w:tcW w:w="565" w:type="dxa"/>
          <w:tcBorders>
            <w:bottom w:val="single" w:sz="8" w:space="0" w:color="auto"/>
          </w:tcBorders>
          <w:noWrap/>
        </w:tcPr>
        <w:p w:rsidR="002E7452" w:rsidRDefault="002E7452" w:rsidP="00B96965">
          <w:pPr>
            <w:pStyle w:val="APEX11"/>
          </w:pPr>
          <w:r>
            <w:t>№док</w:t>
          </w:r>
        </w:p>
      </w:tc>
      <w:tc>
        <w:tcPr>
          <w:tcW w:w="846" w:type="dxa"/>
          <w:tcBorders>
            <w:bottom w:val="single" w:sz="8" w:space="0" w:color="auto"/>
          </w:tcBorders>
          <w:noWrap/>
        </w:tcPr>
        <w:p w:rsidR="002E7452" w:rsidRDefault="002E7452" w:rsidP="00B96965">
          <w:pPr>
            <w:pStyle w:val="APEX11"/>
          </w:pPr>
          <w:r>
            <w:t>Подп.</w:t>
          </w:r>
        </w:p>
      </w:tc>
      <w:tc>
        <w:tcPr>
          <w:tcW w:w="565" w:type="dxa"/>
          <w:tcBorders>
            <w:bottom w:val="single" w:sz="8" w:space="0" w:color="auto"/>
          </w:tcBorders>
          <w:noWrap/>
        </w:tcPr>
        <w:p w:rsidR="002E7452" w:rsidRDefault="002E7452" w:rsidP="00B96965">
          <w:pPr>
            <w:pStyle w:val="APEX11"/>
          </w:pPr>
          <w:r>
            <w:t>Дата</w:t>
          </w:r>
        </w:p>
      </w:tc>
      <w:tc>
        <w:tcPr>
          <w:tcW w:w="6815" w:type="dxa"/>
          <w:gridSpan w:val="4"/>
          <w:vMerge/>
          <w:vAlign w:val="center"/>
        </w:tcPr>
        <w:p w:rsidR="002E7452" w:rsidRDefault="002E7452" w:rsidP="00B96965">
          <w:pPr>
            <w:pStyle w:val="APEX11"/>
          </w:pPr>
        </w:p>
      </w:tc>
    </w:tr>
    <w:tr w:rsidR="002E7452" w:rsidTr="00B96965">
      <w:trPr>
        <w:cantSplit/>
        <w:trHeight w:hRule="exact" w:val="283"/>
      </w:trPr>
      <w:tc>
        <w:tcPr>
          <w:tcW w:w="1134" w:type="dxa"/>
          <w:gridSpan w:val="2"/>
          <w:tcBorders>
            <w:bottom w:val="single" w:sz="4" w:space="0" w:color="auto"/>
          </w:tcBorders>
          <w:noWrap/>
          <w:vAlign w:val="center"/>
        </w:tcPr>
        <w:p w:rsidR="002E7452" w:rsidRDefault="002E7452" w:rsidP="00B96965">
          <w:pPr>
            <w:pStyle w:val="APEX11"/>
            <w:ind w:firstLine="84"/>
            <w:jc w:val="left"/>
          </w:pPr>
          <w:r>
            <w:t>Разработал</w:t>
          </w:r>
        </w:p>
      </w:tc>
      <w:tc>
        <w:tcPr>
          <w:tcW w:w="1130" w:type="dxa"/>
          <w:gridSpan w:val="2"/>
          <w:tcBorders>
            <w:bottom w:val="single" w:sz="4" w:space="0" w:color="auto"/>
          </w:tcBorders>
          <w:noWrap/>
          <w:vAlign w:val="center"/>
        </w:tcPr>
        <w:p w:rsidR="002E7452" w:rsidRDefault="002E7452" w:rsidP="00B96965">
          <w:pPr>
            <w:pStyle w:val="APEX11"/>
            <w:ind w:firstLine="85"/>
            <w:jc w:val="left"/>
          </w:pPr>
          <w:proofErr w:type="spellStart"/>
          <w:r>
            <w:t>Гунина</w:t>
          </w:r>
          <w:proofErr w:type="spellEnd"/>
        </w:p>
      </w:tc>
      <w:tc>
        <w:tcPr>
          <w:tcW w:w="846" w:type="dxa"/>
          <w:tcBorders>
            <w:bottom w:val="single" w:sz="4" w:space="0" w:color="auto"/>
          </w:tcBorders>
          <w:noWrap/>
        </w:tcPr>
        <w:p w:rsidR="002E7452" w:rsidRDefault="002E7452" w:rsidP="00B96965">
          <w:pPr>
            <w:pStyle w:val="APEX11"/>
          </w:pPr>
        </w:p>
      </w:tc>
      <w:tc>
        <w:tcPr>
          <w:tcW w:w="565" w:type="dxa"/>
          <w:tcBorders>
            <w:bottom w:val="single" w:sz="4" w:space="0" w:color="auto"/>
          </w:tcBorders>
          <w:noWrap/>
        </w:tcPr>
        <w:p w:rsidR="002E7452" w:rsidRDefault="002E7452" w:rsidP="00B96965">
          <w:pPr>
            <w:pStyle w:val="APEX11"/>
          </w:pPr>
          <w:r>
            <w:fldChar w:fldCharType="begin"/>
          </w:r>
          <w:r>
            <w:instrText xml:space="preserve"> DATE  \@ "MM.yy"  \* MERGEFORMAT </w:instrText>
          </w:r>
          <w:r>
            <w:fldChar w:fldCharType="separate"/>
          </w:r>
          <w:r>
            <w:rPr>
              <w:noProof/>
            </w:rPr>
            <w:t>11.23</w:t>
          </w:r>
          <w:r>
            <w:fldChar w:fldCharType="end"/>
          </w:r>
        </w:p>
      </w:tc>
      <w:tc>
        <w:tcPr>
          <w:tcW w:w="3961" w:type="dxa"/>
          <w:vMerge w:val="restart"/>
          <w:vAlign w:val="center"/>
        </w:tcPr>
        <w:p w:rsidR="002E7452" w:rsidRDefault="002E7452" w:rsidP="00B96965">
          <w:pPr>
            <w:pStyle w:val="APEX11"/>
          </w:pPr>
          <w:r>
            <w:t>Пояснительная записка</w:t>
          </w:r>
        </w:p>
      </w:tc>
      <w:tc>
        <w:tcPr>
          <w:tcW w:w="848" w:type="dxa"/>
          <w:vAlign w:val="center"/>
        </w:tcPr>
        <w:p w:rsidR="002E7452" w:rsidRDefault="002E7452" w:rsidP="00B96965">
          <w:pPr>
            <w:pStyle w:val="APEX11"/>
          </w:pPr>
          <w:r>
            <w:t>Стадия</w:t>
          </w:r>
        </w:p>
      </w:tc>
      <w:tc>
        <w:tcPr>
          <w:tcW w:w="848" w:type="dxa"/>
          <w:vAlign w:val="center"/>
        </w:tcPr>
        <w:p w:rsidR="002E7452" w:rsidRDefault="002E7452" w:rsidP="00B96965">
          <w:pPr>
            <w:pStyle w:val="APEX11"/>
          </w:pPr>
          <w:r>
            <w:t>Лист</w:t>
          </w:r>
        </w:p>
      </w:tc>
      <w:tc>
        <w:tcPr>
          <w:tcW w:w="1158" w:type="dxa"/>
          <w:vAlign w:val="center"/>
        </w:tcPr>
        <w:p w:rsidR="002E7452" w:rsidRDefault="002E7452" w:rsidP="00B96965">
          <w:pPr>
            <w:pStyle w:val="APEX11"/>
          </w:pPr>
          <w:r>
            <w:t>Листов</w:t>
          </w:r>
        </w:p>
      </w:tc>
    </w:tr>
    <w:tr w:rsidR="002E7452" w:rsidTr="00B96965">
      <w:trPr>
        <w:cantSplit/>
        <w:trHeight w:hRule="exact" w:val="283"/>
      </w:trPr>
      <w:tc>
        <w:tcPr>
          <w:tcW w:w="1134" w:type="dxa"/>
          <w:gridSpan w:val="2"/>
          <w:tcBorders>
            <w:top w:val="single" w:sz="4" w:space="0" w:color="auto"/>
            <w:bottom w:val="single" w:sz="4" w:space="0" w:color="auto"/>
          </w:tcBorders>
          <w:noWrap/>
          <w:vAlign w:val="center"/>
        </w:tcPr>
        <w:p w:rsidR="002E7452" w:rsidRDefault="002E7452" w:rsidP="00B96965">
          <w:pPr>
            <w:pStyle w:val="APEX11"/>
            <w:ind w:firstLine="84"/>
            <w:jc w:val="left"/>
          </w:pPr>
          <w:r>
            <w:t>Проверил</w:t>
          </w:r>
        </w:p>
      </w:tc>
      <w:tc>
        <w:tcPr>
          <w:tcW w:w="1130" w:type="dxa"/>
          <w:gridSpan w:val="2"/>
          <w:tcBorders>
            <w:top w:val="single" w:sz="4" w:space="0" w:color="auto"/>
            <w:bottom w:val="single" w:sz="4" w:space="0" w:color="auto"/>
          </w:tcBorders>
          <w:noWrap/>
          <w:vAlign w:val="center"/>
        </w:tcPr>
        <w:p w:rsidR="002E7452" w:rsidRDefault="002E7452" w:rsidP="005956CC">
          <w:pPr>
            <w:pStyle w:val="APEX11"/>
            <w:ind w:firstLine="85"/>
            <w:jc w:val="left"/>
          </w:pPr>
          <w:r>
            <w:t>Соколова</w:t>
          </w:r>
        </w:p>
      </w:tc>
      <w:tc>
        <w:tcPr>
          <w:tcW w:w="846" w:type="dxa"/>
          <w:tcBorders>
            <w:top w:val="single" w:sz="4" w:space="0" w:color="auto"/>
            <w:bottom w:val="single" w:sz="4" w:space="0" w:color="auto"/>
          </w:tcBorders>
          <w:noWrap/>
        </w:tcPr>
        <w:p w:rsidR="002E7452" w:rsidRDefault="002E7452" w:rsidP="00B96965">
          <w:pPr>
            <w:pStyle w:val="APEX11"/>
          </w:pPr>
        </w:p>
      </w:tc>
      <w:tc>
        <w:tcPr>
          <w:tcW w:w="565" w:type="dxa"/>
          <w:tcBorders>
            <w:top w:val="single" w:sz="4" w:space="0" w:color="auto"/>
            <w:bottom w:val="single" w:sz="4" w:space="0" w:color="auto"/>
          </w:tcBorders>
          <w:noWrap/>
        </w:tcPr>
        <w:p w:rsidR="002E7452" w:rsidRDefault="002E7452" w:rsidP="00B96965">
          <w:pPr>
            <w:pStyle w:val="APEX11"/>
          </w:pPr>
          <w:r>
            <w:fldChar w:fldCharType="begin"/>
          </w:r>
          <w:r>
            <w:instrText xml:space="preserve"> DATE  \@ "MM.yy"  \* MERGEFORMAT </w:instrText>
          </w:r>
          <w:r>
            <w:fldChar w:fldCharType="separate"/>
          </w:r>
          <w:r>
            <w:rPr>
              <w:noProof/>
            </w:rPr>
            <w:t>11.23</w:t>
          </w:r>
          <w:r>
            <w:fldChar w:fldCharType="end"/>
          </w:r>
        </w:p>
      </w:tc>
      <w:tc>
        <w:tcPr>
          <w:tcW w:w="3961" w:type="dxa"/>
          <w:vMerge/>
          <w:vAlign w:val="center"/>
        </w:tcPr>
        <w:p w:rsidR="002E7452" w:rsidRDefault="002E7452" w:rsidP="00B96965">
          <w:pPr>
            <w:pStyle w:val="APEX11"/>
          </w:pPr>
        </w:p>
      </w:tc>
      <w:tc>
        <w:tcPr>
          <w:tcW w:w="848" w:type="dxa"/>
          <w:vAlign w:val="center"/>
        </w:tcPr>
        <w:p w:rsidR="002E7452" w:rsidRDefault="002E7452" w:rsidP="00B96965">
          <w:pPr>
            <w:pStyle w:val="APEX11"/>
          </w:pPr>
          <w:r>
            <w:t>П</w:t>
          </w:r>
        </w:p>
      </w:tc>
      <w:tc>
        <w:tcPr>
          <w:tcW w:w="848" w:type="dxa"/>
          <w:vAlign w:val="center"/>
        </w:tcPr>
        <w:p w:rsidR="002E7452" w:rsidRDefault="002E7452" w:rsidP="00B96965">
          <w:pPr>
            <w:pStyle w:val="APEX11"/>
          </w:pPr>
          <w:r>
            <w:fldChar w:fldCharType="begin"/>
          </w:r>
          <w:r>
            <w:instrText>PAGE   \* MERGEFORMAT</w:instrText>
          </w:r>
          <w:r>
            <w:fldChar w:fldCharType="separate"/>
          </w:r>
          <w:r w:rsidR="00C64B4B">
            <w:rPr>
              <w:noProof/>
            </w:rPr>
            <w:t>1</w:t>
          </w:r>
          <w:r>
            <w:fldChar w:fldCharType="end"/>
          </w:r>
        </w:p>
      </w:tc>
      <w:tc>
        <w:tcPr>
          <w:tcW w:w="1158" w:type="dxa"/>
          <w:vAlign w:val="center"/>
        </w:tcPr>
        <w:p w:rsidR="002E7452" w:rsidRDefault="002E7452" w:rsidP="00B96965">
          <w:pPr>
            <w:pStyle w:val="APEX11"/>
          </w:pPr>
          <w:r>
            <w:fldChar w:fldCharType="begin"/>
          </w:r>
          <w:r>
            <w:instrText xml:space="preserve"> NUMPAGES  \# "0"  \* MERGEFORMAT </w:instrText>
          </w:r>
          <w:r>
            <w:fldChar w:fldCharType="separate"/>
          </w:r>
          <w:r w:rsidR="00C64B4B">
            <w:rPr>
              <w:noProof/>
            </w:rPr>
            <w:t>50</w:t>
          </w:r>
          <w:r>
            <w:fldChar w:fldCharType="end"/>
          </w:r>
        </w:p>
      </w:tc>
    </w:tr>
    <w:tr w:rsidR="002E7452" w:rsidTr="00B96965">
      <w:trPr>
        <w:cantSplit/>
        <w:trHeight w:hRule="exact" w:val="283"/>
      </w:trPr>
      <w:tc>
        <w:tcPr>
          <w:tcW w:w="1134" w:type="dxa"/>
          <w:gridSpan w:val="2"/>
          <w:tcBorders>
            <w:top w:val="single" w:sz="4" w:space="0" w:color="auto"/>
            <w:bottom w:val="single" w:sz="4" w:space="0" w:color="auto"/>
          </w:tcBorders>
          <w:noWrap/>
          <w:vAlign w:val="center"/>
        </w:tcPr>
        <w:p w:rsidR="002E7452" w:rsidRDefault="002E7452" w:rsidP="008F48FA">
          <w:pPr>
            <w:pStyle w:val="APEX11"/>
            <w:ind w:firstLine="84"/>
            <w:jc w:val="left"/>
          </w:pPr>
        </w:p>
      </w:tc>
      <w:tc>
        <w:tcPr>
          <w:tcW w:w="1130" w:type="dxa"/>
          <w:gridSpan w:val="2"/>
          <w:tcBorders>
            <w:top w:val="single" w:sz="4" w:space="0" w:color="auto"/>
            <w:bottom w:val="single" w:sz="4" w:space="0" w:color="auto"/>
          </w:tcBorders>
          <w:noWrap/>
          <w:vAlign w:val="center"/>
        </w:tcPr>
        <w:p w:rsidR="002E7452" w:rsidRDefault="002E7452" w:rsidP="00B96965">
          <w:pPr>
            <w:pStyle w:val="APEX11"/>
            <w:ind w:firstLine="85"/>
            <w:jc w:val="left"/>
          </w:pPr>
        </w:p>
      </w:tc>
      <w:tc>
        <w:tcPr>
          <w:tcW w:w="846" w:type="dxa"/>
          <w:tcBorders>
            <w:top w:val="single" w:sz="4" w:space="0" w:color="auto"/>
            <w:bottom w:val="single" w:sz="4" w:space="0" w:color="auto"/>
          </w:tcBorders>
          <w:noWrap/>
        </w:tcPr>
        <w:p w:rsidR="002E7452" w:rsidRDefault="002E7452" w:rsidP="00B96965">
          <w:pPr>
            <w:pStyle w:val="APEX11"/>
          </w:pPr>
        </w:p>
      </w:tc>
      <w:tc>
        <w:tcPr>
          <w:tcW w:w="565" w:type="dxa"/>
          <w:tcBorders>
            <w:top w:val="single" w:sz="4" w:space="0" w:color="auto"/>
            <w:bottom w:val="single" w:sz="4" w:space="0" w:color="auto"/>
          </w:tcBorders>
          <w:noWrap/>
        </w:tcPr>
        <w:p w:rsidR="002E7452" w:rsidRDefault="002E7452" w:rsidP="00B96965">
          <w:pPr>
            <w:pStyle w:val="APEX11"/>
          </w:pPr>
        </w:p>
      </w:tc>
      <w:tc>
        <w:tcPr>
          <w:tcW w:w="3961" w:type="dxa"/>
          <w:vMerge/>
          <w:vAlign w:val="center"/>
        </w:tcPr>
        <w:p w:rsidR="002E7452" w:rsidRDefault="002E7452" w:rsidP="00B96965">
          <w:pPr>
            <w:pStyle w:val="APEX11"/>
          </w:pPr>
        </w:p>
      </w:tc>
      <w:tc>
        <w:tcPr>
          <w:tcW w:w="2854" w:type="dxa"/>
          <w:gridSpan w:val="3"/>
          <w:vMerge w:val="restart"/>
          <w:vAlign w:val="center"/>
        </w:tcPr>
        <w:p w:rsidR="002E7452" w:rsidRDefault="002E7452" w:rsidP="00B96965">
          <w:pPr>
            <w:pStyle w:val="APEX11"/>
          </w:pPr>
          <w:r>
            <w:t>ООО «Проектное бюро АПЕКС»</w:t>
          </w:r>
        </w:p>
      </w:tc>
    </w:tr>
    <w:tr w:rsidR="002E7452" w:rsidTr="00B96965">
      <w:trPr>
        <w:cantSplit/>
        <w:trHeight w:hRule="exact" w:val="283"/>
      </w:trPr>
      <w:tc>
        <w:tcPr>
          <w:tcW w:w="1134" w:type="dxa"/>
          <w:gridSpan w:val="2"/>
          <w:tcBorders>
            <w:top w:val="single" w:sz="4" w:space="0" w:color="auto"/>
            <w:bottom w:val="single" w:sz="4" w:space="0" w:color="auto"/>
          </w:tcBorders>
          <w:noWrap/>
          <w:vAlign w:val="center"/>
        </w:tcPr>
        <w:p w:rsidR="002E7452" w:rsidRDefault="002E7452" w:rsidP="008F48FA">
          <w:pPr>
            <w:pStyle w:val="APEX11"/>
            <w:ind w:firstLine="84"/>
            <w:jc w:val="left"/>
          </w:pPr>
          <w:r>
            <w:t>Н. контр.</w:t>
          </w:r>
        </w:p>
      </w:tc>
      <w:tc>
        <w:tcPr>
          <w:tcW w:w="1130" w:type="dxa"/>
          <w:gridSpan w:val="2"/>
          <w:tcBorders>
            <w:top w:val="single" w:sz="4" w:space="0" w:color="auto"/>
            <w:bottom w:val="single" w:sz="4" w:space="0" w:color="auto"/>
          </w:tcBorders>
          <w:noWrap/>
          <w:vAlign w:val="center"/>
        </w:tcPr>
        <w:p w:rsidR="002E7452" w:rsidRDefault="002E7452" w:rsidP="00B96965">
          <w:pPr>
            <w:pStyle w:val="APEX11"/>
            <w:ind w:firstLine="85"/>
            <w:jc w:val="left"/>
          </w:pPr>
          <w:r>
            <w:t>Куликова</w:t>
          </w:r>
        </w:p>
      </w:tc>
      <w:tc>
        <w:tcPr>
          <w:tcW w:w="846" w:type="dxa"/>
          <w:tcBorders>
            <w:top w:val="single" w:sz="4" w:space="0" w:color="auto"/>
            <w:bottom w:val="single" w:sz="4" w:space="0" w:color="auto"/>
          </w:tcBorders>
          <w:noWrap/>
        </w:tcPr>
        <w:p w:rsidR="002E7452" w:rsidRDefault="002E7452" w:rsidP="00B96965">
          <w:pPr>
            <w:pStyle w:val="APEX11"/>
          </w:pPr>
        </w:p>
      </w:tc>
      <w:tc>
        <w:tcPr>
          <w:tcW w:w="565" w:type="dxa"/>
          <w:tcBorders>
            <w:top w:val="single" w:sz="4" w:space="0" w:color="auto"/>
            <w:bottom w:val="single" w:sz="4" w:space="0" w:color="auto"/>
          </w:tcBorders>
          <w:noWrap/>
        </w:tcPr>
        <w:p w:rsidR="002E7452" w:rsidRDefault="002E7452" w:rsidP="00B96965">
          <w:pPr>
            <w:pStyle w:val="APEX11"/>
          </w:pPr>
          <w:r>
            <w:fldChar w:fldCharType="begin"/>
          </w:r>
          <w:r>
            <w:instrText xml:space="preserve"> DATE  \@ "MM.yy"  \* MERGEFORMAT </w:instrText>
          </w:r>
          <w:r>
            <w:fldChar w:fldCharType="separate"/>
          </w:r>
          <w:r>
            <w:rPr>
              <w:noProof/>
            </w:rPr>
            <w:t>11.23</w:t>
          </w:r>
          <w:r>
            <w:fldChar w:fldCharType="end"/>
          </w:r>
        </w:p>
      </w:tc>
      <w:tc>
        <w:tcPr>
          <w:tcW w:w="3961" w:type="dxa"/>
          <w:vMerge/>
        </w:tcPr>
        <w:p w:rsidR="002E7452" w:rsidRDefault="002E7452" w:rsidP="00B96965">
          <w:pPr>
            <w:pStyle w:val="APEX11"/>
          </w:pPr>
        </w:p>
      </w:tc>
      <w:tc>
        <w:tcPr>
          <w:tcW w:w="2854" w:type="dxa"/>
          <w:gridSpan w:val="3"/>
          <w:vMerge/>
        </w:tcPr>
        <w:p w:rsidR="002E7452" w:rsidRDefault="002E7452" w:rsidP="00B96965">
          <w:pPr>
            <w:pStyle w:val="APEX11"/>
          </w:pPr>
        </w:p>
      </w:tc>
    </w:tr>
    <w:tr w:rsidR="002E7452" w:rsidTr="00B96965">
      <w:trPr>
        <w:cantSplit/>
        <w:trHeight w:hRule="exact" w:val="283"/>
      </w:trPr>
      <w:tc>
        <w:tcPr>
          <w:tcW w:w="1134" w:type="dxa"/>
          <w:gridSpan w:val="2"/>
          <w:tcBorders>
            <w:top w:val="single" w:sz="4" w:space="0" w:color="auto"/>
          </w:tcBorders>
          <w:noWrap/>
          <w:vAlign w:val="center"/>
        </w:tcPr>
        <w:p w:rsidR="002E7452" w:rsidRDefault="002E7452" w:rsidP="00B96965">
          <w:pPr>
            <w:pStyle w:val="APEX11"/>
            <w:ind w:firstLine="84"/>
            <w:jc w:val="left"/>
          </w:pPr>
          <w:r>
            <w:t>ГИП</w:t>
          </w:r>
        </w:p>
      </w:tc>
      <w:tc>
        <w:tcPr>
          <w:tcW w:w="1130" w:type="dxa"/>
          <w:gridSpan w:val="2"/>
          <w:tcBorders>
            <w:top w:val="single" w:sz="4" w:space="0" w:color="auto"/>
          </w:tcBorders>
          <w:noWrap/>
          <w:vAlign w:val="center"/>
        </w:tcPr>
        <w:p w:rsidR="002E7452" w:rsidRDefault="002E7452" w:rsidP="00292DE9">
          <w:pPr>
            <w:pStyle w:val="APEX11"/>
            <w:ind w:firstLine="85"/>
            <w:jc w:val="left"/>
          </w:pPr>
          <w:r>
            <w:t>Зорин</w:t>
          </w:r>
        </w:p>
      </w:tc>
      <w:tc>
        <w:tcPr>
          <w:tcW w:w="846" w:type="dxa"/>
          <w:tcBorders>
            <w:top w:val="single" w:sz="4" w:space="0" w:color="auto"/>
          </w:tcBorders>
          <w:noWrap/>
        </w:tcPr>
        <w:p w:rsidR="002E7452" w:rsidRDefault="002E7452" w:rsidP="00B96965">
          <w:pPr>
            <w:pStyle w:val="APEX11"/>
          </w:pPr>
        </w:p>
      </w:tc>
      <w:tc>
        <w:tcPr>
          <w:tcW w:w="565" w:type="dxa"/>
          <w:tcBorders>
            <w:top w:val="single" w:sz="4" w:space="0" w:color="auto"/>
          </w:tcBorders>
          <w:noWrap/>
        </w:tcPr>
        <w:p w:rsidR="002E7452" w:rsidRDefault="002E7452" w:rsidP="00B96965">
          <w:pPr>
            <w:pStyle w:val="APEX11"/>
          </w:pPr>
          <w:r>
            <w:fldChar w:fldCharType="begin"/>
          </w:r>
          <w:r>
            <w:instrText xml:space="preserve"> DATE  \@ "MM.yy"  \* MERGEFORMAT </w:instrText>
          </w:r>
          <w:r>
            <w:fldChar w:fldCharType="separate"/>
          </w:r>
          <w:r>
            <w:rPr>
              <w:noProof/>
            </w:rPr>
            <w:t>11.23</w:t>
          </w:r>
          <w:r>
            <w:fldChar w:fldCharType="end"/>
          </w:r>
        </w:p>
      </w:tc>
      <w:tc>
        <w:tcPr>
          <w:tcW w:w="3961" w:type="dxa"/>
          <w:vMerge/>
        </w:tcPr>
        <w:p w:rsidR="002E7452" w:rsidRDefault="002E7452" w:rsidP="00B96965">
          <w:pPr>
            <w:pStyle w:val="APEX11"/>
          </w:pPr>
        </w:p>
      </w:tc>
      <w:tc>
        <w:tcPr>
          <w:tcW w:w="2854" w:type="dxa"/>
          <w:gridSpan w:val="3"/>
          <w:vMerge/>
        </w:tcPr>
        <w:p w:rsidR="002E7452" w:rsidRDefault="002E7452" w:rsidP="00B96965">
          <w:pPr>
            <w:pStyle w:val="APEX11"/>
          </w:pPr>
        </w:p>
      </w:tc>
    </w:tr>
  </w:tbl>
  <w:p w:rsidR="002E7452" w:rsidRPr="00650247" w:rsidRDefault="002E7452" w:rsidP="00B96965">
    <w:pPr>
      <w:pStyle w:val="af5"/>
      <w:spacing w:line="240" w:lineRule="auto"/>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452" w:rsidRDefault="002E7452">
      <w:r>
        <w:separator/>
      </w:r>
    </w:p>
  </w:footnote>
  <w:footnote w:type="continuationSeparator" w:id="0">
    <w:p w:rsidR="002E7452" w:rsidRDefault="002E74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5pt;height:14.25pt" o:bullet="t">
        <v:imagedata r:id="rId1" o:title="clip_image001"/>
      </v:shape>
    </w:pict>
  </w:numPicBullet>
  <w:abstractNum w:abstractNumId="0" w15:restartNumberingAfterBreak="0">
    <w:nsid w:val="FFFFFF7C"/>
    <w:multiLevelType w:val="singleLevel"/>
    <w:tmpl w:val="51A49744"/>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AAF2723A"/>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82B4A186"/>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6FB29E4E"/>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AAEE0870"/>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B0DDD2"/>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CA5090"/>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A43E38"/>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5C477CC"/>
    <w:lvl w:ilvl="0">
      <w:start w:val="1"/>
      <w:numFmt w:val="decimal"/>
      <w:pStyle w:val="a"/>
      <w:lvlText w:val="%1."/>
      <w:lvlJc w:val="left"/>
      <w:pPr>
        <w:tabs>
          <w:tab w:val="num" w:pos="360"/>
        </w:tabs>
        <w:ind w:left="360" w:hanging="360"/>
      </w:pPr>
    </w:lvl>
  </w:abstractNum>
  <w:abstractNum w:abstractNumId="9" w15:restartNumberingAfterBreak="0">
    <w:nsid w:val="084153A3"/>
    <w:multiLevelType w:val="multilevel"/>
    <w:tmpl w:val="04190023"/>
    <w:styleLink w:val="a0"/>
    <w:lvl w:ilvl="0">
      <w:start w:val="1"/>
      <w:numFmt w:val="upperRoman"/>
      <w:pStyle w:val="1"/>
      <w:lvlText w:val="Статья %1."/>
      <w:lvlJc w:val="left"/>
      <w:pPr>
        <w:ind w:left="0" w:firstLine="0"/>
      </w:pPr>
    </w:lvl>
    <w:lvl w:ilvl="1">
      <w:start w:val="1"/>
      <w:numFmt w:val="decimalZero"/>
      <w:pStyle w:val="21"/>
      <w:isLgl/>
      <w:lvlText w:val="Раздел %1.%2"/>
      <w:lvlJc w:val="left"/>
      <w:pPr>
        <w:ind w:left="0" w:firstLine="0"/>
      </w:pPr>
    </w:lvl>
    <w:lvl w:ilvl="2">
      <w:start w:val="1"/>
      <w:numFmt w:val="lowerLetter"/>
      <w:pStyle w:val="31"/>
      <w:lvlText w:val="(%3)"/>
      <w:lvlJc w:val="left"/>
      <w:pPr>
        <w:ind w:left="720" w:hanging="432"/>
      </w:pPr>
    </w:lvl>
    <w:lvl w:ilvl="3">
      <w:start w:val="1"/>
      <w:numFmt w:val="lowerRoman"/>
      <w:pStyle w:val="41"/>
      <w:lvlText w:val="(%4)"/>
      <w:lvlJc w:val="right"/>
      <w:pPr>
        <w:ind w:left="864" w:hanging="144"/>
      </w:pPr>
    </w:lvl>
    <w:lvl w:ilvl="4">
      <w:start w:val="1"/>
      <w:numFmt w:val="decimal"/>
      <w:pStyle w:val="51"/>
      <w:lvlText w:val="%5)"/>
      <w:lvlJc w:val="left"/>
      <w:pPr>
        <w:ind w:left="1008" w:hanging="432"/>
      </w:pPr>
    </w:lvl>
    <w:lvl w:ilvl="5">
      <w:start w:val="1"/>
      <w:numFmt w:val="lowerLetter"/>
      <w:pStyle w:val="6"/>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0" w15:restartNumberingAfterBreak="0">
    <w:nsid w:val="0C1E084E"/>
    <w:multiLevelType w:val="multilevel"/>
    <w:tmpl w:val="BBECE068"/>
    <w:lvl w:ilvl="0">
      <w:start w:val="1"/>
      <w:numFmt w:val="decimal"/>
      <w:pStyle w:val="22"/>
      <w:lvlText w:val="%1)"/>
      <w:lvlJc w:val="left"/>
      <w:pPr>
        <w:tabs>
          <w:tab w:val="num" w:pos="1211"/>
        </w:tabs>
        <w:ind w:left="1211" w:hanging="360"/>
      </w:pPr>
      <w:rPr>
        <w:rFonts w:hint="default"/>
      </w:rPr>
    </w:lvl>
    <w:lvl w:ilvl="1">
      <w:start w:val="1"/>
      <w:numFmt w:val="lowerLetter"/>
      <w:lvlText w:val="%2)"/>
      <w:lvlJc w:val="left"/>
      <w:pPr>
        <w:tabs>
          <w:tab w:val="num" w:pos="1571"/>
        </w:tabs>
        <w:ind w:left="1571" w:hanging="360"/>
      </w:pPr>
      <w:rPr>
        <w:rFonts w:hint="default"/>
      </w:rPr>
    </w:lvl>
    <w:lvl w:ilvl="2">
      <w:start w:val="1"/>
      <w:numFmt w:val="lowerRoman"/>
      <w:lvlText w:val="%3)"/>
      <w:lvlJc w:val="left"/>
      <w:pPr>
        <w:tabs>
          <w:tab w:val="num" w:pos="1931"/>
        </w:tabs>
        <w:ind w:left="1931" w:hanging="360"/>
      </w:pPr>
      <w:rPr>
        <w:rFonts w:hint="default"/>
      </w:rPr>
    </w:lvl>
    <w:lvl w:ilvl="3">
      <w:start w:val="1"/>
      <w:numFmt w:val="decimal"/>
      <w:lvlText w:val="(%4)"/>
      <w:lvlJc w:val="left"/>
      <w:pPr>
        <w:tabs>
          <w:tab w:val="num" w:pos="2291"/>
        </w:tabs>
        <w:ind w:left="2291" w:hanging="360"/>
      </w:pPr>
      <w:rPr>
        <w:rFonts w:hint="default"/>
      </w:rPr>
    </w:lvl>
    <w:lvl w:ilvl="4">
      <w:start w:val="1"/>
      <w:numFmt w:val="lowerLetter"/>
      <w:lvlText w:val="(%5)"/>
      <w:lvlJc w:val="left"/>
      <w:pPr>
        <w:tabs>
          <w:tab w:val="num" w:pos="2651"/>
        </w:tabs>
        <w:ind w:left="2651" w:hanging="360"/>
      </w:pPr>
      <w:rPr>
        <w:rFonts w:hint="default"/>
      </w:rPr>
    </w:lvl>
    <w:lvl w:ilvl="5">
      <w:start w:val="1"/>
      <w:numFmt w:val="lowerRoman"/>
      <w:lvlText w:val="(%6)"/>
      <w:lvlJc w:val="left"/>
      <w:pPr>
        <w:tabs>
          <w:tab w:val="num" w:pos="3011"/>
        </w:tabs>
        <w:ind w:left="3011" w:hanging="360"/>
      </w:pPr>
      <w:rPr>
        <w:rFonts w:hint="default"/>
      </w:rPr>
    </w:lvl>
    <w:lvl w:ilvl="6">
      <w:start w:val="1"/>
      <w:numFmt w:val="decimal"/>
      <w:lvlText w:val="%7."/>
      <w:lvlJc w:val="left"/>
      <w:pPr>
        <w:tabs>
          <w:tab w:val="num" w:pos="3371"/>
        </w:tabs>
        <w:ind w:left="3371" w:hanging="360"/>
      </w:pPr>
      <w:rPr>
        <w:rFonts w:hint="default"/>
      </w:rPr>
    </w:lvl>
    <w:lvl w:ilvl="7">
      <w:start w:val="1"/>
      <w:numFmt w:val="lowerLetter"/>
      <w:lvlText w:val="%8."/>
      <w:lvlJc w:val="left"/>
      <w:pPr>
        <w:tabs>
          <w:tab w:val="num" w:pos="3731"/>
        </w:tabs>
        <w:ind w:left="3731" w:hanging="360"/>
      </w:pPr>
      <w:rPr>
        <w:rFonts w:hint="default"/>
      </w:rPr>
    </w:lvl>
    <w:lvl w:ilvl="8">
      <w:start w:val="1"/>
      <w:numFmt w:val="lowerRoman"/>
      <w:lvlText w:val="%9."/>
      <w:lvlJc w:val="left"/>
      <w:pPr>
        <w:tabs>
          <w:tab w:val="num" w:pos="4091"/>
        </w:tabs>
        <w:ind w:left="4091" w:hanging="360"/>
      </w:pPr>
      <w:rPr>
        <w:rFonts w:hint="default"/>
      </w:rPr>
    </w:lvl>
  </w:abstractNum>
  <w:abstractNum w:abstractNumId="11" w15:restartNumberingAfterBreak="0">
    <w:nsid w:val="0E68514E"/>
    <w:multiLevelType w:val="multilevel"/>
    <w:tmpl w:val="196A4E9C"/>
    <w:lvl w:ilvl="0">
      <w:start w:val="1"/>
      <w:numFmt w:val="bullet"/>
      <w:lvlText w:val=""/>
      <w:lvlJc w:val="left"/>
      <w:pPr>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bullet"/>
      <w:lvlText w:val=""/>
      <w:lvlJc w:val="left"/>
      <w:pPr>
        <w:ind w:left="2835" w:hanging="567"/>
      </w:pPr>
      <w:rPr>
        <w:rFonts w:ascii="Symbol" w:hAnsi="Symbol" w:hint="default"/>
      </w:rPr>
    </w:lvl>
    <w:lvl w:ilvl="5">
      <w:start w:val="1"/>
      <w:numFmt w:val="bullet"/>
      <w:lvlText w:val="o"/>
      <w:lvlJc w:val="left"/>
      <w:pPr>
        <w:ind w:left="3402" w:hanging="567"/>
      </w:pPr>
      <w:rPr>
        <w:rFonts w:ascii="Courier New" w:hAnsi="Courier New"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hint="default"/>
      </w:rPr>
    </w:lvl>
    <w:lvl w:ilvl="8">
      <w:start w:val="1"/>
      <w:numFmt w:val="bullet"/>
      <w:lvlText w:val=""/>
      <w:lvlJc w:val="left"/>
      <w:pPr>
        <w:ind w:left="5103" w:hanging="567"/>
      </w:pPr>
      <w:rPr>
        <w:rFonts w:ascii="Symbol" w:hAnsi="Symbol" w:hint="default"/>
      </w:rPr>
    </w:lvl>
  </w:abstractNum>
  <w:abstractNum w:abstractNumId="12" w15:restartNumberingAfterBreak="0">
    <w:nsid w:val="0F420B37"/>
    <w:multiLevelType w:val="multilevel"/>
    <w:tmpl w:val="31701866"/>
    <w:styleLink w:val="42"/>
    <w:lvl w:ilvl="0">
      <w:start w:val="1"/>
      <w:numFmt w:val="decimal"/>
      <w:suff w:val="space"/>
      <w:lvlText w:val="%1"/>
      <w:lvlJc w:val="left"/>
      <w:pPr>
        <w:ind w:left="284" w:firstLine="850"/>
      </w:pPr>
      <w:rPr>
        <w:rFonts w:cs="Times New Roman" w:hint="default"/>
      </w:rPr>
    </w:lvl>
    <w:lvl w:ilvl="1">
      <w:start w:val="1"/>
      <w:numFmt w:val="decimal"/>
      <w:suff w:val="space"/>
      <w:lvlText w:val="%1.%2"/>
      <w:lvlJc w:val="left"/>
      <w:pPr>
        <w:ind w:left="347" w:firstLine="850"/>
      </w:pPr>
      <w:rPr>
        <w:rFonts w:cs="Times New Roman" w:hint="default"/>
      </w:rPr>
    </w:lvl>
    <w:lvl w:ilvl="2">
      <w:start w:val="1"/>
      <w:numFmt w:val="decimal"/>
      <w:suff w:val="space"/>
      <w:lvlText w:val="%1.%2.%3"/>
      <w:lvlJc w:val="left"/>
      <w:pPr>
        <w:ind w:left="284" w:firstLine="850"/>
      </w:pPr>
      <w:rPr>
        <w:rFonts w:cs="Times New Roman" w:hint="default"/>
      </w:rPr>
    </w:lvl>
    <w:lvl w:ilvl="3">
      <w:start w:val="1"/>
      <w:numFmt w:val="decimal"/>
      <w:suff w:val="space"/>
      <w:lvlText w:val="%1.%2.%3.%4"/>
      <w:lvlJc w:val="left"/>
      <w:pPr>
        <w:ind w:left="860" w:firstLine="85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15:restartNumberingAfterBreak="0">
    <w:nsid w:val="0F9B5846"/>
    <w:multiLevelType w:val="hybridMultilevel"/>
    <w:tmpl w:val="CD2800E2"/>
    <w:lvl w:ilvl="0" w:tplc="B630C0A2">
      <w:start w:val="1"/>
      <w:numFmt w:val="bullet"/>
      <w:pStyle w:val="a1"/>
      <w:lvlText w:val="-"/>
      <w:lvlJc w:val="left"/>
      <w:pPr>
        <w:tabs>
          <w:tab w:val="num" w:pos="1500"/>
        </w:tabs>
        <w:ind w:left="1500" w:hanging="360"/>
      </w:pPr>
      <w:rPr>
        <w:rFonts w:ascii="Times New Roman" w:eastAsia="Times New Roman" w:hAnsi="Times New Roman" w:cs="Times New Roman" w:hint="default"/>
      </w:rPr>
    </w:lvl>
    <w:lvl w:ilvl="1" w:tplc="04190003" w:tentative="1">
      <w:start w:val="1"/>
      <w:numFmt w:val="bullet"/>
      <w:lvlText w:val="o"/>
      <w:lvlJc w:val="left"/>
      <w:pPr>
        <w:ind w:left="2562" w:hanging="360"/>
      </w:pPr>
      <w:rPr>
        <w:rFonts w:ascii="Courier New" w:hAnsi="Courier New" w:cs="Courier New" w:hint="default"/>
      </w:rPr>
    </w:lvl>
    <w:lvl w:ilvl="2" w:tplc="04190005" w:tentative="1">
      <w:start w:val="1"/>
      <w:numFmt w:val="bullet"/>
      <w:lvlText w:val=""/>
      <w:lvlJc w:val="left"/>
      <w:pPr>
        <w:ind w:left="3282" w:hanging="360"/>
      </w:pPr>
      <w:rPr>
        <w:rFonts w:ascii="Wingdings" w:hAnsi="Wingdings" w:hint="default"/>
      </w:rPr>
    </w:lvl>
    <w:lvl w:ilvl="3" w:tplc="04190001" w:tentative="1">
      <w:start w:val="1"/>
      <w:numFmt w:val="bullet"/>
      <w:lvlText w:val=""/>
      <w:lvlJc w:val="left"/>
      <w:pPr>
        <w:ind w:left="4002" w:hanging="360"/>
      </w:pPr>
      <w:rPr>
        <w:rFonts w:ascii="Symbol" w:hAnsi="Symbol" w:hint="default"/>
      </w:rPr>
    </w:lvl>
    <w:lvl w:ilvl="4" w:tplc="04190003" w:tentative="1">
      <w:start w:val="1"/>
      <w:numFmt w:val="bullet"/>
      <w:lvlText w:val="o"/>
      <w:lvlJc w:val="left"/>
      <w:pPr>
        <w:ind w:left="4722" w:hanging="360"/>
      </w:pPr>
      <w:rPr>
        <w:rFonts w:ascii="Courier New" w:hAnsi="Courier New" w:cs="Courier New" w:hint="default"/>
      </w:rPr>
    </w:lvl>
    <w:lvl w:ilvl="5" w:tplc="04190005" w:tentative="1">
      <w:start w:val="1"/>
      <w:numFmt w:val="bullet"/>
      <w:lvlText w:val=""/>
      <w:lvlJc w:val="left"/>
      <w:pPr>
        <w:ind w:left="5442" w:hanging="360"/>
      </w:pPr>
      <w:rPr>
        <w:rFonts w:ascii="Wingdings" w:hAnsi="Wingdings" w:hint="default"/>
      </w:rPr>
    </w:lvl>
    <w:lvl w:ilvl="6" w:tplc="04190001" w:tentative="1">
      <w:start w:val="1"/>
      <w:numFmt w:val="bullet"/>
      <w:lvlText w:val=""/>
      <w:lvlJc w:val="left"/>
      <w:pPr>
        <w:ind w:left="6162" w:hanging="360"/>
      </w:pPr>
      <w:rPr>
        <w:rFonts w:ascii="Symbol" w:hAnsi="Symbol" w:hint="default"/>
      </w:rPr>
    </w:lvl>
    <w:lvl w:ilvl="7" w:tplc="04190003" w:tentative="1">
      <w:start w:val="1"/>
      <w:numFmt w:val="bullet"/>
      <w:lvlText w:val="o"/>
      <w:lvlJc w:val="left"/>
      <w:pPr>
        <w:ind w:left="6882" w:hanging="360"/>
      </w:pPr>
      <w:rPr>
        <w:rFonts w:ascii="Courier New" w:hAnsi="Courier New" w:cs="Courier New" w:hint="default"/>
      </w:rPr>
    </w:lvl>
    <w:lvl w:ilvl="8" w:tplc="04190005" w:tentative="1">
      <w:start w:val="1"/>
      <w:numFmt w:val="bullet"/>
      <w:lvlText w:val=""/>
      <w:lvlJc w:val="left"/>
      <w:pPr>
        <w:ind w:left="7602" w:hanging="360"/>
      </w:pPr>
      <w:rPr>
        <w:rFonts w:ascii="Wingdings" w:hAnsi="Wingdings" w:hint="default"/>
      </w:rPr>
    </w:lvl>
  </w:abstractNum>
  <w:abstractNum w:abstractNumId="14" w15:restartNumberingAfterBreak="0">
    <w:nsid w:val="1016506E"/>
    <w:multiLevelType w:val="multilevel"/>
    <w:tmpl w:val="0419001D"/>
    <w:styleLink w:val="1ai25"/>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22A1A4B"/>
    <w:multiLevelType w:val="hybridMultilevel"/>
    <w:tmpl w:val="E71EF6F8"/>
    <w:styleLink w:val="111111145"/>
    <w:lvl w:ilvl="0" w:tplc="06008918">
      <w:start w:val="1"/>
      <w:numFmt w:val="bullet"/>
      <w:lvlText w:val=""/>
      <w:lvlJc w:val="left"/>
      <w:pPr>
        <w:tabs>
          <w:tab w:val="num" w:pos="2191"/>
        </w:tabs>
        <w:ind w:left="2191" w:hanging="360"/>
      </w:pPr>
      <w:rPr>
        <w:rFonts w:ascii="Symbol" w:hAnsi="Symbol" w:hint="default"/>
      </w:rPr>
    </w:lvl>
    <w:lvl w:ilvl="1" w:tplc="0248ED48" w:tentative="1">
      <w:start w:val="1"/>
      <w:numFmt w:val="bullet"/>
      <w:lvlText w:val="o"/>
      <w:lvlJc w:val="left"/>
      <w:pPr>
        <w:tabs>
          <w:tab w:val="num" w:pos="2202"/>
        </w:tabs>
        <w:ind w:left="2202" w:hanging="360"/>
      </w:pPr>
      <w:rPr>
        <w:rFonts w:ascii="Courier New" w:hAnsi="Courier New" w:hint="default"/>
      </w:rPr>
    </w:lvl>
    <w:lvl w:ilvl="2" w:tplc="62AE2EEE" w:tentative="1">
      <w:start w:val="1"/>
      <w:numFmt w:val="bullet"/>
      <w:lvlText w:val=""/>
      <w:lvlJc w:val="left"/>
      <w:pPr>
        <w:tabs>
          <w:tab w:val="num" w:pos="2922"/>
        </w:tabs>
        <w:ind w:left="2922" w:hanging="360"/>
      </w:pPr>
      <w:rPr>
        <w:rFonts w:ascii="Wingdings" w:hAnsi="Wingdings" w:hint="default"/>
      </w:rPr>
    </w:lvl>
    <w:lvl w:ilvl="3" w:tplc="F0EAF758" w:tentative="1">
      <w:start w:val="1"/>
      <w:numFmt w:val="bullet"/>
      <w:lvlText w:val=""/>
      <w:lvlJc w:val="left"/>
      <w:pPr>
        <w:tabs>
          <w:tab w:val="num" w:pos="3642"/>
        </w:tabs>
        <w:ind w:left="3642" w:hanging="360"/>
      </w:pPr>
      <w:rPr>
        <w:rFonts w:ascii="Symbol" w:hAnsi="Symbol" w:hint="default"/>
      </w:rPr>
    </w:lvl>
    <w:lvl w:ilvl="4" w:tplc="7E7499B8" w:tentative="1">
      <w:start w:val="1"/>
      <w:numFmt w:val="bullet"/>
      <w:lvlText w:val="o"/>
      <w:lvlJc w:val="left"/>
      <w:pPr>
        <w:tabs>
          <w:tab w:val="num" w:pos="4362"/>
        </w:tabs>
        <w:ind w:left="4362" w:hanging="360"/>
      </w:pPr>
      <w:rPr>
        <w:rFonts w:ascii="Courier New" w:hAnsi="Courier New" w:hint="default"/>
      </w:rPr>
    </w:lvl>
    <w:lvl w:ilvl="5" w:tplc="93E2D332" w:tentative="1">
      <w:start w:val="1"/>
      <w:numFmt w:val="bullet"/>
      <w:lvlText w:val=""/>
      <w:lvlJc w:val="left"/>
      <w:pPr>
        <w:tabs>
          <w:tab w:val="num" w:pos="5082"/>
        </w:tabs>
        <w:ind w:left="5082" w:hanging="360"/>
      </w:pPr>
      <w:rPr>
        <w:rFonts w:ascii="Wingdings" w:hAnsi="Wingdings" w:hint="default"/>
      </w:rPr>
    </w:lvl>
    <w:lvl w:ilvl="6" w:tplc="E07ED646" w:tentative="1">
      <w:start w:val="1"/>
      <w:numFmt w:val="bullet"/>
      <w:lvlText w:val=""/>
      <w:lvlJc w:val="left"/>
      <w:pPr>
        <w:tabs>
          <w:tab w:val="num" w:pos="5802"/>
        </w:tabs>
        <w:ind w:left="5802" w:hanging="360"/>
      </w:pPr>
      <w:rPr>
        <w:rFonts w:ascii="Symbol" w:hAnsi="Symbol" w:hint="default"/>
      </w:rPr>
    </w:lvl>
    <w:lvl w:ilvl="7" w:tplc="CED2FC4C" w:tentative="1">
      <w:start w:val="1"/>
      <w:numFmt w:val="bullet"/>
      <w:lvlText w:val="o"/>
      <w:lvlJc w:val="left"/>
      <w:pPr>
        <w:tabs>
          <w:tab w:val="num" w:pos="6522"/>
        </w:tabs>
        <w:ind w:left="6522" w:hanging="360"/>
      </w:pPr>
      <w:rPr>
        <w:rFonts w:ascii="Courier New" w:hAnsi="Courier New" w:hint="default"/>
      </w:rPr>
    </w:lvl>
    <w:lvl w:ilvl="8" w:tplc="9D0C865E" w:tentative="1">
      <w:start w:val="1"/>
      <w:numFmt w:val="bullet"/>
      <w:lvlText w:val=""/>
      <w:lvlJc w:val="left"/>
      <w:pPr>
        <w:tabs>
          <w:tab w:val="num" w:pos="7242"/>
        </w:tabs>
        <w:ind w:left="7242" w:hanging="360"/>
      </w:pPr>
      <w:rPr>
        <w:rFonts w:ascii="Wingdings" w:hAnsi="Wingdings" w:hint="default"/>
      </w:rPr>
    </w:lvl>
  </w:abstractNum>
  <w:abstractNum w:abstractNumId="16" w15:restartNumberingAfterBreak="0">
    <w:nsid w:val="12D82A49"/>
    <w:multiLevelType w:val="hybridMultilevel"/>
    <w:tmpl w:val="119AB94A"/>
    <w:styleLink w:val="1ai8"/>
    <w:lvl w:ilvl="0" w:tplc="C8CE3EFA">
      <w:start w:val="1"/>
      <w:numFmt w:val="bullet"/>
      <w:lvlText w:val=""/>
      <w:lvlJc w:val="left"/>
      <w:pPr>
        <w:tabs>
          <w:tab w:val="num" w:pos="1885"/>
        </w:tabs>
        <w:ind w:left="1885" w:hanging="360"/>
      </w:pPr>
      <w:rPr>
        <w:rFonts w:ascii="Symbol" w:hAnsi="Symbol" w:hint="default"/>
      </w:rPr>
    </w:lvl>
    <w:lvl w:ilvl="1" w:tplc="04190003" w:tentative="1">
      <w:start w:val="1"/>
      <w:numFmt w:val="bullet"/>
      <w:lvlText w:val="o"/>
      <w:lvlJc w:val="left"/>
      <w:pPr>
        <w:tabs>
          <w:tab w:val="num" w:pos="1896"/>
        </w:tabs>
        <w:ind w:left="1896" w:hanging="360"/>
      </w:pPr>
      <w:rPr>
        <w:rFonts w:ascii="Courier New" w:hAnsi="Courier New" w:hint="default"/>
      </w:rPr>
    </w:lvl>
    <w:lvl w:ilvl="2" w:tplc="04190005" w:tentative="1">
      <w:start w:val="1"/>
      <w:numFmt w:val="bullet"/>
      <w:lvlText w:val=""/>
      <w:lvlJc w:val="left"/>
      <w:pPr>
        <w:tabs>
          <w:tab w:val="num" w:pos="2616"/>
        </w:tabs>
        <w:ind w:left="2616" w:hanging="360"/>
      </w:pPr>
      <w:rPr>
        <w:rFonts w:ascii="Wingdings" w:hAnsi="Wingdings" w:hint="default"/>
      </w:rPr>
    </w:lvl>
    <w:lvl w:ilvl="3" w:tplc="04190001" w:tentative="1">
      <w:start w:val="1"/>
      <w:numFmt w:val="bullet"/>
      <w:lvlText w:val=""/>
      <w:lvlJc w:val="left"/>
      <w:pPr>
        <w:tabs>
          <w:tab w:val="num" w:pos="3336"/>
        </w:tabs>
        <w:ind w:left="3336" w:hanging="360"/>
      </w:pPr>
      <w:rPr>
        <w:rFonts w:ascii="Symbol" w:hAnsi="Symbol" w:hint="default"/>
      </w:rPr>
    </w:lvl>
    <w:lvl w:ilvl="4" w:tplc="04190003" w:tentative="1">
      <w:start w:val="1"/>
      <w:numFmt w:val="bullet"/>
      <w:lvlText w:val="o"/>
      <w:lvlJc w:val="left"/>
      <w:pPr>
        <w:tabs>
          <w:tab w:val="num" w:pos="4056"/>
        </w:tabs>
        <w:ind w:left="4056" w:hanging="360"/>
      </w:pPr>
      <w:rPr>
        <w:rFonts w:ascii="Courier New" w:hAnsi="Courier New" w:hint="default"/>
      </w:rPr>
    </w:lvl>
    <w:lvl w:ilvl="5" w:tplc="04190005" w:tentative="1">
      <w:start w:val="1"/>
      <w:numFmt w:val="bullet"/>
      <w:lvlText w:val=""/>
      <w:lvlJc w:val="left"/>
      <w:pPr>
        <w:tabs>
          <w:tab w:val="num" w:pos="4776"/>
        </w:tabs>
        <w:ind w:left="4776" w:hanging="360"/>
      </w:pPr>
      <w:rPr>
        <w:rFonts w:ascii="Wingdings" w:hAnsi="Wingdings" w:hint="default"/>
      </w:rPr>
    </w:lvl>
    <w:lvl w:ilvl="6" w:tplc="04190001" w:tentative="1">
      <w:start w:val="1"/>
      <w:numFmt w:val="bullet"/>
      <w:lvlText w:val=""/>
      <w:lvlJc w:val="left"/>
      <w:pPr>
        <w:tabs>
          <w:tab w:val="num" w:pos="5496"/>
        </w:tabs>
        <w:ind w:left="5496" w:hanging="360"/>
      </w:pPr>
      <w:rPr>
        <w:rFonts w:ascii="Symbol" w:hAnsi="Symbol" w:hint="default"/>
      </w:rPr>
    </w:lvl>
    <w:lvl w:ilvl="7" w:tplc="04190003" w:tentative="1">
      <w:start w:val="1"/>
      <w:numFmt w:val="bullet"/>
      <w:lvlText w:val="o"/>
      <w:lvlJc w:val="left"/>
      <w:pPr>
        <w:tabs>
          <w:tab w:val="num" w:pos="6216"/>
        </w:tabs>
        <w:ind w:left="6216" w:hanging="360"/>
      </w:pPr>
      <w:rPr>
        <w:rFonts w:ascii="Courier New" w:hAnsi="Courier New" w:hint="default"/>
      </w:rPr>
    </w:lvl>
    <w:lvl w:ilvl="8" w:tplc="04190005" w:tentative="1">
      <w:start w:val="1"/>
      <w:numFmt w:val="bullet"/>
      <w:lvlText w:val=""/>
      <w:lvlJc w:val="left"/>
      <w:pPr>
        <w:tabs>
          <w:tab w:val="num" w:pos="6936"/>
        </w:tabs>
        <w:ind w:left="6936" w:hanging="360"/>
      </w:pPr>
      <w:rPr>
        <w:rFonts w:ascii="Wingdings" w:hAnsi="Wingdings" w:hint="default"/>
      </w:rPr>
    </w:lvl>
  </w:abstractNum>
  <w:abstractNum w:abstractNumId="17" w15:restartNumberingAfterBreak="0">
    <w:nsid w:val="135428DC"/>
    <w:multiLevelType w:val="hybridMultilevel"/>
    <w:tmpl w:val="89A402C6"/>
    <w:lvl w:ilvl="0" w:tplc="CA001502">
      <w:start w:val="1"/>
      <w:numFmt w:val="bullet"/>
      <w:pStyle w:val="U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6834B4B"/>
    <w:multiLevelType w:val="hybridMultilevel"/>
    <w:tmpl w:val="ECC84D34"/>
    <w:lvl w:ilvl="0" w:tplc="2A2AE39E">
      <w:start w:val="4"/>
      <w:numFmt w:val="bullet"/>
      <w:pStyle w:val="LCGFlietextListe1"/>
      <w:lvlText w:val=""/>
      <w:lvlJc w:val="left"/>
      <w:pPr>
        <w:tabs>
          <w:tab w:val="num" w:pos="2692"/>
        </w:tabs>
        <w:ind w:left="2692" w:hanging="284"/>
      </w:pPr>
      <w:rPr>
        <w:rFonts w:ascii="Wingdings" w:hAnsi="Wingdings" w:hint="default"/>
        <w:color w:val="808080"/>
        <w:sz w:val="16"/>
      </w:rPr>
    </w:lvl>
    <w:lvl w:ilvl="1" w:tplc="2A2AE39E">
      <w:start w:val="4"/>
      <w:numFmt w:val="bullet"/>
      <w:pStyle w:val="LCGFlietextListe21"/>
      <w:lvlText w:val="–"/>
      <w:lvlJc w:val="left"/>
      <w:pPr>
        <w:tabs>
          <w:tab w:val="num" w:pos="2995"/>
        </w:tabs>
        <w:ind w:left="2975" w:hanging="227"/>
      </w:pPr>
      <w:rPr>
        <w:rFonts w:ascii="Arial" w:hAnsi="Arial" w:hint="default"/>
        <w:color w:val="808080"/>
        <w:sz w:val="16"/>
      </w:rPr>
    </w:lvl>
    <w:lvl w:ilvl="2" w:tplc="04190005">
      <w:start w:val="1"/>
      <w:numFmt w:val="bullet"/>
      <w:lvlText w:val=""/>
      <w:lvlJc w:val="left"/>
      <w:pPr>
        <w:tabs>
          <w:tab w:val="num" w:pos="4568"/>
        </w:tabs>
        <w:ind w:left="4568" w:hanging="360"/>
      </w:pPr>
      <w:rPr>
        <w:rFonts w:ascii="Wingdings" w:hAnsi="Wingdings" w:hint="default"/>
      </w:rPr>
    </w:lvl>
    <w:lvl w:ilvl="3" w:tplc="04190001" w:tentative="1">
      <w:start w:val="1"/>
      <w:numFmt w:val="bullet"/>
      <w:lvlText w:val=""/>
      <w:lvlJc w:val="left"/>
      <w:pPr>
        <w:tabs>
          <w:tab w:val="num" w:pos="5288"/>
        </w:tabs>
        <w:ind w:left="5288" w:hanging="360"/>
      </w:pPr>
      <w:rPr>
        <w:rFonts w:ascii="Symbol" w:hAnsi="Symbol" w:hint="default"/>
      </w:rPr>
    </w:lvl>
    <w:lvl w:ilvl="4" w:tplc="04190003" w:tentative="1">
      <w:start w:val="1"/>
      <w:numFmt w:val="bullet"/>
      <w:lvlText w:val="o"/>
      <w:lvlJc w:val="left"/>
      <w:pPr>
        <w:tabs>
          <w:tab w:val="num" w:pos="6008"/>
        </w:tabs>
        <w:ind w:left="6008" w:hanging="360"/>
      </w:pPr>
      <w:rPr>
        <w:rFonts w:ascii="Courier New" w:hAnsi="Courier New" w:hint="default"/>
      </w:rPr>
    </w:lvl>
    <w:lvl w:ilvl="5" w:tplc="04190005" w:tentative="1">
      <w:start w:val="1"/>
      <w:numFmt w:val="bullet"/>
      <w:lvlText w:val=""/>
      <w:lvlJc w:val="left"/>
      <w:pPr>
        <w:tabs>
          <w:tab w:val="num" w:pos="6728"/>
        </w:tabs>
        <w:ind w:left="6728" w:hanging="360"/>
      </w:pPr>
      <w:rPr>
        <w:rFonts w:ascii="Wingdings" w:hAnsi="Wingdings" w:hint="default"/>
      </w:rPr>
    </w:lvl>
    <w:lvl w:ilvl="6" w:tplc="04190001" w:tentative="1">
      <w:start w:val="1"/>
      <w:numFmt w:val="bullet"/>
      <w:lvlText w:val=""/>
      <w:lvlJc w:val="left"/>
      <w:pPr>
        <w:tabs>
          <w:tab w:val="num" w:pos="7448"/>
        </w:tabs>
        <w:ind w:left="7448" w:hanging="360"/>
      </w:pPr>
      <w:rPr>
        <w:rFonts w:ascii="Symbol" w:hAnsi="Symbol" w:hint="default"/>
      </w:rPr>
    </w:lvl>
    <w:lvl w:ilvl="7" w:tplc="04190003" w:tentative="1">
      <w:start w:val="1"/>
      <w:numFmt w:val="bullet"/>
      <w:lvlText w:val="o"/>
      <w:lvlJc w:val="left"/>
      <w:pPr>
        <w:tabs>
          <w:tab w:val="num" w:pos="8168"/>
        </w:tabs>
        <w:ind w:left="8168" w:hanging="360"/>
      </w:pPr>
      <w:rPr>
        <w:rFonts w:ascii="Courier New" w:hAnsi="Courier New" w:hint="default"/>
      </w:rPr>
    </w:lvl>
    <w:lvl w:ilvl="8" w:tplc="04190005" w:tentative="1">
      <w:start w:val="1"/>
      <w:numFmt w:val="bullet"/>
      <w:lvlText w:val=""/>
      <w:lvlJc w:val="left"/>
      <w:pPr>
        <w:tabs>
          <w:tab w:val="num" w:pos="8888"/>
        </w:tabs>
        <w:ind w:left="8888" w:hanging="360"/>
      </w:pPr>
      <w:rPr>
        <w:rFonts w:ascii="Wingdings" w:hAnsi="Wingdings" w:hint="default"/>
      </w:rPr>
    </w:lvl>
  </w:abstractNum>
  <w:abstractNum w:abstractNumId="19" w15:restartNumberingAfterBreak="0">
    <w:nsid w:val="18C7438E"/>
    <w:multiLevelType w:val="hybridMultilevel"/>
    <w:tmpl w:val="A2FAD8C4"/>
    <w:lvl w:ilvl="0" w:tplc="746E1A6C">
      <w:start w:val="1"/>
      <w:numFmt w:val="bullet"/>
      <w:lvlText w:val=""/>
      <w:lvlPicBulletId w:val="0"/>
      <w:lvlJc w:val="left"/>
      <w:pPr>
        <w:tabs>
          <w:tab w:val="num" w:pos="720"/>
        </w:tabs>
        <w:ind w:left="720" w:hanging="360"/>
      </w:pPr>
      <w:rPr>
        <w:rFonts w:ascii="Symbol" w:hAnsi="Symbol" w:hint="default"/>
      </w:rPr>
    </w:lvl>
    <w:lvl w:ilvl="1" w:tplc="E5B04052">
      <w:start w:val="1"/>
      <w:numFmt w:val="bullet"/>
      <w:lvlText w:val=""/>
      <w:lvlJc w:val="left"/>
      <w:pPr>
        <w:tabs>
          <w:tab w:val="num" w:pos="1440"/>
        </w:tabs>
        <w:ind w:left="1440" w:hanging="360"/>
      </w:pPr>
      <w:rPr>
        <w:rFonts w:ascii="Symbol" w:hAnsi="Symbol" w:hint="default"/>
      </w:rPr>
    </w:lvl>
    <w:lvl w:ilvl="2" w:tplc="EE62DF56">
      <w:start w:val="1"/>
      <w:numFmt w:val="bullet"/>
      <w:lvlText w:val=""/>
      <w:lvlJc w:val="left"/>
      <w:pPr>
        <w:tabs>
          <w:tab w:val="num" w:pos="2160"/>
        </w:tabs>
        <w:ind w:left="2160" w:hanging="360"/>
      </w:pPr>
      <w:rPr>
        <w:rFonts w:ascii="Symbol" w:hAnsi="Symbol" w:hint="default"/>
      </w:rPr>
    </w:lvl>
    <w:lvl w:ilvl="3" w:tplc="7C82F92A">
      <w:start w:val="1"/>
      <w:numFmt w:val="bullet"/>
      <w:lvlText w:val=""/>
      <w:lvlJc w:val="left"/>
      <w:pPr>
        <w:tabs>
          <w:tab w:val="num" w:pos="2880"/>
        </w:tabs>
        <w:ind w:left="2880" w:hanging="360"/>
      </w:pPr>
      <w:rPr>
        <w:rFonts w:ascii="Symbol" w:hAnsi="Symbol" w:hint="default"/>
      </w:rPr>
    </w:lvl>
    <w:lvl w:ilvl="4" w:tplc="68B8C234">
      <w:start w:val="1"/>
      <w:numFmt w:val="bullet"/>
      <w:lvlText w:val=""/>
      <w:lvlJc w:val="left"/>
      <w:pPr>
        <w:tabs>
          <w:tab w:val="num" w:pos="3600"/>
        </w:tabs>
        <w:ind w:left="3600" w:hanging="360"/>
      </w:pPr>
      <w:rPr>
        <w:rFonts w:ascii="Symbol" w:hAnsi="Symbol" w:hint="default"/>
      </w:rPr>
    </w:lvl>
    <w:lvl w:ilvl="5" w:tplc="C88AD67C">
      <w:start w:val="1"/>
      <w:numFmt w:val="bullet"/>
      <w:lvlText w:val=""/>
      <w:lvlJc w:val="left"/>
      <w:pPr>
        <w:tabs>
          <w:tab w:val="num" w:pos="4320"/>
        </w:tabs>
        <w:ind w:left="4320" w:hanging="360"/>
      </w:pPr>
      <w:rPr>
        <w:rFonts w:ascii="Symbol" w:hAnsi="Symbol" w:hint="default"/>
      </w:rPr>
    </w:lvl>
    <w:lvl w:ilvl="6" w:tplc="C96E2E88">
      <w:start w:val="1"/>
      <w:numFmt w:val="bullet"/>
      <w:lvlText w:val=""/>
      <w:lvlJc w:val="left"/>
      <w:pPr>
        <w:tabs>
          <w:tab w:val="num" w:pos="5040"/>
        </w:tabs>
        <w:ind w:left="5040" w:hanging="360"/>
      </w:pPr>
      <w:rPr>
        <w:rFonts w:ascii="Symbol" w:hAnsi="Symbol" w:hint="default"/>
      </w:rPr>
    </w:lvl>
    <w:lvl w:ilvl="7" w:tplc="655ABC7A">
      <w:start w:val="1"/>
      <w:numFmt w:val="bullet"/>
      <w:lvlText w:val=""/>
      <w:lvlJc w:val="left"/>
      <w:pPr>
        <w:tabs>
          <w:tab w:val="num" w:pos="5760"/>
        </w:tabs>
        <w:ind w:left="5760" w:hanging="360"/>
      </w:pPr>
      <w:rPr>
        <w:rFonts w:ascii="Symbol" w:hAnsi="Symbol" w:hint="default"/>
      </w:rPr>
    </w:lvl>
    <w:lvl w:ilvl="8" w:tplc="3DE4D610">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19F86F35"/>
    <w:multiLevelType w:val="hybridMultilevel"/>
    <w:tmpl w:val="2CD09C56"/>
    <w:styleLink w:val="111111135"/>
    <w:lvl w:ilvl="0" w:tplc="4AB67EA6">
      <w:start w:val="1"/>
      <w:numFmt w:val="bullet"/>
      <w:lvlText w:val="-"/>
      <w:lvlJc w:val="left"/>
      <w:pPr>
        <w:tabs>
          <w:tab w:val="num" w:pos="1134"/>
        </w:tabs>
        <w:ind w:left="1191" w:hanging="340"/>
      </w:pPr>
      <w:rPr>
        <w:rFonts w:ascii="Courier New" w:hAnsi="Courier New" w:hint="default"/>
      </w:rPr>
    </w:lvl>
    <w:lvl w:ilvl="1" w:tplc="4AB67EA6">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B257FAB"/>
    <w:multiLevelType w:val="singleLevel"/>
    <w:tmpl w:val="0EDC93B6"/>
    <w:lvl w:ilvl="0">
      <w:numFmt w:val="bullet"/>
      <w:pStyle w:val="a2"/>
      <w:lvlText w:val="-"/>
      <w:lvlJc w:val="left"/>
      <w:pPr>
        <w:tabs>
          <w:tab w:val="num" w:pos="927"/>
        </w:tabs>
        <w:ind w:left="927" w:hanging="360"/>
      </w:pPr>
      <w:rPr>
        <w:rFonts w:hint="default"/>
      </w:rPr>
    </w:lvl>
  </w:abstractNum>
  <w:abstractNum w:abstractNumId="22" w15:restartNumberingAfterBreak="0">
    <w:nsid w:val="1C5B0FD0"/>
    <w:multiLevelType w:val="multilevel"/>
    <w:tmpl w:val="F170DA60"/>
    <w:styleLink w:val="1ai15"/>
    <w:lvl w:ilvl="0">
      <w:start w:val="1"/>
      <w:numFmt w:val="none"/>
      <w:lvlText w:val=""/>
      <w:lvlJc w:val="left"/>
      <w:pPr>
        <w:tabs>
          <w:tab w:val="num" w:pos="-248"/>
        </w:tabs>
        <w:ind w:left="-248" w:hanging="432"/>
      </w:pPr>
      <w:rPr>
        <w:rFonts w:cs="Times New Roman" w:hint="default"/>
      </w:rPr>
    </w:lvl>
    <w:lvl w:ilvl="1">
      <w:start w:val="1"/>
      <w:numFmt w:val="decimal"/>
      <w:lvlRestart w:val="0"/>
      <w:pStyle w:val="10"/>
      <w:suff w:val="space"/>
      <w:lvlText w:val="%2%1."/>
      <w:lvlJc w:val="left"/>
      <w:pPr>
        <w:ind w:left="-113" w:firstLine="113"/>
      </w:pPr>
      <w:rPr>
        <w:rFonts w:ascii="Times New Roman" w:hAnsi="Times New Roman" w:cs="Times New Roman" w:hint="default"/>
        <w:b/>
        <w:i w:val="0"/>
        <w:sz w:val="24"/>
        <w:szCs w:val="24"/>
      </w:rPr>
    </w:lvl>
    <w:lvl w:ilvl="2">
      <w:start w:val="1"/>
      <w:numFmt w:val="decimal"/>
      <w:pStyle w:val="11"/>
      <w:suff w:val="space"/>
      <w:lvlText w:val="%2.%3"/>
      <w:lvlJc w:val="left"/>
      <w:rPr>
        <w:rFonts w:cs="Times New Roman" w:hint="default"/>
      </w:rPr>
    </w:lvl>
    <w:lvl w:ilvl="3">
      <w:start w:val="1"/>
      <w:numFmt w:val="decimal"/>
      <w:lvlText w:val="%1%2.%3.%4"/>
      <w:lvlJc w:val="left"/>
      <w:pPr>
        <w:tabs>
          <w:tab w:val="num" w:pos="184"/>
        </w:tabs>
        <w:ind w:left="184" w:hanging="297"/>
      </w:pPr>
      <w:rPr>
        <w:rFonts w:cs="Times New Roman" w:hint="default"/>
      </w:rPr>
    </w:lvl>
    <w:lvl w:ilvl="4">
      <w:start w:val="1"/>
      <w:numFmt w:val="decimal"/>
      <w:lvlText w:val="%1.%2.%3.%4.%5"/>
      <w:lvlJc w:val="left"/>
      <w:pPr>
        <w:tabs>
          <w:tab w:val="num" w:pos="328"/>
        </w:tabs>
        <w:ind w:left="328" w:hanging="1008"/>
      </w:pPr>
      <w:rPr>
        <w:rFonts w:cs="Times New Roman" w:hint="default"/>
      </w:rPr>
    </w:lvl>
    <w:lvl w:ilvl="5">
      <w:start w:val="1"/>
      <w:numFmt w:val="decimal"/>
      <w:lvlText w:val="%1.%2.%3.%4.%5.%6"/>
      <w:lvlJc w:val="left"/>
      <w:pPr>
        <w:tabs>
          <w:tab w:val="num" w:pos="472"/>
        </w:tabs>
        <w:ind w:left="472" w:hanging="1152"/>
      </w:pPr>
      <w:rPr>
        <w:rFonts w:cs="Times New Roman" w:hint="default"/>
      </w:rPr>
    </w:lvl>
    <w:lvl w:ilvl="6">
      <w:start w:val="1"/>
      <w:numFmt w:val="decimal"/>
      <w:lvlText w:val="%1.%2.%3.%4.%5.%6.%7"/>
      <w:lvlJc w:val="left"/>
      <w:pPr>
        <w:tabs>
          <w:tab w:val="num" w:pos="616"/>
        </w:tabs>
        <w:ind w:left="616" w:hanging="1296"/>
      </w:pPr>
      <w:rPr>
        <w:rFonts w:cs="Times New Roman" w:hint="default"/>
      </w:rPr>
    </w:lvl>
    <w:lvl w:ilvl="7">
      <w:start w:val="1"/>
      <w:numFmt w:val="decimal"/>
      <w:lvlText w:val="%1.%2.%3.%4.%5.%6.%7.%8"/>
      <w:lvlJc w:val="left"/>
      <w:pPr>
        <w:tabs>
          <w:tab w:val="num" w:pos="760"/>
        </w:tabs>
        <w:ind w:left="760" w:hanging="1440"/>
      </w:pPr>
      <w:rPr>
        <w:rFonts w:cs="Times New Roman" w:hint="default"/>
      </w:rPr>
    </w:lvl>
    <w:lvl w:ilvl="8">
      <w:start w:val="1"/>
      <w:numFmt w:val="decimal"/>
      <w:lvlText w:val="%1.%2.%3.%4.%5.%6.%7.%8.%9"/>
      <w:lvlJc w:val="left"/>
      <w:pPr>
        <w:tabs>
          <w:tab w:val="num" w:pos="904"/>
        </w:tabs>
        <w:ind w:left="904" w:hanging="1584"/>
      </w:pPr>
      <w:rPr>
        <w:rFonts w:cs="Times New Roman" w:hint="default"/>
      </w:rPr>
    </w:lvl>
  </w:abstractNum>
  <w:abstractNum w:abstractNumId="23" w15:restartNumberingAfterBreak="0">
    <w:nsid w:val="1E1128A1"/>
    <w:multiLevelType w:val="hybridMultilevel"/>
    <w:tmpl w:val="A6EC14CC"/>
    <w:lvl w:ilvl="0" w:tplc="04190001">
      <w:start w:val="1"/>
      <w:numFmt w:val="bullet"/>
      <w:pStyle w:val="a3"/>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E1826CB"/>
    <w:multiLevelType w:val="multilevel"/>
    <w:tmpl w:val="95C65666"/>
    <w:lvl w:ilvl="0">
      <w:start w:val="1"/>
      <w:numFmt w:val="decimal"/>
      <w:pStyle w:val="APEX"/>
      <w:lvlText w:val="%1."/>
      <w:lvlJc w:val="left"/>
      <w:pPr>
        <w:ind w:left="927" w:hanging="360"/>
      </w:pPr>
      <w:rPr>
        <w:rFonts w:hint="default"/>
      </w:rPr>
    </w:lvl>
    <w:lvl w:ilvl="1">
      <w:start w:val="1"/>
      <w:numFmt w:val="decimal"/>
      <w:pStyle w:val="APEX0"/>
      <w:lvlText w:val="%1.%2."/>
      <w:lvlJc w:val="left"/>
      <w:pPr>
        <w:ind w:left="879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F1104B5"/>
    <w:multiLevelType w:val="hybridMultilevel"/>
    <w:tmpl w:val="92D46EC4"/>
    <w:lvl w:ilvl="0" w:tplc="D168378E">
      <w:start w:val="30"/>
      <w:numFmt w:val="bullet"/>
      <w:pStyle w:val="06"/>
      <w:lvlText w:val="—"/>
      <w:lvlJc w:val="left"/>
      <w:pPr>
        <w:ind w:left="2062" w:hanging="360"/>
      </w:pPr>
      <w:rPr>
        <w:rFonts w:ascii="ISOCPEUR" w:eastAsia="Times New Roman" w:hAnsi="ISOCPEUR" w:cs="Times New Roman" w:hint="default"/>
      </w:rPr>
    </w:lvl>
    <w:lvl w:ilvl="1" w:tplc="4442F500" w:tentative="1">
      <w:start w:val="1"/>
      <w:numFmt w:val="lowerLetter"/>
      <w:lvlText w:val="%2."/>
      <w:lvlJc w:val="left"/>
      <w:pPr>
        <w:ind w:left="2149" w:hanging="360"/>
      </w:pPr>
    </w:lvl>
    <w:lvl w:ilvl="2" w:tplc="C88413FC" w:tentative="1">
      <w:start w:val="1"/>
      <w:numFmt w:val="lowerRoman"/>
      <w:lvlText w:val="%3."/>
      <w:lvlJc w:val="right"/>
      <w:pPr>
        <w:ind w:left="2869" w:hanging="180"/>
      </w:pPr>
    </w:lvl>
    <w:lvl w:ilvl="3" w:tplc="1F263C4E" w:tentative="1">
      <w:start w:val="1"/>
      <w:numFmt w:val="decimal"/>
      <w:lvlText w:val="%4."/>
      <w:lvlJc w:val="left"/>
      <w:pPr>
        <w:ind w:left="3589" w:hanging="360"/>
      </w:pPr>
    </w:lvl>
    <w:lvl w:ilvl="4" w:tplc="CFE2B348" w:tentative="1">
      <w:start w:val="1"/>
      <w:numFmt w:val="lowerLetter"/>
      <w:lvlText w:val="%5."/>
      <w:lvlJc w:val="left"/>
      <w:pPr>
        <w:ind w:left="4309" w:hanging="360"/>
      </w:pPr>
    </w:lvl>
    <w:lvl w:ilvl="5" w:tplc="431C0044" w:tentative="1">
      <w:start w:val="1"/>
      <w:numFmt w:val="lowerRoman"/>
      <w:lvlText w:val="%6."/>
      <w:lvlJc w:val="right"/>
      <w:pPr>
        <w:ind w:left="5029" w:hanging="180"/>
      </w:pPr>
    </w:lvl>
    <w:lvl w:ilvl="6" w:tplc="ADD09784" w:tentative="1">
      <w:start w:val="1"/>
      <w:numFmt w:val="decimal"/>
      <w:lvlText w:val="%7."/>
      <w:lvlJc w:val="left"/>
      <w:pPr>
        <w:ind w:left="5749" w:hanging="360"/>
      </w:pPr>
    </w:lvl>
    <w:lvl w:ilvl="7" w:tplc="3EE8A0DE" w:tentative="1">
      <w:start w:val="1"/>
      <w:numFmt w:val="lowerLetter"/>
      <w:lvlText w:val="%8."/>
      <w:lvlJc w:val="left"/>
      <w:pPr>
        <w:ind w:left="6469" w:hanging="360"/>
      </w:pPr>
    </w:lvl>
    <w:lvl w:ilvl="8" w:tplc="F746C25E" w:tentative="1">
      <w:start w:val="1"/>
      <w:numFmt w:val="lowerRoman"/>
      <w:lvlText w:val="%9."/>
      <w:lvlJc w:val="right"/>
      <w:pPr>
        <w:ind w:left="7189" w:hanging="180"/>
      </w:pPr>
    </w:lvl>
  </w:abstractNum>
  <w:abstractNum w:abstractNumId="26" w15:restartNumberingAfterBreak="0">
    <w:nsid w:val="1F274292"/>
    <w:multiLevelType w:val="hybridMultilevel"/>
    <w:tmpl w:val="22B6EC60"/>
    <w:styleLink w:val="1ai7"/>
    <w:lvl w:ilvl="0" w:tplc="DA348996">
      <w:start w:val="1"/>
      <w:numFmt w:val="bullet"/>
      <w:lvlText w:val=""/>
      <w:lvlJc w:val="left"/>
      <w:pPr>
        <w:tabs>
          <w:tab w:val="num" w:pos="1440"/>
        </w:tabs>
        <w:ind w:left="1440" w:hanging="360"/>
      </w:pPr>
      <w:rPr>
        <w:rFonts w:ascii="Symbol" w:hAnsi="Symbol" w:hint="default"/>
      </w:rPr>
    </w:lvl>
    <w:lvl w:ilvl="1" w:tplc="CB10CEA0" w:tentative="1">
      <w:start w:val="1"/>
      <w:numFmt w:val="lowerLetter"/>
      <w:lvlText w:val="%2."/>
      <w:lvlJc w:val="left"/>
      <w:pPr>
        <w:tabs>
          <w:tab w:val="num" w:pos="2520"/>
        </w:tabs>
        <w:ind w:left="2520" w:hanging="360"/>
      </w:pPr>
      <w:rPr>
        <w:rFonts w:cs="Times New Roman"/>
      </w:rPr>
    </w:lvl>
    <w:lvl w:ilvl="2" w:tplc="490CE8BC" w:tentative="1">
      <w:start w:val="1"/>
      <w:numFmt w:val="lowerRoman"/>
      <w:lvlText w:val="%3."/>
      <w:lvlJc w:val="right"/>
      <w:pPr>
        <w:tabs>
          <w:tab w:val="num" w:pos="3240"/>
        </w:tabs>
        <w:ind w:left="3240" w:hanging="180"/>
      </w:pPr>
      <w:rPr>
        <w:rFonts w:cs="Times New Roman"/>
      </w:rPr>
    </w:lvl>
    <w:lvl w:ilvl="3" w:tplc="F61639A8" w:tentative="1">
      <w:start w:val="1"/>
      <w:numFmt w:val="decimal"/>
      <w:lvlText w:val="%4."/>
      <w:lvlJc w:val="left"/>
      <w:pPr>
        <w:tabs>
          <w:tab w:val="num" w:pos="3960"/>
        </w:tabs>
        <w:ind w:left="3960" w:hanging="360"/>
      </w:pPr>
      <w:rPr>
        <w:rFonts w:cs="Times New Roman"/>
      </w:rPr>
    </w:lvl>
    <w:lvl w:ilvl="4" w:tplc="5D9ED210" w:tentative="1">
      <w:start w:val="1"/>
      <w:numFmt w:val="lowerLetter"/>
      <w:lvlText w:val="%5."/>
      <w:lvlJc w:val="left"/>
      <w:pPr>
        <w:tabs>
          <w:tab w:val="num" w:pos="4680"/>
        </w:tabs>
        <w:ind w:left="4680" w:hanging="360"/>
      </w:pPr>
      <w:rPr>
        <w:rFonts w:cs="Times New Roman"/>
      </w:rPr>
    </w:lvl>
    <w:lvl w:ilvl="5" w:tplc="5A2CBC76" w:tentative="1">
      <w:start w:val="1"/>
      <w:numFmt w:val="lowerRoman"/>
      <w:lvlText w:val="%6."/>
      <w:lvlJc w:val="right"/>
      <w:pPr>
        <w:tabs>
          <w:tab w:val="num" w:pos="5400"/>
        </w:tabs>
        <w:ind w:left="5400" w:hanging="180"/>
      </w:pPr>
      <w:rPr>
        <w:rFonts w:cs="Times New Roman"/>
      </w:rPr>
    </w:lvl>
    <w:lvl w:ilvl="6" w:tplc="8E6E9FCA" w:tentative="1">
      <w:start w:val="1"/>
      <w:numFmt w:val="decimal"/>
      <w:lvlText w:val="%7."/>
      <w:lvlJc w:val="left"/>
      <w:pPr>
        <w:tabs>
          <w:tab w:val="num" w:pos="6120"/>
        </w:tabs>
        <w:ind w:left="6120" w:hanging="360"/>
      </w:pPr>
      <w:rPr>
        <w:rFonts w:cs="Times New Roman"/>
      </w:rPr>
    </w:lvl>
    <w:lvl w:ilvl="7" w:tplc="7C6CB5D8" w:tentative="1">
      <w:start w:val="1"/>
      <w:numFmt w:val="lowerLetter"/>
      <w:lvlText w:val="%8."/>
      <w:lvlJc w:val="left"/>
      <w:pPr>
        <w:tabs>
          <w:tab w:val="num" w:pos="6840"/>
        </w:tabs>
        <w:ind w:left="6840" w:hanging="360"/>
      </w:pPr>
      <w:rPr>
        <w:rFonts w:cs="Times New Roman"/>
      </w:rPr>
    </w:lvl>
    <w:lvl w:ilvl="8" w:tplc="BF7EF5C6" w:tentative="1">
      <w:start w:val="1"/>
      <w:numFmt w:val="lowerRoman"/>
      <w:lvlText w:val="%9."/>
      <w:lvlJc w:val="right"/>
      <w:pPr>
        <w:tabs>
          <w:tab w:val="num" w:pos="7560"/>
        </w:tabs>
        <w:ind w:left="7560" w:hanging="180"/>
      </w:pPr>
      <w:rPr>
        <w:rFonts w:cs="Times New Roman"/>
      </w:rPr>
    </w:lvl>
  </w:abstractNum>
  <w:abstractNum w:abstractNumId="27" w15:restartNumberingAfterBreak="0">
    <w:nsid w:val="247D0D60"/>
    <w:multiLevelType w:val="hybridMultilevel"/>
    <w:tmpl w:val="AF0844EC"/>
    <w:lvl w:ilvl="0" w:tplc="E482E36C">
      <w:start w:val="1"/>
      <w:numFmt w:val="bullet"/>
      <w:pStyle w:val="12"/>
      <w:lvlText w:val=""/>
      <w:lvlJc w:val="left"/>
      <w:pPr>
        <w:tabs>
          <w:tab w:val="num" w:pos="1134"/>
        </w:tabs>
        <w:ind w:left="1134" w:hanging="42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4853676"/>
    <w:multiLevelType w:val="multilevel"/>
    <w:tmpl w:val="41280BE0"/>
    <w:styleLink w:val="111111"/>
    <w:lvl w:ilvl="0">
      <w:start w:val="1"/>
      <w:numFmt w:val="decimal"/>
      <w:lvlText w:val="%1."/>
      <w:lvlJc w:val="left"/>
      <w:pPr>
        <w:tabs>
          <w:tab w:val="num" w:pos="360"/>
        </w:tabs>
        <w:ind w:left="567" w:hanging="567"/>
      </w:pPr>
      <w:rPr>
        <w:rFonts w:ascii="Trebuchet MS" w:hAnsi="Trebuchet MS"/>
        <w:w w:val="75"/>
        <w:sz w:val="22"/>
      </w:rPr>
    </w:lvl>
    <w:lvl w:ilvl="1">
      <w:start w:val="1"/>
      <w:numFmt w:val="decimal"/>
      <w:lvlText w:val="%1.%2."/>
      <w:lvlJc w:val="left"/>
      <w:pPr>
        <w:tabs>
          <w:tab w:val="num" w:pos="927"/>
        </w:tabs>
        <w:ind w:left="1134" w:hanging="567"/>
      </w:pPr>
      <w:rPr>
        <w:rFonts w:ascii="PT Sans" w:hAnsi="PT Sans" w:hint="default"/>
        <w:caps w:val="0"/>
        <w:smallCaps w:val="0"/>
        <w:strike w:val="0"/>
        <w:dstrike w:val="0"/>
        <w:vanish w:val="0"/>
        <w:spacing w:val="0"/>
        <w:w w:val="100"/>
        <w:kern w:val="22"/>
        <w:position w:val="0"/>
        <w:sz w:val="22"/>
        <w:vertAlign w:val="baseline"/>
        <w14:cntxtAlts/>
      </w:rPr>
    </w:lvl>
    <w:lvl w:ilvl="2">
      <w:start w:val="1"/>
      <w:numFmt w:val="decimal"/>
      <w:lvlText w:val="%1.%2.%3."/>
      <w:lvlJc w:val="left"/>
      <w:pPr>
        <w:tabs>
          <w:tab w:val="num" w:pos="1494"/>
        </w:tabs>
        <w:ind w:left="1701" w:hanging="567"/>
      </w:pPr>
      <w:rPr>
        <w:rFonts w:hint="default"/>
      </w:rPr>
    </w:lvl>
    <w:lvl w:ilvl="3">
      <w:start w:val="1"/>
      <w:numFmt w:val="decimal"/>
      <w:lvlText w:val="%1.%2.%3.%4."/>
      <w:lvlJc w:val="left"/>
      <w:pPr>
        <w:tabs>
          <w:tab w:val="num" w:pos="2061"/>
        </w:tabs>
        <w:ind w:left="2268" w:hanging="567"/>
      </w:pPr>
      <w:rPr>
        <w:rFonts w:hint="default"/>
      </w:rPr>
    </w:lvl>
    <w:lvl w:ilvl="4">
      <w:start w:val="1"/>
      <w:numFmt w:val="decimal"/>
      <w:lvlText w:val="%1.%2.%3.%4.%5."/>
      <w:lvlJc w:val="left"/>
      <w:pPr>
        <w:tabs>
          <w:tab w:val="num" w:pos="2628"/>
        </w:tabs>
        <w:ind w:left="2835" w:hanging="567"/>
      </w:pPr>
      <w:rPr>
        <w:rFonts w:hint="default"/>
      </w:rPr>
    </w:lvl>
    <w:lvl w:ilvl="5">
      <w:start w:val="1"/>
      <w:numFmt w:val="decimal"/>
      <w:lvlText w:val="%1.%2.%3.%4.%5.%6."/>
      <w:lvlJc w:val="left"/>
      <w:pPr>
        <w:tabs>
          <w:tab w:val="num" w:pos="3195"/>
        </w:tabs>
        <w:ind w:left="3402" w:hanging="567"/>
      </w:pPr>
      <w:rPr>
        <w:rFonts w:hint="default"/>
      </w:rPr>
    </w:lvl>
    <w:lvl w:ilvl="6">
      <w:start w:val="1"/>
      <w:numFmt w:val="decimal"/>
      <w:lvlText w:val="%1.%2.%3.%4.%5.%6.%7."/>
      <w:lvlJc w:val="left"/>
      <w:pPr>
        <w:tabs>
          <w:tab w:val="num" w:pos="3762"/>
        </w:tabs>
        <w:ind w:left="3969" w:hanging="567"/>
      </w:pPr>
      <w:rPr>
        <w:rFonts w:hint="default"/>
      </w:rPr>
    </w:lvl>
    <w:lvl w:ilvl="7">
      <w:start w:val="1"/>
      <w:numFmt w:val="decimal"/>
      <w:lvlText w:val="%1.%2.%3.%4.%5.%6.%7.%8."/>
      <w:lvlJc w:val="left"/>
      <w:pPr>
        <w:tabs>
          <w:tab w:val="num" w:pos="4329"/>
        </w:tabs>
        <w:ind w:left="4536" w:hanging="567"/>
      </w:pPr>
      <w:rPr>
        <w:rFonts w:hint="default"/>
      </w:rPr>
    </w:lvl>
    <w:lvl w:ilvl="8">
      <w:start w:val="1"/>
      <w:numFmt w:val="decimal"/>
      <w:lvlText w:val="%1.%2.%3.%4.%5.%6.%7.%8.%9."/>
      <w:lvlJc w:val="left"/>
      <w:pPr>
        <w:tabs>
          <w:tab w:val="num" w:pos="4896"/>
        </w:tabs>
        <w:ind w:left="5103" w:hanging="567"/>
      </w:pPr>
      <w:rPr>
        <w:rFonts w:hint="default"/>
      </w:rPr>
    </w:lvl>
  </w:abstractNum>
  <w:abstractNum w:abstractNumId="29" w15:restartNumberingAfterBreak="0">
    <w:nsid w:val="25851554"/>
    <w:multiLevelType w:val="hybridMultilevel"/>
    <w:tmpl w:val="C5F0FC0E"/>
    <w:styleLink w:val="1111111"/>
    <w:lvl w:ilvl="0" w:tplc="FFFFFFFF">
      <w:start w:val="1"/>
      <w:numFmt w:val="decimal"/>
      <w:lvlText w:val="%1."/>
      <w:lvlJc w:val="left"/>
      <w:pPr>
        <w:tabs>
          <w:tab w:val="num" w:pos="1485"/>
        </w:tabs>
        <w:ind w:left="1485" w:hanging="360"/>
      </w:pPr>
      <w:rPr>
        <w:rFonts w:cs="Times New Roman"/>
      </w:rPr>
    </w:lvl>
    <w:lvl w:ilvl="1" w:tplc="FFFFFFFF" w:tentative="1">
      <w:start w:val="1"/>
      <w:numFmt w:val="lowerLetter"/>
      <w:lvlText w:val="%2."/>
      <w:lvlJc w:val="left"/>
      <w:pPr>
        <w:tabs>
          <w:tab w:val="num" w:pos="2205"/>
        </w:tabs>
        <w:ind w:left="2205" w:hanging="360"/>
      </w:pPr>
      <w:rPr>
        <w:rFonts w:cs="Times New Roman"/>
      </w:rPr>
    </w:lvl>
    <w:lvl w:ilvl="2" w:tplc="FFFFFFFF" w:tentative="1">
      <w:start w:val="1"/>
      <w:numFmt w:val="lowerRoman"/>
      <w:lvlText w:val="%3."/>
      <w:lvlJc w:val="right"/>
      <w:pPr>
        <w:tabs>
          <w:tab w:val="num" w:pos="2925"/>
        </w:tabs>
        <w:ind w:left="2925" w:hanging="180"/>
      </w:pPr>
      <w:rPr>
        <w:rFonts w:cs="Times New Roman"/>
      </w:rPr>
    </w:lvl>
    <w:lvl w:ilvl="3" w:tplc="FFFFFFFF" w:tentative="1">
      <w:start w:val="1"/>
      <w:numFmt w:val="decimal"/>
      <w:lvlText w:val="%4."/>
      <w:lvlJc w:val="left"/>
      <w:pPr>
        <w:tabs>
          <w:tab w:val="num" w:pos="3645"/>
        </w:tabs>
        <w:ind w:left="3645" w:hanging="360"/>
      </w:pPr>
      <w:rPr>
        <w:rFonts w:cs="Times New Roman"/>
      </w:rPr>
    </w:lvl>
    <w:lvl w:ilvl="4" w:tplc="FFFFFFFF" w:tentative="1">
      <w:start w:val="1"/>
      <w:numFmt w:val="lowerLetter"/>
      <w:lvlText w:val="%5."/>
      <w:lvlJc w:val="left"/>
      <w:pPr>
        <w:tabs>
          <w:tab w:val="num" w:pos="4365"/>
        </w:tabs>
        <w:ind w:left="4365" w:hanging="360"/>
      </w:pPr>
      <w:rPr>
        <w:rFonts w:cs="Times New Roman"/>
      </w:rPr>
    </w:lvl>
    <w:lvl w:ilvl="5" w:tplc="FFFFFFFF" w:tentative="1">
      <w:start w:val="1"/>
      <w:numFmt w:val="lowerRoman"/>
      <w:lvlText w:val="%6."/>
      <w:lvlJc w:val="right"/>
      <w:pPr>
        <w:tabs>
          <w:tab w:val="num" w:pos="5085"/>
        </w:tabs>
        <w:ind w:left="5085" w:hanging="180"/>
      </w:pPr>
      <w:rPr>
        <w:rFonts w:cs="Times New Roman"/>
      </w:rPr>
    </w:lvl>
    <w:lvl w:ilvl="6" w:tplc="FFFFFFFF" w:tentative="1">
      <w:start w:val="1"/>
      <w:numFmt w:val="decimal"/>
      <w:lvlText w:val="%7."/>
      <w:lvlJc w:val="left"/>
      <w:pPr>
        <w:tabs>
          <w:tab w:val="num" w:pos="5805"/>
        </w:tabs>
        <w:ind w:left="5805" w:hanging="360"/>
      </w:pPr>
      <w:rPr>
        <w:rFonts w:cs="Times New Roman"/>
      </w:rPr>
    </w:lvl>
    <w:lvl w:ilvl="7" w:tplc="FFFFFFFF" w:tentative="1">
      <w:start w:val="1"/>
      <w:numFmt w:val="lowerLetter"/>
      <w:lvlText w:val="%8."/>
      <w:lvlJc w:val="left"/>
      <w:pPr>
        <w:tabs>
          <w:tab w:val="num" w:pos="6525"/>
        </w:tabs>
        <w:ind w:left="6525" w:hanging="360"/>
      </w:pPr>
      <w:rPr>
        <w:rFonts w:cs="Times New Roman"/>
      </w:rPr>
    </w:lvl>
    <w:lvl w:ilvl="8" w:tplc="FFFFFFFF" w:tentative="1">
      <w:start w:val="1"/>
      <w:numFmt w:val="lowerRoman"/>
      <w:lvlText w:val="%9."/>
      <w:lvlJc w:val="right"/>
      <w:pPr>
        <w:tabs>
          <w:tab w:val="num" w:pos="7245"/>
        </w:tabs>
        <w:ind w:left="7245" w:hanging="180"/>
      </w:pPr>
      <w:rPr>
        <w:rFonts w:cs="Times New Roman"/>
      </w:rPr>
    </w:lvl>
  </w:abstractNum>
  <w:abstractNum w:abstractNumId="30" w15:restartNumberingAfterBreak="0">
    <w:nsid w:val="25FE3D5B"/>
    <w:multiLevelType w:val="hybridMultilevel"/>
    <w:tmpl w:val="25B02DB0"/>
    <w:styleLink w:val="1ai35"/>
    <w:lvl w:ilvl="0" w:tplc="FFFFFFFF">
      <w:start w:val="7"/>
      <w:numFmt w:val="bullet"/>
      <w:pStyle w:val="Aufzhlung1"/>
      <w:lvlText w:val="-"/>
      <w:lvlJc w:val="left"/>
      <w:pPr>
        <w:tabs>
          <w:tab w:val="num" w:pos="2062"/>
        </w:tabs>
        <w:ind w:left="2062" w:hanging="360"/>
      </w:pPr>
    </w:lvl>
    <w:lvl w:ilvl="1" w:tplc="FFFFFFFF">
      <w:start w:val="1"/>
      <w:numFmt w:val="bullet"/>
      <w:lvlText w:val="o"/>
      <w:lvlJc w:val="left"/>
      <w:pPr>
        <w:tabs>
          <w:tab w:val="num" w:pos="2291"/>
        </w:tabs>
        <w:ind w:left="2291"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3731"/>
        </w:tabs>
        <w:ind w:left="3731" w:hanging="360"/>
      </w:pPr>
      <w:rPr>
        <w:rFonts w:ascii="Symbol" w:hAnsi="Symbol" w:hint="default"/>
      </w:rPr>
    </w:lvl>
    <w:lvl w:ilvl="4" w:tplc="FFFFFFFF">
      <w:start w:val="1"/>
      <w:numFmt w:val="bullet"/>
      <w:lvlText w:val="o"/>
      <w:lvlJc w:val="left"/>
      <w:pPr>
        <w:tabs>
          <w:tab w:val="num" w:pos="4451"/>
        </w:tabs>
        <w:ind w:left="4451" w:hanging="360"/>
      </w:pPr>
      <w:rPr>
        <w:rFonts w:ascii="Courier New" w:hAnsi="Courier New" w:cs="Courier New" w:hint="default"/>
      </w:rPr>
    </w:lvl>
    <w:lvl w:ilvl="5" w:tplc="FFFFFFFF">
      <w:start w:val="1"/>
      <w:numFmt w:val="bullet"/>
      <w:lvlText w:val=""/>
      <w:lvlJc w:val="left"/>
      <w:pPr>
        <w:tabs>
          <w:tab w:val="num" w:pos="5171"/>
        </w:tabs>
        <w:ind w:left="5171" w:hanging="360"/>
      </w:pPr>
      <w:rPr>
        <w:rFonts w:ascii="Wingdings" w:hAnsi="Wingdings" w:hint="default"/>
      </w:rPr>
    </w:lvl>
    <w:lvl w:ilvl="6" w:tplc="FFFFFFFF">
      <w:start w:val="1"/>
      <w:numFmt w:val="bullet"/>
      <w:lvlText w:val=""/>
      <w:lvlJc w:val="left"/>
      <w:pPr>
        <w:tabs>
          <w:tab w:val="num" w:pos="5891"/>
        </w:tabs>
        <w:ind w:left="5891" w:hanging="360"/>
      </w:pPr>
      <w:rPr>
        <w:rFonts w:ascii="Symbol" w:hAnsi="Symbol" w:hint="default"/>
      </w:rPr>
    </w:lvl>
    <w:lvl w:ilvl="7" w:tplc="FFFFFFFF">
      <w:start w:val="1"/>
      <w:numFmt w:val="bullet"/>
      <w:lvlText w:val="o"/>
      <w:lvlJc w:val="left"/>
      <w:pPr>
        <w:tabs>
          <w:tab w:val="num" w:pos="6611"/>
        </w:tabs>
        <w:ind w:left="6611" w:hanging="360"/>
      </w:pPr>
      <w:rPr>
        <w:rFonts w:ascii="Courier New" w:hAnsi="Courier New" w:cs="Courier New" w:hint="default"/>
      </w:rPr>
    </w:lvl>
    <w:lvl w:ilvl="8" w:tplc="FFFFFFFF">
      <w:start w:val="1"/>
      <w:numFmt w:val="bullet"/>
      <w:lvlText w:val=""/>
      <w:lvlJc w:val="left"/>
      <w:pPr>
        <w:tabs>
          <w:tab w:val="num" w:pos="7331"/>
        </w:tabs>
        <w:ind w:left="7331" w:hanging="360"/>
      </w:pPr>
      <w:rPr>
        <w:rFonts w:ascii="Wingdings" w:hAnsi="Wingdings" w:hint="default"/>
      </w:rPr>
    </w:lvl>
  </w:abstractNum>
  <w:abstractNum w:abstractNumId="31" w15:restartNumberingAfterBreak="0">
    <w:nsid w:val="2B4541CD"/>
    <w:multiLevelType w:val="singleLevel"/>
    <w:tmpl w:val="BC50D4B0"/>
    <w:styleLink w:val="111111114"/>
    <w:lvl w:ilvl="0">
      <w:start w:val="1"/>
      <w:numFmt w:val="bullet"/>
      <w:pStyle w:val="BodyTextIndent22"/>
      <w:lvlText w:val=""/>
      <w:lvlJc w:val="left"/>
      <w:pPr>
        <w:tabs>
          <w:tab w:val="num" w:pos="587"/>
        </w:tabs>
        <w:ind w:firstLine="227"/>
      </w:pPr>
      <w:rPr>
        <w:rFonts w:ascii="Symbol" w:hAnsi="Symbol" w:hint="default"/>
        <w:caps w:val="0"/>
        <w:strike w:val="0"/>
        <w:dstrike w:val="0"/>
        <w:vanish w:val="0"/>
        <w:color w:val="000000"/>
        <w:vertAlign w:val="baseline"/>
      </w:rPr>
    </w:lvl>
  </w:abstractNum>
  <w:abstractNum w:abstractNumId="32" w15:restartNumberingAfterBreak="0">
    <w:nsid w:val="2B4812A7"/>
    <w:multiLevelType w:val="multilevel"/>
    <w:tmpl w:val="A4F4BF40"/>
    <w:styleLink w:val="43"/>
    <w:lvl w:ilvl="0">
      <w:start w:val="1"/>
      <w:numFmt w:val="decimal"/>
      <w:suff w:val="space"/>
      <w:lvlText w:val="%1"/>
      <w:lvlJc w:val="left"/>
      <w:pPr>
        <w:ind w:left="567" w:firstLine="0"/>
      </w:pPr>
      <w:rPr>
        <w:rFonts w:ascii="Arial Narrow" w:hAnsi="Arial Narrow" w:hint="default"/>
        <w:b/>
        <w:sz w:val="29"/>
      </w:rPr>
    </w:lvl>
    <w:lvl w:ilvl="1">
      <w:start w:val="1"/>
      <w:numFmt w:val="decimal"/>
      <w:suff w:val="space"/>
      <w:lvlText w:val="%1.%2"/>
      <w:lvlJc w:val="left"/>
      <w:pPr>
        <w:ind w:left="1134" w:firstLine="0"/>
      </w:pPr>
      <w:rPr>
        <w:rFonts w:ascii="Arial Narrow" w:hAnsi="Arial Narrow" w:hint="default"/>
        <w:b/>
        <w:sz w:val="29"/>
      </w:rPr>
    </w:lvl>
    <w:lvl w:ilvl="2">
      <w:start w:val="1"/>
      <w:numFmt w:val="decimal"/>
      <w:suff w:val="space"/>
      <w:lvlText w:val="%1.%2.%3"/>
      <w:lvlJc w:val="left"/>
      <w:pPr>
        <w:ind w:left="1701" w:firstLine="0"/>
      </w:pPr>
      <w:rPr>
        <w:rFonts w:ascii="Arial Narrow" w:hAnsi="Arial Narrow" w:hint="default"/>
        <w:b/>
        <w:sz w:val="29"/>
      </w:rPr>
    </w:lvl>
    <w:lvl w:ilvl="3">
      <w:start w:val="1"/>
      <w:numFmt w:val="decimal"/>
      <w:lvlText w:val="%1.%2.%3.%4"/>
      <w:lvlJc w:val="left"/>
      <w:pPr>
        <w:ind w:left="-2291" w:hanging="864"/>
      </w:pPr>
      <w:rPr>
        <w:rFonts w:hint="default"/>
      </w:rPr>
    </w:lvl>
    <w:lvl w:ilvl="4">
      <w:start w:val="1"/>
      <w:numFmt w:val="decimal"/>
      <w:lvlText w:val="%1.%2.%3.%4.%5"/>
      <w:lvlJc w:val="left"/>
      <w:pPr>
        <w:ind w:left="-2147" w:hanging="1008"/>
      </w:pPr>
      <w:rPr>
        <w:rFonts w:hint="default"/>
      </w:rPr>
    </w:lvl>
    <w:lvl w:ilvl="5">
      <w:start w:val="1"/>
      <w:numFmt w:val="decimal"/>
      <w:lvlText w:val="%1.%2.%3.%4.%5.%6"/>
      <w:lvlJc w:val="left"/>
      <w:pPr>
        <w:ind w:left="-2003" w:hanging="1152"/>
      </w:pPr>
      <w:rPr>
        <w:rFonts w:hint="default"/>
      </w:rPr>
    </w:lvl>
    <w:lvl w:ilvl="6">
      <w:start w:val="1"/>
      <w:numFmt w:val="decimal"/>
      <w:lvlText w:val="%1.%2.%3.%4.%5.%6.%7"/>
      <w:lvlJc w:val="left"/>
      <w:pPr>
        <w:ind w:left="-1859" w:hanging="1296"/>
      </w:pPr>
      <w:rPr>
        <w:rFonts w:hint="default"/>
      </w:rPr>
    </w:lvl>
    <w:lvl w:ilvl="7">
      <w:start w:val="1"/>
      <w:numFmt w:val="decimal"/>
      <w:lvlText w:val="%1.%2.%3.%4.%5.%6.%7.%8"/>
      <w:lvlJc w:val="left"/>
      <w:pPr>
        <w:ind w:left="-1715" w:hanging="1440"/>
      </w:pPr>
      <w:rPr>
        <w:rFonts w:hint="default"/>
      </w:rPr>
    </w:lvl>
    <w:lvl w:ilvl="8">
      <w:start w:val="1"/>
      <w:numFmt w:val="decimal"/>
      <w:lvlText w:val="%1.%2.%3.%4.%5.%6.%7.%8.%9"/>
      <w:lvlJc w:val="left"/>
      <w:pPr>
        <w:ind w:left="-1571" w:hanging="1584"/>
      </w:pPr>
      <w:rPr>
        <w:rFonts w:hint="default"/>
      </w:rPr>
    </w:lvl>
  </w:abstractNum>
  <w:abstractNum w:abstractNumId="33" w15:restartNumberingAfterBreak="0">
    <w:nsid w:val="2C31117C"/>
    <w:multiLevelType w:val="hybridMultilevel"/>
    <w:tmpl w:val="D6BA41F2"/>
    <w:lvl w:ilvl="0" w:tplc="60D8A6B8">
      <w:start w:val="1"/>
      <w:numFmt w:val="bullet"/>
      <w:pStyle w:val="APEX1"/>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4" w15:restartNumberingAfterBreak="0">
    <w:nsid w:val="2DB77B4B"/>
    <w:multiLevelType w:val="singleLevel"/>
    <w:tmpl w:val="30D250C2"/>
    <w:lvl w:ilvl="0">
      <w:start w:val="1"/>
      <w:numFmt w:val="bullet"/>
      <w:pStyle w:val="13"/>
      <w:lvlText w:val="–"/>
      <w:lvlJc w:val="left"/>
      <w:pPr>
        <w:tabs>
          <w:tab w:val="num" w:pos="360"/>
        </w:tabs>
      </w:pPr>
      <w:rPr>
        <w:rFonts w:ascii="Times New Roman" w:hAnsi="Times New Roman" w:hint="default"/>
      </w:rPr>
    </w:lvl>
  </w:abstractNum>
  <w:abstractNum w:abstractNumId="35" w15:restartNumberingAfterBreak="0">
    <w:nsid w:val="3141529F"/>
    <w:multiLevelType w:val="multilevel"/>
    <w:tmpl w:val="92CE7060"/>
    <w:lvl w:ilvl="0">
      <w:start w:val="1"/>
      <w:numFmt w:val="decimal"/>
      <w:pStyle w:val="BilfingerHeadingProekt1"/>
      <w:lvlText w:val="%1"/>
      <w:lvlJc w:val="left"/>
      <w:pPr>
        <w:tabs>
          <w:tab w:val="num" w:pos="148"/>
        </w:tabs>
        <w:ind w:left="148" w:hanging="261"/>
      </w:pPr>
      <w:rPr>
        <w:rFonts w:hint="default"/>
      </w:rPr>
    </w:lvl>
    <w:lvl w:ilvl="1">
      <w:start w:val="1"/>
      <w:numFmt w:val="decimal"/>
      <w:pStyle w:val="BilfingerHeadingProekt2"/>
      <w:lvlText w:val="%1.%2"/>
      <w:lvlJc w:val="left"/>
      <w:pPr>
        <w:tabs>
          <w:tab w:val="num" w:pos="74"/>
        </w:tabs>
        <w:ind w:left="196" w:firstLine="88"/>
      </w:pPr>
      <w:rPr>
        <w:rFonts w:hint="default"/>
        <w:sz w:val="22"/>
        <w:szCs w:val="22"/>
      </w:rPr>
    </w:lvl>
    <w:lvl w:ilvl="2">
      <w:start w:val="1"/>
      <w:numFmt w:val="decimal"/>
      <w:pStyle w:val="BilfingerHeadingProekt3"/>
      <w:lvlText w:val="%1.%2.%3"/>
      <w:lvlJc w:val="left"/>
      <w:pPr>
        <w:tabs>
          <w:tab w:val="num" w:pos="436"/>
        </w:tabs>
        <w:ind w:left="436" w:hanging="549"/>
      </w:pPr>
      <w:rPr>
        <w:rFonts w:hint="default"/>
        <w:b/>
      </w:rPr>
    </w:lvl>
    <w:lvl w:ilvl="3">
      <w:start w:val="1"/>
      <w:numFmt w:val="decimal"/>
      <w:lvlText w:val="%1.%2.%3.%4"/>
      <w:lvlJc w:val="left"/>
      <w:pPr>
        <w:tabs>
          <w:tab w:val="num" w:pos="8236"/>
        </w:tabs>
        <w:ind w:left="8236" w:hanging="864"/>
      </w:pPr>
      <w:rPr>
        <w:rFonts w:hint="default"/>
        <w:b/>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6" w15:restartNumberingAfterBreak="0">
    <w:nsid w:val="31606CC7"/>
    <w:multiLevelType w:val="singleLevel"/>
    <w:tmpl w:val="FAD6A670"/>
    <w:lvl w:ilvl="0">
      <w:start w:val="1"/>
      <w:numFmt w:val="bullet"/>
      <w:pStyle w:val="a4"/>
      <w:lvlText w:val=""/>
      <w:lvlJc w:val="left"/>
      <w:pPr>
        <w:tabs>
          <w:tab w:val="num" w:pos="927"/>
        </w:tabs>
        <w:ind w:firstLine="567"/>
      </w:pPr>
      <w:rPr>
        <w:rFonts w:ascii="Symbol" w:hAnsi="Symbol" w:hint="default"/>
      </w:rPr>
    </w:lvl>
  </w:abstractNum>
  <w:abstractNum w:abstractNumId="37" w15:restartNumberingAfterBreak="0">
    <w:nsid w:val="32A3468D"/>
    <w:multiLevelType w:val="singleLevel"/>
    <w:tmpl w:val="317E2288"/>
    <w:lvl w:ilvl="0">
      <w:start w:val="1"/>
      <w:numFmt w:val="bullet"/>
      <w:pStyle w:val="120"/>
      <w:lvlText w:val=""/>
      <w:lvlJc w:val="left"/>
      <w:pPr>
        <w:tabs>
          <w:tab w:val="num" w:pos="927"/>
        </w:tabs>
        <w:ind w:firstLine="567"/>
      </w:pPr>
      <w:rPr>
        <w:rFonts w:ascii="Symbol" w:hAnsi="Symbol" w:hint="default"/>
        <w:color w:val="auto"/>
      </w:rPr>
    </w:lvl>
  </w:abstractNum>
  <w:abstractNum w:abstractNumId="38" w15:restartNumberingAfterBreak="0">
    <w:nsid w:val="32CB44B1"/>
    <w:multiLevelType w:val="multilevel"/>
    <w:tmpl w:val="66DC710A"/>
    <w:lvl w:ilvl="0">
      <w:start w:val="1"/>
      <w:numFmt w:val="decimal"/>
      <w:pStyle w:val="14"/>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lvlRestart w:val="0"/>
      <w:pStyle w:val="32"/>
      <w:lvlText w:val="%2.%1.%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357048D5"/>
    <w:multiLevelType w:val="hybridMultilevel"/>
    <w:tmpl w:val="B3FEB37A"/>
    <w:lvl w:ilvl="0" w:tplc="FB628FA0">
      <w:start w:val="1"/>
      <w:numFmt w:val="decimal"/>
      <w:pStyle w:val="07"/>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 w15:restartNumberingAfterBreak="0">
    <w:nsid w:val="37EE5C2D"/>
    <w:multiLevelType w:val="multilevel"/>
    <w:tmpl w:val="493260CE"/>
    <w:styleLink w:val="CurrentList1"/>
    <w:lvl w:ilvl="0">
      <w:start w:val="1"/>
      <w:numFmt w:val="decimal"/>
      <w:lvlText w:val="%1"/>
      <w:lvlJc w:val="right"/>
      <w:pPr>
        <w:tabs>
          <w:tab w:val="num" w:pos="885"/>
        </w:tabs>
        <w:ind w:left="885" w:hanging="285"/>
      </w:pPr>
      <w:rPr>
        <w:w w:val="75"/>
      </w:rPr>
    </w:lvl>
    <w:lvl w:ilvl="1">
      <w:start w:val="1"/>
      <w:numFmt w:val="decimal"/>
      <w:lvlText w:val="%1.%2"/>
      <w:lvlJc w:val="right"/>
      <w:pPr>
        <w:tabs>
          <w:tab w:val="num" w:pos="414"/>
        </w:tabs>
        <w:ind w:left="536" w:hanging="349"/>
      </w:pPr>
      <w:rPr>
        <w:rFonts w:hint="default"/>
      </w:rPr>
    </w:lvl>
    <w:lvl w:ilvl="2">
      <w:start w:val="1"/>
      <w:numFmt w:val="decimal"/>
      <w:lvlText w:val="%1.%2.%3"/>
      <w:lvlJc w:val="right"/>
      <w:pPr>
        <w:tabs>
          <w:tab w:val="num" w:pos="1173"/>
        </w:tabs>
        <w:ind w:left="1173" w:hanging="436"/>
      </w:pPr>
      <w:rPr>
        <w:rFonts w:hint="default"/>
        <w:b/>
      </w:rPr>
    </w:lvl>
    <w:lvl w:ilvl="3">
      <w:start w:val="1"/>
      <w:numFmt w:val="decimal"/>
      <w:lvlText w:val="%1.%2.%3.%4"/>
      <w:lvlJc w:val="left"/>
      <w:pPr>
        <w:tabs>
          <w:tab w:val="num" w:pos="1317"/>
        </w:tabs>
        <w:ind w:left="1317" w:hanging="864"/>
      </w:pPr>
      <w:rPr>
        <w:rFonts w:hint="default"/>
        <w:b/>
      </w:rPr>
    </w:lvl>
    <w:lvl w:ilvl="4">
      <w:start w:val="1"/>
      <w:numFmt w:val="decimal"/>
      <w:lvlText w:val="%1.%2.%3.%4.%5"/>
      <w:lvlJc w:val="left"/>
      <w:pPr>
        <w:tabs>
          <w:tab w:val="num" w:pos="1461"/>
        </w:tabs>
        <w:ind w:left="1461" w:hanging="1008"/>
      </w:pPr>
      <w:rPr>
        <w:rFonts w:hint="default"/>
      </w:rPr>
    </w:lvl>
    <w:lvl w:ilvl="5">
      <w:start w:val="1"/>
      <w:numFmt w:val="decimal"/>
      <w:lvlText w:val="%1.%2.%3.%4.%5.%6"/>
      <w:lvlJc w:val="left"/>
      <w:pPr>
        <w:tabs>
          <w:tab w:val="num" w:pos="1605"/>
        </w:tabs>
        <w:ind w:left="1605" w:hanging="1152"/>
      </w:pPr>
      <w:rPr>
        <w:rFonts w:hint="default"/>
      </w:rPr>
    </w:lvl>
    <w:lvl w:ilvl="6">
      <w:start w:val="1"/>
      <w:numFmt w:val="decimal"/>
      <w:lvlText w:val="%1.%2.%3.%4.%5.%6.%7"/>
      <w:lvlJc w:val="left"/>
      <w:pPr>
        <w:tabs>
          <w:tab w:val="num" w:pos="1749"/>
        </w:tabs>
        <w:ind w:left="1749" w:hanging="1296"/>
      </w:pPr>
      <w:rPr>
        <w:rFonts w:hint="default"/>
      </w:rPr>
    </w:lvl>
    <w:lvl w:ilvl="7">
      <w:start w:val="1"/>
      <w:numFmt w:val="decimal"/>
      <w:lvlText w:val="%1.%2.%3.%4.%5.%6.%7.%8"/>
      <w:lvlJc w:val="left"/>
      <w:pPr>
        <w:tabs>
          <w:tab w:val="num" w:pos="1893"/>
        </w:tabs>
        <w:ind w:left="1893" w:hanging="1440"/>
      </w:pPr>
      <w:rPr>
        <w:rFonts w:hint="default"/>
      </w:rPr>
    </w:lvl>
    <w:lvl w:ilvl="8">
      <w:start w:val="1"/>
      <w:numFmt w:val="decimal"/>
      <w:lvlText w:val="%1.%2.%3.%4.%5.%6.%7.%8.%9"/>
      <w:lvlJc w:val="left"/>
      <w:pPr>
        <w:tabs>
          <w:tab w:val="num" w:pos="2037"/>
        </w:tabs>
        <w:ind w:left="2037" w:hanging="1584"/>
      </w:pPr>
      <w:rPr>
        <w:rFonts w:hint="default"/>
      </w:rPr>
    </w:lvl>
  </w:abstractNum>
  <w:abstractNum w:abstractNumId="41" w15:restartNumberingAfterBreak="0">
    <w:nsid w:val="39DC7DA0"/>
    <w:multiLevelType w:val="singleLevel"/>
    <w:tmpl w:val="A396566E"/>
    <w:lvl w:ilvl="0">
      <w:start w:val="1"/>
      <w:numFmt w:val="bullet"/>
      <w:pStyle w:val="a5"/>
      <w:lvlText w:val=""/>
      <w:lvlJc w:val="left"/>
      <w:pPr>
        <w:tabs>
          <w:tab w:val="num" w:pos="1040"/>
        </w:tabs>
        <w:ind w:left="0" w:firstLine="680"/>
      </w:pPr>
      <w:rPr>
        <w:rFonts w:ascii="Symbol" w:hAnsi="Symbol" w:hint="default"/>
      </w:rPr>
    </w:lvl>
  </w:abstractNum>
  <w:abstractNum w:abstractNumId="42" w15:restartNumberingAfterBreak="0">
    <w:nsid w:val="3C83358E"/>
    <w:multiLevelType w:val="multilevel"/>
    <w:tmpl w:val="04190029"/>
    <w:lvl w:ilvl="0">
      <w:start w:val="1"/>
      <w:numFmt w:val="decimal"/>
      <w:suff w:val="space"/>
      <w:lvlText w:val="Глава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15:restartNumberingAfterBreak="0">
    <w:nsid w:val="3F055D49"/>
    <w:multiLevelType w:val="hybridMultilevel"/>
    <w:tmpl w:val="247E67EA"/>
    <w:styleLink w:val="35"/>
    <w:lvl w:ilvl="0" w:tplc="B9F22068">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44" w15:restartNumberingAfterBreak="0">
    <w:nsid w:val="3F142F68"/>
    <w:multiLevelType w:val="multilevel"/>
    <w:tmpl w:val="C3A63652"/>
    <w:lvl w:ilvl="0">
      <w:start w:val="1"/>
      <w:numFmt w:val="decimal"/>
      <w:pStyle w:val="a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43362614"/>
    <w:multiLevelType w:val="hybridMultilevel"/>
    <w:tmpl w:val="09EC1BF6"/>
    <w:name w:val="WW8Num342"/>
    <w:styleLink w:val="111111134"/>
    <w:lvl w:ilvl="0" w:tplc="F55E9CCC">
      <w:numFmt w:val="bullet"/>
      <w:lvlText w:val=""/>
      <w:lvlJc w:val="left"/>
      <w:pPr>
        <w:tabs>
          <w:tab w:val="num" w:pos="907"/>
        </w:tabs>
        <w:ind w:left="907"/>
      </w:pPr>
      <w:rPr>
        <w:rFonts w:ascii="Symbol" w:hAnsi="Symbol" w:hint="default"/>
      </w:rPr>
    </w:lvl>
    <w:lvl w:ilvl="1" w:tplc="04190003" w:tentative="1">
      <w:start w:val="1"/>
      <w:numFmt w:val="bullet"/>
      <w:lvlText w:val="o"/>
      <w:lvlJc w:val="left"/>
      <w:pPr>
        <w:tabs>
          <w:tab w:val="num" w:pos="2347"/>
        </w:tabs>
        <w:ind w:left="2347" w:hanging="360"/>
      </w:pPr>
      <w:rPr>
        <w:rFonts w:ascii="Courier New" w:hAnsi="Courier New" w:hint="default"/>
      </w:rPr>
    </w:lvl>
    <w:lvl w:ilvl="2" w:tplc="04190005" w:tentative="1">
      <w:start w:val="1"/>
      <w:numFmt w:val="bullet"/>
      <w:lvlText w:val=""/>
      <w:lvlJc w:val="left"/>
      <w:pPr>
        <w:tabs>
          <w:tab w:val="num" w:pos="3067"/>
        </w:tabs>
        <w:ind w:left="3067" w:hanging="360"/>
      </w:pPr>
      <w:rPr>
        <w:rFonts w:ascii="Wingdings" w:hAnsi="Wingdings" w:hint="default"/>
      </w:rPr>
    </w:lvl>
    <w:lvl w:ilvl="3" w:tplc="04190001" w:tentative="1">
      <w:start w:val="1"/>
      <w:numFmt w:val="bullet"/>
      <w:lvlText w:val=""/>
      <w:lvlJc w:val="left"/>
      <w:pPr>
        <w:tabs>
          <w:tab w:val="num" w:pos="3787"/>
        </w:tabs>
        <w:ind w:left="3787" w:hanging="360"/>
      </w:pPr>
      <w:rPr>
        <w:rFonts w:ascii="Symbol" w:hAnsi="Symbol" w:hint="default"/>
      </w:rPr>
    </w:lvl>
    <w:lvl w:ilvl="4" w:tplc="04190003" w:tentative="1">
      <w:start w:val="1"/>
      <w:numFmt w:val="bullet"/>
      <w:lvlText w:val="o"/>
      <w:lvlJc w:val="left"/>
      <w:pPr>
        <w:tabs>
          <w:tab w:val="num" w:pos="4507"/>
        </w:tabs>
        <w:ind w:left="4507" w:hanging="360"/>
      </w:pPr>
      <w:rPr>
        <w:rFonts w:ascii="Courier New" w:hAnsi="Courier New" w:hint="default"/>
      </w:rPr>
    </w:lvl>
    <w:lvl w:ilvl="5" w:tplc="04190005" w:tentative="1">
      <w:start w:val="1"/>
      <w:numFmt w:val="bullet"/>
      <w:lvlText w:val=""/>
      <w:lvlJc w:val="left"/>
      <w:pPr>
        <w:tabs>
          <w:tab w:val="num" w:pos="5227"/>
        </w:tabs>
        <w:ind w:left="5227" w:hanging="360"/>
      </w:pPr>
      <w:rPr>
        <w:rFonts w:ascii="Wingdings" w:hAnsi="Wingdings" w:hint="default"/>
      </w:rPr>
    </w:lvl>
    <w:lvl w:ilvl="6" w:tplc="04190001" w:tentative="1">
      <w:start w:val="1"/>
      <w:numFmt w:val="bullet"/>
      <w:lvlText w:val=""/>
      <w:lvlJc w:val="left"/>
      <w:pPr>
        <w:tabs>
          <w:tab w:val="num" w:pos="5947"/>
        </w:tabs>
        <w:ind w:left="5947" w:hanging="360"/>
      </w:pPr>
      <w:rPr>
        <w:rFonts w:ascii="Symbol" w:hAnsi="Symbol" w:hint="default"/>
      </w:rPr>
    </w:lvl>
    <w:lvl w:ilvl="7" w:tplc="04190003" w:tentative="1">
      <w:start w:val="1"/>
      <w:numFmt w:val="bullet"/>
      <w:lvlText w:val="o"/>
      <w:lvlJc w:val="left"/>
      <w:pPr>
        <w:tabs>
          <w:tab w:val="num" w:pos="6667"/>
        </w:tabs>
        <w:ind w:left="6667" w:hanging="360"/>
      </w:pPr>
      <w:rPr>
        <w:rFonts w:ascii="Courier New" w:hAnsi="Courier New" w:hint="default"/>
      </w:rPr>
    </w:lvl>
    <w:lvl w:ilvl="8" w:tplc="04190005" w:tentative="1">
      <w:start w:val="1"/>
      <w:numFmt w:val="bullet"/>
      <w:lvlText w:val=""/>
      <w:lvlJc w:val="left"/>
      <w:pPr>
        <w:tabs>
          <w:tab w:val="num" w:pos="7387"/>
        </w:tabs>
        <w:ind w:left="7387" w:hanging="360"/>
      </w:pPr>
      <w:rPr>
        <w:rFonts w:ascii="Wingdings" w:hAnsi="Wingdings" w:hint="default"/>
      </w:rPr>
    </w:lvl>
  </w:abstractNum>
  <w:abstractNum w:abstractNumId="46" w15:restartNumberingAfterBreak="0">
    <w:nsid w:val="43FA090C"/>
    <w:multiLevelType w:val="singleLevel"/>
    <w:tmpl w:val="2B4A1BF8"/>
    <w:lvl w:ilvl="0">
      <w:start w:val="1"/>
      <w:numFmt w:val="bullet"/>
      <w:pStyle w:val="15"/>
      <w:lvlText w:val=""/>
      <w:lvlJc w:val="left"/>
      <w:pPr>
        <w:tabs>
          <w:tab w:val="num" w:pos="530"/>
        </w:tabs>
        <w:ind w:left="454" w:hanging="284"/>
      </w:pPr>
      <w:rPr>
        <w:rFonts w:ascii="Symbol" w:hAnsi="Symbol" w:hint="default"/>
        <w:sz w:val="20"/>
      </w:rPr>
    </w:lvl>
  </w:abstractNum>
  <w:abstractNum w:abstractNumId="47" w15:restartNumberingAfterBreak="0">
    <w:nsid w:val="460161B5"/>
    <w:multiLevelType w:val="multilevel"/>
    <w:tmpl w:val="0419001F"/>
    <w:styleLink w:val="8818174"/>
    <w:lvl w:ilvl="0">
      <w:start w:val="1"/>
      <w:numFmt w:val="none"/>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8" w15:restartNumberingAfterBreak="0">
    <w:nsid w:val="4C872A41"/>
    <w:multiLevelType w:val="multilevel"/>
    <w:tmpl w:val="C1E4E700"/>
    <w:styleLink w:val="80"/>
    <w:lvl w:ilvl="0">
      <w:start w:val="1"/>
      <w:numFmt w:val="none"/>
      <w:lvlText w:val=""/>
      <w:lvlJc w:val="left"/>
      <w:pPr>
        <w:tabs>
          <w:tab w:val="num" w:pos="432"/>
        </w:tabs>
        <w:ind w:left="432" w:hanging="432"/>
      </w:pPr>
      <w:rPr>
        <w:rFonts w:cs="Times New Roman" w:hint="default"/>
      </w:rPr>
    </w:lvl>
    <w:lvl w:ilvl="1">
      <w:start w:val="1"/>
      <w:numFmt w:val="decimal"/>
      <w:lvlText w:val="%2%1"/>
      <w:lvlJc w:val="left"/>
      <w:pPr>
        <w:tabs>
          <w:tab w:val="num" w:pos="576"/>
        </w:tabs>
        <w:ind w:left="576" w:hanging="576"/>
      </w:pPr>
      <w:rPr>
        <w:rFonts w:cs="Times New Roman" w:hint="default"/>
      </w:rPr>
    </w:lvl>
    <w:lvl w:ilvl="2">
      <w:start w:val="1"/>
      <w:numFmt w:val="decimal"/>
      <w:lvlText w:val="%2.%3"/>
      <w:lvlJc w:val="left"/>
      <w:pPr>
        <w:tabs>
          <w:tab w:val="num" w:pos="720"/>
        </w:tabs>
        <w:ind w:left="680" w:hanging="113"/>
      </w:pPr>
      <w:rPr>
        <w:rFonts w:cs="Times New Roman" w:hint="default"/>
      </w:rPr>
    </w:lvl>
    <w:lvl w:ilvl="3">
      <w:start w:val="1"/>
      <w:numFmt w:val="decimal"/>
      <w:lvlText w:val="%1%2.%3.%4"/>
      <w:lvlJc w:val="left"/>
      <w:pPr>
        <w:tabs>
          <w:tab w:val="num" w:pos="864"/>
        </w:tabs>
        <w:ind w:left="864" w:hanging="29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9" w15:restartNumberingAfterBreak="0">
    <w:nsid w:val="4CD12901"/>
    <w:multiLevelType w:val="multilevel"/>
    <w:tmpl w:val="0EE6D67A"/>
    <w:styleLink w:val="1ai"/>
    <w:lvl w:ilvl="0">
      <w:start w:val="1"/>
      <w:numFmt w:val="decimal"/>
      <w:lvlText w:val="%1)"/>
      <w:lvlJc w:val="left"/>
      <w:pPr>
        <w:ind w:left="567" w:hanging="567"/>
      </w:pPr>
      <w:rPr>
        <w:rFonts w:ascii="Trebuchet MS" w:hAnsi="Trebuchet MS"/>
        <w:w w:val="75"/>
        <w:sz w:val="22"/>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0" w15:restartNumberingAfterBreak="0">
    <w:nsid w:val="50C02067"/>
    <w:multiLevelType w:val="hybridMultilevel"/>
    <w:tmpl w:val="9AA67F66"/>
    <w:lvl w:ilvl="0" w:tplc="7B46D37C">
      <w:start w:val="1"/>
      <w:numFmt w:val="bullet"/>
      <w:pStyle w:val="a7"/>
      <w:lvlText w:val="-"/>
      <w:lvlJc w:val="left"/>
      <w:pPr>
        <w:ind w:left="1637" w:hanging="360"/>
      </w:pPr>
      <w:rPr>
        <w:rFonts w:ascii="Times New Roman" w:hAnsi="Times New Roman" w:cs="Times New Roman" w:hint="default"/>
      </w:rPr>
    </w:lvl>
    <w:lvl w:ilvl="1" w:tplc="B3B0F8F4" w:tentative="1">
      <w:start w:val="1"/>
      <w:numFmt w:val="bullet"/>
      <w:lvlText w:val="o"/>
      <w:lvlJc w:val="left"/>
      <w:pPr>
        <w:ind w:left="2574" w:hanging="360"/>
      </w:pPr>
      <w:rPr>
        <w:rFonts w:ascii="Courier New" w:hAnsi="Courier New" w:cs="Courier New" w:hint="default"/>
      </w:rPr>
    </w:lvl>
    <w:lvl w:ilvl="2" w:tplc="42201226" w:tentative="1">
      <w:start w:val="1"/>
      <w:numFmt w:val="bullet"/>
      <w:lvlText w:val=""/>
      <w:lvlJc w:val="left"/>
      <w:pPr>
        <w:ind w:left="3294" w:hanging="360"/>
      </w:pPr>
      <w:rPr>
        <w:rFonts w:ascii="Wingdings" w:hAnsi="Wingdings" w:hint="default"/>
      </w:rPr>
    </w:lvl>
    <w:lvl w:ilvl="3" w:tplc="9FB43D5E" w:tentative="1">
      <w:start w:val="1"/>
      <w:numFmt w:val="bullet"/>
      <w:lvlText w:val=""/>
      <w:lvlJc w:val="left"/>
      <w:pPr>
        <w:ind w:left="4014" w:hanging="360"/>
      </w:pPr>
      <w:rPr>
        <w:rFonts w:ascii="Symbol" w:hAnsi="Symbol" w:hint="default"/>
      </w:rPr>
    </w:lvl>
    <w:lvl w:ilvl="4" w:tplc="B03C780A" w:tentative="1">
      <w:start w:val="1"/>
      <w:numFmt w:val="bullet"/>
      <w:lvlText w:val="o"/>
      <w:lvlJc w:val="left"/>
      <w:pPr>
        <w:ind w:left="4734" w:hanging="360"/>
      </w:pPr>
      <w:rPr>
        <w:rFonts w:ascii="Courier New" w:hAnsi="Courier New" w:cs="Courier New" w:hint="default"/>
      </w:rPr>
    </w:lvl>
    <w:lvl w:ilvl="5" w:tplc="8D706E46" w:tentative="1">
      <w:start w:val="1"/>
      <w:numFmt w:val="bullet"/>
      <w:lvlText w:val=""/>
      <w:lvlJc w:val="left"/>
      <w:pPr>
        <w:ind w:left="5454" w:hanging="360"/>
      </w:pPr>
      <w:rPr>
        <w:rFonts w:ascii="Wingdings" w:hAnsi="Wingdings" w:hint="default"/>
      </w:rPr>
    </w:lvl>
    <w:lvl w:ilvl="6" w:tplc="E2C8BA92" w:tentative="1">
      <w:start w:val="1"/>
      <w:numFmt w:val="bullet"/>
      <w:lvlText w:val=""/>
      <w:lvlJc w:val="left"/>
      <w:pPr>
        <w:ind w:left="6174" w:hanging="360"/>
      </w:pPr>
      <w:rPr>
        <w:rFonts w:ascii="Symbol" w:hAnsi="Symbol" w:hint="default"/>
      </w:rPr>
    </w:lvl>
    <w:lvl w:ilvl="7" w:tplc="E91A5058" w:tentative="1">
      <w:start w:val="1"/>
      <w:numFmt w:val="bullet"/>
      <w:lvlText w:val="o"/>
      <w:lvlJc w:val="left"/>
      <w:pPr>
        <w:ind w:left="6894" w:hanging="360"/>
      </w:pPr>
      <w:rPr>
        <w:rFonts w:ascii="Courier New" w:hAnsi="Courier New" w:cs="Courier New" w:hint="default"/>
      </w:rPr>
    </w:lvl>
    <w:lvl w:ilvl="8" w:tplc="CEA058D0" w:tentative="1">
      <w:start w:val="1"/>
      <w:numFmt w:val="bullet"/>
      <w:lvlText w:val=""/>
      <w:lvlJc w:val="left"/>
      <w:pPr>
        <w:ind w:left="7614" w:hanging="360"/>
      </w:pPr>
      <w:rPr>
        <w:rFonts w:ascii="Wingdings" w:hAnsi="Wingdings" w:hint="default"/>
      </w:rPr>
    </w:lvl>
  </w:abstractNum>
  <w:abstractNum w:abstractNumId="51" w15:restartNumberingAfterBreak="0">
    <w:nsid w:val="51B600E5"/>
    <w:multiLevelType w:val="hybridMultilevel"/>
    <w:tmpl w:val="7E4A7114"/>
    <w:styleLink w:val="33"/>
    <w:lvl w:ilvl="0" w:tplc="7B46D37C">
      <w:start w:val="1"/>
      <w:numFmt w:val="bullet"/>
      <w:lvlText w:val=""/>
      <w:lvlJc w:val="left"/>
      <w:pPr>
        <w:tabs>
          <w:tab w:val="num" w:pos="2308"/>
        </w:tabs>
        <w:ind w:left="2308" w:hanging="360"/>
      </w:pPr>
      <w:rPr>
        <w:rFonts w:ascii="Symbol" w:hAnsi="Symbol" w:hint="default"/>
        <w:color w:val="auto"/>
      </w:rPr>
    </w:lvl>
    <w:lvl w:ilvl="1" w:tplc="B3B0F8F4">
      <w:start w:val="1"/>
      <w:numFmt w:val="bullet"/>
      <w:lvlText w:val=""/>
      <w:lvlJc w:val="left"/>
      <w:pPr>
        <w:tabs>
          <w:tab w:val="num" w:pos="2177"/>
        </w:tabs>
        <w:ind w:left="2177" w:hanging="360"/>
      </w:pPr>
      <w:rPr>
        <w:rFonts w:ascii="Symbol" w:hAnsi="Symbol" w:hint="default"/>
        <w:color w:val="auto"/>
      </w:rPr>
    </w:lvl>
    <w:lvl w:ilvl="2" w:tplc="42201226">
      <w:start w:val="1"/>
      <w:numFmt w:val="decimal"/>
      <w:lvlText w:val="%3."/>
      <w:lvlJc w:val="left"/>
      <w:pPr>
        <w:tabs>
          <w:tab w:val="num" w:pos="2897"/>
        </w:tabs>
        <w:ind w:left="2897" w:hanging="360"/>
      </w:pPr>
      <w:rPr>
        <w:rFonts w:hint="default"/>
        <w:color w:val="auto"/>
      </w:rPr>
    </w:lvl>
    <w:lvl w:ilvl="3" w:tplc="9FB43D5E" w:tentative="1">
      <w:start w:val="1"/>
      <w:numFmt w:val="bullet"/>
      <w:lvlText w:val=""/>
      <w:lvlJc w:val="left"/>
      <w:pPr>
        <w:tabs>
          <w:tab w:val="num" w:pos="3617"/>
        </w:tabs>
        <w:ind w:left="3617" w:hanging="360"/>
      </w:pPr>
      <w:rPr>
        <w:rFonts w:ascii="Symbol" w:hAnsi="Symbol" w:hint="default"/>
      </w:rPr>
    </w:lvl>
    <w:lvl w:ilvl="4" w:tplc="B03C780A" w:tentative="1">
      <w:start w:val="1"/>
      <w:numFmt w:val="bullet"/>
      <w:lvlText w:val="o"/>
      <w:lvlJc w:val="left"/>
      <w:pPr>
        <w:tabs>
          <w:tab w:val="num" w:pos="4337"/>
        </w:tabs>
        <w:ind w:left="4337" w:hanging="360"/>
      </w:pPr>
      <w:rPr>
        <w:rFonts w:ascii="Courier New" w:hAnsi="Courier New" w:cs="Courier New" w:hint="default"/>
      </w:rPr>
    </w:lvl>
    <w:lvl w:ilvl="5" w:tplc="8D706E46" w:tentative="1">
      <w:start w:val="1"/>
      <w:numFmt w:val="bullet"/>
      <w:lvlText w:val=""/>
      <w:lvlJc w:val="left"/>
      <w:pPr>
        <w:tabs>
          <w:tab w:val="num" w:pos="5057"/>
        </w:tabs>
        <w:ind w:left="5057" w:hanging="360"/>
      </w:pPr>
      <w:rPr>
        <w:rFonts w:ascii="Wingdings" w:hAnsi="Wingdings" w:hint="default"/>
      </w:rPr>
    </w:lvl>
    <w:lvl w:ilvl="6" w:tplc="E2C8BA92" w:tentative="1">
      <w:start w:val="1"/>
      <w:numFmt w:val="bullet"/>
      <w:lvlText w:val=""/>
      <w:lvlJc w:val="left"/>
      <w:pPr>
        <w:tabs>
          <w:tab w:val="num" w:pos="5777"/>
        </w:tabs>
        <w:ind w:left="5777" w:hanging="360"/>
      </w:pPr>
      <w:rPr>
        <w:rFonts w:ascii="Symbol" w:hAnsi="Symbol" w:hint="default"/>
      </w:rPr>
    </w:lvl>
    <w:lvl w:ilvl="7" w:tplc="E91A5058" w:tentative="1">
      <w:start w:val="1"/>
      <w:numFmt w:val="bullet"/>
      <w:lvlText w:val="o"/>
      <w:lvlJc w:val="left"/>
      <w:pPr>
        <w:tabs>
          <w:tab w:val="num" w:pos="6497"/>
        </w:tabs>
        <w:ind w:left="6497" w:hanging="360"/>
      </w:pPr>
      <w:rPr>
        <w:rFonts w:ascii="Courier New" w:hAnsi="Courier New" w:cs="Courier New" w:hint="default"/>
      </w:rPr>
    </w:lvl>
    <w:lvl w:ilvl="8" w:tplc="CEA058D0" w:tentative="1">
      <w:start w:val="1"/>
      <w:numFmt w:val="bullet"/>
      <w:lvlText w:val=""/>
      <w:lvlJc w:val="left"/>
      <w:pPr>
        <w:tabs>
          <w:tab w:val="num" w:pos="7217"/>
        </w:tabs>
        <w:ind w:left="7217" w:hanging="360"/>
      </w:pPr>
      <w:rPr>
        <w:rFonts w:ascii="Wingdings" w:hAnsi="Wingdings" w:hint="default"/>
      </w:rPr>
    </w:lvl>
  </w:abstractNum>
  <w:abstractNum w:abstractNumId="52" w15:restartNumberingAfterBreak="0">
    <w:nsid w:val="52C47710"/>
    <w:multiLevelType w:val="hybridMultilevel"/>
    <w:tmpl w:val="DB084D42"/>
    <w:lvl w:ilvl="0" w:tplc="33024332">
      <w:start w:val="1"/>
      <w:numFmt w:val="decimal"/>
      <w:pStyle w:val="a8"/>
      <w:lvlText w:val="%1)"/>
      <w:lvlJc w:val="left"/>
      <w:pPr>
        <w:tabs>
          <w:tab w:val="num" w:pos="1134"/>
        </w:tabs>
        <w:ind w:left="1191" w:hanging="340"/>
      </w:pPr>
      <w:rPr>
        <w:rFonts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7C61FB3"/>
    <w:multiLevelType w:val="hybridMultilevel"/>
    <w:tmpl w:val="6E94B402"/>
    <w:lvl w:ilvl="0" w:tplc="FFFFFFFF">
      <w:start w:val="1"/>
      <w:numFmt w:val="decimal"/>
      <w:pStyle w:val="-"/>
      <w:lvlText w:val="Рисунок %1 - "/>
      <w:lvlJc w:val="left"/>
      <w:pPr>
        <w:tabs>
          <w:tab w:val="num" w:pos="2787"/>
        </w:tabs>
        <w:ind w:left="627"/>
      </w:pPr>
      <w:rPr>
        <w:rFonts w:cs="Times New Roman" w:hint="default"/>
      </w:rPr>
    </w:lvl>
    <w:lvl w:ilvl="1" w:tplc="FFFFFFFF">
      <w:start w:val="1"/>
      <w:numFmt w:val="lowerLetter"/>
      <w:lvlText w:val="%2."/>
      <w:lvlJc w:val="left"/>
      <w:pPr>
        <w:tabs>
          <w:tab w:val="num" w:pos="649"/>
        </w:tabs>
        <w:ind w:left="649" w:hanging="360"/>
      </w:pPr>
      <w:rPr>
        <w:rFonts w:cs="Times New Roman"/>
      </w:rPr>
    </w:lvl>
    <w:lvl w:ilvl="2" w:tplc="FFFFFFFF">
      <w:start w:val="1"/>
      <w:numFmt w:val="lowerRoman"/>
      <w:lvlText w:val="%3."/>
      <w:lvlJc w:val="right"/>
      <w:pPr>
        <w:tabs>
          <w:tab w:val="num" w:pos="1369"/>
        </w:tabs>
        <w:ind w:left="1369" w:hanging="180"/>
      </w:pPr>
      <w:rPr>
        <w:rFonts w:cs="Times New Roman"/>
      </w:rPr>
    </w:lvl>
    <w:lvl w:ilvl="3" w:tplc="FFFFFFFF">
      <w:start w:val="1"/>
      <w:numFmt w:val="decimal"/>
      <w:lvlText w:val="%4."/>
      <w:lvlJc w:val="left"/>
      <w:pPr>
        <w:tabs>
          <w:tab w:val="num" w:pos="2089"/>
        </w:tabs>
        <w:ind w:left="2089" w:hanging="360"/>
      </w:pPr>
      <w:rPr>
        <w:rFonts w:cs="Times New Roman"/>
      </w:rPr>
    </w:lvl>
    <w:lvl w:ilvl="4" w:tplc="FFFFFFFF">
      <w:start w:val="1"/>
      <w:numFmt w:val="lowerLetter"/>
      <w:lvlText w:val="%5."/>
      <w:lvlJc w:val="left"/>
      <w:pPr>
        <w:tabs>
          <w:tab w:val="num" w:pos="2809"/>
        </w:tabs>
        <w:ind w:left="2809" w:hanging="360"/>
      </w:pPr>
      <w:rPr>
        <w:rFonts w:cs="Times New Roman"/>
      </w:rPr>
    </w:lvl>
    <w:lvl w:ilvl="5" w:tplc="FFFFFFFF">
      <w:start w:val="1"/>
      <w:numFmt w:val="lowerRoman"/>
      <w:lvlText w:val="%6."/>
      <w:lvlJc w:val="right"/>
      <w:pPr>
        <w:tabs>
          <w:tab w:val="num" w:pos="3529"/>
        </w:tabs>
        <w:ind w:left="3529" w:hanging="180"/>
      </w:pPr>
      <w:rPr>
        <w:rFonts w:cs="Times New Roman"/>
      </w:rPr>
    </w:lvl>
    <w:lvl w:ilvl="6" w:tplc="FFFFFFFF">
      <w:start w:val="1"/>
      <w:numFmt w:val="decimal"/>
      <w:lvlText w:val="%7."/>
      <w:lvlJc w:val="left"/>
      <w:pPr>
        <w:tabs>
          <w:tab w:val="num" w:pos="4249"/>
        </w:tabs>
        <w:ind w:left="4249" w:hanging="360"/>
      </w:pPr>
      <w:rPr>
        <w:rFonts w:cs="Times New Roman"/>
      </w:rPr>
    </w:lvl>
    <w:lvl w:ilvl="7" w:tplc="FFFFFFFF">
      <w:start w:val="1"/>
      <w:numFmt w:val="lowerLetter"/>
      <w:lvlText w:val="%8."/>
      <w:lvlJc w:val="left"/>
      <w:pPr>
        <w:tabs>
          <w:tab w:val="num" w:pos="4969"/>
        </w:tabs>
        <w:ind w:left="4969" w:hanging="360"/>
      </w:pPr>
      <w:rPr>
        <w:rFonts w:cs="Times New Roman"/>
      </w:rPr>
    </w:lvl>
    <w:lvl w:ilvl="8" w:tplc="FFFFFFFF">
      <w:start w:val="1"/>
      <w:numFmt w:val="lowerRoman"/>
      <w:lvlText w:val="%9."/>
      <w:lvlJc w:val="right"/>
      <w:pPr>
        <w:tabs>
          <w:tab w:val="num" w:pos="5689"/>
        </w:tabs>
        <w:ind w:left="5689" w:hanging="180"/>
      </w:pPr>
      <w:rPr>
        <w:rFonts w:cs="Times New Roman"/>
      </w:rPr>
    </w:lvl>
  </w:abstractNum>
  <w:abstractNum w:abstractNumId="54" w15:restartNumberingAfterBreak="0">
    <w:nsid w:val="59456A8A"/>
    <w:multiLevelType w:val="multilevel"/>
    <w:tmpl w:val="AFA2487E"/>
    <w:lvl w:ilvl="0">
      <w:start w:val="1"/>
      <w:numFmt w:val="decimal"/>
      <w:pStyle w:val="1TimesNewRoman"/>
      <w:lvlText w:val="%1."/>
      <w:lvlJc w:val="left"/>
      <w:pPr>
        <w:tabs>
          <w:tab w:val="num" w:pos="1276"/>
        </w:tabs>
        <w:ind w:left="1072" w:hanging="363"/>
      </w:pPr>
      <w:rPr>
        <w:rFonts w:hint="default"/>
      </w:rPr>
    </w:lvl>
    <w:lvl w:ilvl="1">
      <w:start w:val="1"/>
      <w:numFmt w:val="decimal"/>
      <w:lvlText w:val="%1.%2."/>
      <w:lvlJc w:val="left"/>
      <w:pPr>
        <w:tabs>
          <w:tab w:val="num" w:pos="1276"/>
        </w:tabs>
        <w:ind w:left="0" w:firstLine="709"/>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50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58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4669"/>
        </w:tabs>
        <w:ind w:left="4453" w:hanging="1224"/>
      </w:pPr>
      <w:rPr>
        <w:rFonts w:hint="default"/>
      </w:rPr>
    </w:lvl>
    <w:lvl w:ilvl="8">
      <w:start w:val="1"/>
      <w:numFmt w:val="decimal"/>
      <w:lvlText w:val="%1.%2.%3.%4.%5.%6.%7.%8.%9."/>
      <w:lvlJc w:val="left"/>
      <w:pPr>
        <w:tabs>
          <w:tab w:val="num" w:pos="5389"/>
        </w:tabs>
        <w:ind w:left="5029" w:hanging="1440"/>
      </w:pPr>
      <w:rPr>
        <w:rFonts w:hint="default"/>
      </w:rPr>
    </w:lvl>
  </w:abstractNum>
  <w:abstractNum w:abstractNumId="55" w15:restartNumberingAfterBreak="0">
    <w:nsid w:val="595C6F2B"/>
    <w:multiLevelType w:val="hybridMultilevel"/>
    <w:tmpl w:val="CAA4B4F4"/>
    <w:lvl w:ilvl="0" w:tplc="FFFFFFFF">
      <w:start w:val="1"/>
      <w:numFmt w:val="bullet"/>
      <w:pStyle w:val="a9"/>
      <w:lvlText w:val=""/>
      <w:lvlJc w:val="left"/>
      <w:pPr>
        <w:ind w:left="1854" w:hanging="360"/>
      </w:pPr>
      <w:rPr>
        <w:rFonts w:ascii="Symbol" w:hAnsi="Symbol" w:cs="Symbol"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56" w15:restartNumberingAfterBreak="0">
    <w:nsid w:val="596D05F7"/>
    <w:multiLevelType w:val="multilevel"/>
    <w:tmpl w:val="50E60B68"/>
    <w:styleLink w:val="121"/>
    <w:lvl w:ilvl="0">
      <w:start w:val="1"/>
      <w:numFmt w:val="decimal"/>
      <w:lvlText w:val="%1"/>
      <w:lvlJc w:val="left"/>
      <w:pPr>
        <w:tabs>
          <w:tab w:val="num" w:pos="1021"/>
        </w:tabs>
        <w:ind w:left="1021" w:hanging="312"/>
      </w:pPr>
      <w:rPr>
        <w:rFonts w:hint="default"/>
        <w:sz w:val="28"/>
        <w:szCs w:val="28"/>
      </w:rPr>
    </w:lvl>
    <w:lvl w:ilvl="1">
      <w:start w:val="1"/>
      <w:numFmt w:val="decimal"/>
      <w:lvlText w:val="%1.%2"/>
      <w:lvlJc w:val="left"/>
      <w:pPr>
        <w:tabs>
          <w:tab w:val="num" w:pos="1645"/>
        </w:tabs>
        <w:ind w:left="284" w:firstLine="709"/>
      </w:pPr>
      <w:rPr>
        <w:rFonts w:hint="default"/>
        <w:b w:val="0"/>
        <w:sz w:val="24"/>
      </w:rPr>
    </w:lvl>
    <w:lvl w:ilvl="2">
      <w:start w:val="1"/>
      <w:numFmt w:val="decimal"/>
      <w:lvlText w:val="%1.%2.%3"/>
      <w:lvlJc w:val="left"/>
      <w:pPr>
        <w:tabs>
          <w:tab w:val="num" w:pos="1531"/>
        </w:tabs>
        <w:ind w:left="0" w:firstLine="709"/>
      </w:pPr>
      <w:rPr>
        <w:rFonts w:hint="default"/>
        <w:b w:val="0"/>
        <w:sz w:val="24"/>
      </w:rPr>
    </w:lvl>
    <w:lvl w:ilvl="3">
      <w:start w:val="1"/>
      <w:numFmt w:val="decimal"/>
      <w:lvlText w:val="%1.%2.%3.%4"/>
      <w:lvlJc w:val="left"/>
      <w:pPr>
        <w:tabs>
          <w:tab w:val="num" w:pos="1928"/>
        </w:tabs>
        <w:ind w:left="284" w:firstLine="709"/>
      </w:pPr>
      <w:rPr>
        <w:rFonts w:hint="default"/>
        <w:b w:val="0"/>
        <w:i w:val="0"/>
        <w:sz w:val="24"/>
      </w:rPr>
    </w:lvl>
    <w:lvl w:ilvl="4">
      <w:start w:val="1"/>
      <w:numFmt w:val="decimal"/>
      <w:lvlText w:val="%1.%2.%3.%4.%5."/>
      <w:lvlJc w:val="left"/>
      <w:pPr>
        <w:tabs>
          <w:tab w:val="num" w:pos="1871"/>
        </w:tabs>
        <w:ind w:left="2232" w:hanging="1523"/>
      </w:pPr>
      <w:rPr>
        <w:rFonts w:hint="default"/>
        <w:b w:val="0"/>
        <w:i w:val="0"/>
        <w:sz w:val="24"/>
      </w:rPr>
    </w:lvl>
    <w:lvl w:ilvl="5">
      <w:start w:val="1"/>
      <w:numFmt w:val="decimal"/>
      <w:lvlText w:val="%1.%2.%3.%4.%5.%6."/>
      <w:lvlJc w:val="left"/>
      <w:pPr>
        <w:tabs>
          <w:tab w:val="num" w:pos="2880"/>
        </w:tabs>
        <w:ind w:left="2736" w:hanging="936"/>
      </w:pPr>
      <w:rPr>
        <w:rFonts w:hint="default"/>
        <w:b w:val="0"/>
        <w:sz w:val="24"/>
      </w:rPr>
    </w:lvl>
    <w:lvl w:ilvl="6">
      <w:start w:val="1"/>
      <w:numFmt w:val="decimal"/>
      <w:lvlText w:val="%1.%2.%3.%4.%5.%6.%7."/>
      <w:lvlJc w:val="left"/>
      <w:pPr>
        <w:tabs>
          <w:tab w:val="num" w:pos="3600"/>
        </w:tabs>
        <w:ind w:left="3240" w:hanging="1080"/>
      </w:pPr>
      <w:rPr>
        <w:rFonts w:hint="default"/>
        <w:b w:val="0"/>
        <w:sz w:val="24"/>
      </w:rPr>
    </w:lvl>
    <w:lvl w:ilvl="7">
      <w:start w:val="1"/>
      <w:numFmt w:val="decimal"/>
      <w:lvlText w:val="%1.%2.%3.%4.%5.%6.%7.%8."/>
      <w:lvlJc w:val="left"/>
      <w:pPr>
        <w:tabs>
          <w:tab w:val="num" w:pos="3960"/>
        </w:tabs>
        <w:ind w:left="3744" w:hanging="1224"/>
      </w:pPr>
      <w:rPr>
        <w:rFonts w:hint="default"/>
        <w:b w:val="0"/>
        <w:sz w:val="24"/>
      </w:rPr>
    </w:lvl>
    <w:lvl w:ilvl="8">
      <w:start w:val="1"/>
      <w:numFmt w:val="decimal"/>
      <w:lvlText w:val="%1.%2.%3.%4.%5.%6.%7.%8.%9."/>
      <w:lvlJc w:val="left"/>
      <w:pPr>
        <w:tabs>
          <w:tab w:val="num" w:pos="4680"/>
        </w:tabs>
        <w:ind w:left="4320" w:hanging="1440"/>
      </w:pPr>
      <w:rPr>
        <w:rFonts w:hint="default"/>
        <w:b w:val="0"/>
        <w:sz w:val="24"/>
      </w:rPr>
    </w:lvl>
  </w:abstractNum>
  <w:abstractNum w:abstractNumId="57" w15:restartNumberingAfterBreak="0">
    <w:nsid w:val="59E74514"/>
    <w:multiLevelType w:val="singleLevel"/>
    <w:tmpl w:val="B274A306"/>
    <w:styleLink w:val="11111145"/>
    <w:lvl w:ilvl="0">
      <w:start w:val="1"/>
      <w:numFmt w:val="bullet"/>
      <w:pStyle w:val="aa"/>
      <w:lvlText w:val=""/>
      <w:lvlJc w:val="left"/>
      <w:pPr>
        <w:tabs>
          <w:tab w:val="num" w:pos="1211"/>
        </w:tabs>
        <w:ind w:firstLine="851"/>
      </w:pPr>
      <w:rPr>
        <w:rFonts w:ascii="Symbol" w:hAnsi="Symbol" w:hint="default"/>
      </w:rPr>
    </w:lvl>
  </w:abstractNum>
  <w:abstractNum w:abstractNumId="58" w15:restartNumberingAfterBreak="0">
    <w:nsid w:val="5C7A749D"/>
    <w:multiLevelType w:val="multilevel"/>
    <w:tmpl w:val="993617CE"/>
    <w:lvl w:ilvl="0">
      <w:start w:val="1"/>
      <w:numFmt w:val="decimal"/>
      <w:lvlText w:val="%1"/>
      <w:lvlJc w:val="left"/>
      <w:pPr>
        <w:tabs>
          <w:tab w:val="num" w:pos="1211"/>
        </w:tabs>
        <w:ind w:left="1211" w:hanging="360"/>
      </w:pPr>
      <w:rPr>
        <w:rFonts w:hint="default"/>
      </w:rPr>
    </w:lvl>
    <w:lvl w:ilvl="1">
      <w:start w:val="1"/>
      <w:numFmt w:val="decimal"/>
      <w:pStyle w:val="24"/>
      <w:lvlText w:val="%1.%2"/>
      <w:lvlJc w:val="left"/>
      <w:pPr>
        <w:tabs>
          <w:tab w:val="num" w:pos="1708"/>
        </w:tabs>
        <w:ind w:left="1708" w:hanging="432"/>
      </w:pPr>
      <w:rPr>
        <w:rFonts w:hint="default"/>
      </w:rPr>
    </w:lvl>
    <w:lvl w:ilvl="2">
      <w:start w:val="1"/>
      <w:numFmt w:val="decimal"/>
      <w:lvlText w:val="%2.%1.%3"/>
      <w:lvlJc w:val="left"/>
      <w:pPr>
        <w:tabs>
          <w:tab w:val="num" w:pos="1644"/>
        </w:tabs>
        <w:ind w:left="1428" w:hanging="504"/>
      </w:pPr>
      <w:rPr>
        <w:rFonts w:ascii="Times New Roman" w:hAnsi="Times New Roman" w:hint="default"/>
        <w:b w:val="0"/>
        <w:i w:val="0"/>
        <w:sz w:val="26"/>
      </w:rPr>
    </w:lvl>
    <w:lvl w:ilvl="3">
      <w:start w:val="1"/>
      <w:numFmt w:val="decimal"/>
      <w:lvlText w:val="%1.%2.%3.%4."/>
      <w:lvlJc w:val="left"/>
      <w:pPr>
        <w:tabs>
          <w:tab w:val="num" w:pos="2364"/>
        </w:tabs>
        <w:ind w:left="1932" w:hanging="648"/>
      </w:pPr>
      <w:rPr>
        <w:rFonts w:hint="default"/>
      </w:rPr>
    </w:lvl>
    <w:lvl w:ilvl="4">
      <w:start w:val="1"/>
      <w:numFmt w:val="decimal"/>
      <w:lvlText w:val="%1.%2.%3.%4.%5."/>
      <w:lvlJc w:val="left"/>
      <w:pPr>
        <w:tabs>
          <w:tab w:val="num" w:pos="2724"/>
        </w:tabs>
        <w:ind w:left="2436" w:hanging="792"/>
      </w:pPr>
      <w:rPr>
        <w:rFonts w:hint="default"/>
      </w:rPr>
    </w:lvl>
    <w:lvl w:ilvl="5">
      <w:start w:val="1"/>
      <w:numFmt w:val="decimal"/>
      <w:lvlText w:val="%1.%2.%3.%4.%5.%6."/>
      <w:lvlJc w:val="left"/>
      <w:pPr>
        <w:tabs>
          <w:tab w:val="num" w:pos="3444"/>
        </w:tabs>
        <w:ind w:left="2940" w:hanging="936"/>
      </w:pPr>
      <w:rPr>
        <w:rFonts w:hint="default"/>
      </w:rPr>
    </w:lvl>
    <w:lvl w:ilvl="6">
      <w:start w:val="1"/>
      <w:numFmt w:val="decimal"/>
      <w:lvlText w:val="%1.%2.%3.%4.%5.%6.%7."/>
      <w:lvlJc w:val="left"/>
      <w:pPr>
        <w:tabs>
          <w:tab w:val="num" w:pos="4164"/>
        </w:tabs>
        <w:ind w:left="3444" w:hanging="1080"/>
      </w:pPr>
      <w:rPr>
        <w:rFonts w:hint="default"/>
      </w:rPr>
    </w:lvl>
    <w:lvl w:ilvl="7">
      <w:start w:val="1"/>
      <w:numFmt w:val="decimal"/>
      <w:lvlText w:val="%1.%2.%3.%4.%5.%6.%7.%8."/>
      <w:lvlJc w:val="left"/>
      <w:pPr>
        <w:tabs>
          <w:tab w:val="num" w:pos="4524"/>
        </w:tabs>
        <w:ind w:left="3948" w:hanging="1224"/>
      </w:pPr>
      <w:rPr>
        <w:rFonts w:hint="default"/>
      </w:rPr>
    </w:lvl>
    <w:lvl w:ilvl="8">
      <w:start w:val="1"/>
      <w:numFmt w:val="decimal"/>
      <w:lvlText w:val="%1.%2.%3.%4.%5.%6.%7.%8.%9."/>
      <w:lvlJc w:val="left"/>
      <w:pPr>
        <w:tabs>
          <w:tab w:val="num" w:pos="5244"/>
        </w:tabs>
        <w:ind w:left="4524" w:hanging="1440"/>
      </w:pPr>
      <w:rPr>
        <w:rFonts w:hint="default"/>
      </w:rPr>
    </w:lvl>
  </w:abstractNum>
  <w:abstractNum w:abstractNumId="59" w15:restartNumberingAfterBreak="0">
    <w:nsid w:val="5D7B7442"/>
    <w:multiLevelType w:val="singleLevel"/>
    <w:tmpl w:val="E75421D0"/>
    <w:styleLink w:val="11111155"/>
    <w:lvl w:ilvl="0">
      <w:start w:val="1"/>
      <w:numFmt w:val="bullet"/>
      <w:pStyle w:val="ab"/>
      <w:lvlText w:val="-"/>
      <w:lvlJc w:val="left"/>
      <w:pPr>
        <w:tabs>
          <w:tab w:val="num" w:pos="1211"/>
        </w:tabs>
        <w:ind w:left="142" w:firstLine="709"/>
      </w:pPr>
      <w:rPr>
        <w:rFonts w:ascii="Lucida Console" w:hAnsi="Lucida Console" w:hint="default"/>
        <w:b/>
        <w:i w:val="0"/>
      </w:rPr>
    </w:lvl>
  </w:abstractNum>
  <w:abstractNum w:abstractNumId="60" w15:restartNumberingAfterBreak="0">
    <w:nsid w:val="5E176434"/>
    <w:multiLevelType w:val="singleLevel"/>
    <w:tmpl w:val="C68EBE98"/>
    <w:lvl w:ilvl="0">
      <w:start w:val="1"/>
      <w:numFmt w:val="decimal"/>
      <w:pStyle w:val="ac"/>
      <w:lvlText w:val="%1."/>
      <w:lvlJc w:val="left"/>
      <w:pPr>
        <w:tabs>
          <w:tab w:val="num" w:pos="1429"/>
        </w:tabs>
        <w:ind w:left="0" w:firstLine="709"/>
      </w:pPr>
      <w:rPr>
        <w:b/>
        <w:i w:val="0"/>
      </w:rPr>
    </w:lvl>
  </w:abstractNum>
  <w:abstractNum w:abstractNumId="61" w15:restartNumberingAfterBreak="0">
    <w:nsid w:val="5E7C0BCC"/>
    <w:multiLevelType w:val="hybridMultilevel"/>
    <w:tmpl w:val="998610C2"/>
    <w:lvl w:ilvl="0" w:tplc="8E6E89B0">
      <w:start w:val="2730"/>
      <w:numFmt w:val="bullet"/>
      <w:pStyle w:val="-0"/>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14E45D4"/>
    <w:multiLevelType w:val="multilevel"/>
    <w:tmpl w:val="0419001F"/>
    <w:styleLink w:val="111111115"/>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3" w15:restartNumberingAfterBreak="0">
    <w:nsid w:val="63E75B85"/>
    <w:multiLevelType w:val="hybridMultilevel"/>
    <w:tmpl w:val="6914B83A"/>
    <w:lvl w:ilvl="0" w:tplc="F000DF58">
      <w:start w:val="1"/>
      <w:numFmt w:val="bullet"/>
      <w:pStyle w:val="Bilfingerlis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4" w15:restartNumberingAfterBreak="0">
    <w:nsid w:val="69DF565C"/>
    <w:multiLevelType w:val="hybridMultilevel"/>
    <w:tmpl w:val="66D0C3D8"/>
    <w:lvl w:ilvl="0" w:tplc="68DADDDA">
      <w:start w:val="1"/>
      <w:numFmt w:val="bullet"/>
      <w:lvlText w:val=""/>
      <w:lvlJc w:val="left"/>
      <w:pPr>
        <w:tabs>
          <w:tab w:val="num" w:pos="927"/>
        </w:tabs>
        <w:ind w:left="927" w:hanging="360"/>
      </w:pPr>
      <w:rPr>
        <w:rFonts w:ascii="Symbol" w:hAnsi="Symbol" w:hint="default"/>
      </w:rPr>
    </w:lvl>
    <w:lvl w:ilvl="1" w:tplc="A2EE1126">
      <w:start w:val="1"/>
      <w:numFmt w:val="bullet"/>
      <w:pStyle w:val="25"/>
      <w:lvlText w:val=""/>
      <w:lvlJc w:val="left"/>
      <w:pPr>
        <w:tabs>
          <w:tab w:val="num" w:pos="2007"/>
        </w:tabs>
        <w:ind w:left="2007" w:hanging="360"/>
      </w:pPr>
      <w:rPr>
        <w:rFonts w:ascii="Symbol" w:hAnsi="Symbol" w:hint="default"/>
      </w:rPr>
    </w:lvl>
    <w:lvl w:ilvl="2" w:tplc="24040F0A">
      <w:start w:val="1"/>
      <w:numFmt w:val="bullet"/>
      <w:pStyle w:val="ad"/>
      <w:lvlText w:val=""/>
      <w:lvlJc w:val="left"/>
      <w:pPr>
        <w:tabs>
          <w:tab w:val="num" w:pos="2727"/>
        </w:tabs>
        <w:ind w:left="2727" w:hanging="360"/>
      </w:pPr>
      <w:rPr>
        <w:rFonts w:ascii="Symbol" w:hAnsi="Symbol" w:hint="default"/>
      </w:rPr>
    </w:lvl>
    <w:lvl w:ilvl="3" w:tplc="5D421FCA" w:tentative="1">
      <w:start w:val="1"/>
      <w:numFmt w:val="bullet"/>
      <w:lvlText w:val=""/>
      <w:lvlJc w:val="left"/>
      <w:pPr>
        <w:tabs>
          <w:tab w:val="num" w:pos="3447"/>
        </w:tabs>
        <w:ind w:left="3447" w:hanging="360"/>
      </w:pPr>
      <w:rPr>
        <w:rFonts w:ascii="Symbol" w:hAnsi="Symbol" w:hint="default"/>
      </w:rPr>
    </w:lvl>
    <w:lvl w:ilvl="4" w:tplc="D2163C44" w:tentative="1">
      <w:start w:val="1"/>
      <w:numFmt w:val="bullet"/>
      <w:lvlText w:val="o"/>
      <w:lvlJc w:val="left"/>
      <w:pPr>
        <w:tabs>
          <w:tab w:val="num" w:pos="4167"/>
        </w:tabs>
        <w:ind w:left="4167" w:hanging="360"/>
      </w:pPr>
      <w:rPr>
        <w:rFonts w:ascii="Courier New" w:hAnsi="Courier New" w:cs="Courier New" w:hint="default"/>
      </w:rPr>
    </w:lvl>
    <w:lvl w:ilvl="5" w:tplc="8E422072" w:tentative="1">
      <w:start w:val="1"/>
      <w:numFmt w:val="bullet"/>
      <w:lvlText w:val=""/>
      <w:lvlJc w:val="left"/>
      <w:pPr>
        <w:tabs>
          <w:tab w:val="num" w:pos="4887"/>
        </w:tabs>
        <w:ind w:left="4887" w:hanging="360"/>
      </w:pPr>
      <w:rPr>
        <w:rFonts w:ascii="Wingdings" w:hAnsi="Wingdings" w:hint="default"/>
      </w:rPr>
    </w:lvl>
    <w:lvl w:ilvl="6" w:tplc="35149A38" w:tentative="1">
      <w:start w:val="1"/>
      <w:numFmt w:val="bullet"/>
      <w:lvlText w:val=""/>
      <w:lvlJc w:val="left"/>
      <w:pPr>
        <w:tabs>
          <w:tab w:val="num" w:pos="5607"/>
        </w:tabs>
        <w:ind w:left="5607" w:hanging="360"/>
      </w:pPr>
      <w:rPr>
        <w:rFonts w:ascii="Symbol" w:hAnsi="Symbol" w:hint="default"/>
      </w:rPr>
    </w:lvl>
    <w:lvl w:ilvl="7" w:tplc="D60AEF9A" w:tentative="1">
      <w:start w:val="1"/>
      <w:numFmt w:val="bullet"/>
      <w:lvlText w:val="o"/>
      <w:lvlJc w:val="left"/>
      <w:pPr>
        <w:tabs>
          <w:tab w:val="num" w:pos="6327"/>
        </w:tabs>
        <w:ind w:left="6327" w:hanging="360"/>
      </w:pPr>
      <w:rPr>
        <w:rFonts w:ascii="Courier New" w:hAnsi="Courier New" w:cs="Courier New" w:hint="default"/>
      </w:rPr>
    </w:lvl>
    <w:lvl w:ilvl="8" w:tplc="A9162504" w:tentative="1">
      <w:start w:val="1"/>
      <w:numFmt w:val="bullet"/>
      <w:lvlText w:val=""/>
      <w:lvlJc w:val="left"/>
      <w:pPr>
        <w:tabs>
          <w:tab w:val="num" w:pos="7047"/>
        </w:tabs>
        <w:ind w:left="7047" w:hanging="360"/>
      </w:pPr>
      <w:rPr>
        <w:rFonts w:ascii="Wingdings" w:hAnsi="Wingdings" w:hint="default"/>
      </w:rPr>
    </w:lvl>
  </w:abstractNum>
  <w:abstractNum w:abstractNumId="65" w15:restartNumberingAfterBreak="0">
    <w:nsid w:val="6C4909A0"/>
    <w:multiLevelType w:val="multilevel"/>
    <w:tmpl w:val="895C2290"/>
    <w:lvl w:ilvl="0">
      <w:start w:val="1"/>
      <w:numFmt w:val="decimal"/>
      <w:pStyle w:val="TEO-SSMberschrift1"/>
      <w:lvlText w:val="%1."/>
      <w:lvlJc w:val="left"/>
      <w:pPr>
        <w:tabs>
          <w:tab w:val="num" w:pos="1134"/>
        </w:tabs>
        <w:ind w:left="1134" w:hanging="850"/>
      </w:pPr>
      <w:rPr>
        <w:rFonts w:hint="default"/>
      </w:rPr>
    </w:lvl>
    <w:lvl w:ilvl="1">
      <w:start w:val="1"/>
      <w:numFmt w:val="decimal"/>
      <w:pStyle w:val="TEOSSMberschrift2"/>
      <w:lvlText w:val="%1.%2."/>
      <w:lvlJc w:val="left"/>
      <w:pPr>
        <w:tabs>
          <w:tab w:val="num" w:pos="1450"/>
        </w:tabs>
        <w:ind w:left="1450" w:hanging="850"/>
      </w:pPr>
      <w:rPr>
        <w:rFonts w:ascii="Times New Roman" w:hAnsi="Times New Roman" w:cs="Times New Roman" w:hint="default"/>
      </w:rPr>
    </w:lvl>
    <w:lvl w:ilvl="2">
      <w:start w:val="1"/>
      <w:numFmt w:val="decimal"/>
      <w:pStyle w:val="TEOSSMberschrift3"/>
      <w:lvlText w:val="%1.%2.%3."/>
      <w:lvlJc w:val="left"/>
      <w:pPr>
        <w:tabs>
          <w:tab w:val="num" w:pos="2650"/>
        </w:tabs>
        <w:ind w:left="2650" w:hanging="850"/>
      </w:pPr>
      <w:rPr>
        <w:rFonts w:hint="default"/>
        <w:lang w:val="ru-RU"/>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70885E2E"/>
    <w:multiLevelType w:val="hybridMultilevel"/>
    <w:tmpl w:val="F3FE1E62"/>
    <w:styleLink w:val="111111144"/>
    <w:lvl w:ilvl="0" w:tplc="8590590C">
      <w:start w:val="1"/>
      <w:numFmt w:val="bullet"/>
      <w:lvlText w:val=""/>
      <w:lvlJc w:val="left"/>
      <w:pPr>
        <w:tabs>
          <w:tab w:val="num" w:pos="1429"/>
        </w:tabs>
        <w:ind w:left="1429" w:hanging="360"/>
      </w:pPr>
      <w:rPr>
        <w:rFonts w:ascii="Symbol" w:hAnsi="Symbol" w:hint="default"/>
      </w:rPr>
    </w:lvl>
    <w:lvl w:ilvl="1" w:tplc="7BCCE404">
      <w:start w:val="1"/>
      <w:numFmt w:val="decimal"/>
      <w:lvlText w:val="%2."/>
      <w:lvlJc w:val="left"/>
      <w:pPr>
        <w:tabs>
          <w:tab w:val="num" w:pos="2149"/>
        </w:tabs>
        <w:ind w:left="2149" w:hanging="360"/>
      </w:pPr>
      <w:rPr>
        <w:rFonts w:cs="Times New Roman" w:hint="default"/>
      </w:rPr>
    </w:lvl>
    <w:lvl w:ilvl="2" w:tplc="FE884756" w:tentative="1">
      <w:start w:val="1"/>
      <w:numFmt w:val="lowerRoman"/>
      <w:lvlText w:val="%3."/>
      <w:lvlJc w:val="right"/>
      <w:pPr>
        <w:tabs>
          <w:tab w:val="num" w:pos="2869"/>
        </w:tabs>
        <w:ind w:left="2869" w:hanging="180"/>
      </w:pPr>
      <w:rPr>
        <w:rFonts w:cs="Times New Roman"/>
      </w:rPr>
    </w:lvl>
    <w:lvl w:ilvl="3" w:tplc="0266412C" w:tentative="1">
      <w:start w:val="1"/>
      <w:numFmt w:val="decimal"/>
      <w:lvlText w:val="%4."/>
      <w:lvlJc w:val="left"/>
      <w:pPr>
        <w:tabs>
          <w:tab w:val="num" w:pos="3589"/>
        </w:tabs>
        <w:ind w:left="3589" w:hanging="360"/>
      </w:pPr>
      <w:rPr>
        <w:rFonts w:cs="Times New Roman"/>
      </w:rPr>
    </w:lvl>
    <w:lvl w:ilvl="4" w:tplc="93A006D2" w:tentative="1">
      <w:start w:val="1"/>
      <w:numFmt w:val="lowerLetter"/>
      <w:lvlText w:val="%5."/>
      <w:lvlJc w:val="left"/>
      <w:pPr>
        <w:tabs>
          <w:tab w:val="num" w:pos="4309"/>
        </w:tabs>
        <w:ind w:left="4309" w:hanging="360"/>
      </w:pPr>
      <w:rPr>
        <w:rFonts w:cs="Times New Roman"/>
      </w:rPr>
    </w:lvl>
    <w:lvl w:ilvl="5" w:tplc="12AE1D1A" w:tentative="1">
      <w:start w:val="1"/>
      <w:numFmt w:val="lowerRoman"/>
      <w:lvlText w:val="%6."/>
      <w:lvlJc w:val="right"/>
      <w:pPr>
        <w:tabs>
          <w:tab w:val="num" w:pos="5029"/>
        </w:tabs>
        <w:ind w:left="5029" w:hanging="180"/>
      </w:pPr>
      <w:rPr>
        <w:rFonts w:cs="Times New Roman"/>
      </w:rPr>
    </w:lvl>
    <w:lvl w:ilvl="6" w:tplc="AF0290B4" w:tentative="1">
      <w:start w:val="1"/>
      <w:numFmt w:val="decimal"/>
      <w:lvlText w:val="%7."/>
      <w:lvlJc w:val="left"/>
      <w:pPr>
        <w:tabs>
          <w:tab w:val="num" w:pos="5749"/>
        </w:tabs>
        <w:ind w:left="5749" w:hanging="360"/>
      </w:pPr>
      <w:rPr>
        <w:rFonts w:cs="Times New Roman"/>
      </w:rPr>
    </w:lvl>
    <w:lvl w:ilvl="7" w:tplc="AEBE392C" w:tentative="1">
      <w:start w:val="1"/>
      <w:numFmt w:val="lowerLetter"/>
      <w:lvlText w:val="%8."/>
      <w:lvlJc w:val="left"/>
      <w:pPr>
        <w:tabs>
          <w:tab w:val="num" w:pos="6469"/>
        </w:tabs>
        <w:ind w:left="6469" w:hanging="360"/>
      </w:pPr>
      <w:rPr>
        <w:rFonts w:cs="Times New Roman"/>
      </w:rPr>
    </w:lvl>
    <w:lvl w:ilvl="8" w:tplc="AB8CABA2" w:tentative="1">
      <w:start w:val="1"/>
      <w:numFmt w:val="lowerRoman"/>
      <w:lvlText w:val="%9."/>
      <w:lvlJc w:val="right"/>
      <w:pPr>
        <w:tabs>
          <w:tab w:val="num" w:pos="7189"/>
        </w:tabs>
        <w:ind w:left="7189" w:hanging="180"/>
      </w:pPr>
      <w:rPr>
        <w:rFonts w:cs="Times New Roman"/>
      </w:rPr>
    </w:lvl>
  </w:abstractNum>
  <w:abstractNum w:abstractNumId="67" w15:restartNumberingAfterBreak="0">
    <w:nsid w:val="72253A8E"/>
    <w:multiLevelType w:val="hybridMultilevel"/>
    <w:tmpl w:val="38128962"/>
    <w:styleLink w:val="1ai24"/>
    <w:lvl w:ilvl="0" w:tplc="4AB67EA6">
      <w:start w:val="1"/>
      <w:numFmt w:val="bullet"/>
      <w:lvlText w:val=""/>
      <w:lvlJc w:val="left"/>
      <w:pPr>
        <w:tabs>
          <w:tab w:val="num" w:pos="1429"/>
        </w:tabs>
        <w:ind w:left="1429" w:hanging="360"/>
      </w:pPr>
      <w:rPr>
        <w:rFonts w:ascii="Symbol" w:hAnsi="Symbol" w:hint="default"/>
      </w:rPr>
    </w:lvl>
    <w:lvl w:ilvl="1" w:tplc="4AB67EA6"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8" w15:restartNumberingAfterBreak="0">
    <w:nsid w:val="79854145"/>
    <w:multiLevelType w:val="hybridMultilevel"/>
    <w:tmpl w:val="6B3EB698"/>
    <w:lvl w:ilvl="0" w:tplc="6F78B526">
      <w:start w:val="1"/>
      <w:numFmt w:val="bullet"/>
      <w:pStyle w:val="EL--"/>
      <w:lvlText w:val=""/>
      <w:lvlJc w:val="left"/>
      <w:pPr>
        <w:tabs>
          <w:tab w:val="num" w:pos="1304"/>
        </w:tabs>
        <w:ind w:left="1304" w:hanging="34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AA56AFF"/>
    <w:multiLevelType w:val="multilevel"/>
    <w:tmpl w:val="0419001F"/>
    <w:styleLink w:val="15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0" w15:restartNumberingAfterBreak="0">
    <w:nsid w:val="7C575864"/>
    <w:multiLevelType w:val="hybridMultilevel"/>
    <w:tmpl w:val="5FDC1344"/>
    <w:lvl w:ilvl="0" w:tplc="88B615D2">
      <w:start w:val="1"/>
      <w:numFmt w:val="decimal"/>
      <w:pStyle w:val="APEX2"/>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71" w15:restartNumberingAfterBreak="0">
    <w:nsid w:val="7D893C49"/>
    <w:multiLevelType w:val="multilevel"/>
    <w:tmpl w:val="04190023"/>
    <w:styleLink w:val="250"/>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2" w15:restartNumberingAfterBreak="0">
    <w:nsid w:val="7EAD0756"/>
    <w:multiLevelType w:val="hybridMultilevel"/>
    <w:tmpl w:val="1B3C0D22"/>
    <w:styleLink w:val="52"/>
    <w:lvl w:ilvl="0" w:tplc="04190001">
      <w:start w:val="1"/>
      <w:numFmt w:val="bullet"/>
      <w:lvlText w:val="-"/>
      <w:lvlJc w:val="left"/>
      <w:pPr>
        <w:ind w:left="1854" w:hanging="360"/>
      </w:pPr>
    </w:lvl>
    <w:lvl w:ilvl="1" w:tplc="04190003" w:tentative="1">
      <w:start w:val="1"/>
      <w:numFmt w:val="bullet"/>
      <w:lvlText w:val="o"/>
      <w:lvlJc w:val="left"/>
      <w:pPr>
        <w:ind w:left="2574" w:hanging="360"/>
      </w:pPr>
      <w:rPr>
        <w:rFonts w:ascii="Courier New" w:hAnsi="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3" w15:restartNumberingAfterBreak="0">
    <w:nsid w:val="7EED1AC2"/>
    <w:multiLevelType w:val="hybridMultilevel"/>
    <w:tmpl w:val="78C6BD82"/>
    <w:styleLink w:val="11111135"/>
    <w:lvl w:ilvl="0" w:tplc="3312BCBC">
      <w:start w:val="1"/>
      <w:numFmt w:val="bullet"/>
      <w:lvlText w:val="–"/>
      <w:lvlJc w:val="left"/>
      <w:pPr>
        <w:ind w:left="1571" w:hanging="360"/>
      </w:pPr>
      <w:rPr>
        <w:rFonts w:ascii="Times New Roman" w:hAnsi="Times New Roman" w:cs="Times New Roman" w:hint="default"/>
        <w:color w:val="auto"/>
        <w:sz w:val="18"/>
        <w:szCs w:val="18"/>
      </w:rPr>
    </w:lvl>
    <w:lvl w:ilvl="1" w:tplc="17521E76" w:tentative="1">
      <w:start w:val="1"/>
      <w:numFmt w:val="bullet"/>
      <w:lvlText w:val="o"/>
      <w:lvlJc w:val="left"/>
      <w:pPr>
        <w:ind w:left="2291" w:hanging="360"/>
      </w:pPr>
      <w:rPr>
        <w:rFonts w:ascii="Courier New" w:hAnsi="Courier New" w:cs="Courier New" w:hint="default"/>
      </w:rPr>
    </w:lvl>
    <w:lvl w:ilvl="2" w:tplc="E5DE152C" w:tentative="1">
      <w:start w:val="1"/>
      <w:numFmt w:val="bullet"/>
      <w:lvlText w:val=""/>
      <w:lvlJc w:val="left"/>
      <w:pPr>
        <w:ind w:left="3011" w:hanging="360"/>
      </w:pPr>
      <w:rPr>
        <w:rFonts w:ascii="Wingdings" w:hAnsi="Wingdings" w:hint="default"/>
      </w:rPr>
    </w:lvl>
    <w:lvl w:ilvl="3" w:tplc="A9BAC48E" w:tentative="1">
      <w:start w:val="1"/>
      <w:numFmt w:val="bullet"/>
      <w:lvlText w:val=""/>
      <w:lvlJc w:val="left"/>
      <w:pPr>
        <w:ind w:left="3731" w:hanging="360"/>
      </w:pPr>
      <w:rPr>
        <w:rFonts w:ascii="Symbol" w:hAnsi="Symbol" w:hint="default"/>
      </w:rPr>
    </w:lvl>
    <w:lvl w:ilvl="4" w:tplc="1B8C429C" w:tentative="1">
      <w:start w:val="1"/>
      <w:numFmt w:val="bullet"/>
      <w:lvlText w:val="o"/>
      <w:lvlJc w:val="left"/>
      <w:pPr>
        <w:ind w:left="4451" w:hanging="360"/>
      </w:pPr>
      <w:rPr>
        <w:rFonts w:ascii="Courier New" w:hAnsi="Courier New" w:cs="Courier New" w:hint="default"/>
      </w:rPr>
    </w:lvl>
    <w:lvl w:ilvl="5" w:tplc="ADB0EB6A" w:tentative="1">
      <w:start w:val="1"/>
      <w:numFmt w:val="bullet"/>
      <w:lvlText w:val=""/>
      <w:lvlJc w:val="left"/>
      <w:pPr>
        <w:ind w:left="5171" w:hanging="360"/>
      </w:pPr>
      <w:rPr>
        <w:rFonts w:ascii="Wingdings" w:hAnsi="Wingdings" w:hint="default"/>
      </w:rPr>
    </w:lvl>
    <w:lvl w:ilvl="6" w:tplc="D04EF4CA" w:tentative="1">
      <w:start w:val="1"/>
      <w:numFmt w:val="bullet"/>
      <w:lvlText w:val=""/>
      <w:lvlJc w:val="left"/>
      <w:pPr>
        <w:ind w:left="5891" w:hanging="360"/>
      </w:pPr>
      <w:rPr>
        <w:rFonts w:ascii="Symbol" w:hAnsi="Symbol" w:hint="default"/>
      </w:rPr>
    </w:lvl>
    <w:lvl w:ilvl="7" w:tplc="9614FA26" w:tentative="1">
      <w:start w:val="1"/>
      <w:numFmt w:val="bullet"/>
      <w:lvlText w:val="o"/>
      <w:lvlJc w:val="left"/>
      <w:pPr>
        <w:ind w:left="6611" w:hanging="360"/>
      </w:pPr>
      <w:rPr>
        <w:rFonts w:ascii="Courier New" w:hAnsi="Courier New" w:cs="Courier New" w:hint="default"/>
      </w:rPr>
    </w:lvl>
    <w:lvl w:ilvl="8" w:tplc="2FD67CC8" w:tentative="1">
      <w:start w:val="1"/>
      <w:numFmt w:val="bullet"/>
      <w:lvlText w:val=""/>
      <w:lvlJc w:val="left"/>
      <w:pPr>
        <w:ind w:left="7331" w:hanging="360"/>
      </w:pPr>
      <w:rPr>
        <w:rFonts w:ascii="Wingdings" w:hAnsi="Wingdings" w:hint="default"/>
      </w:rPr>
    </w:lvl>
  </w:abstractNum>
  <w:num w:numId="1">
    <w:abstractNumId w:val="40"/>
  </w:num>
  <w:num w:numId="2">
    <w:abstractNumId w:val="28"/>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41"/>
  </w:num>
  <w:num w:numId="13">
    <w:abstractNumId w:val="24"/>
  </w:num>
  <w:num w:numId="14">
    <w:abstractNumId w:val="49"/>
  </w:num>
  <w:num w:numId="15">
    <w:abstractNumId w:val="9"/>
  </w:num>
  <w:num w:numId="16">
    <w:abstractNumId w:val="35"/>
  </w:num>
  <w:num w:numId="17">
    <w:abstractNumId w:val="63"/>
  </w:num>
  <w:num w:numId="18">
    <w:abstractNumId w:val="56"/>
  </w:num>
  <w:num w:numId="19">
    <w:abstractNumId w:val="33"/>
  </w:num>
  <w:num w:numId="20">
    <w:abstractNumId w:val="70"/>
  </w:num>
  <w:num w:numId="21">
    <w:abstractNumId w:val="17"/>
  </w:num>
  <w:num w:numId="22">
    <w:abstractNumId w:val="13"/>
  </w:num>
  <w:num w:numId="23">
    <w:abstractNumId w:val="68"/>
  </w:num>
  <w:num w:numId="24">
    <w:abstractNumId w:val="10"/>
  </w:num>
  <w:num w:numId="25">
    <w:abstractNumId w:val="19"/>
  </w:num>
  <w:num w:numId="26">
    <w:abstractNumId w:val="23"/>
  </w:num>
  <w:num w:numId="27">
    <w:abstractNumId w:val="44"/>
  </w:num>
  <w:num w:numId="28">
    <w:abstractNumId w:val="58"/>
  </w:num>
  <w:num w:numId="29">
    <w:abstractNumId w:val="38"/>
  </w:num>
  <w:num w:numId="30">
    <w:abstractNumId w:val="36"/>
  </w:num>
  <w:num w:numId="31">
    <w:abstractNumId w:val="61"/>
  </w:num>
  <w:num w:numId="32">
    <w:abstractNumId w:val="37"/>
  </w:num>
  <w:num w:numId="33">
    <w:abstractNumId w:val="46"/>
  </w:num>
  <w:num w:numId="34">
    <w:abstractNumId w:val="60"/>
  </w:num>
  <w:num w:numId="35">
    <w:abstractNumId w:val="47"/>
  </w:num>
  <w:num w:numId="36">
    <w:abstractNumId w:val="21"/>
  </w:num>
  <w:num w:numId="37">
    <w:abstractNumId w:val="54"/>
  </w:num>
  <w:num w:numId="38">
    <w:abstractNumId w:val="32"/>
  </w:num>
  <w:num w:numId="39">
    <w:abstractNumId w:val="50"/>
  </w:num>
  <w:num w:numId="40">
    <w:abstractNumId w:val="12"/>
  </w:num>
  <w:num w:numId="41">
    <w:abstractNumId w:val="34"/>
  </w:num>
  <w:num w:numId="42">
    <w:abstractNumId w:val="53"/>
  </w:num>
  <w:num w:numId="43">
    <w:abstractNumId w:val="45"/>
  </w:num>
  <w:num w:numId="44">
    <w:abstractNumId w:val="66"/>
  </w:num>
  <w:num w:numId="45">
    <w:abstractNumId w:val="26"/>
  </w:num>
  <w:num w:numId="46">
    <w:abstractNumId w:val="72"/>
  </w:num>
  <w:num w:numId="47">
    <w:abstractNumId w:val="31"/>
  </w:num>
  <w:num w:numId="48">
    <w:abstractNumId w:val="67"/>
  </w:num>
  <w:num w:numId="49">
    <w:abstractNumId w:val="20"/>
  </w:num>
  <w:num w:numId="50">
    <w:abstractNumId w:val="15"/>
  </w:num>
  <w:num w:numId="51">
    <w:abstractNumId w:val="16"/>
  </w:num>
  <w:num w:numId="52">
    <w:abstractNumId w:val="48"/>
  </w:num>
  <w:num w:numId="53">
    <w:abstractNumId w:val="62"/>
  </w:num>
  <w:num w:numId="54">
    <w:abstractNumId w:val="14"/>
  </w:num>
  <w:num w:numId="55">
    <w:abstractNumId w:val="71"/>
  </w:num>
  <w:num w:numId="56">
    <w:abstractNumId w:val="52"/>
  </w:num>
  <w:num w:numId="57">
    <w:abstractNumId w:val="22"/>
  </w:num>
  <w:num w:numId="58">
    <w:abstractNumId w:val="69"/>
  </w:num>
  <w:num w:numId="59">
    <w:abstractNumId w:val="59"/>
  </w:num>
  <w:num w:numId="60">
    <w:abstractNumId w:val="57"/>
  </w:num>
  <w:num w:numId="61">
    <w:abstractNumId w:val="30"/>
  </w:num>
  <w:num w:numId="62">
    <w:abstractNumId w:val="73"/>
  </w:num>
  <w:num w:numId="63">
    <w:abstractNumId w:val="55"/>
  </w:num>
  <w:num w:numId="64">
    <w:abstractNumId w:val="43"/>
  </w:num>
  <w:num w:numId="65">
    <w:abstractNumId w:val="64"/>
  </w:num>
  <w:num w:numId="66">
    <w:abstractNumId w:val="27"/>
  </w:num>
  <w:num w:numId="67">
    <w:abstractNumId w:val="65"/>
  </w:num>
  <w:num w:numId="68">
    <w:abstractNumId w:val="18"/>
  </w:num>
  <w:num w:numId="69">
    <w:abstractNumId w:val="51"/>
  </w:num>
  <w:num w:numId="70">
    <w:abstractNumId w:val="29"/>
  </w:num>
  <w:num w:numId="71">
    <w:abstractNumId w:val="25"/>
  </w:num>
  <w:num w:numId="72">
    <w:abstractNumId w:val="39"/>
  </w:num>
  <w:num w:numId="73">
    <w:abstractNumId w:val="11"/>
  </w:num>
  <w:num w:numId="74">
    <w:abstractNumId w:val="24"/>
  </w:num>
  <w:num w:numId="75">
    <w:abstractNumId w:val="4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Footer/>
  <w:hideSpellingErrors/>
  <w:activeWritingStyle w:appName="MSWord" w:lang="ru-RU" w:vendorID="64" w:dllVersion="131078" w:nlCheck="1" w:checkStyle="0"/>
  <w:activeWritingStyle w:appName="MSWord" w:lang="en-US" w:vendorID="64" w:dllVersion="131078" w:nlCheck="1" w:checkStyle="1"/>
  <w:activeWritingStyle w:appName="MSWord" w:lang="de-DE" w:vendorID="64" w:dllVersion="131078"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LockQFSet/>
  <w:defaultTabStop w:val="851"/>
  <w:drawingGridHorizontalSpacing w:val="187"/>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00E"/>
    <w:rsid w:val="00000709"/>
    <w:rsid w:val="00000E6D"/>
    <w:rsid w:val="000024F0"/>
    <w:rsid w:val="0000389B"/>
    <w:rsid w:val="00010647"/>
    <w:rsid w:val="00010F58"/>
    <w:rsid w:val="00011263"/>
    <w:rsid w:val="00013A1D"/>
    <w:rsid w:val="00016EF4"/>
    <w:rsid w:val="00020DDF"/>
    <w:rsid w:val="000215C2"/>
    <w:rsid w:val="00022CC5"/>
    <w:rsid w:val="0002685E"/>
    <w:rsid w:val="00027576"/>
    <w:rsid w:val="000278E4"/>
    <w:rsid w:val="00031062"/>
    <w:rsid w:val="00031601"/>
    <w:rsid w:val="0003167B"/>
    <w:rsid w:val="000331A7"/>
    <w:rsid w:val="0004388B"/>
    <w:rsid w:val="00043B94"/>
    <w:rsid w:val="00043DBC"/>
    <w:rsid w:val="000465FF"/>
    <w:rsid w:val="000475F8"/>
    <w:rsid w:val="00047E60"/>
    <w:rsid w:val="000503B6"/>
    <w:rsid w:val="0005527F"/>
    <w:rsid w:val="00055BB5"/>
    <w:rsid w:val="00055EE4"/>
    <w:rsid w:val="0006012F"/>
    <w:rsid w:val="00061439"/>
    <w:rsid w:val="0006156A"/>
    <w:rsid w:val="000626BD"/>
    <w:rsid w:val="00062A2F"/>
    <w:rsid w:val="00064743"/>
    <w:rsid w:val="00064A1B"/>
    <w:rsid w:val="00065803"/>
    <w:rsid w:val="000674E1"/>
    <w:rsid w:val="00070A84"/>
    <w:rsid w:val="000710C2"/>
    <w:rsid w:val="00071452"/>
    <w:rsid w:val="00071602"/>
    <w:rsid w:val="00072FB3"/>
    <w:rsid w:val="00073673"/>
    <w:rsid w:val="00074590"/>
    <w:rsid w:val="00075BFD"/>
    <w:rsid w:val="0007782F"/>
    <w:rsid w:val="000825C7"/>
    <w:rsid w:val="00082DB8"/>
    <w:rsid w:val="00082FE4"/>
    <w:rsid w:val="000835B1"/>
    <w:rsid w:val="0008424A"/>
    <w:rsid w:val="00085445"/>
    <w:rsid w:val="0009009F"/>
    <w:rsid w:val="000900EE"/>
    <w:rsid w:val="00093929"/>
    <w:rsid w:val="00093A9F"/>
    <w:rsid w:val="00093F22"/>
    <w:rsid w:val="000959C9"/>
    <w:rsid w:val="00097AC1"/>
    <w:rsid w:val="000A078D"/>
    <w:rsid w:val="000A0927"/>
    <w:rsid w:val="000A2727"/>
    <w:rsid w:val="000A291A"/>
    <w:rsid w:val="000A41B3"/>
    <w:rsid w:val="000A5927"/>
    <w:rsid w:val="000A5A44"/>
    <w:rsid w:val="000A5C84"/>
    <w:rsid w:val="000A634A"/>
    <w:rsid w:val="000B28ED"/>
    <w:rsid w:val="000B543D"/>
    <w:rsid w:val="000B7748"/>
    <w:rsid w:val="000C0A55"/>
    <w:rsid w:val="000C0CC1"/>
    <w:rsid w:val="000C1229"/>
    <w:rsid w:val="000C25D2"/>
    <w:rsid w:val="000C2682"/>
    <w:rsid w:val="000C2E48"/>
    <w:rsid w:val="000C3CD8"/>
    <w:rsid w:val="000C3DDD"/>
    <w:rsid w:val="000C51DF"/>
    <w:rsid w:val="000C690A"/>
    <w:rsid w:val="000C690F"/>
    <w:rsid w:val="000C6984"/>
    <w:rsid w:val="000C7261"/>
    <w:rsid w:val="000C75F7"/>
    <w:rsid w:val="000D0A0C"/>
    <w:rsid w:val="000D39F2"/>
    <w:rsid w:val="000D556D"/>
    <w:rsid w:val="000D5C37"/>
    <w:rsid w:val="000D6545"/>
    <w:rsid w:val="000D6A12"/>
    <w:rsid w:val="000D71AD"/>
    <w:rsid w:val="000D7329"/>
    <w:rsid w:val="000D79C1"/>
    <w:rsid w:val="000E056B"/>
    <w:rsid w:val="000E1D23"/>
    <w:rsid w:val="000E2338"/>
    <w:rsid w:val="000E26A6"/>
    <w:rsid w:val="000E3153"/>
    <w:rsid w:val="000E4035"/>
    <w:rsid w:val="000E6062"/>
    <w:rsid w:val="000E703D"/>
    <w:rsid w:val="000E77EE"/>
    <w:rsid w:val="000F03B7"/>
    <w:rsid w:val="000F0741"/>
    <w:rsid w:val="000F13CC"/>
    <w:rsid w:val="000F1720"/>
    <w:rsid w:val="000F1836"/>
    <w:rsid w:val="000F367F"/>
    <w:rsid w:val="000F3C04"/>
    <w:rsid w:val="000F4D41"/>
    <w:rsid w:val="000F5EC8"/>
    <w:rsid w:val="000F6D79"/>
    <w:rsid w:val="00101235"/>
    <w:rsid w:val="00102111"/>
    <w:rsid w:val="0010247C"/>
    <w:rsid w:val="00103B2D"/>
    <w:rsid w:val="00105CC9"/>
    <w:rsid w:val="0010719F"/>
    <w:rsid w:val="001077A6"/>
    <w:rsid w:val="00107D04"/>
    <w:rsid w:val="00107F09"/>
    <w:rsid w:val="00111619"/>
    <w:rsid w:val="00113C5D"/>
    <w:rsid w:val="0011464A"/>
    <w:rsid w:val="00114C00"/>
    <w:rsid w:val="0011620B"/>
    <w:rsid w:val="00120761"/>
    <w:rsid w:val="0012090B"/>
    <w:rsid w:val="00121EDE"/>
    <w:rsid w:val="00122316"/>
    <w:rsid w:val="00125624"/>
    <w:rsid w:val="00126779"/>
    <w:rsid w:val="0012790D"/>
    <w:rsid w:val="00127F13"/>
    <w:rsid w:val="00130223"/>
    <w:rsid w:val="0013058A"/>
    <w:rsid w:val="00130855"/>
    <w:rsid w:val="00131439"/>
    <w:rsid w:val="00131E50"/>
    <w:rsid w:val="00132792"/>
    <w:rsid w:val="0013307E"/>
    <w:rsid w:val="00140111"/>
    <w:rsid w:val="00142225"/>
    <w:rsid w:val="00142518"/>
    <w:rsid w:val="001445E6"/>
    <w:rsid w:val="00147146"/>
    <w:rsid w:val="001471F2"/>
    <w:rsid w:val="001476B9"/>
    <w:rsid w:val="001509B2"/>
    <w:rsid w:val="00151219"/>
    <w:rsid w:val="00151978"/>
    <w:rsid w:val="00152122"/>
    <w:rsid w:val="00152E80"/>
    <w:rsid w:val="0015445C"/>
    <w:rsid w:val="001544FB"/>
    <w:rsid w:val="001569F8"/>
    <w:rsid w:val="00156FAB"/>
    <w:rsid w:val="001611D6"/>
    <w:rsid w:val="001621F9"/>
    <w:rsid w:val="00163A9A"/>
    <w:rsid w:val="00163E8D"/>
    <w:rsid w:val="00164B2D"/>
    <w:rsid w:val="001674E2"/>
    <w:rsid w:val="001678B9"/>
    <w:rsid w:val="00170A9F"/>
    <w:rsid w:val="00171CFC"/>
    <w:rsid w:val="00171E60"/>
    <w:rsid w:val="00173363"/>
    <w:rsid w:val="001737AF"/>
    <w:rsid w:val="00174686"/>
    <w:rsid w:val="00175114"/>
    <w:rsid w:val="001765D8"/>
    <w:rsid w:val="001766D3"/>
    <w:rsid w:val="001771B0"/>
    <w:rsid w:val="00182430"/>
    <w:rsid w:val="00183933"/>
    <w:rsid w:val="00184D79"/>
    <w:rsid w:val="00184EEF"/>
    <w:rsid w:val="001866A5"/>
    <w:rsid w:val="00187383"/>
    <w:rsid w:val="00191F6C"/>
    <w:rsid w:val="001935EA"/>
    <w:rsid w:val="00193E45"/>
    <w:rsid w:val="00194356"/>
    <w:rsid w:val="00194DC5"/>
    <w:rsid w:val="001950F4"/>
    <w:rsid w:val="0019525E"/>
    <w:rsid w:val="00195A0C"/>
    <w:rsid w:val="00195FAE"/>
    <w:rsid w:val="00196646"/>
    <w:rsid w:val="00196BF7"/>
    <w:rsid w:val="001A0522"/>
    <w:rsid w:val="001A08B2"/>
    <w:rsid w:val="001A0E09"/>
    <w:rsid w:val="001A26B8"/>
    <w:rsid w:val="001A26C7"/>
    <w:rsid w:val="001A3C88"/>
    <w:rsid w:val="001A4F87"/>
    <w:rsid w:val="001A5609"/>
    <w:rsid w:val="001B2940"/>
    <w:rsid w:val="001B348B"/>
    <w:rsid w:val="001B4BB7"/>
    <w:rsid w:val="001C1C48"/>
    <w:rsid w:val="001C276E"/>
    <w:rsid w:val="001C33A5"/>
    <w:rsid w:val="001C44C6"/>
    <w:rsid w:val="001C48F3"/>
    <w:rsid w:val="001C55EC"/>
    <w:rsid w:val="001C66D1"/>
    <w:rsid w:val="001C6C16"/>
    <w:rsid w:val="001C6C77"/>
    <w:rsid w:val="001C72DA"/>
    <w:rsid w:val="001D0140"/>
    <w:rsid w:val="001D1729"/>
    <w:rsid w:val="001D1946"/>
    <w:rsid w:val="001D29A4"/>
    <w:rsid w:val="001D2C6C"/>
    <w:rsid w:val="001D4180"/>
    <w:rsid w:val="001D44BB"/>
    <w:rsid w:val="001D50BF"/>
    <w:rsid w:val="001D7108"/>
    <w:rsid w:val="001E0FA5"/>
    <w:rsid w:val="001E1288"/>
    <w:rsid w:val="001E1F65"/>
    <w:rsid w:val="001E2063"/>
    <w:rsid w:val="001E3AAC"/>
    <w:rsid w:val="001E4416"/>
    <w:rsid w:val="001F0A27"/>
    <w:rsid w:val="001F3F24"/>
    <w:rsid w:val="001F3F6E"/>
    <w:rsid w:val="001F519D"/>
    <w:rsid w:val="001F5A9F"/>
    <w:rsid w:val="001F5B6F"/>
    <w:rsid w:val="001F6184"/>
    <w:rsid w:val="001F70CB"/>
    <w:rsid w:val="001F7252"/>
    <w:rsid w:val="001F7459"/>
    <w:rsid w:val="001F7E90"/>
    <w:rsid w:val="00200023"/>
    <w:rsid w:val="00200B6D"/>
    <w:rsid w:val="00200B99"/>
    <w:rsid w:val="00201495"/>
    <w:rsid w:val="00203C3E"/>
    <w:rsid w:val="002046AD"/>
    <w:rsid w:val="00205F7F"/>
    <w:rsid w:val="00206B05"/>
    <w:rsid w:val="00207470"/>
    <w:rsid w:val="0020752D"/>
    <w:rsid w:val="002107A1"/>
    <w:rsid w:val="00210967"/>
    <w:rsid w:val="00210BB4"/>
    <w:rsid w:val="0021114B"/>
    <w:rsid w:val="00215A68"/>
    <w:rsid w:val="00215E50"/>
    <w:rsid w:val="002179DC"/>
    <w:rsid w:val="00220A15"/>
    <w:rsid w:val="00220EC7"/>
    <w:rsid w:val="00221555"/>
    <w:rsid w:val="00222A1E"/>
    <w:rsid w:val="00225FD3"/>
    <w:rsid w:val="00227D30"/>
    <w:rsid w:val="002322F0"/>
    <w:rsid w:val="002323D0"/>
    <w:rsid w:val="002336E9"/>
    <w:rsid w:val="0023483A"/>
    <w:rsid w:val="00234BE0"/>
    <w:rsid w:val="00235EAB"/>
    <w:rsid w:val="00236621"/>
    <w:rsid w:val="002400BF"/>
    <w:rsid w:val="00241E38"/>
    <w:rsid w:val="002441D0"/>
    <w:rsid w:val="00244536"/>
    <w:rsid w:val="00245F64"/>
    <w:rsid w:val="00246F3D"/>
    <w:rsid w:val="00247BFB"/>
    <w:rsid w:val="002510E2"/>
    <w:rsid w:val="0025175B"/>
    <w:rsid w:val="00251875"/>
    <w:rsid w:val="00251D98"/>
    <w:rsid w:val="002523A7"/>
    <w:rsid w:val="0025283E"/>
    <w:rsid w:val="00254007"/>
    <w:rsid w:val="0025553E"/>
    <w:rsid w:val="00256AA9"/>
    <w:rsid w:val="00256EBE"/>
    <w:rsid w:val="00260D0F"/>
    <w:rsid w:val="00263D3F"/>
    <w:rsid w:val="0026421A"/>
    <w:rsid w:val="002646FE"/>
    <w:rsid w:val="002647F2"/>
    <w:rsid w:val="00265DDC"/>
    <w:rsid w:val="00270732"/>
    <w:rsid w:val="00271CF4"/>
    <w:rsid w:val="00273BAF"/>
    <w:rsid w:val="00273DFB"/>
    <w:rsid w:val="00273E0D"/>
    <w:rsid w:val="00274693"/>
    <w:rsid w:val="002759AD"/>
    <w:rsid w:val="00276B6E"/>
    <w:rsid w:val="0027729A"/>
    <w:rsid w:val="00277438"/>
    <w:rsid w:val="00277541"/>
    <w:rsid w:val="00277F33"/>
    <w:rsid w:val="00280ED1"/>
    <w:rsid w:val="00282406"/>
    <w:rsid w:val="0028487F"/>
    <w:rsid w:val="00285694"/>
    <w:rsid w:val="0028640A"/>
    <w:rsid w:val="00291DC2"/>
    <w:rsid w:val="0029228D"/>
    <w:rsid w:val="002929E0"/>
    <w:rsid w:val="00292B7D"/>
    <w:rsid w:val="00292DE9"/>
    <w:rsid w:val="002947DE"/>
    <w:rsid w:val="0029686F"/>
    <w:rsid w:val="002A011A"/>
    <w:rsid w:val="002A09B9"/>
    <w:rsid w:val="002A11E5"/>
    <w:rsid w:val="002A3009"/>
    <w:rsid w:val="002A4B0F"/>
    <w:rsid w:val="002A50C5"/>
    <w:rsid w:val="002A7BB3"/>
    <w:rsid w:val="002B0EA2"/>
    <w:rsid w:val="002B6AF7"/>
    <w:rsid w:val="002B7660"/>
    <w:rsid w:val="002C0264"/>
    <w:rsid w:val="002C1B89"/>
    <w:rsid w:val="002C2152"/>
    <w:rsid w:val="002C33C4"/>
    <w:rsid w:val="002C470C"/>
    <w:rsid w:val="002C48BB"/>
    <w:rsid w:val="002C508C"/>
    <w:rsid w:val="002C5391"/>
    <w:rsid w:val="002C6832"/>
    <w:rsid w:val="002C7CC8"/>
    <w:rsid w:val="002D0205"/>
    <w:rsid w:val="002D0E84"/>
    <w:rsid w:val="002D15C9"/>
    <w:rsid w:val="002D2250"/>
    <w:rsid w:val="002D41CA"/>
    <w:rsid w:val="002D4784"/>
    <w:rsid w:val="002D4798"/>
    <w:rsid w:val="002D51AC"/>
    <w:rsid w:val="002D5351"/>
    <w:rsid w:val="002D5EEA"/>
    <w:rsid w:val="002D625D"/>
    <w:rsid w:val="002D6EC0"/>
    <w:rsid w:val="002E040F"/>
    <w:rsid w:val="002E1011"/>
    <w:rsid w:val="002E10DF"/>
    <w:rsid w:val="002E2F4C"/>
    <w:rsid w:val="002E351D"/>
    <w:rsid w:val="002E3529"/>
    <w:rsid w:val="002E3605"/>
    <w:rsid w:val="002E7452"/>
    <w:rsid w:val="002E76AC"/>
    <w:rsid w:val="002F07F4"/>
    <w:rsid w:val="002F0C0E"/>
    <w:rsid w:val="002F1976"/>
    <w:rsid w:val="002F2BF5"/>
    <w:rsid w:val="002F2DAD"/>
    <w:rsid w:val="002F2DD1"/>
    <w:rsid w:val="002F37BD"/>
    <w:rsid w:val="002F3AB9"/>
    <w:rsid w:val="002F3E32"/>
    <w:rsid w:val="002F585F"/>
    <w:rsid w:val="002F5D1D"/>
    <w:rsid w:val="002F692E"/>
    <w:rsid w:val="002F7F42"/>
    <w:rsid w:val="00300371"/>
    <w:rsid w:val="00301B40"/>
    <w:rsid w:val="0030385C"/>
    <w:rsid w:val="00307ED6"/>
    <w:rsid w:val="003105B5"/>
    <w:rsid w:val="003106BB"/>
    <w:rsid w:val="00311DC0"/>
    <w:rsid w:val="0031311A"/>
    <w:rsid w:val="003135DF"/>
    <w:rsid w:val="00313AC1"/>
    <w:rsid w:val="00314978"/>
    <w:rsid w:val="00314A4D"/>
    <w:rsid w:val="00315F59"/>
    <w:rsid w:val="003160BC"/>
    <w:rsid w:val="00317163"/>
    <w:rsid w:val="00317821"/>
    <w:rsid w:val="00320A20"/>
    <w:rsid w:val="00321709"/>
    <w:rsid w:val="003217A6"/>
    <w:rsid w:val="00322308"/>
    <w:rsid w:val="00323CCE"/>
    <w:rsid w:val="00325EE0"/>
    <w:rsid w:val="003261D6"/>
    <w:rsid w:val="003265C7"/>
    <w:rsid w:val="00326624"/>
    <w:rsid w:val="003267F8"/>
    <w:rsid w:val="00326D3B"/>
    <w:rsid w:val="00327B1D"/>
    <w:rsid w:val="00331076"/>
    <w:rsid w:val="003315D2"/>
    <w:rsid w:val="003317FF"/>
    <w:rsid w:val="003336FF"/>
    <w:rsid w:val="00340287"/>
    <w:rsid w:val="00341109"/>
    <w:rsid w:val="003417FF"/>
    <w:rsid w:val="0034196D"/>
    <w:rsid w:val="003420C2"/>
    <w:rsid w:val="00347CFC"/>
    <w:rsid w:val="0035050D"/>
    <w:rsid w:val="0035118B"/>
    <w:rsid w:val="00351CE4"/>
    <w:rsid w:val="00352D3E"/>
    <w:rsid w:val="003536CF"/>
    <w:rsid w:val="00353E41"/>
    <w:rsid w:val="0035481B"/>
    <w:rsid w:val="00355F5C"/>
    <w:rsid w:val="00356885"/>
    <w:rsid w:val="00360C9C"/>
    <w:rsid w:val="003620F3"/>
    <w:rsid w:val="003645D4"/>
    <w:rsid w:val="00365551"/>
    <w:rsid w:val="00366808"/>
    <w:rsid w:val="003670A9"/>
    <w:rsid w:val="003700FD"/>
    <w:rsid w:val="003701B2"/>
    <w:rsid w:val="0037080C"/>
    <w:rsid w:val="00372386"/>
    <w:rsid w:val="00376716"/>
    <w:rsid w:val="00377E81"/>
    <w:rsid w:val="003826DA"/>
    <w:rsid w:val="003827BF"/>
    <w:rsid w:val="00382CB7"/>
    <w:rsid w:val="003834F6"/>
    <w:rsid w:val="00383A6A"/>
    <w:rsid w:val="0038427F"/>
    <w:rsid w:val="00384D5F"/>
    <w:rsid w:val="003866C9"/>
    <w:rsid w:val="003903D4"/>
    <w:rsid w:val="0039191D"/>
    <w:rsid w:val="00392DC1"/>
    <w:rsid w:val="0039322F"/>
    <w:rsid w:val="00393BAD"/>
    <w:rsid w:val="00395226"/>
    <w:rsid w:val="003972DA"/>
    <w:rsid w:val="003A0771"/>
    <w:rsid w:val="003A3CAD"/>
    <w:rsid w:val="003A541C"/>
    <w:rsid w:val="003A58BF"/>
    <w:rsid w:val="003A6C19"/>
    <w:rsid w:val="003A6D14"/>
    <w:rsid w:val="003A777A"/>
    <w:rsid w:val="003A7E68"/>
    <w:rsid w:val="003B38C3"/>
    <w:rsid w:val="003B3B97"/>
    <w:rsid w:val="003B3E5C"/>
    <w:rsid w:val="003B40F9"/>
    <w:rsid w:val="003B5D6A"/>
    <w:rsid w:val="003B603F"/>
    <w:rsid w:val="003B6E21"/>
    <w:rsid w:val="003C0E94"/>
    <w:rsid w:val="003C3702"/>
    <w:rsid w:val="003C3888"/>
    <w:rsid w:val="003C404B"/>
    <w:rsid w:val="003C4972"/>
    <w:rsid w:val="003C4B46"/>
    <w:rsid w:val="003C7B40"/>
    <w:rsid w:val="003D080A"/>
    <w:rsid w:val="003D09DC"/>
    <w:rsid w:val="003D1339"/>
    <w:rsid w:val="003D17F6"/>
    <w:rsid w:val="003D3971"/>
    <w:rsid w:val="003D4554"/>
    <w:rsid w:val="003D7736"/>
    <w:rsid w:val="003E4F64"/>
    <w:rsid w:val="003E5344"/>
    <w:rsid w:val="003E7FC8"/>
    <w:rsid w:val="003F0061"/>
    <w:rsid w:val="003F0FC1"/>
    <w:rsid w:val="003F3057"/>
    <w:rsid w:val="003F40FE"/>
    <w:rsid w:val="003F4128"/>
    <w:rsid w:val="003F5BFF"/>
    <w:rsid w:val="003F5C4F"/>
    <w:rsid w:val="003F6018"/>
    <w:rsid w:val="00400FD8"/>
    <w:rsid w:val="00403EAF"/>
    <w:rsid w:val="00404FDB"/>
    <w:rsid w:val="00405007"/>
    <w:rsid w:val="0040671D"/>
    <w:rsid w:val="004077E1"/>
    <w:rsid w:val="00407911"/>
    <w:rsid w:val="00412ACF"/>
    <w:rsid w:val="00413F19"/>
    <w:rsid w:val="00413F49"/>
    <w:rsid w:val="00414080"/>
    <w:rsid w:val="00414D43"/>
    <w:rsid w:val="00415337"/>
    <w:rsid w:val="004154A0"/>
    <w:rsid w:val="00415A06"/>
    <w:rsid w:val="00416E44"/>
    <w:rsid w:val="0041740B"/>
    <w:rsid w:val="004178B5"/>
    <w:rsid w:val="00417B07"/>
    <w:rsid w:val="00420875"/>
    <w:rsid w:val="004215A5"/>
    <w:rsid w:val="0042199A"/>
    <w:rsid w:val="0042312D"/>
    <w:rsid w:val="0042438C"/>
    <w:rsid w:val="00424ACB"/>
    <w:rsid w:val="00424C83"/>
    <w:rsid w:val="00424E8B"/>
    <w:rsid w:val="0042677A"/>
    <w:rsid w:val="004276BD"/>
    <w:rsid w:val="00430461"/>
    <w:rsid w:val="00430A99"/>
    <w:rsid w:val="00430F18"/>
    <w:rsid w:val="00433413"/>
    <w:rsid w:val="00434122"/>
    <w:rsid w:val="00435A04"/>
    <w:rsid w:val="00435DC0"/>
    <w:rsid w:val="00440E4A"/>
    <w:rsid w:val="0044155C"/>
    <w:rsid w:val="0044219B"/>
    <w:rsid w:val="004423A8"/>
    <w:rsid w:val="00443D78"/>
    <w:rsid w:val="00444719"/>
    <w:rsid w:val="0044536E"/>
    <w:rsid w:val="0044663E"/>
    <w:rsid w:val="00446D4A"/>
    <w:rsid w:val="00446DC5"/>
    <w:rsid w:val="004474A3"/>
    <w:rsid w:val="00447BB0"/>
    <w:rsid w:val="00447C23"/>
    <w:rsid w:val="00447CC8"/>
    <w:rsid w:val="00450567"/>
    <w:rsid w:val="00450A81"/>
    <w:rsid w:val="004521A5"/>
    <w:rsid w:val="00452ED4"/>
    <w:rsid w:val="00453B6B"/>
    <w:rsid w:val="0045425A"/>
    <w:rsid w:val="00457DF4"/>
    <w:rsid w:val="004600D7"/>
    <w:rsid w:val="00461C3E"/>
    <w:rsid w:val="00463914"/>
    <w:rsid w:val="00466FBD"/>
    <w:rsid w:val="00470411"/>
    <w:rsid w:val="0047137C"/>
    <w:rsid w:val="00471445"/>
    <w:rsid w:val="00473792"/>
    <w:rsid w:val="00473DA0"/>
    <w:rsid w:val="0047440E"/>
    <w:rsid w:val="004744E8"/>
    <w:rsid w:val="00474F25"/>
    <w:rsid w:val="00475ADB"/>
    <w:rsid w:val="00481F8B"/>
    <w:rsid w:val="0048216E"/>
    <w:rsid w:val="00484ED3"/>
    <w:rsid w:val="00485555"/>
    <w:rsid w:val="00486D1C"/>
    <w:rsid w:val="004874EE"/>
    <w:rsid w:val="004878D4"/>
    <w:rsid w:val="00487F72"/>
    <w:rsid w:val="00492ACF"/>
    <w:rsid w:val="00492CBF"/>
    <w:rsid w:val="00492E5F"/>
    <w:rsid w:val="00493D7F"/>
    <w:rsid w:val="00493F40"/>
    <w:rsid w:val="0049403B"/>
    <w:rsid w:val="004959C7"/>
    <w:rsid w:val="004969CB"/>
    <w:rsid w:val="00496E20"/>
    <w:rsid w:val="00496FB8"/>
    <w:rsid w:val="0049717D"/>
    <w:rsid w:val="00497239"/>
    <w:rsid w:val="00497C26"/>
    <w:rsid w:val="004A0EAA"/>
    <w:rsid w:val="004A1292"/>
    <w:rsid w:val="004A2512"/>
    <w:rsid w:val="004A285B"/>
    <w:rsid w:val="004A3B72"/>
    <w:rsid w:val="004A46F1"/>
    <w:rsid w:val="004A4F0B"/>
    <w:rsid w:val="004A533C"/>
    <w:rsid w:val="004A5F24"/>
    <w:rsid w:val="004A6211"/>
    <w:rsid w:val="004A6C10"/>
    <w:rsid w:val="004A6C1E"/>
    <w:rsid w:val="004A6DBE"/>
    <w:rsid w:val="004A7AE8"/>
    <w:rsid w:val="004B0BB3"/>
    <w:rsid w:val="004B45A3"/>
    <w:rsid w:val="004B45F3"/>
    <w:rsid w:val="004B56F7"/>
    <w:rsid w:val="004B5D60"/>
    <w:rsid w:val="004B6604"/>
    <w:rsid w:val="004C251E"/>
    <w:rsid w:val="004C2753"/>
    <w:rsid w:val="004C5B37"/>
    <w:rsid w:val="004C65A9"/>
    <w:rsid w:val="004C6E49"/>
    <w:rsid w:val="004C7D27"/>
    <w:rsid w:val="004D0A74"/>
    <w:rsid w:val="004D2E10"/>
    <w:rsid w:val="004D2F50"/>
    <w:rsid w:val="004D3A8E"/>
    <w:rsid w:val="004D5F70"/>
    <w:rsid w:val="004D63E3"/>
    <w:rsid w:val="004E0C14"/>
    <w:rsid w:val="004E145E"/>
    <w:rsid w:val="004E29FC"/>
    <w:rsid w:val="004E3CE5"/>
    <w:rsid w:val="004E44CF"/>
    <w:rsid w:val="004E4528"/>
    <w:rsid w:val="004E4F3E"/>
    <w:rsid w:val="004E6E03"/>
    <w:rsid w:val="004F26F1"/>
    <w:rsid w:val="004F2D0C"/>
    <w:rsid w:val="004F52F8"/>
    <w:rsid w:val="004F55A2"/>
    <w:rsid w:val="004F5F80"/>
    <w:rsid w:val="004F61CA"/>
    <w:rsid w:val="004F7DB9"/>
    <w:rsid w:val="004F7DF3"/>
    <w:rsid w:val="00500557"/>
    <w:rsid w:val="00501506"/>
    <w:rsid w:val="00501829"/>
    <w:rsid w:val="0050265A"/>
    <w:rsid w:val="005028B2"/>
    <w:rsid w:val="00502CE9"/>
    <w:rsid w:val="00503B2D"/>
    <w:rsid w:val="0050418F"/>
    <w:rsid w:val="00504B02"/>
    <w:rsid w:val="0050547B"/>
    <w:rsid w:val="005063AD"/>
    <w:rsid w:val="005075BC"/>
    <w:rsid w:val="00507C2F"/>
    <w:rsid w:val="00511979"/>
    <w:rsid w:val="00512175"/>
    <w:rsid w:val="005123CD"/>
    <w:rsid w:val="00512541"/>
    <w:rsid w:val="0051434A"/>
    <w:rsid w:val="0051469F"/>
    <w:rsid w:val="005171A3"/>
    <w:rsid w:val="00523E12"/>
    <w:rsid w:val="0052401F"/>
    <w:rsid w:val="005241BB"/>
    <w:rsid w:val="00526F6E"/>
    <w:rsid w:val="00530598"/>
    <w:rsid w:val="00531AE9"/>
    <w:rsid w:val="00531B5B"/>
    <w:rsid w:val="00532602"/>
    <w:rsid w:val="005329F0"/>
    <w:rsid w:val="00533699"/>
    <w:rsid w:val="00534953"/>
    <w:rsid w:val="0053678C"/>
    <w:rsid w:val="00536900"/>
    <w:rsid w:val="005369B2"/>
    <w:rsid w:val="00537260"/>
    <w:rsid w:val="005400F8"/>
    <w:rsid w:val="005409FF"/>
    <w:rsid w:val="00541AE9"/>
    <w:rsid w:val="00541D79"/>
    <w:rsid w:val="00542991"/>
    <w:rsid w:val="0054433F"/>
    <w:rsid w:val="00544456"/>
    <w:rsid w:val="0054625B"/>
    <w:rsid w:val="00546D72"/>
    <w:rsid w:val="00546F06"/>
    <w:rsid w:val="00547A29"/>
    <w:rsid w:val="005508E5"/>
    <w:rsid w:val="00550CE6"/>
    <w:rsid w:val="00552113"/>
    <w:rsid w:val="005527A0"/>
    <w:rsid w:val="00552CD4"/>
    <w:rsid w:val="0055389C"/>
    <w:rsid w:val="00554587"/>
    <w:rsid w:val="0055522B"/>
    <w:rsid w:val="00564116"/>
    <w:rsid w:val="00564D63"/>
    <w:rsid w:val="00564D9A"/>
    <w:rsid w:val="00565B37"/>
    <w:rsid w:val="00567BD5"/>
    <w:rsid w:val="00567F34"/>
    <w:rsid w:val="00570D13"/>
    <w:rsid w:val="00572733"/>
    <w:rsid w:val="00572B9E"/>
    <w:rsid w:val="00576528"/>
    <w:rsid w:val="00577E32"/>
    <w:rsid w:val="00580633"/>
    <w:rsid w:val="00581463"/>
    <w:rsid w:val="0058173E"/>
    <w:rsid w:val="00582434"/>
    <w:rsid w:val="0058349E"/>
    <w:rsid w:val="0058460D"/>
    <w:rsid w:val="00584CD3"/>
    <w:rsid w:val="00585630"/>
    <w:rsid w:val="00587446"/>
    <w:rsid w:val="00590055"/>
    <w:rsid w:val="005915F2"/>
    <w:rsid w:val="00591CF5"/>
    <w:rsid w:val="0059244C"/>
    <w:rsid w:val="0059255A"/>
    <w:rsid w:val="0059399D"/>
    <w:rsid w:val="005956CC"/>
    <w:rsid w:val="0059784B"/>
    <w:rsid w:val="005978A2"/>
    <w:rsid w:val="005A064E"/>
    <w:rsid w:val="005A09CD"/>
    <w:rsid w:val="005A19C0"/>
    <w:rsid w:val="005A2489"/>
    <w:rsid w:val="005A38D3"/>
    <w:rsid w:val="005A5FA1"/>
    <w:rsid w:val="005A7BAA"/>
    <w:rsid w:val="005B1C4A"/>
    <w:rsid w:val="005B2B0E"/>
    <w:rsid w:val="005B3A39"/>
    <w:rsid w:val="005B4B8E"/>
    <w:rsid w:val="005B4E37"/>
    <w:rsid w:val="005B5BF2"/>
    <w:rsid w:val="005B5D47"/>
    <w:rsid w:val="005B63CC"/>
    <w:rsid w:val="005B667F"/>
    <w:rsid w:val="005B7750"/>
    <w:rsid w:val="005B7E51"/>
    <w:rsid w:val="005C1C3F"/>
    <w:rsid w:val="005C2157"/>
    <w:rsid w:val="005C4B28"/>
    <w:rsid w:val="005C601B"/>
    <w:rsid w:val="005C79A9"/>
    <w:rsid w:val="005C7B52"/>
    <w:rsid w:val="005D15E4"/>
    <w:rsid w:val="005D1FBC"/>
    <w:rsid w:val="005D2749"/>
    <w:rsid w:val="005D287F"/>
    <w:rsid w:val="005D3032"/>
    <w:rsid w:val="005D316C"/>
    <w:rsid w:val="005D3E19"/>
    <w:rsid w:val="005D47D4"/>
    <w:rsid w:val="005D4DFF"/>
    <w:rsid w:val="005D4EF0"/>
    <w:rsid w:val="005D5281"/>
    <w:rsid w:val="005D58DD"/>
    <w:rsid w:val="005D5D96"/>
    <w:rsid w:val="005D5EDB"/>
    <w:rsid w:val="005D6FD6"/>
    <w:rsid w:val="005D7454"/>
    <w:rsid w:val="005E007E"/>
    <w:rsid w:val="005E100C"/>
    <w:rsid w:val="005E2D9E"/>
    <w:rsid w:val="005E7359"/>
    <w:rsid w:val="005E7CD8"/>
    <w:rsid w:val="005F13AB"/>
    <w:rsid w:val="005F1616"/>
    <w:rsid w:val="005F1C45"/>
    <w:rsid w:val="005F2258"/>
    <w:rsid w:val="005F2B7E"/>
    <w:rsid w:val="005F7769"/>
    <w:rsid w:val="00603640"/>
    <w:rsid w:val="00603AB9"/>
    <w:rsid w:val="00605741"/>
    <w:rsid w:val="00605B7A"/>
    <w:rsid w:val="006061AF"/>
    <w:rsid w:val="00611275"/>
    <w:rsid w:val="006113C2"/>
    <w:rsid w:val="00612AA0"/>
    <w:rsid w:val="006132F7"/>
    <w:rsid w:val="00615D8A"/>
    <w:rsid w:val="00615E9E"/>
    <w:rsid w:val="00621DAC"/>
    <w:rsid w:val="00621EFD"/>
    <w:rsid w:val="00622D3F"/>
    <w:rsid w:val="00624056"/>
    <w:rsid w:val="006248EB"/>
    <w:rsid w:val="006253FF"/>
    <w:rsid w:val="006273D4"/>
    <w:rsid w:val="00630790"/>
    <w:rsid w:val="00634F55"/>
    <w:rsid w:val="00635478"/>
    <w:rsid w:val="00640A08"/>
    <w:rsid w:val="00643324"/>
    <w:rsid w:val="006435CD"/>
    <w:rsid w:val="00644B79"/>
    <w:rsid w:val="0064596F"/>
    <w:rsid w:val="006469B4"/>
    <w:rsid w:val="00650247"/>
    <w:rsid w:val="00651C8A"/>
    <w:rsid w:val="00651F7B"/>
    <w:rsid w:val="00651FD2"/>
    <w:rsid w:val="0065267E"/>
    <w:rsid w:val="0065626F"/>
    <w:rsid w:val="00656CF5"/>
    <w:rsid w:val="006571B0"/>
    <w:rsid w:val="006604D5"/>
    <w:rsid w:val="0066066B"/>
    <w:rsid w:val="006608E6"/>
    <w:rsid w:val="00660F44"/>
    <w:rsid w:val="0066166A"/>
    <w:rsid w:val="00662215"/>
    <w:rsid w:val="00662835"/>
    <w:rsid w:val="00662C5D"/>
    <w:rsid w:val="00663F02"/>
    <w:rsid w:val="006642A9"/>
    <w:rsid w:val="00664E8C"/>
    <w:rsid w:val="00666582"/>
    <w:rsid w:val="00670204"/>
    <w:rsid w:val="00670F6D"/>
    <w:rsid w:val="006712B3"/>
    <w:rsid w:val="00671E87"/>
    <w:rsid w:val="0067211E"/>
    <w:rsid w:val="006734EA"/>
    <w:rsid w:val="006736E3"/>
    <w:rsid w:val="006747EF"/>
    <w:rsid w:val="00674BE7"/>
    <w:rsid w:val="00676346"/>
    <w:rsid w:val="00676BD2"/>
    <w:rsid w:val="00677DD4"/>
    <w:rsid w:val="00680B1F"/>
    <w:rsid w:val="00682250"/>
    <w:rsid w:val="00682822"/>
    <w:rsid w:val="00684342"/>
    <w:rsid w:val="00686850"/>
    <w:rsid w:val="00686DF4"/>
    <w:rsid w:val="00687E89"/>
    <w:rsid w:val="00692E4C"/>
    <w:rsid w:val="0069396E"/>
    <w:rsid w:val="00694544"/>
    <w:rsid w:val="006945EC"/>
    <w:rsid w:val="006951CC"/>
    <w:rsid w:val="0069535D"/>
    <w:rsid w:val="0069632E"/>
    <w:rsid w:val="006964C3"/>
    <w:rsid w:val="0069766A"/>
    <w:rsid w:val="006A02E9"/>
    <w:rsid w:val="006A190A"/>
    <w:rsid w:val="006A1A23"/>
    <w:rsid w:val="006A3253"/>
    <w:rsid w:val="006A4DBC"/>
    <w:rsid w:val="006A54E9"/>
    <w:rsid w:val="006A75D5"/>
    <w:rsid w:val="006B03A7"/>
    <w:rsid w:val="006B0482"/>
    <w:rsid w:val="006B267A"/>
    <w:rsid w:val="006B2A79"/>
    <w:rsid w:val="006B3794"/>
    <w:rsid w:val="006B5A8E"/>
    <w:rsid w:val="006B6D20"/>
    <w:rsid w:val="006B6D68"/>
    <w:rsid w:val="006C0597"/>
    <w:rsid w:val="006C2627"/>
    <w:rsid w:val="006C30C6"/>
    <w:rsid w:val="006C48CA"/>
    <w:rsid w:val="006C6714"/>
    <w:rsid w:val="006C699E"/>
    <w:rsid w:val="006C6B81"/>
    <w:rsid w:val="006C6D55"/>
    <w:rsid w:val="006C6FEA"/>
    <w:rsid w:val="006C76C8"/>
    <w:rsid w:val="006D24EC"/>
    <w:rsid w:val="006D7485"/>
    <w:rsid w:val="006E249A"/>
    <w:rsid w:val="006E25C8"/>
    <w:rsid w:val="006E6292"/>
    <w:rsid w:val="006E72B9"/>
    <w:rsid w:val="006E7A45"/>
    <w:rsid w:val="006F0FB8"/>
    <w:rsid w:val="006F1759"/>
    <w:rsid w:val="006F2371"/>
    <w:rsid w:val="006F3450"/>
    <w:rsid w:val="006F475F"/>
    <w:rsid w:val="006F4B11"/>
    <w:rsid w:val="006F4D75"/>
    <w:rsid w:val="006F7127"/>
    <w:rsid w:val="006F7991"/>
    <w:rsid w:val="006F7A1A"/>
    <w:rsid w:val="007004FF"/>
    <w:rsid w:val="0070058B"/>
    <w:rsid w:val="00700E24"/>
    <w:rsid w:val="007012D3"/>
    <w:rsid w:val="00701E31"/>
    <w:rsid w:val="00702A81"/>
    <w:rsid w:val="00702DAE"/>
    <w:rsid w:val="00704F72"/>
    <w:rsid w:val="00705570"/>
    <w:rsid w:val="0070571C"/>
    <w:rsid w:val="00705856"/>
    <w:rsid w:val="00705BC5"/>
    <w:rsid w:val="00707988"/>
    <w:rsid w:val="00712BC2"/>
    <w:rsid w:val="0071464C"/>
    <w:rsid w:val="00714ABC"/>
    <w:rsid w:val="00716C49"/>
    <w:rsid w:val="00716CFE"/>
    <w:rsid w:val="00716E36"/>
    <w:rsid w:val="00717A32"/>
    <w:rsid w:val="00717AD4"/>
    <w:rsid w:val="00720D5A"/>
    <w:rsid w:val="00721333"/>
    <w:rsid w:val="0072163B"/>
    <w:rsid w:val="007219F4"/>
    <w:rsid w:val="00722DCA"/>
    <w:rsid w:val="00723052"/>
    <w:rsid w:val="00724411"/>
    <w:rsid w:val="007258DD"/>
    <w:rsid w:val="00727FDB"/>
    <w:rsid w:val="0073050D"/>
    <w:rsid w:val="00730B51"/>
    <w:rsid w:val="00730BDF"/>
    <w:rsid w:val="007313A8"/>
    <w:rsid w:val="00732A6D"/>
    <w:rsid w:val="00734FF8"/>
    <w:rsid w:val="00737FA8"/>
    <w:rsid w:val="00743B64"/>
    <w:rsid w:val="00744126"/>
    <w:rsid w:val="0074451F"/>
    <w:rsid w:val="00750392"/>
    <w:rsid w:val="00750A1F"/>
    <w:rsid w:val="00750C33"/>
    <w:rsid w:val="007516E8"/>
    <w:rsid w:val="00752579"/>
    <w:rsid w:val="007529A6"/>
    <w:rsid w:val="00752DEE"/>
    <w:rsid w:val="00753D39"/>
    <w:rsid w:val="00753FFA"/>
    <w:rsid w:val="007560AE"/>
    <w:rsid w:val="007564C1"/>
    <w:rsid w:val="007626CD"/>
    <w:rsid w:val="00762AF6"/>
    <w:rsid w:val="00762EF4"/>
    <w:rsid w:val="00763835"/>
    <w:rsid w:val="00765BCC"/>
    <w:rsid w:val="007704BA"/>
    <w:rsid w:val="007713E9"/>
    <w:rsid w:val="00771721"/>
    <w:rsid w:val="00772353"/>
    <w:rsid w:val="00772489"/>
    <w:rsid w:val="00772F23"/>
    <w:rsid w:val="007738A3"/>
    <w:rsid w:val="00773A50"/>
    <w:rsid w:val="00773C17"/>
    <w:rsid w:val="00774455"/>
    <w:rsid w:val="00774CB0"/>
    <w:rsid w:val="00774D03"/>
    <w:rsid w:val="00774F5C"/>
    <w:rsid w:val="00775609"/>
    <w:rsid w:val="00775EBE"/>
    <w:rsid w:val="00776C30"/>
    <w:rsid w:val="007803BB"/>
    <w:rsid w:val="00780BF4"/>
    <w:rsid w:val="00780D86"/>
    <w:rsid w:val="0078161F"/>
    <w:rsid w:val="007826E2"/>
    <w:rsid w:val="007845A2"/>
    <w:rsid w:val="00785A15"/>
    <w:rsid w:val="00785C36"/>
    <w:rsid w:val="00786843"/>
    <w:rsid w:val="007904F7"/>
    <w:rsid w:val="00790B6F"/>
    <w:rsid w:val="007914FE"/>
    <w:rsid w:val="0079151A"/>
    <w:rsid w:val="007916FC"/>
    <w:rsid w:val="007923D1"/>
    <w:rsid w:val="007B123C"/>
    <w:rsid w:val="007B1B25"/>
    <w:rsid w:val="007B412A"/>
    <w:rsid w:val="007B6584"/>
    <w:rsid w:val="007B752A"/>
    <w:rsid w:val="007C00F7"/>
    <w:rsid w:val="007C03B1"/>
    <w:rsid w:val="007C0ED1"/>
    <w:rsid w:val="007C1521"/>
    <w:rsid w:val="007C1700"/>
    <w:rsid w:val="007C1E33"/>
    <w:rsid w:val="007C29C2"/>
    <w:rsid w:val="007C2E7D"/>
    <w:rsid w:val="007C30DA"/>
    <w:rsid w:val="007C31E7"/>
    <w:rsid w:val="007C3FF3"/>
    <w:rsid w:val="007C5838"/>
    <w:rsid w:val="007C5C2A"/>
    <w:rsid w:val="007C77E2"/>
    <w:rsid w:val="007C7A4A"/>
    <w:rsid w:val="007D09B9"/>
    <w:rsid w:val="007D28D7"/>
    <w:rsid w:val="007D4FBC"/>
    <w:rsid w:val="007D6D45"/>
    <w:rsid w:val="007D71ED"/>
    <w:rsid w:val="007D7653"/>
    <w:rsid w:val="007E1FFE"/>
    <w:rsid w:val="007E2CBC"/>
    <w:rsid w:val="007E51FE"/>
    <w:rsid w:val="007E5E1E"/>
    <w:rsid w:val="007E6BF6"/>
    <w:rsid w:val="007F0237"/>
    <w:rsid w:val="007F41FA"/>
    <w:rsid w:val="007F4278"/>
    <w:rsid w:val="007F54AE"/>
    <w:rsid w:val="007F67EC"/>
    <w:rsid w:val="007F67F3"/>
    <w:rsid w:val="0080406F"/>
    <w:rsid w:val="008040C6"/>
    <w:rsid w:val="0080541C"/>
    <w:rsid w:val="00805767"/>
    <w:rsid w:val="00805AF4"/>
    <w:rsid w:val="008069FE"/>
    <w:rsid w:val="00806FBB"/>
    <w:rsid w:val="00812120"/>
    <w:rsid w:val="00813529"/>
    <w:rsid w:val="00813F08"/>
    <w:rsid w:val="00814A42"/>
    <w:rsid w:val="00815CED"/>
    <w:rsid w:val="008164B2"/>
    <w:rsid w:val="008170AE"/>
    <w:rsid w:val="0082067D"/>
    <w:rsid w:val="008215D1"/>
    <w:rsid w:val="00821C57"/>
    <w:rsid w:val="00821E58"/>
    <w:rsid w:val="0082347D"/>
    <w:rsid w:val="00823C09"/>
    <w:rsid w:val="0082423A"/>
    <w:rsid w:val="00824853"/>
    <w:rsid w:val="00826600"/>
    <w:rsid w:val="00826646"/>
    <w:rsid w:val="00827274"/>
    <w:rsid w:val="008273FB"/>
    <w:rsid w:val="0082749C"/>
    <w:rsid w:val="008277A4"/>
    <w:rsid w:val="008328F4"/>
    <w:rsid w:val="00832CB1"/>
    <w:rsid w:val="00832EE0"/>
    <w:rsid w:val="00834B7C"/>
    <w:rsid w:val="00836F56"/>
    <w:rsid w:val="008377ED"/>
    <w:rsid w:val="008409B0"/>
    <w:rsid w:val="00841DF7"/>
    <w:rsid w:val="0084225E"/>
    <w:rsid w:val="0084341C"/>
    <w:rsid w:val="00843A7A"/>
    <w:rsid w:val="00845C15"/>
    <w:rsid w:val="0084670B"/>
    <w:rsid w:val="00846888"/>
    <w:rsid w:val="00846A0C"/>
    <w:rsid w:val="00850566"/>
    <w:rsid w:val="00850D32"/>
    <w:rsid w:val="0085357D"/>
    <w:rsid w:val="008538CF"/>
    <w:rsid w:val="00856B32"/>
    <w:rsid w:val="008575CC"/>
    <w:rsid w:val="00857D35"/>
    <w:rsid w:val="00860C30"/>
    <w:rsid w:val="00860F94"/>
    <w:rsid w:val="00861336"/>
    <w:rsid w:val="00861660"/>
    <w:rsid w:val="0086422B"/>
    <w:rsid w:val="008706CC"/>
    <w:rsid w:val="00871415"/>
    <w:rsid w:val="008721FB"/>
    <w:rsid w:val="00872DEB"/>
    <w:rsid w:val="008732EF"/>
    <w:rsid w:val="0087398C"/>
    <w:rsid w:val="0087448E"/>
    <w:rsid w:val="00874AC6"/>
    <w:rsid w:val="00875ACD"/>
    <w:rsid w:val="00876358"/>
    <w:rsid w:val="00880F94"/>
    <w:rsid w:val="00881D3C"/>
    <w:rsid w:val="00881E97"/>
    <w:rsid w:val="00882737"/>
    <w:rsid w:val="00883224"/>
    <w:rsid w:val="0088375F"/>
    <w:rsid w:val="00886A14"/>
    <w:rsid w:val="00886A9F"/>
    <w:rsid w:val="0088752D"/>
    <w:rsid w:val="00890232"/>
    <w:rsid w:val="008960A8"/>
    <w:rsid w:val="008977C7"/>
    <w:rsid w:val="008A0CC8"/>
    <w:rsid w:val="008A1499"/>
    <w:rsid w:val="008A400E"/>
    <w:rsid w:val="008A5270"/>
    <w:rsid w:val="008A56E6"/>
    <w:rsid w:val="008A5C91"/>
    <w:rsid w:val="008A66BF"/>
    <w:rsid w:val="008A6B53"/>
    <w:rsid w:val="008A7572"/>
    <w:rsid w:val="008B001A"/>
    <w:rsid w:val="008B01CE"/>
    <w:rsid w:val="008B06D9"/>
    <w:rsid w:val="008B437A"/>
    <w:rsid w:val="008B4E86"/>
    <w:rsid w:val="008C1574"/>
    <w:rsid w:val="008C475D"/>
    <w:rsid w:val="008C5387"/>
    <w:rsid w:val="008C5903"/>
    <w:rsid w:val="008C7D82"/>
    <w:rsid w:val="008D1121"/>
    <w:rsid w:val="008D338D"/>
    <w:rsid w:val="008D33CC"/>
    <w:rsid w:val="008D3537"/>
    <w:rsid w:val="008D38E4"/>
    <w:rsid w:val="008D3BDF"/>
    <w:rsid w:val="008D413E"/>
    <w:rsid w:val="008D45FA"/>
    <w:rsid w:val="008D4E0F"/>
    <w:rsid w:val="008D4E41"/>
    <w:rsid w:val="008D5301"/>
    <w:rsid w:val="008D593B"/>
    <w:rsid w:val="008D5F05"/>
    <w:rsid w:val="008D61B8"/>
    <w:rsid w:val="008D62D8"/>
    <w:rsid w:val="008D7251"/>
    <w:rsid w:val="008E094B"/>
    <w:rsid w:val="008E099F"/>
    <w:rsid w:val="008E0B2D"/>
    <w:rsid w:val="008E17CA"/>
    <w:rsid w:val="008E2FE6"/>
    <w:rsid w:val="008E3745"/>
    <w:rsid w:val="008E39A5"/>
    <w:rsid w:val="008E3D48"/>
    <w:rsid w:val="008E3EA8"/>
    <w:rsid w:val="008E4D92"/>
    <w:rsid w:val="008E6F47"/>
    <w:rsid w:val="008E77D5"/>
    <w:rsid w:val="008F0881"/>
    <w:rsid w:val="008F1139"/>
    <w:rsid w:val="008F12C3"/>
    <w:rsid w:val="008F170D"/>
    <w:rsid w:val="008F2BA0"/>
    <w:rsid w:val="008F3D12"/>
    <w:rsid w:val="008F4401"/>
    <w:rsid w:val="008F45AB"/>
    <w:rsid w:val="008F48FA"/>
    <w:rsid w:val="008F77B1"/>
    <w:rsid w:val="009002AB"/>
    <w:rsid w:val="0090075A"/>
    <w:rsid w:val="00900AC1"/>
    <w:rsid w:val="00901B06"/>
    <w:rsid w:val="00901CE6"/>
    <w:rsid w:val="009038AF"/>
    <w:rsid w:val="0090507B"/>
    <w:rsid w:val="00905DC8"/>
    <w:rsid w:val="009064C4"/>
    <w:rsid w:val="00906F8A"/>
    <w:rsid w:val="00907A88"/>
    <w:rsid w:val="00912562"/>
    <w:rsid w:val="00912CDE"/>
    <w:rsid w:val="009149CE"/>
    <w:rsid w:val="00915AE4"/>
    <w:rsid w:val="00920675"/>
    <w:rsid w:val="00920C66"/>
    <w:rsid w:val="0092132B"/>
    <w:rsid w:val="009223C2"/>
    <w:rsid w:val="009229CB"/>
    <w:rsid w:val="00923272"/>
    <w:rsid w:val="009239DB"/>
    <w:rsid w:val="009247F3"/>
    <w:rsid w:val="0092748B"/>
    <w:rsid w:val="00927558"/>
    <w:rsid w:val="00931FF7"/>
    <w:rsid w:val="00932829"/>
    <w:rsid w:val="00932D2E"/>
    <w:rsid w:val="00934AB4"/>
    <w:rsid w:val="009355B2"/>
    <w:rsid w:val="00936A9C"/>
    <w:rsid w:val="00937325"/>
    <w:rsid w:val="009404B6"/>
    <w:rsid w:val="009404E7"/>
    <w:rsid w:val="00940F30"/>
    <w:rsid w:val="0094117A"/>
    <w:rsid w:val="00942A05"/>
    <w:rsid w:val="00943806"/>
    <w:rsid w:val="00944802"/>
    <w:rsid w:val="00946FAA"/>
    <w:rsid w:val="00951E3C"/>
    <w:rsid w:val="009536AF"/>
    <w:rsid w:val="009547F1"/>
    <w:rsid w:val="00957922"/>
    <w:rsid w:val="00960024"/>
    <w:rsid w:val="00960D61"/>
    <w:rsid w:val="009623A3"/>
    <w:rsid w:val="00962698"/>
    <w:rsid w:val="00963BEB"/>
    <w:rsid w:val="00964BA5"/>
    <w:rsid w:val="00964E4E"/>
    <w:rsid w:val="00965B4C"/>
    <w:rsid w:val="00965F5D"/>
    <w:rsid w:val="009678D0"/>
    <w:rsid w:val="00970A4F"/>
    <w:rsid w:val="00970DBE"/>
    <w:rsid w:val="00971815"/>
    <w:rsid w:val="00971F7B"/>
    <w:rsid w:val="00973156"/>
    <w:rsid w:val="009744B5"/>
    <w:rsid w:val="00975FB4"/>
    <w:rsid w:val="00976DE7"/>
    <w:rsid w:val="00980223"/>
    <w:rsid w:val="00981131"/>
    <w:rsid w:val="00982D82"/>
    <w:rsid w:val="00983174"/>
    <w:rsid w:val="00984269"/>
    <w:rsid w:val="009868AC"/>
    <w:rsid w:val="00987523"/>
    <w:rsid w:val="00987B68"/>
    <w:rsid w:val="0099238D"/>
    <w:rsid w:val="009926C6"/>
    <w:rsid w:val="00992978"/>
    <w:rsid w:val="009931F9"/>
    <w:rsid w:val="009936F2"/>
    <w:rsid w:val="009A13BE"/>
    <w:rsid w:val="009A1687"/>
    <w:rsid w:val="009A271E"/>
    <w:rsid w:val="009A6976"/>
    <w:rsid w:val="009B15CE"/>
    <w:rsid w:val="009B1D15"/>
    <w:rsid w:val="009B2986"/>
    <w:rsid w:val="009B4D40"/>
    <w:rsid w:val="009B6E95"/>
    <w:rsid w:val="009C0AC4"/>
    <w:rsid w:val="009C1008"/>
    <w:rsid w:val="009C18B0"/>
    <w:rsid w:val="009C2C6E"/>
    <w:rsid w:val="009C42C6"/>
    <w:rsid w:val="009C4733"/>
    <w:rsid w:val="009C4DF1"/>
    <w:rsid w:val="009C536B"/>
    <w:rsid w:val="009C5C5E"/>
    <w:rsid w:val="009D2FE0"/>
    <w:rsid w:val="009D46E6"/>
    <w:rsid w:val="009D4FD7"/>
    <w:rsid w:val="009D53FF"/>
    <w:rsid w:val="009D5AB6"/>
    <w:rsid w:val="009E3F7D"/>
    <w:rsid w:val="009E4879"/>
    <w:rsid w:val="009E5042"/>
    <w:rsid w:val="009E51B1"/>
    <w:rsid w:val="009E556D"/>
    <w:rsid w:val="009F0461"/>
    <w:rsid w:val="009F1CE9"/>
    <w:rsid w:val="009F3200"/>
    <w:rsid w:val="009F3F1A"/>
    <w:rsid w:val="009F5A67"/>
    <w:rsid w:val="009F75FC"/>
    <w:rsid w:val="009F7695"/>
    <w:rsid w:val="009F7A44"/>
    <w:rsid w:val="009F7E08"/>
    <w:rsid w:val="00A01B15"/>
    <w:rsid w:val="00A029D2"/>
    <w:rsid w:val="00A037C4"/>
    <w:rsid w:val="00A03A16"/>
    <w:rsid w:val="00A04EA3"/>
    <w:rsid w:val="00A07336"/>
    <w:rsid w:val="00A1038F"/>
    <w:rsid w:val="00A10582"/>
    <w:rsid w:val="00A10B1C"/>
    <w:rsid w:val="00A11EDB"/>
    <w:rsid w:val="00A121F5"/>
    <w:rsid w:val="00A140FC"/>
    <w:rsid w:val="00A141DA"/>
    <w:rsid w:val="00A143D4"/>
    <w:rsid w:val="00A168A5"/>
    <w:rsid w:val="00A17B4B"/>
    <w:rsid w:val="00A17B64"/>
    <w:rsid w:val="00A17CA4"/>
    <w:rsid w:val="00A203AC"/>
    <w:rsid w:val="00A20F57"/>
    <w:rsid w:val="00A229D0"/>
    <w:rsid w:val="00A22DBC"/>
    <w:rsid w:val="00A230F8"/>
    <w:rsid w:val="00A235EF"/>
    <w:rsid w:val="00A2366A"/>
    <w:rsid w:val="00A2391C"/>
    <w:rsid w:val="00A25B70"/>
    <w:rsid w:val="00A2655F"/>
    <w:rsid w:val="00A265EE"/>
    <w:rsid w:val="00A26D2C"/>
    <w:rsid w:val="00A26D6A"/>
    <w:rsid w:val="00A2769B"/>
    <w:rsid w:val="00A27996"/>
    <w:rsid w:val="00A27B21"/>
    <w:rsid w:val="00A30DBF"/>
    <w:rsid w:val="00A31B82"/>
    <w:rsid w:val="00A329C4"/>
    <w:rsid w:val="00A32DF5"/>
    <w:rsid w:val="00A334A8"/>
    <w:rsid w:val="00A3385C"/>
    <w:rsid w:val="00A345FC"/>
    <w:rsid w:val="00A3594A"/>
    <w:rsid w:val="00A35D57"/>
    <w:rsid w:val="00A35DF4"/>
    <w:rsid w:val="00A36272"/>
    <w:rsid w:val="00A364BC"/>
    <w:rsid w:val="00A365E3"/>
    <w:rsid w:val="00A36D8D"/>
    <w:rsid w:val="00A37243"/>
    <w:rsid w:val="00A37978"/>
    <w:rsid w:val="00A37FAA"/>
    <w:rsid w:val="00A40EE3"/>
    <w:rsid w:val="00A41576"/>
    <w:rsid w:val="00A41AD4"/>
    <w:rsid w:val="00A41EC3"/>
    <w:rsid w:val="00A42125"/>
    <w:rsid w:val="00A426A6"/>
    <w:rsid w:val="00A449CB"/>
    <w:rsid w:val="00A5118D"/>
    <w:rsid w:val="00A55950"/>
    <w:rsid w:val="00A563D2"/>
    <w:rsid w:val="00A5799B"/>
    <w:rsid w:val="00A57B71"/>
    <w:rsid w:val="00A615C6"/>
    <w:rsid w:val="00A616EE"/>
    <w:rsid w:val="00A61875"/>
    <w:rsid w:val="00A63356"/>
    <w:rsid w:val="00A71639"/>
    <w:rsid w:val="00A73C32"/>
    <w:rsid w:val="00A74D09"/>
    <w:rsid w:val="00A756AE"/>
    <w:rsid w:val="00A76AAF"/>
    <w:rsid w:val="00A806F5"/>
    <w:rsid w:val="00A80F17"/>
    <w:rsid w:val="00A81A52"/>
    <w:rsid w:val="00A81ED2"/>
    <w:rsid w:val="00A83153"/>
    <w:rsid w:val="00A84169"/>
    <w:rsid w:val="00A902BE"/>
    <w:rsid w:val="00A903E6"/>
    <w:rsid w:val="00A92AD2"/>
    <w:rsid w:val="00A94962"/>
    <w:rsid w:val="00A956FF"/>
    <w:rsid w:val="00A969DC"/>
    <w:rsid w:val="00AA068F"/>
    <w:rsid w:val="00AA0A04"/>
    <w:rsid w:val="00AA3AFE"/>
    <w:rsid w:val="00AA4879"/>
    <w:rsid w:val="00AA5265"/>
    <w:rsid w:val="00AA6D82"/>
    <w:rsid w:val="00AA745D"/>
    <w:rsid w:val="00AA7FAC"/>
    <w:rsid w:val="00AB144C"/>
    <w:rsid w:val="00AB2C5C"/>
    <w:rsid w:val="00AB339F"/>
    <w:rsid w:val="00AB36B5"/>
    <w:rsid w:val="00AB3E5D"/>
    <w:rsid w:val="00AB42D9"/>
    <w:rsid w:val="00AB4B57"/>
    <w:rsid w:val="00AB52BE"/>
    <w:rsid w:val="00AB7417"/>
    <w:rsid w:val="00AB7DE1"/>
    <w:rsid w:val="00AC0C16"/>
    <w:rsid w:val="00AC1BC9"/>
    <w:rsid w:val="00AC24C1"/>
    <w:rsid w:val="00AC312B"/>
    <w:rsid w:val="00AC44E6"/>
    <w:rsid w:val="00AC48DC"/>
    <w:rsid w:val="00AC6A7D"/>
    <w:rsid w:val="00AD0000"/>
    <w:rsid w:val="00AD0284"/>
    <w:rsid w:val="00AD0A18"/>
    <w:rsid w:val="00AD1697"/>
    <w:rsid w:val="00AD2447"/>
    <w:rsid w:val="00AD3097"/>
    <w:rsid w:val="00AD3941"/>
    <w:rsid w:val="00AD4D96"/>
    <w:rsid w:val="00AD5C70"/>
    <w:rsid w:val="00AD7588"/>
    <w:rsid w:val="00AE112A"/>
    <w:rsid w:val="00AE120A"/>
    <w:rsid w:val="00AE1B0A"/>
    <w:rsid w:val="00AE2F76"/>
    <w:rsid w:val="00AE4D7F"/>
    <w:rsid w:val="00AE5FF5"/>
    <w:rsid w:val="00AE63AA"/>
    <w:rsid w:val="00AE7962"/>
    <w:rsid w:val="00AF0457"/>
    <w:rsid w:val="00AF19F6"/>
    <w:rsid w:val="00AF20CA"/>
    <w:rsid w:val="00AF3BF7"/>
    <w:rsid w:val="00AF3D1A"/>
    <w:rsid w:val="00AF41EA"/>
    <w:rsid w:val="00AF475C"/>
    <w:rsid w:val="00AF476F"/>
    <w:rsid w:val="00AF51EC"/>
    <w:rsid w:val="00AF7107"/>
    <w:rsid w:val="00B00E92"/>
    <w:rsid w:val="00B01290"/>
    <w:rsid w:val="00B01AB1"/>
    <w:rsid w:val="00B02031"/>
    <w:rsid w:val="00B02E68"/>
    <w:rsid w:val="00B03809"/>
    <w:rsid w:val="00B03A07"/>
    <w:rsid w:val="00B06D19"/>
    <w:rsid w:val="00B07C7B"/>
    <w:rsid w:val="00B11893"/>
    <w:rsid w:val="00B129C6"/>
    <w:rsid w:val="00B13C40"/>
    <w:rsid w:val="00B14A5F"/>
    <w:rsid w:val="00B159B5"/>
    <w:rsid w:val="00B15DE5"/>
    <w:rsid w:val="00B176DE"/>
    <w:rsid w:val="00B2068D"/>
    <w:rsid w:val="00B21A8B"/>
    <w:rsid w:val="00B21E38"/>
    <w:rsid w:val="00B23696"/>
    <w:rsid w:val="00B23A34"/>
    <w:rsid w:val="00B25C57"/>
    <w:rsid w:val="00B25E19"/>
    <w:rsid w:val="00B2610D"/>
    <w:rsid w:val="00B263C4"/>
    <w:rsid w:val="00B27801"/>
    <w:rsid w:val="00B30F99"/>
    <w:rsid w:val="00B3131F"/>
    <w:rsid w:val="00B327BC"/>
    <w:rsid w:val="00B358CB"/>
    <w:rsid w:val="00B40084"/>
    <w:rsid w:val="00B42211"/>
    <w:rsid w:val="00B42B28"/>
    <w:rsid w:val="00B45384"/>
    <w:rsid w:val="00B45669"/>
    <w:rsid w:val="00B461AA"/>
    <w:rsid w:val="00B53D96"/>
    <w:rsid w:val="00B53FFA"/>
    <w:rsid w:val="00B562D1"/>
    <w:rsid w:val="00B61DDD"/>
    <w:rsid w:val="00B62CB3"/>
    <w:rsid w:val="00B63E5E"/>
    <w:rsid w:val="00B64721"/>
    <w:rsid w:val="00B67262"/>
    <w:rsid w:val="00B71578"/>
    <w:rsid w:val="00B71FA0"/>
    <w:rsid w:val="00B74803"/>
    <w:rsid w:val="00B75223"/>
    <w:rsid w:val="00B75369"/>
    <w:rsid w:val="00B75C5F"/>
    <w:rsid w:val="00B76795"/>
    <w:rsid w:val="00B77146"/>
    <w:rsid w:val="00B773F2"/>
    <w:rsid w:val="00B776A9"/>
    <w:rsid w:val="00B807C1"/>
    <w:rsid w:val="00B80B76"/>
    <w:rsid w:val="00B813C1"/>
    <w:rsid w:val="00B81555"/>
    <w:rsid w:val="00B842B4"/>
    <w:rsid w:val="00B8465A"/>
    <w:rsid w:val="00B85D98"/>
    <w:rsid w:val="00B867F8"/>
    <w:rsid w:val="00B87CE4"/>
    <w:rsid w:val="00B92F53"/>
    <w:rsid w:val="00B93F3C"/>
    <w:rsid w:val="00B96965"/>
    <w:rsid w:val="00B97973"/>
    <w:rsid w:val="00BA27A9"/>
    <w:rsid w:val="00BA3422"/>
    <w:rsid w:val="00BA3EA7"/>
    <w:rsid w:val="00BA4252"/>
    <w:rsid w:val="00BA4C2E"/>
    <w:rsid w:val="00BA62D8"/>
    <w:rsid w:val="00BB098E"/>
    <w:rsid w:val="00BB16AE"/>
    <w:rsid w:val="00BB3622"/>
    <w:rsid w:val="00BB3BEC"/>
    <w:rsid w:val="00BB455E"/>
    <w:rsid w:val="00BB76ED"/>
    <w:rsid w:val="00BB78A3"/>
    <w:rsid w:val="00BB7A5F"/>
    <w:rsid w:val="00BB7CAF"/>
    <w:rsid w:val="00BC1569"/>
    <w:rsid w:val="00BC21DA"/>
    <w:rsid w:val="00BC5273"/>
    <w:rsid w:val="00BC56E9"/>
    <w:rsid w:val="00BC7903"/>
    <w:rsid w:val="00BD05D5"/>
    <w:rsid w:val="00BD1251"/>
    <w:rsid w:val="00BD196C"/>
    <w:rsid w:val="00BD1B11"/>
    <w:rsid w:val="00BD210C"/>
    <w:rsid w:val="00BD217C"/>
    <w:rsid w:val="00BD293E"/>
    <w:rsid w:val="00BD3342"/>
    <w:rsid w:val="00BD43FC"/>
    <w:rsid w:val="00BD6417"/>
    <w:rsid w:val="00BD7BC4"/>
    <w:rsid w:val="00BE0277"/>
    <w:rsid w:val="00BE05C3"/>
    <w:rsid w:val="00BE0A31"/>
    <w:rsid w:val="00BE0CE2"/>
    <w:rsid w:val="00BE1C05"/>
    <w:rsid w:val="00BE2D48"/>
    <w:rsid w:val="00BE352A"/>
    <w:rsid w:val="00BE3D9D"/>
    <w:rsid w:val="00BE41BF"/>
    <w:rsid w:val="00BE4272"/>
    <w:rsid w:val="00BE442C"/>
    <w:rsid w:val="00BE454D"/>
    <w:rsid w:val="00BE5D54"/>
    <w:rsid w:val="00BE6269"/>
    <w:rsid w:val="00BE6C58"/>
    <w:rsid w:val="00BF1E0B"/>
    <w:rsid w:val="00BF1E96"/>
    <w:rsid w:val="00BF4F3A"/>
    <w:rsid w:val="00BF4F84"/>
    <w:rsid w:val="00BF619A"/>
    <w:rsid w:val="00C001C4"/>
    <w:rsid w:val="00C008E3"/>
    <w:rsid w:val="00C00DCE"/>
    <w:rsid w:val="00C02B76"/>
    <w:rsid w:val="00C02C31"/>
    <w:rsid w:val="00C05259"/>
    <w:rsid w:val="00C07621"/>
    <w:rsid w:val="00C10508"/>
    <w:rsid w:val="00C10B23"/>
    <w:rsid w:val="00C1138A"/>
    <w:rsid w:val="00C11BB7"/>
    <w:rsid w:val="00C11C1B"/>
    <w:rsid w:val="00C12860"/>
    <w:rsid w:val="00C12FEF"/>
    <w:rsid w:val="00C135B3"/>
    <w:rsid w:val="00C1413F"/>
    <w:rsid w:val="00C20A90"/>
    <w:rsid w:val="00C222EB"/>
    <w:rsid w:val="00C26845"/>
    <w:rsid w:val="00C27B6F"/>
    <w:rsid w:val="00C3133F"/>
    <w:rsid w:val="00C32DA3"/>
    <w:rsid w:val="00C332CB"/>
    <w:rsid w:val="00C4078C"/>
    <w:rsid w:val="00C41ABE"/>
    <w:rsid w:val="00C43C98"/>
    <w:rsid w:val="00C44079"/>
    <w:rsid w:val="00C44E13"/>
    <w:rsid w:val="00C47150"/>
    <w:rsid w:val="00C475CA"/>
    <w:rsid w:val="00C50EDD"/>
    <w:rsid w:val="00C53569"/>
    <w:rsid w:val="00C5448A"/>
    <w:rsid w:val="00C55CC5"/>
    <w:rsid w:val="00C56BEF"/>
    <w:rsid w:val="00C56C20"/>
    <w:rsid w:val="00C5731A"/>
    <w:rsid w:val="00C574FA"/>
    <w:rsid w:val="00C57701"/>
    <w:rsid w:val="00C61BBE"/>
    <w:rsid w:val="00C622C2"/>
    <w:rsid w:val="00C643E2"/>
    <w:rsid w:val="00C64B4B"/>
    <w:rsid w:val="00C65443"/>
    <w:rsid w:val="00C6616B"/>
    <w:rsid w:val="00C66BAA"/>
    <w:rsid w:val="00C70A7D"/>
    <w:rsid w:val="00C72EDA"/>
    <w:rsid w:val="00C72F17"/>
    <w:rsid w:val="00C739BC"/>
    <w:rsid w:val="00C74EF5"/>
    <w:rsid w:val="00C77029"/>
    <w:rsid w:val="00C81150"/>
    <w:rsid w:val="00C825EA"/>
    <w:rsid w:val="00C84482"/>
    <w:rsid w:val="00C845DF"/>
    <w:rsid w:val="00C86A2B"/>
    <w:rsid w:val="00C8712C"/>
    <w:rsid w:val="00C87C29"/>
    <w:rsid w:val="00C90BF6"/>
    <w:rsid w:val="00C928C4"/>
    <w:rsid w:val="00C92D11"/>
    <w:rsid w:val="00C92EED"/>
    <w:rsid w:val="00C94266"/>
    <w:rsid w:val="00C94B41"/>
    <w:rsid w:val="00C96879"/>
    <w:rsid w:val="00C96D1F"/>
    <w:rsid w:val="00C9760B"/>
    <w:rsid w:val="00CA1E8D"/>
    <w:rsid w:val="00CA28BB"/>
    <w:rsid w:val="00CA309F"/>
    <w:rsid w:val="00CA3249"/>
    <w:rsid w:val="00CA3569"/>
    <w:rsid w:val="00CA530F"/>
    <w:rsid w:val="00CA58B6"/>
    <w:rsid w:val="00CA61F2"/>
    <w:rsid w:val="00CB1B65"/>
    <w:rsid w:val="00CB40DC"/>
    <w:rsid w:val="00CB6F63"/>
    <w:rsid w:val="00CB7A16"/>
    <w:rsid w:val="00CB7E46"/>
    <w:rsid w:val="00CC06E6"/>
    <w:rsid w:val="00CC0992"/>
    <w:rsid w:val="00CC0E1C"/>
    <w:rsid w:val="00CC1C5C"/>
    <w:rsid w:val="00CC2D4E"/>
    <w:rsid w:val="00CC5F57"/>
    <w:rsid w:val="00CC63BB"/>
    <w:rsid w:val="00CC705E"/>
    <w:rsid w:val="00CC765C"/>
    <w:rsid w:val="00CD1489"/>
    <w:rsid w:val="00CD2518"/>
    <w:rsid w:val="00CD299E"/>
    <w:rsid w:val="00CD3B4A"/>
    <w:rsid w:val="00CD62F8"/>
    <w:rsid w:val="00CD6BF0"/>
    <w:rsid w:val="00CD756A"/>
    <w:rsid w:val="00CE0AEC"/>
    <w:rsid w:val="00CE3456"/>
    <w:rsid w:val="00CE35DF"/>
    <w:rsid w:val="00CE44FA"/>
    <w:rsid w:val="00CE620E"/>
    <w:rsid w:val="00CE7936"/>
    <w:rsid w:val="00CF1124"/>
    <w:rsid w:val="00CF1AE2"/>
    <w:rsid w:val="00CF302E"/>
    <w:rsid w:val="00CF32E2"/>
    <w:rsid w:val="00CF3E14"/>
    <w:rsid w:val="00CF4FB4"/>
    <w:rsid w:val="00D01F65"/>
    <w:rsid w:val="00D02337"/>
    <w:rsid w:val="00D027FC"/>
    <w:rsid w:val="00D034A6"/>
    <w:rsid w:val="00D03C90"/>
    <w:rsid w:val="00D05CB5"/>
    <w:rsid w:val="00D06674"/>
    <w:rsid w:val="00D06E13"/>
    <w:rsid w:val="00D0762D"/>
    <w:rsid w:val="00D07E48"/>
    <w:rsid w:val="00D10D03"/>
    <w:rsid w:val="00D12FD1"/>
    <w:rsid w:val="00D13E31"/>
    <w:rsid w:val="00D147E2"/>
    <w:rsid w:val="00D14EB0"/>
    <w:rsid w:val="00D153BA"/>
    <w:rsid w:val="00D16D33"/>
    <w:rsid w:val="00D16F45"/>
    <w:rsid w:val="00D178CC"/>
    <w:rsid w:val="00D2171C"/>
    <w:rsid w:val="00D218BB"/>
    <w:rsid w:val="00D23520"/>
    <w:rsid w:val="00D241A8"/>
    <w:rsid w:val="00D258D1"/>
    <w:rsid w:val="00D263B5"/>
    <w:rsid w:val="00D26899"/>
    <w:rsid w:val="00D26EF4"/>
    <w:rsid w:val="00D27AEC"/>
    <w:rsid w:val="00D27C5D"/>
    <w:rsid w:val="00D30961"/>
    <w:rsid w:val="00D32F75"/>
    <w:rsid w:val="00D3309C"/>
    <w:rsid w:val="00D34242"/>
    <w:rsid w:val="00D3486D"/>
    <w:rsid w:val="00D3576C"/>
    <w:rsid w:val="00D412CD"/>
    <w:rsid w:val="00D413D2"/>
    <w:rsid w:val="00D41AD5"/>
    <w:rsid w:val="00D426B2"/>
    <w:rsid w:val="00D44743"/>
    <w:rsid w:val="00D45932"/>
    <w:rsid w:val="00D45F2D"/>
    <w:rsid w:val="00D4669F"/>
    <w:rsid w:val="00D46A6E"/>
    <w:rsid w:val="00D50E8B"/>
    <w:rsid w:val="00D53F92"/>
    <w:rsid w:val="00D54550"/>
    <w:rsid w:val="00D55360"/>
    <w:rsid w:val="00D564F0"/>
    <w:rsid w:val="00D57A3D"/>
    <w:rsid w:val="00D57BFA"/>
    <w:rsid w:val="00D60B17"/>
    <w:rsid w:val="00D6154E"/>
    <w:rsid w:val="00D63432"/>
    <w:rsid w:val="00D63725"/>
    <w:rsid w:val="00D6643D"/>
    <w:rsid w:val="00D67262"/>
    <w:rsid w:val="00D706F6"/>
    <w:rsid w:val="00D7077D"/>
    <w:rsid w:val="00D707BA"/>
    <w:rsid w:val="00D72AE4"/>
    <w:rsid w:val="00D73669"/>
    <w:rsid w:val="00D740AF"/>
    <w:rsid w:val="00D75574"/>
    <w:rsid w:val="00D765F0"/>
    <w:rsid w:val="00D76878"/>
    <w:rsid w:val="00D76CFE"/>
    <w:rsid w:val="00D77D20"/>
    <w:rsid w:val="00D80488"/>
    <w:rsid w:val="00D814EC"/>
    <w:rsid w:val="00D81AB1"/>
    <w:rsid w:val="00D8298B"/>
    <w:rsid w:val="00D83634"/>
    <w:rsid w:val="00D857C4"/>
    <w:rsid w:val="00D86EFA"/>
    <w:rsid w:val="00D8780B"/>
    <w:rsid w:val="00D9100D"/>
    <w:rsid w:val="00D9121D"/>
    <w:rsid w:val="00D9174E"/>
    <w:rsid w:val="00D9180D"/>
    <w:rsid w:val="00D91A26"/>
    <w:rsid w:val="00D946FA"/>
    <w:rsid w:val="00D94C94"/>
    <w:rsid w:val="00D97344"/>
    <w:rsid w:val="00D97BD3"/>
    <w:rsid w:val="00D97FFE"/>
    <w:rsid w:val="00DA2CDD"/>
    <w:rsid w:val="00DA445E"/>
    <w:rsid w:val="00DA46D2"/>
    <w:rsid w:val="00DA4859"/>
    <w:rsid w:val="00DA4C07"/>
    <w:rsid w:val="00DA5365"/>
    <w:rsid w:val="00DA65C1"/>
    <w:rsid w:val="00DA6606"/>
    <w:rsid w:val="00DA6BF4"/>
    <w:rsid w:val="00DA7ECD"/>
    <w:rsid w:val="00DB1517"/>
    <w:rsid w:val="00DB2802"/>
    <w:rsid w:val="00DB4D0E"/>
    <w:rsid w:val="00DB4D38"/>
    <w:rsid w:val="00DB5FB2"/>
    <w:rsid w:val="00DB6396"/>
    <w:rsid w:val="00DB711C"/>
    <w:rsid w:val="00DC0AC0"/>
    <w:rsid w:val="00DC0B01"/>
    <w:rsid w:val="00DC0D31"/>
    <w:rsid w:val="00DC12D7"/>
    <w:rsid w:val="00DC1738"/>
    <w:rsid w:val="00DC1759"/>
    <w:rsid w:val="00DC187B"/>
    <w:rsid w:val="00DC19F5"/>
    <w:rsid w:val="00DC470C"/>
    <w:rsid w:val="00DC55CA"/>
    <w:rsid w:val="00DC65C8"/>
    <w:rsid w:val="00DC7C1C"/>
    <w:rsid w:val="00DC7DD7"/>
    <w:rsid w:val="00DD067B"/>
    <w:rsid w:val="00DD0D75"/>
    <w:rsid w:val="00DD338C"/>
    <w:rsid w:val="00DD5889"/>
    <w:rsid w:val="00DD614D"/>
    <w:rsid w:val="00DD6ABE"/>
    <w:rsid w:val="00DE004F"/>
    <w:rsid w:val="00DE02AB"/>
    <w:rsid w:val="00DE0432"/>
    <w:rsid w:val="00DE1078"/>
    <w:rsid w:val="00DE1645"/>
    <w:rsid w:val="00DE2051"/>
    <w:rsid w:val="00DE24A5"/>
    <w:rsid w:val="00DE2E64"/>
    <w:rsid w:val="00DE4085"/>
    <w:rsid w:val="00DE5231"/>
    <w:rsid w:val="00DE5E23"/>
    <w:rsid w:val="00DE5F6D"/>
    <w:rsid w:val="00DE7C72"/>
    <w:rsid w:val="00DE7DB6"/>
    <w:rsid w:val="00DF07F1"/>
    <w:rsid w:val="00DF14DC"/>
    <w:rsid w:val="00DF1F4F"/>
    <w:rsid w:val="00DF327D"/>
    <w:rsid w:val="00DF530B"/>
    <w:rsid w:val="00DF5DF5"/>
    <w:rsid w:val="00DF6B83"/>
    <w:rsid w:val="00DF7806"/>
    <w:rsid w:val="00DF7AD4"/>
    <w:rsid w:val="00DF7C6B"/>
    <w:rsid w:val="00E0140A"/>
    <w:rsid w:val="00E01454"/>
    <w:rsid w:val="00E016E9"/>
    <w:rsid w:val="00E03BA8"/>
    <w:rsid w:val="00E03D8D"/>
    <w:rsid w:val="00E045A6"/>
    <w:rsid w:val="00E04915"/>
    <w:rsid w:val="00E04AD6"/>
    <w:rsid w:val="00E05523"/>
    <w:rsid w:val="00E05706"/>
    <w:rsid w:val="00E06FC1"/>
    <w:rsid w:val="00E07C6B"/>
    <w:rsid w:val="00E12725"/>
    <w:rsid w:val="00E14153"/>
    <w:rsid w:val="00E14360"/>
    <w:rsid w:val="00E200A8"/>
    <w:rsid w:val="00E2069F"/>
    <w:rsid w:val="00E2140E"/>
    <w:rsid w:val="00E2235B"/>
    <w:rsid w:val="00E2244C"/>
    <w:rsid w:val="00E22B8D"/>
    <w:rsid w:val="00E26869"/>
    <w:rsid w:val="00E27A6B"/>
    <w:rsid w:val="00E27BD7"/>
    <w:rsid w:val="00E27FD7"/>
    <w:rsid w:val="00E30FEF"/>
    <w:rsid w:val="00E31446"/>
    <w:rsid w:val="00E31914"/>
    <w:rsid w:val="00E340E8"/>
    <w:rsid w:val="00E356D8"/>
    <w:rsid w:val="00E360E6"/>
    <w:rsid w:val="00E36C89"/>
    <w:rsid w:val="00E37B7B"/>
    <w:rsid w:val="00E40511"/>
    <w:rsid w:val="00E41643"/>
    <w:rsid w:val="00E42CA9"/>
    <w:rsid w:val="00E43F28"/>
    <w:rsid w:val="00E453C8"/>
    <w:rsid w:val="00E45862"/>
    <w:rsid w:val="00E45F15"/>
    <w:rsid w:val="00E46C1F"/>
    <w:rsid w:val="00E47CA1"/>
    <w:rsid w:val="00E5740D"/>
    <w:rsid w:val="00E600DD"/>
    <w:rsid w:val="00E605CC"/>
    <w:rsid w:val="00E60DF2"/>
    <w:rsid w:val="00E60EA3"/>
    <w:rsid w:val="00E63AA7"/>
    <w:rsid w:val="00E63C40"/>
    <w:rsid w:val="00E63F67"/>
    <w:rsid w:val="00E6539F"/>
    <w:rsid w:val="00E657D0"/>
    <w:rsid w:val="00E70C58"/>
    <w:rsid w:val="00E71229"/>
    <w:rsid w:val="00E71261"/>
    <w:rsid w:val="00E72589"/>
    <w:rsid w:val="00E72880"/>
    <w:rsid w:val="00E75454"/>
    <w:rsid w:val="00E75DD6"/>
    <w:rsid w:val="00E7632B"/>
    <w:rsid w:val="00E7664C"/>
    <w:rsid w:val="00E77951"/>
    <w:rsid w:val="00E8013B"/>
    <w:rsid w:val="00E80F7B"/>
    <w:rsid w:val="00E830E9"/>
    <w:rsid w:val="00E8328A"/>
    <w:rsid w:val="00E8436F"/>
    <w:rsid w:val="00E853A7"/>
    <w:rsid w:val="00E85D94"/>
    <w:rsid w:val="00E86C68"/>
    <w:rsid w:val="00E86DA6"/>
    <w:rsid w:val="00E876BB"/>
    <w:rsid w:val="00E91220"/>
    <w:rsid w:val="00E91B8E"/>
    <w:rsid w:val="00E91DAA"/>
    <w:rsid w:val="00E91E7F"/>
    <w:rsid w:val="00E92043"/>
    <w:rsid w:val="00E92695"/>
    <w:rsid w:val="00E9282C"/>
    <w:rsid w:val="00E92B9A"/>
    <w:rsid w:val="00E9330E"/>
    <w:rsid w:val="00E939C6"/>
    <w:rsid w:val="00E93A0F"/>
    <w:rsid w:val="00E942A7"/>
    <w:rsid w:val="00E94B87"/>
    <w:rsid w:val="00E96928"/>
    <w:rsid w:val="00E97291"/>
    <w:rsid w:val="00E9734D"/>
    <w:rsid w:val="00E97802"/>
    <w:rsid w:val="00E97E67"/>
    <w:rsid w:val="00EA021B"/>
    <w:rsid w:val="00EA2211"/>
    <w:rsid w:val="00EA2516"/>
    <w:rsid w:val="00EA3186"/>
    <w:rsid w:val="00EA6A65"/>
    <w:rsid w:val="00EB037E"/>
    <w:rsid w:val="00EB1390"/>
    <w:rsid w:val="00EB1768"/>
    <w:rsid w:val="00EB2A77"/>
    <w:rsid w:val="00EB66C8"/>
    <w:rsid w:val="00EC0025"/>
    <w:rsid w:val="00EC7A16"/>
    <w:rsid w:val="00ED16D0"/>
    <w:rsid w:val="00ED1DAC"/>
    <w:rsid w:val="00ED2128"/>
    <w:rsid w:val="00ED23F4"/>
    <w:rsid w:val="00ED2903"/>
    <w:rsid w:val="00ED495B"/>
    <w:rsid w:val="00ED5A35"/>
    <w:rsid w:val="00ED5F38"/>
    <w:rsid w:val="00ED5FA3"/>
    <w:rsid w:val="00EE2648"/>
    <w:rsid w:val="00EE62E7"/>
    <w:rsid w:val="00EF06C8"/>
    <w:rsid w:val="00EF11C0"/>
    <w:rsid w:val="00EF4100"/>
    <w:rsid w:val="00EF54E1"/>
    <w:rsid w:val="00EF65CB"/>
    <w:rsid w:val="00F00133"/>
    <w:rsid w:val="00F04161"/>
    <w:rsid w:val="00F05BFD"/>
    <w:rsid w:val="00F05D63"/>
    <w:rsid w:val="00F07041"/>
    <w:rsid w:val="00F10354"/>
    <w:rsid w:val="00F1060F"/>
    <w:rsid w:val="00F1116D"/>
    <w:rsid w:val="00F12B8A"/>
    <w:rsid w:val="00F1306B"/>
    <w:rsid w:val="00F13831"/>
    <w:rsid w:val="00F153F1"/>
    <w:rsid w:val="00F159BC"/>
    <w:rsid w:val="00F15E3B"/>
    <w:rsid w:val="00F15FCF"/>
    <w:rsid w:val="00F17795"/>
    <w:rsid w:val="00F20C94"/>
    <w:rsid w:val="00F20E57"/>
    <w:rsid w:val="00F21D17"/>
    <w:rsid w:val="00F22653"/>
    <w:rsid w:val="00F23B1E"/>
    <w:rsid w:val="00F24A25"/>
    <w:rsid w:val="00F24C90"/>
    <w:rsid w:val="00F250BD"/>
    <w:rsid w:val="00F252B7"/>
    <w:rsid w:val="00F26224"/>
    <w:rsid w:val="00F26C05"/>
    <w:rsid w:val="00F27314"/>
    <w:rsid w:val="00F303C2"/>
    <w:rsid w:val="00F36628"/>
    <w:rsid w:val="00F37912"/>
    <w:rsid w:val="00F37B30"/>
    <w:rsid w:val="00F37E34"/>
    <w:rsid w:val="00F40AD8"/>
    <w:rsid w:val="00F41D70"/>
    <w:rsid w:val="00F42594"/>
    <w:rsid w:val="00F47E72"/>
    <w:rsid w:val="00F54367"/>
    <w:rsid w:val="00F54D20"/>
    <w:rsid w:val="00F55C36"/>
    <w:rsid w:val="00F565E2"/>
    <w:rsid w:val="00F60B6B"/>
    <w:rsid w:val="00F613C4"/>
    <w:rsid w:val="00F6164B"/>
    <w:rsid w:val="00F62CB6"/>
    <w:rsid w:val="00F66003"/>
    <w:rsid w:val="00F66E13"/>
    <w:rsid w:val="00F71231"/>
    <w:rsid w:val="00F71FD6"/>
    <w:rsid w:val="00F7218A"/>
    <w:rsid w:val="00F74485"/>
    <w:rsid w:val="00F75733"/>
    <w:rsid w:val="00F7693E"/>
    <w:rsid w:val="00F76D3C"/>
    <w:rsid w:val="00F772F1"/>
    <w:rsid w:val="00F77637"/>
    <w:rsid w:val="00F77A12"/>
    <w:rsid w:val="00F824CF"/>
    <w:rsid w:val="00F83132"/>
    <w:rsid w:val="00F83E7B"/>
    <w:rsid w:val="00F8421A"/>
    <w:rsid w:val="00F865D5"/>
    <w:rsid w:val="00F87B6C"/>
    <w:rsid w:val="00F87E96"/>
    <w:rsid w:val="00F912E4"/>
    <w:rsid w:val="00F92B01"/>
    <w:rsid w:val="00F9617B"/>
    <w:rsid w:val="00FA1D1A"/>
    <w:rsid w:val="00FA4FCE"/>
    <w:rsid w:val="00FA654C"/>
    <w:rsid w:val="00FB0C7D"/>
    <w:rsid w:val="00FB0DAA"/>
    <w:rsid w:val="00FB0F5D"/>
    <w:rsid w:val="00FB122B"/>
    <w:rsid w:val="00FB2580"/>
    <w:rsid w:val="00FB26E1"/>
    <w:rsid w:val="00FB3073"/>
    <w:rsid w:val="00FB75D2"/>
    <w:rsid w:val="00FC25BC"/>
    <w:rsid w:val="00FC354B"/>
    <w:rsid w:val="00FC37E9"/>
    <w:rsid w:val="00FC41BD"/>
    <w:rsid w:val="00FC426F"/>
    <w:rsid w:val="00FC58E0"/>
    <w:rsid w:val="00FC65C5"/>
    <w:rsid w:val="00FC7551"/>
    <w:rsid w:val="00FC787A"/>
    <w:rsid w:val="00FD0712"/>
    <w:rsid w:val="00FD10D0"/>
    <w:rsid w:val="00FD1482"/>
    <w:rsid w:val="00FD1AF5"/>
    <w:rsid w:val="00FD1E76"/>
    <w:rsid w:val="00FD42DB"/>
    <w:rsid w:val="00FE0AD1"/>
    <w:rsid w:val="00FE0DB1"/>
    <w:rsid w:val="00FE277F"/>
    <w:rsid w:val="00FE3586"/>
    <w:rsid w:val="00FE37D2"/>
    <w:rsid w:val="00FE3A8D"/>
    <w:rsid w:val="00FE4B4B"/>
    <w:rsid w:val="00FE6BEA"/>
    <w:rsid w:val="00FE70A7"/>
    <w:rsid w:val="00FE7300"/>
    <w:rsid w:val="00FF034B"/>
    <w:rsid w:val="00FF05C4"/>
    <w:rsid w:val="00FF3333"/>
    <w:rsid w:val="00FF4671"/>
    <w:rsid w:val="00FF4DE4"/>
    <w:rsid w:val="00FF5418"/>
    <w:rsid w:val="00FF66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1178F7"/>
  <w15:chartTrackingRefBased/>
  <w15:docId w15:val="{0CC3290C-9DD4-46B7-A347-4467B45EC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sz w:val="22"/>
        <w:szCs w:val="22"/>
        <w:lang w:val="ru-RU" w:eastAsia="ru-RU" w:bidi="ar-SA"/>
      </w:rPr>
    </w:rPrDefault>
    <w:pPrDefault>
      <w:pPr>
        <w:spacing w:line="360" w:lineRule="auto"/>
      </w:pPr>
    </w:pPrDefault>
  </w:docDefaults>
  <w:latentStyles w:defLockedState="0" w:defUIPriority="99" w:defSemiHidden="0" w:defUnhideWhenUsed="0" w:defQFormat="0" w:count="371">
    <w:lsdException w:name="Normal" w:uiPriority="0"/>
    <w:lsdException w:name="heading 1" w:qFormat="1"/>
    <w:lsdException w:name="heading 2" w:qFormat="1"/>
    <w:lsdException w:name="heading 3" w:uiPriority="0" w:qFormat="1"/>
    <w:lsdException w:name="heading 4" w:locked="1" w:semiHidden="1" w:uiPriority="0" w:unhideWhenUsed="1" w:qFormat="1"/>
    <w:lsdException w:name="heading 5" w:uiPriority="0" w:qFormat="1"/>
    <w:lsdException w:name="heading 6" w:uiPriority="0" w:qFormat="1"/>
    <w:lsdException w:name="heading 7" w:qFormat="1"/>
    <w:lsdException w:name="heading 8" w:qFormat="1"/>
    <w:lsdException w:name="heading 9" w:qFormat="1"/>
    <w:lsdException w:name="index 1" w:locked="1"/>
    <w:lsdException w:name="index 2" w:locked="1" w:uiPriority="0"/>
    <w:lsdException w:name="index 3" w:locked="1"/>
    <w:lsdException w:name="index 4" w:locked="1" w:uiPriority="0"/>
    <w:lsdException w:name="index 5" w:locked="1" w:uiPriority="0"/>
    <w:lsdException w:name="index 6" w:locked="1" w:uiPriority="0"/>
    <w:lsdException w:name="index 7" w:locked="1" w:uiPriority="0"/>
    <w:lsdException w:name="index 8" w:locked="1" w:uiPriority="0"/>
    <w:lsdException w:name="index 9" w:locked="1" w:uiPriority="0"/>
    <w:lsdException w:name="toc 1" w:uiPriority="39"/>
    <w:lsdException w:name="toc 2" w:uiPriority="39"/>
    <w:lsdException w:name="toc 3" w:uiPriority="39"/>
    <w:lsdException w:name="toc 5" w:locked="1"/>
    <w:lsdException w:name="toc 6" w:locked="1"/>
    <w:lsdException w:name="toc 7" w:locked="1"/>
    <w:lsdException w:name="toc 8" w:locked="1"/>
    <w:lsdException w:name="toc 9" w:locked="1"/>
    <w:lsdException w:name="footnote text" w:locked="1"/>
    <w:lsdException w:name="annotation text" w:locked="1"/>
    <w:lsdException w:name="index heading" w:locked="1"/>
    <w:lsdException w:name="caption" w:locked="1" w:semiHidden="1" w:uiPriority="0" w:unhideWhenUsed="1" w:qFormat="1"/>
    <w:lsdException w:name="table of figures" w:locked="1"/>
    <w:lsdException w:name="envelope address" w:locked="1"/>
    <w:lsdException w:name="envelope return" w:locked="1"/>
    <w:lsdException w:name="footnote reference" w:locked="1" w:uiPriority="0"/>
    <w:lsdException w:name="annotation reference" w:locked="1" w:uiPriority="0"/>
    <w:lsdException w:name="line number" w:locked="1"/>
    <w:lsdException w:name="page number" w:uiPriority="0"/>
    <w:lsdException w:name="endnote reference" w:locked="1" w:uiPriority="0"/>
    <w:lsdException w:name="endnote text" w:locked="1"/>
    <w:lsdException w:name="table of authorities" w:locked="1" w:uiPriority="0"/>
    <w:lsdException w:name="macro" w:locked="1" w:uiPriority="0"/>
    <w:lsdException w:name="toa heading" w:locked="1" w:uiPriority="0"/>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uiPriority="0"/>
    <w:lsdException w:name="Body Text"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uiPriority="0"/>
    <w:lsdException w:name="Body Text Indent 2" w:locked="1"/>
    <w:lsdException w:name="Body Text Indent 3" w:locked="1"/>
    <w:lsdException w:name="Block Text"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iPriority="0" w:unhideWhenUsed="1"/>
    <w:lsdException w:name="annotation subject" w:locked="1"/>
    <w:lsdException w:name="Outline List 1" w:locked="1"/>
    <w:lsdException w:name="Outline List 2" w:uiPriority="0"/>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e">
    <w:name w:val="Normal"/>
    <w:aliases w:val="APEX Обычный"/>
    <w:next w:val="APEX3"/>
    <w:rsid w:val="00651FD2"/>
    <w:rPr>
      <w:w w:val="75"/>
    </w:rPr>
  </w:style>
  <w:style w:type="paragraph" w:styleId="1">
    <w:name w:val="heading 1"/>
    <w:aliases w:val="UD-Heading 1,Заголовок I,Знак1,новая страница,íîâàÿ ñòðàíèöà,Заголовок 1 PDV,11. Заголовок 1,номер приложения,EIA H1,H1,HEADING 1,§1.,ALK_K1,titre1,1 heading 1, Знак1,Заголовок 1 Знак Знак,Заголовок 1 Знак1 Знак"/>
    <w:basedOn w:val="ae"/>
    <w:next w:val="ae"/>
    <w:link w:val="16"/>
    <w:uiPriority w:val="99"/>
    <w:qFormat/>
    <w:locked/>
    <w:rsid w:val="002A4B0F"/>
    <w:pPr>
      <w:keepNext/>
      <w:numPr>
        <w:numId w:val="15"/>
      </w:numPr>
      <w:spacing w:before="240" w:after="60"/>
      <w:outlineLvl w:val="0"/>
    </w:pPr>
    <w:rPr>
      <w:rFonts w:cs="Arial"/>
      <w:b/>
      <w:bCs/>
      <w:kern w:val="32"/>
      <w:sz w:val="32"/>
      <w:szCs w:val="32"/>
    </w:rPr>
  </w:style>
  <w:style w:type="paragraph" w:styleId="21">
    <w:name w:val="heading 2"/>
    <w:aliases w:val="2.1 Заголовок подподраздела,Заголовок 21,Заголовок 2 Знак Знак1,Заголовок 2 Знак Знак,з3,H2,Заголовок 2;H2 Знак Знак Знак,Заголовок 2;H2 Знак Знак Знак Знак Знак Знак Знак Знак Знак Знак Знак Знак Знак Знак Знак,UD-Heading 2,ЗаголовокII,- 1."/>
    <w:basedOn w:val="ae"/>
    <w:next w:val="ae"/>
    <w:link w:val="26"/>
    <w:uiPriority w:val="99"/>
    <w:qFormat/>
    <w:locked/>
    <w:rsid w:val="002A4B0F"/>
    <w:pPr>
      <w:keepNext/>
      <w:numPr>
        <w:ilvl w:val="1"/>
        <w:numId w:val="15"/>
      </w:numPr>
      <w:spacing w:before="360" w:after="120"/>
      <w:outlineLvl w:val="1"/>
    </w:pPr>
    <w:rPr>
      <w:b/>
      <w:lang w:val="en-US" w:eastAsia="en-US"/>
    </w:rPr>
  </w:style>
  <w:style w:type="paragraph" w:styleId="31">
    <w:name w:val="heading 3"/>
    <w:aliases w:val="Заголовок 3 Знак Знак,Titre3,UD-Heading 3,Заголовок 11,- 1.1.1,RSKH3,ITTHEADER3,Subhead C,OG Heading 3,Ведомость (название),EIA H3,Topic,HEADING 3,Level 1 - 1,§1.1.1.,§1.1.1,ALK_K3,Заголовок 31,Пункт,Подраздел,пункт Знак,Caaieiaie 3 Ciae"/>
    <w:basedOn w:val="ae"/>
    <w:next w:val="af"/>
    <w:link w:val="34"/>
    <w:qFormat/>
    <w:locked/>
    <w:rsid w:val="00946FAA"/>
    <w:pPr>
      <w:numPr>
        <w:ilvl w:val="2"/>
        <w:numId w:val="15"/>
      </w:numPr>
      <w:spacing w:before="120" w:after="120"/>
      <w:outlineLvl w:val="2"/>
    </w:pPr>
    <w:rPr>
      <w:szCs w:val="20"/>
      <w:lang w:val="en-US" w:eastAsia="en-US"/>
    </w:rPr>
  </w:style>
  <w:style w:type="paragraph" w:styleId="41">
    <w:name w:val="heading 4"/>
    <w:aliases w:val="UD-Heading 4,EIA H4,- 1.1.1.1,Map Title,Подпункт,Заголовок таблиц,RSKH4,- 11,11,- 13,13,- 14,14,OG Heading 4,Ьberschrift 4,§1.1.1.1."/>
    <w:basedOn w:val="ae"/>
    <w:next w:val="ae"/>
    <w:link w:val="44"/>
    <w:unhideWhenUsed/>
    <w:qFormat/>
    <w:locked/>
    <w:rsid w:val="00946FAA"/>
    <w:pPr>
      <w:keepNext/>
      <w:keepLines/>
      <w:numPr>
        <w:ilvl w:val="3"/>
        <w:numId w:val="15"/>
      </w:numPr>
      <w:spacing w:before="40"/>
      <w:outlineLvl w:val="3"/>
    </w:pPr>
    <w:rPr>
      <w:rFonts w:eastAsiaTheme="majorEastAsia" w:cstheme="majorBidi"/>
      <w:iCs/>
    </w:rPr>
  </w:style>
  <w:style w:type="paragraph" w:styleId="51">
    <w:name w:val="heading 5"/>
    <w:aliases w:val="Назв рис,EIA H5,Block Label,Underline,обычный,Bold,Bold Underline,_Маркировка,Ьberschrift 5"/>
    <w:basedOn w:val="ae"/>
    <w:next w:val="ae"/>
    <w:link w:val="53"/>
    <w:qFormat/>
    <w:locked/>
    <w:rsid w:val="00946FAA"/>
    <w:pPr>
      <w:widowControl w:val="0"/>
      <w:numPr>
        <w:ilvl w:val="4"/>
        <w:numId w:val="15"/>
      </w:numPr>
      <w:tabs>
        <w:tab w:val="num" w:pos="1461"/>
      </w:tabs>
      <w:outlineLvl w:val="4"/>
    </w:pPr>
    <w:rPr>
      <w:szCs w:val="20"/>
      <w:lang w:val="nl"/>
    </w:rPr>
  </w:style>
  <w:style w:type="paragraph" w:styleId="6">
    <w:name w:val="heading 6"/>
    <w:aliases w:val="Ьberschrift 6"/>
    <w:basedOn w:val="ae"/>
    <w:next w:val="ae"/>
    <w:link w:val="60"/>
    <w:qFormat/>
    <w:locked/>
    <w:rsid w:val="00946FAA"/>
    <w:pPr>
      <w:widowControl w:val="0"/>
      <w:numPr>
        <w:ilvl w:val="5"/>
        <w:numId w:val="15"/>
      </w:numPr>
      <w:tabs>
        <w:tab w:val="num" w:pos="1605"/>
      </w:tabs>
      <w:outlineLvl w:val="5"/>
    </w:pPr>
    <w:rPr>
      <w:szCs w:val="20"/>
      <w:lang w:val="nl"/>
    </w:rPr>
  </w:style>
  <w:style w:type="paragraph" w:styleId="7">
    <w:name w:val="heading 7"/>
    <w:aliases w:val="Not in Use,Itallics,Italics,RTC7 Знак,Ьberschrift 7"/>
    <w:basedOn w:val="ae"/>
    <w:next w:val="ae"/>
    <w:link w:val="70"/>
    <w:uiPriority w:val="99"/>
    <w:qFormat/>
    <w:locked/>
    <w:rsid w:val="00850D32"/>
    <w:pPr>
      <w:widowControl w:val="0"/>
      <w:numPr>
        <w:ilvl w:val="6"/>
        <w:numId w:val="15"/>
      </w:numPr>
      <w:tabs>
        <w:tab w:val="num" w:pos="1749"/>
      </w:tabs>
      <w:spacing w:before="240" w:after="60" w:line="280" w:lineRule="atLeast"/>
      <w:outlineLvl w:val="6"/>
    </w:pPr>
    <w:rPr>
      <w:szCs w:val="20"/>
      <w:lang w:val="nl"/>
    </w:rPr>
  </w:style>
  <w:style w:type="paragraph" w:styleId="8">
    <w:name w:val="heading 8"/>
    <w:aliases w:val="not In use,Ьberschrift 8"/>
    <w:basedOn w:val="ae"/>
    <w:next w:val="ae"/>
    <w:link w:val="81"/>
    <w:uiPriority w:val="99"/>
    <w:qFormat/>
    <w:locked/>
    <w:rsid w:val="00850D32"/>
    <w:pPr>
      <w:widowControl w:val="0"/>
      <w:numPr>
        <w:ilvl w:val="7"/>
        <w:numId w:val="15"/>
      </w:numPr>
      <w:tabs>
        <w:tab w:val="num" w:pos="1893"/>
      </w:tabs>
      <w:spacing w:before="240" w:after="60" w:line="280" w:lineRule="atLeast"/>
      <w:outlineLvl w:val="7"/>
    </w:pPr>
    <w:rPr>
      <w:szCs w:val="20"/>
      <w:lang w:val="nl"/>
    </w:rPr>
  </w:style>
  <w:style w:type="paragraph" w:styleId="9">
    <w:name w:val="heading 9"/>
    <w:aliases w:val="Not in use,Ьberschrift 9"/>
    <w:basedOn w:val="ae"/>
    <w:next w:val="ae"/>
    <w:link w:val="90"/>
    <w:uiPriority w:val="99"/>
    <w:qFormat/>
    <w:locked/>
    <w:rsid w:val="00850D32"/>
    <w:pPr>
      <w:widowControl w:val="0"/>
      <w:numPr>
        <w:ilvl w:val="8"/>
        <w:numId w:val="15"/>
      </w:numPr>
      <w:tabs>
        <w:tab w:val="num" w:pos="2037"/>
      </w:tabs>
      <w:spacing w:before="240" w:after="60" w:line="280" w:lineRule="atLeast"/>
      <w:outlineLvl w:val="8"/>
    </w:pPr>
    <w:rPr>
      <w:szCs w:val="20"/>
      <w:lang w:val="nl"/>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paragraph" w:styleId="af3">
    <w:name w:val="header"/>
    <w:aliases w:val="Верхний колонтитул1,I.L.T.,ITTHEADER,h,Header1,Aa?oiee eieiioeooe,??????? ??????????,Верхний колонтитул Знак Знак Знак Знак,Верхний колонтитул Знак Знак Знак Знак Знак Знак Знак Знак Знак,Title Up,ВерхКолонтитул"/>
    <w:basedOn w:val="ae"/>
    <w:link w:val="af4"/>
    <w:uiPriority w:val="99"/>
    <w:locked/>
    <w:rsid w:val="00850D32"/>
    <w:pPr>
      <w:tabs>
        <w:tab w:val="center" w:pos="4677"/>
        <w:tab w:val="right" w:pos="9355"/>
      </w:tabs>
    </w:pPr>
  </w:style>
  <w:style w:type="paragraph" w:styleId="af5">
    <w:name w:val="footer"/>
    <w:aliases w:val="Не удалять!, Char,Знак1 Знак1,Знак1 Знак Знак1,Знак1 Знак2,Знак1 Знак Знак,Char,основн. текст,Основной текст4 Знак Знак"/>
    <w:basedOn w:val="ae"/>
    <w:link w:val="af6"/>
    <w:uiPriority w:val="99"/>
    <w:locked/>
    <w:rsid w:val="00A74D09"/>
    <w:pPr>
      <w:tabs>
        <w:tab w:val="center" w:pos="4677"/>
        <w:tab w:val="right" w:pos="9355"/>
      </w:tabs>
    </w:pPr>
  </w:style>
  <w:style w:type="character" w:styleId="af7">
    <w:name w:val="page number"/>
    <w:aliases w:val="Стиль 3"/>
    <w:basedOn w:val="af0"/>
    <w:locked/>
    <w:rsid w:val="00912562"/>
    <w:rPr>
      <w:rFonts w:ascii="Trebuchet MS" w:hAnsi="Trebuchet MS"/>
      <w:w w:val="75"/>
      <w:sz w:val="22"/>
    </w:rPr>
  </w:style>
  <w:style w:type="paragraph" w:customStyle="1" w:styleId="Twordizme">
    <w:name w:val="Tword_izme"/>
    <w:basedOn w:val="ae"/>
    <w:link w:val="TwordizmeChar"/>
    <w:locked/>
    <w:rsid w:val="00152E80"/>
    <w:pPr>
      <w:jc w:val="center"/>
    </w:pPr>
  </w:style>
  <w:style w:type="character" w:customStyle="1" w:styleId="TwordizmeChar">
    <w:name w:val="Tword_izme Char"/>
    <w:link w:val="Twordizme"/>
    <w:rsid w:val="00152E80"/>
    <w:rPr>
      <w:w w:val="75"/>
    </w:rPr>
  </w:style>
  <w:style w:type="paragraph" w:customStyle="1" w:styleId="Twordfami">
    <w:name w:val="Tword_fami"/>
    <w:basedOn w:val="ae"/>
    <w:uiPriority w:val="99"/>
    <w:locked/>
    <w:rsid w:val="00912562"/>
    <w:rPr>
      <w:rFonts w:cs="Arial"/>
      <w:szCs w:val="20"/>
    </w:rPr>
  </w:style>
  <w:style w:type="paragraph" w:customStyle="1" w:styleId="Twordjobs">
    <w:name w:val="Tword_jobs"/>
    <w:basedOn w:val="ae"/>
    <w:uiPriority w:val="99"/>
    <w:locked/>
    <w:rsid w:val="00152E80"/>
  </w:style>
  <w:style w:type="paragraph" w:customStyle="1" w:styleId="Tworddate">
    <w:name w:val="Tword_date"/>
    <w:basedOn w:val="ae"/>
    <w:link w:val="TworddateChar"/>
    <w:uiPriority w:val="99"/>
    <w:locked/>
    <w:rsid w:val="00912562"/>
    <w:pPr>
      <w:jc w:val="center"/>
    </w:pPr>
  </w:style>
  <w:style w:type="paragraph" w:customStyle="1" w:styleId="Twordaddfield">
    <w:name w:val="Tword_add_field"/>
    <w:basedOn w:val="ae"/>
    <w:uiPriority w:val="99"/>
    <w:locked/>
    <w:rsid w:val="00912562"/>
    <w:pPr>
      <w:jc w:val="center"/>
    </w:pPr>
    <w:rPr>
      <w:rFonts w:cs="Arial"/>
      <w:szCs w:val="20"/>
    </w:rPr>
  </w:style>
  <w:style w:type="paragraph" w:customStyle="1" w:styleId="Twordaddfielddate">
    <w:name w:val="Tword_add_field_date"/>
    <w:basedOn w:val="ae"/>
    <w:uiPriority w:val="99"/>
    <w:locked/>
    <w:rsid w:val="00912562"/>
    <w:pPr>
      <w:jc w:val="right"/>
    </w:pPr>
  </w:style>
  <w:style w:type="paragraph" w:customStyle="1" w:styleId="Twordcopyformat">
    <w:name w:val="Tword_copy_format"/>
    <w:basedOn w:val="ae"/>
    <w:uiPriority w:val="99"/>
    <w:locked/>
    <w:rsid w:val="00912562"/>
    <w:pPr>
      <w:jc w:val="center"/>
    </w:pPr>
    <w:rPr>
      <w:rFonts w:cs="Arial"/>
      <w:szCs w:val="20"/>
    </w:rPr>
  </w:style>
  <w:style w:type="paragraph" w:styleId="27">
    <w:name w:val="Body Text 2"/>
    <w:aliases w:val=" Знак,Знак9"/>
    <w:basedOn w:val="ae"/>
    <w:link w:val="28"/>
    <w:uiPriority w:val="99"/>
    <w:locked/>
    <w:rsid w:val="00E03D8D"/>
    <w:pPr>
      <w:spacing w:after="120" w:line="480" w:lineRule="auto"/>
    </w:pPr>
  </w:style>
  <w:style w:type="character" w:customStyle="1" w:styleId="28">
    <w:name w:val="Основной текст 2 Знак"/>
    <w:aliases w:val=" Знак Знак,Знак9 Знак"/>
    <w:link w:val="27"/>
    <w:uiPriority w:val="99"/>
    <w:rsid w:val="00E03D8D"/>
    <w:rPr>
      <w:rFonts w:ascii="Arial" w:hAnsi="Arial"/>
      <w:sz w:val="19"/>
      <w:szCs w:val="24"/>
      <w:lang w:val="ru-RU" w:eastAsia="ru-RU"/>
    </w:rPr>
  </w:style>
  <w:style w:type="character" w:customStyle="1" w:styleId="HTML1">
    <w:name w:val="Клавиатура HTML1"/>
    <w:basedOn w:val="af0"/>
    <w:locked/>
    <w:rsid w:val="006469B4"/>
    <w:rPr>
      <w:rFonts w:ascii="Trebuchet MS" w:hAnsi="Trebuchet MS"/>
      <w:w w:val="75"/>
      <w:sz w:val="22"/>
      <w:szCs w:val="20"/>
    </w:rPr>
  </w:style>
  <w:style w:type="character" w:customStyle="1" w:styleId="af4">
    <w:name w:val="Верхний колонтитул Знак"/>
    <w:aliases w:val="Верхний колонтитул1 Знак1,I.L.T. Знак1,ITTHEADER Знак1,h Знак1,Header1 Знак1,Aa?oiee eieiioeooe Знак1,??????? ?????????? Знак1,Верхний колонтитул Знак Знак Знак Знак Знак1,Title Up Знак,ВерхКолонтитул Знак"/>
    <w:link w:val="af3"/>
    <w:uiPriority w:val="99"/>
    <w:rsid w:val="00850D32"/>
    <w:rPr>
      <w:w w:val="75"/>
    </w:rPr>
  </w:style>
  <w:style w:type="paragraph" w:styleId="af8">
    <w:name w:val="Body Text"/>
    <w:aliases w:val="Основной текст Знак Char Char,Основной текст Знак Char Char Char Char,Основной текст Знак Char Char Char Char Char,Основной текст Знак Знак,Основной текст Знак1 Знак,Основной текст Знак Знак Знак Знак Знак,Основной текст Знак Знак1 Знак"/>
    <w:basedOn w:val="ae"/>
    <w:link w:val="af9"/>
    <w:locked/>
    <w:rsid w:val="00E60EA3"/>
    <w:pPr>
      <w:spacing w:before="120" w:after="120"/>
      <w:ind w:left="284" w:firstLine="567"/>
    </w:pPr>
    <w:rPr>
      <w:lang w:val="en-US" w:eastAsia="en-US"/>
    </w:rPr>
  </w:style>
  <w:style w:type="character" w:customStyle="1" w:styleId="af9">
    <w:name w:val="Основной текст Знак"/>
    <w:aliases w:val="Основной текст Знак Char Char Знак,Основной текст Знак Char Char Char Char Знак,Основной текст Знак Char Char Char Char Char Знак,Основной текст Знак Знак Знак,Основной текст Знак1 Знак Знак,Основной текст Знак Знак1 Знак Знак"/>
    <w:link w:val="af8"/>
    <w:rsid w:val="00E60EA3"/>
    <w:rPr>
      <w:rFonts w:ascii="Arial" w:hAnsi="Arial"/>
      <w:sz w:val="22"/>
      <w:szCs w:val="22"/>
      <w:lang w:val="en-US" w:eastAsia="en-US" w:bidi="ar-SA"/>
    </w:rPr>
  </w:style>
  <w:style w:type="paragraph" w:styleId="af">
    <w:name w:val="Normal Indent"/>
    <w:basedOn w:val="ae"/>
    <w:uiPriority w:val="99"/>
    <w:locked/>
    <w:rsid w:val="00470411"/>
    <w:pPr>
      <w:ind w:left="708"/>
    </w:pPr>
  </w:style>
  <w:style w:type="paragraph" w:styleId="29">
    <w:name w:val="toc 2"/>
    <w:basedOn w:val="PROEKTTOC11"/>
    <w:next w:val="ae"/>
    <w:autoRedefine/>
    <w:uiPriority w:val="39"/>
    <w:locked/>
    <w:rsid w:val="003F3057"/>
    <w:pPr>
      <w:tabs>
        <w:tab w:val="clear" w:pos="1134"/>
        <w:tab w:val="clear" w:pos="9498"/>
      </w:tabs>
      <w:spacing w:before="120"/>
      <w:ind w:left="190" w:right="0" w:firstLine="0"/>
    </w:pPr>
    <w:rPr>
      <w:bCs w:val="0"/>
      <w:iCs/>
      <w:noProof w:val="0"/>
    </w:rPr>
  </w:style>
  <w:style w:type="character" w:styleId="afa">
    <w:name w:val="Hyperlink"/>
    <w:uiPriority w:val="99"/>
    <w:locked/>
    <w:rsid w:val="00651FD2"/>
    <w:rPr>
      <w:rFonts w:ascii="Trebuchet MS" w:hAnsi="Trebuchet MS"/>
      <w:color w:val="0000FF"/>
      <w:w w:val="75"/>
      <w:sz w:val="22"/>
      <w:u w:val="none"/>
    </w:rPr>
  </w:style>
  <w:style w:type="paragraph" w:styleId="a">
    <w:name w:val="List Number"/>
    <w:basedOn w:val="ae"/>
    <w:uiPriority w:val="99"/>
    <w:locked/>
    <w:rsid w:val="00946FAA"/>
    <w:pPr>
      <w:numPr>
        <w:numId w:val="7"/>
      </w:numPr>
      <w:tabs>
        <w:tab w:val="clear" w:pos="360"/>
        <w:tab w:val="left" w:pos="567"/>
      </w:tabs>
      <w:ind w:left="567" w:hanging="567"/>
      <w:contextualSpacing/>
    </w:pPr>
  </w:style>
  <w:style w:type="paragraph" w:styleId="17">
    <w:name w:val="toc 1"/>
    <w:aliases w:val="APEX Оглавление"/>
    <w:next w:val="APEX3"/>
    <w:link w:val="18"/>
    <w:autoRedefine/>
    <w:uiPriority w:val="39"/>
    <w:locked/>
    <w:rsid w:val="003F3057"/>
    <w:pPr>
      <w:tabs>
        <w:tab w:val="left" w:pos="567"/>
        <w:tab w:val="right" w:pos="9356"/>
      </w:tabs>
      <w:ind w:left="567" w:right="567" w:hanging="567"/>
      <w:jc w:val="both"/>
    </w:pPr>
    <w:rPr>
      <w:rFonts w:eastAsia="Calibri"/>
      <w:bCs/>
      <w:caps/>
      <w:w w:val="75"/>
      <w:lang w:eastAsia="en-US"/>
    </w:rPr>
  </w:style>
  <w:style w:type="table" w:styleId="36">
    <w:name w:val="Table 3D effects 3"/>
    <w:basedOn w:val="af1"/>
    <w:uiPriority w:val="99"/>
    <w:unhideWhenUsed/>
    <w:locked/>
    <w:rsid w:val="00912562"/>
    <w:rPr>
      <w:w w:val="75"/>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b">
    <w:name w:val="line number"/>
    <w:basedOn w:val="af0"/>
    <w:uiPriority w:val="99"/>
    <w:locked/>
    <w:rsid w:val="00912562"/>
    <w:rPr>
      <w:rFonts w:ascii="Trebuchet MS" w:hAnsi="Trebuchet MS"/>
      <w:w w:val="75"/>
      <w:sz w:val="22"/>
    </w:rPr>
  </w:style>
  <w:style w:type="paragraph" w:styleId="2">
    <w:name w:val="List Number 2"/>
    <w:basedOn w:val="ae"/>
    <w:uiPriority w:val="99"/>
    <w:locked/>
    <w:rsid w:val="00946FAA"/>
    <w:pPr>
      <w:numPr>
        <w:numId w:val="8"/>
      </w:numPr>
      <w:tabs>
        <w:tab w:val="clear" w:pos="720"/>
        <w:tab w:val="left" w:pos="567"/>
      </w:tabs>
      <w:ind w:left="1134" w:hanging="567"/>
      <w:contextualSpacing/>
    </w:pPr>
  </w:style>
  <w:style w:type="paragraph" w:styleId="3">
    <w:name w:val="List Number 3"/>
    <w:basedOn w:val="ae"/>
    <w:uiPriority w:val="99"/>
    <w:locked/>
    <w:rsid w:val="00946FAA"/>
    <w:pPr>
      <w:numPr>
        <w:numId w:val="9"/>
      </w:numPr>
      <w:tabs>
        <w:tab w:val="clear" w:pos="1080"/>
        <w:tab w:val="left" w:pos="567"/>
      </w:tabs>
      <w:ind w:left="1701" w:hanging="567"/>
      <w:contextualSpacing/>
    </w:pPr>
  </w:style>
  <w:style w:type="paragraph" w:styleId="4">
    <w:name w:val="List Number 4"/>
    <w:basedOn w:val="ae"/>
    <w:uiPriority w:val="99"/>
    <w:locked/>
    <w:rsid w:val="00946FAA"/>
    <w:pPr>
      <w:numPr>
        <w:numId w:val="10"/>
      </w:numPr>
      <w:tabs>
        <w:tab w:val="clear" w:pos="1440"/>
        <w:tab w:val="left" w:pos="567"/>
      </w:tabs>
      <w:ind w:left="2268" w:hanging="567"/>
      <w:contextualSpacing/>
    </w:pPr>
  </w:style>
  <w:style w:type="paragraph" w:customStyle="1" w:styleId="TOC1">
    <w:name w:val="TOC#1"/>
    <w:basedOn w:val="17"/>
    <w:uiPriority w:val="99"/>
    <w:locked/>
    <w:rsid w:val="00912562"/>
    <w:pPr>
      <w:tabs>
        <w:tab w:val="left" w:pos="1134"/>
        <w:tab w:val="right" w:pos="9498"/>
      </w:tabs>
      <w:ind w:left="1134" w:right="532"/>
    </w:pPr>
    <w:rPr>
      <w:rFonts w:cs="Arial"/>
      <w:caps w:val="0"/>
    </w:rPr>
  </w:style>
  <w:style w:type="paragraph" w:customStyle="1" w:styleId="P">
    <w:name w:val="P"/>
    <w:basedOn w:val="ae"/>
    <w:uiPriority w:val="99"/>
    <w:locked/>
    <w:rsid w:val="00912562"/>
    <w:pPr>
      <w:tabs>
        <w:tab w:val="left" w:pos="680"/>
        <w:tab w:val="left" w:pos="851"/>
        <w:tab w:val="left" w:pos="1418"/>
      </w:tabs>
      <w:ind w:left="680" w:right="11" w:firstLine="567"/>
    </w:pPr>
    <w:rPr>
      <w:szCs w:val="19"/>
      <w:lang w:val="x-none" w:eastAsia="x-none"/>
    </w:rPr>
  </w:style>
  <w:style w:type="paragraph" w:customStyle="1" w:styleId="PROEKTTOC1">
    <w:name w:val="PROEKT_TOC_1"/>
    <w:basedOn w:val="ae"/>
    <w:uiPriority w:val="99"/>
    <w:locked/>
    <w:rsid w:val="00912562"/>
    <w:pPr>
      <w:tabs>
        <w:tab w:val="left" w:pos="680"/>
        <w:tab w:val="left" w:pos="851"/>
        <w:tab w:val="left" w:pos="1309"/>
        <w:tab w:val="left" w:pos="1418"/>
        <w:tab w:val="left" w:pos="9350"/>
      </w:tabs>
      <w:ind w:left="748" w:right="11" w:firstLine="567"/>
    </w:pPr>
    <w:rPr>
      <w:lang w:val="x-none" w:eastAsia="x-none"/>
    </w:rPr>
  </w:style>
  <w:style w:type="paragraph" w:styleId="37">
    <w:name w:val="toc 3"/>
    <w:basedOn w:val="ae"/>
    <w:next w:val="ae"/>
    <w:autoRedefine/>
    <w:uiPriority w:val="39"/>
    <w:locked/>
    <w:rsid w:val="003F3057"/>
    <w:pPr>
      <w:ind w:left="380"/>
    </w:pPr>
    <w:rPr>
      <w:szCs w:val="20"/>
    </w:rPr>
  </w:style>
  <w:style w:type="paragraph" w:styleId="45">
    <w:name w:val="toc 4"/>
    <w:basedOn w:val="ae"/>
    <w:next w:val="ae"/>
    <w:autoRedefine/>
    <w:uiPriority w:val="99"/>
    <w:locked/>
    <w:rsid w:val="00912562"/>
    <w:pPr>
      <w:ind w:left="570"/>
    </w:pPr>
    <w:rPr>
      <w:szCs w:val="20"/>
    </w:rPr>
  </w:style>
  <w:style w:type="paragraph" w:customStyle="1" w:styleId="PROEKTTOC11">
    <w:name w:val="PROEKT_TOC_1.1"/>
    <w:basedOn w:val="ae"/>
    <w:autoRedefine/>
    <w:uiPriority w:val="99"/>
    <w:locked/>
    <w:rsid w:val="00CF302E"/>
    <w:pPr>
      <w:tabs>
        <w:tab w:val="left" w:pos="1134"/>
        <w:tab w:val="right" w:pos="9498"/>
      </w:tabs>
      <w:ind w:left="1134" w:right="532" w:hanging="567"/>
    </w:pPr>
    <w:rPr>
      <w:bCs/>
      <w:noProof/>
      <w:szCs w:val="20"/>
    </w:rPr>
  </w:style>
  <w:style w:type="numbering" w:customStyle="1" w:styleId="CurrentList1">
    <w:name w:val="Current List1"/>
    <w:locked/>
    <w:rsid w:val="002E76AC"/>
    <w:pPr>
      <w:numPr>
        <w:numId w:val="1"/>
      </w:numPr>
    </w:pPr>
  </w:style>
  <w:style w:type="numbering" w:styleId="111111">
    <w:name w:val="Outline List 2"/>
    <w:aliases w:val="8 /8.1 / 8.1.7"/>
    <w:basedOn w:val="af2"/>
    <w:locked/>
    <w:rsid w:val="00946FAA"/>
    <w:pPr>
      <w:numPr>
        <w:numId w:val="2"/>
      </w:numPr>
    </w:pPr>
  </w:style>
  <w:style w:type="table" w:styleId="afc">
    <w:name w:val="Table Grid"/>
    <w:basedOn w:val="af1"/>
    <w:locked/>
    <w:rsid w:val="000674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a">
    <w:name w:val="Table 3D effects 2"/>
    <w:basedOn w:val="af1"/>
    <w:uiPriority w:val="99"/>
    <w:unhideWhenUsed/>
    <w:locked/>
    <w:rsid w:val="00912562"/>
    <w:rPr>
      <w:w w:val="75"/>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5">
    <w:name w:val="List Number 5"/>
    <w:basedOn w:val="ae"/>
    <w:uiPriority w:val="99"/>
    <w:locked/>
    <w:rsid w:val="00946FAA"/>
    <w:pPr>
      <w:numPr>
        <w:numId w:val="11"/>
      </w:numPr>
      <w:tabs>
        <w:tab w:val="clear" w:pos="1800"/>
        <w:tab w:val="left" w:pos="567"/>
      </w:tabs>
      <w:ind w:left="2835" w:hanging="567"/>
      <w:contextualSpacing/>
    </w:pPr>
  </w:style>
  <w:style w:type="table" w:styleId="19">
    <w:name w:val="Table 3D effects 1"/>
    <w:basedOn w:val="af1"/>
    <w:uiPriority w:val="99"/>
    <w:unhideWhenUsed/>
    <w:locked/>
    <w:rsid w:val="00912562"/>
    <w:rPr>
      <w:w w:val="75"/>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styleId="HTML">
    <w:name w:val="HTML Code"/>
    <w:basedOn w:val="af0"/>
    <w:uiPriority w:val="99"/>
    <w:locked/>
    <w:rsid w:val="00912562"/>
    <w:rPr>
      <w:rFonts w:ascii="Trebuchet MS" w:hAnsi="Trebuchet MS"/>
      <w:w w:val="75"/>
      <w:sz w:val="22"/>
      <w:szCs w:val="20"/>
    </w:rPr>
  </w:style>
  <w:style w:type="character" w:styleId="HTML0">
    <w:name w:val="HTML Keyboard"/>
    <w:basedOn w:val="af0"/>
    <w:uiPriority w:val="99"/>
    <w:locked/>
    <w:rsid w:val="006469B4"/>
    <w:rPr>
      <w:rFonts w:ascii="Trebuchet MS" w:hAnsi="Trebuchet MS"/>
      <w:w w:val="75"/>
      <w:sz w:val="22"/>
      <w:szCs w:val="20"/>
    </w:rPr>
  </w:style>
  <w:style w:type="paragraph" w:styleId="afd">
    <w:name w:val="Normal (Web)"/>
    <w:aliases w:val="Обычный (Web),Обычный (Web) Знак Знак Знак,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
    <w:basedOn w:val="ae"/>
    <w:link w:val="afe"/>
    <w:uiPriority w:val="99"/>
    <w:locked/>
    <w:rsid w:val="00651FD2"/>
    <w:rPr>
      <w:szCs w:val="24"/>
    </w:rPr>
  </w:style>
  <w:style w:type="character" w:customStyle="1" w:styleId="16">
    <w:name w:val="Заголовок 1 Знак"/>
    <w:aliases w:val="UD-Heading 1 Знак,Заголовок I Знак1,Знак1 Знак3,новая страница Знак1,íîâàÿ ñòðàíèöà Знак1,Заголовок 1 PDV Знак1,11. Заголовок 1 Знак1,номер приложения Знак1,EIA H1 Знак1,H1 Знак1,HEADING 1 Знак1,§1. Знак1,ALK_K1 Знак1,titre1 Знак1"/>
    <w:link w:val="1"/>
    <w:uiPriority w:val="99"/>
    <w:rsid w:val="00203C3E"/>
    <w:rPr>
      <w:rFonts w:cs="Arial"/>
      <w:b/>
      <w:bCs/>
      <w:w w:val="75"/>
      <w:kern w:val="32"/>
      <w:sz w:val="32"/>
      <w:szCs w:val="32"/>
    </w:rPr>
  </w:style>
  <w:style w:type="character" w:customStyle="1" w:styleId="26">
    <w:name w:val="Заголовок 2 Знак"/>
    <w:aliases w:val="2.1 Заголовок подподраздела Знак,Заголовок 21 Знак,Заголовок 2 Знак Знак1 Знак,Заголовок 2 Знак Знак Знак,з3 Знак,H2 Знак,Заголовок 2;H2 Знак Знак Знак Знак,UD-Heading 2 Знак,ЗаголовокII Знак1,- 1. Знак1"/>
    <w:link w:val="21"/>
    <w:uiPriority w:val="99"/>
    <w:rsid w:val="005D316C"/>
    <w:rPr>
      <w:b/>
      <w:w w:val="75"/>
      <w:lang w:val="en-US" w:eastAsia="en-US"/>
    </w:rPr>
  </w:style>
  <w:style w:type="table" w:styleId="2-1">
    <w:name w:val="Medium Grid 2 Accent 1"/>
    <w:basedOn w:val="af1"/>
    <w:uiPriority w:val="68"/>
    <w:semiHidden/>
    <w:unhideWhenUsed/>
    <w:rsid w:val="00651FD2"/>
    <w:pPr>
      <w:spacing w:line="240" w:lineRule="auto"/>
    </w:pPr>
    <w:rPr>
      <w:rFonts w:eastAsiaTheme="majorEastAsia" w:cstheme="majorBidi"/>
      <w:color w:val="000000" w:themeColor="text1"/>
      <w:w w:val="75"/>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b">
    <w:name w:val="Medium Grid 2"/>
    <w:basedOn w:val="af1"/>
    <w:uiPriority w:val="68"/>
    <w:semiHidden/>
    <w:unhideWhenUsed/>
    <w:rsid w:val="00651FD2"/>
    <w:pPr>
      <w:spacing w:line="240" w:lineRule="auto"/>
    </w:pPr>
    <w:rPr>
      <w:rFonts w:eastAsiaTheme="majorEastAsia" w:cstheme="majorBidi"/>
      <w:color w:val="000000" w:themeColor="text1"/>
      <w:w w:val="75"/>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18">
    <w:name w:val="Оглавление 1 Знак"/>
    <w:aliases w:val="APEX Оглавление Знак"/>
    <w:link w:val="17"/>
    <w:uiPriority w:val="39"/>
    <w:rsid w:val="003F3057"/>
    <w:rPr>
      <w:rFonts w:eastAsia="Calibri"/>
      <w:bCs/>
      <w:caps/>
      <w:w w:val="75"/>
      <w:lang w:eastAsia="en-US"/>
    </w:rPr>
  </w:style>
  <w:style w:type="character" w:styleId="HTML2">
    <w:name w:val="HTML Sample"/>
    <w:basedOn w:val="af0"/>
    <w:uiPriority w:val="99"/>
    <w:locked/>
    <w:rsid w:val="00912562"/>
    <w:rPr>
      <w:rFonts w:ascii="Trebuchet MS" w:hAnsi="Trebuchet MS"/>
      <w:w w:val="75"/>
      <w:sz w:val="22"/>
      <w:szCs w:val="24"/>
    </w:rPr>
  </w:style>
  <w:style w:type="table" w:styleId="2-2">
    <w:name w:val="Medium Grid 2 Accent 2"/>
    <w:basedOn w:val="af1"/>
    <w:uiPriority w:val="68"/>
    <w:semiHidden/>
    <w:unhideWhenUsed/>
    <w:rsid w:val="00651FD2"/>
    <w:pPr>
      <w:spacing w:line="240" w:lineRule="auto"/>
    </w:pPr>
    <w:rPr>
      <w:rFonts w:eastAsiaTheme="majorEastAsia" w:cstheme="majorBidi"/>
      <w:color w:val="000000" w:themeColor="text1"/>
      <w:w w:val="75"/>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f1"/>
    <w:uiPriority w:val="68"/>
    <w:semiHidden/>
    <w:unhideWhenUsed/>
    <w:rsid w:val="00651FD2"/>
    <w:pPr>
      <w:spacing w:line="240" w:lineRule="auto"/>
    </w:pPr>
    <w:rPr>
      <w:rFonts w:eastAsiaTheme="majorEastAsia" w:cstheme="majorBidi"/>
      <w:color w:val="000000" w:themeColor="text1"/>
      <w:w w:val="75"/>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paragraph" w:styleId="2c">
    <w:name w:val="envelope return"/>
    <w:basedOn w:val="ae"/>
    <w:uiPriority w:val="99"/>
    <w:locked/>
    <w:rsid w:val="00946FAA"/>
    <w:rPr>
      <w:rFonts w:eastAsiaTheme="majorEastAsia" w:cstheme="majorBidi"/>
      <w:szCs w:val="20"/>
    </w:rPr>
  </w:style>
  <w:style w:type="paragraph" w:styleId="20">
    <w:name w:val="List Bullet 2"/>
    <w:basedOn w:val="ae"/>
    <w:uiPriority w:val="99"/>
    <w:locked/>
    <w:rsid w:val="00946FAA"/>
    <w:pPr>
      <w:numPr>
        <w:numId w:val="3"/>
      </w:numPr>
      <w:tabs>
        <w:tab w:val="clear" w:pos="720"/>
        <w:tab w:val="left" w:pos="567"/>
      </w:tabs>
      <w:ind w:left="1134" w:hanging="567"/>
      <w:contextualSpacing/>
    </w:pPr>
  </w:style>
  <w:style w:type="paragraph" w:styleId="a5">
    <w:name w:val="List Bullet"/>
    <w:aliases w:val="Маркированный список Знак"/>
    <w:basedOn w:val="ae"/>
    <w:uiPriority w:val="99"/>
    <w:locked/>
    <w:rsid w:val="00946FAA"/>
    <w:pPr>
      <w:numPr>
        <w:numId w:val="12"/>
      </w:numPr>
      <w:tabs>
        <w:tab w:val="clear" w:pos="1040"/>
        <w:tab w:val="left" w:pos="567"/>
      </w:tabs>
      <w:ind w:left="567" w:hanging="567"/>
    </w:pPr>
    <w:rPr>
      <w:szCs w:val="20"/>
    </w:rPr>
  </w:style>
  <w:style w:type="paragraph" w:styleId="aff">
    <w:name w:val="annotation text"/>
    <w:basedOn w:val="ae"/>
    <w:link w:val="aff0"/>
    <w:uiPriority w:val="99"/>
    <w:locked/>
    <w:rsid w:val="000D6545"/>
    <w:pPr>
      <w:spacing w:line="240" w:lineRule="auto"/>
    </w:pPr>
    <w:rPr>
      <w:rFonts w:ascii="Times New Roman" w:hAnsi="Times New Roman"/>
      <w:sz w:val="20"/>
      <w:szCs w:val="20"/>
    </w:rPr>
  </w:style>
  <w:style w:type="character" w:customStyle="1" w:styleId="aff0">
    <w:name w:val="Текст примечания Знак"/>
    <w:link w:val="aff"/>
    <w:uiPriority w:val="99"/>
    <w:rsid w:val="000D6545"/>
    <w:rPr>
      <w:lang w:val="ru-RU" w:eastAsia="ru-RU"/>
    </w:rPr>
  </w:style>
  <w:style w:type="paragraph" w:styleId="aff1">
    <w:name w:val="Title"/>
    <w:aliases w:val="Çàãîëîâîê,Название6"/>
    <w:basedOn w:val="ae"/>
    <w:link w:val="aff2"/>
    <w:uiPriority w:val="99"/>
    <w:qFormat/>
    <w:locked/>
    <w:rsid w:val="00946FAA"/>
    <w:pPr>
      <w:tabs>
        <w:tab w:val="left" w:pos="567"/>
      </w:tabs>
      <w:autoSpaceDE w:val="0"/>
      <w:autoSpaceDN w:val="0"/>
      <w:adjustRightInd w:val="0"/>
      <w:jc w:val="center"/>
    </w:pPr>
    <w:rPr>
      <w:bCs/>
      <w:szCs w:val="40"/>
      <w14:textOutline w14:w="9525" w14:cap="rnd" w14:cmpd="sng" w14:algn="ctr">
        <w14:noFill/>
        <w14:prstDash w14:val="solid"/>
        <w14:bevel/>
      </w14:textOutline>
    </w:rPr>
  </w:style>
  <w:style w:type="character" w:customStyle="1" w:styleId="aff2">
    <w:name w:val="Заголовок Знак"/>
    <w:aliases w:val="Çàãîëîâîê Знак2,Название6 Знак1"/>
    <w:link w:val="aff1"/>
    <w:uiPriority w:val="99"/>
    <w:rsid w:val="00946FAA"/>
    <w:rPr>
      <w:rFonts w:ascii="PT Sans" w:hAnsi="PT Sans"/>
      <w:bCs/>
      <w:sz w:val="22"/>
      <w:szCs w:val="40"/>
      <w14:textOutline w14:w="9525" w14:cap="rnd" w14:cmpd="sng" w14:algn="ctr">
        <w14:noFill/>
        <w14:prstDash w14:val="solid"/>
        <w14:bevel/>
      </w14:textOutline>
    </w:rPr>
  </w:style>
  <w:style w:type="table" w:styleId="2-6">
    <w:name w:val="Medium Grid 2 Accent 6"/>
    <w:basedOn w:val="af1"/>
    <w:uiPriority w:val="68"/>
    <w:semiHidden/>
    <w:unhideWhenUsed/>
    <w:rsid w:val="00651FD2"/>
    <w:pPr>
      <w:spacing w:line="240" w:lineRule="auto"/>
    </w:pPr>
    <w:rPr>
      <w:rFonts w:eastAsiaTheme="majorEastAsia" w:cstheme="majorBidi"/>
      <w:color w:val="000000" w:themeColor="text1"/>
      <w:w w:val="75"/>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paragraph" w:styleId="30">
    <w:name w:val="List Bullet 3"/>
    <w:basedOn w:val="ae"/>
    <w:uiPriority w:val="99"/>
    <w:locked/>
    <w:rsid w:val="00946FAA"/>
    <w:pPr>
      <w:numPr>
        <w:numId w:val="4"/>
      </w:numPr>
      <w:tabs>
        <w:tab w:val="clear" w:pos="1080"/>
        <w:tab w:val="left" w:pos="567"/>
      </w:tabs>
      <w:ind w:left="1701" w:hanging="567"/>
      <w:contextualSpacing/>
    </w:pPr>
  </w:style>
  <w:style w:type="paragraph" w:customStyle="1" w:styleId="APEX11">
    <w:name w:val="APEX Штамп 11"/>
    <w:link w:val="APEX110"/>
    <w:qFormat/>
    <w:rsid w:val="00912562"/>
    <w:pPr>
      <w:spacing w:line="240" w:lineRule="auto"/>
      <w:jc w:val="center"/>
    </w:pPr>
    <w:rPr>
      <w:w w:val="75"/>
    </w:rPr>
  </w:style>
  <w:style w:type="paragraph" w:customStyle="1" w:styleId="APEX16">
    <w:name w:val="APEX Штамп 16"/>
    <w:basedOn w:val="APEX11"/>
    <w:link w:val="APEX160"/>
    <w:qFormat/>
    <w:rsid w:val="00152E80"/>
    <w:rPr>
      <w:sz w:val="32"/>
      <w:szCs w:val="32"/>
      <w:lang w:val="en-US"/>
    </w:rPr>
  </w:style>
  <w:style w:type="table" w:styleId="46">
    <w:name w:val="Table Classic 4"/>
    <w:basedOn w:val="af1"/>
    <w:uiPriority w:val="99"/>
    <w:unhideWhenUsed/>
    <w:locked/>
    <w:rsid w:val="00912562"/>
    <w:rPr>
      <w:w w:val="75"/>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APEX110">
    <w:name w:val="APEX Штамп 11 Знак"/>
    <w:link w:val="APEX11"/>
    <w:rsid w:val="00912562"/>
    <w:rPr>
      <w:w w:val="75"/>
    </w:rPr>
  </w:style>
  <w:style w:type="paragraph" w:customStyle="1" w:styleId="APEX4">
    <w:name w:val="APEX Таблица"/>
    <w:basedOn w:val="APEX11"/>
    <w:link w:val="APEX5"/>
    <w:qFormat/>
    <w:rsid w:val="00D54550"/>
    <w:pPr>
      <w:jc w:val="left"/>
    </w:pPr>
    <w:rPr>
      <w:lang w:val="en-US"/>
    </w:rPr>
  </w:style>
  <w:style w:type="character" w:customStyle="1" w:styleId="APEX160">
    <w:name w:val="APEX Штамп 16 Знак"/>
    <w:link w:val="APEX16"/>
    <w:rsid w:val="00152E80"/>
    <w:rPr>
      <w:w w:val="75"/>
      <w:sz w:val="32"/>
      <w:szCs w:val="32"/>
      <w:lang w:val="en-US"/>
    </w:rPr>
  </w:style>
  <w:style w:type="paragraph" w:customStyle="1" w:styleId="APEX-">
    <w:name w:val="APEX Таблица - заголовок"/>
    <w:basedOn w:val="APEX4"/>
    <w:link w:val="APEX-0"/>
    <w:qFormat/>
    <w:rsid w:val="003866C9"/>
    <w:pPr>
      <w:jc w:val="center"/>
    </w:pPr>
    <w:rPr>
      <w:caps/>
    </w:rPr>
  </w:style>
  <w:style w:type="character" w:customStyle="1" w:styleId="APEX5">
    <w:name w:val="APEX Таблица Знак"/>
    <w:link w:val="APEX4"/>
    <w:rsid w:val="00D54550"/>
    <w:rPr>
      <w:w w:val="75"/>
      <w:lang w:val="en-US"/>
    </w:rPr>
  </w:style>
  <w:style w:type="paragraph" w:customStyle="1" w:styleId="APEX6">
    <w:name w:val="APEX Заголовок по центру"/>
    <w:link w:val="APEX7"/>
    <w:rsid w:val="00912562"/>
    <w:pPr>
      <w:spacing w:after="480"/>
      <w:jc w:val="center"/>
    </w:pPr>
    <w:rPr>
      <w:rFonts w:cs="Arial"/>
      <w:caps/>
      <w:w w:val="75"/>
      <w:kern w:val="28"/>
    </w:rPr>
  </w:style>
  <w:style w:type="character" w:customStyle="1" w:styleId="APEX-0">
    <w:name w:val="APEX Таблица - заголовок Знак"/>
    <w:link w:val="APEX-"/>
    <w:rsid w:val="003866C9"/>
    <w:rPr>
      <w:rFonts w:ascii="PT Sans Narrow" w:hAnsi="PT Sans Narrow"/>
      <w:caps/>
      <w:sz w:val="22"/>
      <w:szCs w:val="22"/>
    </w:rPr>
  </w:style>
  <w:style w:type="character" w:customStyle="1" w:styleId="af6">
    <w:name w:val="Нижний колонтитул Знак"/>
    <w:aliases w:val="Не удалять! Знак, Char Знак,Знак1 Знак1 Знак,Знак1 Знак Знак1 Знак,Знак1 Знак2 Знак,Знак1 Знак Знак Знак1,Char Знак,основн. текст Знак,Основной текст4 Знак Знак Знак"/>
    <w:link w:val="af5"/>
    <w:uiPriority w:val="99"/>
    <w:rsid w:val="004423A8"/>
    <w:rPr>
      <w:rFonts w:ascii="Arial" w:hAnsi="Arial"/>
      <w:sz w:val="19"/>
      <w:szCs w:val="24"/>
    </w:rPr>
  </w:style>
  <w:style w:type="paragraph" w:styleId="40">
    <w:name w:val="List Bullet 4"/>
    <w:basedOn w:val="ae"/>
    <w:uiPriority w:val="99"/>
    <w:locked/>
    <w:rsid w:val="00946FAA"/>
    <w:pPr>
      <w:numPr>
        <w:numId w:val="5"/>
      </w:numPr>
      <w:tabs>
        <w:tab w:val="clear" w:pos="1440"/>
        <w:tab w:val="left" w:pos="567"/>
      </w:tabs>
      <w:ind w:left="2268" w:hanging="567"/>
      <w:contextualSpacing/>
    </w:pPr>
  </w:style>
  <w:style w:type="character" w:customStyle="1" w:styleId="APEX7">
    <w:name w:val="APEX Заголовок по центру Знак"/>
    <w:link w:val="APEX6"/>
    <w:rsid w:val="00912562"/>
    <w:rPr>
      <w:rFonts w:cs="Arial"/>
      <w:caps/>
      <w:w w:val="75"/>
      <w:kern w:val="28"/>
    </w:rPr>
  </w:style>
  <w:style w:type="paragraph" w:customStyle="1" w:styleId="APEX">
    <w:name w:val="APEX Заголовок нумерация"/>
    <w:next w:val="APEX0"/>
    <w:link w:val="APEX8"/>
    <w:qFormat/>
    <w:rsid w:val="009678D0"/>
    <w:pPr>
      <w:numPr>
        <w:numId w:val="13"/>
      </w:numPr>
      <w:tabs>
        <w:tab w:val="left" w:pos="567"/>
      </w:tabs>
      <w:spacing w:after="240"/>
      <w:ind w:left="567" w:hanging="567"/>
      <w:jc w:val="both"/>
      <w:outlineLvl w:val="0"/>
    </w:pPr>
    <w:rPr>
      <w:rFonts w:eastAsia="Calibri"/>
      <w:caps/>
      <w:w w:val="75"/>
      <w:lang w:eastAsia="en-US"/>
    </w:rPr>
  </w:style>
  <w:style w:type="paragraph" w:customStyle="1" w:styleId="APEX0">
    <w:name w:val="APEX Заголовок поднумерация"/>
    <w:basedOn w:val="APEX"/>
    <w:next w:val="APEX3"/>
    <w:link w:val="APEX9"/>
    <w:qFormat/>
    <w:rsid w:val="009678D0"/>
    <w:pPr>
      <w:numPr>
        <w:ilvl w:val="1"/>
      </w:numPr>
      <w:tabs>
        <w:tab w:val="clear" w:pos="567"/>
        <w:tab w:val="left" w:pos="1701"/>
      </w:tabs>
      <w:spacing w:before="320" w:after="120"/>
      <w:ind w:left="567" w:hanging="567"/>
    </w:pPr>
  </w:style>
  <w:style w:type="paragraph" w:styleId="50">
    <w:name w:val="List Bullet 5"/>
    <w:basedOn w:val="ae"/>
    <w:uiPriority w:val="99"/>
    <w:locked/>
    <w:rsid w:val="00946FAA"/>
    <w:pPr>
      <w:numPr>
        <w:numId w:val="6"/>
      </w:numPr>
      <w:tabs>
        <w:tab w:val="clear" w:pos="1800"/>
        <w:tab w:val="left" w:pos="567"/>
      </w:tabs>
      <w:ind w:left="2835" w:hanging="567"/>
      <w:contextualSpacing/>
    </w:pPr>
  </w:style>
  <w:style w:type="character" w:customStyle="1" w:styleId="APEX8">
    <w:name w:val="APEX Заголовок нумерация Знак"/>
    <w:link w:val="APEX"/>
    <w:rsid w:val="009678D0"/>
    <w:rPr>
      <w:rFonts w:eastAsia="Calibri"/>
      <w:caps/>
      <w:w w:val="75"/>
      <w:lang w:eastAsia="en-US"/>
    </w:rPr>
  </w:style>
  <w:style w:type="paragraph" w:customStyle="1" w:styleId="APEX3">
    <w:name w:val="APEX Обычный текст"/>
    <w:link w:val="APEXa"/>
    <w:qFormat/>
    <w:rsid w:val="00912562"/>
    <w:pPr>
      <w:widowControl w:val="0"/>
      <w:suppressLineNumbers/>
      <w:spacing w:before="120"/>
      <w:ind w:firstLine="567"/>
      <w:jc w:val="both"/>
    </w:pPr>
    <w:rPr>
      <w:rFonts w:eastAsia="Calibri"/>
      <w:bCs/>
      <w:w w:val="75"/>
      <w:lang w:eastAsia="en-US"/>
    </w:rPr>
  </w:style>
  <w:style w:type="character" w:customStyle="1" w:styleId="APEX9">
    <w:name w:val="APEX Заголовок поднумерация Знак"/>
    <w:basedOn w:val="APEX8"/>
    <w:link w:val="APEX0"/>
    <w:rsid w:val="009678D0"/>
    <w:rPr>
      <w:rFonts w:eastAsia="Calibri"/>
      <w:caps/>
      <w:w w:val="75"/>
      <w:lang w:eastAsia="en-US"/>
    </w:rPr>
  </w:style>
  <w:style w:type="paragraph" w:customStyle="1" w:styleId="APEXb">
    <w:name w:val="APEX перечень"/>
    <w:basedOn w:val="APEX3"/>
    <w:link w:val="APEXc"/>
    <w:qFormat/>
    <w:rsid w:val="00ED2128"/>
    <w:pPr>
      <w:tabs>
        <w:tab w:val="left" w:pos="567"/>
      </w:tabs>
      <w:spacing w:after="120"/>
      <w:ind w:firstLine="0"/>
      <w:contextualSpacing/>
    </w:pPr>
  </w:style>
  <w:style w:type="paragraph" w:styleId="aff3">
    <w:name w:val="Body Text Indent"/>
    <w:aliases w:val="Основной текст лево,Основной текст с отступом Знак Знак Знак Знак,Основной текст с отступом Знак2 Знак,Основной текст с отступом Знак1 Знак Знак,Основной текст с отступом Знак Знак1 Знак"/>
    <w:basedOn w:val="ae"/>
    <w:link w:val="aff4"/>
    <w:locked/>
    <w:rsid w:val="00946FAA"/>
    <w:pPr>
      <w:spacing w:after="120"/>
      <w:ind w:left="283"/>
    </w:pPr>
  </w:style>
  <w:style w:type="character" w:customStyle="1" w:styleId="APEXa">
    <w:name w:val="APEX Обычный текст Знак"/>
    <w:link w:val="APEX3"/>
    <w:rsid w:val="00912562"/>
    <w:rPr>
      <w:rFonts w:eastAsia="Calibri"/>
      <w:bCs/>
      <w:w w:val="75"/>
      <w:lang w:eastAsia="en-US"/>
    </w:rPr>
  </w:style>
  <w:style w:type="paragraph" w:customStyle="1" w:styleId="APEXd">
    <w:name w:val="APEX Заголовок без нумерации"/>
    <w:next w:val="APEX3"/>
    <w:link w:val="APEXe"/>
    <w:qFormat/>
    <w:rsid w:val="00912562"/>
    <w:pPr>
      <w:spacing w:before="320" w:after="120"/>
      <w:ind w:firstLine="567"/>
      <w:jc w:val="both"/>
    </w:pPr>
    <w:rPr>
      <w:rFonts w:eastAsia="Calibri"/>
      <w:caps/>
      <w:w w:val="75"/>
      <w:lang w:eastAsia="en-US"/>
    </w:rPr>
  </w:style>
  <w:style w:type="character" w:customStyle="1" w:styleId="APEXc">
    <w:name w:val="APEX перечень Знак"/>
    <w:link w:val="APEXb"/>
    <w:rsid w:val="00ED2128"/>
    <w:rPr>
      <w:rFonts w:eastAsia="Calibri"/>
      <w:bCs/>
      <w:w w:val="75"/>
      <w:lang w:eastAsia="en-US"/>
    </w:rPr>
  </w:style>
  <w:style w:type="table" w:styleId="2-5">
    <w:name w:val="Medium Grid 2 Accent 5"/>
    <w:basedOn w:val="af1"/>
    <w:uiPriority w:val="68"/>
    <w:semiHidden/>
    <w:unhideWhenUsed/>
    <w:rsid w:val="00651FD2"/>
    <w:pPr>
      <w:spacing w:line="240" w:lineRule="auto"/>
    </w:pPr>
    <w:rPr>
      <w:rFonts w:eastAsiaTheme="majorEastAsia" w:cstheme="majorBidi"/>
      <w:color w:val="000000" w:themeColor="text1"/>
      <w:w w:val="75"/>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character" w:customStyle="1" w:styleId="APEXe">
    <w:name w:val="APEX Заголовок без нумерации Знак"/>
    <w:link w:val="APEXd"/>
    <w:rsid w:val="00912562"/>
    <w:rPr>
      <w:rFonts w:eastAsia="Calibri"/>
      <w:caps/>
      <w:w w:val="75"/>
      <w:lang w:eastAsia="en-US"/>
    </w:rPr>
  </w:style>
  <w:style w:type="paragraph" w:styleId="54">
    <w:name w:val="toc 5"/>
    <w:basedOn w:val="ae"/>
    <w:next w:val="ae"/>
    <w:autoRedefine/>
    <w:uiPriority w:val="99"/>
    <w:locked/>
    <w:rsid w:val="00912562"/>
    <w:pPr>
      <w:ind w:left="760"/>
    </w:pPr>
    <w:rPr>
      <w:szCs w:val="20"/>
    </w:rPr>
  </w:style>
  <w:style w:type="paragraph" w:styleId="61">
    <w:name w:val="toc 6"/>
    <w:basedOn w:val="ae"/>
    <w:next w:val="ae"/>
    <w:autoRedefine/>
    <w:uiPriority w:val="99"/>
    <w:locked/>
    <w:rsid w:val="00912562"/>
    <w:pPr>
      <w:ind w:left="950"/>
    </w:pPr>
    <w:rPr>
      <w:szCs w:val="20"/>
    </w:rPr>
  </w:style>
  <w:style w:type="paragraph" w:styleId="71">
    <w:name w:val="toc 7"/>
    <w:basedOn w:val="ae"/>
    <w:next w:val="ae"/>
    <w:autoRedefine/>
    <w:uiPriority w:val="99"/>
    <w:locked/>
    <w:rsid w:val="00912562"/>
    <w:pPr>
      <w:ind w:left="1140"/>
    </w:pPr>
    <w:rPr>
      <w:szCs w:val="20"/>
    </w:rPr>
  </w:style>
  <w:style w:type="paragraph" w:styleId="82">
    <w:name w:val="toc 8"/>
    <w:basedOn w:val="ae"/>
    <w:next w:val="ae"/>
    <w:autoRedefine/>
    <w:uiPriority w:val="99"/>
    <w:locked/>
    <w:rsid w:val="00912562"/>
    <w:pPr>
      <w:ind w:left="1330"/>
    </w:pPr>
    <w:rPr>
      <w:szCs w:val="20"/>
    </w:rPr>
  </w:style>
  <w:style w:type="paragraph" w:styleId="91">
    <w:name w:val="toc 9"/>
    <w:basedOn w:val="ae"/>
    <w:next w:val="ae"/>
    <w:autoRedefine/>
    <w:uiPriority w:val="99"/>
    <w:locked/>
    <w:rsid w:val="00912562"/>
    <w:pPr>
      <w:ind w:left="1520"/>
    </w:pPr>
    <w:rPr>
      <w:szCs w:val="20"/>
    </w:rPr>
  </w:style>
  <w:style w:type="table" w:styleId="2-4">
    <w:name w:val="Medium Grid 2 Accent 4"/>
    <w:basedOn w:val="af1"/>
    <w:uiPriority w:val="68"/>
    <w:semiHidden/>
    <w:unhideWhenUsed/>
    <w:rsid w:val="00651FD2"/>
    <w:pPr>
      <w:spacing w:line="240" w:lineRule="auto"/>
    </w:pPr>
    <w:rPr>
      <w:rFonts w:eastAsiaTheme="majorEastAsia" w:cstheme="majorBidi"/>
      <w:color w:val="000000" w:themeColor="text1"/>
      <w:w w:val="75"/>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38">
    <w:name w:val="Table Classic 3"/>
    <w:basedOn w:val="af1"/>
    <w:uiPriority w:val="99"/>
    <w:unhideWhenUsed/>
    <w:locked/>
    <w:rsid w:val="00912562"/>
    <w:rPr>
      <w:color w:val="000080"/>
      <w:w w:val="75"/>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aff5">
    <w:name w:val="envelope address"/>
    <w:basedOn w:val="ae"/>
    <w:uiPriority w:val="99"/>
    <w:locked/>
    <w:rsid w:val="00D63432"/>
    <w:pPr>
      <w:framePr w:w="7920" w:h="1980" w:hRule="exact" w:hSpace="180" w:wrap="auto" w:hAnchor="page" w:xAlign="center" w:yAlign="bottom"/>
      <w:ind w:left="2880"/>
    </w:pPr>
    <w:rPr>
      <w:rFonts w:eastAsiaTheme="majorEastAsia" w:cstheme="majorBidi"/>
    </w:rPr>
  </w:style>
  <w:style w:type="table" w:styleId="2d">
    <w:name w:val="Table Classic 2"/>
    <w:basedOn w:val="af1"/>
    <w:uiPriority w:val="99"/>
    <w:unhideWhenUsed/>
    <w:locked/>
    <w:rsid w:val="00912562"/>
    <w:rPr>
      <w:w w:val="75"/>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APEX-1">
    <w:name w:val="APEX Таблица - текст с полями"/>
    <w:basedOn w:val="APEX4"/>
    <w:link w:val="APEX-2"/>
    <w:qFormat/>
    <w:rsid w:val="00AB2C5C"/>
    <w:pPr>
      <w:ind w:right="-3"/>
      <w:jc w:val="center"/>
    </w:pPr>
  </w:style>
  <w:style w:type="character" w:customStyle="1" w:styleId="APEX-2">
    <w:name w:val="APEX Таблица - текст с полями Знак"/>
    <w:basedOn w:val="APEX5"/>
    <w:link w:val="APEX-1"/>
    <w:rsid w:val="00AB2C5C"/>
    <w:rPr>
      <w:rFonts w:ascii="PT Sans Narrow" w:hAnsi="PT Sans Narrow"/>
      <w:w w:val="75"/>
      <w:sz w:val="22"/>
      <w:szCs w:val="22"/>
      <w:lang w:val="en-US"/>
    </w:rPr>
  </w:style>
  <w:style w:type="paragraph" w:styleId="aff6">
    <w:name w:val="caption"/>
    <w:aliases w:val="APEX Название объекта,APEX Название Таблицы,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
    <w:basedOn w:val="ae"/>
    <w:next w:val="ae"/>
    <w:link w:val="aff7"/>
    <w:unhideWhenUsed/>
    <w:qFormat/>
    <w:locked/>
    <w:rsid w:val="00D54550"/>
    <w:pPr>
      <w:keepNext/>
      <w:spacing w:before="240"/>
    </w:pPr>
    <w:rPr>
      <w:iCs/>
      <w:szCs w:val="18"/>
    </w:rPr>
  </w:style>
  <w:style w:type="character" w:customStyle="1" w:styleId="aff4">
    <w:name w:val="Основной текст с отступом Знак"/>
    <w:aliases w:val="Основной текст лево Знак,Основной текст с отступом Знак Знак Знак Знак Знак,Основной текст с отступом Знак2 Знак Знак,Основной текст с отступом Знак1 Знак Знак Знак,Основной текст с отступом Знак Знак1 Знак Знак"/>
    <w:basedOn w:val="af0"/>
    <w:link w:val="aff3"/>
    <w:rsid w:val="00946FAA"/>
    <w:rPr>
      <w:rFonts w:ascii="PT Sans" w:hAnsi="PT Sans"/>
      <w:sz w:val="22"/>
      <w:szCs w:val="24"/>
    </w:rPr>
  </w:style>
  <w:style w:type="numbering" w:styleId="1ai">
    <w:name w:val="Outline List 1"/>
    <w:basedOn w:val="af2"/>
    <w:uiPriority w:val="99"/>
    <w:locked/>
    <w:rsid w:val="00946FAA"/>
    <w:pPr>
      <w:numPr>
        <w:numId w:val="14"/>
      </w:numPr>
    </w:pPr>
  </w:style>
  <w:style w:type="paragraph" w:styleId="2e">
    <w:name w:val="Body Text First Indent 2"/>
    <w:basedOn w:val="aff3"/>
    <w:link w:val="2f"/>
    <w:uiPriority w:val="99"/>
    <w:locked/>
    <w:rsid w:val="00946FAA"/>
    <w:pPr>
      <w:spacing w:after="0"/>
      <w:ind w:left="0" w:firstLine="567"/>
    </w:pPr>
  </w:style>
  <w:style w:type="character" w:customStyle="1" w:styleId="2f">
    <w:name w:val="Красная строка 2 Знак"/>
    <w:basedOn w:val="aff4"/>
    <w:link w:val="2e"/>
    <w:uiPriority w:val="99"/>
    <w:rsid w:val="00946FAA"/>
    <w:rPr>
      <w:rFonts w:ascii="PT Sans" w:hAnsi="PT Sans"/>
      <w:sz w:val="22"/>
      <w:szCs w:val="24"/>
    </w:rPr>
  </w:style>
  <w:style w:type="paragraph" w:styleId="aff8">
    <w:name w:val="Body Text First Indent"/>
    <w:basedOn w:val="af8"/>
    <w:link w:val="aff9"/>
    <w:uiPriority w:val="99"/>
    <w:locked/>
    <w:rsid w:val="00946FAA"/>
    <w:pPr>
      <w:spacing w:before="0" w:after="0"/>
      <w:ind w:left="0"/>
    </w:pPr>
    <w:rPr>
      <w:szCs w:val="24"/>
      <w:lang w:val="ru-RU" w:eastAsia="ru-RU"/>
    </w:rPr>
  </w:style>
  <w:style w:type="character" w:customStyle="1" w:styleId="aff9">
    <w:name w:val="Красная строка Знак"/>
    <w:basedOn w:val="af9"/>
    <w:link w:val="aff8"/>
    <w:uiPriority w:val="99"/>
    <w:rsid w:val="00946FAA"/>
    <w:rPr>
      <w:rFonts w:ascii="PT Sans" w:hAnsi="PT Sans"/>
      <w:sz w:val="22"/>
      <w:szCs w:val="24"/>
      <w:lang w:val="en-US" w:eastAsia="en-US" w:bidi="ar-SA"/>
    </w:rPr>
  </w:style>
  <w:style w:type="character" w:styleId="affa">
    <w:name w:val="footnote reference"/>
    <w:basedOn w:val="af0"/>
    <w:locked/>
    <w:rsid w:val="00850D32"/>
    <w:rPr>
      <w:rFonts w:ascii="Trebuchet MS" w:hAnsi="Trebuchet MS"/>
      <w:w w:val="75"/>
      <w:sz w:val="22"/>
      <w:vertAlign w:val="superscript"/>
    </w:rPr>
  </w:style>
  <w:style w:type="character" w:styleId="affb">
    <w:name w:val="annotation reference"/>
    <w:basedOn w:val="af0"/>
    <w:locked/>
    <w:rsid w:val="00850D32"/>
    <w:rPr>
      <w:rFonts w:ascii="Trebuchet MS" w:hAnsi="Trebuchet MS"/>
      <w:w w:val="75"/>
      <w:sz w:val="22"/>
      <w:szCs w:val="16"/>
    </w:rPr>
  </w:style>
  <w:style w:type="character" w:styleId="affc">
    <w:name w:val="endnote reference"/>
    <w:basedOn w:val="af0"/>
    <w:locked/>
    <w:rsid w:val="00850D32"/>
    <w:rPr>
      <w:rFonts w:ascii="Trebuchet MS" w:hAnsi="Trebuchet MS"/>
      <w:w w:val="75"/>
      <w:sz w:val="22"/>
      <w:vertAlign w:val="superscript"/>
    </w:rPr>
  </w:style>
  <w:style w:type="paragraph" w:styleId="affd">
    <w:name w:val="toa heading"/>
    <w:basedOn w:val="ae"/>
    <w:next w:val="ae"/>
    <w:locked/>
    <w:rsid w:val="00946FAA"/>
    <w:pPr>
      <w:spacing w:before="120"/>
    </w:pPr>
    <w:rPr>
      <w:rFonts w:eastAsiaTheme="majorEastAsia" w:cstheme="majorBidi"/>
      <w:bCs/>
    </w:rPr>
  </w:style>
  <w:style w:type="paragraph" w:styleId="affe">
    <w:name w:val="Note Heading"/>
    <w:basedOn w:val="ae"/>
    <w:next w:val="ae"/>
    <w:link w:val="afff"/>
    <w:uiPriority w:val="99"/>
    <w:locked/>
    <w:rsid w:val="00946FAA"/>
  </w:style>
  <w:style w:type="character" w:customStyle="1" w:styleId="afff">
    <w:name w:val="Заголовок записки Знак"/>
    <w:basedOn w:val="af0"/>
    <w:link w:val="affe"/>
    <w:uiPriority w:val="99"/>
    <w:rsid w:val="00946FAA"/>
    <w:rPr>
      <w:rFonts w:ascii="PT Sans" w:hAnsi="PT Sans"/>
      <w:sz w:val="22"/>
      <w:szCs w:val="24"/>
    </w:rPr>
  </w:style>
  <w:style w:type="character" w:customStyle="1" w:styleId="44">
    <w:name w:val="Заголовок 4 Знак"/>
    <w:aliases w:val="UD-Heading 4 Знак,EIA H4 Знак2,- 1.1.1.1 Знак2,Map Title Знак2,Подпункт Знак2,Заголовок таблиц Знак,RSKH4 Знак,- 11 Знак,11 Знак,- 13 Знак,13 Знак,- 14 Знак,14 Знак,OG Heading 4 Знак,Ьberschrift 4 Знак,§1.1.1.1. Знак"/>
    <w:basedOn w:val="af0"/>
    <w:link w:val="41"/>
    <w:rsid w:val="00946FAA"/>
    <w:rPr>
      <w:rFonts w:eastAsiaTheme="majorEastAsia" w:cstheme="majorBidi"/>
      <w:iCs/>
      <w:w w:val="75"/>
    </w:rPr>
  </w:style>
  <w:style w:type="character" w:styleId="afff0">
    <w:name w:val="FollowedHyperlink"/>
    <w:basedOn w:val="af0"/>
    <w:uiPriority w:val="99"/>
    <w:unhideWhenUsed/>
    <w:locked/>
    <w:rsid w:val="00E8328A"/>
    <w:rPr>
      <w:color w:val="954F72"/>
      <w:u w:val="single"/>
    </w:rPr>
  </w:style>
  <w:style w:type="table" w:styleId="1a">
    <w:name w:val="Table Classic 1"/>
    <w:basedOn w:val="af1"/>
    <w:uiPriority w:val="99"/>
    <w:unhideWhenUsed/>
    <w:locked/>
    <w:rsid w:val="00912562"/>
    <w:rPr>
      <w:w w:val="75"/>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3">
    <w:name w:val="HTML Definition"/>
    <w:basedOn w:val="af0"/>
    <w:uiPriority w:val="99"/>
    <w:locked/>
    <w:rsid w:val="00912562"/>
    <w:rPr>
      <w:rFonts w:ascii="Trebuchet MS" w:hAnsi="Trebuchet MS"/>
      <w:i w:val="0"/>
      <w:iCs/>
      <w:w w:val="75"/>
      <w:sz w:val="22"/>
    </w:rPr>
  </w:style>
  <w:style w:type="paragraph" w:styleId="HTML4">
    <w:name w:val="HTML Address"/>
    <w:basedOn w:val="ae"/>
    <w:link w:val="HTML5"/>
    <w:uiPriority w:val="99"/>
    <w:locked/>
    <w:rsid w:val="00CF302E"/>
    <w:pPr>
      <w:spacing w:line="240" w:lineRule="auto"/>
    </w:pPr>
    <w:rPr>
      <w:iCs/>
    </w:rPr>
  </w:style>
  <w:style w:type="character" w:customStyle="1" w:styleId="HTML5">
    <w:name w:val="Адрес HTML Знак"/>
    <w:basedOn w:val="af0"/>
    <w:link w:val="HTML4"/>
    <w:uiPriority w:val="99"/>
    <w:rsid w:val="00CF302E"/>
    <w:rPr>
      <w:iCs/>
      <w:w w:val="75"/>
    </w:rPr>
  </w:style>
  <w:style w:type="character" w:styleId="HTML6">
    <w:name w:val="HTML Acronym"/>
    <w:basedOn w:val="af0"/>
    <w:uiPriority w:val="99"/>
    <w:locked/>
    <w:rsid w:val="00CF302E"/>
    <w:rPr>
      <w:w w:val="75"/>
    </w:rPr>
  </w:style>
  <w:style w:type="table" w:styleId="-1">
    <w:name w:val="Table Web 1"/>
    <w:basedOn w:val="af1"/>
    <w:uiPriority w:val="99"/>
    <w:unhideWhenUsed/>
    <w:locked/>
    <w:rsid w:val="00850D32"/>
    <w:rPr>
      <w:w w:val="75"/>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f1"/>
    <w:uiPriority w:val="99"/>
    <w:unhideWhenUsed/>
    <w:locked/>
    <w:rsid w:val="00850D32"/>
    <w:rPr>
      <w:w w:val="75"/>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1"/>
    <w:uiPriority w:val="99"/>
    <w:unhideWhenUsed/>
    <w:locked/>
    <w:rsid w:val="00850D32"/>
    <w:rPr>
      <w:w w:val="75"/>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basedOn w:val="af0"/>
    <w:uiPriority w:val="20"/>
    <w:qFormat/>
    <w:locked/>
    <w:rsid w:val="00850D32"/>
    <w:rPr>
      <w:rFonts w:ascii="Trebuchet MS" w:hAnsi="Trebuchet MS"/>
      <w:i w:val="0"/>
      <w:iCs/>
      <w:w w:val="75"/>
      <w:sz w:val="22"/>
    </w:rPr>
  </w:style>
  <w:style w:type="table" w:styleId="afff2">
    <w:name w:val="Table Elegant"/>
    <w:basedOn w:val="af1"/>
    <w:uiPriority w:val="99"/>
    <w:unhideWhenUsed/>
    <w:locked/>
    <w:rsid w:val="006469B4"/>
    <w:rPr>
      <w:w w:val="75"/>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Subtle 1"/>
    <w:basedOn w:val="af1"/>
    <w:uiPriority w:val="99"/>
    <w:unhideWhenUsed/>
    <w:locked/>
    <w:rsid w:val="006469B4"/>
    <w:rPr>
      <w:w w:val="75"/>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f1"/>
    <w:uiPriority w:val="99"/>
    <w:unhideWhenUsed/>
    <w:locked/>
    <w:rsid w:val="006469B4"/>
    <w:rPr>
      <w:w w:val="75"/>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39">
    <w:name w:val="Body Text 3"/>
    <w:basedOn w:val="ae"/>
    <w:link w:val="3a"/>
    <w:locked/>
    <w:rsid w:val="006469B4"/>
    <w:pPr>
      <w:spacing w:after="120"/>
    </w:pPr>
    <w:rPr>
      <w:szCs w:val="16"/>
    </w:rPr>
  </w:style>
  <w:style w:type="character" w:customStyle="1" w:styleId="3a">
    <w:name w:val="Основной текст 3 Знак"/>
    <w:basedOn w:val="af0"/>
    <w:link w:val="39"/>
    <w:rsid w:val="006469B4"/>
    <w:rPr>
      <w:w w:val="75"/>
      <w:szCs w:val="16"/>
    </w:rPr>
  </w:style>
  <w:style w:type="paragraph" w:styleId="3b">
    <w:name w:val="Body Text Indent 3"/>
    <w:basedOn w:val="ae"/>
    <w:link w:val="3c"/>
    <w:uiPriority w:val="99"/>
    <w:locked/>
    <w:rsid w:val="006469B4"/>
    <w:pPr>
      <w:spacing w:after="120"/>
      <w:ind w:left="283"/>
    </w:pPr>
    <w:rPr>
      <w:szCs w:val="16"/>
    </w:rPr>
  </w:style>
  <w:style w:type="character" w:customStyle="1" w:styleId="3c">
    <w:name w:val="Основной текст с отступом 3 Знак"/>
    <w:basedOn w:val="af0"/>
    <w:link w:val="3b"/>
    <w:uiPriority w:val="99"/>
    <w:rsid w:val="006469B4"/>
    <w:rPr>
      <w:w w:val="75"/>
      <w:szCs w:val="16"/>
    </w:rPr>
  </w:style>
  <w:style w:type="character" w:styleId="HTML7">
    <w:name w:val="HTML Variable"/>
    <w:basedOn w:val="af0"/>
    <w:uiPriority w:val="99"/>
    <w:locked/>
    <w:rsid w:val="006469B4"/>
    <w:rPr>
      <w:rFonts w:ascii="Trebuchet MS" w:hAnsi="Trebuchet MS"/>
      <w:i w:val="0"/>
      <w:iCs/>
      <w:w w:val="75"/>
      <w:sz w:val="22"/>
    </w:rPr>
  </w:style>
  <w:style w:type="character" w:styleId="HTML8">
    <w:name w:val="HTML Typewriter"/>
    <w:basedOn w:val="af0"/>
    <w:uiPriority w:val="99"/>
    <w:locked/>
    <w:rsid w:val="006469B4"/>
    <w:rPr>
      <w:rFonts w:ascii="Trebuchet MS" w:hAnsi="Trebuchet MS"/>
      <w:w w:val="75"/>
      <w:sz w:val="22"/>
      <w:szCs w:val="20"/>
    </w:rPr>
  </w:style>
  <w:style w:type="paragraph" w:styleId="afff3">
    <w:name w:val="Subtitle"/>
    <w:aliases w:val="Знак5 Знак,_Подзаголовок МГПМ"/>
    <w:basedOn w:val="ae"/>
    <w:next w:val="ae"/>
    <w:link w:val="afff4"/>
    <w:uiPriority w:val="99"/>
    <w:locked/>
    <w:rsid w:val="006469B4"/>
    <w:pPr>
      <w:numPr>
        <w:ilvl w:val="1"/>
      </w:numPr>
      <w:spacing w:after="160"/>
    </w:pPr>
    <w:rPr>
      <w:rFonts w:eastAsiaTheme="minorEastAsia" w:cstheme="minorBidi"/>
      <w:color w:val="5A5A5A" w:themeColor="text1" w:themeTint="A5"/>
      <w:spacing w:val="15"/>
    </w:rPr>
  </w:style>
  <w:style w:type="character" w:customStyle="1" w:styleId="afff4">
    <w:name w:val="Подзаголовок Знак"/>
    <w:aliases w:val="Знак5 Знак Знак,_Подзаголовок МГПМ Знак"/>
    <w:basedOn w:val="af0"/>
    <w:link w:val="afff3"/>
    <w:uiPriority w:val="99"/>
    <w:rsid w:val="006469B4"/>
    <w:rPr>
      <w:rFonts w:eastAsiaTheme="minorEastAsia" w:cstheme="minorBidi"/>
      <w:color w:val="5A5A5A" w:themeColor="text1" w:themeTint="A5"/>
      <w:spacing w:val="15"/>
      <w:w w:val="75"/>
    </w:rPr>
  </w:style>
  <w:style w:type="table" w:styleId="1c">
    <w:name w:val="Table Simple 1"/>
    <w:basedOn w:val="af1"/>
    <w:uiPriority w:val="99"/>
    <w:unhideWhenUsed/>
    <w:locked/>
    <w:rsid w:val="00E92695"/>
    <w:rPr>
      <w:w w:val="75"/>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f1"/>
    <w:uiPriority w:val="99"/>
    <w:unhideWhenUsed/>
    <w:locked/>
    <w:rsid w:val="00E92695"/>
    <w:rPr>
      <w:w w:val="75"/>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f1"/>
    <w:uiPriority w:val="99"/>
    <w:unhideWhenUsed/>
    <w:locked/>
    <w:rsid w:val="00E92695"/>
    <w:rPr>
      <w:w w:val="75"/>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1"/>
    <w:uiPriority w:val="99"/>
    <w:unhideWhenUsed/>
    <w:locked/>
    <w:rsid w:val="00E92695"/>
    <w:rPr>
      <w:w w:val="75"/>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3e">
    <w:name w:val="Table Grid 3"/>
    <w:basedOn w:val="af1"/>
    <w:uiPriority w:val="99"/>
    <w:unhideWhenUsed/>
    <w:locked/>
    <w:rsid w:val="00E92695"/>
    <w:rPr>
      <w:w w:val="75"/>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f2">
    <w:name w:val="Table Grid 2"/>
    <w:basedOn w:val="af1"/>
    <w:uiPriority w:val="99"/>
    <w:unhideWhenUsed/>
    <w:locked/>
    <w:rsid w:val="00E92695"/>
    <w:rPr>
      <w:w w:val="75"/>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f1"/>
    <w:uiPriority w:val="99"/>
    <w:unhideWhenUsed/>
    <w:locked/>
    <w:rsid w:val="00E92695"/>
    <w:rPr>
      <w:w w:val="75"/>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f1"/>
    <w:uiPriority w:val="99"/>
    <w:unhideWhenUsed/>
    <w:locked/>
    <w:rsid w:val="00E92695"/>
    <w:rPr>
      <w:w w:val="75"/>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f1"/>
    <w:uiPriority w:val="99"/>
    <w:unhideWhenUsed/>
    <w:locked/>
    <w:rsid w:val="00E92695"/>
    <w:rPr>
      <w:w w:val="75"/>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1"/>
    <w:uiPriority w:val="99"/>
    <w:unhideWhenUsed/>
    <w:locked/>
    <w:rsid w:val="00E92695"/>
    <w:rPr>
      <w:b/>
      <w:bCs/>
      <w:w w:val="75"/>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1"/>
    <w:uiPriority w:val="99"/>
    <w:unhideWhenUsed/>
    <w:locked/>
    <w:rsid w:val="00E92695"/>
    <w:rPr>
      <w:w w:val="75"/>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5">
    <w:name w:val="Table Contemporary"/>
    <w:basedOn w:val="af1"/>
    <w:uiPriority w:val="99"/>
    <w:unhideWhenUsed/>
    <w:locked/>
    <w:rsid w:val="00E92695"/>
    <w:rPr>
      <w:w w:val="75"/>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6">
    <w:name w:val="Table Professional"/>
    <w:basedOn w:val="af1"/>
    <w:uiPriority w:val="99"/>
    <w:unhideWhenUsed/>
    <w:locked/>
    <w:rsid w:val="00E92695"/>
    <w:rPr>
      <w:w w:val="75"/>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9">
    <w:name w:val="HTML Preformatted"/>
    <w:basedOn w:val="ae"/>
    <w:link w:val="HTMLa"/>
    <w:uiPriority w:val="99"/>
    <w:locked/>
    <w:rsid w:val="00E92695"/>
    <w:pPr>
      <w:spacing w:line="240" w:lineRule="auto"/>
    </w:pPr>
    <w:rPr>
      <w:szCs w:val="20"/>
    </w:rPr>
  </w:style>
  <w:style w:type="character" w:customStyle="1" w:styleId="HTMLa">
    <w:name w:val="Стандартный HTML Знак"/>
    <w:basedOn w:val="af0"/>
    <w:link w:val="HTML9"/>
    <w:uiPriority w:val="99"/>
    <w:rsid w:val="00E92695"/>
    <w:rPr>
      <w:w w:val="75"/>
      <w:szCs w:val="20"/>
    </w:rPr>
  </w:style>
  <w:style w:type="numbering" w:styleId="a0">
    <w:name w:val="Outline List 3"/>
    <w:basedOn w:val="af2"/>
    <w:uiPriority w:val="99"/>
    <w:locked/>
    <w:rsid w:val="00E92695"/>
    <w:pPr>
      <w:numPr>
        <w:numId w:val="15"/>
      </w:numPr>
    </w:pPr>
  </w:style>
  <w:style w:type="table" w:styleId="1e">
    <w:name w:val="Table Columns 1"/>
    <w:basedOn w:val="af1"/>
    <w:uiPriority w:val="99"/>
    <w:unhideWhenUsed/>
    <w:locked/>
    <w:rsid w:val="00E92695"/>
    <w:rPr>
      <w:b/>
      <w:bCs/>
      <w:w w:val="75"/>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f1"/>
    <w:uiPriority w:val="99"/>
    <w:unhideWhenUsed/>
    <w:locked/>
    <w:rsid w:val="00E92695"/>
    <w:rPr>
      <w:b/>
      <w:bCs/>
      <w:w w:val="75"/>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f1"/>
    <w:uiPriority w:val="99"/>
    <w:unhideWhenUsed/>
    <w:locked/>
    <w:rsid w:val="00E92695"/>
    <w:rPr>
      <w:b/>
      <w:bCs/>
      <w:w w:val="75"/>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1"/>
    <w:uiPriority w:val="99"/>
    <w:unhideWhenUsed/>
    <w:locked/>
    <w:rsid w:val="00E92695"/>
    <w:rPr>
      <w:w w:val="75"/>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f1"/>
    <w:uiPriority w:val="99"/>
    <w:unhideWhenUsed/>
    <w:locked/>
    <w:rsid w:val="00E92695"/>
    <w:rPr>
      <w:w w:val="75"/>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7">
    <w:name w:val="Strong"/>
    <w:basedOn w:val="af0"/>
    <w:uiPriority w:val="22"/>
    <w:qFormat/>
    <w:locked/>
    <w:rsid w:val="00E92695"/>
    <w:rPr>
      <w:b w:val="0"/>
      <w:bCs/>
      <w:w w:val="75"/>
    </w:rPr>
  </w:style>
  <w:style w:type="paragraph" w:styleId="afff8">
    <w:name w:val="Document Map"/>
    <w:basedOn w:val="ae"/>
    <w:link w:val="afff9"/>
    <w:uiPriority w:val="99"/>
    <w:locked/>
    <w:rsid w:val="00E92695"/>
    <w:pPr>
      <w:spacing w:line="240" w:lineRule="auto"/>
    </w:pPr>
    <w:rPr>
      <w:rFonts w:cs="Segoe UI"/>
      <w:szCs w:val="16"/>
    </w:rPr>
  </w:style>
  <w:style w:type="character" w:customStyle="1" w:styleId="afff9">
    <w:name w:val="Схема документа Знак"/>
    <w:basedOn w:val="af0"/>
    <w:link w:val="afff8"/>
    <w:uiPriority w:val="99"/>
    <w:rsid w:val="00E92695"/>
    <w:rPr>
      <w:rFonts w:cs="Segoe UI"/>
      <w:w w:val="75"/>
      <w:szCs w:val="16"/>
    </w:rPr>
  </w:style>
  <w:style w:type="table" w:styleId="-10">
    <w:name w:val="Table List 1"/>
    <w:basedOn w:val="af1"/>
    <w:uiPriority w:val="99"/>
    <w:unhideWhenUsed/>
    <w:locked/>
    <w:rsid w:val="00E92695"/>
    <w:rPr>
      <w:w w:val="75"/>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1"/>
    <w:uiPriority w:val="99"/>
    <w:unhideWhenUsed/>
    <w:locked/>
    <w:rsid w:val="00E92695"/>
    <w:rPr>
      <w:w w:val="75"/>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1"/>
    <w:uiPriority w:val="99"/>
    <w:unhideWhenUsed/>
    <w:locked/>
    <w:rsid w:val="00E92695"/>
    <w:rPr>
      <w:w w:val="75"/>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1"/>
    <w:uiPriority w:val="99"/>
    <w:unhideWhenUsed/>
    <w:locked/>
    <w:rsid w:val="00E92695"/>
    <w:rPr>
      <w:w w:val="75"/>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1"/>
    <w:uiPriority w:val="99"/>
    <w:unhideWhenUsed/>
    <w:locked/>
    <w:rsid w:val="00E92695"/>
    <w:rPr>
      <w:w w:val="75"/>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1"/>
    <w:uiPriority w:val="99"/>
    <w:unhideWhenUsed/>
    <w:locked/>
    <w:rsid w:val="00E92695"/>
    <w:rPr>
      <w:w w:val="75"/>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1"/>
    <w:uiPriority w:val="99"/>
    <w:unhideWhenUsed/>
    <w:locked/>
    <w:rsid w:val="00E92695"/>
    <w:rPr>
      <w:w w:val="75"/>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1"/>
    <w:uiPriority w:val="99"/>
    <w:unhideWhenUsed/>
    <w:locked/>
    <w:rsid w:val="00E92695"/>
    <w:rPr>
      <w:w w:val="75"/>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wordpage">
    <w:name w:val="Tword_page"/>
    <w:basedOn w:val="ae"/>
    <w:uiPriority w:val="99"/>
    <w:locked/>
    <w:rsid w:val="008A400E"/>
    <w:pPr>
      <w:jc w:val="center"/>
    </w:pPr>
    <w:rPr>
      <w:rFonts w:ascii="Arial" w:hAnsi="Arial"/>
      <w:i/>
      <w:w w:val="100"/>
      <w:sz w:val="18"/>
      <w:szCs w:val="24"/>
    </w:rPr>
  </w:style>
  <w:style w:type="paragraph" w:customStyle="1" w:styleId="Bilfingerlist">
    <w:name w:val="Bilfinger list"/>
    <w:uiPriority w:val="99"/>
    <w:rsid w:val="008A400E"/>
    <w:pPr>
      <w:widowControl w:val="0"/>
      <w:numPr>
        <w:numId w:val="17"/>
      </w:numPr>
      <w:ind w:left="0" w:firstLine="709"/>
      <w:jc w:val="both"/>
    </w:pPr>
    <w:rPr>
      <w:rFonts w:ascii="Arial" w:hAnsi="Arial"/>
      <w:sz w:val="18"/>
      <w:szCs w:val="24"/>
      <w:lang w:val="en-US" w:eastAsia="en-US"/>
    </w:rPr>
  </w:style>
  <w:style w:type="paragraph" w:customStyle="1" w:styleId="PROEKTtext">
    <w:name w:val="PROEKT text"/>
    <w:basedOn w:val="ae"/>
    <w:link w:val="PROEKTtextChar"/>
    <w:rsid w:val="008A400E"/>
    <w:pPr>
      <w:tabs>
        <w:tab w:val="left" w:pos="680"/>
        <w:tab w:val="left" w:pos="851"/>
        <w:tab w:val="left" w:pos="1418"/>
      </w:tabs>
      <w:ind w:left="680" w:right="11" w:firstLine="567"/>
      <w:jc w:val="both"/>
    </w:pPr>
    <w:rPr>
      <w:rFonts w:ascii="Arial" w:hAnsi="Arial"/>
      <w:w w:val="100"/>
      <w:sz w:val="19"/>
      <w:szCs w:val="19"/>
      <w:lang w:val="x-none" w:eastAsia="x-none"/>
    </w:rPr>
  </w:style>
  <w:style w:type="paragraph" w:customStyle="1" w:styleId="BilfingerHeadingProekt1">
    <w:name w:val="Bilfinger Heading Proekt 1"/>
    <w:basedOn w:val="PROEKTtext"/>
    <w:next w:val="PROEKTtext"/>
    <w:link w:val="BilfingerHeadingProekt10"/>
    <w:uiPriority w:val="99"/>
    <w:rsid w:val="008A400E"/>
    <w:pPr>
      <w:widowControl w:val="0"/>
      <w:numPr>
        <w:numId w:val="16"/>
      </w:numPr>
      <w:tabs>
        <w:tab w:val="clear" w:pos="148"/>
        <w:tab w:val="clear" w:pos="680"/>
        <w:tab w:val="clear" w:pos="851"/>
      </w:tabs>
      <w:spacing w:before="220" w:after="220" w:line="240" w:lineRule="auto"/>
      <w:ind w:left="709" w:right="0" w:firstLine="0"/>
      <w:outlineLvl w:val="0"/>
    </w:pPr>
    <w:rPr>
      <w:b/>
      <w:caps/>
      <w:sz w:val="20"/>
      <w:szCs w:val="24"/>
    </w:rPr>
  </w:style>
  <w:style w:type="paragraph" w:customStyle="1" w:styleId="BilfingerHeadingProekt3">
    <w:name w:val="Bilfinger Heading Proekt 3"/>
    <w:basedOn w:val="PROEKTtext"/>
    <w:next w:val="PROEKTtext"/>
    <w:uiPriority w:val="99"/>
    <w:rsid w:val="008A400E"/>
    <w:pPr>
      <w:keepNext/>
      <w:numPr>
        <w:ilvl w:val="2"/>
        <w:numId w:val="16"/>
      </w:numPr>
      <w:tabs>
        <w:tab w:val="clear" w:pos="436"/>
        <w:tab w:val="num" w:pos="1173"/>
      </w:tabs>
      <w:spacing w:before="220" w:after="220" w:line="240" w:lineRule="auto"/>
      <w:ind w:left="709" w:right="0" w:firstLine="0"/>
      <w:outlineLvl w:val="2"/>
    </w:pPr>
    <w:rPr>
      <w:rFonts w:cs="Arial"/>
      <w:b/>
      <w:bCs/>
      <w:sz w:val="18"/>
      <w:szCs w:val="26"/>
      <w:lang w:val="en-US"/>
    </w:rPr>
  </w:style>
  <w:style w:type="paragraph" w:customStyle="1" w:styleId="BilfingerHeadingProekt2">
    <w:name w:val="Bilfinger Heading Proekt 2"/>
    <w:basedOn w:val="PROEKTtext"/>
    <w:next w:val="PROEKTtext"/>
    <w:uiPriority w:val="99"/>
    <w:rsid w:val="008A400E"/>
    <w:pPr>
      <w:keepNext/>
      <w:numPr>
        <w:ilvl w:val="1"/>
        <w:numId w:val="16"/>
      </w:numPr>
      <w:tabs>
        <w:tab w:val="clear" w:pos="74"/>
        <w:tab w:val="num" w:pos="414"/>
      </w:tabs>
      <w:spacing w:before="220" w:after="220" w:line="240" w:lineRule="auto"/>
      <w:ind w:left="709" w:right="0" w:firstLine="0"/>
      <w:outlineLvl w:val="1"/>
    </w:pPr>
    <w:rPr>
      <w:rFonts w:cs="Arial"/>
      <w:b/>
      <w:bCs/>
      <w:iCs/>
      <w:sz w:val="20"/>
      <w:szCs w:val="22"/>
    </w:rPr>
  </w:style>
  <w:style w:type="character" w:customStyle="1" w:styleId="BilfingerHeadingProekt4Char">
    <w:name w:val="Bilfinger Heading Proekt 4 Char"/>
    <w:link w:val="BilfingerHeadingProekt4"/>
    <w:rsid w:val="008A400E"/>
    <w:rPr>
      <w:rFonts w:ascii="Arial" w:hAnsi="Arial" w:cs="Arial"/>
      <w:i/>
      <w:kern w:val="28"/>
      <w:sz w:val="18"/>
      <w:szCs w:val="19"/>
    </w:rPr>
  </w:style>
  <w:style w:type="paragraph" w:customStyle="1" w:styleId="BilfingerHeadingProekt4">
    <w:name w:val="Bilfinger Heading Proekt 4"/>
    <w:basedOn w:val="PROEKTtext"/>
    <w:next w:val="PROEKTtext"/>
    <w:link w:val="BilfingerHeadingProekt4Char"/>
    <w:rsid w:val="008A400E"/>
    <w:pPr>
      <w:keepNext/>
      <w:widowControl w:val="0"/>
      <w:spacing w:before="220" w:after="220" w:line="240" w:lineRule="auto"/>
      <w:ind w:left="709" w:right="0" w:firstLine="0"/>
      <w:outlineLvl w:val="3"/>
    </w:pPr>
    <w:rPr>
      <w:rFonts w:cs="Arial"/>
      <w:i/>
      <w:kern w:val="28"/>
      <w:sz w:val="18"/>
      <w:lang w:val="ru-RU" w:eastAsia="ru-RU"/>
    </w:rPr>
  </w:style>
  <w:style w:type="paragraph" w:customStyle="1" w:styleId="APEXf">
    <w:name w:val="APEX Название Рисунка"/>
    <w:basedOn w:val="aff6"/>
    <w:link w:val="APEXf0"/>
    <w:qFormat/>
    <w:rsid w:val="003A6C19"/>
    <w:pPr>
      <w:keepNext w:val="0"/>
      <w:spacing w:before="0"/>
      <w:jc w:val="center"/>
    </w:pPr>
  </w:style>
  <w:style w:type="character" w:customStyle="1" w:styleId="PROEKTtextChar">
    <w:name w:val="PROEKT text Char"/>
    <w:link w:val="PROEKTtext"/>
    <w:rsid w:val="008A400E"/>
    <w:rPr>
      <w:rFonts w:ascii="Arial" w:hAnsi="Arial"/>
      <w:sz w:val="19"/>
      <w:szCs w:val="19"/>
      <w:lang w:val="x-none" w:eastAsia="x-none"/>
    </w:rPr>
  </w:style>
  <w:style w:type="paragraph" w:customStyle="1" w:styleId="ContentTitle">
    <w:name w:val="Content Title"/>
    <w:basedOn w:val="ae"/>
    <w:uiPriority w:val="99"/>
    <w:rsid w:val="008A400E"/>
    <w:pPr>
      <w:jc w:val="center"/>
    </w:pPr>
    <w:rPr>
      <w:rFonts w:ascii="Arial" w:hAnsi="Arial"/>
      <w:b/>
      <w:bCs/>
      <w:caps/>
      <w:w w:val="100"/>
      <w:sz w:val="24"/>
      <w:szCs w:val="20"/>
    </w:rPr>
  </w:style>
  <w:style w:type="paragraph" w:customStyle="1" w:styleId="ProektTextTable">
    <w:name w:val="Proekt Text Table"/>
    <w:basedOn w:val="PROEKTtext"/>
    <w:uiPriority w:val="99"/>
    <w:rsid w:val="008A400E"/>
    <w:pPr>
      <w:ind w:left="0" w:firstLine="0"/>
    </w:pPr>
  </w:style>
  <w:style w:type="paragraph" w:customStyle="1" w:styleId="Gostframetext">
    <w:name w:val="Gost frame text"/>
    <w:basedOn w:val="ae"/>
    <w:link w:val="Gostframetext0"/>
    <w:rsid w:val="008A400E"/>
    <w:rPr>
      <w:rFonts w:ascii="Arial" w:hAnsi="Arial"/>
      <w:w w:val="100"/>
      <w:sz w:val="18"/>
      <w:szCs w:val="24"/>
    </w:rPr>
  </w:style>
  <w:style w:type="paragraph" w:customStyle="1" w:styleId="afffa">
    <w:name w:val="Комментарий"/>
    <w:basedOn w:val="ae"/>
    <w:next w:val="ae"/>
    <w:uiPriority w:val="99"/>
    <w:rsid w:val="008A400E"/>
    <w:pPr>
      <w:autoSpaceDE w:val="0"/>
      <w:autoSpaceDN w:val="0"/>
      <w:adjustRightInd w:val="0"/>
      <w:spacing w:before="75" w:line="240" w:lineRule="auto"/>
      <w:jc w:val="both"/>
    </w:pPr>
    <w:rPr>
      <w:rFonts w:ascii="Arial" w:hAnsi="Arial"/>
      <w:i/>
      <w:iCs/>
      <w:color w:val="800080"/>
      <w:w w:val="100"/>
      <w:sz w:val="24"/>
      <w:szCs w:val="24"/>
      <w:lang w:val="en-US" w:eastAsia="en-US"/>
    </w:rPr>
  </w:style>
  <w:style w:type="paragraph" w:styleId="afffb">
    <w:name w:val="No Spacing"/>
    <w:link w:val="afffc"/>
    <w:uiPriority w:val="1"/>
    <w:qFormat/>
    <w:rsid w:val="008A400E"/>
    <w:pPr>
      <w:spacing w:line="240" w:lineRule="auto"/>
    </w:pPr>
    <w:rPr>
      <w:rFonts w:ascii="Calibri" w:eastAsia="MS Mincho" w:hAnsi="Calibri" w:cs="Arial"/>
      <w:lang w:val="en-US" w:eastAsia="ja-JP"/>
    </w:rPr>
  </w:style>
  <w:style w:type="character" w:customStyle="1" w:styleId="afffc">
    <w:name w:val="Без интервала Знак"/>
    <w:link w:val="afffb"/>
    <w:uiPriority w:val="1"/>
    <w:rsid w:val="008A400E"/>
    <w:rPr>
      <w:rFonts w:ascii="Calibri" w:eastAsia="MS Mincho" w:hAnsi="Calibri" w:cs="Arial"/>
      <w:lang w:val="en-US" w:eastAsia="ja-JP"/>
    </w:rPr>
  </w:style>
  <w:style w:type="paragraph" w:styleId="afffd">
    <w:name w:val="List Paragraph"/>
    <w:aliases w:val="Ненумерованный список,List Paragraph,Абзац списка1,Нумерованные списки,Цветной список - Акцент 12"/>
    <w:basedOn w:val="ae"/>
    <w:link w:val="afffe"/>
    <w:uiPriority w:val="34"/>
    <w:qFormat/>
    <w:rsid w:val="008A400E"/>
    <w:pPr>
      <w:spacing w:after="120" w:line="240" w:lineRule="atLeast"/>
      <w:contextualSpacing/>
      <w:jc w:val="both"/>
    </w:pPr>
    <w:rPr>
      <w:rFonts w:ascii="Arial" w:eastAsia="Calibri" w:hAnsi="Arial" w:cs="Arial"/>
      <w:w w:val="100"/>
      <w:sz w:val="18"/>
      <w:szCs w:val="18"/>
      <w:lang w:val="en-US" w:eastAsia="de-DE"/>
    </w:rPr>
  </w:style>
  <w:style w:type="character" w:customStyle="1" w:styleId="afffe">
    <w:name w:val="Абзац списка Знак"/>
    <w:aliases w:val="Ненумерованный список Знак,List Paragraph Знак,Абзац списка1 Знак,Нумерованные списки Знак,Цветной список - Акцент 12 Знак"/>
    <w:link w:val="afffd"/>
    <w:uiPriority w:val="34"/>
    <w:rsid w:val="008A400E"/>
    <w:rPr>
      <w:rFonts w:ascii="Arial" w:eastAsia="Calibri" w:hAnsi="Arial" w:cs="Arial"/>
      <w:sz w:val="18"/>
      <w:szCs w:val="18"/>
      <w:lang w:val="en-US" w:eastAsia="de-DE"/>
    </w:rPr>
  </w:style>
  <w:style w:type="paragraph" w:customStyle="1" w:styleId="Bilfingerregulartext">
    <w:name w:val="Bilfinger regular text"/>
    <w:link w:val="Bilfingerregulartext0"/>
    <w:rsid w:val="008A400E"/>
    <w:pPr>
      <w:ind w:firstLine="709"/>
      <w:jc w:val="both"/>
    </w:pPr>
    <w:rPr>
      <w:rFonts w:ascii="Arial" w:hAnsi="Arial"/>
      <w:bCs/>
      <w:noProof/>
      <w:sz w:val="18"/>
      <w:szCs w:val="20"/>
      <w:lang w:eastAsia="de-DE"/>
    </w:rPr>
  </w:style>
  <w:style w:type="paragraph" w:styleId="affff">
    <w:name w:val="Balloon Text"/>
    <w:basedOn w:val="ae"/>
    <w:link w:val="affff0"/>
    <w:uiPriority w:val="99"/>
    <w:rsid w:val="008A400E"/>
    <w:pPr>
      <w:spacing w:line="240" w:lineRule="auto"/>
    </w:pPr>
    <w:rPr>
      <w:rFonts w:ascii="Tahoma" w:hAnsi="Tahoma" w:cs="Tahoma"/>
      <w:w w:val="100"/>
      <w:sz w:val="16"/>
      <w:szCs w:val="16"/>
    </w:rPr>
  </w:style>
  <w:style w:type="character" w:customStyle="1" w:styleId="affff0">
    <w:name w:val="Текст выноски Знак"/>
    <w:basedOn w:val="af0"/>
    <w:link w:val="affff"/>
    <w:uiPriority w:val="99"/>
    <w:rsid w:val="008A400E"/>
    <w:rPr>
      <w:rFonts w:ascii="Tahoma" w:hAnsi="Tahoma" w:cs="Tahoma"/>
      <w:sz w:val="16"/>
      <w:szCs w:val="16"/>
    </w:rPr>
  </w:style>
  <w:style w:type="paragraph" w:customStyle="1" w:styleId="Bilfingertable">
    <w:name w:val="Bilfinger table"/>
    <w:uiPriority w:val="99"/>
    <w:rsid w:val="008A400E"/>
    <w:pPr>
      <w:tabs>
        <w:tab w:val="left" w:pos="3819"/>
      </w:tabs>
      <w:jc w:val="both"/>
    </w:pPr>
    <w:rPr>
      <w:rFonts w:ascii="Arial" w:eastAsia="Univers LT Std 47 Cn" w:hAnsi="Arial" w:cs="Arial"/>
      <w:sz w:val="18"/>
      <w:szCs w:val="18"/>
      <w:lang w:eastAsia="en-US"/>
    </w:rPr>
  </w:style>
  <w:style w:type="paragraph" w:customStyle="1" w:styleId="BilfingerpartheaderEXCL">
    <w:name w:val="Bilfinger part header EXCL"/>
    <w:link w:val="BilfingerpartheaderEXCL0"/>
    <w:rsid w:val="008A400E"/>
    <w:pPr>
      <w:spacing w:before="220" w:after="220" w:line="240" w:lineRule="auto"/>
      <w:ind w:left="709"/>
      <w:jc w:val="center"/>
    </w:pPr>
    <w:rPr>
      <w:rFonts w:ascii="Arial" w:hAnsi="Arial" w:cs="Arial"/>
      <w:b/>
      <w:kern w:val="28"/>
      <w:sz w:val="20"/>
      <w:szCs w:val="19"/>
    </w:rPr>
  </w:style>
  <w:style w:type="numbering" w:customStyle="1" w:styleId="121">
    <w:name w:val="Текущий список12"/>
    <w:rsid w:val="008A400E"/>
    <w:pPr>
      <w:numPr>
        <w:numId w:val="18"/>
      </w:numPr>
    </w:pPr>
  </w:style>
  <w:style w:type="paragraph" w:customStyle="1" w:styleId="BilfingerpartheaderINCL">
    <w:name w:val="Bilfinger part header INCL"/>
    <w:basedOn w:val="BilfingerpartheaderEXCL"/>
    <w:uiPriority w:val="99"/>
    <w:rsid w:val="008A400E"/>
    <w:pPr>
      <w:outlineLvl w:val="0"/>
    </w:pPr>
  </w:style>
  <w:style w:type="character" w:customStyle="1" w:styleId="Gostframetext0">
    <w:name w:val="Gost frame text Знак"/>
    <w:link w:val="Gostframetext"/>
    <w:rsid w:val="008A400E"/>
    <w:rPr>
      <w:rFonts w:ascii="Arial" w:hAnsi="Arial"/>
      <w:sz w:val="18"/>
      <w:szCs w:val="24"/>
    </w:rPr>
  </w:style>
  <w:style w:type="paragraph" w:customStyle="1" w:styleId="APEXf1">
    <w:name w:val="APEX Заголовок большой"/>
    <w:link w:val="APEXf2"/>
    <w:qFormat/>
    <w:rsid w:val="005956CC"/>
    <w:pPr>
      <w:spacing w:after="480" w:line="240" w:lineRule="auto"/>
      <w:jc w:val="center"/>
    </w:pPr>
    <w:rPr>
      <w:rFonts w:ascii="PT Sans" w:eastAsia="Calibri" w:hAnsi="PT Sans" w:cs="Arial"/>
      <w:caps/>
      <w:w w:val="75"/>
      <w:kern w:val="28"/>
    </w:rPr>
  </w:style>
  <w:style w:type="character" w:customStyle="1" w:styleId="BilfingerpartheaderEXCL0">
    <w:name w:val="Bilfinger part header EXCL Знак"/>
    <w:link w:val="BilfingerpartheaderEXCL"/>
    <w:rsid w:val="008A400E"/>
    <w:rPr>
      <w:rFonts w:ascii="Arial" w:hAnsi="Arial" w:cs="Arial"/>
      <w:b/>
      <w:kern w:val="28"/>
      <w:sz w:val="20"/>
      <w:szCs w:val="19"/>
    </w:rPr>
  </w:style>
  <w:style w:type="character" w:customStyle="1" w:styleId="APEXf2">
    <w:name w:val="APEX Заголовок большой Знак"/>
    <w:link w:val="APEXf1"/>
    <w:rsid w:val="005956CC"/>
    <w:rPr>
      <w:rFonts w:ascii="PT Sans" w:eastAsia="Calibri" w:hAnsi="PT Sans" w:cs="Arial"/>
      <w:caps/>
      <w:w w:val="75"/>
      <w:kern w:val="28"/>
    </w:rPr>
  </w:style>
  <w:style w:type="character" w:customStyle="1" w:styleId="BilfingerHeadingProekt10">
    <w:name w:val="Bilfinger Heading Proekt 1 Знак"/>
    <w:link w:val="BilfingerHeadingProekt1"/>
    <w:uiPriority w:val="99"/>
    <w:rsid w:val="008A400E"/>
    <w:rPr>
      <w:rFonts w:ascii="Arial" w:hAnsi="Arial"/>
      <w:b/>
      <w:caps/>
      <w:sz w:val="20"/>
      <w:szCs w:val="24"/>
      <w:lang w:val="x-none" w:eastAsia="x-none"/>
    </w:rPr>
  </w:style>
  <w:style w:type="paragraph" w:customStyle="1" w:styleId="APEX1">
    <w:name w:val="APEX Перечень маркировочный"/>
    <w:basedOn w:val="APEX3"/>
    <w:next w:val="APEX3"/>
    <w:link w:val="APEXf3"/>
    <w:qFormat/>
    <w:rsid w:val="005956CC"/>
    <w:pPr>
      <w:widowControl/>
      <w:numPr>
        <w:numId w:val="19"/>
      </w:numPr>
      <w:suppressLineNumbers w:val="0"/>
      <w:spacing w:before="0" w:after="120"/>
      <w:contextualSpacing/>
    </w:pPr>
    <w:rPr>
      <w:lang w:eastAsia="de-DE"/>
    </w:rPr>
  </w:style>
  <w:style w:type="character" w:customStyle="1" w:styleId="Bilfingerregulartext0">
    <w:name w:val="Bilfinger regular text Знак"/>
    <w:link w:val="Bilfingerregulartext"/>
    <w:rsid w:val="008A400E"/>
    <w:rPr>
      <w:rFonts w:ascii="Arial" w:hAnsi="Arial"/>
      <w:bCs/>
      <w:noProof/>
      <w:sz w:val="18"/>
      <w:szCs w:val="20"/>
      <w:lang w:eastAsia="de-DE"/>
    </w:rPr>
  </w:style>
  <w:style w:type="character" w:customStyle="1" w:styleId="APEXf3">
    <w:name w:val="APEX Перечень маркировочный Знак"/>
    <w:link w:val="APEX1"/>
    <w:rsid w:val="005956CC"/>
    <w:rPr>
      <w:rFonts w:eastAsia="Calibri"/>
      <w:bCs/>
      <w:w w:val="75"/>
      <w:lang w:eastAsia="de-DE"/>
    </w:rPr>
  </w:style>
  <w:style w:type="paragraph" w:styleId="affff1">
    <w:name w:val="TOC Heading"/>
    <w:basedOn w:val="1"/>
    <w:next w:val="ae"/>
    <w:uiPriority w:val="39"/>
    <w:unhideWhenUsed/>
    <w:qFormat/>
    <w:rsid w:val="008A400E"/>
    <w:pPr>
      <w:keepLines/>
      <w:numPr>
        <w:numId w:val="0"/>
      </w:numPr>
      <w:spacing w:after="0" w:line="259" w:lineRule="auto"/>
      <w:outlineLvl w:val="9"/>
    </w:pPr>
    <w:rPr>
      <w:rFonts w:ascii="Calibri Light" w:hAnsi="Calibri Light" w:cs="Times New Roman"/>
      <w:b w:val="0"/>
      <w:bCs w:val="0"/>
      <w:color w:val="2E74B5"/>
      <w:w w:val="100"/>
      <w:kern w:val="0"/>
    </w:rPr>
  </w:style>
  <w:style w:type="paragraph" w:customStyle="1" w:styleId="APEXf4">
    <w:name w:val="APEX Содержание"/>
    <w:basedOn w:val="17"/>
    <w:link w:val="APEXf5"/>
    <w:qFormat/>
    <w:rsid w:val="008A400E"/>
    <w:pPr>
      <w:tabs>
        <w:tab w:val="clear" w:pos="567"/>
        <w:tab w:val="left" w:leader="dot" w:pos="570"/>
        <w:tab w:val="left" w:pos="851"/>
      </w:tabs>
      <w:spacing w:before="200" w:after="200" w:line="312" w:lineRule="auto"/>
      <w:ind w:left="397" w:right="0"/>
      <w:jc w:val="left"/>
    </w:pPr>
    <w:rPr>
      <w:rFonts w:ascii="PT Sans" w:hAnsi="PT Sans" w:cs="Arial"/>
      <w:b/>
      <w:caps w:val="0"/>
      <w:w w:val="100"/>
      <w:kern w:val="28"/>
      <w:lang w:eastAsia="ru-RU"/>
    </w:rPr>
  </w:style>
  <w:style w:type="paragraph" w:customStyle="1" w:styleId="affff2">
    <w:name w:val="Основной"/>
    <w:basedOn w:val="afffd"/>
    <w:link w:val="affff3"/>
    <w:qFormat/>
    <w:rsid w:val="008A400E"/>
    <w:pPr>
      <w:autoSpaceDE w:val="0"/>
      <w:autoSpaceDN w:val="0"/>
      <w:adjustRightInd w:val="0"/>
      <w:spacing w:before="120" w:after="0" w:line="252" w:lineRule="auto"/>
      <w:ind w:left="720" w:right="425"/>
      <w:contextualSpacing w:val="0"/>
    </w:pPr>
    <w:rPr>
      <w:color w:val="000000"/>
      <w:sz w:val="22"/>
      <w:szCs w:val="22"/>
      <w:lang w:val="ru-RU" w:eastAsia="en-US"/>
    </w:rPr>
  </w:style>
  <w:style w:type="character" w:customStyle="1" w:styleId="APEXf5">
    <w:name w:val="APEX Содержание Знак"/>
    <w:link w:val="APEXf4"/>
    <w:rsid w:val="008A400E"/>
    <w:rPr>
      <w:rFonts w:ascii="PT Sans" w:eastAsia="Calibri" w:hAnsi="PT Sans" w:cs="Arial"/>
      <w:b/>
      <w:bCs/>
      <w:kern w:val="28"/>
    </w:rPr>
  </w:style>
  <w:style w:type="character" w:customStyle="1" w:styleId="affff3">
    <w:name w:val="Основной Знак"/>
    <w:aliases w:val="Основной текст с отступом Знак1,Основной текст лево Знак3,Основной текст с отступом Знак Знак Знак Знак Знак3,Основной текст с отступом Знак Знак3,Основной текст с отступом Знак2 Знак Знак3,Основной текст с отступом Знак1 Знак Знак Знак3"/>
    <w:link w:val="affff2"/>
    <w:rsid w:val="008A400E"/>
    <w:rPr>
      <w:rFonts w:ascii="Arial" w:eastAsia="Calibri" w:hAnsi="Arial" w:cs="Arial"/>
      <w:color w:val="000000"/>
      <w:lang w:eastAsia="en-US"/>
    </w:rPr>
  </w:style>
  <w:style w:type="paragraph" w:customStyle="1" w:styleId="APEXf6">
    <w:name w:val="APEX Штамп малый"/>
    <w:basedOn w:val="APEX4"/>
    <w:link w:val="APEXf7"/>
    <w:rsid w:val="008A400E"/>
    <w:pPr>
      <w:spacing w:line="360" w:lineRule="auto"/>
      <w:ind w:hanging="1"/>
      <w:jc w:val="center"/>
    </w:pPr>
    <w:rPr>
      <w:rFonts w:ascii="PT Sans Narrow" w:hAnsi="PT Sans Narrow"/>
      <w:bCs/>
      <w:lang w:val="ru-RU" w:eastAsia="de-DE"/>
    </w:rPr>
  </w:style>
  <w:style w:type="character" w:customStyle="1" w:styleId="APEXf7">
    <w:name w:val="APEX Штамп малый Знак"/>
    <w:basedOn w:val="APEX110"/>
    <w:link w:val="APEXf6"/>
    <w:rsid w:val="008A400E"/>
    <w:rPr>
      <w:rFonts w:ascii="PT Sans Narrow" w:hAnsi="PT Sans Narrow"/>
      <w:bCs/>
      <w:w w:val="75"/>
      <w:lang w:eastAsia="de-DE"/>
    </w:rPr>
  </w:style>
  <w:style w:type="character" w:styleId="affff4">
    <w:name w:val="Placeholder Text"/>
    <w:basedOn w:val="af0"/>
    <w:uiPriority w:val="99"/>
    <w:semiHidden/>
    <w:rsid w:val="008A400E"/>
    <w:rPr>
      <w:color w:val="808080"/>
    </w:rPr>
  </w:style>
  <w:style w:type="paragraph" w:styleId="affff5">
    <w:name w:val="Bibliography"/>
    <w:basedOn w:val="ae"/>
    <w:next w:val="ae"/>
    <w:uiPriority w:val="37"/>
    <w:unhideWhenUsed/>
    <w:rsid w:val="008A400E"/>
    <w:rPr>
      <w:rFonts w:ascii="Arial" w:hAnsi="Arial"/>
      <w:w w:val="100"/>
      <w:sz w:val="19"/>
      <w:szCs w:val="24"/>
    </w:rPr>
  </w:style>
  <w:style w:type="paragraph" w:customStyle="1" w:styleId="APEX2">
    <w:name w:val="APEX Перечень цифровой"/>
    <w:basedOn w:val="APEX3"/>
    <w:link w:val="APEXf8"/>
    <w:uiPriority w:val="99"/>
    <w:qFormat/>
    <w:rsid w:val="008A400E"/>
    <w:pPr>
      <w:widowControl/>
      <w:numPr>
        <w:numId w:val="20"/>
      </w:numPr>
      <w:suppressLineNumbers w:val="0"/>
      <w:ind w:left="1134" w:hanging="567"/>
    </w:pPr>
    <w:rPr>
      <w:rFonts w:ascii="PT Sans" w:hAnsi="PT Sans"/>
      <w:lang w:eastAsia="de-DE"/>
    </w:rPr>
  </w:style>
  <w:style w:type="character" w:customStyle="1" w:styleId="APEXf8">
    <w:name w:val="APEX Перечень цифровой Знак"/>
    <w:basedOn w:val="APEXa"/>
    <w:link w:val="APEX2"/>
    <w:uiPriority w:val="99"/>
    <w:rsid w:val="008A400E"/>
    <w:rPr>
      <w:rFonts w:ascii="PT Sans" w:eastAsia="Calibri" w:hAnsi="PT Sans"/>
      <w:bCs/>
      <w:w w:val="75"/>
      <w:lang w:eastAsia="de-DE"/>
    </w:rPr>
  </w:style>
  <w:style w:type="paragraph" w:customStyle="1" w:styleId="APEXf9">
    <w:name w:val="APEX Заголовок Поднумерация"/>
    <w:basedOn w:val="APEX"/>
    <w:next w:val="APEX3"/>
    <w:link w:val="APEXfa"/>
    <w:qFormat/>
    <w:rsid w:val="008A400E"/>
    <w:pPr>
      <w:numPr>
        <w:numId w:val="0"/>
      </w:numPr>
      <w:tabs>
        <w:tab w:val="clear" w:pos="567"/>
      </w:tabs>
      <w:spacing w:before="320" w:after="120"/>
      <w:ind w:left="397" w:right="397"/>
      <w:jc w:val="left"/>
    </w:pPr>
    <w:rPr>
      <w:rFonts w:ascii="PT Sans" w:hAnsi="PT Sans"/>
    </w:rPr>
  </w:style>
  <w:style w:type="character" w:customStyle="1" w:styleId="msobibliography0">
    <w:name w:val="msobibliography"/>
    <w:basedOn w:val="af0"/>
    <w:rsid w:val="008A400E"/>
  </w:style>
  <w:style w:type="paragraph" w:styleId="affff6">
    <w:name w:val="footnote text"/>
    <w:basedOn w:val="ae"/>
    <w:link w:val="affff7"/>
    <w:uiPriority w:val="99"/>
    <w:locked/>
    <w:rsid w:val="008A400E"/>
    <w:pPr>
      <w:spacing w:line="240" w:lineRule="auto"/>
    </w:pPr>
    <w:rPr>
      <w:rFonts w:ascii="Arial" w:hAnsi="Arial"/>
      <w:w w:val="100"/>
      <w:sz w:val="20"/>
      <w:szCs w:val="20"/>
    </w:rPr>
  </w:style>
  <w:style w:type="character" w:customStyle="1" w:styleId="affff7">
    <w:name w:val="Текст сноски Знак"/>
    <w:basedOn w:val="af0"/>
    <w:link w:val="affff6"/>
    <w:uiPriority w:val="99"/>
    <w:rsid w:val="008A400E"/>
    <w:rPr>
      <w:rFonts w:ascii="Arial" w:hAnsi="Arial"/>
      <w:sz w:val="20"/>
      <w:szCs w:val="20"/>
    </w:rPr>
  </w:style>
  <w:style w:type="paragraph" w:styleId="affff8">
    <w:name w:val="endnote text"/>
    <w:basedOn w:val="ae"/>
    <w:link w:val="affff9"/>
    <w:uiPriority w:val="99"/>
    <w:locked/>
    <w:rsid w:val="008A400E"/>
    <w:pPr>
      <w:spacing w:line="240" w:lineRule="auto"/>
    </w:pPr>
    <w:rPr>
      <w:rFonts w:ascii="Arial" w:hAnsi="Arial"/>
      <w:w w:val="100"/>
      <w:sz w:val="20"/>
      <w:szCs w:val="20"/>
    </w:rPr>
  </w:style>
  <w:style w:type="character" w:customStyle="1" w:styleId="affff9">
    <w:name w:val="Текст концевой сноски Знак"/>
    <w:basedOn w:val="af0"/>
    <w:link w:val="affff8"/>
    <w:uiPriority w:val="99"/>
    <w:rsid w:val="008A400E"/>
    <w:rPr>
      <w:rFonts w:ascii="Arial" w:hAnsi="Arial"/>
      <w:sz w:val="20"/>
      <w:szCs w:val="20"/>
    </w:rPr>
  </w:style>
  <w:style w:type="table" w:customStyle="1" w:styleId="APEXfb">
    <w:name w:val="APEX Таблица с рамками"/>
    <w:basedOn w:val="af1"/>
    <w:uiPriority w:val="99"/>
    <w:rsid w:val="008A400E"/>
    <w:pPr>
      <w:spacing w:line="240" w:lineRule="auto"/>
      <w:jc w:val="center"/>
    </w:pPr>
    <w:rPr>
      <w:rFonts w:ascii="PT Sans Narrow" w:hAnsi="PT Sans Narrow"/>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aff7">
    <w:name w:val="Название объекта Знак"/>
    <w:aliases w:val="APEX Название объекта Знак,APEX Название Таблицы Знак,Название объекта Знак Знак Знак Знак,Название объекта Знак Знак Знак1,Название объекта Знак Знак Знак Знак Знак Знак Знак1"/>
    <w:basedOn w:val="af0"/>
    <w:link w:val="aff6"/>
    <w:rsid w:val="00D54550"/>
    <w:rPr>
      <w:iCs/>
      <w:w w:val="75"/>
      <w:szCs w:val="18"/>
    </w:rPr>
  </w:style>
  <w:style w:type="character" w:customStyle="1" w:styleId="APEXf0">
    <w:name w:val="APEX Название Рисунка Знак"/>
    <w:basedOn w:val="aff7"/>
    <w:link w:val="APEXf"/>
    <w:rsid w:val="003A6C19"/>
    <w:rPr>
      <w:iCs/>
      <w:w w:val="75"/>
      <w:szCs w:val="18"/>
    </w:rPr>
  </w:style>
  <w:style w:type="character" w:customStyle="1" w:styleId="APEXfa">
    <w:name w:val="APEX Заголовок Поднумерация Знак"/>
    <w:basedOn w:val="APEX8"/>
    <w:link w:val="APEXf9"/>
    <w:rsid w:val="008A400E"/>
    <w:rPr>
      <w:rFonts w:ascii="PT Sans" w:eastAsia="Calibri" w:hAnsi="PT Sans"/>
      <w:caps/>
      <w:w w:val="75"/>
      <w:lang w:eastAsia="en-US"/>
    </w:rPr>
  </w:style>
  <w:style w:type="paragraph" w:customStyle="1" w:styleId="1f">
    <w:name w:val="Обычный1"/>
    <w:basedOn w:val="ae"/>
    <w:link w:val="1f0"/>
    <w:qFormat/>
    <w:rsid w:val="008A400E"/>
    <w:pPr>
      <w:spacing w:before="120" w:after="120" w:line="288" w:lineRule="auto"/>
      <w:ind w:firstLine="567"/>
      <w:jc w:val="both"/>
    </w:pPr>
    <w:rPr>
      <w:rFonts w:ascii="Times New Roman" w:hAnsi="Times New Roman"/>
      <w:w w:val="100"/>
      <w:sz w:val="24"/>
      <w:szCs w:val="20"/>
    </w:rPr>
  </w:style>
  <w:style w:type="character" w:customStyle="1" w:styleId="1f0">
    <w:name w:val="Обычный1 Знак"/>
    <w:link w:val="1f"/>
    <w:rsid w:val="008A400E"/>
    <w:rPr>
      <w:rFonts w:ascii="Times New Roman" w:hAnsi="Times New Roman"/>
      <w:sz w:val="24"/>
      <w:szCs w:val="20"/>
    </w:rPr>
  </w:style>
  <w:style w:type="paragraph" w:customStyle="1" w:styleId="affffa">
    <w:name w:val="основной текст"/>
    <w:basedOn w:val="ae"/>
    <w:next w:val="af"/>
    <w:link w:val="affffb"/>
    <w:autoRedefine/>
    <w:qFormat/>
    <w:rsid w:val="008A400E"/>
    <w:pPr>
      <w:tabs>
        <w:tab w:val="left" w:pos="567"/>
        <w:tab w:val="left" w:pos="1024"/>
        <w:tab w:val="left" w:pos="2160"/>
        <w:tab w:val="left" w:pos="2302"/>
        <w:tab w:val="left" w:pos="3686"/>
        <w:tab w:val="left" w:pos="9923"/>
        <w:tab w:val="left" w:pos="10065"/>
      </w:tabs>
      <w:spacing w:line="276" w:lineRule="auto"/>
      <w:ind w:left="142" w:right="284" w:firstLine="851"/>
      <w:jc w:val="both"/>
    </w:pPr>
    <w:rPr>
      <w:rFonts w:ascii="Arial" w:eastAsia="Arial" w:hAnsi="Arial"/>
      <w:bCs/>
      <w:color w:val="FF0000"/>
      <w:spacing w:val="-2"/>
      <w:w w:val="100"/>
      <w:sz w:val="24"/>
      <w:szCs w:val="28"/>
    </w:rPr>
  </w:style>
  <w:style w:type="character" w:customStyle="1" w:styleId="affffb">
    <w:name w:val="основной текст Знак"/>
    <w:link w:val="affffa"/>
    <w:rsid w:val="008A400E"/>
    <w:rPr>
      <w:rFonts w:ascii="Arial" w:eastAsia="Arial" w:hAnsi="Arial"/>
      <w:bCs/>
      <w:color w:val="FF0000"/>
      <w:spacing w:val="-2"/>
      <w:sz w:val="24"/>
      <w:szCs w:val="28"/>
    </w:rPr>
  </w:style>
  <w:style w:type="table" w:customStyle="1" w:styleId="84">
    <w:name w:val="ЭКОцентр Таблица (8пт)"/>
    <w:qFormat/>
    <w:rsid w:val="008A400E"/>
    <w:pPr>
      <w:spacing w:line="240" w:lineRule="auto"/>
    </w:pPr>
    <w:rPr>
      <w:rFonts w:asciiTheme="minorHAnsi" w:eastAsiaTheme="minorHAnsi" w:hAnsiTheme="minorHAnsi" w:cstheme="minorBid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character" w:customStyle="1" w:styleId="MSGENFONTSTYLENAMETEMPLATEROLENUMBERMSGENFONTSTYLENAMEBYROLETEXT9">
    <w:name w:val="MSG_EN_FONT_STYLE_NAME_TEMPLATE_ROLE_NUMBER MSG_EN_FONT_STYLE_NAME_BY_ROLE_TEXT 9_"/>
    <w:basedOn w:val="af0"/>
    <w:link w:val="MSGENFONTSTYLENAMETEMPLATEROLENUMBERMSGENFONTSTYLENAMEBYROLETEXT910"/>
    <w:uiPriority w:val="99"/>
    <w:rsid w:val="008A400E"/>
    <w:rPr>
      <w:shd w:val="clear" w:color="auto" w:fill="FFFFFF"/>
    </w:rPr>
  </w:style>
  <w:style w:type="character" w:customStyle="1" w:styleId="MSGENFONTSTYLENAMETEMPLATEROLENUMBERMSGENFONTSTYLENAMEBYROLETEXT9MSGENFONTSTYLEMODIFERBOLD">
    <w:name w:val="MSG_EN_FONT_STYLE_NAME_TEMPLATE_ROLE_NUMBER MSG_EN_FONT_STYLE_NAME_BY_ROLE_TEXT 9 + MSG_EN_FONT_STYLE_MODIFER_BOLD"/>
    <w:basedOn w:val="MSGENFONTSTYLENAMETEMPLATEROLENUMBERMSGENFONTSTYLENAMEBYROLETEXT9"/>
    <w:uiPriority w:val="99"/>
    <w:rsid w:val="008A400E"/>
    <w:rPr>
      <w:b/>
      <w:bCs/>
      <w:shd w:val="clear" w:color="auto" w:fill="FFFFFF"/>
    </w:rPr>
  </w:style>
  <w:style w:type="paragraph" w:customStyle="1" w:styleId="MSGENFONTSTYLENAMETEMPLATEROLENUMBERMSGENFONTSTYLENAMEBYROLETEXT910">
    <w:name w:val="MSG_EN_FONT_STYLE_NAME_TEMPLATE_ROLE_NUMBER MSG_EN_FONT_STYLE_NAME_BY_ROLE_TEXT 910"/>
    <w:basedOn w:val="ae"/>
    <w:link w:val="MSGENFONTSTYLENAMETEMPLATEROLENUMBERMSGENFONTSTYLENAMEBYROLETEXT9"/>
    <w:uiPriority w:val="99"/>
    <w:rsid w:val="008A400E"/>
    <w:pPr>
      <w:widowControl w:val="0"/>
      <w:shd w:val="clear" w:color="auto" w:fill="FFFFFF"/>
      <w:spacing w:after="300" w:line="298" w:lineRule="exact"/>
    </w:pPr>
    <w:rPr>
      <w:w w:val="100"/>
    </w:rPr>
  </w:style>
  <w:style w:type="paragraph" w:customStyle="1" w:styleId="85">
    <w:name w:val="ЭКОцентр текст таблицы (8пт)"/>
    <w:basedOn w:val="ae"/>
    <w:qFormat/>
    <w:rsid w:val="008A400E"/>
    <w:pPr>
      <w:spacing w:line="240" w:lineRule="auto"/>
      <w:jc w:val="both"/>
    </w:pPr>
    <w:rPr>
      <w:rFonts w:ascii="Calibri" w:eastAsiaTheme="minorHAnsi" w:hAnsi="Calibri" w:cstheme="minorBidi"/>
      <w:color w:val="000000"/>
      <w:w w:val="100"/>
      <w:sz w:val="16"/>
      <w:szCs w:val="16"/>
      <w:lang w:eastAsia="en-US"/>
    </w:rPr>
  </w:style>
  <w:style w:type="paragraph" w:customStyle="1" w:styleId="UD-Text">
    <w:name w:val="UD-Text"/>
    <w:basedOn w:val="ae"/>
    <w:link w:val="UD-Text0"/>
    <w:qFormat/>
    <w:rsid w:val="008A400E"/>
    <w:pPr>
      <w:spacing w:before="240" w:after="120" w:line="260" w:lineRule="atLeast"/>
      <w:jc w:val="both"/>
    </w:pPr>
    <w:rPr>
      <w:rFonts w:ascii="Arial" w:eastAsiaTheme="minorHAnsi" w:hAnsi="Arial" w:cstheme="minorBidi"/>
      <w:color w:val="000000" w:themeColor="text1"/>
      <w:w w:val="100"/>
      <w:sz w:val="21"/>
      <w:lang w:eastAsia="en-US"/>
    </w:rPr>
  </w:style>
  <w:style w:type="character" w:customStyle="1" w:styleId="UD-Text0">
    <w:name w:val="UD-Text Знак"/>
    <w:basedOn w:val="af0"/>
    <w:link w:val="UD-Text"/>
    <w:rsid w:val="008A400E"/>
    <w:rPr>
      <w:rFonts w:ascii="Arial" w:eastAsiaTheme="minorHAnsi" w:hAnsi="Arial" w:cstheme="minorBidi"/>
      <w:color w:val="000000" w:themeColor="text1"/>
      <w:sz w:val="21"/>
      <w:lang w:eastAsia="en-US"/>
    </w:rPr>
  </w:style>
  <w:style w:type="paragraph" w:customStyle="1" w:styleId="EL-">
    <w:name w:val="EL-Формула"/>
    <w:next w:val="ae"/>
    <w:link w:val="EL-0"/>
    <w:rsid w:val="008A400E"/>
    <w:pPr>
      <w:adjustRightInd w:val="0"/>
      <w:snapToGrid w:val="0"/>
      <w:spacing w:before="240" w:after="240" w:line="240" w:lineRule="auto"/>
      <w:jc w:val="center"/>
    </w:pPr>
    <w:rPr>
      <w:rFonts w:ascii="Times New Roman" w:hAnsi="Times New Roman"/>
      <w:b/>
      <w:i/>
      <w:sz w:val="28"/>
      <w:szCs w:val="24"/>
    </w:rPr>
  </w:style>
  <w:style w:type="character" w:customStyle="1" w:styleId="EL-0">
    <w:name w:val="EL-Формула Знак"/>
    <w:link w:val="EL-"/>
    <w:rsid w:val="008A400E"/>
    <w:rPr>
      <w:rFonts w:ascii="Times New Roman" w:hAnsi="Times New Roman"/>
      <w:b/>
      <w:i/>
      <w:sz w:val="28"/>
      <w:szCs w:val="24"/>
    </w:rPr>
  </w:style>
  <w:style w:type="table" w:customStyle="1" w:styleId="EL-1">
    <w:name w:val="EL-Таблица стандартная"/>
    <w:basedOn w:val="af1"/>
    <w:rsid w:val="008A400E"/>
    <w:pPr>
      <w:spacing w:line="240" w:lineRule="auto"/>
    </w:pPr>
    <w:rPr>
      <w:rFonts w:ascii="Times New Roman" w:hAnsi="Times New Roman"/>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pPr>
        <w:wordWrap/>
        <w:jc w:val="center"/>
      </w:pPr>
      <w:rPr>
        <w:b/>
      </w:rPr>
    </w:tblStylePr>
    <w:tblStylePr w:type="firstCol">
      <w:pPr>
        <w:jc w:val="left"/>
      </w:pPr>
    </w:tblStylePr>
    <w:tblStylePr w:type="band1Vert">
      <w:pPr>
        <w:jc w:val="center"/>
      </w:pPr>
    </w:tblStylePr>
    <w:tblStylePr w:type="band2Vert">
      <w:pPr>
        <w:jc w:val="center"/>
      </w:pPr>
    </w:tblStylePr>
  </w:style>
  <w:style w:type="paragraph" w:customStyle="1" w:styleId="xl66">
    <w:name w:val="xl66"/>
    <w:basedOn w:val="ae"/>
    <w:rsid w:val="008A4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w:hAnsi="PT Sans"/>
      <w:w w:val="100"/>
      <w:sz w:val="24"/>
      <w:szCs w:val="24"/>
    </w:rPr>
  </w:style>
  <w:style w:type="paragraph" w:customStyle="1" w:styleId="xl67">
    <w:name w:val="xl67"/>
    <w:basedOn w:val="ae"/>
    <w:rsid w:val="008A4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w:hAnsi="PT Sans"/>
      <w:w w:val="100"/>
      <w:sz w:val="24"/>
      <w:szCs w:val="24"/>
    </w:rPr>
  </w:style>
  <w:style w:type="paragraph" w:customStyle="1" w:styleId="xl68">
    <w:name w:val="xl68"/>
    <w:basedOn w:val="ae"/>
    <w:rsid w:val="008A400E"/>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PT Sans" w:hAnsi="PT Sans"/>
      <w:w w:val="100"/>
      <w:sz w:val="24"/>
      <w:szCs w:val="24"/>
    </w:rPr>
  </w:style>
  <w:style w:type="paragraph" w:customStyle="1" w:styleId="xl69">
    <w:name w:val="xl69"/>
    <w:basedOn w:val="ae"/>
    <w:rsid w:val="008A4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w w:val="100"/>
      <w:sz w:val="24"/>
      <w:szCs w:val="24"/>
    </w:rPr>
  </w:style>
  <w:style w:type="paragraph" w:customStyle="1" w:styleId="xl70">
    <w:name w:val="xl70"/>
    <w:basedOn w:val="ae"/>
    <w:rsid w:val="008A400E"/>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PT Sans" w:hAnsi="PT Sans"/>
      <w:w w:val="100"/>
      <w:sz w:val="24"/>
      <w:szCs w:val="24"/>
    </w:rPr>
  </w:style>
  <w:style w:type="paragraph" w:customStyle="1" w:styleId="xl71">
    <w:name w:val="xl71"/>
    <w:basedOn w:val="ae"/>
    <w:rsid w:val="008A400E"/>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PT Sans" w:hAnsi="PT Sans"/>
      <w:w w:val="100"/>
      <w:sz w:val="24"/>
      <w:szCs w:val="24"/>
    </w:rPr>
  </w:style>
  <w:style w:type="paragraph" w:customStyle="1" w:styleId="xl72">
    <w:name w:val="xl72"/>
    <w:basedOn w:val="ae"/>
    <w:rsid w:val="008A4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w w:val="100"/>
      <w:sz w:val="24"/>
      <w:szCs w:val="24"/>
    </w:rPr>
  </w:style>
  <w:style w:type="paragraph" w:customStyle="1" w:styleId="xl73">
    <w:name w:val="xl73"/>
    <w:basedOn w:val="ae"/>
    <w:rsid w:val="008A4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w w:val="100"/>
      <w:sz w:val="19"/>
      <w:szCs w:val="19"/>
    </w:rPr>
  </w:style>
  <w:style w:type="paragraph" w:customStyle="1" w:styleId="xl74">
    <w:name w:val="xl74"/>
    <w:basedOn w:val="ae"/>
    <w:rsid w:val="008A4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PT Sans" w:hAnsi="PT Sans"/>
      <w:w w:val="100"/>
      <w:sz w:val="24"/>
      <w:szCs w:val="24"/>
    </w:rPr>
  </w:style>
  <w:style w:type="paragraph" w:customStyle="1" w:styleId="xl75">
    <w:name w:val="xl75"/>
    <w:basedOn w:val="ae"/>
    <w:rsid w:val="008A400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PT Sans" w:hAnsi="PT Sans"/>
      <w:w w:val="100"/>
      <w:sz w:val="24"/>
      <w:szCs w:val="24"/>
    </w:rPr>
  </w:style>
  <w:style w:type="paragraph" w:customStyle="1" w:styleId="xl76">
    <w:name w:val="xl76"/>
    <w:basedOn w:val="ae"/>
    <w:rsid w:val="008A400E"/>
    <w:pPr>
      <w:pBdr>
        <w:top w:val="single" w:sz="8" w:space="0" w:color="auto"/>
        <w:left w:val="single" w:sz="8" w:space="0" w:color="auto"/>
        <w:bottom w:val="single" w:sz="4" w:space="0" w:color="auto"/>
        <w:right w:val="single" w:sz="8" w:space="0" w:color="auto"/>
      </w:pBdr>
      <w:shd w:val="clear" w:color="000000" w:fill="DAEEF3"/>
      <w:spacing w:before="100" w:beforeAutospacing="1" w:after="100" w:afterAutospacing="1" w:line="240" w:lineRule="auto"/>
      <w:jc w:val="center"/>
      <w:textAlignment w:val="center"/>
    </w:pPr>
    <w:rPr>
      <w:rFonts w:ascii="PT Sans" w:hAnsi="PT Sans"/>
      <w:w w:val="100"/>
      <w:sz w:val="24"/>
      <w:szCs w:val="24"/>
    </w:rPr>
  </w:style>
  <w:style w:type="paragraph" w:customStyle="1" w:styleId="xl77">
    <w:name w:val="xl77"/>
    <w:basedOn w:val="ae"/>
    <w:rsid w:val="008A400E"/>
    <w:pPr>
      <w:pBdr>
        <w:top w:val="single" w:sz="8" w:space="0" w:color="auto"/>
        <w:left w:val="single" w:sz="8" w:space="0" w:color="auto"/>
        <w:bottom w:val="single" w:sz="4" w:space="0" w:color="auto"/>
        <w:right w:val="single" w:sz="8" w:space="0" w:color="auto"/>
      </w:pBdr>
      <w:shd w:val="clear" w:color="000000" w:fill="DAEEF3"/>
      <w:spacing w:before="100" w:beforeAutospacing="1" w:after="100" w:afterAutospacing="1" w:line="240" w:lineRule="auto"/>
      <w:textAlignment w:val="center"/>
    </w:pPr>
    <w:rPr>
      <w:rFonts w:ascii="PT Sans" w:hAnsi="PT Sans"/>
      <w:w w:val="100"/>
      <w:sz w:val="24"/>
      <w:szCs w:val="24"/>
    </w:rPr>
  </w:style>
  <w:style w:type="paragraph" w:customStyle="1" w:styleId="xl78">
    <w:name w:val="xl78"/>
    <w:basedOn w:val="ae"/>
    <w:rsid w:val="008A400E"/>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pPr>
    <w:rPr>
      <w:rFonts w:ascii="PT Sans" w:hAnsi="PT Sans"/>
      <w:w w:val="100"/>
      <w:sz w:val="24"/>
      <w:szCs w:val="24"/>
    </w:rPr>
  </w:style>
  <w:style w:type="paragraph" w:customStyle="1" w:styleId="xl79">
    <w:name w:val="xl79"/>
    <w:basedOn w:val="ae"/>
    <w:rsid w:val="008A400E"/>
    <w:pPr>
      <w:shd w:val="clear" w:color="000000" w:fill="DAEEF3"/>
      <w:spacing w:before="100" w:beforeAutospacing="1" w:after="100" w:afterAutospacing="1" w:line="240" w:lineRule="auto"/>
    </w:pPr>
    <w:rPr>
      <w:rFonts w:ascii="Times New Roman" w:hAnsi="Times New Roman"/>
      <w:w w:val="100"/>
      <w:sz w:val="24"/>
      <w:szCs w:val="24"/>
    </w:rPr>
  </w:style>
  <w:style w:type="paragraph" w:customStyle="1" w:styleId="xl80">
    <w:name w:val="xl80"/>
    <w:basedOn w:val="ae"/>
    <w:rsid w:val="008A400E"/>
    <w:pPr>
      <w:shd w:val="clear" w:color="000000" w:fill="DAEEF3"/>
      <w:spacing w:before="100" w:beforeAutospacing="1" w:after="100" w:afterAutospacing="1" w:line="240" w:lineRule="auto"/>
    </w:pPr>
    <w:rPr>
      <w:rFonts w:ascii="Times New Roman" w:hAnsi="Times New Roman"/>
      <w:w w:val="100"/>
      <w:sz w:val="24"/>
      <w:szCs w:val="24"/>
    </w:rPr>
  </w:style>
  <w:style w:type="paragraph" w:customStyle="1" w:styleId="xl81">
    <w:name w:val="xl81"/>
    <w:basedOn w:val="ae"/>
    <w:rsid w:val="008A400E"/>
    <w:pPr>
      <w:pBdr>
        <w:top w:val="single" w:sz="4" w:space="0" w:color="auto"/>
        <w:left w:val="single" w:sz="4" w:space="0" w:color="auto"/>
        <w:right w:val="single" w:sz="8" w:space="0" w:color="auto"/>
      </w:pBdr>
      <w:shd w:val="clear" w:color="000000" w:fill="EBF1DE"/>
      <w:spacing w:before="100" w:beforeAutospacing="1" w:after="100" w:afterAutospacing="1" w:line="240" w:lineRule="auto"/>
      <w:jc w:val="center"/>
      <w:textAlignment w:val="center"/>
    </w:pPr>
    <w:rPr>
      <w:rFonts w:ascii="PT Sans" w:hAnsi="PT Sans"/>
      <w:w w:val="100"/>
      <w:sz w:val="24"/>
      <w:szCs w:val="24"/>
    </w:rPr>
  </w:style>
  <w:style w:type="paragraph" w:customStyle="1" w:styleId="xl82">
    <w:name w:val="xl82"/>
    <w:basedOn w:val="ae"/>
    <w:rsid w:val="008A400E"/>
    <w:pPr>
      <w:pBdr>
        <w:left w:val="single" w:sz="4" w:space="0" w:color="auto"/>
        <w:bottom w:val="single" w:sz="4" w:space="0" w:color="auto"/>
        <w:right w:val="single" w:sz="8" w:space="0" w:color="auto"/>
      </w:pBdr>
      <w:shd w:val="clear" w:color="000000" w:fill="EBF1DE"/>
      <w:spacing w:before="100" w:beforeAutospacing="1" w:after="100" w:afterAutospacing="1" w:line="240" w:lineRule="auto"/>
      <w:jc w:val="center"/>
      <w:textAlignment w:val="center"/>
    </w:pPr>
    <w:rPr>
      <w:rFonts w:ascii="PT Sans" w:hAnsi="PT Sans"/>
      <w:w w:val="100"/>
      <w:sz w:val="24"/>
      <w:szCs w:val="24"/>
    </w:rPr>
  </w:style>
  <w:style w:type="paragraph" w:customStyle="1" w:styleId="xl83">
    <w:name w:val="xl83"/>
    <w:basedOn w:val="ae"/>
    <w:rsid w:val="008A400E"/>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PT Sans" w:hAnsi="PT Sans"/>
      <w:w w:val="100"/>
      <w:sz w:val="24"/>
      <w:szCs w:val="24"/>
    </w:rPr>
  </w:style>
  <w:style w:type="paragraph" w:customStyle="1" w:styleId="xl84">
    <w:name w:val="xl84"/>
    <w:basedOn w:val="ae"/>
    <w:rsid w:val="008A400E"/>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w w:val="100"/>
      <w:sz w:val="24"/>
      <w:szCs w:val="24"/>
    </w:rPr>
  </w:style>
  <w:style w:type="paragraph" w:customStyle="1" w:styleId="xl64">
    <w:name w:val="xl64"/>
    <w:basedOn w:val="ae"/>
    <w:uiPriority w:val="99"/>
    <w:rsid w:val="008A4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w:hAnsi="PT Sans"/>
      <w:w w:val="100"/>
      <w:sz w:val="24"/>
      <w:szCs w:val="24"/>
    </w:rPr>
  </w:style>
  <w:style w:type="paragraph" w:customStyle="1" w:styleId="xl65">
    <w:name w:val="xl65"/>
    <w:basedOn w:val="ae"/>
    <w:uiPriority w:val="99"/>
    <w:rsid w:val="008A4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w w:val="100"/>
      <w:sz w:val="24"/>
      <w:szCs w:val="24"/>
    </w:rPr>
  </w:style>
  <w:style w:type="character" w:customStyle="1" w:styleId="fontstyle01">
    <w:name w:val="fontstyle01"/>
    <w:basedOn w:val="af0"/>
    <w:rsid w:val="008A400E"/>
    <w:rPr>
      <w:rFonts w:ascii="TimesNewRomanPSMT" w:hAnsi="TimesNewRomanPSMT" w:hint="default"/>
      <w:b w:val="0"/>
      <w:bCs w:val="0"/>
      <w:i w:val="0"/>
      <w:iCs w:val="0"/>
      <w:color w:val="000000"/>
      <w:sz w:val="24"/>
      <w:szCs w:val="24"/>
    </w:rPr>
  </w:style>
  <w:style w:type="paragraph" w:customStyle="1" w:styleId="EL-2">
    <w:name w:val="EL-Абзац"/>
    <w:basedOn w:val="ae"/>
    <w:link w:val="EL-3"/>
    <w:rsid w:val="008A400E"/>
    <w:pPr>
      <w:adjustRightInd w:val="0"/>
      <w:snapToGrid w:val="0"/>
      <w:ind w:firstLine="709"/>
      <w:jc w:val="both"/>
    </w:pPr>
    <w:rPr>
      <w:rFonts w:ascii="Times New Roman" w:hAnsi="Times New Roman"/>
      <w:w w:val="100"/>
      <w:sz w:val="24"/>
      <w:szCs w:val="24"/>
    </w:rPr>
  </w:style>
  <w:style w:type="character" w:customStyle="1" w:styleId="EL-3">
    <w:name w:val="EL-Абзац Знак"/>
    <w:basedOn w:val="af0"/>
    <w:link w:val="EL-2"/>
    <w:rsid w:val="008A400E"/>
    <w:rPr>
      <w:rFonts w:ascii="Times New Roman" w:hAnsi="Times New Roman"/>
      <w:sz w:val="24"/>
      <w:szCs w:val="24"/>
    </w:rPr>
  </w:style>
  <w:style w:type="table" w:customStyle="1" w:styleId="ReportTable2">
    <w:name w:val="Report Table 2"/>
    <w:uiPriority w:val="98"/>
    <w:semiHidden/>
    <w:unhideWhenUsed/>
    <w:qFormat/>
    <w:rsid w:val="008A400E"/>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
    <w:name w:val="Report Table 21"/>
    <w:uiPriority w:val="98"/>
    <w:semiHidden/>
    <w:unhideWhenUsed/>
    <w:qFormat/>
    <w:rsid w:val="008A400E"/>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character" w:customStyle="1" w:styleId="UD-List0">
    <w:name w:val="UD-List Знак"/>
    <w:basedOn w:val="af0"/>
    <w:link w:val="UD-List"/>
    <w:uiPriority w:val="99"/>
    <w:locked/>
    <w:rsid w:val="008A400E"/>
    <w:rPr>
      <w:rFonts w:ascii="Arial" w:hAnsi="Arial"/>
      <w:color w:val="000000"/>
      <w:sz w:val="21"/>
      <w:szCs w:val="24"/>
      <w:lang w:val="en-US"/>
    </w:rPr>
  </w:style>
  <w:style w:type="paragraph" w:customStyle="1" w:styleId="UD-List">
    <w:name w:val="UD-List"/>
    <w:basedOn w:val="affffc"/>
    <w:link w:val="UD-List0"/>
    <w:uiPriority w:val="99"/>
    <w:qFormat/>
    <w:rsid w:val="008A400E"/>
    <w:pPr>
      <w:numPr>
        <w:numId w:val="21"/>
      </w:numPr>
      <w:spacing w:line="260" w:lineRule="atLeast"/>
      <w:jc w:val="both"/>
    </w:pPr>
    <w:rPr>
      <w:color w:val="000000"/>
      <w:sz w:val="21"/>
      <w:lang w:val="en-US"/>
    </w:rPr>
  </w:style>
  <w:style w:type="paragraph" w:styleId="affffc">
    <w:name w:val="List"/>
    <w:basedOn w:val="ae"/>
    <w:uiPriority w:val="99"/>
    <w:locked/>
    <w:rsid w:val="008A400E"/>
    <w:pPr>
      <w:ind w:left="283" w:hanging="283"/>
      <w:contextualSpacing/>
    </w:pPr>
    <w:rPr>
      <w:rFonts w:ascii="Arial" w:hAnsi="Arial"/>
      <w:w w:val="100"/>
      <w:sz w:val="19"/>
      <w:szCs w:val="24"/>
    </w:rPr>
  </w:style>
  <w:style w:type="paragraph" w:customStyle="1" w:styleId="affffd">
    <w:name w:val="Знак"/>
    <w:basedOn w:val="ae"/>
    <w:uiPriority w:val="99"/>
    <w:rsid w:val="008A400E"/>
    <w:pPr>
      <w:spacing w:after="160" w:line="240" w:lineRule="exact"/>
    </w:pPr>
    <w:rPr>
      <w:rFonts w:ascii="Verdana" w:hAnsi="Verdana" w:cs="Verdana"/>
      <w:w w:val="100"/>
      <w:sz w:val="20"/>
      <w:szCs w:val="20"/>
      <w:lang w:val="en-US" w:eastAsia="en-US"/>
    </w:rPr>
  </w:style>
  <w:style w:type="character" w:customStyle="1" w:styleId="fontstyle21">
    <w:name w:val="fontstyle21"/>
    <w:basedOn w:val="af0"/>
    <w:rsid w:val="008A400E"/>
    <w:rPr>
      <w:rFonts w:ascii="Times-Roman" w:hAnsi="Times-Roman" w:hint="default"/>
      <w:b w:val="0"/>
      <w:bCs w:val="0"/>
      <w:i w:val="0"/>
      <w:iCs w:val="0"/>
      <w:color w:val="000000"/>
      <w:sz w:val="26"/>
      <w:szCs w:val="26"/>
    </w:rPr>
  </w:style>
  <w:style w:type="paragraph" w:customStyle="1" w:styleId="Default">
    <w:name w:val="Default"/>
    <w:uiPriority w:val="99"/>
    <w:rsid w:val="008A400E"/>
    <w:pPr>
      <w:autoSpaceDE w:val="0"/>
      <w:autoSpaceDN w:val="0"/>
      <w:adjustRightInd w:val="0"/>
      <w:spacing w:line="240" w:lineRule="auto"/>
    </w:pPr>
    <w:rPr>
      <w:rFonts w:ascii="Times New Roman" w:hAnsi="Times New Roman"/>
      <w:color w:val="000000"/>
      <w:sz w:val="24"/>
      <w:szCs w:val="24"/>
    </w:rPr>
  </w:style>
  <w:style w:type="paragraph" w:customStyle="1" w:styleId="n">
    <w:name w:val="подзаголовок_n"/>
    <w:basedOn w:val="ae"/>
    <w:uiPriority w:val="99"/>
    <w:qFormat/>
    <w:rsid w:val="008A400E"/>
    <w:pPr>
      <w:outlineLvl w:val="1"/>
    </w:pPr>
    <w:rPr>
      <w:rFonts w:ascii="Times New Roman" w:hAnsi="Times New Roman"/>
      <w:b/>
      <w:w w:val="100"/>
      <w:sz w:val="32"/>
      <w:szCs w:val="32"/>
    </w:rPr>
  </w:style>
  <w:style w:type="character" w:customStyle="1" w:styleId="apple-converted-space">
    <w:name w:val="apple-converted-space"/>
    <w:basedOn w:val="af0"/>
    <w:rsid w:val="008A400E"/>
  </w:style>
  <w:style w:type="character" w:customStyle="1" w:styleId="1f1">
    <w:name w:val="Основной текст1"/>
    <w:rsid w:val="008A400E"/>
    <w:rPr>
      <w:rFonts w:ascii="Arial" w:eastAsia="Arial" w:hAnsi="Arial" w:cs="Arial"/>
      <w:b w:val="0"/>
      <w:bCs w:val="0"/>
      <w:i w:val="0"/>
      <w:iCs w:val="0"/>
      <w:smallCaps w:val="0"/>
      <w:strike w:val="0"/>
      <w:color w:val="000000"/>
      <w:spacing w:val="0"/>
      <w:w w:val="100"/>
      <w:position w:val="0"/>
      <w:sz w:val="23"/>
      <w:szCs w:val="23"/>
      <w:u w:val="none"/>
      <w:shd w:val="clear" w:color="auto" w:fill="FFFFFF"/>
      <w:lang w:val="ru-RU"/>
    </w:rPr>
  </w:style>
  <w:style w:type="character" w:customStyle="1" w:styleId="fontstyle31">
    <w:name w:val="fontstyle31"/>
    <w:basedOn w:val="af0"/>
    <w:rsid w:val="008A400E"/>
    <w:rPr>
      <w:rFonts w:ascii="CourierNew" w:hAnsi="CourierNew" w:hint="default"/>
      <w:b w:val="0"/>
      <w:bCs w:val="0"/>
      <w:i w:val="0"/>
      <w:iCs w:val="0"/>
      <w:color w:val="000000"/>
      <w:sz w:val="22"/>
      <w:szCs w:val="22"/>
    </w:rPr>
  </w:style>
  <w:style w:type="paragraph" w:customStyle="1" w:styleId="affffe">
    <w:name w:val="!Значения формулы"/>
    <w:basedOn w:val="ae"/>
    <w:next w:val="ae"/>
    <w:uiPriority w:val="99"/>
    <w:rsid w:val="008A400E"/>
    <w:pPr>
      <w:keepNext/>
      <w:ind w:left="397" w:right="318"/>
      <w:jc w:val="both"/>
    </w:pPr>
    <w:rPr>
      <w:rFonts w:ascii="Times New Roman" w:hAnsi="Times New Roman"/>
      <w:w w:val="100"/>
      <w:sz w:val="24"/>
      <w:szCs w:val="24"/>
    </w:rPr>
  </w:style>
  <w:style w:type="paragraph" w:customStyle="1" w:styleId="a1">
    <w:name w:val="!Маркированный список"/>
    <w:basedOn w:val="ae"/>
    <w:next w:val="ae"/>
    <w:link w:val="afffff"/>
    <w:uiPriority w:val="99"/>
    <w:qFormat/>
    <w:rsid w:val="008A400E"/>
    <w:pPr>
      <w:numPr>
        <w:numId w:val="22"/>
      </w:numPr>
      <w:ind w:right="255"/>
      <w:jc w:val="both"/>
    </w:pPr>
    <w:rPr>
      <w:rFonts w:ascii="Times New Roman" w:hAnsi="Times New Roman"/>
      <w:w w:val="100"/>
      <w:sz w:val="24"/>
      <w:szCs w:val="24"/>
    </w:rPr>
  </w:style>
  <w:style w:type="character" w:customStyle="1" w:styleId="afffff">
    <w:name w:val="!Маркированный список Знак Знак"/>
    <w:basedOn w:val="T"/>
    <w:link w:val="a1"/>
    <w:uiPriority w:val="99"/>
    <w:rsid w:val="008A400E"/>
    <w:rPr>
      <w:rFonts w:ascii="Times New Roman" w:hAnsi="Times New Roman"/>
      <w:sz w:val="24"/>
      <w:szCs w:val="24"/>
    </w:rPr>
  </w:style>
  <w:style w:type="character" w:customStyle="1" w:styleId="T">
    <w:name w:val="!Tекст документа Знак Знак"/>
    <w:link w:val="T0"/>
    <w:rsid w:val="008A400E"/>
    <w:rPr>
      <w:sz w:val="24"/>
      <w:szCs w:val="24"/>
    </w:rPr>
  </w:style>
  <w:style w:type="paragraph" w:customStyle="1" w:styleId="T0">
    <w:name w:val="!Tекст документа"/>
    <w:basedOn w:val="ae"/>
    <w:link w:val="T"/>
    <w:qFormat/>
    <w:rsid w:val="008A400E"/>
    <w:pPr>
      <w:ind w:left="397" w:right="318" w:firstLine="692"/>
      <w:jc w:val="both"/>
    </w:pPr>
    <w:rPr>
      <w:w w:val="100"/>
      <w:sz w:val="24"/>
      <w:szCs w:val="24"/>
    </w:rPr>
  </w:style>
  <w:style w:type="paragraph" w:customStyle="1" w:styleId="afffff0">
    <w:name w:val="!Название таблицы"/>
    <w:basedOn w:val="ae"/>
    <w:next w:val="ae"/>
    <w:uiPriority w:val="99"/>
    <w:rsid w:val="008A400E"/>
    <w:pPr>
      <w:ind w:left="284" w:right="255" w:firstLine="567"/>
      <w:jc w:val="center"/>
    </w:pPr>
    <w:rPr>
      <w:rFonts w:ascii="Times New Roman" w:hAnsi="Times New Roman"/>
      <w:b/>
      <w:w w:val="100"/>
      <w:sz w:val="24"/>
      <w:szCs w:val="24"/>
    </w:rPr>
  </w:style>
  <w:style w:type="paragraph" w:customStyle="1" w:styleId="afffff1">
    <w:name w:val="!Номер таблицы"/>
    <w:basedOn w:val="ae"/>
    <w:next w:val="afffff0"/>
    <w:uiPriority w:val="99"/>
    <w:rsid w:val="008A400E"/>
    <w:pPr>
      <w:ind w:left="284" w:right="318" w:firstLine="567"/>
      <w:jc w:val="right"/>
    </w:pPr>
    <w:rPr>
      <w:rFonts w:ascii="Times New Roman" w:hAnsi="Times New Roman"/>
      <w:w w:val="100"/>
      <w:sz w:val="24"/>
      <w:szCs w:val="24"/>
    </w:rPr>
  </w:style>
  <w:style w:type="paragraph" w:customStyle="1" w:styleId="afffff2">
    <w:name w:val="!формула"/>
    <w:basedOn w:val="ae"/>
    <w:next w:val="affffe"/>
    <w:link w:val="afffff3"/>
    <w:rsid w:val="008A400E"/>
    <w:pPr>
      <w:keepNext/>
      <w:ind w:left="284" w:right="318" w:firstLine="567"/>
      <w:jc w:val="right"/>
    </w:pPr>
    <w:rPr>
      <w:rFonts w:ascii="Times New Roman" w:hAnsi="Times New Roman"/>
      <w:w w:val="100"/>
      <w:sz w:val="24"/>
      <w:szCs w:val="24"/>
      <w:lang w:val="en-US"/>
    </w:rPr>
  </w:style>
  <w:style w:type="character" w:customStyle="1" w:styleId="afffff3">
    <w:name w:val="!формула Знак"/>
    <w:link w:val="afffff2"/>
    <w:rsid w:val="008A400E"/>
    <w:rPr>
      <w:rFonts w:ascii="Times New Roman" w:hAnsi="Times New Roman"/>
      <w:sz w:val="24"/>
      <w:szCs w:val="24"/>
      <w:lang w:val="en-US"/>
    </w:rPr>
  </w:style>
  <w:style w:type="paragraph" w:customStyle="1" w:styleId="msonormal0">
    <w:name w:val="msonormal"/>
    <w:basedOn w:val="ae"/>
    <w:rsid w:val="008A400E"/>
    <w:pPr>
      <w:spacing w:before="100" w:beforeAutospacing="1" w:after="100" w:afterAutospacing="1" w:line="240" w:lineRule="auto"/>
    </w:pPr>
    <w:rPr>
      <w:rFonts w:ascii="Times New Roman" w:hAnsi="Times New Roman"/>
      <w:w w:val="100"/>
      <w:sz w:val="24"/>
      <w:szCs w:val="24"/>
    </w:rPr>
  </w:style>
  <w:style w:type="paragraph" w:customStyle="1" w:styleId="font5">
    <w:name w:val="font5"/>
    <w:basedOn w:val="ae"/>
    <w:uiPriority w:val="99"/>
    <w:rsid w:val="008A400E"/>
    <w:pPr>
      <w:spacing w:before="100" w:beforeAutospacing="1" w:after="100" w:afterAutospacing="1" w:line="240" w:lineRule="auto"/>
    </w:pPr>
    <w:rPr>
      <w:rFonts w:ascii="PT Sans" w:hAnsi="PT Sans"/>
      <w:w w:val="100"/>
      <w:sz w:val="16"/>
      <w:szCs w:val="16"/>
    </w:rPr>
  </w:style>
  <w:style w:type="paragraph" w:customStyle="1" w:styleId="font6">
    <w:name w:val="font6"/>
    <w:basedOn w:val="ae"/>
    <w:uiPriority w:val="99"/>
    <w:rsid w:val="008A400E"/>
    <w:pPr>
      <w:spacing w:before="100" w:beforeAutospacing="1" w:after="100" w:afterAutospacing="1" w:line="240" w:lineRule="auto"/>
    </w:pPr>
    <w:rPr>
      <w:rFonts w:ascii="PT Sans" w:hAnsi="PT Sans"/>
      <w:w w:val="100"/>
    </w:rPr>
  </w:style>
  <w:style w:type="paragraph" w:customStyle="1" w:styleId="xl85">
    <w:name w:val="xl85"/>
    <w:basedOn w:val="ae"/>
    <w:rsid w:val="008A400E"/>
    <w:pPr>
      <w:shd w:val="clear" w:color="000000" w:fill="FFFF00"/>
      <w:spacing w:before="100" w:beforeAutospacing="1" w:after="100" w:afterAutospacing="1" w:line="240" w:lineRule="auto"/>
      <w:jc w:val="center"/>
      <w:textAlignment w:val="center"/>
    </w:pPr>
    <w:rPr>
      <w:rFonts w:ascii="PT Sans" w:hAnsi="PT Sans"/>
      <w:b/>
      <w:bCs/>
      <w:w w:val="100"/>
      <w:sz w:val="24"/>
      <w:szCs w:val="24"/>
    </w:rPr>
  </w:style>
  <w:style w:type="paragraph" w:customStyle="1" w:styleId="xl86">
    <w:name w:val="xl86"/>
    <w:basedOn w:val="ae"/>
    <w:rsid w:val="008A400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w:hAnsi="PT Sans"/>
      <w:w w:val="100"/>
    </w:rPr>
  </w:style>
  <w:style w:type="paragraph" w:customStyle="1" w:styleId="xl87">
    <w:name w:val="xl87"/>
    <w:basedOn w:val="ae"/>
    <w:rsid w:val="008A40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w:hAnsi="PT Sans"/>
      <w:w w:val="100"/>
    </w:rPr>
  </w:style>
  <w:style w:type="paragraph" w:customStyle="1" w:styleId="EL--">
    <w:name w:val="EL-Абзац-список"/>
    <w:basedOn w:val="EL-2"/>
    <w:link w:val="EL--0"/>
    <w:uiPriority w:val="99"/>
    <w:rsid w:val="008A400E"/>
    <w:pPr>
      <w:numPr>
        <w:numId w:val="23"/>
      </w:numPr>
    </w:pPr>
  </w:style>
  <w:style w:type="character" w:customStyle="1" w:styleId="EL--0">
    <w:name w:val="EL-Абзац-список Знак"/>
    <w:basedOn w:val="EL-3"/>
    <w:link w:val="EL--"/>
    <w:uiPriority w:val="99"/>
    <w:rsid w:val="008A400E"/>
    <w:rPr>
      <w:rFonts w:ascii="Times New Roman" w:hAnsi="Times New Roman"/>
      <w:sz w:val="24"/>
      <w:szCs w:val="24"/>
    </w:rPr>
  </w:style>
  <w:style w:type="paragraph" w:customStyle="1" w:styleId="xl88">
    <w:name w:val="xl88"/>
    <w:basedOn w:val="ae"/>
    <w:rsid w:val="008A400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hAnsi="Times New Roman"/>
      <w:w w:val="100"/>
      <w:sz w:val="24"/>
      <w:szCs w:val="24"/>
    </w:rPr>
  </w:style>
  <w:style w:type="paragraph" w:customStyle="1" w:styleId="xl89">
    <w:name w:val="xl89"/>
    <w:basedOn w:val="ae"/>
    <w:rsid w:val="008A400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hAnsi="Times New Roman"/>
      <w:w w:val="100"/>
      <w:sz w:val="24"/>
      <w:szCs w:val="24"/>
    </w:rPr>
  </w:style>
  <w:style w:type="paragraph" w:customStyle="1" w:styleId="xl90">
    <w:name w:val="xl90"/>
    <w:basedOn w:val="ae"/>
    <w:rsid w:val="008A400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hAnsi="Times New Roman"/>
      <w:w w:val="100"/>
      <w:sz w:val="24"/>
      <w:szCs w:val="24"/>
    </w:rPr>
  </w:style>
  <w:style w:type="paragraph" w:customStyle="1" w:styleId="xl91">
    <w:name w:val="xl91"/>
    <w:basedOn w:val="ae"/>
    <w:uiPriority w:val="99"/>
    <w:rsid w:val="008A400E"/>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Times New Roman" w:hAnsi="Times New Roman"/>
      <w:w w:val="100"/>
      <w:sz w:val="24"/>
      <w:szCs w:val="24"/>
    </w:rPr>
  </w:style>
  <w:style w:type="paragraph" w:customStyle="1" w:styleId="EL-4">
    <w:name w:val="EL-Название таблицы"/>
    <w:basedOn w:val="EL-2"/>
    <w:next w:val="EL-2"/>
    <w:link w:val="EL-5"/>
    <w:rsid w:val="008A400E"/>
    <w:pPr>
      <w:tabs>
        <w:tab w:val="right" w:pos="9356"/>
      </w:tabs>
      <w:spacing w:after="120" w:line="240" w:lineRule="auto"/>
      <w:ind w:firstLine="0"/>
      <w:jc w:val="center"/>
    </w:pPr>
  </w:style>
  <w:style w:type="character" w:customStyle="1" w:styleId="EL-5">
    <w:name w:val="EL-Название таблицы Знак"/>
    <w:basedOn w:val="EL-3"/>
    <w:link w:val="EL-4"/>
    <w:rsid w:val="008A400E"/>
    <w:rPr>
      <w:rFonts w:ascii="Times New Roman" w:hAnsi="Times New Roman"/>
      <w:sz w:val="24"/>
      <w:szCs w:val="24"/>
    </w:rPr>
  </w:style>
  <w:style w:type="paragraph" w:customStyle="1" w:styleId="EL-6">
    <w:name w:val="EL-Табличный"/>
    <w:basedOn w:val="ae"/>
    <w:uiPriority w:val="99"/>
    <w:rsid w:val="008A400E"/>
    <w:pPr>
      <w:spacing w:line="240" w:lineRule="auto"/>
    </w:pPr>
    <w:rPr>
      <w:rFonts w:ascii="Times New Roman" w:hAnsi="Times New Roman"/>
      <w:w w:val="100"/>
      <w:sz w:val="24"/>
      <w:szCs w:val="24"/>
    </w:rPr>
  </w:style>
  <w:style w:type="paragraph" w:customStyle="1" w:styleId="formattext">
    <w:name w:val="formattext"/>
    <w:basedOn w:val="ae"/>
    <w:uiPriority w:val="99"/>
    <w:rsid w:val="008A400E"/>
    <w:pPr>
      <w:spacing w:before="100" w:beforeAutospacing="1" w:after="100" w:afterAutospacing="1" w:line="240" w:lineRule="auto"/>
    </w:pPr>
    <w:rPr>
      <w:rFonts w:ascii="Times New Roman" w:hAnsi="Times New Roman"/>
      <w:w w:val="100"/>
      <w:sz w:val="24"/>
      <w:szCs w:val="24"/>
    </w:rPr>
  </w:style>
  <w:style w:type="character" w:customStyle="1" w:styleId="fontstyle41">
    <w:name w:val="fontstyle41"/>
    <w:basedOn w:val="af0"/>
    <w:rsid w:val="008A400E"/>
    <w:rPr>
      <w:rFonts w:ascii="CourierNewPSMT" w:hAnsi="CourierNewPSMT" w:hint="default"/>
      <w:b w:val="0"/>
      <w:bCs w:val="0"/>
      <w:i w:val="0"/>
      <w:iCs w:val="0"/>
      <w:color w:val="000000"/>
      <w:sz w:val="24"/>
      <w:szCs w:val="24"/>
    </w:rPr>
  </w:style>
  <w:style w:type="paragraph" w:customStyle="1" w:styleId="afffff4">
    <w:name w:val="ЭКОцентр Обычный"/>
    <w:uiPriority w:val="99"/>
    <w:qFormat/>
    <w:rsid w:val="008A400E"/>
    <w:pPr>
      <w:spacing w:line="276" w:lineRule="auto"/>
      <w:jc w:val="both"/>
    </w:pPr>
    <w:rPr>
      <w:rFonts w:ascii="Calibri" w:eastAsiaTheme="minorHAnsi" w:hAnsi="Calibri" w:cstheme="minorBidi"/>
      <w:color w:val="000000"/>
      <w:lang w:eastAsia="en-US"/>
    </w:rPr>
  </w:style>
  <w:style w:type="table" w:customStyle="1" w:styleId="1f2">
    <w:name w:val="Сетка таблицы1"/>
    <w:basedOn w:val="af1"/>
    <w:next w:val="afc"/>
    <w:rsid w:val="008A400E"/>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Список нумерованный 2"/>
    <w:basedOn w:val="ae"/>
    <w:uiPriority w:val="99"/>
    <w:rsid w:val="008A400E"/>
    <w:pPr>
      <w:numPr>
        <w:numId w:val="24"/>
      </w:numPr>
      <w:overflowPunct w:val="0"/>
      <w:autoSpaceDE w:val="0"/>
      <w:autoSpaceDN w:val="0"/>
      <w:adjustRightInd w:val="0"/>
      <w:jc w:val="both"/>
      <w:textAlignment w:val="baseline"/>
    </w:pPr>
    <w:rPr>
      <w:rFonts w:ascii="Calibri Light" w:hAnsi="Calibri Light"/>
      <w:w w:val="100"/>
      <w:sz w:val="24"/>
      <w:szCs w:val="24"/>
    </w:rPr>
  </w:style>
  <w:style w:type="paragraph" w:customStyle="1" w:styleId="2f4">
    <w:name w:val="2 Заголовок подраздела"/>
    <w:basedOn w:val="1"/>
    <w:link w:val="2f5"/>
    <w:uiPriority w:val="99"/>
    <w:rsid w:val="008A400E"/>
    <w:pPr>
      <w:keepNext w:val="0"/>
      <w:tabs>
        <w:tab w:val="left" w:pos="709"/>
      </w:tabs>
      <w:suppressAutoHyphens/>
      <w:spacing w:before="0" w:after="0" w:line="317" w:lineRule="auto"/>
      <w:ind w:left="360" w:right="284" w:hanging="360"/>
      <w:jc w:val="both"/>
    </w:pPr>
    <w:rPr>
      <w:rFonts w:ascii="Calibri Light" w:eastAsia="Calibri" w:hAnsi="Calibri Light" w:cs="Times New Roman"/>
      <w:w w:val="100"/>
      <w:kern w:val="0"/>
      <w:sz w:val="28"/>
      <w:szCs w:val="28"/>
      <w:lang w:eastAsia="en-US"/>
    </w:rPr>
  </w:style>
  <w:style w:type="character" w:customStyle="1" w:styleId="2f5">
    <w:name w:val="2 Заголовок подраздела Знак"/>
    <w:link w:val="2f4"/>
    <w:uiPriority w:val="99"/>
    <w:rsid w:val="008A400E"/>
    <w:rPr>
      <w:rFonts w:ascii="Calibri Light" w:eastAsia="Calibri" w:hAnsi="Calibri Light"/>
      <w:b/>
      <w:bCs/>
      <w:sz w:val="28"/>
      <w:szCs w:val="28"/>
      <w:lang w:eastAsia="en-US"/>
    </w:rPr>
  </w:style>
  <w:style w:type="paragraph" w:customStyle="1" w:styleId="afffff5">
    <w:name w:val="Текст ПЗ"/>
    <w:basedOn w:val="ae"/>
    <w:link w:val="afffff6"/>
    <w:rsid w:val="008A400E"/>
    <w:pPr>
      <w:suppressAutoHyphens/>
      <w:ind w:left="142" w:right="142" w:firstLine="567"/>
      <w:jc w:val="both"/>
    </w:pPr>
    <w:rPr>
      <w:rFonts w:ascii="PT Sans" w:eastAsiaTheme="minorHAnsi" w:hAnsi="PT Sans" w:cstheme="minorBidi"/>
      <w:w w:val="100"/>
      <w:sz w:val="24"/>
      <w:szCs w:val="24"/>
      <w:lang w:eastAsia="en-US"/>
    </w:rPr>
  </w:style>
  <w:style w:type="character" w:customStyle="1" w:styleId="afffff6">
    <w:name w:val="Текст ПЗ Знак"/>
    <w:basedOn w:val="af0"/>
    <w:link w:val="afffff5"/>
    <w:rsid w:val="008A400E"/>
    <w:rPr>
      <w:rFonts w:ascii="PT Sans" w:eastAsiaTheme="minorHAnsi" w:hAnsi="PT Sans" w:cstheme="minorBidi"/>
      <w:sz w:val="24"/>
      <w:szCs w:val="24"/>
      <w:lang w:eastAsia="en-US"/>
    </w:rPr>
  </w:style>
  <w:style w:type="paragraph" w:customStyle="1" w:styleId="xl63">
    <w:name w:val="xl63"/>
    <w:basedOn w:val="ae"/>
    <w:uiPriority w:val="99"/>
    <w:rsid w:val="008A40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w:hAnsi="PT Sans"/>
      <w:w w:val="100"/>
      <w:sz w:val="24"/>
      <w:szCs w:val="24"/>
    </w:rPr>
  </w:style>
  <w:style w:type="paragraph" w:customStyle="1" w:styleId="font7">
    <w:name w:val="font7"/>
    <w:basedOn w:val="ae"/>
    <w:uiPriority w:val="99"/>
    <w:rsid w:val="008A400E"/>
    <w:pPr>
      <w:spacing w:before="100" w:beforeAutospacing="1" w:after="100" w:afterAutospacing="1" w:line="240" w:lineRule="auto"/>
    </w:pPr>
    <w:rPr>
      <w:rFonts w:ascii="PT Sans Narrow" w:hAnsi="PT Sans Narrow"/>
      <w:w w:val="100"/>
      <w:sz w:val="16"/>
      <w:szCs w:val="16"/>
    </w:rPr>
  </w:style>
  <w:style w:type="paragraph" w:customStyle="1" w:styleId="font8">
    <w:name w:val="font8"/>
    <w:basedOn w:val="ae"/>
    <w:uiPriority w:val="99"/>
    <w:rsid w:val="008A400E"/>
    <w:pPr>
      <w:spacing w:before="100" w:beforeAutospacing="1" w:after="100" w:afterAutospacing="1" w:line="240" w:lineRule="auto"/>
    </w:pPr>
    <w:rPr>
      <w:rFonts w:ascii="PT Sans Narrow" w:hAnsi="PT Sans Narrow"/>
      <w:w w:val="100"/>
    </w:rPr>
  </w:style>
  <w:style w:type="paragraph" w:styleId="afffff7">
    <w:name w:val="annotation subject"/>
    <w:basedOn w:val="aff"/>
    <w:next w:val="aff"/>
    <w:link w:val="afffff8"/>
    <w:uiPriority w:val="99"/>
    <w:locked/>
    <w:rsid w:val="008A400E"/>
    <w:rPr>
      <w:rFonts w:ascii="Arial" w:hAnsi="Arial"/>
      <w:b/>
      <w:bCs/>
      <w:w w:val="100"/>
    </w:rPr>
  </w:style>
  <w:style w:type="character" w:customStyle="1" w:styleId="afffff8">
    <w:name w:val="Тема примечания Знак"/>
    <w:basedOn w:val="aff0"/>
    <w:link w:val="afffff7"/>
    <w:uiPriority w:val="99"/>
    <w:rsid w:val="008A400E"/>
    <w:rPr>
      <w:rFonts w:ascii="Arial" w:hAnsi="Arial"/>
      <w:b/>
      <w:bCs/>
      <w:sz w:val="20"/>
      <w:szCs w:val="20"/>
      <w:lang w:val="ru-RU" w:eastAsia="ru-RU"/>
    </w:rPr>
  </w:style>
  <w:style w:type="paragraph" w:customStyle="1" w:styleId="afffff9">
    <w:name w:val="!Текст (Основной)"/>
    <w:basedOn w:val="ae"/>
    <w:rsid w:val="008A400E"/>
    <w:pPr>
      <w:ind w:right="-2" w:firstLine="851"/>
      <w:jc w:val="both"/>
    </w:pPr>
    <w:rPr>
      <w:rFonts w:ascii="Arial" w:eastAsia="Calibri" w:hAnsi="Arial" w:cs="Arial"/>
      <w:w w:val="100"/>
      <w:lang w:eastAsia="en-US"/>
    </w:rPr>
  </w:style>
  <w:style w:type="character" w:customStyle="1" w:styleId="34">
    <w:name w:val="Заголовок 3 Знак"/>
    <w:aliases w:val="Заголовок 3 Знак Знак Знак,Titre3 Знак,UD-Heading 3 Знак,Заголовок 11 Знак3,- 1.1.1 Знак3,RSKH3 Знак3,ITTHEADER3 Знак3,Subhead C Знак3,OG Heading 3 Знак3,Ведомость (название) Знак3,EIA H3 Знак3,Topic Знак3,HEADING 3 Знак2,§1.1.1. Знак2"/>
    <w:basedOn w:val="af0"/>
    <w:link w:val="31"/>
    <w:rsid w:val="008A400E"/>
    <w:rPr>
      <w:w w:val="75"/>
      <w:szCs w:val="20"/>
      <w:lang w:val="en-US" w:eastAsia="en-US"/>
    </w:rPr>
  </w:style>
  <w:style w:type="character" w:customStyle="1" w:styleId="53">
    <w:name w:val="Заголовок 5 Знак"/>
    <w:aliases w:val="Назв рис Знак,EIA H5 Знак2,Block Label Знак1,Underline Знак2,обычный Знак2,Bold Знак2,Bold Underline Знак1,_Маркировка Знак,Ьberschrift 5 Знак"/>
    <w:basedOn w:val="af0"/>
    <w:link w:val="51"/>
    <w:rsid w:val="008A400E"/>
    <w:rPr>
      <w:w w:val="75"/>
      <w:szCs w:val="20"/>
      <w:lang w:val="nl"/>
    </w:rPr>
  </w:style>
  <w:style w:type="character" w:customStyle="1" w:styleId="60">
    <w:name w:val="Заголовок 6 Знак"/>
    <w:aliases w:val="Ьberschrift 6 Знак"/>
    <w:basedOn w:val="af0"/>
    <w:link w:val="6"/>
    <w:rsid w:val="008A400E"/>
    <w:rPr>
      <w:w w:val="75"/>
      <w:szCs w:val="20"/>
      <w:lang w:val="nl"/>
    </w:rPr>
  </w:style>
  <w:style w:type="character" w:customStyle="1" w:styleId="70">
    <w:name w:val="Заголовок 7 Знак"/>
    <w:aliases w:val="Not in Use Знак1,Itallics Знак1,Italics Знак1,RTC7 Знак Знак,Ьberschrift 7 Знак"/>
    <w:basedOn w:val="af0"/>
    <w:link w:val="7"/>
    <w:uiPriority w:val="99"/>
    <w:rsid w:val="008A400E"/>
    <w:rPr>
      <w:w w:val="75"/>
      <w:szCs w:val="20"/>
      <w:lang w:val="nl"/>
    </w:rPr>
  </w:style>
  <w:style w:type="character" w:customStyle="1" w:styleId="81">
    <w:name w:val="Заголовок 8 Знак"/>
    <w:aliases w:val="not In use Знак,Ьberschrift 8 Знак"/>
    <w:basedOn w:val="af0"/>
    <w:link w:val="8"/>
    <w:uiPriority w:val="99"/>
    <w:rsid w:val="008A400E"/>
    <w:rPr>
      <w:w w:val="75"/>
      <w:szCs w:val="20"/>
      <w:lang w:val="nl"/>
    </w:rPr>
  </w:style>
  <w:style w:type="character" w:customStyle="1" w:styleId="90">
    <w:name w:val="Заголовок 9 Знак"/>
    <w:aliases w:val="Not in use Знак,Ьberschrift 9 Знак"/>
    <w:basedOn w:val="af0"/>
    <w:link w:val="9"/>
    <w:uiPriority w:val="99"/>
    <w:rsid w:val="008A400E"/>
    <w:rPr>
      <w:w w:val="75"/>
      <w:szCs w:val="20"/>
      <w:lang w:val="nl"/>
    </w:rPr>
  </w:style>
  <w:style w:type="character" w:customStyle="1" w:styleId="210">
    <w:name w:val="Заголовок 2 Знак1"/>
    <w:aliases w:val="2.1 Заголовок подподраздела Знак1,ЗаголовокII Знак,Заголовок 2 Знак2 Знак,Заголовок 2 Знак1 Знак Знак,Знак Знак Знак Знак,Знак Знак2 Знак,Заголовок 2 Знак1 Знак Знак Знак Знак,Знак Знак Знак Знак Знак Знак Знак1,- 1. Знак"/>
    <w:basedOn w:val="af0"/>
    <w:rsid w:val="008A400E"/>
    <w:rPr>
      <w:rFonts w:asciiTheme="majorHAnsi" w:eastAsiaTheme="majorEastAsia" w:hAnsiTheme="majorHAnsi" w:cstheme="majorBidi"/>
      <w:color w:val="2E74B5" w:themeColor="accent1" w:themeShade="BF"/>
      <w:sz w:val="26"/>
      <w:szCs w:val="26"/>
    </w:rPr>
  </w:style>
  <w:style w:type="character" w:customStyle="1" w:styleId="1f3">
    <w:name w:val="Основной текст Знак1"/>
    <w:aliases w:val="Основной текст Знак Char Char Знак1,Основной текст Знак Char Char Char Char Знак1,Основной текст Знак Char Char Char Char Char Знак1,Основной текст Знак Знак Знак1,Основной текст Знак1 Знак Знак1,Основной текст Знак2"/>
    <w:basedOn w:val="af0"/>
    <w:rsid w:val="008A400E"/>
    <w:rPr>
      <w:rFonts w:ascii="Arial" w:hAnsi="Arial"/>
      <w:sz w:val="19"/>
      <w:szCs w:val="24"/>
    </w:rPr>
  </w:style>
  <w:style w:type="paragraph" w:customStyle="1" w:styleId="xl92">
    <w:name w:val="xl92"/>
    <w:basedOn w:val="ae"/>
    <w:uiPriority w:val="99"/>
    <w:rsid w:val="008A400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w w:val="100"/>
      <w:sz w:val="24"/>
      <w:szCs w:val="24"/>
    </w:rPr>
  </w:style>
  <w:style w:type="paragraph" w:customStyle="1" w:styleId="xl93">
    <w:name w:val="xl93"/>
    <w:basedOn w:val="ae"/>
    <w:uiPriority w:val="99"/>
    <w:rsid w:val="008A400E"/>
    <w:pPr>
      <w:pBdr>
        <w:left w:val="single" w:sz="4" w:space="0" w:color="auto"/>
        <w:right w:val="single" w:sz="4" w:space="0" w:color="auto"/>
      </w:pBdr>
      <w:spacing w:before="100" w:beforeAutospacing="1" w:after="100" w:afterAutospacing="1" w:line="240" w:lineRule="auto"/>
      <w:jc w:val="center"/>
    </w:pPr>
    <w:rPr>
      <w:rFonts w:ascii="Times New Roman" w:hAnsi="Times New Roman"/>
      <w:w w:val="100"/>
      <w:sz w:val="24"/>
      <w:szCs w:val="24"/>
    </w:rPr>
  </w:style>
  <w:style w:type="table" w:customStyle="1" w:styleId="810">
    <w:name w:val="ЭКОцентр Таблица (8пт)1"/>
    <w:qFormat/>
    <w:rsid w:val="008A400E"/>
    <w:pPr>
      <w:spacing w:line="240" w:lineRule="auto"/>
    </w:pPr>
    <w:rPr>
      <w:rFonts w:ascii="Calibri" w:eastAsia="Calibri" w:hAnsi="Calibri"/>
      <w:sz w:val="16"/>
      <w:szCs w:val="16"/>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111111">
    <w:name w:val="1 / 1.1 / 1.1.11"/>
    <w:basedOn w:val="af2"/>
    <w:next w:val="111111"/>
    <w:unhideWhenUsed/>
    <w:rsid w:val="008A400E"/>
    <w:pPr>
      <w:numPr>
        <w:numId w:val="70"/>
      </w:numPr>
    </w:pPr>
  </w:style>
  <w:style w:type="numbering" w:customStyle="1" w:styleId="CurrentList11">
    <w:name w:val="Current List11"/>
    <w:rsid w:val="008A400E"/>
  </w:style>
  <w:style w:type="numbering" w:customStyle="1" w:styleId="1210">
    <w:name w:val="Текущий список121"/>
    <w:rsid w:val="008A400E"/>
  </w:style>
  <w:style w:type="paragraph" w:customStyle="1" w:styleId="2f6">
    <w:name w:val="2. ТЕКСТ"/>
    <w:basedOn w:val="ae"/>
    <w:link w:val="2f7"/>
    <w:rsid w:val="008A400E"/>
    <w:pPr>
      <w:ind w:firstLine="851"/>
      <w:contextualSpacing/>
      <w:jc w:val="both"/>
    </w:pPr>
    <w:rPr>
      <w:rFonts w:ascii="Times New Roman" w:hAnsi="Times New Roman"/>
      <w:w w:val="100"/>
      <w:sz w:val="28"/>
      <w:szCs w:val="28"/>
      <w:lang w:val="ru"/>
    </w:rPr>
  </w:style>
  <w:style w:type="character" w:customStyle="1" w:styleId="2f7">
    <w:name w:val="2. ТЕКСТ Знак"/>
    <w:basedOn w:val="af0"/>
    <w:link w:val="2f6"/>
    <w:rsid w:val="008A400E"/>
    <w:rPr>
      <w:rFonts w:ascii="Times New Roman" w:hAnsi="Times New Roman"/>
      <w:sz w:val="28"/>
      <w:szCs w:val="28"/>
      <w:lang w:val="ru"/>
    </w:rPr>
  </w:style>
  <w:style w:type="numbering" w:customStyle="1" w:styleId="1f4">
    <w:name w:val="Нет списка1"/>
    <w:next w:val="af2"/>
    <w:uiPriority w:val="99"/>
    <w:semiHidden/>
    <w:unhideWhenUsed/>
    <w:rsid w:val="008A400E"/>
  </w:style>
  <w:style w:type="paragraph" w:customStyle="1" w:styleId="Style13">
    <w:name w:val="Style13"/>
    <w:basedOn w:val="ae"/>
    <w:uiPriority w:val="99"/>
    <w:rsid w:val="00630790"/>
    <w:pPr>
      <w:widowControl w:val="0"/>
      <w:autoSpaceDE w:val="0"/>
      <w:autoSpaceDN w:val="0"/>
      <w:adjustRightInd w:val="0"/>
      <w:spacing w:line="240" w:lineRule="auto"/>
    </w:pPr>
    <w:rPr>
      <w:rFonts w:ascii="Times New Roman" w:hAnsi="Times New Roman"/>
      <w:w w:val="100"/>
      <w:sz w:val="24"/>
      <w:szCs w:val="24"/>
    </w:rPr>
  </w:style>
  <w:style w:type="paragraph" w:customStyle="1" w:styleId="Style4">
    <w:name w:val="Style4"/>
    <w:basedOn w:val="ae"/>
    <w:uiPriority w:val="99"/>
    <w:rsid w:val="00630790"/>
    <w:pPr>
      <w:widowControl w:val="0"/>
      <w:autoSpaceDE w:val="0"/>
      <w:autoSpaceDN w:val="0"/>
      <w:adjustRightInd w:val="0"/>
      <w:spacing w:line="240" w:lineRule="auto"/>
    </w:pPr>
    <w:rPr>
      <w:rFonts w:ascii="Times New Roman" w:hAnsi="Times New Roman"/>
      <w:w w:val="100"/>
      <w:sz w:val="24"/>
      <w:szCs w:val="24"/>
    </w:rPr>
  </w:style>
  <w:style w:type="character" w:customStyle="1" w:styleId="FontStyle28">
    <w:name w:val="Font Style28"/>
    <w:basedOn w:val="af0"/>
    <w:uiPriority w:val="99"/>
    <w:rsid w:val="00630790"/>
    <w:rPr>
      <w:rFonts w:ascii="Times New Roman" w:hAnsi="Times New Roman" w:cs="Times New Roman"/>
      <w:color w:val="000000"/>
      <w:sz w:val="26"/>
      <w:szCs w:val="26"/>
    </w:rPr>
  </w:style>
  <w:style w:type="paragraph" w:customStyle="1" w:styleId="headertext">
    <w:name w:val="headertext"/>
    <w:basedOn w:val="ae"/>
    <w:uiPriority w:val="99"/>
    <w:rsid w:val="00630790"/>
    <w:pPr>
      <w:spacing w:before="100" w:beforeAutospacing="1" w:after="100" w:afterAutospacing="1" w:line="240" w:lineRule="auto"/>
    </w:pPr>
    <w:rPr>
      <w:rFonts w:ascii="Times New Roman" w:hAnsi="Times New Roman"/>
      <w:w w:val="100"/>
      <w:sz w:val="24"/>
      <w:szCs w:val="24"/>
    </w:rPr>
  </w:style>
  <w:style w:type="paragraph" w:customStyle="1" w:styleId="APEXfc">
    <w:name w:val="APEX Поднумерация"/>
    <w:basedOn w:val="APEX"/>
    <w:next w:val="APEX3"/>
    <w:uiPriority w:val="99"/>
    <w:qFormat/>
    <w:rsid w:val="00630790"/>
    <w:pPr>
      <w:numPr>
        <w:numId w:val="0"/>
      </w:numPr>
      <w:tabs>
        <w:tab w:val="clear" w:pos="567"/>
        <w:tab w:val="num" w:pos="360"/>
      </w:tabs>
      <w:spacing w:before="320" w:after="120" w:line="240" w:lineRule="auto"/>
      <w:ind w:left="7237" w:hanging="432"/>
      <w:jc w:val="left"/>
      <w:outlineLvl w:val="1"/>
    </w:pPr>
    <w:rPr>
      <w:rFonts w:eastAsia="Times New Roman"/>
      <w:bCs/>
      <w:noProof/>
      <w:lang w:eastAsia="de-DE"/>
    </w:rPr>
  </w:style>
  <w:style w:type="paragraph" w:customStyle="1" w:styleId="FORMATTEXT0">
    <w:name w:val=".FORMATTEXT"/>
    <w:uiPriority w:val="99"/>
    <w:rsid w:val="00630790"/>
    <w:pPr>
      <w:widowControl w:val="0"/>
      <w:autoSpaceDE w:val="0"/>
      <w:autoSpaceDN w:val="0"/>
      <w:adjustRightInd w:val="0"/>
      <w:spacing w:line="240" w:lineRule="auto"/>
    </w:pPr>
    <w:rPr>
      <w:rFonts w:ascii="Arial" w:eastAsiaTheme="minorEastAsia" w:hAnsi="Arial" w:cs="Arial"/>
      <w:sz w:val="20"/>
      <w:szCs w:val="20"/>
    </w:rPr>
  </w:style>
  <w:style w:type="paragraph" w:customStyle="1" w:styleId="xl94">
    <w:name w:val="xl94"/>
    <w:basedOn w:val="ae"/>
    <w:uiPriority w:val="99"/>
    <w:rsid w:val="00630790"/>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76933C"/>
      <w:w w:val="100"/>
      <w:sz w:val="24"/>
      <w:szCs w:val="24"/>
    </w:rPr>
  </w:style>
  <w:style w:type="paragraph" w:customStyle="1" w:styleId="xl95">
    <w:name w:val="xl95"/>
    <w:basedOn w:val="ae"/>
    <w:uiPriority w:val="99"/>
    <w:rsid w:val="00630790"/>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60497A"/>
      <w:w w:val="100"/>
      <w:sz w:val="24"/>
      <w:szCs w:val="24"/>
    </w:rPr>
  </w:style>
  <w:style w:type="paragraph" w:customStyle="1" w:styleId="xl96">
    <w:name w:val="xl96"/>
    <w:basedOn w:val="ae"/>
    <w:uiPriority w:val="99"/>
    <w:rsid w:val="00630790"/>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92CDDC"/>
      <w:w w:val="100"/>
      <w:sz w:val="24"/>
      <w:szCs w:val="24"/>
    </w:rPr>
  </w:style>
  <w:style w:type="paragraph" w:customStyle="1" w:styleId="xl97">
    <w:name w:val="xl97"/>
    <w:basedOn w:val="ae"/>
    <w:uiPriority w:val="99"/>
    <w:rsid w:val="00630790"/>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E26B0A"/>
      <w:w w:val="100"/>
      <w:sz w:val="24"/>
      <w:szCs w:val="24"/>
    </w:rPr>
  </w:style>
  <w:style w:type="paragraph" w:customStyle="1" w:styleId="xl98">
    <w:name w:val="xl98"/>
    <w:basedOn w:val="ae"/>
    <w:uiPriority w:val="99"/>
    <w:rsid w:val="00630790"/>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00B050"/>
      <w:w w:val="100"/>
      <w:sz w:val="24"/>
      <w:szCs w:val="24"/>
    </w:rPr>
  </w:style>
  <w:style w:type="paragraph" w:customStyle="1" w:styleId="xl99">
    <w:name w:val="xl99"/>
    <w:basedOn w:val="ae"/>
    <w:uiPriority w:val="99"/>
    <w:rsid w:val="00630790"/>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FFC000"/>
      <w:w w:val="100"/>
      <w:sz w:val="24"/>
      <w:szCs w:val="24"/>
    </w:rPr>
  </w:style>
  <w:style w:type="paragraph" w:customStyle="1" w:styleId="xl100">
    <w:name w:val="xl100"/>
    <w:basedOn w:val="ae"/>
    <w:uiPriority w:val="99"/>
    <w:rsid w:val="00630790"/>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FF0000"/>
      <w:w w:val="100"/>
      <w:sz w:val="24"/>
      <w:szCs w:val="24"/>
    </w:rPr>
  </w:style>
  <w:style w:type="paragraph" w:customStyle="1" w:styleId="xl101">
    <w:name w:val="xl101"/>
    <w:basedOn w:val="ae"/>
    <w:uiPriority w:val="99"/>
    <w:rsid w:val="00630790"/>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PT Sans" w:hAnsi="PT Sans"/>
      <w:color w:val="0070C0"/>
      <w:w w:val="100"/>
      <w:sz w:val="24"/>
      <w:szCs w:val="24"/>
    </w:rPr>
  </w:style>
  <w:style w:type="paragraph" w:customStyle="1" w:styleId="xl102">
    <w:name w:val="xl102"/>
    <w:basedOn w:val="ae"/>
    <w:uiPriority w:val="99"/>
    <w:rsid w:val="00630790"/>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PT Sans Narrow" w:hAnsi="PT Sans Narrow"/>
      <w:color w:val="FF0000"/>
      <w:w w:val="100"/>
      <w:sz w:val="24"/>
      <w:szCs w:val="24"/>
    </w:rPr>
  </w:style>
  <w:style w:type="paragraph" w:customStyle="1" w:styleId="xl103">
    <w:name w:val="xl103"/>
    <w:basedOn w:val="ae"/>
    <w:uiPriority w:val="99"/>
    <w:rsid w:val="006307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T Sans Narrow" w:hAnsi="PT Sans Narrow"/>
      <w:w w:val="100"/>
      <w:sz w:val="24"/>
      <w:szCs w:val="24"/>
    </w:rPr>
  </w:style>
  <w:style w:type="paragraph" w:customStyle="1" w:styleId="xl104">
    <w:name w:val="xl104"/>
    <w:basedOn w:val="ae"/>
    <w:uiPriority w:val="99"/>
    <w:rsid w:val="00630790"/>
    <w:pPr>
      <w:pBdr>
        <w:top w:val="single" w:sz="4" w:space="0" w:color="auto"/>
        <w:left w:val="single" w:sz="4" w:space="0" w:color="auto"/>
        <w:right w:val="single" w:sz="4" w:space="0" w:color="auto"/>
      </w:pBdr>
      <w:spacing w:before="100" w:beforeAutospacing="1" w:after="100" w:afterAutospacing="1" w:line="240" w:lineRule="auto"/>
      <w:jc w:val="center"/>
    </w:pPr>
    <w:rPr>
      <w:rFonts w:ascii="PT Sans Narrow" w:hAnsi="PT Sans Narrow"/>
      <w:b/>
      <w:bCs/>
      <w:color w:val="000000"/>
      <w:w w:val="100"/>
      <w:sz w:val="24"/>
      <w:szCs w:val="24"/>
    </w:rPr>
  </w:style>
  <w:style w:type="paragraph" w:customStyle="1" w:styleId="xl105">
    <w:name w:val="xl105"/>
    <w:basedOn w:val="ae"/>
    <w:uiPriority w:val="99"/>
    <w:rsid w:val="00630790"/>
    <w:pPr>
      <w:pBdr>
        <w:left w:val="single" w:sz="4" w:space="0" w:color="auto"/>
        <w:bottom w:val="single" w:sz="4" w:space="0" w:color="auto"/>
        <w:right w:val="single" w:sz="4" w:space="0" w:color="auto"/>
      </w:pBdr>
      <w:spacing w:before="100" w:beforeAutospacing="1" w:after="100" w:afterAutospacing="1" w:line="240" w:lineRule="auto"/>
      <w:jc w:val="center"/>
    </w:pPr>
    <w:rPr>
      <w:rFonts w:ascii="PT Sans Narrow" w:hAnsi="PT Sans Narrow"/>
      <w:b/>
      <w:bCs/>
      <w:color w:val="000000"/>
      <w:w w:val="100"/>
      <w:sz w:val="24"/>
      <w:szCs w:val="24"/>
    </w:rPr>
  </w:style>
  <w:style w:type="paragraph" w:customStyle="1" w:styleId="xl106">
    <w:name w:val="xl106"/>
    <w:basedOn w:val="ae"/>
    <w:rsid w:val="00E42CA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w w:val="100"/>
      <w:sz w:val="24"/>
      <w:szCs w:val="24"/>
    </w:rPr>
  </w:style>
  <w:style w:type="paragraph" w:customStyle="1" w:styleId="xl107">
    <w:name w:val="xl107"/>
    <w:basedOn w:val="ae"/>
    <w:rsid w:val="00E42CA9"/>
    <w:pPr>
      <w:pBdr>
        <w:left w:val="single" w:sz="4" w:space="0" w:color="auto"/>
        <w:right w:val="single" w:sz="4" w:space="0" w:color="auto"/>
      </w:pBdr>
      <w:spacing w:before="100" w:beforeAutospacing="1" w:after="100" w:afterAutospacing="1" w:line="240" w:lineRule="auto"/>
      <w:jc w:val="center"/>
    </w:pPr>
    <w:rPr>
      <w:rFonts w:ascii="Times New Roman" w:hAnsi="Times New Roman"/>
      <w:w w:val="100"/>
      <w:sz w:val="24"/>
      <w:szCs w:val="24"/>
    </w:rPr>
  </w:style>
  <w:style w:type="paragraph" w:customStyle="1" w:styleId="xl108">
    <w:name w:val="xl108"/>
    <w:basedOn w:val="ae"/>
    <w:rsid w:val="00E42CA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w w:val="100"/>
      <w:sz w:val="24"/>
      <w:szCs w:val="24"/>
    </w:rPr>
  </w:style>
  <w:style w:type="paragraph" w:customStyle="1" w:styleId="xl109">
    <w:name w:val="xl109"/>
    <w:basedOn w:val="ae"/>
    <w:rsid w:val="00E42CA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Narrow" w:hAnsi="PT Sans Narrow"/>
      <w:w w:val="100"/>
      <w:sz w:val="24"/>
      <w:szCs w:val="24"/>
    </w:rPr>
  </w:style>
  <w:style w:type="paragraph" w:customStyle="1" w:styleId="xl110">
    <w:name w:val="xl110"/>
    <w:basedOn w:val="ae"/>
    <w:rsid w:val="00E42CA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Narrow" w:hAnsi="PT Sans Narrow"/>
      <w:w w:val="100"/>
      <w:sz w:val="24"/>
      <w:szCs w:val="24"/>
    </w:rPr>
  </w:style>
  <w:style w:type="paragraph" w:customStyle="1" w:styleId="xl111">
    <w:name w:val="xl111"/>
    <w:basedOn w:val="ae"/>
    <w:rsid w:val="00E42C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Narrow" w:hAnsi="PT Sans Narrow"/>
      <w:w w:val="100"/>
      <w:sz w:val="24"/>
      <w:szCs w:val="24"/>
    </w:rPr>
  </w:style>
  <w:style w:type="paragraph" w:customStyle="1" w:styleId="xl112">
    <w:name w:val="xl112"/>
    <w:basedOn w:val="ae"/>
    <w:rsid w:val="00E42CA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PT Sans Narrow" w:hAnsi="PT Sans Narrow"/>
      <w:w w:val="100"/>
      <w:sz w:val="24"/>
      <w:szCs w:val="24"/>
    </w:rPr>
  </w:style>
  <w:style w:type="paragraph" w:customStyle="1" w:styleId="xl113">
    <w:name w:val="xl113"/>
    <w:basedOn w:val="ae"/>
    <w:rsid w:val="00E42CA9"/>
    <w:pPr>
      <w:pBdr>
        <w:left w:val="single" w:sz="4" w:space="0" w:color="auto"/>
        <w:right w:val="single" w:sz="4" w:space="0" w:color="auto"/>
      </w:pBdr>
      <w:spacing w:before="100" w:beforeAutospacing="1" w:after="100" w:afterAutospacing="1" w:line="240" w:lineRule="auto"/>
      <w:jc w:val="center"/>
      <w:textAlignment w:val="center"/>
    </w:pPr>
    <w:rPr>
      <w:rFonts w:ascii="PT Sans Narrow" w:hAnsi="PT Sans Narrow"/>
      <w:w w:val="100"/>
      <w:sz w:val="24"/>
      <w:szCs w:val="24"/>
    </w:rPr>
  </w:style>
  <w:style w:type="paragraph" w:customStyle="1" w:styleId="xl114">
    <w:name w:val="xl114"/>
    <w:basedOn w:val="ae"/>
    <w:rsid w:val="00E42CA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T Sans Narrow" w:hAnsi="PT Sans Narrow"/>
      <w:w w:val="100"/>
      <w:sz w:val="24"/>
      <w:szCs w:val="24"/>
    </w:rPr>
  </w:style>
  <w:style w:type="paragraph" w:customStyle="1" w:styleId="xl115">
    <w:name w:val="xl115"/>
    <w:basedOn w:val="ae"/>
    <w:rsid w:val="00E42CA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w w:val="100"/>
      <w:sz w:val="24"/>
      <w:szCs w:val="24"/>
    </w:rPr>
  </w:style>
  <w:style w:type="paragraph" w:customStyle="1" w:styleId="xl116">
    <w:name w:val="xl116"/>
    <w:basedOn w:val="ae"/>
    <w:rsid w:val="00E42CA9"/>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w w:val="100"/>
      <w:sz w:val="24"/>
      <w:szCs w:val="24"/>
    </w:rPr>
  </w:style>
  <w:style w:type="paragraph" w:customStyle="1" w:styleId="xl117">
    <w:name w:val="xl117"/>
    <w:basedOn w:val="ae"/>
    <w:rsid w:val="00E42CA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w w:val="100"/>
      <w:sz w:val="24"/>
      <w:szCs w:val="24"/>
    </w:rPr>
  </w:style>
  <w:style w:type="paragraph" w:customStyle="1" w:styleId="xl118">
    <w:name w:val="xl118"/>
    <w:basedOn w:val="ae"/>
    <w:rsid w:val="00E42CA9"/>
    <w:pPr>
      <w:pBdr>
        <w:left w:val="single" w:sz="4" w:space="0" w:color="auto"/>
        <w:right w:val="single" w:sz="4" w:space="0" w:color="auto"/>
      </w:pBdr>
      <w:spacing w:before="100" w:beforeAutospacing="1" w:after="100" w:afterAutospacing="1" w:line="240" w:lineRule="auto"/>
      <w:jc w:val="center"/>
      <w:textAlignment w:val="center"/>
    </w:pPr>
    <w:rPr>
      <w:rFonts w:ascii="PT Sans Narrow" w:hAnsi="PT Sans Narrow"/>
      <w:w w:val="100"/>
      <w:sz w:val="24"/>
      <w:szCs w:val="24"/>
    </w:rPr>
  </w:style>
  <w:style w:type="paragraph" w:customStyle="1" w:styleId="xl119">
    <w:name w:val="xl119"/>
    <w:basedOn w:val="ae"/>
    <w:rsid w:val="00E42CA9"/>
    <w:pPr>
      <w:pBdr>
        <w:top w:val="single" w:sz="4" w:space="0" w:color="auto"/>
        <w:left w:val="single" w:sz="4" w:space="0" w:color="auto"/>
        <w:right w:val="single" w:sz="4" w:space="0" w:color="auto"/>
      </w:pBdr>
      <w:spacing w:before="100" w:beforeAutospacing="1" w:after="100" w:afterAutospacing="1" w:line="240" w:lineRule="auto"/>
      <w:jc w:val="center"/>
    </w:pPr>
    <w:rPr>
      <w:rFonts w:ascii="PT Sans Narrow" w:hAnsi="PT Sans Narrow"/>
      <w:w w:val="100"/>
      <w:sz w:val="24"/>
      <w:szCs w:val="24"/>
    </w:rPr>
  </w:style>
  <w:style w:type="paragraph" w:customStyle="1" w:styleId="xl120">
    <w:name w:val="xl120"/>
    <w:basedOn w:val="ae"/>
    <w:rsid w:val="00E42CA9"/>
    <w:pPr>
      <w:pBdr>
        <w:left w:val="single" w:sz="4" w:space="0" w:color="auto"/>
        <w:bottom w:val="single" w:sz="4" w:space="0" w:color="auto"/>
        <w:right w:val="single" w:sz="4" w:space="0" w:color="auto"/>
      </w:pBdr>
      <w:spacing w:before="100" w:beforeAutospacing="1" w:after="100" w:afterAutospacing="1" w:line="240" w:lineRule="auto"/>
      <w:jc w:val="center"/>
    </w:pPr>
    <w:rPr>
      <w:rFonts w:ascii="PT Sans Narrow" w:hAnsi="PT Sans Narrow"/>
      <w:w w:val="100"/>
      <w:sz w:val="24"/>
      <w:szCs w:val="24"/>
    </w:rPr>
  </w:style>
  <w:style w:type="character" w:customStyle="1" w:styleId="MSGENFONTSTYLENAMETEMPLATEROLENUMBERMSGENFONTSTYLENAMEBYROLETEXT4">
    <w:name w:val="MSG_EN_FONT_STYLE_NAME_TEMPLATE_ROLE_NUMBER MSG_EN_FONT_STYLE_NAME_BY_ROLE_TEXT 4_"/>
    <w:basedOn w:val="af0"/>
    <w:link w:val="MSGENFONTSTYLENAMETEMPLATEROLENUMBERMSGENFONTSTYLENAMEBYROLETEXT410"/>
    <w:uiPriority w:val="99"/>
    <w:rsid w:val="00E30FEF"/>
    <w:rPr>
      <w:shd w:val="clear" w:color="auto" w:fill="FFFFFF"/>
    </w:rPr>
  </w:style>
  <w:style w:type="paragraph" w:customStyle="1" w:styleId="MSGENFONTSTYLENAMETEMPLATEROLENUMBERMSGENFONTSTYLENAMEBYROLETEXT410">
    <w:name w:val="MSG_EN_FONT_STYLE_NAME_TEMPLATE_ROLE_NUMBER MSG_EN_FONT_STYLE_NAME_BY_ROLE_TEXT 410"/>
    <w:basedOn w:val="ae"/>
    <w:link w:val="MSGENFONTSTYLENAMETEMPLATEROLENUMBERMSGENFONTSTYLENAMEBYROLETEXT4"/>
    <w:uiPriority w:val="99"/>
    <w:rsid w:val="00E30FEF"/>
    <w:pPr>
      <w:widowControl w:val="0"/>
      <w:shd w:val="clear" w:color="auto" w:fill="FFFFFF"/>
      <w:spacing w:before="180" w:line="408" w:lineRule="exact"/>
      <w:jc w:val="center"/>
    </w:pPr>
    <w:rPr>
      <w:w w:val="100"/>
    </w:rPr>
  </w:style>
  <w:style w:type="paragraph" w:customStyle="1" w:styleId="a3">
    <w:name w:val="Заголовок подраздела"/>
    <w:basedOn w:val="1"/>
    <w:link w:val="afffffa"/>
    <w:rsid w:val="00E30FEF"/>
    <w:pPr>
      <w:numPr>
        <w:numId w:val="26"/>
      </w:numPr>
      <w:spacing w:before="0" w:after="0" w:line="240" w:lineRule="auto"/>
      <w:ind w:right="-57"/>
      <w:jc w:val="center"/>
    </w:pPr>
    <w:rPr>
      <w:rFonts w:ascii="PT Sans" w:hAnsi="PT Sans" w:cs="Times New Roman"/>
      <w:bCs w:val="0"/>
      <w:w w:val="100"/>
      <w:kern w:val="0"/>
      <w:sz w:val="28"/>
      <w:szCs w:val="28"/>
    </w:rPr>
  </w:style>
  <w:style w:type="character" w:customStyle="1" w:styleId="afffffa">
    <w:name w:val="Заголовок подраздела Знак"/>
    <w:link w:val="a3"/>
    <w:rsid w:val="00E30FEF"/>
    <w:rPr>
      <w:rFonts w:ascii="PT Sans" w:hAnsi="PT Sans"/>
      <w:b/>
      <w:sz w:val="28"/>
      <w:szCs w:val="28"/>
    </w:rPr>
  </w:style>
  <w:style w:type="paragraph" w:customStyle="1" w:styleId="a6">
    <w:name w:val="Продолжение таблицы"/>
    <w:rsid w:val="00E30FEF"/>
    <w:pPr>
      <w:numPr>
        <w:numId w:val="27"/>
      </w:numPr>
      <w:spacing w:before="480" w:after="240" w:line="240" w:lineRule="auto"/>
      <w:ind w:left="1134" w:right="543" w:hanging="567"/>
      <w:outlineLvl w:val="0"/>
    </w:pPr>
    <w:rPr>
      <w:rFonts w:ascii="PT Sans" w:eastAsia="Calibri" w:hAnsi="PT Sans"/>
      <w:caps/>
      <w:lang w:eastAsia="en-US"/>
    </w:rPr>
  </w:style>
  <w:style w:type="paragraph" w:customStyle="1" w:styleId="251">
    <w:name w:val="Основной текст 25"/>
    <w:basedOn w:val="ae"/>
    <w:rsid w:val="00E30FEF"/>
    <w:pPr>
      <w:widowControl w:val="0"/>
      <w:adjustRightInd w:val="0"/>
      <w:spacing w:before="120" w:after="120" w:line="240" w:lineRule="auto"/>
      <w:ind w:left="283"/>
      <w:jc w:val="both"/>
    </w:pPr>
    <w:rPr>
      <w:rFonts w:ascii="Arial" w:hAnsi="Arial"/>
      <w:w w:val="100"/>
      <w:szCs w:val="20"/>
    </w:rPr>
  </w:style>
  <w:style w:type="paragraph" w:customStyle="1" w:styleId="TableParagraph">
    <w:name w:val="Table Paragraph"/>
    <w:basedOn w:val="ae"/>
    <w:uiPriority w:val="1"/>
    <w:rsid w:val="00E30FEF"/>
    <w:pPr>
      <w:widowControl w:val="0"/>
      <w:autoSpaceDE w:val="0"/>
      <w:autoSpaceDN w:val="0"/>
      <w:spacing w:line="240" w:lineRule="auto"/>
    </w:pPr>
    <w:rPr>
      <w:rFonts w:ascii="Times New Roman" w:hAnsi="Times New Roman"/>
      <w:w w:val="100"/>
      <w:lang w:val="en-US" w:eastAsia="en-US"/>
    </w:rPr>
  </w:style>
  <w:style w:type="table" w:customStyle="1" w:styleId="TableNormal">
    <w:name w:val="Table Normal"/>
    <w:uiPriority w:val="2"/>
    <w:semiHidden/>
    <w:unhideWhenUsed/>
    <w:qFormat/>
    <w:rsid w:val="00E30FEF"/>
    <w:pPr>
      <w:widowControl w:val="0"/>
      <w:autoSpaceDE w:val="0"/>
      <w:autoSpaceDN w:val="0"/>
      <w:spacing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xl121">
    <w:name w:val="xl121"/>
    <w:basedOn w:val="ae"/>
    <w:rsid w:val="00E30FEF"/>
    <w:pPr>
      <w:pBdr>
        <w:bottom w:val="single" w:sz="8" w:space="0" w:color="auto"/>
        <w:right w:val="single" w:sz="8" w:space="0" w:color="auto"/>
      </w:pBdr>
      <w:shd w:val="clear" w:color="000000" w:fill="76933C"/>
      <w:spacing w:before="100" w:beforeAutospacing="1" w:after="100" w:afterAutospacing="1" w:line="240" w:lineRule="auto"/>
      <w:jc w:val="center"/>
      <w:textAlignment w:val="center"/>
    </w:pPr>
    <w:rPr>
      <w:rFonts w:ascii="PT Sans Narrow" w:hAnsi="PT Sans Narrow"/>
      <w:w w:val="100"/>
    </w:rPr>
  </w:style>
  <w:style w:type="paragraph" w:customStyle="1" w:styleId="xl122">
    <w:name w:val="xl122"/>
    <w:basedOn w:val="ae"/>
    <w:rsid w:val="00E30FEF"/>
    <w:pPr>
      <w:pBdr>
        <w:bottom w:val="single" w:sz="8" w:space="0" w:color="auto"/>
        <w:right w:val="single" w:sz="8" w:space="0" w:color="auto"/>
      </w:pBdr>
      <w:shd w:val="clear" w:color="000000" w:fill="76933C"/>
      <w:spacing w:before="100" w:beforeAutospacing="1" w:after="100" w:afterAutospacing="1" w:line="240" w:lineRule="auto"/>
      <w:jc w:val="center"/>
      <w:textAlignment w:val="center"/>
    </w:pPr>
    <w:rPr>
      <w:rFonts w:ascii="PT Sans Narrow" w:hAnsi="PT Sans Narrow"/>
      <w:w w:val="100"/>
    </w:rPr>
  </w:style>
  <w:style w:type="paragraph" w:customStyle="1" w:styleId="xl123">
    <w:name w:val="xl123"/>
    <w:basedOn w:val="ae"/>
    <w:rsid w:val="00E30FEF"/>
    <w:pPr>
      <w:pBdr>
        <w:left w:val="single" w:sz="8" w:space="0" w:color="auto"/>
        <w:bottom w:val="single" w:sz="8" w:space="0" w:color="auto"/>
        <w:right w:val="single" w:sz="8" w:space="0" w:color="auto"/>
      </w:pBdr>
      <w:shd w:val="clear" w:color="000000" w:fill="60497A"/>
      <w:spacing w:before="100" w:beforeAutospacing="1" w:after="100" w:afterAutospacing="1" w:line="240" w:lineRule="auto"/>
      <w:jc w:val="center"/>
      <w:textAlignment w:val="center"/>
    </w:pPr>
    <w:rPr>
      <w:rFonts w:ascii="PT Sans Narrow" w:hAnsi="PT Sans Narrow"/>
      <w:w w:val="100"/>
    </w:rPr>
  </w:style>
  <w:style w:type="paragraph" w:customStyle="1" w:styleId="xl124">
    <w:name w:val="xl124"/>
    <w:basedOn w:val="ae"/>
    <w:rsid w:val="00E30FEF"/>
    <w:pPr>
      <w:pBdr>
        <w:bottom w:val="single" w:sz="8" w:space="0" w:color="auto"/>
        <w:right w:val="single" w:sz="8" w:space="0" w:color="auto"/>
      </w:pBdr>
      <w:shd w:val="clear" w:color="000000" w:fill="60497A"/>
      <w:spacing w:before="100" w:beforeAutospacing="1" w:after="100" w:afterAutospacing="1" w:line="240" w:lineRule="auto"/>
      <w:jc w:val="center"/>
      <w:textAlignment w:val="center"/>
    </w:pPr>
    <w:rPr>
      <w:rFonts w:ascii="PT Sans Narrow" w:hAnsi="PT Sans Narrow"/>
      <w:w w:val="100"/>
    </w:rPr>
  </w:style>
  <w:style w:type="paragraph" w:customStyle="1" w:styleId="xl125">
    <w:name w:val="xl125"/>
    <w:basedOn w:val="ae"/>
    <w:rsid w:val="00E30FEF"/>
    <w:pPr>
      <w:pBdr>
        <w:bottom w:val="single" w:sz="8" w:space="0" w:color="auto"/>
        <w:right w:val="single" w:sz="8" w:space="0" w:color="auto"/>
      </w:pBdr>
      <w:shd w:val="clear" w:color="000000" w:fill="60497A"/>
      <w:spacing w:before="100" w:beforeAutospacing="1" w:after="100" w:afterAutospacing="1" w:line="240" w:lineRule="auto"/>
      <w:jc w:val="center"/>
      <w:textAlignment w:val="center"/>
    </w:pPr>
    <w:rPr>
      <w:rFonts w:ascii="PT Sans Narrow" w:hAnsi="PT Sans Narrow"/>
      <w:w w:val="100"/>
    </w:rPr>
  </w:style>
  <w:style w:type="paragraph" w:customStyle="1" w:styleId="xl126">
    <w:name w:val="xl126"/>
    <w:basedOn w:val="ae"/>
    <w:rsid w:val="00E30FEF"/>
    <w:pPr>
      <w:pBdr>
        <w:bottom w:val="single" w:sz="8" w:space="0" w:color="auto"/>
        <w:right w:val="single" w:sz="8" w:space="0" w:color="auto"/>
      </w:pBdr>
      <w:shd w:val="clear" w:color="000000" w:fill="963634"/>
      <w:spacing w:before="100" w:beforeAutospacing="1" w:after="100" w:afterAutospacing="1" w:line="240" w:lineRule="auto"/>
      <w:jc w:val="center"/>
      <w:textAlignment w:val="center"/>
    </w:pPr>
    <w:rPr>
      <w:rFonts w:ascii="PT Sans Narrow" w:hAnsi="PT Sans Narrow"/>
      <w:w w:val="100"/>
    </w:rPr>
  </w:style>
  <w:style w:type="paragraph" w:customStyle="1" w:styleId="xl127">
    <w:name w:val="xl127"/>
    <w:basedOn w:val="ae"/>
    <w:rsid w:val="00E30FEF"/>
    <w:pPr>
      <w:pBdr>
        <w:bottom w:val="single" w:sz="8" w:space="0" w:color="auto"/>
        <w:right w:val="single" w:sz="8" w:space="0" w:color="auto"/>
      </w:pBdr>
      <w:shd w:val="clear" w:color="000000" w:fill="963634"/>
      <w:spacing w:before="100" w:beforeAutospacing="1" w:after="100" w:afterAutospacing="1" w:line="240" w:lineRule="auto"/>
      <w:jc w:val="center"/>
      <w:textAlignment w:val="center"/>
    </w:pPr>
    <w:rPr>
      <w:rFonts w:ascii="PT Sans Narrow" w:hAnsi="PT Sans Narrow"/>
      <w:w w:val="100"/>
    </w:rPr>
  </w:style>
  <w:style w:type="paragraph" w:customStyle="1" w:styleId="xl128">
    <w:name w:val="xl128"/>
    <w:basedOn w:val="ae"/>
    <w:rsid w:val="00E30FEF"/>
    <w:pPr>
      <w:pBdr>
        <w:bottom w:val="single" w:sz="8" w:space="0" w:color="auto"/>
        <w:right w:val="single" w:sz="8" w:space="0" w:color="auto"/>
      </w:pBdr>
      <w:shd w:val="clear" w:color="000000" w:fill="B1A0C7"/>
      <w:spacing w:before="100" w:beforeAutospacing="1" w:after="100" w:afterAutospacing="1" w:line="240" w:lineRule="auto"/>
      <w:jc w:val="center"/>
      <w:textAlignment w:val="center"/>
    </w:pPr>
    <w:rPr>
      <w:rFonts w:ascii="PT Sans Narrow" w:hAnsi="PT Sans Narrow"/>
      <w:w w:val="100"/>
    </w:rPr>
  </w:style>
  <w:style w:type="paragraph" w:customStyle="1" w:styleId="xl129">
    <w:name w:val="xl129"/>
    <w:basedOn w:val="ae"/>
    <w:rsid w:val="00E30FEF"/>
    <w:pPr>
      <w:pBdr>
        <w:bottom w:val="single" w:sz="8" w:space="0" w:color="auto"/>
        <w:right w:val="single" w:sz="8" w:space="0" w:color="auto"/>
      </w:pBdr>
      <w:shd w:val="clear" w:color="000000" w:fill="B1A0C7"/>
      <w:spacing w:before="100" w:beforeAutospacing="1" w:after="100" w:afterAutospacing="1" w:line="240" w:lineRule="auto"/>
      <w:jc w:val="center"/>
      <w:textAlignment w:val="center"/>
    </w:pPr>
    <w:rPr>
      <w:rFonts w:ascii="PT Sans Narrow" w:hAnsi="PT Sans Narrow"/>
      <w:w w:val="100"/>
    </w:rPr>
  </w:style>
  <w:style w:type="paragraph" w:customStyle="1" w:styleId="xl130">
    <w:name w:val="xl130"/>
    <w:basedOn w:val="ae"/>
    <w:rsid w:val="00E30FEF"/>
    <w:pPr>
      <w:pBdr>
        <w:bottom w:val="single" w:sz="8" w:space="0" w:color="auto"/>
        <w:right w:val="single" w:sz="8" w:space="0" w:color="auto"/>
      </w:pBdr>
      <w:shd w:val="clear" w:color="000000" w:fill="E26B0A"/>
      <w:spacing w:before="100" w:beforeAutospacing="1" w:after="100" w:afterAutospacing="1" w:line="240" w:lineRule="auto"/>
      <w:jc w:val="center"/>
      <w:textAlignment w:val="center"/>
    </w:pPr>
    <w:rPr>
      <w:rFonts w:ascii="PT Sans Narrow" w:hAnsi="PT Sans Narrow"/>
      <w:w w:val="100"/>
    </w:rPr>
  </w:style>
  <w:style w:type="paragraph" w:customStyle="1" w:styleId="xl131">
    <w:name w:val="xl131"/>
    <w:basedOn w:val="ae"/>
    <w:rsid w:val="00E30FEF"/>
    <w:pPr>
      <w:pBdr>
        <w:bottom w:val="single" w:sz="8" w:space="0" w:color="auto"/>
        <w:right w:val="single" w:sz="8" w:space="0" w:color="auto"/>
      </w:pBdr>
      <w:shd w:val="clear" w:color="000000" w:fill="E26B0A"/>
      <w:spacing w:before="100" w:beforeAutospacing="1" w:after="100" w:afterAutospacing="1" w:line="240" w:lineRule="auto"/>
      <w:jc w:val="center"/>
      <w:textAlignment w:val="center"/>
    </w:pPr>
    <w:rPr>
      <w:rFonts w:ascii="PT Sans Narrow" w:hAnsi="PT Sans Narrow"/>
      <w:w w:val="100"/>
    </w:rPr>
  </w:style>
  <w:style w:type="paragraph" w:customStyle="1" w:styleId="xl132">
    <w:name w:val="xl132"/>
    <w:basedOn w:val="ae"/>
    <w:rsid w:val="00E30FEF"/>
    <w:pPr>
      <w:pBdr>
        <w:left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PT Sans Narrow" w:hAnsi="PT Sans Narrow"/>
      <w:w w:val="100"/>
    </w:rPr>
  </w:style>
  <w:style w:type="paragraph" w:customStyle="1" w:styleId="xl133">
    <w:name w:val="xl133"/>
    <w:basedOn w:val="ae"/>
    <w:rsid w:val="00E30FEF"/>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PT Sans Narrow" w:hAnsi="PT Sans Narrow"/>
      <w:w w:val="100"/>
    </w:rPr>
  </w:style>
  <w:style w:type="paragraph" w:customStyle="1" w:styleId="xl134">
    <w:name w:val="xl134"/>
    <w:basedOn w:val="ae"/>
    <w:rsid w:val="00E30FEF"/>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PT Sans Narrow" w:hAnsi="PT Sans Narrow"/>
      <w:w w:val="100"/>
    </w:rPr>
  </w:style>
  <w:style w:type="paragraph" w:customStyle="1" w:styleId="xl135">
    <w:name w:val="xl135"/>
    <w:basedOn w:val="ae"/>
    <w:rsid w:val="00E30FE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hAnsi="Times New Roman"/>
      <w:w w:val="100"/>
    </w:rPr>
  </w:style>
  <w:style w:type="paragraph" w:customStyle="1" w:styleId="xl136">
    <w:name w:val="xl136"/>
    <w:basedOn w:val="ae"/>
    <w:rsid w:val="00E30FEF"/>
    <w:pPr>
      <w:pBdr>
        <w:bottom w:val="single" w:sz="8" w:space="0" w:color="auto"/>
        <w:right w:val="single" w:sz="8" w:space="0" w:color="auto"/>
      </w:pBdr>
      <w:spacing w:before="100" w:beforeAutospacing="1" w:after="100" w:afterAutospacing="1" w:line="240" w:lineRule="auto"/>
      <w:jc w:val="center"/>
      <w:textAlignment w:val="center"/>
    </w:pPr>
    <w:rPr>
      <w:rFonts w:ascii="PT Sans Narrow" w:hAnsi="PT Sans Narrow"/>
      <w:color w:val="00B0F0"/>
      <w:w w:val="100"/>
    </w:rPr>
  </w:style>
  <w:style w:type="paragraph" w:customStyle="1" w:styleId="xl137">
    <w:name w:val="xl137"/>
    <w:basedOn w:val="ae"/>
    <w:rsid w:val="00E30FEF"/>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PT Sans Narrow" w:hAnsi="PT Sans Narrow"/>
      <w:color w:val="000000"/>
      <w:w w:val="100"/>
    </w:rPr>
  </w:style>
  <w:style w:type="paragraph" w:customStyle="1" w:styleId="xl138">
    <w:name w:val="xl138"/>
    <w:basedOn w:val="ae"/>
    <w:rsid w:val="00E30FEF"/>
    <w:pPr>
      <w:pBdr>
        <w:left w:val="single" w:sz="8" w:space="0" w:color="auto"/>
        <w:right w:val="single" w:sz="8" w:space="0" w:color="auto"/>
      </w:pBdr>
      <w:spacing w:before="100" w:beforeAutospacing="1" w:after="100" w:afterAutospacing="1" w:line="240" w:lineRule="auto"/>
      <w:textAlignment w:val="center"/>
    </w:pPr>
    <w:rPr>
      <w:rFonts w:ascii="PT Sans Narrow" w:hAnsi="PT Sans Narrow"/>
      <w:color w:val="000000"/>
      <w:w w:val="100"/>
    </w:rPr>
  </w:style>
  <w:style w:type="paragraph" w:customStyle="1" w:styleId="xl139">
    <w:name w:val="xl139"/>
    <w:basedOn w:val="ae"/>
    <w:rsid w:val="00E30FE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PT Sans Narrow" w:hAnsi="PT Sans Narrow"/>
      <w:color w:val="000000"/>
      <w:w w:val="100"/>
    </w:rPr>
  </w:style>
  <w:style w:type="paragraph" w:customStyle="1" w:styleId="xl140">
    <w:name w:val="xl140"/>
    <w:basedOn w:val="ae"/>
    <w:rsid w:val="00E30FEF"/>
    <w:pPr>
      <w:pBdr>
        <w:top w:val="single" w:sz="8" w:space="0" w:color="auto"/>
        <w:left w:val="single" w:sz="8" w:space="0" w:color="auto"/>
      </w:pBdr>
      <w:spacing w:before="100" w:beforeAutospacing="1" w:after="100" w:afterAutospacing="1" w:line="240" w:lineRule="auto"/>
      <w:textAlignment w:val="center"/>
    </w:pPr>
    <w:rPr>
      <w:rFonts w:ascii="PT Sans Narrow" w:hAnsi="PT Sans Narrow"/>
      <w:color w:val="000000"/>
      <w:w w:val="100"/>
    </w:rPr>
  </w:style>
  <w:style w:type="paragraph" w:customStyle="1" w:styleId="xl141">
    <w:name w:val="xl141"/>
    <w:basedOn w:val="ae"/>
    <w:rsid w:val="00E30FEF"/>
    <w:pPr>
      <w:pBdr>
        <w:top w:val="single" w:sz="8" w:space="0" w:color="auto"/>
      </w:pBdr>
      <w:spacing w:before="100" w:beforeAutospacing="1" w:after="100" w:afterAutospacing="1" w:line="240" w:lineRule="auto"/>
      <w:textAlignment w:val="center"/>
    </w:pPr>
    <w:rPr>
      <w:rFonts w:ascii="PT Sans Narrow" w:hAnsi="PT Sans Narrow"/>
      <w:color w:val="000000"/>
      <w:w w:val="100"/>
    </w:rPr>
  </w:style>
  <w:style w:type="paragraph" w:customStyle="1" w:styleId="xl142">
    <w:name w:val="xl142"/>
    <w:basedOn w:val="ae"/>
    <w:rsid w:val="00E30FEF"/>
    <w:pPr>
      <w:pBdr>
        <w:top w:val="single" w:sz="8" w:space="0" w:color="auto"/>
        <w:right w:val="single" w:sz="8" w:space="0" w:color="auto"/>
      </w:pBdr>
      <w:spacing w:before="100" w:beforeAutospacing="1" w:after="100" w:afterAutospacing="1" w:line="240" w:lineRule="auto"/>
      <w:textAlignment w:val="center"/>
    </w:pPr>
    <w:rPr>
      <w:rFonts w:ascii="PT Sans Narrow" w:hAnsi="PT Sans Narrow"/>
      <w:color w:val="000000"/>
      <w:w w:val="100"/>
    </w:rPr>
  </w:style>
  <w:style w:type="paragraph" w:customStyle="1" w:styleId="xl143">
    <w:name w:val="xl143"/>
    <w:basedOn w:val="ae"/>
    <w:rsid w:val="00E30FEF"/>
    <w:pPr>
      <w:pBdr>
        <w:left w:val="single" w:sz="8" w:space="0" w:color="auto"/>
        <w:bottom w:val="single" w:sz="8" w:space="0" w:color="auto"/>
      </w:pBdr>
      <w:spacing w:before="100" w:beforeAutospacing="1" w:after="100" w:afterAutospacing="1" w:line="240" w:lineRule="auto"/>
      <w:textAlignment w:val="center"/>
    </w:pPr>
    <w:rPr>
      <w:rFonts w:ascii="PT Sans Narrow" w:hAnsi="PT Sans Narrow"/>
      <w:color w:val="000000"/>
      <w:w w:val="100"/>
    </w:rPr>
  </w:style>
  <w:style w:type="paragraph" w:customStyle="1" w:styleId="xl144">
    <w:name w:val="xl144"/>
    <w:basedOn w:val="ae"/>
    <w:rsid w:val="00E30FEF"/>
    <w:pPr>
      <w:pBdr>
        <w:bottom w:val="single" w:sz="8" w:space="0" w:color="auto"/>
      </w:pBdr>
      <w:spacing w:before="100" w:beforeAutospacing="1" w:after="100" w:afterAutospacing="1" w:line="240" w:lineRule="auto"/>
      <w:textAlignment w:val="center"/>
    </w:pPr>
    <w:rPr>
      <w:rFonts w:ascii="PT Sans Narrow" w:hAnsi="PT Sans Narrow"/>
      <w:color w:val="000000"/>
      <w:w w:val="100"/>
    </w:rPr>
  </w:style>
  <w:style w:type="paragraph" w:customStyle="1" w:styleId="1f5">
    <w:name w:val="Стиль1"/>
    <w:basedOn w:val="APEX3"/>
    <w:uiPriority w:val="99"/>
    <w:rsid w:val="00E30FEF"/>
    <w:pPr>
      <w:widowControl/>
      <w:suppressLineNumbers w:val="0"/>
      <w:ind w:left="1224" w:hanging="504"/>
    </w:pPr>
    <w:rPr>
      <w:rFonts w:ascii="PT Sans" w:eastAsia="Times New Roman" w:hAnsi="PT Sans"/>
      <w:noProof/>
      <w:w w:val="100"/>
      <w:lang w:eastAsia="de-DE"/>
    </w:rPr>
  </w:style>
  <w:style w:type="paragraph" w:customStyle="1" w:styleId="1f6">
    <w:name w:val="Заголовок1+"/>
    <w:basedOn w:val="1"/>
    <w:autoRedefine/>
    <w:rsid w:val="00E30FEF"/>
    <w:pPr>
      <w:keepNext w:val="0"/>
      <w:widowControl w:val="0"/>
      <w:numPr>
        <w:numId w:val="0"/>
      </w:numPr>
      <w:tabs>
        <w:tab w:val="left" w:pos="627"/>
        <w:tab w:val="left" w:pos="851"/>
      </w:tabs>
      <w:autoSpaceDE w:val="0"/>
      <w:autoSpaceDN w:val="0"/>
      <w:adjustRightInd w:val="0"/>
      <w:spacing w:before="0" w:after="0" w:line="240" w:lineRule="auto"/>
      <w:ind w:left="170" w:right="284" w:firstLine="681"/>
      <w:jc w:val="both"/>
    </w:pPr>
    <w:rPr>
      <w:rFonts w:ascii="Times New Roman" w:hAnsi="Times New Roman" w:cs="Times New Roman"/>
      <w:bCs w:val="0"/>
      <w:caps/>
      <w:w w:val="100"/>
      <w:kern w:val="1"/>
      <w:sz w:val="26"/>
      <w:szCs w:val="24"/>
    </w:rPr>
  </w:style>
  <w:style w:type="paragraph" w:customStyle="1" w:styleId="24">
    <w:name w:val="Заголовок2+"/>
    <w:basedOn w:val="1f6"/>
    <w:autoRedefine/>
    <w:rsid w:val="00E30FEF"/>
    <w:pPr>
      <w:numPr>
        <w:ilvl w:val="1"/>
        <w:numId w:val="28"/>
      </w:numPr>
    </w:pPr>
  </w:style>
  <w:style w:type="paragraph" w:customStyle="1" w:styleId="3f0">
    <w:name w:val="Заголовок3+"/>
    <w:basedOn w:val="31"/>
    <w:autoRedefine/>
    <w:rsid w:val="00E30FEF"/>
    <w:pPr>
      <w:keepNext/>
      <w:widowControl w:val="0"/>
      <w:numPr>
        <w:ilvl w:val="0"/>
        <w:numId w:val="0"/>
      </w:numPr>
      <w:autoSpaceDE w:val="0"/>
      <w:autoSpaceDN w:val="0"/>
      <w:adjustRightInd w:val="0"/>
      <w:spacing w:before="240" w:after="60" w:line="240" w:lineRule="auto"/>
    </w:pPr>
    <w:rPr>
      <w:rFonts w:ascii="Arial" w:hAnsi="Arial"/>
      <w:b/>
      <w:bCs/>
      <w:w w:val="100"/>
      <w:sz w:val="26"/>
      <w:szCs w:val="26"/>
      <w:lang w:val="ru-RU" w:eastAsia="ru-RU"/>
    </w:rPr>
  </w:style>
  <w:style w:type="paragraph" w:customStyle="1" w:styleId="14">
    <w:name w:val="З1"/>
    <w:basedOn w:val="ae"/>
    <w:autoRedefine/>
    <w:rsid w:val="00E30FEF"/>
    <w:pPr>
      <w:numPr>
        <w:numId w:val="29"/>
      </w:numPr>
      <w:spacing w:line="240" w:lineRule="auto"/>
      <w:outlineLvl w:val="0"/>
    </w:pPr>
    <w:rPr>
      <w:rFonts w:ascii="Times New Roman" w:hAnsi="Times New Roman"/>
      <w:b/>
      <w:w w:val="100"/>
      <w:sz w:val="26"/>
      <w:szCs w:val="24"/>
    </w:rPr>
  </w:style>
  <w:style w:type="paragraph" w:customStyle="1" w:styleId="23">
    <w:name w:val="З2"/>
    <w:basedOn w:val="14"/>
    <w:autoRedefine/>
    <w:rsid w:val="00E30FEF"/>
    <w:pPr>
      <w:numPr>
        <w:ilvl w:val="1"/>
      </w:numPr>
      <w:outlineLvl w:val="1"/>
    </w:pPr>
  </w:style>
  <w:style w:type="paragraph" w:customStyle="1" w:styleId="32">
    <w:name w:val="З3"/>
    <w:basedOn w:val="23"/>
    <w:rsid w:val="00E30FEF"/>
    <w:pPr>
      <w:numPr>
        <w:ilvl w:val="2"/>
      </w:numPr>
      <w:outlineLvl w:val="2"/>
    </w:pPr>
  </w:style>
  <w:style w:type="paragraph" w:customStyle="1" w:styleId="Twordaddfieldheads">
    <w:name w:val="Tword_add_field_heads"/>
    <w:basedOn w:val="ae"/>
    <w:rsid w:val="00E30FEF"/>
    <w:pPr>
      <w:widowControl w:val="0"/>
      <w:adjustRightInd w:val="0"/>
      <w:spacing w:line="240" w:lineRule="auto"/>
      <w:jc w:val="center"/>
      <w:textAlignment w:val="baseline"/>
    </w:pPr>
    <w:rPr>
      <w:rFonts w:ascii="ISOCPEUR" w:hAnsi="ISOCPEUR" w:cs="Arial"/>
      <w:i/>
      <w:w w:val="100"/>
      <w:szCs w:val="20"/>
    </w:rPr>
  </w:style>
  <w:style w:type="character" w:customStyle="1" w:styleId="TworddateChar">
    <w:name w:val="Tword_date Char"/>
    <w:link w:val="Tworddate"/>
    <w:uiPriority w:val="99"/>
    <w:rsid w:val="00E30FEF"/>
    <w:rPr>
      <w:w w:val="75"/>
    </w:rPr>
  </w:style>
  <w:style w:type="paragraph" w:customStyle="1" w:styleId="Twordoboz">
    <w:name w:val="Tword_oboz"/>
    <w:basedOn w:val="ae"/>
    <w:rsid w:val="00E30FEF"/>
    <w:pPr>
      <w:spacing w:line="240" w:lineRule="auto"/>
      <w:jc w:val="center"/>
    </w:pPr>
    <w:rPr>
      <w:rFonts w:ascii="ISOCPEUR" w:hAnsi="ISOCPEUR" w:cs="Arial"/>
      <w:i/>
      <w:w w:val="100"/>
      <w:sz w:val="36"/>
      <w:szCs w:val="36"/>
    </w:rPr>
  </w:style>
  <w:style w:type="paragraph" w:customStyle="1" w:styleId="Twordfirm">
    <w:name w:val="Tword_firm"/>
    <w:basedOn w:val="ae"/>
    <w:link w:val="TwordfirmCharChar"/>
    <w:rsid w:val="00E30FEF"/>
    <w:pPr>
      <w:spacing w:line="240" w:lineRule="auto"/>
      <w:jc w:val="center"/>
    </w:pPr>
    <w:rPr>
      <w:rFonts w:ascii="ISOCPEUR" w:hAnsi="ISOCPEUR" w:cs="Arial"/>
      <w:i/>
      <w:w w:val="100"/>
      <w:sz w:val="24"/>
      <w:szCs w:val="24"/>
    </w:rPr>
  </w:style>
  <w:style w:type="character" w:customStyle="1" w:styleId="TwordfirmCharChar">
    <w:name w:val="Tword_firm Char Char"/>
    <w:link w:val="Twordfirm"/>
    <w:rsid w:val="00E30FEF"/>
    <w:rPr>
      <w:rFonts w:ascii="ISOCPEUR" w:hAnsi="ISOCPEUR" w:cs="Arial"/>
      <w:i/>
      <w:sz w:val="24"/>
      <w:szCs w:val="24"/>
    </w:rPr>
  </w:style>
  <w:style w:type="paragraph" w:customStyle="1" w:styleId="Twordlitlistlistov">
    <w:name w:val="Tword_lit_list_listov"/>
    <w:basedOn w:val="ae"/>
    <w:rsid w:val="00E30FEF"/>
    <w:pPr>
      <w:widowControl w:val="0"/>
      <w:adjustRightInd w:val="0"/>
      <w:spacing w:line="240" w:lineRule="auto"/>
      <w:jc w:val="center"/>
      <w:textAlignment w:val="baseline"/>
    </w:pPr>
    <w:rPr>
      <w:rFonts w:ascii="ISOCPEUR" w:hAnsi="ISOCPEUR" w:cs="Arial"/>
      <w:i/>
      <w:w w:val="100"/>
      <w:szCs w:val="18"/>
    </w:rPr>
  </w:style>
  <w:style w:type="paragraph" w:customStyle="1" w:styleId="Twordpagenumber">
    <w:name w:val="Tword_page_number"/>
    <w:basedOn w:val="Twordlitlistlistov"/>
    <w:rsid w:val="00E30FEF"/>
    <w:rPr>
      <w:sz w:val="24"/>
      <w:lang w:val="en-US"/>
    </w:rPr>
  </w:style>
  <w:style w:type="paragraph" w:customStyle="1" w:styleId="Twordlitera">
    <w:name w:val="Tword_litera"/>
    <w:basedOn w:val="Twordlitlistlistov"/>
    <w:rsid w:val="00E30FEF"/>
    <w:rPr>
      <w:sz w:val="18"/>
    </w:rPr>
  </w:style>
  <w:style w:type="paragraph" w:customStyle="1" w:styleId="Twordnaim">
    <w:name w:val="Tword_naim"/>
    <w:basedOn w:val="ae"/>
    <w:rsid w:val="00E30FEF"/>
    <w:pPr>
      <w:spacing w:line="240" w:lineRule="auto"/>
      <w:jc w:val="center"/>
    </w:pPr>
    <w:rPr>
      <w:rFonts w:ascii="ISOCPEUR" w:hAnsi="ISOCPEUR" w:cs="Arial"/>
      <w:i/>
      <w:w w:val="100"/>
      <w:sz w:val="28"/>
      <w:szCs w:val="28"/>
    </w:rPr>
  </w:style>
  <w:style w:type="paragraph" w:customStyle="1" w:styleId="Twordaddfieldtext">
    <w:name w:val="Tword_add_field_text"/>
    <w:basedOn w:val="ae"/>
    <w:rsid w:val="00E30FEF"/>
    <w:pPr>
      <w:widowControl w:val="0"/>
      <w:adjustRightInd w:val="0"/>
      <w:spacing w:line="240" w:lineRule="auto"/>
      <w:jc w:val="center"/>
      <w:textAlignment w:val="baseline"/>
    </w:pPr>
    <w:rPr>
      <w:rFonts w:ascii="ISOCPEUR" w:hAnsi="ISOCPEUR" w:cs="Arial"/>
      <w:i/>
      <w:w w:val="100"/>
      <w:szCs w:val="20"/>
    </w:rPr>
  </w:style>
  <w:style w:type="paragraph" w:customStyle="1" w:styleId="afffffb">
    <w:name w:val="+: Ячейка штампа влево"/>
    <w:basedOn w:val="ae"/>
    <w:rsid w:val="00E30FEF"/>
    <w:pPr>
      <w:spacing w:line="240" w:lineRule="auto"/>
      <w:ind w:left="57"/>
    </w:pPr>
    <w:rPr>
      <w:rFonts w:ascii="Arial" w:hAnsi="Arial"/>
      <w:w w:val="100"/>
      <w:sz w:val="20"/>
      <w:szCs w:val="24"/>
    </w:rPr>
  </w:style>
  <w:style w:type="paragraph" w:customStyle="1" w:styleId="a4">
    <w:name w:val="Харьяга"/>
    <w:basedOn w:val="ae"/>
    <w:rsid w:val="00E30FEF"/>
    <w:pPr>
      <w:numPr>
        <w:numId w:val="30"/>
      </w:numPr>
      <w:tabs>
        <w:tab w:val="clear" w:pos="927"/>
      </w:tabs>
      <w:spacing w:line="240" w:lineRule="auto"/>
      <w:ind w:firstLine="720"/>
      <w:jc w:val="both"/>
    </w:pPr>
    <w:rPr>
      <w:rFonts w:ascii="Arial" w:hAnsi="Arial" w:cs="Arial"/>
      <w:w w:val="100"/>
      <w:sz w:val="28"/>
      <w:szCs w:val="28"/>
    </w:rPr>
  </w:style>
  <w:style w:type="paragraph" w:customStyle="1" w:styleId="Formatvorlage">
    <w:name w:val="Formatvorlage"/>
    <w:rsid w:val="00E30FEF"/>
    <w:pPr>
      <w:autoSpaceDE w:val="0"/>
      <w:autoSpaceDN w:val="0"/>
      <w:adjustRightInd w:val="0"/>
      <w:spacing w:line="240" w:lineRule="auto"/>
    </w:pPr>
    <w:rPr>
      <w:rFonts w:ascii="Times New Roman" w:hAnsi="Times New Roman"/>
      <w:sz w:val="20"/>
      <w:szCs w:val="20"/>
      <w:lang w:eastAsia="de-DE"/>
    </w:rPr>
  </w:style>
  <w:style w:type="paragraph" w:customStyle="1" w:styleId="Style3">
    <w:name w:val="Style3"/>
    <w:basedOn w:val="ae"/>
    <w:uiPriority w:val="99"/>
    <w:rsid w:val="00E30FEF"/>
    <w:pPr>
      <w:widowControl w:val="0"/>
      <w:autoSpaceDE w:val="0"/>
      <w:autoSpaceDN w:val="0"/>
      <w:adjustRightInd w:val="0"/>
      <w:spacing w:line="410" w:lineRule="exact"/>
    </w:pPr>
    <w:rPr>
      <w:rFonts w:ascii="Times New Roman" w:hAnsi="Times New Roman"/>
      <w:w w:val="100"/>
      <w:sz w:val="24"/>
      <w:szCs w:val="24"/>
    </w:rPr>
  </w:style>
  <w:style w:type="paragraph" w:customStyle="1" w:styleId="1f7">
    <w:name w:val="Цитата1"/>
    <w:basedOn w:val="ae"/>
    <w:uiPriority w:val="99"/>
    <w:rsid w:val="00E30FEF"/>
    <w:pPr>
      <w:spacing w:line="240" w:lineRule="auto"/>
      <w:ind w:left="57" w:right="57" w:firstLine="851"/>
      <w:jc w:val="both"/>
    </w:pPr>
    <w:rPr>
      <w:rFonts w:ascii="Arial" w:hAnsi="Arial"/>
      <w:w w:val="100"/>
      <w:szCs w:val="20"/>
    </w:rPr>
  </w:style>
  <w:style w:type="paragraph" w:customStyle="1" w:styleId="211">
    <w:name w:val="Основной текст 21"/>
    <w:basedOn w:val="ae"/>
    <w:link w:val="BodyText2"/>
    <w:uiPriority w:val="99"/>
    <w:rsid w:val="00E30FEF"/>
    <w:pPr>
      <w:spacing w:line="240" w:lineRule="auto"/>
    </w:pPr>
    <w:rPr>
      <w:rFonts w:ascii="Arial" w:hAnsi="Arial"/>
      <w:w w:val="100"/>
      <w:szCs w:val="20"/>
    </w:rPr>
  </w:style>
  <w:style w:type="paragraph" w:styleId="afffffc">
    <w:name w:val="Block Text"/>
    <w:basedOn w:val="ae"/>
    <w:uiPriority w:val="99"/>
    <w:locked/>
    <w:rsid w:val="00E30FEF"/>
    <w:pPr>
      <w:spacing w:line="240" w:lineRule="auto"/>
      <w:ind w:left="1134" w:right="283" w:hanging="141"/>
      <w:jc w:val="both"/>
    </w:pPr>
    <w:rPr>
      <w:rFonts w:ascii="Arial" w:hAnsi="Arial"/>
      <w:w w:val="100"/>
      <w:szCs w:val="20"/>
    </w:rPr>
  </w:style>
  <w:style w:type="paragraph" w:styleId="2f8">
    <w:name w:val="Body Text Indent 2"/>
    <w:aliases w:val="Основной текст с отступом 2 Знак2 Знак,Основной текст с отступом 2 Знак1 Знак Знак,Основной текст с отступом 2 Знак Знак Знак Знак,Основной текст с отступом 2 Знак Знак1 Знак,Основной для текс"/>
    <w:basedOn w:val="ae"/>
    <w:link w:val="212"/>
    <w:uiPriority w:val="99"/>
    <w:locked/>
    <w:rsid w:val="00E30FEF"/>
    <w:pPr>
      <w:spacing w:line="240" w:lineRule="auto"/>
      <w:ind w:firstLine="708"/>
      <w:jc w:val="both"/>
    </w:pPr>
    <w:rPr>
      <w:rFonts w:ascii="Arial" w:hAnsi="Arial"/>
      <w:w w:val="100"/>
      <w:sz w:val="24"/>
      <w:szCs w:val="20"/>
    </w:rPr>
  </w:style>
  <w:style w:type="character" w:customStyle="1" w:styleId="2f9">
    <w:name w:val="Основной текст с отступом 2 Знак"/>
    <w:basedOn w:val="af0"/>
    <w:uiPriority w:val="99"/>
    <w:rsid w:val="00E30FEF"/>
    <w:rPr>
      <w:w w:val="75"/>
    </w:rPr>
  </w:style>
  <w:style w:type="character" w:customStyle="1" w:styleId="212">
    <w:name w:val="Основной текст с отступом 2 Знак1"/>
    <w:aliases w:val="Основной текст с отступом 2 Знак2 Знак Знак1,Основной текст с отступом 2 Знак1 Знак Знак Знак1,Основной текст с отступом 2 Знак Знак Знак Знак Знак1,Основной текст с отступом 2 Знак Знак1 Знак Знак1"/>
    <w:link w:val="2f8"/>
    <w:uiPriority w:val="99"/>
    <w:rsid w:val="00E30FEF"/>
    <w:rPr>
      <w:rFonts w:ascii="Arial" w:hAnsi="Arial"/>
      <w:sz w:val="24"/>
      <w:szCs w:val="20"/>
    </w:rPr>
  </w:style>
  <w:style w:type="paragraph" w:customStyle="1" w:styleId="Iauiue">
    <w:name w:val="Iau?iue"/>
    <w:uiPriority w:val="99"/>
    <w:rsid w:val="00E30FEF"/>
    <w:pPr>
      <w:spacing w:line="240" w:lineRule="auto"/>
    </w:pPr>
    <w:rPr>
      <w:rFonts w:ascii="Symbol" w:eastAsia="Symbol" w:hAnsi="Symbol"/>
      <w:sz w:val="20"/>
      <w:szCs w:val="20"/>
    </w:rPr>
  </w:style>
  <w:style w:type="character" w:customStyle="1" w:styleId="1f8">
    <w:name w:val="Заголовок Знак1"/>
    <w:aliases w:val="Çàãîëîâîê Знак,Название6 Знак"/>
    <w:basedOn w:val="af0"/>
    <w:rsid w:val="00E30FEF"/>
    <w:rPr>
      <w:rFonts w:ascii="Arial" w:eastAsia="Times New Roman" w:hAnsi="Arial" w:cs="Times New Roman"/>
      <w:b/>
      <w:sz w:val="24"/>
      <w:szCs w:val="20"/>
      <w:lang w:eastAsia="ru-RU"/>
    </w:rPr>
  </w:style>
  <w:style w:type="paragraph" w:customStyle="1" w:styleId="TextNormal">
    <w:name w:val="Text Normal"/>
    <w:basedOn w:val="ae"/>
    <w:rsid w:val="00E30FEF"/>
    <w:pPr>
      <w:spacing w:line="240" w:lineRule="auto"/>
      <w:ind w:left="284" w:right="284" w:firstLine="567"/>
      <w:jc w:val="both"/>
    </w:pPr>
    <w:rPr>
      <w:rFonts w:ascii="TimesDL" w:hAnsi="TimesDL"/>
      <w:w w:val="100"/>
      <w:sz w:val="24"/>
      <w:szCs w:val="20"/>
      <w:lang w:val="en-GB"/>
    </w:rPr>
  </w:style>
  <w:style w:type="paragraph" w:styleId="2fa">
    <w:name w:val="List Continue 2"/>
    <w:basedOn w:val="ae"/>
    <w:uiPriority w:val="99"/>
    <w:locked/>
    <w:rsid w:val="00E30FEF"/>
    <w:pPr>
      <w:spacing w:after="120" w:line="240" w:lineRule="auto"/>
      <w:ind w:left="566"/>
    </w:pPr>
    <w:rPr>
      <w:rFonts w:ascii="Times New Roman" w:hAnsi="Times New Roman"/>
      <w:w w:val="100"/>
      <w:sz w:val="20"/>
      <w:szCs w:val="20"/>
      <w:lang w:val="en-GB"/>
    </w:rPr>
  </w:style>
  <w:style w:type="paragraph" w:customStyle="1" w:styleId="xl24">
    <w:name w:val="xl24"/>
    <w:basedOn w:val="ae"/>
    <w:uiPriority w:val="99"/>
    <w:rsid w:val="00E30FEF"/>
    <w:pPr>
      <w:spacing w:before="100" w:beforeAutospacing="1" w:after="100" w:afterAutospacing="1" w:line="240" w:lineRule="auto"/>
      <w:jc w:val="center"/>
    </w:pPr>
    <w:rPr>
      <w:rFonts w:ascii="Times New Roman" w:hAnsi="Times New Roman"/>
      <w:w w:val="100"/>
      <w:sz w:val="24"/>
      <w:szCs w:val="24"/>
    </w:rPr>
  </w:style>
  <w:style w:type="paragraph" w:customStyle="1" w:styleId="xl25">
    <w:name w:val="xl25"/>
    <w:basedOn w:val="ae"/>
    <w:uiPriority w:val="99"/>
    <w:rsid w:val="00E30FEF"/>
    <w:pPr>
      <w:spacing w:before="100" w:beforeAutospacing="1" w:after="100" w:afterAutospacing="1" w:line="240" w:lineRule="auto"/>
      <w:jc w:val="center"/>
    </w:pPr>
    <w:rPr>
      <w:rFonts w:ascii="Times New Roman" w:hAnsi="Times New Roman"/>
      <w:b/>
      <w:bCs/>
      <w:w w:val="100"/>
      <w:sz w:val="24"/>
      <w:szCs w:val="24"/>
    </w:rPr>
  </w:style>
  <w:style w:type="paragraph" w:customStyle="1" w:styleId="iptxt">
    <w:name w:val="iptxt"/>
    <w:basedOn w:val="ae"/>
    <w:rsid w:val="00E30FEF"/>
    <w:pPr>
      <w:spacing w:before="75" w:after="45" w:line="240" w:lineRule="auto"/>
      <w:ind w:firstLine="225"/>
      <w:jc w:val="both"/>
    </w:pPr>
    <w:rPr>
      <w:rFonts w:ascii="Times New Roman" w:hAnsi="Times New Roman"/>
      <w:w w:val="100"/>
      <w:sz w:val="24"/>
      <w:szCs w:val="24"/>
    </w:rPr>
  </w:style>
  <w:style w:type="paragraph" w:customStyle="1" w:styleId="pth">
    <w:name w:val="pth"/>
    <w:basedOn w:val="ae"/>
    <w:rsid w:val="00E30FEF"/>
    <w:pPr>
      <w:spacing w:before="100" w:beforeAutospacing="1" w:after="100" w:afterAutospacing="1" w:line="240" w:lineRule="auto"/>
    </w:pPr>
    <w:rPr>
      <w:rFonts w:ascii="Times New Roman" w:hAnsi="Times New Roman"/>
      <w:w w:val="100"/>
      <w:sz w:val="24"/>
      <w:szCs w:val="24"/>
    </w:rPr>
  </w:style>
  <w:style w:type="character" w:customStyle="1" w:styleId="100">
    <w:name w:val="Знак Знак10"/>
    <w:rsid w:val="00E30FEF"/>
    <w:rPr>
      <w:rFonts w:ascii="Arial" w:hAnsi="Arial"/>
      <w:color w:val="FF0000"/>
      <w:sz w:val="22"/>
      <w:lang w:val="ru-RU" w:eastAsia="ru-RU" w:bidi="ar-SA"/>
    </w:rPr>
  </w:style>
  <w:style w:type="character" w:customStyle="1" w:styleId="pth3">
    <w:name w:val="pth3"/>
    <w:rsid w:val="00E30FEF"/>
    <w:rPr>
      <w:rFonts w:ascii="Tahoma" w:hAnsi="Tahoma" w:cs="Tahoma" w:hint="default"/>
      <w:b/>
      <w:bCs/>
      <w:color w:val="2A4089"/>
      <w:sz w:val="18"/>
      <w:szCs w:val="18"/>
    </w:rPr>
  </w:style>
  <w:style w:type="paragraph" w:customStyle="1" w:styleId="FR1">
    <w:name w:val="FR1"/>
    <w:uiPriority w:val="99"/>
    <w:rsid w:val="00E30FEF"/>
    <w:pPr>
      <w:widowControl w:val="0"/>
      <w:overflowPunct w:val="0"/>
      <w:autoSpaceDE w:val="0"/>
      <w:autoSpaceDN w:val="0"/>
      <w:adjustRightInd w:val="0"/>
      <w:spacing w:line="240" w:lineRule="auto"/>
      <w:ind w:left="3480"/>
      <w:textAlignment w:val="baseline"/>
    </w:pPr>
    <w:rPr>
      <w:rFonts w:ascii="Arial" w:hAnsi="Arial"/>
      <w:noProof/>
      <w:szCs w:val="20"/>
    </w:rPr>
  </w:style>
  <w:style w:type="character" w:customStyle="1" w:styleId="110">
    <w:name w:val="Заголовок 1 Знак1"/>
    <w:aliases w:val="Заголовок I Знак,Знак1 Знак,новая страница Знак,Знак Знак,íîâàÿ ñòðàíèöà Знак,Заголовок 1 PDV Знак,11. Заголовок 1 Знак,номер приложения Знак,EIA H1 Знак,H1 Знак,HEADING 1 Знак,§1. Знак,ALK_K1 Знак,titre1 Знак,1 heading 1 Знак"/>
    <w:rsid w:val="00E30FEF"/>
    <w:rPr>
      <w:rFonts w:ascii="Times New Roman" w:eastAsia="Times New Roman" w:hAnsi="Times New Roman" w:cs="Times New Roman"/>
      <w:b/>
      <w:caps/>
      <w:kern w:val="1"/>
      <w:sz w:val="24"/>
      <w:szCs w:val="24"/>
      <w:lang w:eastAsia="ru-RU"/>
    </w:rPr>
  </w:style>
  <w:style w:type="paragraph" w:customStyle="1" w:styleId="-0">
    <w:name w:val="А-Перечисление"/>
    <w:basedOn w:val="ae"/>
    <w:link w:val="-9"/>
    <w:autoRedefine/>
    <w:uiPriority w:val="99"/>
    <w:rsid w:val="00E30FEF"/>
    <w:pPr>
      <w:numPr>
        <w:numId w:val="31"/>
      </w:numPr>
      <w:spacing w:line="240" w:lineRule="auto"/>
      <w:jc w:val="both"/>
    </w:pPr>
    <w:rPr>
      <w:rFonts w:ascii="Times New Roman" w:hAnsi="Times New Roman"/>
      <w:w w:val="100"/>
      <w:sz w:val="24"/>
      <w:szCs w:val="24"/>
    </w:rPr>
  </w:style>
  <w:style w:type="paragraph" w:customStyle="1" w:styleId="230">
    <w:name w:val="Основной текст 23"/>
    <w:basedOn w:val="ae"/>
    <w:rsid w:val="00E30FEF"/>
    <w:pPr>
      <w:spacing w:line="240" w:lineRule="auto"/>
    </w:pPr>
    <w:rPr>
      <w:rFonts w:ascii="Arial" w:hAnsi="Arial"/>
      <w:w w:val="100"/>
      <w:szCs w:val="20"/>
    </w:rPr>
  </w:style>
  <w:style w:type="paragraph" w:customStyle="1" w:styleId="Iiiaeuiue">
    <w:name w:val="Ii?iaeuiue"/>
    <w:uiPriority w:val="99"/>
    <w:rsid w:val="00E30FEF"/>
    <w:pPr>
      <w:spacing w:line="240" w:lineRule="auto"/>
    </w:pPr>
    <w:rPr>
      <w:rFonts w:ascii="Baltica" w:hAnsi="Baltica" w:cs="Baltica"/>
      <w:sz w:val="24"/>
      <w:szCs w:val="24"/>
    </w:rPr>
  </w:style>
  <w:style w:type="paragraph" w:customStyle="1" w:styleId="1f9">
    <w:name w:val="Основной текст с отступом1"/>
    <w:basedOn w:val="ae"/>
    <w:uiPriority w:val="99"/>
    <w:rsid w:val="00E30FEF"/>
    <w:pPr>
      <w:spacing w:line="240" w:lineRule="auto"/>
      <w:ind w:left="285" w:firstLine="570"/>
    </w:pPr>
    <w:rPr>
      <w:rFonts w:ascii="Times New Roman" w:hAnsi="Times New Roman"/>
      <w:w w:val="100"/>
      <w:sz w:val="28"/>
      <w:szCs w:val="24"/>
    </w:rPr>
  </w:style>
  <w:style w:type="paragraph" w:customStyle="1" w:styleId="afffffd">
    <w:name w:val="Эко_булет"/>
    <w:basedOn w:val="ae"/>
    <w:next w:val="ae"/>
    <w:uiPriority w:val="99"/>
    <w:rsid w:val="00E30FEF"/>
    <w:pPr>
      <w:tabs>
        <w:tab w:val="num" w:pos="1077"/>
      </w:tabs>
      <w:spacing w:before="120" w:line="240" w:lineRule="auto"/>
      <w:ind w:left="1077" w:hanging="368"/>
      <w:jc w:val="both"/>
    </w:pPr>
    <w:rPr>
      <w:rFonts w:ascii="Times New Roman" w:hAnsi="Times New Roman"/>
      <w:w w:val="100"/>
      <w:sz w:val="24"/>
      <w:szCs w:val="20"/>
    </w:rPr>
  </w:style>
  <w:style w:type="paragraph" w:customStyle="1" w:styleId="afffffe">
    <w:name w:val="Эко_таб"/>
    <w:basedOn w:val="ae"/>
    <w:uiPriority w:val="99"/>
    <w:rsid w:val="00E30FEF"/>
    <w:pPr>
      <w:spacing w:before="120" w:after="120" w:line="240" w:lineRule="auto"/>
      <w:jc w:val="center"/>
    </w:pPr>
    <w:rPr>
      <w:rFonts w:ascii="Times New Roman" w:hAnsi="Times New Roman"/>
      <w:b/>
      <w:i/>
      <w:w w:val="100"/>
      <w:sz w:val="24"/>
      <w:szCs w:val="20"/>
    </w:rPr>
  </w:style>
  <w:style w:type="paragraph" w:customStyle="1" w:styleId="151">
    <w:name w:val="Шанпар1.5"/>
    <w:basedOn w:val="ae"/>
    <w:uiPriority w:val="99"/>
    <w:rsid w:val="00E30FEF"/>
    <w:pPr>
      <w:spacing w:before="120"/>
      <w:ind w:firstLine="709"/>
      <w:jc w:val="both"/>
    </w:pPr>
    <w:rPr>
      <w:rFonts w:ascii="Times New Roman" w:hAnsi="Times New Roman"/>
      <w:w w:val="100"/>
      <w:sz w:val="24"/>
      <w:szCs w:val="20"/>
    </w:rPr>
  </w:style>
  <w:style w:type="paragraph" w:customStyle="1" w:styleId="affffff">
    <w:name w:val="Эко_№_таб"/>
    <w:basedOn w:val="ae"/>
    <w:next w:val="ae"/>
    <w:uiPriority w:val="99"/>
    <w:rsid w:val="00E30FEF"/>
    <w:pPr>
      <w:spacing w:before="120" w:line="240" w:lineRule="auto"/>
      <w:ind w:firstLine="709"/>
      <w:jc w:val="right"/>
    </w:pPr>
    <w:rPr>
      <w:rFonts w:ascii="Times New Roman" w:hAnsi="Times New Roman"/>
      <w:i/>
      <w:w w:val="100"/>
      <w:sz w:val="24"/>
      <w:szCs w:val="20"/>
    </w:rPr>
  </w:style>
  <w:style w:type="paragraph" w:customStyle="1" w:styleId="justify2">
    <w:name w:val="justify2"/>
    <w:basedOn w:val="ae"/>
    <w:uiPriority w:val="99"/>
    <w:rsid w:val="00E30FEF"/>
    <w:pPr>
      <w:spacing w:before="100" w:beforeAutospacing="1" w:after="100" w:afterAutospacing="1" w:line="240" w:lineRule="auto"/>
      <w:ind w:firstLine="600"/>
      <w:jc w:val="both"/>
    </w:pPr>
    <w:rPr>
      <w:rFonts w:ascii="Times New Roman" w:hAnsi="Times New Roman"/>
      <w:w w:val="100"/>
      <w:sz w:val="24"/>
      <w:szCs w:val="24"/>
    </w:rPr>
  </w:style>
  <w:style w:type="paragraph" w:customStyle="1" w:styleId="2fb">
    <w:name w:val="2"/>
    <w:basedOn w:val="ae"/>
    <w:next w:val="afd"/>
    <w:uiPriority w:val="99"/>
    <w:rsid w:val="00E30FEF"/>
    <w:pPr>
      <w:spacing w:before="100" w:beforeAutospacing="1" w:after="100" w:afterAutospacing="1" w:line="240" w:lineRule="auto"/>
    </w:pPr>
    <w:rPr>
      <w:rFonts w:ascii="Arial" w:hAnsi="Arial" w:cs="Arial"/>
      <w:w w:val="100"/>
      <w:sz w:val="24"/>
      <w:szCs w:val="24"/>
    </w:rPr>
  </w:style>
  <w:style w:type="paragraph" w:customStyle="1" w:styleId="affffff0">
    <w:name w:val="ПодпРисВ"/>
    <w:basedOn w:val="ae"/>
    <w:uiPriority w:val="99"/>
    <w:rsid w:val="00E30FEF"/>
    <w:pPr>
      <w:widowControl w:val="0"/>
      <w:overflowPunct w:val="0"/>
      <w:autoSpaceDE w:val="0"/>
      <w:autoSpaceDN w:val="0"/>
      <w:adjustRightInd w:val="0"/>
      <w:spacing w:before="120" w:line="240" w:lineRule="auto"/>
      <w:jc w:val="center"/>
      <w:textAlignment w:val="baseline"/>
    </w:pPr>
    <w:rPr>
      <w:rFonts w:ascii="Times New Roman" w:hAnsi="Times New Roman"/>
      <w:w w:val="100"/>
      <w:sz w:val="24"/>
      <w:szCs w:val="20"/>
    </w:rPr>
  </w:style>
  <w:style w:type="paragraph" w:customStyle="1" w:styleId="Style0">
    <w:name w:val="Style0"/>
    <w:uiPriority w:val="99"/>
    <w:rsid w:val="00E30FEF"/>
    <w:pPr>
      <w:widowControl w:val="0"/>
      <w:spacing w:line="240" w:lineRule="auto"/>
    </w:pPr>
    <w:rPr>
      <w:rFonts w:ascii="Arial" w:hAnsi="Arial"/>
      <w:sz w:val="24"/>
      <w:szCs w:val="20"/>
    </w:rPr>
  </w:style>
  <w:style w:type="paragraph" w:customStyle="1" w:styleId="1211">
    <w:name w:val="Табличный 12Ц1"/>
    <w:basedOn w:val="ae"/>
    <w:uiPriority w:val="99"/>
    <w:rsid w:val="00E30FEF"/>
    <w:pPr>
      <w:spacing w:line="240" w:lineRule="auto"/>
      <w:jc w:val="center"/>
    </w:pPr>
    <w:rPr>
      <w:rFonts w:ascii="Times New Roman" w:hAnsi="Times New Roman"/>
      <w:w w:val="100"/>
      <w:sz w:val="24"/>
      <w:szCs w:val="20"/>
    </w:rPr>
  </w:style>
  <w:style w:type="paragraph" w:customStyle="1" w:styleId="aHeader">
    <w:name w:val="a_Header"/>
    <w:basedOn w:val="ae"/>
    <w:uiPriority w:val="99"/>
    <w:rsid w:val="00E30FEF"/>
    <w:pPr>
      <w:tabs>
        <w:tab w:val="left" w:pos="1985"/>
      </w:tabs>
      <w:spacing w:after="60" w:line="240" w:lineRule="auto"/>
      <w:jc w:val="center"/>
    </w:pPr>
    <w:rPr>
      <w:rFonts w:ascii="Courier New" w:hAnsi="Courier New" w:cs="Courier New"/>
      <w:w w:val="100"/>
      <w:sz w:val="24"/>
      <w:szCs w:val="24"/>
    </w:rPr>
  </w:style>
  <w:style w:type="paragraph" w:customStyle="1" w:styleId="ConsTitle">
    <w:name w:val="ConsTitle"/>
    <w:uiPriority w:val="99"/>
    <w:rsid w:val="00E30FEF"/>
    <w:pPr>
      <w:widowControl w:val="0"/>
      <w:autoSpaceDE w:val="0"/>
      <w:autoSpaceDN w:val="0"/>
      <w:adjustRightInd w:val="0"/>
      <w:spacing w:line="240" w:lineRule="auto"/>
    </w:pPr>
    <w:rPr>
      <w:rFonts w:ascii="Arial" w:hAnsi="Arial" w:cs="Arial"/>
      <w:b/>
      <w:bCs/>
      <w:sz w:val="16"/>
      <w:szCs w:val="16"/>
    </w:rPr>
  </w:style>
  <w:style w:type="paragraph" w:customStyle="1" w:styleId="1e2">
    <w:name w:val="1eсновной текст с отступом 2"/>
    <w:basedOn w:val="ae"/>
    <w:uiPriority w:val="99"/>
    <w:rsid w:val="00E30FEF"/>
    <w:pPr>
      <w:widowControl w:val="0"/>
      <w:spacing w:before="140" w:line="240" w:lineRule="auto"/>
      <w:ind w:firstLine="709"/>
      <w:jc w:val="both"/>
    </w:pPr>
    <w:rPr>
      <w:rFonts w:ascii="Times New Roman" w:hAnsi="Times New Roman"/>
      <w:w w:val="100"/>
      <w:sz w:val="24"/>
      <w:szCs w:val="20"/>
    </w:rPr>
  </w:style>
  <w:style w:type="paragraph" w:styleId="affffff1">
    <w:name w:val="Plain Text"/>
    <w:aliases w:val="Текст Знак1,Текст Знак Знак"/>
    <w:basedOn w:val="ae"/>
    <w:link w:val="affffff2"/>
    <w:uiPriority w:val="99"/>
    <w:locked/>
    <w:rsid w:val="00E30FEF"/>
    <w:pPr>
      <w:spacing w:line="240" w:lineRule="auto"/>
    </w:pPr>
    <w:rPr>
      <w:rFonts w:ascii="Courier New" w:hAnsi="Courier New"/>
      <w:w w:val="100"/>
      <w:sz w:val="20"/>
      <w:szCs w:val="20"/>
    </w:rPr>
  </w:style>
  <w:style w:type="character" w:customStyle="1" w:styleId="affffff2">
    <w:name w:val="Текст Знак"/>
    <w:aliases w:val="Текст Знак1 Знак2,Текст Знак Знак Знак1"/>
    <w:basedOn w:val="af0"/>
    <w:link w:val="affffff1"/>
    <w:uiPriority w:val="99"/>
    <w:rsid w:val="00E30FEF"/>
    <w:rPr>
      <w:rFonts w:ascii="Courier New" w:hAnsi="Courier New"/>
      <w:sz w:val="20"/>
      <w:szCs w:val="20"/>
    </w:rPr>
  </w:style>
  <w:style w:type="paragraph" w:customStyle="1" w:styleId="affffff3">
    <w:name w:val="Проект"/>
    <w:basedOn w:val="ae"/>
    <w:uiPriority w:val="99"/>
    <w:rsid w:val="00E30FEF"/>
    <w:pPr>
      <w:widowControl w:val="0"/>
      <w:spacing w:line="240" w:lineRule="auto"/>
      <w:ind w:firstLine="567"/>
      <w:jc w:val="both"/>
    </w:pPr>
    <w:rPr>
      <w:rFonts w:ascii="Times New Roman" w:hAnsi="Times New Roman"/>
      <w:w w:val="100"/>
      <w:sz w:val="24"/>
      <w:szCs w:val="24"/>
    </w:rPr>
  </w:style>
  <w:style w:type="paragraph" w:customStyle="1" w:styleId="Zag1">
    <w:name w:val="Zag_1"/>
    <w:basedOn w:val="ae"/>
    <w:rsid w:val="00E30FEF"/>
    <w:pPr>
      <w:spacing w:line="240" w:lineRule="auto"/>
      <w:jc w:val="center"/>
    </w:pPr>
    <w:rPr>
      <w:rFonts w:ascii="Arial" w:hAnsi="Arial"/>
      <w:w w:val="100"/>
      <w:sz w:val="28"/>
      <w:szCs w:val="20"/>
    </w:rPr>
  </w:style>
  <w:style w:type="paragraph" w:customStyle="1" w:styleId="Zag2">
    <w:name w:val="Zag_2"/>
    <w:basedOn w:val="ae"/>
    <w:rsid w:val="00E30FEF"/>
    <w:pPr>
      <w:spacing w:line="240" w:lineRule="auto"/>
    </w:pPr>
    <w:rPr>
      <w:rFonts w:ascii="Arial" w:hAnsi="Arial"/>
      <w:b/>
      <w:w w:val="100"/>
      <w:szCs w:val="20"/>
      <w:lang w:val="en-US"/>
    </w:rPr>
  </w:style>
  <w:style w:type="paragraph" w:customStyle="1" w:styleId="02fb">
    <w:name w:val="Об 02fbчный"/>
    <w:uiPriority w:val="99"/>
    <w:rsid w:val="00E30FEF"/>
    <w:pPr>
      <w:widowControl w:val="0"/>
      <w:spacing w:line="240" w:lineRule="auto"/>
    </w:pPr>
    <w:rPr>
      <w:rFonts w:ascii="Times New Roman" w:hAnsi="Times New Roman"/>
      <w:sz w:val="20"/>
      <w:szCs w:val="20"/>
    </w:rPr>
  </w:style>
  <w:style w:type="paragraph" w:customStyle="1" w:styleId="e02fb">
    <w:name w:val="Ъeб 02fbчный"/>
    <w:uiPriority w:val="99"/>
    <w:rsid w:val="00E30FEF"/>
    <w:pPr>
      <w:widowControl w:val="0"/>
      <w:spacing w:line="240" w:lineRule="auto"/>
    </w:pPr>
    <w:rPr>
      <w:rFonts w:ascii="Times New Roman" w:hAnsi="Times New Roman"/>
      <w:sz w:val="20"/>
      <w:szCs w:val="20"/>
    </w:rPr>
  </w:style>
  <w:style w:type="paragraph" w:customStyle="1" w:styleId="Iauiebe">
    <w:name w:val="Iau?iebe"/>
    <w:uiPriority w:val="99"/>
    <w:rsid w:val="00E30FEF"/>
    <w:pPr>
      <w:widowControl w:val="0"/>
      <w:spacing w:line="240" w:lineRule="auto"/>
    </w:pPr>
    <w:rPr>
      <w:rFonts w:ascii="Times New Roman" w:hAnsi="Times New Roman"/>
      <w:sz w:val="20"/>
      <w:szCs w:val="20"/>
    </w:rPr>
  </w:style>
  <w:style w:type="paragraph" w:customStyle="1" w:styleId="1fa">
    <w:name w:val="Стиль Заголовок 1 + влево"/>
    <w:basedOn w:val="21"/>
    <w:uiPriority w:val="99"/>
    <w:rsid w:val="00E30FEF"/>
    <w:pPr>
      <w:keepNext w:val="0"/>
      <w:widowControl w:val="0"/>
      <w:numPr>
        <w:ilvl w:val="0"/>
        <w:numId w:val="0"/>
      </w:numPr>
      <w:tabs>
        <w:tab w:val="num" w:pos="937"/>
        <w:tab w:val="num" w:pos="1005"/>
        <w:tab w:val="left" w:pos="1197"/>
        <w:tab w:val="left" w:pos="1368"/>
        <w:tab w:val="num" w:pos="1440"/>
      </w:tabs>
      <w:spacing w:before="0" w:after="0" w:line="240" w:lineRule="auto"/>
      <w:ind w:right="284"/>
      <w:jc w:val="both"/>
    </w:pPr>
    <w:rPr>
      <w:rFonts w:ascii="Times New Roman" w:hAnsi="Times New Roman"/>
      <w:bCs/>
      <w:w w:val="100"/>
      <w:sz w:val="24"/>
      <w:szCs w:val="20"/>
      <w:lang w:val="ru-RU" w:eastAsia="ru-RU"/>
    </w:rPr>
  </w:style>
  <w:style w:type="paragraph" w:customStyle="1" w:styleId="02fb0">
    <w:name w:val="Об 02fbчн"/>
    <w:uiPriority w:val="99"/>
    <w:rsid w:val="00E30FEF"/>
    <w:pPr>
      <w:widowControl w:val="0"/>
      <w:spacing w:line="240" w:lineRule="auto"/>
    </w:pPr>
    <w:rPr>
      <w:rFonts w:ascii="Times New Roman" w:hAnsi="Times New Roman"/>
      <w:sz w:val="20"/>
      <w:szCs w:val="20"/>
    </w:rPr>
  </w:style>
  <w:style w:type="paragraph" w:customStyle="1" w:styleId="2110">
    <w:name w:val="Основной текст 211"/>
    <w:basedOn w:val="ae"/>
    <w:uiPriority w:val="99"/>
    <w:rsid w:val="00E30FEF"/>
    <w:pPr>
      <w:widowControl w:val="0"/>
      <w:spacing w:line="240" w:lineRule="auto"/>
      <w:jc w:val="both"/>
    </w:pPr>
    <w:rPr>
      <w:rFonts w:ascii="Courier New" w:hAnsi="Courier New"/>
      <w:w w:val="100"/>
      <w:sz w:val="24"/>
      <w:szCs w:val="24"/>
    </w:rPr>
  </w:style>
  <w:style w:type="paragraph" w:customStyle="1" w:styleId="3f1">
    <w:name w:val="заголовок 3"/>
    <w:basedOn w:val="ae"/>
    <w:next w:val="ae"/>
    <w:uiPriority w:val="99"/>
    <w:rsid w:val="00E30FEF"/>
    <w:pPr>
      <w:keepNext/>
      <w:spacing w:line="240" w:lineRule="auto"/>
      <w:jc w:val="center"/>
    </w:pPr>
    <w:rPr>
      <w:rFonts w:ascii="Times New Roman" w:hAnsi="Times New Roman"/>
      <w:b/>
      <w:w w:val="100"/>
      <w:sz w:val="28"/>
      <w:szCs w:val="20"/>
    </w:rPr>
  </w:style>
  <w:style w:type="paragraph" w:customStyle="1" w:styleId="BodyText22">
    <w:name w:val="Body Text 22"/>
    <w:basedOn w:val="ae"/>
    <w:uiPriority w:val="99"/>
    <w:rsid w:val="00E30FEF"/>
    <w:pPr>
      <w:widowControl w:val="0"/>
      <w:spacing w:line="240" w:lineRule="auto"/>
      <w:ind w:firstLine="709"/>
      <w:jc w:val="both"/>
    </w:pPr>
    <w:rPr>
      <w:rFonts w:ascii="Times New Roman" w:hAnsi="Times New Roman"/>
      <w:w w:val="100"/>
      <w:sz w:val="26"/>
      <w:szCs w:val="20"/>
    </w:rPr>
  </w:style>
  <w:style w:type="paragraph" w:customStyle="1" w:styleId="101">
    <w:name w:val="Стиль10 прилож"/>
    <w:rsid w:val="00E30FEF"/>
    <w:pPr>
      <w:spacing w:line="240" w:lineRule="auto"/>
      <w:ind w:left="-91" w:right="-91"/>
    </w:pPr>
    <w:rPr>
      <w:rFonts w:ascii="Times New Roman" w:hAnsi="Times New Roman"/>
      <w:sz w:val="20"/>
      <w:szCs w:val="20"/>
    </w:rPr>
  </w:style>
  <w:style w:type="character" w:customStyle="1" w:styleId="1fb">
    <w:name w:val="Знак Знак1"/>
    <w:aliases w:val="Заголовок 2 Знак1 Знак1, Знак Знак1"/>
    <w:uiPriority w:val="99"/>
    <w:rsid w:val="00E30FEF"/>
    <w:rPr>
      <w:rFonts w:cs="Times New Roman"/>
      <w:sz w:val="40"/>
      <w:lang w:val="ru-RU" w:eastAsia="ru-RU" w:bidi="ar-SA"/>
    </w:rPr>
  </w:style>
  <w:style w:type="paragraph" w:customStyle="1" w:styleId="affffff4">
    <w:name w:val="Заголовок разд"/>
    <w:basedOn w:val="41"/>
    <w:uiPriority w:val="99"/>
    <w:rsid w:val="00E30FEF"/>
    <w:pPr>
      <w:keepLines w:val="0"/>
      <w:numPr>
        <w:ilvl w:val="0"/>
        <w:numId w:val="0"/>
      </w:numPr>
      <w:tabs>
        <w:tab w:val="left" w:pos="113"/>
      </w:tabs>
      <w:spacing w:before="240" w:after="60"/>
      <w:jc w:val="center"/>
      <w:outlineLvl w:val="0"/>
    </w:pPr>
    <w:rPr>
      <w:rFonts w:ascii="Times New Roman" w:eastAsia="Times New Roman" w:hAnsi="Times New Roman" w:cs="Times New Roman"/>
      <w:b/>
      <w:i/>
      <w:iCs w:val="0"/>
      <w:w w:val="100"/>
      <w:sz w:val="24"/>
      <w:szCs w:val="20"/>
    </w:rPr>
  </w:style>
  <w:style w:type="paragraph" w:customStyle="1" w:styleId="12pt">
    <w:name w:val="Обычный + 12 pt"/>
    <w:aliases w:val="по ширине,Первая строка:  1,27 см,Междустр.интервал:  полу..."/>
    <w:basedOn w:val="ae"/>
    <w:uiPriority w:val="99"/>
    <w:rsid w:val="00E30FEF"/>
    <w:pPr>
      <w:ind w:firstLine="720"/>
      <w:jc w:val="both"/>
    </w:pPr>
    <w:rPr>
      <w:rFonts w:ascii="Times New Roman" w:hAnsi="Times New Roman"/>
      <w:w w:val="100"/>
      <w:sz w:val="24"/>
      <w:szCs w:val="20"/>
    </w:rPr>
  </w:style>
  <w:style w:type="paragraph" w:customStyle="1" w:styleId="affffff5">
    <w:name w:val="Шантаб_заголовок"/>
    <w:basedOn w:val="ae"/>
    <w:uiPriority w:val="99"/>
    <w:rsid w:val="00E30FEF"/>
    <w:pPr>
      <w:widowControl w:val="0"/>
      <w:overflowPunct w:val="0"/>
      <w:autoSpaceDE w:val="0"/>
      <w:autoSpaceDN w:val="0"/>
      <w:adjustRightInd w:val="0"/>
      <w:spacing w:after="240"/>
      <w:jc w:val="center"/>
      <w:textAlignment w:val="baseline"/>
    </w:pPr>
    <w:rPr>
      <w:rFonts w:ascii="Times New Roman" w:hAnsi="Times New Roman"/>
      <w:b/>
      <w:i/>
      <w:color w:val="0000FF"/>
      <w:w w:val="100"/>
      <w:sz w:val="24"/>
      <w:szCs w:val="20"/>
    </w:rPr>
  </w:style>
  <w:style w:type="paragraph" w:customStyle="1" w:styleId="FR5">
    <w:name w:val="FR5"/>
    <w:uiPriority w:val="99"/>
    <w:rsid w:val="00E30FEF"/>
    <w:pPr>
      <w:widowControl w:val="0"/>
      <w:spacing w:line="300" w:lineRule="auto"/>
      <w:ind w:firstLine="720"/>
      <w:jc w:val="both"/>
    </w:pPr>
    <w:rPr>
      <w:rFonts w:ascii="Arial" w:hAnsi="Arial" w:cs="Arial"/>
      <w:sz w:val="24"/>
      <w:szCs w:val="24"/>
    </w:rPr>
  </w:style>
  <w:style w:type="paragraph" w:customStyle="1" w:styleId="1fc">
    <w:name w:val="заголовок 1"/>
    <w:basedOn w:val="ae"/>
    <w:next w:val="ae"/>
    <w:autoRedefine/>
    <w:uiPriority w:val="99"/>
    <w:rsid w:val="00E30FEF"/>
    <w:pPr>
      <w:keepNext/>
      <w:widowControl w:val="0"/>
      <w:spacing w:line="240" w:lineRule="auto"/>
      <w:jc w:val="center"/>
    </w:pPr>
    <w:rPr>
      <w:rFonts w:ascii="Times New Roman" w:hAnsi="Times New Roman"/>
      <w:b/>
      <w:bCs/>
      <w:w w:val="100"/>
      <w:sz w:val="28"/>
      <w:szCs w:val="28"/>
    </w:rPr>
  </w:style>
  <w:style w:type="paragraph" w:customStyle="1" w:styleId="FR3">
    <w:name w:val="FR3"/>
    <w:uiPriority w:val="99"/>
    <w:rsid w:val="00E30FEF"/>
    <w:pPr>
      <w:widowControl w:val="0"/>
      <w:spacing w:before="420" w:line="340" w:lineRule="auto"/>
    </w:pPr>
    <w:rPr>
      <w:rFonts w:ascii="Arial" w:hAnsi="Arial" w:cs="Arial"/>
    </w:rPr>
  </w:style>
  <w:style w:type="paragraph" w:customStyle="1" w:styleId="ArNar">
    <w:name w:val="Обычный ArNar"/>
    <w:basedOn w:val="ae"/>
    <w:uiPriority w:val="99"/>
    <w:rsid w:val="00E30FEF"/>
    <w:pPr>
      <w:spacing w:line="240" w:lineRule="auto"/>
      <w:ind w:firstLine="709"/>
      <w:jc w:val="both"/>
    </w:pPr>
    <w:rPr>
      <w:rFonts w:ascii="Arial Narrow" w:hAnsi="Arial Narrow" w:cs="Arial Narrow"/>
      <w:color w:val="000000"/>
      <w:w w:val="100"/>
    </w:rPr>
  </w:style>
  <w:style w:type="paragraph" w:customStyle="1" w:styleId="2fc">
    <w:name w:val="Текст с интервалом 2"/>
    <w:basedOn w:val="ArNar"/>
    <w:uiPriority w:val="99"/>
    <w:rsid w:val="00E30FEF"/>
    <w:pPr>
      <w:spacing w:before="60"/>
    </w:pPr>
  </w:style>
  <w:style w:type="paragraph" w:customStyle="1" w:styleId="2fd">
    <w:name w:val="Перечисление 2"/>
    <w:basedOn w:val="ArNar"/>
    <w:uiPriority w:val="99"/>
    <w:rsid w:val="00E30FEF"/>
    <w:pPr>
      <w:tabs>
        <w:tab w:val="num" w:pos="993"/>
      </w:tabs>
      <w:ind w:left="993" w:hanging="284"/>
    </w:pPr>
  </w:style>
  <w:style w:type="paragraph" w:customStyle="1" w:styleId="affffff6">
    <w:name w:val="Перечисление"/>
    <w:basedOn w:val="ArNar"/>
    <w:uiPriority w:val="99"/>
    <w:rsid w:val="00E30FEF"/>
    <w:pPr>
      <w:tabs>
        <w:tab w:val="num" w:pos="993"/>
      </w:tabs>
      <w:ind w:left="993" w:hanging="284"/>
    </w:pPr>
  </w:style>
  <w:style w:type="paragraph" w:customStyle="1" w:styleId="affffff7">
    <w:name w:val="Перечисление + инт"/>
    <w:basedOn w:val="affffff6"/>
    <w:uiPriority w:val="99"/>
    <w:rsid w:val="00E30FEF"/>
    <w:pPr>
      <w:tabs>
        <w:tab w:val="num" w:pos="1211"/>
      </w:tabs>
      <w:spacing w:before="60" w:after="60"/>
    </w:pPr>
  </w:style>
  <w:style w:type="paragraph" w:customStyle="1" w:styleId="affffff8">
    <w:name w:val="Оглавление"/>
    <w:basedOn w:val="ae"/>
    <w:uiPriority w:val="99"/>
    <w:rsid w:val="00E30FEF"/>
    <w:pPr>
      <w:spacing w:before="120" w:after="120" w:line="240" w:lineRule="auto"/>
      <w:jc w:val="center"/>
    </w:pPr>
    <w:rPr>
      <w:rFonts w:ascii="Garamond" w:hAnsi="Garamond" w:cs="Garamond"/>
      <w:b/>
      <w:bCs/>
      <w:smallCaps/>
      <w:color w:val="000000"/>
      <w:w w:val="100"/>
      <w:sz w:val="28"/>
      <w:szCs w:val="28"/>
    </w:rPr>
  </w:style>
  <w:style w:type="paragraph" w:customStyle="1" w:styleId="affffff9">
    <w:name w:val="Текст с интервалом"/>
    <w:basedOn w:val="ArNar"/>
    <w:next w:val="ArNar"/>
    <w:uiPriority w:val="99"/>
    <w:rsid w:val="00E30FEF"/>
    <w:pPr>
      <w:spacing w:before="60" w:after="60"/>
    </w:pPr>
  </w:style>
  <w:style w:type="paragraph" w:customStyle="1" w:styleId="2fe">
    <w:name w:val="Перечисление 2+инт"/>
    <w:basedOn w:val="2fd"/>
    <w:uiPriority w:val="99"/>
    <w:rsid w:val="00E30FEF"/>
    <w:pPr>
      <w:tabs>
        <w:tab w:val="num" w:pos="360"/>
      </w:tabs>
      <w:spacing w:before="60" w:after="60"/>
    </w:pPr>
  </w:style>
  <w:style w:type="paragraph" w:customStyle="1" w:styleId="2ff">
    <w:name w:val="Нижний колонтитул 2"/>
    <w:basedOn w:val="af5"/>
    <w:uiPriority w:val="99"/>
    <w:rsid w:val="00E30FEF"/>
    <w:pPr>
      <w:tabs>
        <w:tab w:val="clear" w:pos="4677"/>
        <w:tab w:val="clear" w:pos="9355"/>
        <w:tab w:val="center" w:pos="4153"/>
        <w:tab w:val="right" w:pos="8306"/>
      </w:tabs>
      <w:spacing w:line="240" w:lineRule="auto"/>
      <w:jc w:val="center"/>
    </w:pPr>
    <w:rPr>
      <w:rFonts w:ascii="Garamond" w:hAnsi="Garamond" w:cs="Garamond"/>
      <w:w w:val="100"/>
    </w:rPr>
  </w:style>
  <w:style w:type="paragraph" w:customStyle="1" w:styleId="-11">
    <w:name w:val="Абзац-1"/>
    <w:basedOn w:val="ae"/>
    <w:uiPriority w:val="99"/>
    <w:rsid w:val="00E30FEF"/>
    <w:pPr>
      <w:keepLines/>
      <w:ind w:firstLine="567"/>
      <w:jc w:val="both"/>
    </w:pPr>
    <w:rPr>
      <w:rFonts w:ascii="Times New Roman" w:hAnsi="Times New Roman"/>
      <w:w w:val="100"/>
      <w:sz w:val="28"/>
      <w:szCs w:val="28"/>
    </w:rPr>
  </w:style>
  <w:style w:type="paragraph" w:customStyle="1" w:styleId="FR2">
    <w:name w:val="FR2"/>
    <w:uiPriority w:val="99"/>
    <w:rsid w:val="00E30FEF"/>
    <w:pPr>
      <w:widowControl w:val="0"/>
      <w:autoSpaceDE w:val="0"/>
      <w:autoSpaceDN w:val="0"/>
      <w:adjustRightInd w:val="0"/>
      <w:spacing w:before="240" w:line="300" w:lineRule="auto"/>
      <w:ind w:left="360" w:right="6600"/>
      <w:jc w:val="center"/>
    </w:pPr>
    <w:rPr>
      <w:rFonts w:ascii="Times New Roman" w:hAnsi="Times New Roman"/>
      <w:sz w:val="16"/>
      <w:szCs w:val="16"/>
    </w:rPr>
  </w:style>
  <w:style w:type="paragraph" w:customStyle="1" w:styleId="affffffa">
    <w:name w:val="Список бюл."/>
    <w:basedOn w:val="af8"/>
    <w:uiPriority w:val="99"/>
    <w:rsid w:val="00E30FEF"/>
    <w:pPr>
      <w:tabs>
        <w:tab w:val="left" w:pos="1080"/>
      </w:tabs>
      <w:spacing w:before="0" w:line="240" w:lineRule="auto"/>
      <w:ind w:left="709" w:hanging="425"/>
      <w:jc w:val="both"/>
    </w:pPr>
    <w:rPr>
      <w:rFonts w:ascii="Times New Roman" w:hAnsi="Times New Roman"/>
      <w:w w:val="100"/>
      <w:sz w:val="26"/>
      <w:szCs w:val="26"/>
      <w:lang w:val="ru-RU" w:eastAsia="ru-RU"/>
    </w:rPr>
  </w:style>
  <w:style w:type="paragraph" w:customStyle="1" w:styleId="affffffb">
    <w:name w:val="Текст записки"/>
    <w:basedOn w:val="ae"/>
    <w:uiPriority w:val="99"/>
    <w:rsid w:val="00E30FEF"/>
    <w:pPr>
      <w:spacing w:before="120" w:after="120" w:line="240" w:lineRule="auto"/>
      <w:ind w:left="567" w:firstLine="567"/>
    </w:pPr>
    <w:rPr>
      <w:rFonts w:ascii="Times New Roman" w:hAnsi="Times New Roman"/>
      <w:w w:val="100"/>
      <w:sz w:val="24"/>
      <w:szCs w:val="24"/>
    </w:rPr>
  </w:style>
  <w:style w:type="paragraph" w:customStyle="1" w:styleId="affffffc">
    <w:name w:val="ИТМ ГОЧС"/>
    <w:basedOn w:val="ae"/>
    <w:uiPriority w:val="99"/>
    <w:rsid w:val="00E30FEF"/>
    <w:pPr>
      <w:spacing w:line="240" w:lineRule="auto"/>
      <w:ind w:firstLine="720"/>
      <w:jc w:val="both"/>
    </w:pPr>
    <w:rPr>
      <w:rFonts w:ascii="Arial" w:hAnsi="Arial" w:cs="Arial"/>
      <w:w w:val="100"/>
      <w:sz w:val="28"/>
      <w:szCs w:val="28"/>
    </w:rPr>
  </w:style>
  <w:style w:type="paragraph" w:customStyle="1" w:styleId="120">
    <w:name w:val="осн.текст 12"/>
    <w:basedOn w:val="ae"/>
    <w:rsid w:val="00E30FEF"/>
    <w:pPr>
      <w:numPr>
        <w:numId w:val="32"/>
      </w:numPr>
      <w:tabs>
        <w:tab w:val="clear" w:pos="927"/>
      </w:tabs>
      <w:spacing w:after="120" w:line="240" w:lineRule="auto"/>
      <w:ind w:firstLine="851"/>
      <w:jc w:val="both"/>
    </w:pPr>
    <w:rPr>
      <w:rFonts w:ascii="Times New Roman" w:hAnsi="Times New Roman"/>
      <w:w w:val="100"/>
      <w:sz w:val="24"/>
      <w:szCs w:val="24"/>
    </w:rPr>
  </w:style>
  <w:style w:type="paragraph" w:customStyle="1" w:styleId="Aacaoaieoiaioa">
    <w:name w:val="Aacao aieoiaioa"/>
    <w:basedOn w:val="ae"/>
    <w:uiPriority w:val="99"/>
    <w:rsid w:val="00E30FEF"/>
    <w:pPr>
      <w:widowControl w:val="0"/>
      <w:overflowPunct w:val="0"/>
      <w:autoSpaceDE w:val="0"/>
      <w:autoSpaceDN w:val="0"/>
      <w:adjustRightInd w:val="0"/>
      <w:ind w:firstLine="709"/>
      <w:jc w:val="both"/>
      <w:textAlignment w:val="baseline"/>
    </w:pPr>
    <w:rPr>
      <w:rFonts w:ascii="Times New Roman" w:hAnsi="Times New Roman"/>
      <w:w w:val="100"/>
      <w:sz w:val="24"/>
      <w:szCs w:val="20"/>
    </w:rPr>
  </w:style>
  <w:style w:type="paragraph" w:customStyle="1" w:styleId="Heading">
    <w:name w:val="Heading"/>
    <w:uiPriority w:val="99"/>
    <w:rsid w:val="00E30FEF"/>
    <w:pPr>
      <w:autoSpaceDE w:val="0"/>
      <w:autoSpaceDN w:val="0"/>
      <w:adjustRightInd w:val="0"/>
      <w:spacing w:line="240" w:lineRule="auto"/>
    </w:pPr>
    <w:rPr>
      <w:rFonts w:ascii="Arial" w:hAnsi="Arial" w:cs="Arial"/>
      <w:b/>
      <w:bCs/>
    </w:rPr>
  </w:style>
  <w:style w:type="paragraph" w:customStyle="1" w:styleId="214159">
    <w:name w:val="Стиль Основной текст 2 + 14 пт Первая строка:  159 см"/>
    <w:basedOn w:val="affffa"/>
    <w:uiPriority w:val="99"/>
    <w:rsid w:val="00E30FEF"/>
    <w:pPr>
      <w:tabs>
        <w:tab w:val="clear" w:pos="567"/>
        <w:tab w:val="clear" w:pos="1024"/>
        <w:tab w:val="clear" w:pos="2160"/>
        <w:tab w:val="clear" w:pos="2302"/>
        <w:tab w:val="clear" w:pos="3686"/>
        <w:tab w:val="clear" w:pos="9923"/>
        <w:tab w:val="clear" w:pos="10065"/>
      </w:tabs>
      <w:spacing w:after="120" w:line="240" w:lineRule="auto"/>
      <w:ind w:left="0" w:right="0" w:firstLine="900"/>
    </w:pPr>
    <w:rPr>
      <w:rFonts w:ascii="Times New Roman" w:eastAsia="Times New Roman" w:hAnsi="Times New Roman"/>
      <w:bCs w:val="0"/>
      <w:color w:val="auto"/>
      <w:spacing w:val="0"/>
      <w:sz w:val="28"/>
    </w:rPr>
  </w:style>
  <w:style w:type="paragraph" w:customStyle="1" w:styleId="2ff0">
    <w:name w:val="заголовок 2"/>
    <w:basedOn w:val="ae"/>
    <w:next w:val="ae"/>
    <w:uiPriority w:val="99"/>
    <w:rsid w:val="00E30FEF"/>
    <w:pPr>
      <w:keepNext/>
      <w:widowControl w:val="0"/>
      <w:suppressAutoHyphens/>
      <w:overflowPunct w:val="0"/>
      <w:autoSpaceDE w:val="0"/>
      <w:autoSpaceDN w:val="0"/>
      <w:adjustRightInd w:val="0"/>
      <w:spacing w:before="120" w:after="120" w:line="240" w:lineRule="auto"/>
      <w:jc w:val="center"/>
      <w:textAlignment w:val="baseline"/>
    </w:pPr>
    <w:rPr>
      <w:rFonts w:ascii="Times New Roman" w:hAnsi="Times New Roman"/>
      <w:b/>
      <w:bCs/>
      <w:w w:val="100"/>
      <w:kern w:val="28"/>
      <w:sz w:val="24"/>
      <w:szCs w:val="24"/>
    </w:rPr>
  </w:style>
  <w:style w:type="paragraph" w:customStyle="1" w:styleId="doc">
    <w:name w:val="doc"/>
    <w:basedOn w:val="ae"/>
    <w:uiPriority w:val="99"/>
    <w:rsid w:val="00E30FEF"/>
    <w:pPr>
      <w:spacing w:before="100" w:beforeAutospacing="1" w:after="100" w:afterAutospacing="1" w:line="240" w:lineRule="auto"/>
    </w:pPr>
    <w:rPr>
      <w:rFonts w:ascii="Times New Roman" w:hAnsi="Times New Roman"/>
      <w:w w:val="100"/>
      <w:sz w:val="24"/>
      <w:szCs w:val="24"/>
    </w:rPr>
  </w:style>
  <w:style w:type="paragraph" w:customStyle="1" w:styleId="textn">
    <w:name w:val="textn"/>
    <w:basedOn w:val="ae"/>
    <w:uiPriority w:val="99"/>
    <w:rsid w:val="00E30FEF"/>
    <w:pPr>
      <w:spacing w:line="240" w:lineRule="auto"/>
    </w:pPr>
    <w:rPr>
      <w:rFonts w:ascii="Times New Roman" w:hAnsi="Times New Roman"/>
      <w:w w:val="100"/>
      <w:sz w:val="20"/>
      <w:szCs w:val="20"/>
    </w:rPr>
  </w:style>
  <w:style w:type="paragraph" w:customStyle="1" w:styleId="152">
    <w:name w:val="Обычный + 15 пт"/>
    <w:aliases w:val="Черный,уплотненный на 0,25 пт"/>
    <w:basedOn w:val="ae"/>
    <w:uiPriority w:val="99"/>
    <w:rsid w:val="00E30FEF"/>
    <w:pPr>
      <w:spacing w:line="240" w:lineRule="auto"/>
    </w:pPr>
    <w:rPr>
      <w:rFonts w:ascii="Times New Roman" w:hAnsi="Times New Roman"/>
      <w:w w:val="100"/>
      <w:sz w:val="20"/>
      <w:szCs w:val="20"/>
    </w:rPr>
  </w:style>
  <w:style w:type="paragraph" w:customStyle="1" w:styleId="3f2">
    <w:name w:val="Стиль По ширине Перед:  3 пт"/>
    <w:basedOn w:val="ae"/>
    <w:uiPriority w:val="99"/>
    <w:rsid w:val="00E30FEF"/>
    <w:pPr>
      <w:spacing w:before="120" w:line="240" w:lineRule="auto"/>
      <w:jc w:val="both"/>
    </w:pPr>
    <w:rPr>
      <w:rFonts w:ascii="Times New Roman" w:hAnsi="Times New Roman"/>
      <w:w w:val="100"/>
      <w:sz w:val="24"/>
      <w:szCs w:val="20"/>
    </w:rPr>
  </w:style>
  <w:style w:type="paragraph" w:customStyle="1" w:styleId="affffffd">
    <w:name w:val="Формула"/>
    <w:basedOn w:val="ae"/>
    <w:next w:val="ae"/>
    <w:uiPriority w:val="99"/>
    <w:rsid w:val="00E30FEF"/>
    <w:pPr>
      <w:tabs>
        <w:tab w:val="right" w:pos="9809"/>
      </w:tabs>
      <w:jc w:val="both"/>
    </w:pPr>
    <w:rPr>
      <w:rFonts w:ascii="Arial" w:hAnsi="Arial"/>
      <w:w w:val="100"/>
      <w:sz w:val="24"/>
      <w:szCs w:val="20"/>
    </w:rPr>
  </w:style>
  <w:style w:type="paragraph" w:customStyle="1" w:styleId="kurortmag">
    <w:name w:val="kurortmag"/>
    <w:basedOn w:val="ae"/>
    <w:uiPriority w:val="99"/>
    <w:rsid w:val="00E30FEF"/>
    <w:pPr>
      <w:spacing w:before="100" w:beforeAutospacing="1" w:after="100" w:afterAutospacing="1" w:line="240" w:lineRule="auto"/>
    </w:pPr>
    <w:rPr>
      <w:rFonts w:ascii="Tahoma" w:hAnsi="Tahoma" w:cs="Tahoma"/>
      <w:color w:val="000000"/>
      <w:w w:val="100"/>
      <w:sz w:val="16"/>
      <w:szCs w:val="16"/>
    </w:rPr>
  </w:style>
  <w:style w:type="paragraph" w:customStyle="1" w:styleId="affffffe">
    <w:name w:val="Ýêî_¹_òàá"/>
    <w:basedOn w:val="ae"/>
    <w:next w:val="ae"/>
    <w:uiPriority w:val="99"/>
    <w:rsid w:val="00E30FEF"/>
    <w:pPr>
      <w:spacing w:before="120" w:line="240" w:lineRule="auto"/>
      <w:ind w:firstLine="720"/>
      <w:jc w:val="right"/>
    </w:pPr>
    <w:rPr>
      <w:rFonts w:ascii="Times New Roman" w:hAnsi="Times New Roman"/>
      <w:i/>
      <w:w w:val="100"/>
      <w:sz w:val="24"/>
      <w:szCs w:val="20"/>
    </w:rPr>
  </w:style>
  <w:style w:type="paragraph" w:customStyle="1" w:styleId="afffffff">
    <w:name w:val="Ýêî_òàá"/>
    <w:basedOn w:val="ae"/>
    <w:uiPriority w:val="99"/>
    <w:rsid w:val="00E30FEF"/>
    <w:pPr>
      <w:spacing w:before="120" w:after="120" w:line="240" w:lineRule="auto"/>
      <w:jc w:val="center"/>
    </w:pPr>
    <w:rPr>
      <w:rFonts w:ascii="Times New Roman" w:hAnsi="Times New Roman"/>
      <w:b/>
      <w:i/>
      <w:w w:val="100"/>
      <w:sz w:val="24"/>
      <w:szCs w:val="20"/>
    </w:rPr>
  </w:style>
  <w:style w:type="paragraph" w:customStyle="1" w:styleId="agro01">
    <w:name w:val="agro01"/>
    <w:basedOn w:val="ae"/>
    <w:uiPriority w:val="99"/>
    <w:rsid w:val="00E30FEF"/>
    <w:pPr>
      <w:spacing w:before="100" w:beforeAutospacing="1" w:after="100" w:afterAutospacing="1" w:line="240" w:lineRule="auto"/>
    </w:pPr>
    <w:rPr>
      <w:rFonts w:ascii="Arial" w:hAnsi="Arial" w:cs="Arial"/>
      <w:color w:val="000000"/>
      <w:w w:val="100"/>
      <w:sz w:val="20"/>
      <w:szCs w:val="20"/>
    </w:rPr>
  </w:style>
  <w:style w:type="paragraph" w:customStyle="1" w:styleId="2ff1">
    <w:name w:val="Обычный (веб)2"/>
    <w:basedOn w:val="ae"/>
    <w:uiPriority w:val="99"/>
    <w:rsid w:val="00E30FEF"/>
    <w:pPr>
      <w:spacing w:before="150" w:after="75" w:line="240" w:lineRule="auto"/>
      <w:jc w:val="both"/>
    </w:pPr>
    <w:rPr>
      <w:rFonts w:ascii="Times New Roman" w:hAnsi="Times New Roman"/>
      <w:w w:val="100"/>
      <w:sz w:val="18"/>
      <w:szCs w:val="18"/>
    </w:rPr>
  </w:style>
  <w:style w:type="paragraph" w:customStyle="1" w:styleId="message">
    <w:name w:val="message"/>
    <w:basedOn w:val="ae"/>
    <w:uiPriority w:val="99"/>
    <w:rsid w:val="00E30FEF"/>
    <w:pPr>
      <w:spacing w:before="100" w:beforeAutospacing="1" w:after="100" w:afterAutospacing="1" w:line="240" w:lineRule="auto"/>
      <w:ind w:firstLine="329"/>
    </w:pPr>
    <w:rPr>
      <w:rFonts w:ascii="Times New Roman" w:hAnsi="Times New Roman"/>
      <w:w w:val="100"/>
      <w:sz w:val="24"/>
      <w:szCs w:val="24"/>
    </w:rPr>
  </w:style>
  <w:style w:type="paragraph" w:customStyle="1" w:styleId="1fd">
    <w:name w:val="1 нум спис"/>
    <w:basedOn w:val="a"/>
    <w:uiPriority w:val="99"/>
    <w:rsid w:val="00E30FEF"/>
    <w:pPr>
      <w:keepLines/>
      <w:numPr>
        <w:numId w:val="0"/>
      </w:numPr>
      <w:tabs>
        <w:tab w:val="clear" w:pos="567"/>
        <w:tab w:val="num" w:pos="360"/>
        <w:tab w:val="num" w:pos="900"/>
        <w:tab w:val="num" w:pos="1598"/>
      </w:tabs>
      <w:spacing w:before="60" w:after="120" w:line="240" w:lineRule="auto"/>
      <w:ind w:left="900" w:hanging="431"/>
      <w:contextualSpacing w:val="0"/>
      <w:jc w:val="both"/>
    </w:pPr>
    <w:rPr>
      <w:rFonts w:ascii="Times New Roman" w:hAnsi="Times New Roman"/>
      <w:w w:val="100"/>
      <w:sz w:val="24"/>
      <w:szCs w:val="24"/>
      <w:lang w:eastAsia="en-US"/>
    </w:rPr>
  </w:style>
  <w:style w:type="paragraph" w:customStyle="1" w:styleId="1fe">
    <w:name w:val="1 Один"/>
    <w:basedOn w:val="ae"/>
    <w:next w:val="ae"/>
    <w:autoRedefine/>
    <w:uiPriority w:val="99"/>
    <w:rsid w:val="00E30FEF"/>
    <w:pPr>
      <w:keepNext/>
      <w:tabs>
        <w:tab w:val="num" w:pos="360"/>
        <w:tab w:val="left" w:pos="720"/>
      </w:tabs>
      <w:spacing w:line="240" w:lineRule="auto"/>
      <w:ind w:hanging="720"/>
    </w:pPr>
    <w:rPr>
      <w:rFonts w:ascii="Times New Roman" w:hAnsi="Times New Roman"/>
      <w:b/>
      <w:w w:val="100"/>
      <w:kern w:val="20"/>
      <w:sz w:val="36"/>
      <w:szCs w:val="20"/>
    </w:rPr>
  </w:style>
  <w:style w:type="paragraph" w:customStyle="1" w:styleId="1ff">
    <w:name w:val="1 мал заголовок"/>
    <w:basedOn w:val="1fe"/>
    <w:next w:val="ae"/>
    <w:uiPriority w:val="99"/>
    <w:rsid w:val="00E30FEF"/>
    <w:pPr>
      <w:tabs>
        <w:tab w:val="num" w:pos="1062"/>
      </w:tabs>
      <w:spacing w:before="120" w:after="120"/>
      <w:ind w:left="714" w:hanging="357"/>
      <w:jc w:val="both"/>
    </w:pPr>
    <w:rPr>
      <w:sz w:val="24"/>
      <w:lang w:eastAsia="en-US"/>
    </w:rPr>
  </w:style>
  <w:style w:type="paragraph" w:customStyle="1" w:styleId="afffffff0">
    <w:name w:val="мой"/>
    <w:basedOn w:val="ae"/>
    <w:uiPriority w:val="99"/>
    <w:rsid w:val="00E30FEF"/>
    <w:pPr>
      <w:spacing w:line="240" w:lineRule="auto"/>
    </w:pPr>
    <w:rPr>
      <w:rFonts w:ascii="Times New Roman" w:hAnsi="Times New Roman"/>
      <w:w w:val="100"/>
      <w:sz w:val="24"/>
      <w:szCs w:val="24"/>
      <w:lang w:eastAsia="en-US"/>
    </w:rPr>
  </w:style>
  <w:style w:type="paragraph" w:customStyle="1" w:styleId="2ff2">
    <w:name w:val="2 Два"/>
    <w:basedOn w:val="ae"/>
    <w:next w:val="ae"/>
    <w:uiPriority w:val="99"/>
    <w:rsid w:val="00E30FEF"/>
    <w:pPr>
      <w:keepNext/>
      <w:tabs>
        <w:tab w:val="num" w:pos="2148"/>
      </w:tabs>
      <w:spacing w:before="240" w:line="240" w:lineRule="auto"/>
      <w:ind w:left="902" w:hanging="902"/>
    </w:pPr>
    <w:rPr>
      <w:rFonts w:ascii="Times New Roman" w:hAnsi="Times New Roman"/>
      <w:b/>
      <w:bCs/>
      <w:w w:val="100"/>
      <w:kern w:val="20"/>
      <w:sz w:val="28"/>
      <w:szCs w:val="20"/>
      <w:lang w:eastAsia="en-US"/>
    </w:rPr>
  </w:style>
  <w:style w:type="paragraph" w:customStyle="1" w:styleId="1ff0">
    <w:name w:val="Тире 1"/>
    <w:basedOn w:val="ae"/>
    <w:uiPriority w:val="99"/>
    <w:rsid w:val="00E30FEF"/>
    <w:pPr>
      <w:keepLines/>
      <w:tabs>
        <w:tab w:val="num" w:pos="720"/>
      </w:tabs>
      <w:spacing w:before="240" w:line="240" w:lineRule="auto"/>
      <w:ind w:left="360" w:hanging="360"/>
      <w:jc w:val="both"/>
    </w:pPr>
    <w:rPr>
      <w:rFonts w:ascii="Times New Roman" w:hAnsi="Times New Roman"/>
      <w:w w:val="100"/>
      <w:kern w:val="20"/>
      <w:sz w:val="24"/>
      <w:szCs w:val="24"/>
      <w:lang w:eastAsia="en-US"/>
    </w:rPr>
  </w:style>
  <w:style w:type="paragraph" w:customStyle="1" w:styleId="xl29">
    <w:name w:val="xl29"/>
    <w:basedOn w:val="ae"/>
    <w:uiPriority w:val="99"/>
    <w:rsid w:val="00E30FEF"/>
    <w:pPr>
      <w:keepLines/>
      <w:spacing w:before="100" w:beforeAutospacing="1" w:after="100" w:afterAutospacing="1" w:line="240" w:lineRule="auto"/>
      <w:ind w:firstLine="238"/>
      <w:jc w:val="center"/>
    </w:pPr>
    <w:rPr>
      <w:rFonts w:ascii="Times New Roman" w:hAnsi="Times New Roman"/>
      <w:b/>
      <w:bCs/>
      <w:w w:val="100"/>
      <w:sz w:val="24"/>
      <w:szCs w:val="24"/>
      <w:lang w:eastAsia="en-US"/>
    </w:rPr>
  </w:style>
  <w:style w:type="paragraph" w:customStyle="1" w:styleId="xl30">
    <w:name w:val="xl30"/>
    <w:basedOn w:val="ae"/>
    <w:uiPriority w:val="99"/>
    <w:rsid w:val="00E30FEF"/>
    <w:pPr>
      <w:pBdr>
        <w:bottom w:val="single" w:sz="4" w:space="0" w:color="auto"/>
        <w:right w:val="single" w:sz="4" w:space="0" w:color="auto"/>
      </w:pBdr>
      <w:spacing w:before="100" w:beforeAutospacing="1" w:after="100" w:afterAutospacing="1" w:line="240" w:lineRule="auto"/>
      <w:jc w:val="center"/>
    </w:pPr>
    <w:rPr>
      <w:rFonts w:ascii="Times New Roman" w:hAnsi="Times New Roman"/>
      <w:b/>
      <w:bCs/>
      <w:w w:val="100"/>
      <w:sz w:val="24"/>
      <w:szCs w:val="24"/>
    </w:rPr>
  </w:style>
  <w:style w:type="paragraph" w:customStyle="1" w:styleId="3f3">
    <w:name w:val="3 Три"/>
    <w:basedOn w:val="ae"/>
    <w:next w:val="ae"/>
    <w:uiPriority w:val="99"/>
    <w:rsid w:val="00E30FEF"/>
    <w:pPr>
      <w:keepNext/>
      <w:tabs>
        <w:tab w:val="left" w:pos="1080"/>
        <w:tab w:val="num" w:pos="2880"/>
      </w:tabs>
      <w:spacing w:before="240" w:line="240" w:lineRule="auto"/>
      <w:ind w:left="1077" w:hanging="1077"/>
    </w:pPr>
    <w:rPr>
      <w:rFonts w:ascii="Times New Roman" w:hAnsi="Times New Roman"/>
      <w:b/>
      <w:bCs/>
      <w:w w:val="100"/>
      <w:kern w:val="20"/>
      <w:sz w:val="28"/>
      <w:szCs w:val="20"/>
      <w:lang w:eastAsia="en-US"/>
    </w:rPr>
  </w:style>
  <w:style w:type="paragraph" w:customStyle="1" w:styleId="textn1">
    <w:name w:val="textn1"/>
    <w:basedOn w:val="ae"/>
    <w:uiPriority w:val="99"/>
    <w:rsid w:val="00E30FEF"/>
    <w:pPr>
      <w:spacing w:before="1" w:after="1" w:line="240" w:lineRule="auto"/>
      <w:ind w:left="357" w:right="357"/>
    </w:pPr>
    <w:rPr>
      <w:rFonts w:ascii="Arial" w:hAnsi="Arial" w:cs="Arial"/>
      <w:color w:val="747474"/>
      <w:w w:val="100"/>
      <w:sz w:val="17"/>
      <w:szCs w:val="17"/>
    </w:rPr>
  </w:style>
  <w:style w:type="paragraph" w:customStyle="1" w:styleId="afffffff1">
    <w:name w:val="Абзац документа"/>
    <w:basedOn w:val="ae"/>
    <w:uiPriority w:val="99"/>
    <w:rsid w:val="00E30FEF"/>
    <w:pPr>
      <w:widowControl w:val="0"/>
      <w:ind w:firstLine="709"/>
      <w:jc w:val="both"/>
    </w:pPr>
    <w:rPr>
      <w:rFonts w:ascii="Times New Roman" w:hAnsi="Times New Roman"/>
      <w:w w:val="100"/>
      <w:sz w:val="24"/>
      <w:szCs w:val="20"/>
    </w:rPr>
  </w:style>
  <w:style w:type="paragraph" w:customStyle="1" w:styleId="afffffff2">
    <w:name w:val="Название главы"/>
    <w:basedOn w:val="ae"/>
    <w:uiPriority w:val="99"/>
    <w:rsid w:val="00E30FEF"/>
    <w:pPr>
      <w:widowControl w:val="0"/>
      <w:spacing w:before="240" w:after="120" w:line="240" w:lineRule="auto"/>
      <w:ind w:left="567" w:right="567"/>
      <w:jc w:val="center"/>
    </w:pPr>
    <w:rPr>
      <w:rFonts w:ascii="Times New Roman" w:hAnsi="Times New Roman"/>
      <w:b/>
      <w:w w:val="100"/>
      <w:sz w:val="28"/>
      <w:szCs w:val="20"/>
    </w:rPr>
  </w:style>
  <w:style w:type="paragraph" w:customStyle="1" w:styleId="afffffff3">
    <w:name w:val="Обычный (ПЗ)"/>
    <w:basedOn w:val="ae"/>
    <w:uiPriority w:val="99"/>
    <w:rsid w:val="00E30FEF"/>
    <w:pPr>
      <w:spacing w:line="240" w:lineRule="auto"/>
      <w:ind w:firstLine="720"/>
      <w:jc w:val="both"/>
    </w:pPr>
    <w:rPr>
      <w:rFonts w:ascii="Arial" w:hAnsi="Arial"/>
      <w:w w:val="100"/>
      <w:sz w:val="24"/>
      <w:szCs w:val="20"/>
    </w:rPr>
  </w:style>
  <w:style w:type="paragraph" w:customStyle="1" w:styleId="afffffff4">
    <w:name w:val="Название пункта"/>
    <w:basedOn w:val="ae"/>
    <w:uiPriority w:val="99"/>
    <w:rsid w:val="00E30FEF"/>
    <w:pPr>
      <w:widowControl w:val="0"/>
      <w:spacing w:before="240" w:after="120" w:line="240" w:lineRule="auto"/>
      <w:ind w:left="567" w:right="567"/>
      <w:jc w:val="center"/>
    </w:pPr>
    <w:rPr>
      <w:rFonts w:ascii="Times New Roman" w:hAnsi="Times New Roman"/>
      <w:b/>
      <w:i/>
      <w:w w:val="100"/>
      <w:sz w:val="24"/>
      <w:szCs w:val="20"/>
    </w:rPr>
  </w:style>
  <w:style w:type="paragraph" w:customStyle="1" w:styleId="afffffff5">
    <w:name w:val="Краткий обратный адрес"/>
    <w:basedOn w:val="ae"/>
    <w:uiPriority w:val="99"/>
    <w:rsid w:val="00E30FEF"/>
    <w:pPr>
      <w:spacing w:line="240" w:lineRule="auto"/>
    </w:pPr>
    <w:rPr>
      <w:rFonts w:ascii="Times New Roman" w:hAnsi="Times New Roman"/>
      <w:spacing w:val="-40"/>
      <w:w w:val="100"/>
      <w:kern w:val="28"/>
      <w:sz w:val="20"/>
      <w:szCs w:val="20"/>
    </w:rPr>
  </w:style>
  <w:style w:type="paragraph" w:customStyle="1" w:styleId="xl48">
    <w:name w:val="xl48"/>
    <w:basedOn w:val="ae"/>
    <w:uiPriority w:val="99"/>
    <w:rsid w:val="00E30FEF"/>
    <w:pPr>
      <w:pBdr>
        <w:left w:val="single" w:sz="4" w:space="0" w:color="auto"/>
      </w:pBdr>
      <w:spacing w:before="100" w:beforeAutospacing="1" w:after="100" w:afterAutospacing="1" w:line="240" w:lineRule="auto"/>
      <w:jc w:val="center"/>
    </w:pPr>
    <w:rPr>
      <w:rFonts w:ascii="Times New Roman" w:hAnsi="Times New Roman"/>
      <w:spacing w:val="-40"/>
      <w:w w:val="100"/>
      <w:kern w:val="28"/>
    </w:rPr>
  </w:style>
  <w:style w:type="paragraph" w:customStyle="1" w:styleId="afffffff6">
    <w:name w:val="Цель"/>
    <w:basedOn w:val="ae"/>
    <w:next w:val="af8"/>
    <w:uiPriority w:val="99"/>
    <w:rsid w:val="00E30FEF"/>
    <w:pPr>
      <w:spacing w:before="220" w:after="220" w:line="220" w:lineRule="atLeast"/>
    </w:pPr>
    <w:rPr>
      <w:rFonts w:ascii="Times New Roman" w:hAnsi="Times New Roman"/>
      <w:spacing w:val="-40"/>
      <w:w w:val="100"/>
      <w:kern w:val="28"/>
      <w:sz w:val="20"/>
      <w:szCs w:val="20"/>
    </w:rPr>
  </w:style>
  <w:style w:type="character" w:customStyle="1" w:styleId="WW8Num2z0">
    <w:name w:val="WW8Num2z0"/>
    <w:uiPriority w:val="99"/>
    <w:rsid w:val="00E30FEF"/>
    <w:rPr>
      <w:rFonts w:ascii="Symbol" w:hAnsi="Symbol"/>
      <w:color w:val="auto"/>
      <w:position w:val="0"/>
      <w:sz w:val="24"/>
      <w:vertAlign w:val="baseline"/>
    </w:rPr>
  </w:style>
  <w:style w:type="character" w:customStyle="1" w:styleId="WW8Num5z0">
    <w:name w:val="WW8Num5z0"/>
    <w:uiPriority w:val="99"/>
    <w:rsid w:val="00E30FEF"/>
    <w:rPr>
      <w:rFonts w:ascii="Wingdings" w:hAnsi="Wingdings"/>
    </w:rPr>
  </w:style>
  <w:style w:type="character" w:customStyle="1" w:styleId="WW8Num6z0">
    <w:name w:val="WW8Num6z0"/>
    <w:uiPriority w:val="99"/>
    <w:rsid w:val="00E30FEF"/>
    <w:rPr>
      <w:rFonts w:ascii="Wingdings" w:hAnsi="Wingdings"/>
    </w:rPr>
  </w:style>
  <w:style w:type="character" w:customStyle="1" w:styleId="WW8Num8z0">
    <w:name w:val="WW8Num8z0"/>
    <w:uiPriority w:val="99"/>
    <w:rsid w:val="00E30FEF"/>
    <w:rPr>
      <w:rFonts w:ascii="Symbol" w:hAnsi="Symbol"/>
      <w:color w:val="auto"/>
      <w:sz w:val="16"/>
    </w:rPr>
  </w:style>
  <w:style w:type="character" w:customStyle="1" w:styleId="WW8Num11z0">
    <w:name w:val="WW8Num11z0"/>
    <w:uiPriority w:val="99"/>
    <w:rsid w:val="00E30FEF"/>
    <w:rPr>
      <w:rFonts w:ascii="Symbol" w:hAnsi="Symbol"/>
    </w:rPr>
  </w:style>
  <w:style w:type="character" w:customStyle="1" w:styleId="WW8Num12z0">
    <w:name w:val="WW8Num12z0"/>
    <w:uiPriority w:val="99"/>
    <w:rsid w:val="00E30FEF"/>
    <w:rPr>
      <w:rFonts w:ascii="Wingdings" w:hAnsi="Wingdings"/>
    </w:rPr>
  </w:style>
  <w:style w:type="character" w:customStyle="1" w:styleId="WW8Num13z0">
    <w:name w:val="WW8Num13z0"/>
    <w:uiPriority w:val="99"/>
    <w:rsid w:val="00E30FEF"/>
    <w:rPr>
      <w:rFonts w:ascii="Symbol" w:hAnsi="Symbol"/>
    </w:rPr>
  </w:style>
  <w:style w:type="character" w:customStyle="1" w:styleId="WW8Num14z0">
    <w:name w:val="WW8Num14z0"/>
    <w:uiPriority w:val="99"/>
    <w:rsid w:val="00E30FEF"/>
    <w:rPr>
      <w:rFonts w:ascii="Symbol" w:hAnsi="Symbol"/>
      <w:color w:val="auto"/>
    </w:rPr>
  </w:style>
  <w:style w:type="character" w:customStyle="1" w:styleId="WW8Num15z0">
    <w:name w:val="WW8Num15z0"/>
    <w:uiPriority w:val="99"/>
    <w:rsid w:val="00E30FEF"/>
    <w:rPr>
      <w:rFonts w:ascii="Symbol" w:hAnsi="Symbol"/>
      <w:color w:val="auto"/>
    </w:rPr>
  </w:style>
  <w:style w:type="character" w:customStyle="1" w:styleId="WW8Num15z1">
    <w:name w:val="WW8Num15z1"/>
    <w:uiPriority w:val="99"/>
    <w:rsid w:val="00E30FEF"/>
    <w:rPr>
      <w:rFonts w:ascii="Wingdings 2" w:hAnsi="Wingdings 2"/>
    </w:rPr>
  </w:style>
  <w:style w:type="character" w:customStyle="1" w:styleId="WW8Num15z2">
    <w:name w:val="WW8Num15z2"/>
    <w:uiPriority w:val="99"/>
    <w:rsid w:val="00E30FEF"/>
    <w:rPr>
      <w:rFonts w:ascii="StarSymbol" w:eastAsia="StarSymbol"/>
      <w:sz w:val="18"/>
    </w:rPr>
  </w:style>
  <w:style w:type="character" w:customStyle="1" w:styleId="WW8Num16z0">
    <w:name w:val="WW8Num16z0"/>
    <w:uiPriority w:val="99"/>
    <w:rsid w:val="00E30FEF"/>
    <w:rPr>
      <w:rFonts w:ascii="Wingdings" w:hAnsi="Wingdings"/>
    </w:rPr>
  </w:style>
  <w:style w:type="character" w:customStyle="1" w:styleId="WW8Num16z1">
    <w:name w:val="WW8Num16z1"/>
    <w:uiPriority w:val="99"/>
    <w:rsid w:val="00E30FEF"/>
    <w:rPr>
      <w:rFonts w:ascii="Courier New" w:hAnsi="Courier New"/>
    </w:rPr>
  </w:style>
  <w:style w:type="character" w:customStyle="1" w:styleId="WW8Num16z2">
    <w:name w:val="WW8Num16z2"/>
    <w:uiPriority w:val="99"/>
    <w:rsid w:val="00E30FEF"/>
    <w:rPr>
      <w:rFonts w:ascii="StarSymbol" w:eastAsia="StarSymbol"/>
    </w:rPr>
  </w:style>
  <w:style w:type="character" w:customStyle="1" w:styleId="WW8Num17z0">
    <w:name w:val="WW8Num17z0"/>
    <w:uiPriority w:val="99"/>
    <w:rsid w:val="00E30FEF"/>
    <w:rPr>
      <w:rFonts w:ascii="Times New Roman" w:hAnsi="Times New Roman"/>
    </w:rPr>
  </w:style>
  <w:style w:type="character" w:customStyle="1" w:styleId="WW8Num17z1">
    <w:name w:val="WW8Num17z1"/>
    <w:uiPriority w:val="99"/>
    <w:rsid w:val="00E30FEF"/>
    <w:rPr>
      <w:rFonts w:ascii="Wingdings 2" w:hAnsi="Wingdings 2"/>
      <w:sz w:val="18"/>
    </w:rPr>
  </w:style>
  <w:style w:type="character" w:customStyle="1" w:styleId="WW8Num17z2">
    <w:name w:val="WW8Num17z2"/>
    <w:uiPriority w:val="99"/>
    <w:rsid w:val="00E30FEF"/>
    <w:rPr>
      <w:rFonts w:ascii="StarSymbol" w:eastAsia="StarSymbol"/>
      <w:sz w:val="18"/>
    </w:rPr>
  </w:style>
  <w:style w:type="character" w:customStyle="1" w:styleId="WW8Num18z0">
    <w:name w:val="WW8Num18z0"/>
    <w:uiPriority w:val="99"/>
    <w:rsid w:val="00E30FEF"/>
    <w:rPr>
      <w:rFonts w:ascii="Symbol" w:hAnsi="Symbol"/>
      <w:sz w:val="18"/>
    </w:rPr>
  </w:style>
  <w:style w:type="character" w:customStyle="1" w:styleId="WW8Num18z1">
    <w:name w:val="WW8Num18z1"/>
    <w:uiPriority w:val="99"/>
    <w:rsid w:val="00E30FEF"/>
    <w:rPr>
      <w:rFonts w:ascii="Wingdings 2" w:hAnsi="Wingdings 2"/>
    </w:rPr>
  </w:style>
  <w:style w:type="character" w:customStyle="1" w:styleId="WW8Num18z2">
    <w:name w:val="WW8Num18z2"/>
    <w:uiPriority w:val="99"/>
    <w:rsid w:val="00E30FEF"/>
    <w:rPr>
      <w:rFonts w:ascii="StarSymbol" w:eastAsia="StarSymbol"/>
      <w:sz w:val="18"/>
    </w:rPr>
  </w:style>
  <w:style w:type="character" w:customStyle="1" w:styleId="WW8Num19z0">
    <w:name w:val="WW8Num19z0"/>
    <w:uiPriority w:val="99"/>
    <w:rsid w:val="00E30FEF"/>
    <w:rPr>
      <w:rFonts w:ascii="Symbol" w:hAnsi="Symbol"/>
    </w:rPr>
  </w:style>
  <w:style w:type="character" w:customStyle="1" w:styleId="WW8Num19z1">
    <w:name w:val="WW8Num19z1"/>
    <w:uiPriority w:val="99"/>
    <w:rsid w:val="00E30FEF"/>
    <w:rPr>
      <w:rFonts w:ascii="Courier New" w:hAnsi="Courier New"/>
    </w:rPr>
  </w:style>
  <w:style w:type="character" w:customStyle="1" w:styleId="WW8Num19z2">
    <w:name w:val="WW8Num19z2"/>
    <w:uiPriority w:val="99"/>
    <w:rsid w:val="00E30FEF"/>
    <w:rPr>
      <w:rFonts w:ascii="Wingdings" w:hAnsi="Wingdings"/>
    </w:rPr>
  </w:style>
  <w:style w:type="character" w:customStyle="1" w:styleId="WW8Num20z0">
    <w:name w:val="WW8Num20z0"/>
    <w:uiPriority w:val="99"/>
    <w:rsid w:val="00E30FEF"/>
    <w:rPr>
      <w:color w:val="000000"/>
    </w:rPr>
  </w:style>
  <w:style w:type="character" w:customStyle="1" w:styleId="WW8Num20z1">
    <w:name w:val="WW8Num20z1"/>
    <w:uiPriority w:val="99"/>
    <w:rsid w:val="00E30FEF"/>
    <w:rPr>
      <w:rFonts w:ascii="Wingdings 2" w:hAnsi="Wingdings 2"/>
      <w:sz w:val="18"/>
    </w:rPr>
  </w:style>
  <w:style w:type="character" w:customStyle="1" w:styleId="WW8Num20z2">
    <w:name w:val="WW8Num20z2"/>
    <w:uiPriority w:val="99"/>
    <w:rsid w:val="00E30FEF"/>
    <w:rPr>
      <w:rFonts w:ascii="StarSymbol" w:eastAsia="StarSymbol"/>
      <w:sz w:val="18"/>
    </w:rPr>
  </w:style>
  <w:style w:type="character" w:customStyle="1" w:styleId="WW8Num21z0">
    <w:name w:val="WW8Num21z0"/>
    <w:uiPriority w:val="99"/>
    <w:rsid w:val="00E30FEF"/>
    <w:rPr>
      <w:rFonts w:ascii="Wingdings" w:hAnsi="Wingdings"/>
    </w:rPr>
  </w:style>
  <w:style w:type="character" w:customStyle="1" w:styleId="WW8Num21z1">
    <w:name w:val="WW8Num21z1"/>
    <w:uiPriority w:val="99"/>
    <w:rsid w:val="00E30FEF"/>
    <w:rPr>
      <w:rFonts w:ascii="Wingdings 2" w:hAnsi="Wingdings 2"/>
    </w:rPr>
  </w:style>
  <w:style w:type="character" w:customStyle="1" w:styleId="WW8Num21z2">
    <w:name w:val="WW8Num21z2"/>
    <w:uiPriority w:val="99"/>
    <w:rsid w:val="00E30FEF"/>
    <w:rPr>
      <w:rFonts w:ascii="StarSymbol" w:eastAsia="StarSymbol"/>
    </w:rPr>
  </w:style>
  <w:style w:type="character" w:customStyle="1" w:styleId="WW8Num22z0">
    <w:name w:val="WW8Num22z0"/>
    <w:uiPriority w:val="99"/>
    <w:rsid w:val="00E30FEF"/>
    <w:rPr>
      <w:rFonts w:ascii="Wingdings" w:hAnsi="Wingdings"/>
    </w:rPr>
  </w:style>
  <w:style w:type="character" w:customStyle="1" w:styleId="WW8Num22z1">
    <w:name w:val="WW8Num22z1"/>
    <w:uiPriority w:val="99"/>
    <w:rsid w:val="00E30FEF"/>
    <w:rPr>
      <w:rFonts w:ascii="Courier New" w:hAnsi="Courier New"/>
    </w:rPr>
  </w:style>
  <w:style w:type="character" w:customStyle="1" w:styleId="WW8Num22z2">
    <w:name w:val="WW8Num22z2"/>
    <w:uiPriority w:val="99"/>
    <w:rsid w:val="00E30FEF"/>
    <w:rPr>
      <w:rFonts w:ascii="StarSymbol" w:eastAsia="StarSymbol"/>
      <w:sz w:val="18"/>
    </w:rPr>
  </w:style>
  <w:style w:type="character" w:customStyle="1" w:styleId="WW8Num23z0">
    <w:name w:val="WW8Num23z0"/>
    <w:uiPriority w:val="99"/>
    <w:rsid w:val="00E30FEF"/>
    <w:rPr>
      <w:rFonts w:ascii="Wingdings" w:hAnsi="Wingdings"/>
    </w:rPr>
  </w:style>
  <w:style w:type="character" w:customStyle="1" w:styleId="WW8Num23z1">
    <w:name w:val="WW8Num23z1"/>
    <w:uiPriority w:val="99"/>
    <w:rsid w:val="00E30FEF"/>
    <w:rPr>
      <w:rFonts w:ascii="Wingdings 2" w:hAnsi="Wingdings 2"/>
    </w:rPr>
  </w:style>
  <w:style w:type="character" w:customStyle="1" w:styleId="WW8Num23z2">
    <w:name w:val="WW8Num23z2"/>
    <w:uiPriority w:val="99"/>
    <w:rsid w:val="00E30FEF"/>
    <w:rPr>
      <w:rFonts w:ascii="StarSymbol" w:eastAsia="StarSymbol"/>
    </w:rPr>
  </w:style>
  <w:style w:type="character" w:customStyle="1" w:styleId="WW8Num24z0">
    <w:name w:val="WW8Num24z0"/>
    <w:uiPriority w:val="99"/>
    <w:rsid w:val="00E30FEF"/>
    <w:rPr>
      <w:rFonts w:ascii="Symbol" w:hAnsi="Symbol"/>
    </w:rPr>
  </w:style>
  <w:style w:type="character" w:customStyle="1" w:styleId="WW8Num24z1">
    <w:name w:val="WW8Num24z1"/>
    <w:uiPriority w:val="99"/>
    <w:rsid w:val="00E30FEF"/>
    <w:rPr>
      <w:rFonts w:ascii="Courier New" w:hAnsi="Courier New"/>
    </w:rPr>
  </w:style>
  <w:style w:type="character" w:customStyle="1" w:styleId="WW8Num24z2">
    <w:name w:val="WW8Num24z2"/>
    <w:uiPriority w:val="99"/>
    <w:rsid w:val="00E30FEF"/>
    <w:rPr>
      <w:rFonts w:ascii="Wingdings" w:hAnsi="Wingdings"/>
    </w:rPr>
  </w:style>
  <w:style w:type="character" w:customStyle="1" w:styleId="WW8Num25z0">
    <w:name w:val="WW8Num25z0"/>
    <w:uiPriority w:val="99"/>
    <w:rsid w:val="00E30FEF"/>
    <w:rPr>
      <w:rFonts w:ascii="Wingdings" w:hAnsi="Wingdings"/>
    </w:rPr>
  </w:style>
  <w:style w:type="character" w:customStyle="1" w:styleId="WW8Num25z1">
    <w:name w:val="WW8Num25z1"/>
    <w:uiPriority w:val="99"/>
    <w:rsid w:val="00E30FEF"/>
    <w:rPr>
      <w:rFonts w:ascii="Courier New" w:hAnsi="Courier New"/>
    </w:rPr>
  </w:style>
  <w:style w:type="character" w:customStyle="1" w:styleId="WW8Num25z2">
    <w:name w:val="WW8Num25z2"/>
    <w:uiPriority w:val="99"/>
    <w:rsid w:val="00E30FEF"/>
    <w:rPr>
      <w:rFonts w:ascii="StarSymbol" w:eastAsia="StarSymbol"/>
      <w:sz w:val="18"/>
    </w:rPr>
  </w:style>
  <w:style w:type="character" w:customStyle="1" w:styleId="WW8Num26z0">
    <w:name w:val="WW8Num26z0"/>
    <w:uiPriority w:val="99"/>
    <w:rsid w:val="00E30FEF"/>
    <w:rPr>
      <w:rFonts w:ascii="Wingdings" w:hAnsi="Wingdings"/>
      <w:color w:val="auto"/>
    </w:rPr>
  </w:style>
  <w:style w:type="character" w:customStyle="1" w:styleId="WW8Num26z1">
    <w:name w:val="WW8Num26z1"/>
    <w:uiPriority w:val="99"/>
    <w:rsid w:val="00E30FEF"/>
    <w:rPr>
      <w:rFonts w:ascii="Wingdings 2" w:hAnsi="Wingdings 2"/>
    </w:rPr>
  </w:style>
  <w:style w:type="character" w:customStyle="1" w:styleId="WW8Num26z2">
    <w:name w:val="WW8Num26z2"/>
    <w:uiPriority w:val="99"/>
    <w:rsid w:val="00E30FEF"/>
    <w:rPr>
      <w:rFonts w:ascii="StarSymbol" w:eastAsia="StarSymbol"/>
    </w:rPr>
  </w:style>
  <w:style w:type="character" w:customStyle="1" w:styleId="WW8Num27z0">
    <w:name w:val="WW8Num27z0"/>
    <w:uiPriority w:val="99"/>
    <w:rsid w:val="00E30FEF"/>
    <w:rPr>
      <w:rFonts w:ascii="Times New Roman" w:hAnsi="Times New Roman"/>
      <w:b/>
      <w:sz w:val="24"/>
    </w:rPr>
  </w:style>
  <w:style w:type="character" w:customStyle="1" w:styleId="WW8Num27z1">
    <w:name w:val="WW8Num27z1"/>
    <w:uiPriority w:val="99"/>
    <w:rsid w:val="00E30FEF"/>
    <w:rPr>
      <w:rFonts w:ascii="Wingdings 2" w:hAnsi="Wingdings 2"/>
      <w:sz w:val="18"/>
    </w:rPr>
  </w:style>
  <w:style w:type="character" w:customStyle="1" w:styleId="WW8Num27z2">
    <w:name w:val="WW8Num27z2"/>
    <w:uiPriority w:val="99"/>
    <w:rsid w:val="00E30FEF"/>
    <w:rPr>
      <w:rFonts w:ascii="StarSymbol" w:eastAsia="StarSymbol"/>
      <w:sz w:val="18"/>
    </w:rPr>
  </w:style>
  <w:style w:type="character" w:customStyle="1" w:styleId="WW8Num28z0">
    <w:name w:val="WW8Num28z0"/>
    <w:uiPriority w:val="99"/>
    <w:rsid w:val="00E30FEF"/>
    <w:rPr>
      <w:rFonts w:ascii="Symbol" w:hAnsi="Symbol"/>
    </w:rPr>
  </w:style>
  <w:style w:type="character" w:customStyle="1" w:styleId="WW8Num28z1">
    <w:name w:val="WW8Num28z1"/>
    <w:uiPriority w:val="99"/>
    <w:rsid w:val="00E30FEF"/>
    <w:rPr>
      <w:rFonts w:ascii="Courier New" w:hAnsi="Courier New"/>
    </w:rPr>
  </w:style>
  <w:style w:type="character" w:customStyle="1" w:styleId="WW8Num28z2">
    <w:name w:val="WW8Num28z2"/>
    <w:uiPriority w:val="99"/>
    <w:rsid w:val="00E30FEF"/>
    <w:rPr>
      <w:rFonts w:ascii="Wingdings" w:hAnsi="Wingdings"/>
    </w:rPr>
  </w:style>
  <w:style w:type="character" w:customStyle="1" w:styleId="WW8Num29z0">
    <w:name w:val="WW8Num29z0"/>
    <w:uiPriority w:val="99"/>
    <w:rsid w:val="00E30FEF"/>
    <w:rPr>
      <w:rFonts w:ascii="Wingdings" w:hAnsi="Wingdings"/>
      <w:sz w:val="18"/>
    </w:rPr>
  </w:style>
  <w:style w:type="character" w:customStyle="1" w:styleId="WW8Num29z1">
    <w:name w:val="WW8Num29z1"/>
    <w:uiPriority w:val="99"/>
    <w:rsid w:val="00E30FEF"/>
    <w:rPr>
      <w:rFonts w:ascii="Wingdings 2" w:hAnsi="Wingdings 2"/>
      <w:sz w:val="18"/>
    </w:rPr>
  </w:style>
  <w:style w:type="character" w:customStyle="1" w:styleId="WW8Num29z2">
    <w:name w:val="WW8Num29z2"/>
    <w:uiPriority w:val="99"/>
    <w:rsid w:val="00E30FEF"/>
    <w:rPr>
      <w:rFonts w:ascii="StarSymbol" w:eastAsia="StarSymbol"/>
      <w:sz w:val="18"/>
    </w:rPr>
  </w:style>
  <w:style w:type="character" w:customStyle="1" w:styleId="WW8Num30z0">
    <w:name w:val="WW8Num30z0"/>
    <w:uiPriority w:val="99"/>
    <w:rsid w:val="00E30FEF"/>
    <w:rPr>
      <w:rFonts w:ascii="Symbol" w:hAnsi="Symbol"/>
    </w:rPr>
  </w:style>
  <w:style w:type="character" w:customStyle="1" w:styleId="WW8Num30z1">
    <w:name w:val="WW8Num30z1"/>
    <w:uiPriority w:val="99"/>
    <w:rsid w:val="00E30FEF"/>
    <w:rPr>
      <w:rFonts w:ascii="Courier New" w:hAnsi="Courier New"/>
    </w:rPr>
  </w:style>
  <w:style w:type="character" w:customStyle="1" w:styleId="WW8Num30z2">
    <w:name w:val="WW8Num30z2"/>
    <w:uiPriority w:val="99"/>
    <w:rsid w:val="00E30FEF"/>
    <w:rPr>
      <w:rFonts w:ascii="Wingdings" w:hAnsi="Wingdings"/>
    </w:rPr>
  </w:style>
  <w:style w:type="character" w:customStyle="1" w:styleId="WW8Num31z0">
    <w:name w:val="WW8Num31z0"/>
    <w:uiPriority w:val="99"/>
    <w:rsid w:val="00E30FEF"/>
    <w:rPr>
      <w:rFonts w:ascii="Wingdings" w:hAnsi="Wingdings"/>
      <w:sz w:val="18"/>
    </w:rPr>
  </w:style>
  <w:style w:type="character" w:customStyle="1" w:styleId="WW8Num31z1">
    <w:name w:val="WW8Num31z1"/>
    <w:uiPriority w:val="99"/>
    <w:rsid w:val="00E30FEF"/>
    <w:rPr>
      <w:rFonts w:ascii="Wingdings 2" w:hAnsi="Wingdings 2"/>
      <w:sz w:val="18"/>
    </w:rPr>
  </w:style>
  <w:style w:type="character" w:customStyle="1" w:styleId="WW8Num31z2">
    <w:name w:val="WW8Num31z2"/>
    <w:uiPriority w:val="99"/>
    <w:rsid w:val="00E30FEF"/>
    <w:rPr>
      <w:rFonts w:ascii="StarSymbol" w:eastAsia="StarSymbol"/>
      <w:sz w:val="18"/>
    </w:rPr>
  </w:style>
  <w:style w:type="character" w:customStyle="1" w:styleId="WW8Num32z0">
    <w:name w:val="WW8Num32z0"/>
    <w:uiPriority w:val="99"/>
    <w:rsid w:val="00E30FEF"/>
    <w:rPr>
      <w:color w:val="000000"/>
    </w:rPr>
  </w:style>
  <w:style w:type="character" w:customStyle="1" w:styleId="WW8Num32z1">
    <w:name w:val="WW8Num32z1"/>
    <w:uiPriority w:val="99"/>
    <w:rsid w:val="00E30FEF"/>
    <w:rPr>
      <w:rFonts w:ascii="Wingdings 2" w:hAnsi="Wingdings 2"/>
      <w:sz w:val="18"/>
    </w:rPr>
  </w:style>
  <w:style w:type="character" w:customStyle="1" w:styleId="WW8Num32z2">
    <w:name w:val="WW8Num32z2"/>
    <w:uiPriority w:val="99"/>
    <w:rsid w:val="00E30FEF"/>
    <w:rPr>
      <w:rFonts w:ascii="StarSymbol" w:eastAsia="StarSymbol"/>
      <w:sz w:val="18"/>
    </w:rPr>
  </w:style>
  <w:style w:type="character" w:customStyle="1" w:styleId="WW8Num33z0">
    <w:name w:val="WW8Num33z0"/>
    <w:uiPriority w:val="99"/>
    <w:rsid w:val="00E30FEF"/>
    <w:rPr>
      <w:rFonts w:ascii="Symbol" w:hAnsi="Symbol"/>
      <w:color w:val="auto"/>
    </w:rPr>
  </w:style>
  <w:style w:type="character" w:customStyle="1" w:styleId="WW8Num33z1">
    <w:name w:val="WW8Num33z1"/>
    <w:uiPriority w:val="99"/>
    <w:rsid w:val="00E30FEF"/>
    <w:rPr>
      <w:rFonts w:ascii="Courier New" w:hAnsi="Courier New"/>
    </w:rPr>
  </w:style>
  <w:style w:type="character" w:customStyle="1" w:styleId="WW8Num33z2">
    <w:name w:val="WW8Num33z2"/>
    <w:uiPriority w:val="99"/>
    <w:rsid w:val="00E30FEF"/>
    <w:rPr>
      <w:rFonts w:ascii="Wingdings" w:hAnsi="Wingdings"/>
    </w:rPr>
  </w:style>
  <w:style w:type="character" w:customStyle="1" w:styleId="Absatz-Standardschriftart">
    <w:name w:val="Absatz-Standardschriftart"/>
    <w:uiPriority w:val="99"/>
    <w:rsid w:val="00E30FEF"/>
  </w:style>
  <w:style w:type="character" w:customStyle="1" w:styleId="WW8Num4z0">
    <w:name w:val="WW8Num4z0"/>
    <w:uiPriority w:val="99"/>
    <w:rsid w:val="00E30FEF"/>
    <w:rPr>
      <w:rFonts w:ascii="Symbol" w:hAnsi="Symbol"/>
    </w:rPr>
  </w:style>
  <w:style w:type="character" w:customStyle="1" w:styleId="WW8Num7z0">
    <w:name w:val="WW8Num7z0"/>
    <w:uiPriority w:val="99"/>
    <w:rsid w:val="00E30FEF"/>
    <w:rPr>
      <w:rFonts w:ascii="Wingdings" w:hAnsi="Wingdings"/>
    </w:rPr>
  </w:style>
  <w:style w:type="character" w:customStyle="1" w:styleId="WW8Num10z0">
    <w:name w:val="WW8Num10z0"/>
    <w:uiPriority w:val="99"/>
    <w:rsid w:val="00E30FEF"/>
    <w:rPr>
      <w:rFonts w:ascii="Symbol" w:hAnsi="Symbol"/>
    </w:rPr>
  </w:style>
  <w:style w:type="character" w:customStyle="1" w:styleId="WW8Num34z0">
    <w:name w:val="WW8Num34z0"/>
    <w:uiPriority w:val="99"/>
    <w:rsid w:val="00E30FEF"/>
    <w:rPr>
      <w:rFonts w:ascii="Wingdings" w:hAnsi="Wingdings"/>
      <w:sz w:val="18"/>
    </w:rPr>
  </w:style>
  <w:style w:type="character" w:customStyle="1" w:styleId="WW8Num34z1">
    <w:name w:val="WW8Num34z1"/>
    <w:uiPriority w:val="99"/>
    <w:rsid w:val="00E30FEF"/>
    <w:rPr>
      <w:rFonts w:ascii="Wingdings 2" w:hAnsi="Wingdings 2"/>
      <w:sz w:val="18"/>
    </w:rPr>
  </w:style>
  <w:style w:type="character" w:customStyle="1" w:styleId="WW8Num34z2">
    <w:name w:val="WW8Num34z2"/>
    <w:uiPriority w:val="99"/>
    <w:rsid w:val="00E30FEF"/>
    <w:rPr>
      <w:rFonts w:ascii="StarSymbol" w:eastAsia="StarSymbol"/>
      <w:sz w:val="18"/>
    </w:rPr>
  </w:style>
  <w:style w:type="character" w:customStyle="1" w:styleId="WW8Num35z0">
    <w:name w:val="WW8Num35z0"/>
    <w:uiPriority w:val="99"/>
    <w:rsid w:val="00E30FEF"/>
    <w:rPr>
      <w:rFonts w:ascii="Times New Roman" w:eastAsia="Times New Roman" w:hAnsi="Times New Roman"/>
    </w:rPr>
  </w:style>
  <w:style w:type="character" w:customStyle="1" w:styleId="WW8Num35z1">
    <w:name w:val="WW8Num35z1"/>
    <w:uiPriority w:val="99"/>
    <w:rsid w:val="00E30FEF"/>
    <w:rPr>
      <w:rFonts w:ascii="Courier New" w:hAnsi="Courier New"/>
    </w:rPr>
  </w:style>
  <w:style w:type="character" w:customStyle="1" w:styleId="WW8Num35z2">
    <w:name w:val="WW8Num35z2"/>
    <w:uiPriority w:val="99"/>
    <w:rsid w:val="00E30FEF"/>
    <w:rPr>
      <w:rFonts w:ascii="Wingdings" w:hAnsi="Wingdings"/>
    </w:rPr>
  </w:style>
  <w:style w:type="character" w:customStyle="1" w:styleId="2ff3">
    <w:name w:val="Основной шрифт абзаца2"/>
    <w:uiPriority w:val="99"/>
    <w:rsid w:val="00E30FEF"/>
  </w:style>
  <w:style w:type="character" w:customStyle="1" w:styleId="WW-Absatz-Standardschriftart">
    <w:name w:val="WW-Absatz-Standardschriftart"/>
    <w:uiPriority w:val="99"/>
    <w:rsid w:val="00E30FEF"/>
  </w:style>
  <w:style w:type="character" w:customStyle="1" w:styleId="WW8Num3z0">
    <w:name w:val="WW8Num3z0"/>
    <w:uiPriority w:val="99"/>
    <w:rsid w:val="00E30FEF"/>
    <w:rPr>
      <w:rFonts w:ascii="Wingdings" w:hAnsi="Wingdings"/>
    </w:rPr>
  </w:style>
  <w:style w:type="character" w:customStyle="1" w:styleId="WW8Num9z0">
    <w:name w:val="WW8Num9z0"/>
    <w:uiPriority w:val="99"/>
    <w:rsid w:val="00E30FEF"/>
    <w:rPr>
      <w:rFonts w:ascii="Wingdings" w:hAnsi="Wingdings"/>
    </w:rPr>
  </w:style>
  <w:style w:type="character" w:customStyle="1" w:styleId="WW8Num36z0">
    <w:name w:val="WW8Num36z0"/>
    <w:uiPriority w:val="99"/>
    <w:rsid w:val="00E30FEF"/>
    <w:rPr>
      <w:rFonts w:ascii="Symbol" w:hAnsi="Symbol"/>
    </w:rPr>
  </w:style>
  <w:style w:type="character" w:customStyle="1" w:styleId="WW8Num36z1">
    <w:name w:val="WW8Num36z1"/>
    <w:uiPriority w:val="99"/>
    <w:rsid w:val="00E30FEF"/>
    <w:rPr>
      <w:rFonts w:ascii="Courier New" w:hAnsi="Courier New"/>
    </w:rPr>
  </w:style>
  <w:style w:type="character" w:customStyle="1" w:styleId="WW8Num36z2">
    <w:name w:val="WW8Num36z2"/>
    <w:uiPriority w:val="99"/>
    <w:rsid w:val="00E30FEF"/>
    <w:rPr>
      <w:rFonts w:ascii="Wingdings" w:hAnsi="Wingdings"/>
    </w:rPr>
  </w:style>
  <w:style w:type="character" w:customStyle="1" w:styleId="WW8Num37z0">
    <w:name w:val="WW8Num37z0"/>
    <w:uiPriority w:val="99"/>
    <w:rsid w:val="00E30FEF"/>
    <w:rPr>
      <w:rFonts w:ascii="Wingdings" w:hAnsi="Wingdings"/>
    </w:rPr>
  </w:style>
  <w:style w:type="character" w:customStyle="1" w:styleId="WW8Num37z1">
    <w:name w:val="WW8Num37z1"/>
    <w:uiPriority w:val="99"/>
    <w:rsid w:val="00E30FEF"/>
    <w:rPr>
      <w:rFonts w:ascii="Courier New" w:hAnsi="Courier New"/>
    </w:rPr>
  </w:style>
  <w:style w:type="character" w:customStyle="1" w:styleId="WW8Num37z2">
    <w:name w:val="WW8Num37z2"/>
    <w:uiPriority w:val="99"/>
    <w:rsid w:val="00E30FEF"/>
    <w:rPr>
      <w:rFonts w:ascii="StarSymbol" w:eastAsia="StarSymbol"/>
      <w:sz w:val="18"/>
    </w:rPr>
  </w:style>
  <w:style w:type="character" w:customStyle="1" w:styleId="WW8Num38z0">
    <w:name w:val="WW8Num38z0"/>
    <w:uiPriority w:val="99"/>
    <w:rsid w:val="00E30FEF"/>
    <w:rPr>
      <w:rFonts w:ascii="Wingdings" w:hAnsi="Wingdings"/>
      <w:sz w:val="18"/>
    </w:rPr>
  </w:style>
  <w:style w:type="character" w:customStyle="1" w:styleId="WW8Num38z1">
    <w:name w:val="WW8Num38z1"/>
    <w:uiPriority w:val="99"/>
    <w:rsid w:val="00E30FEF"/>
    <w:rPr>
      <w:rFonts w:ascii="Wingdings 2" w:hAnsi="Wingdings 2"/>
      <w:sz w:val="18"/>
    </w:rPr>
  </w:style>
  <w:style w:type="character" w:customStyle="1" w:styleId="WW8Num38z2">
    <w:name w:val="WW8Num38z2"/>
    <w:uiPriority w:val="99"/>
    <w:rsid w:val="00E30FEF"/>
    <w:rPr>
      <w:rFonts w:ascii="StarSymbol" w:eastAsia="StarSymbol"/>
      <w:sz w:val="18"/>
    </w:rPr>
  </w:style>
  <w:style w:type="character" w:customStyle="1" w:styleId="WW8Num39z0">
    <w:name w:val="WW8Num39z0"/>
    <w:uiPriority w:val="99"/>
    <w:rsid w:val="00E30FEF"/>
    <w:rPr>
      <w:rFonts w:ascii="Wingdings" w:hAnsi="Wingdings"/>
      <w:sz w:val="18"/>
    </w:rPr>
  </w:style>
  <w:style w:type="character" w:customStyle="1" w:styleId="WW8Num39z1">
    <w:name w:val="WW8Num39z1"/>
    <w:uiPriority w:val="99"/>
    <w:rsid w:val="00E30FEF"/>
    <w:rPr>
      <w:rFonts w:ascii="Wingdings 2" w:hAnsi="Wingdings 2"/>
      <w:sz w:val="18"/>
    </w:rPr>
  </w:style>
  <w:style w:type="character" w:customStyle="1" w:styleId="WW8Num39z2">
    <w:name w:val="WW8Num39z2"/>
    <w:uiPriority w:val="99"/>
    <w:rsid w:val="00E30FEF"/>
    <w:rPr>
      <w:rFonts w:ascii="StarSymbol" w:eastAsia="StarSymbol"/>
      <w:sz w:val="18"/>
    </w:rPr>
  </w:style>
  <w:style w:type="character" w:customStyle="1" w:styleId="WW8Num40z0">
    <w:name w:val="WW8Num40z0"/>
    <w:uiPriority w:val="99"/>
    <w:rsid w:val="00E30FEF"/>
    <w:rPr>
      <w:rFonts w:ascii="Wingdings" w:hAnsi="Wingdings"/>
      <w:sz w:val="18"/>
    </w:rPr>
  </w:style>
  <w:style w:type="character" w:customStyle="1" w:styleId="WW8Num40z1">
    <w:name w:val="WW8Num40z1"/>
    <w:uiPriority w:val="99"/>
    <w:rsid w:val="00E30FEF"/>
    <w:rPr>
      <w:rFonts w:ascii="Wingdings 2" w:hAnsi="Wingdings 2"/>
      <w:sz w:val="18"/>
    </w:rPr>
  </w:style>
  <w:style w:type="character" w:customStyle="1" w:styleId="WW8Num40z2">
    <w:name w:val="WW8Num40z2"/>
    <w:uiPriority w:val="99"/>
    <w:rsid w:val="00E30FEF"/>
    <w:rPr>
      <w:rFonts w:ascii="StarSymbol" w:eastAsia="StarSymbol"/>
      <w:sz w:val="18"/>
    </w:rPr>
  </w:style>
  <w:style w:type="character" w:customStyle="1" w:styleId="WW8Num41z0">
    <w:name w:val="WW8Num41z0"/>
    <w:uiPriority w:val="99"/>
    <w:rsid w:val="00E30FEF"/>
    <w:rPr>
      <w:rFonts w:ascii="Symbol" w:hAnsi="Symbol"/>
    </w:rPr>
  </w:style>
  <w:style w:type="character" w:customStyle="1" w:styleId="WW8Num41z1">
    <w:name w:val="WW8Num41z1"/>
    <w:uiPriority w:val="99"/>
    <w:rsid w:val="00E30FEF"/>
    <w:rPr>
      <w:rFonts w:ascii="Courier New" w:hAnsi="Courier New"/>
    </w:rPr>
  </w:style>
  <w:style w:type="character" w:customStyle="1" w:styleId="WW8Num41z2">
    <w:name w:val="WW8Num41z2"/>
    <w:uiPriority w:val="99"/>
    <w:rsid w:val="00E30FEF"/>
    <w:rPr>
      <w:rFonts w:ascii="Wingdings" w:hAnsi="Wingdings"/>
    </w:rPr>
  </w:style>
  <w:style w:type="character" w:customStyle="1" w:styleId="WW8Num42z0">
    <w:name w:val="WW8Num42z0"/>
    <w:uiPriority w:val="99"/>
    <w:rsid w:val="00E30FEF"/>
    <w:rPr>
      <w:rFonts w:ascii="Wingdings" w:hAnsi="Wingdings"/>
      <w:sz w:val="18"/>
    </w:rPr>
  </w:style>
  <w:style w:type="character" w:customStyle="1" w:styleId="WW8Num42z1">
    <w:name w:val="WW8Num42z1"/>
    <w:uiPriority w:val="99"/>
    <w:rsid w:val="00E30FEF"/>
    <w:rPr>
      <w:rFonts w:ascii="Wingdings 2" w:hAnsi="Wingdings 2"/>
      <w:sz w:val="18"/>
    </w:rPr>
  </w:style>
  <w:style w:type="character" w:customStyle="1" w:styleId="WW8Num42z2">
    <w:name w:val="WW8Num42z2"/>
    <w:uiPriority w:val="99"/>
    <w:rsid w:val="00E30FEF"/>
    <w:rPr>
      <w:rFonts w:ascii="StarSymbol" w:eastAsia="StarSymbol"/>
      <w:sz w:val="18"/>
    </w:rPr>
  </w:style>
  <w:style w:type="character" w:customStyle="1" w:styleId="WW-Absatz-Standardschriftart1">
    <w:name w:val="WW-Absatz-Standardschriftart1"/>
    <w:uiPriority w:val="99"/>
    <w:rsid w:val="00E30FEF"/>
  </w:style>
  <w:style w:type="character" w:customStyle="1" w:styleId="WW8Num2z1">
    <w:name w:val="WW8Num2z1"/>
    <w:uiPriority w:val="99"/>
    <w:rsid w:val="00E30FEF"/>
    <w:rPr>
      <w:color w:val="auto"/>
      <w:position w:val="0"/>
      <w:sz w:val="24"/>
      <w:vertAlign w:val="baseline"/>
    </w:rPr>
  </w:style>
  <w:style w:type="character" w:customStyle="1" w:styleId="WW8Num2z3">
    <w:name w:val="WW8Num2z3"/>
    <w:uiPriority w:val="99"/>
    <w:rsid w:val="00E30FEF"/>
    <w:rPr>
      <w:color w:val="auto"/>
    </w:rPr>
  </w:style>
  <w:style w:type="character" w:customStyle="1" w:styleId="WW8Num3z1">
    <w:name w:val="WW8Num3z1"/>
    <w:uiPriority w:val="99"/>
    <w:rsid w:val="00E30FEF"/>
    <w:rPr>
      <w:rFonts w:ascii="Symbol" w:hAnsi="Symbol"/>
    </w:rPr>
  </w:style>
  <w:style w:type="character" w:customStyle="1" w:styleId="WW8Num3z4">
    <w:name w:val="WW8Num3z4"/>
    <w:uiPriority w:val="99"/>
    <w:rsid w:val="00E30FEF"/>
    <w:rPr>
      <w:rFonts w:ascii="Courier New" w:hAnsi="Courier New"/>
    </w:rPr>
  </w:style>
  <w:style w:type="character" w:customStyle="1" w:styleId="WW8Num4z1">
    <w:name w:val="WW8Num4z1"/>
    <w:uiPriority w:val="99"/>
    <w:rsid w:val="00E30FEF"/>
    <w:rPr>
      <w:rFonts w:ascii="Courier New" w:hAnsi="Courier New"/>
    </w:rPr>
  </w:style>
  <w:style w:type="character" w:customStyle="1" w:styleId="WW8Num4z2">
    <w:name w:val="WW8Num4z2"/>
    <w:uiPriority w:val="99"/>
    <w:rsid w:val="00E30FEF"/>
    <w:rPr>
      <w:rFonts w:ascii="Wingdings" w:hAnsi="Wingdings"/>
    </w:rPr>
  </w:style>
  <w:style w:type="character" w:customStyle="1" w:styleId="WW8Num5z1">
    <w:name w:val="WW8Num5z1"/>
    <w:uiPriority w:val="99"/>
    <w:rsid w:val="00E30FEF"/>
    <w:rPr>
      <w:rFonts w:ascii="Courier New" w:hAnsi="Courier New"/>
    </w:rPr>
  </w:style>
  <w:style w:type="character" w:customStyle="1" w:styleId="WW8Num5z3">
    <w:name w:val="WW8Num5z3"/>
    <w:uiPriority w:val="99"/>
    <w:rsid w:val="00E30FEF"/>
    <w:rPr>
      <w:rFonts w:ascii="Symbol" w:hAnsi="Symbol"/>
    </w:rPr>
  </w:style>
  <w:style w:type="character" w:customStyle="1" w:styleId="WW8Num9z3">
    <w:name w:val="WW8Num9z3"/>
    <w:uiPriority w:val="99"/>
    <w:rsid w:val="00E30FEF"/>
    <w:rPr>
      <w:rFonts w:ascii="Symbol" w:hAnsi="Symbol"/>
    </w:rPr>
  </w:style>
  <w:style w:type="character" w:customStyle="1" w:styleId="WW8Num9z4">
    <w:name w:val="WW8Num9z4"/>
    <w:uiPriority w:val="99"/>
    <w:rsid w:val="00E30FEF"/>
    <w:rPr>
      <w:rFonts w:ascii="Courier New" w:hAnsi="Courier New"/>
    </w:rPr>
  </w:style>
  <w:style w:type="character" w:customStyle="1" w:styleId="WW8Num10z1">
    <w:name w:val="WW8Num10z1"/>
    <w:uiPriority w:val="99"/>
    <w:rsid w:val="00E30FEF"/>
    <w:rPr>
      <w:rFonts w:ascii="Courier New" w:hAnsi="Courier New"/>
    </w:rPr>
  </w:style>
  <w:style w:type="character" w:customStyle="1" w:styleId="WW8Num10z2">
    <w:name w:val="WW8Num10z2"/>
    <w:uiPriority w:val="99"/>
    <w:rsid w:val="00E30FEF"/>
    <w:rPr>
      <w:rFonts w:ascii="Wingdings" w:hAnsi="Wingdings"/>
    </w:rPr>
  </w:style>
  <w:style w:type="character" w:customStyle="1" w:styleId="WW8Num11z1">
    <w:name w:val="WW8Num11z1"/>
    <w:uiPriority w:val="99"/>
    <w:rsid w:val="00E30FEF"/>
    <w:rPr>
      <w:rFonts w:ascii="Courier New" w:hAnsi="Courier New"/>
    </w:rPr>
  </w:style>
  <w:style w:type="character" w:customStyle="1" w:styleId="WW8Num11z2">
    <w:name w:val="WW8Num11z2"/>
    <w:uiPriority w:val="99"/>
    <w:rsid w:val="00E30FEF"/>
    <w:rPr>
      <w:rFonts w:ascii="Wingdings" w:hAnsi="Wingdings"/>
    </w:rPr>
  </w:style>
  <w:style w:type="character" w:customStyle="1" w:styleId="WW8Num12z1">
    <w:name w:val="WW8Num12z1"/>
    <w:uiPriority w:val="99"/>
    <w:rsid w:val="00E30FEF"/>
    <w:rPr>
      <w:rFonts w:ascii="Courier New" w:hAnsi="Courier New"/>
    </w:rPr>
  </w:style>
  <w:style w:type="character" w:customStyle="1" w:styleId="WW8Num12z3">
    <w:name w:val="WW8Num12z3"/>
    <w:uiPriority w:val="99"/>
    <w:rsid w:val="00E30FEF"/>
    <w:rPr>
      <w:rFonts w:ascii="Symbol" w:hAnsi="Symbol"/>
    </w:rPr>
  </w:style>
  <w:style w:type="character" w:customStyle="1" w:styleId="WW8Num13z1">
    <w:name w:val="WW8Num13z1"/>
    <w:uiPriority w:val="99"/>
    <w:rsid w:val="00E30FEF"/>
    <w:rPr>
      <w:rFonts w:ascii="Courier New" w:hAnsi="Courier New"/>
    </w:rPr>
  </w:style>
  <w:style w:type="character" w:customStyle="1" w:styleId="WW8Num13z2">
    <w:name w:val="WW8Num13z2"/>
    <w:uiPriority w:val="99"/>
    <w:rsid w:val="00E30FEF"/>
    <w:rPr>
      <w:rFonts w:ascii="Wingdings" w:hAnsi="Wingdings"/>
    </w:rPr>
  </w:style>
  <w:style w:type="character" w:customStyle="1" w:styleId="WW8Num14z1">
    <w:name w:val="WW8Num14z1"/>
    <w:uiPriority w:val="99"/>
    <w:rsid w:val="00E30FEF"/>
    <w:rPr>
      <w:rFonts w:ascii="Courier New" w:hAnsi="Courier New"/>
    </w:rPr>
  </w:style>
  <w:style w:type="character" w:customStyle="1" w:styleId="WW8Num14z2">
    <w:name w:val="WW8Num14z2"/>
    <w:uiPriority w:val="99"/>
    <w:rsid w:val="00E30FEF"/>
    <w:rPr>
      <w:rFonts w:ascii="Wingdings" w:hAnsi="Wingdings"/>
    </w:rPr>
  </w:style>
  <w:style w:type="character" w:customStyle="1" w:styleId="WW8Num14z3">
    <w:name w:val="WW8Num14z3"/>
    <w:uiPriority w:val="99"/>
    <w:rsid w:val="00E30FEF"/>
    <w:rPr>
      <w:rFonts w:ascii="Symbol" w:hAnsi="Symbol"/>
    </w:rPr>
  </w:style>
  <w:style w:type="character" w:customStyle="1" w:styleId="WW8Num16z3">
    <w:name w:val="WW8Num16z3"/>
    <w:uiPriority w:val="99"/>
    <w:rsid w:val="00E30FEF"/>
    <w:rPr>
      <w:rFonts w:ascii="Symbol" w:hAnsi="Symbol"/>
    </w:rPr>
  </w:style>
  <w:style w:type="character" w:customStyle="1" w:styleId="WW8Num21z3">
    <w:name w:val="WW8Num21z3"/>
    <w:uiPriority w:val="99"/>
    <w:rsid w:val="00E30FEF"/>
    <w:rPr>
      <w:rFonts w:ascii="Symbol" w:hAnsi="Symbol"/>
    </w:rPr>
  </w:style>
  <w:style w:type="character" w:customStyle="1" w:styleId="WW8Num21z4">
    <w:name w:val="WW8Num21z4"/>
    <w:uiPriority w:val="99"/>
    <w:rsid w:val="00E30FEF"/>
    <w:rPr>
      <w:rFonts w:ascii="Courier New" w:hAnsi="Courier New"/>
    </w:rPr>
  </w:style>
  <w:style w:type="character" w:customStyle="1" w:styleId="WW8Num22z3">
    <w:name w:val="WW8Num22z3"/>
    <w:uiPriority w:val="99"/>
    <w:rsid w:val="00E30FEF"/>
    <w:rPr>
      <w:rFonts w:ascii="Symbol" w:hAnsi="Symbol"/>
    </w:rPr>
  </w:style>
  <w:style w:type="character" w:customStyle="1" w:styleId="WW8Num23z3">
    <w:name w:val="WW8Num23z3"/>
    <w:uiPriority w:val="99"/>
    <w:rsid w:val="00E30FEF"/>
    <w:rPr>
      <w:rFonts w:ascii="Symbol" w:hAnsi="Symbol"/>
    </w:rPr>
  </w:style>
  <w:style w:type="character" w:customStyle="1" w:styleId="WW8Num23z4">
    <w:name w:val="WW8Num23z4"/>
    <w:uiPriority w:val="99"/>
    <w:rsid w:val="00E30FEF"/>
    <w:rPr>
      <w:rFonts w:ascii="Courier New" w:hAnsi="Courier New"/>
    </w:rPr>
  </w:style>
  <w:style w:type="character" w:customStyle="1" w:styleId="WW8Num25z3">
    <w:name w:val="WW8Num25z3"/>
    <w:uiPriority w:val="99"/>
    <w:rsid w:val="00E30FEF"/>
    <w:rPr>
      <w:rFonts w:ascii="Symbol" w:hAnsi="Symbol"/>
    </w:rPr>
  </w:style>
  <w:style w:type="character" w:customStyle="1" w:styleId="WW8Num33z3">
    <w:name w:val="WW8Num33z3"/>
    <w:uiPriority w:val="99"/>
    <w:rsid w:val="00E30FEF"/>
    <w:rPr>
      <w:rFonts w:ascii="Symbol" w:hAnsi="Symbol"/>
    </w:rPr>
  </w:style>
  <w:style w:type="character" w:customStyle="1" w:styleId="WW8Num35z3">
    <w:name w:val="WW8Num35z3"/>
    <w:uiPriority w:val="99"/>
    <w:rsid w:val="00E30FEF"/>
    <w:rPr>
      <w:rFonts w:ascii="Symbol" w:hAnsi="Symbol"/>
    </w:rPr>
  </w:style>
  <w:style w:type="character" w:customStyle="1" w:styleId="WW8Num37z3">
    <w:name w:val="WW8Num37z3"/>
    <w:uiPriority w:val="99"/>
    <w:rsid w:val="00E30FEF"/>
    <w:rPr>
      <w:rFonts w:ascii="Symbol" w:hAnsi="Symbol"/>
    </w:rPr>
  </w:style>
  <w:style w:type="character" w:customStyle="1" w:styleId="WW8NumSt12z0">
    <w:name w:val="WW8NumSt12z0"/>
    <w:uiPriority w:val="99"/>
    <w:rsid w:val="00E30FEF"/>
    <w:rPr>
      <w:rFonts w:ascii="Arial" w:hAnsi="Arial"/>
    </w:rPr>
  </w:style>
  <w:style w:type="character" w:customStyle="1" w:styleId="1ff1">
    <w:name w:val="Основной шрифт абзаца1"/>
    <w:uiPriority w:val="99"/>
    <w:rsid w:val="00E30FEF"/>
  </w:style>
  <w:style w:type="character" w:customStyle="1" w:styleId="afffffff7">
    <w:name w:val="Символ сноски"/>
    <w:uiPriority w:val="99"/>
    <w:rsid w:val="00E30FEF"/>
    <w:rPr>
      <w:rFonts w:cs="Times New Roman"/>
      <w:vertAlign w:val="superscript"/>
    </w:rPr>
  </w:style>
  <w:style w:type="character" w:customStyle="1" w:styleId="WW8Num43z0">
    <w:name w:val="WW8Num43z0"/>
    <w:uiPriority w:val="99"/>
    <w:rsid w:val="00E30FEF"/>
    <w:rPr>
      <w:rFonts w:ascii="Symbol" w:hAnsi="Symbol"/>
    </w:rPr>
  </w:style>
  <w:style w:type="character" w:customStyle="1" w:styleId="WW8Num44z0">
    <w:name w:val="WW8Num44z0"/>
    <w:uiPriority w:val="99"/>
    <w:rsid w:val="00E30FEF"/>
    <w:rPr>
      <w:rFonts w:ascii="Symbol" w:hAnsi="Symbol"/>
    </w:rPr>
  </w:style>
  <w:style w:type="character" w:customStyle="1" w:styleId="afffffff8">
    <w:name w:val="Символ нумерации"/>
    <w:uiPriority w:val="99"/>
    <w:rsid w:val="00E30FEF"/>
  </w:style>
  <w:style w:type="character" w:customStyle="1" w:styleId="afffffff9">
    <w:name w:val="Маркеры списка"/>
    <w:uiPriority w:val="99"/>
    <w:rsid w:val="00E30FEF"/>
    <w:rPr>
      <w:rFonts w:ascii="StarSymbol" w:eastAsia="StarSymbol" w:hAnsi="StarSymbol"/>
      <w:sz w:val="18"/>
    </w:rPr>
  </w:style>
  <w:style w:type="paragraph" w:customStyle="1" w:styleId="1ff2">
    <w:name w:val="Заголовок1"/>
    <w:basedOn w:val="ae"/>
    <w:next w:val="af8"/>
    <w:uiPriority w:val="99"/>
    <w:rsid w:val="00E30FEF"/>
    <w:pPr>
      <w:keepNext/>
      <w:suppressAutoHyphens/>
      <w:spacing w:before="240" w:after="120" w:line="240" w:lineRule="auto"/>
    </w:pPr>
    <w:rPr>
      <w:rFonts w:ascii="Arial" w:hAnsi="Arial" w:cs="Tahoma"/>
      <w:w w:val="100"/>
      <w:sz w:val="28"/>
      <w:szCs w:val="28"/>
      <w:lang w:eastAsia="ar-SA"/>
    </w:rPr>
  </w:style>
  <w:style w:type="paragraph" w:customStyle="1" w:styleId="2ff4">
    <w:name w:val="Название2"/>
    <w:basedOn w:val="ae"/>
    <w:uiPriority w:val="99"/>
    <w:rsid w:val="00E30FEF"/>
    <w:pPr>
      <w:suppressLineNumbers/>
      <w:suppressAutoHyphens/>
      <w:spacing w:before="120" w:after="120" w:line="240" w:lineRule="auto"/>
    </w:pPr>
    <w:rPr>
      <w:rFonts w:ascii="Arial" w:hAnsi="Arial" w:cs="Tahoma"/>
      <w:i/>
      <w:iCs/>
      <w:w w:val="100"/>
      <w:sz w:val="24"/>
      <w:szCs w:val="24"/>
      <w:lang w:eastAsia="ar-SA"/>
    </w:rPr>
  </w:style>
  <w:style w:type="paragraph" w:customStyle="1" w:styleId="2ff5">
    <w:name w:val="Указатель2"/>
    <w:basedOn w:val="ae"/>
    <w:uiPriority w:val="99"/>
    <w:rsid w:val="00E30FEF"/>
    <w:pPr>
      <w:suppressLineNumbers/>
      <w:suppressAutoHyphens/>
      <w:spacing w:line="240" w:lineRule="auto"/>
    </w:pPr>
    <w:rPr>
      <w:rFonts w:ascii="Arial" w:hAnsi="Arial" w:cs="Tahoma"/>
      <w:w w:val="100"/>
      <w:sz w:val="24"/>
      <w:szCs w:val="24"/>
      <w:lang w:eastAsia="ar-SA"/>
    </w:rPr>
  </w:style>
  <w:style w:type="paragraph" w:customStyle="1" w:styleId="1ff3">
    <w:name w:val="Название1"/>
    <w:basedOn w:val="ae"/>
    <w:uiPriority w:val="99"/>
    <w:rsid w:val="00E30FEF"/>
    <w:pPr>
      <w:suppressLineNumbers/>
      <w:suppressAutoHyphens/>
      <w:spacing w:before="120" w:after="120" w:line="240" w:lineRule="auto"/>
    </w:pPr>
    <w:rPr>
      <w:rFonts w:ascii="Arial" w:hAnsi="Arial" w:cs="Tahoma"/>
      <w:i/>
      <w:iCs/>
      <w:w w:val="100"/>
      <w:sz w:val="24"/>
      <w:szCs w:val="24"/>
      <w:lang w:eastAsia="ar-SA"/>
    </w:rPr>
  </w:style>
  <w:style w:type="paragraph" w:customStyle="1" w:styleId="1ff4">
    <w:name w:val="Указатель1"/>
    <w:basedOn w:val="ae"/>
    <w:uiPriority w:val="99"/>
    <w:rsid w:val="00E30FEF"/>
    <w:pPr>
      <w:suppressLineNumbers/>
      <w:suppressAutoHyphens/>
      <w:spacing w:line="240" w:lineRule="auto"/>
    </w:pPr>
    <w:rPr>
      <w:rFonts w:ascii="Arial" w:hAnsi="Arial" w:cs="Tahoma"/>
      <w:w w:val="100"/>
      <w:sz w:val="24"/>
      <w:szCs w:val="24"/>
      <w:lang w:eastAsia="ar-SA"/>
    </w:rPr>
  </w:style>
  <w:style w:type="paragraph" w:customStyle="1" w:styleId="111">
    <w:name w:val="Цитата11"/>
    <w:basedOn w:val="ae"/>
    <w:uiPriority w:val="99"/>
    <w:rsid w:val="00E30FEF"/>
    <w:pPr>
      <w:tabs>
        <w:tab w:val="left" w:pos="0"/>
      </w:tabs>
      <w:suppressAutoHyphens/>
      <w:spacing w:line="240" w:lineRule="auto"/>
      <w:ind w:left="284" w:right="282" w:firstLine="567"/>
    </w:pPr>
    <w:rPr>
      <w:rFonts w:ascii="Times New Roman" w:hAnsi="Times New Roman"/>
      <w:w w:val="100"/>
      <w:sz w:val="28"/>
      <w:szCs w:val="20"/>
      <w:lang w:eastAsia="ar-SA"/>
    </w:rPr>
  </w:style>
  <w:style w:type="paragraph" w:customStyle="1" w:styleId="213">
    <w:name w:val="Основной текст с отступом 21"/>
    <w:basedOn w:val="ae"/>
    <w:uiPriority w:val="99"/>
    <w:rsid w:val="00E30FEF"/>
    <w:pPr>
      <w:shd w:val="clear" w:color="auto" w:fill="FFFFFF"/>
      <w:suppressAutoHyphens/>
      <w:spacing w:line="278" w:lineRule="exact"/>
      <w:ind w:left="7923" w:firstLine="282"/>
    </w:pPr>
    <w:rPr>
      <w:rFonts w:ascii="Times New Roman" w:hAnsi="Times New Roman"/>
      <w:color w:val="000000"/>
      <w:spacing w:val="-4"/>
      <w:w w:val="100"/>
      <w:sz w:val="25"/>
      <w:szCs w:val="25"/>
      <w:lang w:eastAsia="ar-SA"/>
    </w:rPr>
  </w:style>
  <w:style w:type="paragraph" w:customStyle="1" w:styleId="310">
    <w:name w:val="Основной текст с отступом 31"/>
    <w:basedOn w:val="ae"/>
    <w:uiPriority w:val="99"/>
    <w:rsid w:val="00E30FEF"/>
    <w:pPr>
      <w:tabs>
        <w:tab w:val="left" w:pos="285"/>
      </w:tabs>
      <w:suppressAutoHyphens/>
      <w:spacing w:line="240" w:lineRule="auto"/>
      <w:ind w:right="119" w:firstLine="573"/>
      <w:jc w:val="both"/>
    </w:pPr>
    <w:rPr>
      <w:rFonts w:ascii="Times New Roman" w:hAnsi="Times New Roman"/>
      <w:i/>
      <w:iCs/>
      <w:w w:val="100"/>
      <w:sz w:val="24"/>
      <w:szCs w:val="24"/>
      <w:lang w:eastAsia="ar-SA"/>
    </w:rPr>
  </w:style>
  <w:style w:type="paragraph" w:customStyle="1" w:styleId="311">
    <w:name w:val="Основной текст 31"/>
    <w:basedOn w:val="ae"/>
    <w:uiPriority w:val="99"/>
    <w:rsid w:val="00E30FEF"/>
    <w:pPr>
      <w:suppressAutoHyphens/>
      <w:spacing w:line="240" w:lineRule="auto"/>
      <w:ind w:right="117"/>
    </w:pPr>
    <w:rPr>
      <w:rFonts w:ascii="Times New Roman" w:hAnsi="Times New Roman"/>
      <w:w w:val="100"/>
      <w:sz w:val="24"/>
      <w:szCs w:val="24"/>
      <w:lang w:eastAsia="ar-SA"/>
    </w:rPr>
  </w:style>
  <w:style w:type="paragraph" w:customStyle="1" w:styleId="BodyTextIndent21">
    <w:name w:val="Body Text Indent 21"/>
    <w:basedOn w:val="ae"/>
    <w:uiPriority w:val="99"/>
    <w:rsid w:val="00E30FEF"/>
    <w:pPr>
      <w:suppressAutoHyphens/>
      <w:spacing w:before="120" w:line="240" w:lineRule="auto"/>
      <w:ind w:firstLine="720"/>
      <w:jc w:val="both"/>
    </w:pPr>
    <w:rPr>
      <w:rFonts w:ascii="Times New Roman" w:hAnsi="Times New Roman"/>
      <w:w w:val="100"/>
      <w:sz w:val="24"/>
      <w:szCs w:val="20"/>
      <w:lang w:eastAsia="ar-SA"/>
    </w:rPr>
  </w:style>
  <w:style w:type="paragraph" w:customStyle="1" w:styleId="1ff5">
    <w:name w:val="1"/>
    <w:basedOn w:val="ae"/>
    <w:next w:val="afd"/>
    <w:uiPriority w:val="99"/>
    <w:rsid w:val="00E30FEF"/>
    <w:pPr>
      <w:suppressAutoHyphens/>
      <w:spacing w:before="280" w:after="280" w:line="240" w:lineRule="auto"/>
    </w:pPr>
    <w:rPr>
      <w:rFonts w:ascii="Arial" w:hAnsi="Arial" w:cs="Arial"/>
      <w:w w:val="100"/>
      <w:sz w:val="24"/>
      <w:szCs w:val="24"/>
      <w:lang w:eastAsia="ar-SA"/>
    </w:rPr>
  </w:style>
  <w:style w:type="paragraph" w:customStyle="1" w:styleId="1ff6">
    <w:name w:val="Название объекта1"/>
    <w:basedOn w:val="ae"/>
    <w:next w:val="ae"/>
    <w:uiPriority w:val="99"/>
    <w:rsid w:val="00E30FEF"/>
    <w:pPr>
      <w:suppressAutoHyphens/>
      <w:spacing w:line="240" w:lineRule="auto"/>
      <w:jc w:val="right"/>
    </w:pPr>
    <w:rPr>
      <w:rFonts w:ascii="Times New Roman" w:hAnsi="Times New Roman"/>
      <w:b/>
      <w:bCs/>
      <w:i/>
      <w:iCs/>
      <w:w w:val="100"/>
      <w:sz w:val="24"/>
      <w:szCs w:val="24"/>
      <w:lang w:eastAsia="ar-SA"/>
    </w:rPr>
  </w:style>
  <w:style w:type="paragraph" w:customStyle="1" w:styleId="Normal1">
    <w:name w:val="Normal1"/>
    <w:uiPriority w:val="99"/>
    <w:rsid w:val="00E30FEF"/>
    <w:pPr>
      <w:suppressAutoHyphens/>
      <w:spacing w:line="240" w:lineRule="auto"/>
    </w:pPr>
    <w:rPr>
      <w:rFonts w:ascii="Times New Roman" w:hAnsi="Times New Roman"/>
      <w:sz w:val="20"/>
      <w:szCs w:val="20"/>
      <w:lang w:eastAsia="ar-SA"/>
    </w:rPr>
  </w:style>
  <w:style w:type="paragraph" w:customStyle="1" w:styleId="1ff7">
    <w:name w:val="Схема документа1"/>
    <w:basedOn w:val="ae"/>
    <w:uiPriority w:val="99"/>
    <w:rsid w:val="00E30FEF"/>
    <w:pPr>
      <w:shd w:val="clear" w:color="auto" w:fill="000080"/>
      <w:suppressAutoHyphens/>
      <w:spacing w:line="240" w:lineRule="auto"/>
    </w:pPr>
    <w:rPr>
      <w:rFonts w:ascii="Tahoma" w:hAnsi="Tahoma" w:cs="Tahoma"/>
      <w:w w:val="100"/>
      <w:sz w:val="20"/>
      <w:szCs w:val="20"/>
      <w:lang w:eastAsia="ar-SA"/>
    </w:rPr>
  </w:style>
  <w:style w:type="paragraph" w:customStyle="1" w:styleId="afffffffa">
    <w:name w:val="абзац"/>
    <w:basedOn w:val="ae"/>
    <w:uiPriority w:val="99"/>
    <w:rsid w:val="00E30FEF"/>
    <w:pPr>
      <w:tabs>
        <w:tab w:val="num" w:pos="1068"/>
      </w:tabs>
      <w:suppressAutoHyphens/>
      <w:ind w:left="720"/>
      <w:jc w:val="both"/>
    </w:pPr>
    <w:rPr>
      <w:rFonts w:ascii="Times New Roman" w:hAnsi="Times New Roman"/>
      <w:w w:val="100"/>
      <w:sz w:val="28"/>
      <w:szCs w:val="28"/>
      <w:lang w:eastAsia="ar-SA"/>
    </w:rPr>
  </w:style>
  <w:style w:type="paragraph" w:customStyle="1" w:styleId="N0">
    <w:name w:val="таб. N"/>
    <w:next w:val="ae"/>
    <w:link w:val="N1"/>
    <w:uiPriority w:val="99"/>
    <w:rsid w:val="00E30FEF"/>
    <w:pPr>
      <w:suppressAutoHyphens/>
      <w:spacing w:before="120" w:after="20" w:line="240" w:lineRule="auto"/>
      <w:jc w:val="right"/>
    </w:pPr>
    <w:rPr>
      <w:rFonts w:ascii="Times New Roman" w:hAnsi="Times New Roman"/>
      <w:kern w:val="1"/>
      <w:sz w:val="28"/>
      <w:szCs w:val="28"/>
      <w:lang w:eastAsia="ar-SA"/>
    </w:rPr>
  </w:style>
  <w:style w:type="paragraph" w:customStyle="1" w:styleId="afffffffb">
    <w:name w:val="Название таблицы"/>
    <w:aliases w:val="рисунка Знак"/>
    <w:next w:val="ae"/>
    <w:link w:val="afffffffc"/>
    <w:uiPriority w:val="99"/>
    <w:rsid w:val="00E30FEF"/>
    <w:pPr>
      <w:suppressAutoHyphens/>
      <w:spacing w:line="288" w:lineRule="auto"/>
      <w:jc w:val="center"/>
    </w:pPr>
    <w:rPr>
      <w:rFonts w:ascii="Times New Roman" w:hAnsi="Times New Roman"/>
      <w:b/>
      <w:bCs/>
      <w:sz w:val="28"/>
      <w:szCs w:val="28"/>
      <w:lang w:eastAsia="ar-SA"/>
    </w:rPr>
  </w:style>
  <w:style w:type="paragraph" w:customStyle="1" w:styleId="2ff6">
    <w:name w:val="Текст2"/>
    <w:basedOn w:val="ae"/>
    <w:uiPriority w:val="99"/>
    <w:rsid w:val="00E30FEF"/>
    <w:pPr>
      <w:suppressAutoHyphens/>
      <w:spacing w:line="240" w:lineRule="auto"/>
    </w:pPr>
    <w:rPr>
      <w:rFonts w:ascii="Courier New" w:hAnsi="Courier New"/>
      <w:w w:val="100"/>
      <w:sz w:val="20"/>
      <w:szCs w:val="20"/>
      <w:lang w:eastAsia="ar-SA"/>
    </w:rPr>
  </w:style>
  <w:style w:type="paragraph" w:customStyle="1" w:styleId="1ff8">
    <w:name w:val="Текст примечания1"/>
    <w:basedOn w:val="ae"/>
    <w:uiPriority w:val="99"/>
    <w:rsid w:val="00E30FEF"/>
    <w:pPr>
      <w:suppressAutoHyphens/>
      <w:spacing w:line="240" w:lineRule="auto"/>
      <w:ind w:left="284" w:right="284" w:firstLine="709"/>
      <w:jc w:val="both"/>
    </w:pPr>
    <w:rPr>
      <w:rFonts w:ascii="Times New Roman" w:hAnsi="Times New Roman"/>
      <w:w w:val="100"/>
      <w:sz w:val="20"/>
      <w:szCs w:val="20"/>
      <w:lang w:eastAsia="ar-SA"/>
    </w:rPr>
  </w:style>
  <w:style w:type="paragraph" w:customStyle="1" w:styleId="afffffffd">
    <w:name w:val="нужный"/>
    <w:basedOn w:val="ae"/>
    <w:uiPriority w:val="99"/>
    <w:rsid w:val="00E30FEF"/>
    <w:pPr>
      <w:suppressAutoHyphens/>
      <w:spacing w:line="240" w:lineRule="auto"/>
    </w:pPr>
    <w:rPr>
      <w:rFonts w:ascii="Times New Roman" w:hAnsi="Times New Roman"/>
      <w:w w:val="100"/>
      <w:sz w:val="24"/>
      <w:szCs w:val="20"/>
      <w:lang w:eastAsia="ar-SA"/>
    </w:rPr>
  </w:style>
  <w:style w:type="paragraph" w:customStyle="1" w:styleId="afffffffe">
    <w:name w:val="Рисунок"/>
    <w:basedOn w:val="ae"/>
    <w:uiPriority w:val="99"/>
    <w:rsid w:val="00E30FEF"/>
    <w:pPr>
      <w:suppressAutoHyphens/>
      <w:spacing w:line="240" w:lineRule="auto"/>
      <w:jc w:val="center"/>
    </w:pPr>
    <w:rPr>
      <w:rFonts w:ascii="Times New Roman" w:hAnsi="Times New Roman"/>
      <w:w w:val="100"/>
      <w:sz w:val="24"/>
      <w:szCs w:val="24"/>
      <w:lang w:eastAsia="ar-SA"/>
    </w:rPr>
  </w:style>
  <w:style w:type="paragraph" w:customStyle="1" w:styleId="TableHeaders">
    <w:name w:val="Table Headers"/>
    <w:uiPriority w:val="99"/>
    <w:rsid w:val="00E30FEF"/>
    <w:pPr>
      <w:keepNext/>
      <w:suppressAutoHyphens/>
      <w:spacing w:before="60" w:after="60" w:line="240" w:lineRule="auto"/>
      <w:jc w:val="center"/>
    </w:pPr>
    <w:rPr>
      <w:rFonts w:ascii="Arial" w:hAnsi="Arial"/>
      <w:b/>
      <w:sz w:val="18"/>
      <w:szCs w:val="20"/>
      <w:lang w:eastAsia="ar-SA"/>
    </w:rPr>
  </w:style>
  <w:style w:type="paragraph" w:customStyle="1" w:styleId="TableText">
    <w:name w:val="Table Text"/>
    <w:basedOn w:val="TableHeaders"/>
    <w:uiPriority w:val="99"/>
    <w:rsid w:val="00E30FEF"/>
    <w:pPr>
      <w:keepNext w:val="0"/>
      <w:spacing w:before="40" w:after="40"/>
    </w:pPr>
    <w:rPr>
      <w:b w:val="0"/>
      <w:sz w:val="20"/>
    </w:rPr>
  </w:style>
  <w:style w:type="paragraph" w:customStyle="1" w:styleId="EIATableText">
    <w:name w:val="EIA Table Text"/>
    <w:basedOn w:val="ae"/>
    <w:uiPriority w:val="99"/>
    <w:rsid w:val="00E30FEF"/>
    <w:pPr>
      <w:suppressAutoHyphens/>
      <w:spacing w:after="120" w:line="240" w:lineRule="auto"/>
      <w:jc w:val="both"/>
    </w:pPr>
    <w:rPr>
      <w:rFonts w:ascii="Arial" w:hAnsi="Arial"/>
      <w:w w:val="100"/>
      <w:szCs w:val="20"/>
      <w:lang w:val="en-US" w:eastAsia="ar-SA"/>
    </w:rPr>
  </w:style>
  <w:style w:type="paragraph" w:customStyle="1" w:styleId="TableTextSmall">
    <w:name w:val="Table Text Small"/>
    <w:basedOn w:val="TableText"/>
    <w:uiPriority w:val="99"/>
    <w:rsid w:val="00E30FEF"/>
    <w:rPr>
      <w:sz w:val="16"/>
    </w:rPr>
  </w:style>
  <w:style w:type="paragraph" w:customStyle="1" w:styleId="TableHeadersSmall">
    <w:name w:val="Table Headers Small"/>
    <w:basedOn w:val="TableHeaders"/>
    <w:uiPriority w:val="99"/>
    <w:rsid w:val="00E30FEF"/>
    <w:rPr>
      <w:sz w:val="16"/>
    </w:rPr>
  </w:style>
  <w:style w:type="paragraph" w:customStyle="1" w:styleId="BodyText2BoldEmphasis">
    <w:name w:val="Body Text 2 Bold Emphasis"/>
    <w:basedOn w:val="ae"/>
    <w:next w:val="ae"/>
    <w:uiPriority w:val="99"/>
    <w:rsid w:val="00E30FEF"/>
    <w:pPr>
      <w:keepNext/>
      <w:suppressAutoHyphens/>
      <w:spacing w:before="60" w:after="60" w:line="240" w:lineRule="auto"/>
      <w:ind w:left="1080"/>
      <w:jc w:val="both"/>
    </w:pPr>
    <w:rPr>
      <w:rFonts w:ascii="Arial" w:hAnsi="Arial"/>
      <w:b/>
      <w:w w:val="100"/>
      <w:sz w:val="24"/>
      <w:szCs w:val="20"/>
      <w:u w:val="single"/>
      <w:lang w:val="en-US" w:eastAsia="ar-SA"/>
    </w:rPr>
  </w:style>
  <w:style w:type="paragraph" w:customStyle="1" w:styleId="NoteBodyText">
    <w:name w:val="Note Body Text"/>
    <w:basedOn w:val="ae"/>
    <w:uiPriority w:val="99"/>
    <w:rsid w:val="00E30FEF"/>
    <w:pPr>
      <w:keepNext/>
      <w:suppressAutoHyphens/>
      <w:spacing w:after="60" w:line="240" w:lineRule="auto"/>
      <w:ind w:left="1080"/>
    </w:pPr>
    <w:rPr>
      <w:rFonts w:ascii="Arial" w:hAnsi="Arial"/>
      <w:w w:val="100"/>
      <w:sz w:val="20"/>
      <w:szCs w:val="20"/>
      <w:lang w:val="en-US" w:eastAsia="ar-SA"/>
    </w:rPr>
  </w:style>
  <w:style w:type="paragraph" w:customStyle="1" w:styleId="fb">
    <w:name w:val="ОбычнУfbй"/>
    <w:uiPriority w:val="99"/>
    <w:rsid w:val="00E30FEF"/>
    <w:pPr>
      <w:widowControl w:val="0"/>
      <w:suppressAutoHyphens/>
      <w:spacing w:line="240" w:lineRule="auto"/>
    </w:pPr>
    <w:rPr>
      <w:rFonts w:ascii="Times New Roman" w:hAnsi="Times New Roman"/>
      <w:sz w:val="20"/>
      <w:szCs w:val="20"/>
      <w:lang w:eastAsia="ar-SA"/>
    </w:rPr>
  </w:style>
  <w:style w:type="paragraph" w:customStyle="1" w:styleId="TableTextSmallBullets">
    <w:name w:val="Table Text Small Bullets"/>
    <w:basedOn w:val="TableTextSmall"/>
    <w:uiPriority w:val="99"/>
    <w:rsid w:val="00E30FEF"/>
    <w:pPr>
      <w:tabs>
        <w:tab w:val="left" w:pos="180"/>
      </w:tabs>
      <w:spacing w:before="20" w:after="20"/>
      <w:jc w:val="left"/>
    </w:pPr>
  </w:style>
  <w:style w:type="paragraph" w:customStyle="1" w:styleId="affffffff">
    <w:name w:val="Содержимое таблицы"/>
    <w:basedOn w:val="ae"/>
    <w:rsid w:val="00E30FEF"/>
    <w:pPr>
      <w:suppressLineNumbers/>
      <w:suppressAutoHyphens/>
      <w:spacing w:line="240" w:lineRule="auto"/>
    </w:pPr>
    <w:rPr>
      <w:rFonts w:ascii="Times New Roman" w:hAnsi="Times New Roman"/>
      <w:w w:val="100"/>
      <w:sz w:val="24"/>
      <w:szCs w:val="24"/>
      <w:lang w:eastAsia="ar-SA"/>
    </w:rPr>
  </w:style>
  <w:style w:type="paragraph" w:customStyle="1" w:styleId="affffffff0">
    <w:name w:val="Заголовок таблицы"/>
    <w:basedOn w:val="affffffff"/>
    <w:link w:val="affffffff1"/>
    <w:uiPriority w:val="99"/>
    <w:rsid w:val="00E30FEF"/>
    <w:pPr>
      <w:jc w:val="center"/>
    </w:pPr>
    <w:rPr>
      <w:b/>
      <w:bCs/>
    </w:rPr>
  </w:style>
  <w:style w:type="paragraph" w:customStyle="1" w:styleId="affffffff2">
    <w:name w:val="Мой"/>
    <w:basedOn w:val="ae"/>
    <w:uiPriority w:val="99"/>
    <w:rsid w:val="00E30FEF"/>
    <w:pPr>
      <w:suppressAutoHyphens/>
      <w:spacing w:before="120" w:line="300" w:lineRule="auto"/>
      <w:ind w:firstLine="709"/>
      <w:jc w:val="both"/>
    </w:pPr>
    <w:rPr>
      <w:rFonts w:ascii="Times New Roman" w:hAnsi="Times New Roman"/>
      <w:spacing w:val="25"/>
      <w:w w:val="100"/>
      <w:sz w:val="24"/>
      <w:szCs w:val="24"/>
      <w:lang w:eastAsia="ar-SA"/>
    </w:rPr>
  </w:style>
  <w:style w:type="paragraph" w:customStyle="1" w:styleId="1ff9">
    <w:name w:val="Текст1"/>
    <w:basedOn w:val="ae"/>
    <w:uiPriority w:val="99"/>
    <w:rsid w:val="00E30FEF"/>
    <w:pPr>
      <w:suppressAutoHyphens/>
      <w:spacing w:line="240" w:lineRule="auto"/>
    </w:pPr>
    <w:rPr>
      <w:rFonts w:ascii="Courier New" w:hAnsi="Courier New"/>
      <w:w w:val="100"/>
      <w:sz w:val="20"/>
      <w:szCs w:val="24"/>
      <w:lang w:eastAsia="ar-SA"/>
    </w:rPr>
  </w:style>
  <w:style w:type="paragraph" w:customStyle="1" w:styleId="2ff7">
    <w:name w:val="Название объекта2"/>
    <w:basedOn w:val="ae"/>
    <w:next w:val="ae"/>
    <w:uiPriority w:val="99"/>
    <w:rsid w:val="00E30FEF"/>
    <w:rPr>
      <w:rFonts w:ascii="Times New Roman" w:hAnsi="Times New Roman"/>
      <w:b/>
      <w:w w:val="100"/>
      <w:sz w:val="24"/>
      <w:szCs w:val="24"/>
      <w:lang w:eastAsia="ar-SA"/>
    </w:rPr>
  </w:style>
  <w:style w:type="paragraph" w:customStyle="1" w:styleId="Iie">
    <w:name w:val="Iie"/>
    <w:basedOn w:val="ae"/>
    <w:uiPriority w:val="99"/>
    <w:rsid w:val="00E30FEF"/>
    <w:pPr>
      <w:widowControl w:val="0"/>
      <w:suppressAutoHyphens/>
      <w:ind w:firstLine="851"/>
      <w:jc w:val="both"/>
    </w:pPr>
    <w:rPr>
      <w:rFonts w:ascii="Times New Roman" w:hAnsi="Times New Roman"/>
      <w:w w:val="100"/>
      <w:sz w:val="24"/>
      <w:szCs w:val="24"/>
      <w:lang w:eastAsia="ar-SA"/>
    </w:rPr>
  </w:style>
  <w:style w:type="paragraph" w:customStyle="1" w:styleId="220">
    <w:name w:val="Основной текст с отступом 22"/>
    <w:basedOn w:val="ae"/>
    <w:uiPriority w:val="99"/>
    <w:rsid w:val="00E30FEF"/>
    <w:pPr>
      <w:suppressAutoHyphens/>
      <w:spacing w:line="240" w:lineRule="auto"/>
      <w:ind w:firstLine="556"/>
      <w:jc w:val="both"/>
    </w:pPr>
    <w:rPr>
      <w:rFonts w:ascii="Times New Roman" w:hAnsi="Times New Roman"/>
      <w:b/>
      <w:w w:val="100"/>
      <w:sz w:val="24"/>
      <w:szCs w:val="24"/>
      <w:lang w:eastAsia="ar-SA"/>
    </w:rPr>
  </w:style>
  <w:style w:type="paragraph" w:customStyle="1" w:styleId="102">
    <w:name w:val="Заголовок 10"/>
    <w:basedOn w:val="1ff2"/>
    <w:next w:val="af8"/>
    <w:uiPriority w:val="99"/>
    <w:rsid w:val="00E30FEF"/>
    <w:pPr>
      <w:tabs>
        <w:tab w:val="num" w:pos="1077"/>
      </w:tabs>
      <w:ind w:left="1077" w:hanging="368"/>
      <w:outlineLvl w:val="8"/>
    </w:pPr>
    <w:rPr>
      <w:b/>
      <w:bCs/>
      <w:sz w:val="21"/>
      <w:szCs w:val="21"/>
    </w:rPr>
  </w:style>
  <w:style w:type="paragraph" w:customStyle="1" w:styleId="affffffff3">
    <w:name w:val="Без висячих строк"/>
    <w:basedOn w:val="ae"/>
    <w:next w:val="ae"/>
    <w:uiPriority w:val="99"/>
    <w:rsid w:val="00E30FEF"/>
    <w:pPr>
      <w:ind w:firstLine="709"/>
      <w:jc w:val="both"/>
    </w:pPr>
    <w:rPr>
      <w:rFonts w:ascii="Times New Roman" w:hAnsi="Times New Roman"/>
      <w:w w:val="100"/>
      <w:sz w:val="28"/>
      <w:szCs w:val="20"/>
    </w:rPr>
  </w:style>
  <w:style w:type="paragraph" w:customStyle="1" w:styleId="affffffff4">
    <w:name w:val="Без красной строки"/>
    <w:basedOn w:val="ae"/>
    <w:next w:val="ae"/>
    <w:uiPriority w:val="99"/>
    <w:rsid w:val="00E30FEF"/>
    <w:pPr>
      <w:widowControl w:val="0"/>
      <w:jc w:val="both"/>
    </w:pPr>
    <w:rPr>
      <w:rFonts w:ascii="Times New Roman" w:hAnsi="Times New Roman"/>
      <w:w w:val="100"/>
      <w:sz w:val="28"/>
      <w:szCs w:val="20"/>
    </w:rPr>
  </w:style>
  <w:style w:type="paragraph" w:customStyle="1" w:styleId="15">
    <w:name w:val="Список1"/>
    <w:basedOn w:val="ae"/>
    <w:uiPriority w:val="99"/>
    <w:rsid w:val="00E30FEF"/>
    <w:pPr>
      <w:widowControl w:val="0"/>
      <w:numPr>
        <w:numId w:val="33"/>
      </w:numPr>
      <w:tabs>
        <w:tab w:val="clear" w:pos="530"/>
        <w:tab w:val="num" w:pos="709"/>
      </w:tabs>
      <w:ind w:left="709" w:hanging="283"/>
      <w:jc w:val="both"/>
    </w:pPr>
    <w:rPr>
      <w:rFonts w:ascii="Times New Roman" w:hAnsi="Times New Roman"/>
      <w:w w:val="100"/>
      <w:sz w:val="28"/>
      <w:szCs w:val="20"/>
    </w:rPr>
  </w:style>
  <w:style w:type="paragraph" w:customStyle="1" w:styleId="npb">
    <w:name w:val="npb"/>
    <w:basedOn w:val="ae"/>
    <w:uiPriority w:val="99"/>
    <w:rsid w:val="00E30FEF"/>
    <w:pPr>
      <w:spacing w:before="15" w:after="15" w:line="240" w:lineRule="auto"/>
      <w:jc w:val="center"/>
    </w:pPr>
    <w:rPr>
      <w:rFonts w:ascii="Times New Roman" w:hAnsi="Times New Roman"/>
      <w:b/>
      <w:bCs/>
      <w:color w:val="800000"/>
      <w:w w:val="100"/>
      <w:sz w:val="28"/>
      <w:szCs w:val="28"/>
    </w:rPr>
  </w:style>
  <w:style w:type="paragraph" w:customStyle="1" w:styleId="3f4">
    <w:name w:val="Название 3"/>
    <w:basedOn w:val="ae"/>
    <w:next w:val="affffffff3"/>
    <w:uiPriority w:val="99"/>
    <w:rsid w:val="00E30FEF"/>
    <w:pPr>
      <w:keepNext/>
      <w:keepLines/>
      <w:suppressAutoHyphens/>
      <w:spacing w:before="240" w:after="60"/>
      <w:ind w:left="357" w:right="357"/>
      <w:jc w:val="center"/>
      <w:outlineLvl w:val="2"/>
    </w:pPr>
    <w:rPr>
      <w:rFonts w:ascii="Times New Roman" w:hAnsi="Times New Roman"/>
      <w:b/>
      <w:w w:val="100"/>
      <w:sz w:val="28"/>
      <w:szCs w:val="20"/>
    </w:rPr>
  </w:style>
  <w:style w:type="paragraph" w:customStyle="1" w:styleId="ac">
    <w:name w:val="Литературный источник"/>
    <w:basedOn w:val="ae"/>
    <w:uiPriority w:val="99"/>
    <w:rsid w:val="00E30FEF"/>
    <w:pPr>
      <w:widowControl w:val="0"/>
      <w:numPr>
        <w:numId w:val="34"/>
      </w:numPr>
      <w:tabs>
        <w:tab w:val="left" w:pos="992"/>
        <w:tab w:val="left" w:pos="1134"/>
        <w:tab w:val="left" w:pos="1276"/>
      </w:tabs>
      <w:jc w:val="both"/>
      <w:outlineLvl w:val="1"/>
    </w:pPr>
    <w:rPr>
      <w:rFonts w:ascii="Times New Roman" w:hAnsi="Times New Roman"/>
      <w:w w:val="100"/>
      <w:sz w:val="28"/>
      <w:szCs w:val="20"/>
    </w:rPr>
  </w:style>
  <w:style w:type="paragraph" w:customStyle="1" w:styleId="112">
    <w:name w:val="Знак11"/>
    <w:basedOn w:val="ae"/>
    <w:uiPriority w:val="99"/>
    <w:rsid w:val="00E30FEF"/>
    <w:pPr>
      <w:spacing w:before="100" w:beforeAutospacing="1" w:after="100" w:afterAutospacing="1" w:line="240" w:lineRule="auto"/>
    </w:pPr>
    <w:rPr>
      <w:rFonts w:ascii="Tahoma" w:hAnsi="Tahoma"/>
      <w:w w:val="100"/>
      <w:sz w:val="20"/>
      <w:szCs w:val="20"/>
      <w:lang w:val="en-US" w:eastAsia="en-US"/>
    </w:rPr>
  </w:style>
  <w:style w:type="paragraph" w:customStyle="1" w:styleId="BodyText21">
    <w:name w:val="Body Text 21"/>
    <w:basedOn w:val="ae"/>
    <w:uiPriority w:val="99"/>
    <w:rsid w:val="00E30FEF"/>
    <w:pPr>
      <w:overflowPunct w:val="0"/>
      <w:autoSpaceDE w:val="0"/>
      <w:autoSpaceDN w:val="0"/>
      <w:adjustRightInd w:val="0"/>
      <w:spacing w:line="240" w:lineRule="auto"/>
      <w:ind w:firstLine="567"/>
      <w:jc w:val="both"/>
    </w:pPr>
    <w:rPr>
      <w:rFonts w:ascii="Times New Roman" w:hAnsi="Times New Roman"/>
      <w:w w:val="100"/>
      <w:sz w:val="24"/>
      <w:szCs w:val="20"/>
    </w:rPr>
  </w:style>
  <w:style w:type="paragraph" w:customStyle="1" w:styleId="1ffa">
    <w:name w:val="Знак1 Знак Знак Знак"/>
    <w:basedOn w:val="ae"/>
    <w:uiPriority w:val="99"/>
    <w:rsid w:val="00E30FEF"/>
    <w:pPr>
      <w:spacing w:after="160" w:line="240" w:lineRule="exact"/>
    </w:pPr>
    <w:rPr>
      <w:rFonts w:ascii="Verdana" w:hAnsi="Verdana" w:cs="Verdana"/>
      <w:w w:val="100"/>
      <w:sz w:val="20"/>
      <w:szCs w:val="20"/>
      <w:lang w:val="en-US" w:eastAsia="en-US"/>
    </w:rPr>
  </w:style>
  <w:style w:type="character" w:customStyle="1" w:styleId="312">
    <w:name w:val="Заголовок 3 Знак1"/>
    <w:aliases w:val="Заголовок 11 Знак2,- 1.1.1 Знак2,RSKH3 Знак2,ITTHEADER3 Знак2,Subhead C Знак2,OG Heading 3 Знак2,Ведомость (название) Знак2,EIA H3 Знак2,Topic Знак2,HEADING 3 Знак1,Level 1 - 1 Знак1,§1.1.1. Знак1,§1.1.1 Знак1,ALK_K3 Знак1,Пункт Знак2"/>
    <w:uiPriority w:val="9"/>
    <w:rsid w:val="00E30FEF"/>
    <w:rPr>
      <w:rFonts w:ascii="Arial" w:eastAsia="Times New Roman" w:hAnsi="Arial" w:cs="Times New Roman"/>
      <w:b/>
      <w:bCs/>
      <w:sz w:val="26"/>
      <w:szCs w:val="26"/>
      <w:lang w:eastAsia="ru-RU"/>
    </w:rPr>
  </w:style>
  <w:style w:type="paragraph" w:customStyle="1" w:styleId="u">
    <w:name w:val="u"/>
    <w:basedOn w:val="ae"/>
    <w:rsid w:val="00E30FEF"/>
    <w:pPr>
      <w:spacing w:line="240" w:lineRule="auto"/>
      <w:ind w:firstLine="284"/>
      <w:jc w:val="both"/>
    </w:pPr>
    <w:rPr>
      <w:rFonts w:ascii="Times New Roman" w:hAnsi="Times New Roman"/>
      <w:color w:val="000000"/>
      <w:w w:val="100"/>
      <w:sz w:val="24"/>
      <w:szCs w:val="24"/>
    </w:rPr>
  </w:style>
  <w:style w:type="paragraph" w:customStyle="1" w:styleId="1ffb">
    <w:name w:val="Обычный (веб)1"/>
    <w:basedOn w:val="ae"/>
    <w:uiPriority w:val="99"/>
    <w:rsid w:val="00E30FEF"/>
    <w:pPr>
      <w:spacing w:after="168" w:line="240" w:lineRule="auto"/>
      <w:ind w:firstLine="240"/>
    </w:pPr>
    <w:rPr>
      <w:rFonts w:ascii="Times New Roman" w:hAnsi="Times New Roman"/>
      <w:w w:val="100"/>
      <w:sz w:val="24"/>
      <w:szCs w:val="24"/>
    </w:rPr>
  </w:style>
  <w:style w:type="paragraph" w:customStyle="1" w:styleId="3f5">
    <w:name w:val="Знак3"/>
    <w:basedOn w:val="ae"/>
    <w:rsid w:val="00E30FEF"/>
    <w:pPr>
      <w:spacing w:line="240" w:lineRule="auto"/>
    </w:pPr>
    <w:rPr>
      <w:rFonts w:ascii="Verdana" w:hAnsi="Verdana" w:cs="Verdana"/>
      <w:w w:val="100"/>
      <w:sz w:val="20"/>
      <w:szCs w:val="20"/>
      <w:lang w:val="en-US" w:eastAsia="en-US"/>
    </w:rPr>
  </w:style>
  <w:style w:type="paragraph" w:customStyle="1" w:styleId="122">
    <w:name w:val="абзац 12"/>
    <w:basedOn w:val="ae"/>
    <w:link w:val="123"/>
    <w:uiPriority w:val="99"/>
    <w:rsid w:val="00E30FEF"/>
    <w:pPr>
      <w:spacing w:before="120" w:line="240" w:lineRule="auto"/>
      <w:ind w:firstLine="709"/>
      <w:jc w:val="both"/>
    </w:pPr>
    <w:rPr>
      <w:rFonts w:ascii="Times New Roman CYR" w:hAnsi="Times New Roman CYR"/>
      <w:w w:val="100"/>
      <w:sz w:val="24"/>
      <w:szCs w:val="24"/>
    </w:rPr>
  </w:style>
  <w:style w:type="character" w:customStyle="1" w:styleId="123">
    <w:name w:val="абзац 12 Знак"/>
    <w:link w:val="122"/>
    <w:uiPriority w:val="99"/>
    <w:rsid w:val="00E30FEF"/>
    <w:rPr>
      <w:rFonts w:ascii="Times New Roman CYR" w:hAnsi="Times New Roman CYR"/>
      <w:sz w:val="24"/>
      <w:szCs w:val="24"/>
    </w:rPr>
  </w:style>
  <w:style w:type="character" w:customStyle="1" w:styleId="N1">
    <w:name w:val="таб. N Знак1"/>
    <w:link w:val="N0"/>
    <w:uiPriority w:val="99"/>
    <w:rsid w:val="00E30FEF"/>
    <w:rPr>
      <w:rFonts w:ascii="Times New Roman" w:hAnsi="Times New Roman"/>
      <w:kern w:val="1"/>
      <w:sz w:val="28"/>
      <w:szCs w:val="28"/>
      <w:lang w:eastAsia="ar-SA"/>
    </w:rPr>
  </w:style>
  <w:style w:type="character" w:customStyle="1" w:styleId="afffffffc">
    <w:name w:val="Название таблицы Знак"/>
    <w:link w:val="afffffffb"/>
    <w:uiPriority w:val="99"/>
    <w:locked/>
    <w:rsid w:val="00E30FEF"/>
    <w:rPr>
      <w:rFonts w:ascii="Times New Roman" w:hAnsi="Times New Roman"/>
      <w:b/>
      <w:bCs/>
      <w:sz w:val="28"/>
      <w:szCs w:val="28"/>
      <w:lang w:eastAsia="ar-SA"/>
    </w:rPr>
  </w:style>
  <w:style w:type="character" w:customStyle="1" w:styleId="affffffff5">
    <w:name w:val="Обычный текст Знак"/>
    <w:link w:val="affffffff6"/>
    <w:uiPriority w:val="99"/>
    <w:locked/>
    <w:rsid w:val="00E30FEF"/>
    <w:rPr>
      <w:kern w:val="28"/>
      <w:sz w:val="28"/>
      <w:szCs w:val="28"/>
    </w:rPr>
  </w:style>
  <w:style w:type="paragraph" w:customStyle="1" w:styleId="affffffff6">
    <w:name w:val="Обычный текст"/>
    <w:basedOn w:val="ae"/>
    <w:link w:val="affffffff5"/>
    <w:uiPriority w:val="99"/>
    <w:rsid w:val="00E30FEF"/>
    <w:pPr>
      <w:spacing w:before="120"/>
      <w:ind w:left="284" w:right="454" w:firstLine="567"/>
      <w:jc w:val="both"/>
    </w:pPr>
    <w:rPr>
      <w:w w:val="100"/>
      <w:kern w:val="28"/>
      <w:sz w:val="28"/>
      <w:szCs w:val="28"/>
    </w:rPr>
  </w:style>
  <w:style w:type="paragraph" w:customStyle="1" w:styleId="-a">
    <w:name w:val="А-Текст_ПЗ"/>
    <w:basedOn w:val="ae"/>
    <w:link w:val="-12"/>
    <w:autoRedefine/>
    <w:uiPriority w:val="99"/>
    <w:rsid w:val="00E30FEF"/>
    <w:pPr>
      <w:spacing w:before="60" w:line="240" w:lineRule="auto"/>
      <w:ind w:firstLine="709"/>
      <w:jc w:val="both"/>
    </w:pPr>
    <w:rPr>
      <w:rFonts w:ascii="Times New Roman" w:hAnsi="Times New Roman"/>
      <w:w w:val="100"/>
      <w:sz w:val="24"/>
      <w:szCs w:val="20"/>
    </w:rPr>
  </w:style>
  <w:style w:type="character" w:customStyle="1" w:styleId="-12">
    <w:name w:val="А-Текст_ПЗ Знак1"/>
    <w:link w:val="-a"/>
    <w:uiPriority w:val="99"/>
    <w:rsid w:val="00E30FEF"/>
    <w:rPr>
      <w:rFonts w:ascii="Times New Roman" w:hAnsi="Times New Roman"/>
      <w:sz w:val="24"/>
      <w:szCs w:val="20"/>
    </w:rPr>
  </w:style>
  <w:style w:type="character" w:customStyle="1" w:styleId="-9">
    <w:name w:val="А-Перечисление Знак"/>
    <w:link w:val="-0"/>
    <w:uiPriority w:val="99"/>
    <w:rsid w:val="00E30FEF"/>
    <w:rPr>
      <w:rFonts w:ascii="Times New Roman" w:hAnsi="Times New Roman"/>
      <w:sz w:val="24"/>
      <w:szCs w:val="24"/>
    </w:rPr>
  </w:style>
  <w:style w:type="paragraph" w:customStyle="1" w:styleId="d">
    <w:name w:val="d"/>
    <w:basedOn w:val="ae"/>
    <w:uiPriority w:val="99"/>
    <w:rsid w:val="00E30FEF"/>
    <w:pPr>
      <w:spacing w:before="20" w:after="100" w:afterAutospacing="1" w:line="240" w:lineRule="auto"/>
      <w:ind w:firstLine="120"/>
    </w:pPr>
    <w:rPr>
      <w:rFonts w:ascii="Arial" w:eastAsia="Arial Unicode MS" w:hAnsi="Arial" w:cs="Arial"/>
      <w:w w:val="100"/>
      <w:sz w:val="24"/>
      <w:szCs w:val="24"/>
    </w:rPr>
  </w:style>
  <w:style w:type="character" w:customStyle="1" w:styleId="hl">
    <w:name w:val="hl"/>
    <w:uiPriority w:val="99"/>
    <w:rsid w:val="00E30FEF"/>
    <w:rPr>
      <w:b/>
      <w:bCs/>
      <w:color w:val="000080"/>
      <w:sz w:val="20"/>
      <w:szCs w:val="20"/>
    </w:rPr>
  </w:style>
  <w:style w:type="paragraph" w:customStyle="1" w:styleId="affffffff7">
    <w:name w:val="Таблица"/>
    <w:basedOn w:val="ae"/>
    <w:uiPriority w:val="99"/>
    <w:rsid w:val="00E30FEF"/>
    <w:pPr>
      <w:spacing w:line="240" w:lineRule="auto"/>
      <w:jc w:val="center"/>
    </w:pPr>
    <w:rPr>
      <w:rFonts w:ascii="Times New Roman" w:hAnsi="Times New Roman"/>
      <w:w w:val="100"/>
      <w:sz w:val="20"/>
      <w:szCs w:val="20"/>
    </w:rPr>
  </w:style>
  <w:style w:type="character" w:customStyle="1" w:styleId="92">
    <w:name w:val="Знак Знак9"/>
    <w:uiPriority w:val="99"/>
    <w:rsid w:val="00E30FEF"/>
    <w:rPr>
      <w:sz w:val="24"/>
      <w:szCs w:val="24"/>
      <w:lang w:val="ru-RU" w:eastAsia="ru-RU" w:bidi="ar-SA"/>
    </w:rPr>
  </w:style>
  <w:style w:type="paragraph" w:customStyle="1" w:styleId="3f6">
    <w:name w:val="Знак3 Знак Знак Знак"/>
    <w:basedOn w:val="ae"/>
    <w:uiPriority w:val="99"/>
    <w:rsid w:val="00E30FEF"/>
    <w:pPr>
      <w:spacing w:after="160" w:line="240" w:lineRule="exact"/>
    </w:pPr>
    <w:rPr>
      <w:rFonts w:ascii="Verdana" w:hAnsi="Verdana"/>
      <w:w w:val="100"/>
      <w:sz w:val="24"/>
      <w:szCs w:val="24"/>
      <w:lang w:val="en-US" w:eastAsia="en-US"/>
    </w:rPr>
  </w:style>
  <w:style w:type="paragraph" w:customStyle="1" w:styleId="12pt0">
    <w:name w:val="Основной текст с отступом + 12 pt"/>
    <w:basedOn w:val="aff3"/>
    <w:link w:val="12pt1"/>
    <w:uiPriority w:val="99"/>
    <w:rsid w:val="00E30FEF"/>
    <w:pPr>
      <w:widowControl w:val="0"/>
      <w:spacing w:after="0" w:line="240" w:lineRule="auto"/>
      <w:ind w:left="0" w:firstLine="709"/>
      <w:jc w:val="both"/>
    </w:pPr>
    <w:rPr>
      <w:rFonts w:ascii="Times New Roman" w:hAnsi="Times New Roman"/>
      <w:color w:val="000000"/>
      <w:w w:val="100"/>
      <w:sz w:val="24"/>
      <w:szCs w:val="24"/>
    </w:rPr>
  </w:style>
  <w:style w:type="paragraph" w:customStyle="1" w:styleId="12pt2">
    <w:name w:val="Основной текст с отступом + 12 pt Знак Знак"/>
    <w:basedOn w:val="aff3"/>
    <w:uiPriority w:val="99"/>
    <w:rsid w:val="00E30FEF"/>
    <w:pPr>
      <w:widowControl w:val="0"/>
      <w:spacing w:after="0" w:line="240" w:lineRule="auto"/>
      <w:ind w:left="0" w:firstLine="709"/>
      <w:jc w:val="both"/>
    </w:pPr>
    <w:rPr>
      <w:rFonts w:ascii="Times New Roman" w:hAnsi="Times New Roman"/>
      <w:color w:val="000000"/>
      <w:w w:val="100"/>
      <w:sz w:val="24"/>
      <w:szCs w:val="24"/>
    </w:rPr>
  </w:style>
  <w:style w:type="character" w:customStyle="1" w:styleId="12pt1">
    <w:name w:val="Основной текст с отступом + 12 pt Знак"/>
    <w:link w:val="12pt0"/>
    <w:uiPriority w:val="99"/>
    <w:rsid w:val="00E30FEF"/>
    <w:rPr>
      <w:rFonts w:ascii="Times New Roman" w:hAnsi="Times New Roman"/>
      <w:color w:val="000000"/>
      <w:sz w:val="24"/>
      <w:szCs w:val="24"/>
    </w:rPr>
  </w:style>
  <w:style w:type="paragraph" w:customStyle="1" w:styleId="2ff8">
    <w:name w:val="Знак2"/>
    <w:basedOn w:val="ae"/>
    <w:uiPriority w:val="99"/>
    <w:rsid w:val="00E30FEF"/>
    <w:pPr>
      <w:spacing w:after="160" w:line="240" w:lineRule="exact"/>
    </w:pPr>
    <w:rPr>
      <w:rFonts w:ascii="Verdana" w:hAnsi="Verdana"/>
      <w:w w:val="100"/>
      <w:sz w:val="24"/>
      <w:szCs w:val="24"/>
      <w:lang w:val="en-US" w:eastAsia="en-US"/>
    </w:rPr>
  </w:style>
  <w:style w:type="paragraph" w:customStyle="1" w:styleId="affffffff8">
    <w:name w:val="Знак Знак Знак Знак Знак Знак Знак"/>
    <w:basedOn w:val="ae"/>
    <w:rsid w:val="00E30FEF"/>
    <w:pPr>
      <w:spacing w:after="160" w:line="240" w:lineRule="exact"/>
    </w:pPr>
    <w:rPr>
      <w:rFonts w:ascii="Verdana" w:hAnsi="Verdana"/>
      <w:w w:val="100"/>
      <w:sz w:val="24"/>
      <w:szCs w:val="24"/>
      <w:lang w:val="en-US" w:eastAsia="en-US"/>
    </w:rPr>
  </w:style>
  <w:style w:type="paragraph" w:customStyle="1" w:styleId="2ff9">
    <w:name w:val="Знак2 Знак Знак Знак"/>
    <w:basedOn w:val="ae"/>
    <w:uiPriority w:val="99"/>
    <w:rsid w:val="00E30FEF"/>
    <w:pPr>
      <w:spacing w:after="160" w:line="240" w:lineRule="exact"/>
    </w:pPr>
    <w:rPr>
      <w:rFonts w:ascii="Verdana" w:hAnsi="Verdana"/>
      <w:w w:val="100"/>
      <w:sz w:val="24"/>
      <w:szCs w:val="24"/>
      <w:lang w:val="en-US" w:eastAsia="en-US"/>
    </w:rPr>
  </w:style>
  <w:style w:type="paragraph" w:customStyle="1" w:styleId="313">
    <w:name w:val="Знак3 Знак Знак Знак1"/>
    <w:basedOn w:val="ae"/>
    <w:rsid w:val="00E30FEF"/>
    <w:pPr>
      <w:spacing w:after="160" w:line="240" w:lineRule="exact"/>
    </w:pPr>
    <w:rPr>
      <w:rFonts w:ascii="Verdana" w:hAnsi="Verdana"/>
      <w:w w:val="100"/>
      <w:sz w:val="24"/>
      <w:szCs w:val="24"/>
      <w:lang w:val="en-US" w:eastAsia="en-US"/>
    </w:rPr>
  </w:style>
  <w:style w:type="character" w:customStyle="1" w:styleId="160">
    <w:name w:val="Знак Знак16"/>
    <w:uiPriority w:val="99"/>
    <w:rsid w:val="00E30FEF"/>
    <w:rPr>
      <w:sz w:val="28"/>
      <w:szCs w:val="24"/>
    </w:rPr>
  </w:style>
  <w:style w:type="character" w:customStyle="1" w:styleId="2ffa">
    <w:name w:val="Текст примечания Знак2"/>
    <w:basedOn w:val="af0"/>
    <w:rsid w:val="00E30FEF"/>
    <w:rPr>
      <w:rFonts w:ascii="Times New Roman" w:eastAsia="Times New Roman" w:hAnsi="Times New Roman" w:cs="Times New Roman"/>
      <w:sz w:val="20"/>
      <w:szCs w:val="20"/>
      <w:lang w:eastAsia="ru-RU"/>
    </w:rPr>
  </w:style>
  <w:style w:type="paragraph" w:customStyle="1" w:styleId="1ffc">
    <w:name w:val="Маркированный список1"/>
    <w:basedOn w:val="a5"/>
    <w:uiPriority w:val="99"/>
    <w:rsid w:val="00E30FEF"/>
    <w:pPr>
      <w:numPr>
        <w:numId w:val="0"/>
      </w:numPr>
      <w:tabs>
        <w:tab w:val="clear" w:pos="567"/>
        <w:tab w:val="num" w:pos="1418"/>
      </w:tabs>
      <w:spacing w:after="240" w:line="300" w:lineRule="atLeast"/>
      <w:ind w:left="1418" w:hanging="284"/>
    </w:pPr>
    <w:rPr>
      <w:rFonts w:ascii="Arial" w:hAnsi="Arial"/>
      <w:spacing w:val="-5"/>
      <w:w w:val="100"/>
      <w:sz w:val="24"/>
      <w:lang w:eastAsia="en-US"/>
    </w:rPr>
  </w:style>
  <w:style w:type="paragraph" w:customStyle="1" w:styleId="ConsPlusNormal">
    <w:name w:val="ConsPlusNormal"/>
    <w:uiPriority w:val="99"/>
    <w:rsid w:val="00E30FEF"/>
    <w:pPr>
      <w:autoSpaceDE w:val="0"/>
      <w:autoSpaceDN w:val="0"/>
      <w:adjustRightInd w:val="0"/>
      <w:spacing w:line="240" w:lineRule="auto"/>
      <w:ind w:firstLine="720"/>
    </w:pPr>
    <w:rPr>
      <w:rFonts w:ascii="Arial" w:eastAsia="Calibri" w:hAnsi="Arial" w:cs="Arial"/>
      <w:sz w:val="20"/>
      <w:szCs w:val="20"/>
      <w:lang w:eastAsia="en-US"/>
    </w:rPr>
  </w:style>
  <w:style w:type="paragraph" w:customStyle="1" w:styleId="ConsPlusTitle">
    <w:name w:val="ConsPlusTitle"/>
    <w:uiPriority w:val="99"/>
    <w:rsid w:val="00E30FEF"/>
    <w:pPr>
      <w:autoSpaceDE w:val="0"/>
      <w:autoSpaceDN w:val="0"/>
      <w:adjustRightInd w:val="0"/>
      <w:spacing w:line="240" w:lineRule="auto"/>
    </w:pPr>
    <w:rPr>
      <w:rFonts w:ascii="Arial" w:eastAsia="Calibri" w:hAnsi="Arial" w:cs="Arial"/>
      <w:b/>
      <w:bCs/>
      <w:sz w:val="20"/>
      <w:szCs w:val="20"/>
      <w:lang w:eastAsia="en-US"/>
    </w:rPr>
  </w:style>
  <w:style w:type="paragraph" w:customStyle="1" w:styleId="vniipo">
    <w:name w:val="vniipo"/>
    <w:basedOn w:val="ae"/>
    <w:uiPriority w:val="99"/>
    <w:rsid w:val="00E30FEF"/>
    <w:pPr>
      <w:spacing w:before="17" w:after="17" w:line="240" w:lineRule="auto"/>
      <w:jc w:val="center"/>
    </w:pPr>
    <w:rPr>
      <w:rFonts w:ascii="Times New Roman" w:hAnsi="Times New Roman"/>
      <w:b/>
      <w:bCs/>
      <w:color w:val="800000"/>
      <w:w w:val="100"/>
      <w:sz w:val="28"/>
      <w:szCs w:val="28"/>
    </w:rPr>
  </w:style>
  <w:style w:type="paragraph" w:customStyle="1" w:styleId="form">
    <w:name w:val="form"/>
    <w:basedOn w:val="ae"/>
    <w:uiPriority w:val="99"/>
    <w:rsid w:val="00E30FEF"/>
    <w:pPr>
      <w:spacing w:before="100" w:beforeAutospacing="1" w:after="100" w:afterAutospacing="1" w:line="240" w:lineRule="auto"/>
      <w:jc w:val="center"/>
    </w:pPr>
    <w:rPr>
      <w:rFonts w:ascii="Arial" w:hAnsi="Arial" w:cs="Arial"/>
      <w:color w:val="000000"/>
      <w:w w:val="100"/>
      <w:sz w:val="20"/>
      <w:szCs w:val="20"/>
    </w:rPr>
  </w:style>
  <w:style w:type="paragraph" w:customStyle="1" w:styleId="formtext">
    <w:name w:val="formtext"/>
    <w:basedOn w:val="ae"/>
    <w:uiPriority w:val="99"/>
    <w:rsid w:val="00E30FEF"/>
    <w:pPr>
      <w:spacing w:before="100" w:beforeAutospacing="1" w:after="100" w:afterAutospacing="1" w:line="240" w:lineRule="auto"/>
    </w:pPr>
    <w:rPr>
      <w:rFonts w:ascii="Arial" w:hAnsi="Arial" w:cs="Arial"/>
      <w:color w:val="000000"/>
      <w:w w:val="100"/>
      <w:sz w:val="20"/>
      <w:szCs w:val="20"/>
    </w:rPr>
  </w:style>
  <w:style w:type="paragraph" w:customStyle="1" w:styleId="right">
    <w:name w:val="right"/>
    <w:basedOn w:val="ae"/>
    <w:uiPriority w:val="99"/>
    <w:rsid w:val="00E30FEF"/>
    <w:pPr>
      <w:spacing w:before="100" w:beforeAutospacing="1" w:after="100" w:afterAutospacing="1" w:line="240" w:lineRule="auto"/>
      <w:jc w:val="right"/>
    </w:pPr>
    <w:rPr>
      <w:rFonts w:ascii="Arial" w:hAnsi="Arial" w:cs="Arial"/>
      <w:color w:val="000000"/>
      <w:w w:val="100"/>
      <w:sz w:val="20"/>
      <w:szCs w:val="20"/>
    </w:rPr>
  </w:style>
  <w:style w:type="paragraph" w:customStyle="1" w:styleId="snip">
    <w:name w:val="snip"/>
    <w:basedOn w:val="ae"/>
    <w:uiPriority w:val="99"/>
    <w:rsid w:val="00E30FEF"/>
    <w:pPr>
      <w:spacing w:before="17" w:after="17" w:line="240" w:lineRule="auto"/>
      <w:jc w:val="center"/>
    </w:pPr>
    <w:rPr>
      <w:rFonts w:ascii="Times New Roman" w:hAnsi="Times New Roman"/>
      <w:b/>
      <w:bCs/>
      <w:color w:val="800000"/>
      <w:w w:val="100"/>
      <w:sz w:val="28"/>
      <w:szCs w:val="28"/>
    </w:rPr>
  </w:style>
  <w:style w:type="paragraph" w:customStyle="1" w:styleId="affffffff9">
    <w:name w:val="Текст таблицы"/>
    <w:basedOn w:val="af8"/>
    <w:link w:val="affffffffa"/>
    <w:uiPriority w:val="99"/>
    <w:rsid w:val="00E30FEF"/>
    <w:pPr>
      <w:spacing w:before="0" w:line="240" w:lineRule="auto"/>
      <w:ind w:left="0" w:firstLine="0"/>
    </w:pPr>
    <w:rPr>
      <w:rFonts w:ascii="Times New Roman" w:hAnsi="Times New Roman"/>
      <w:iCs/>
      <w:snapToGrid w:val="0"/>
      <w:w w:val="100"/>
      <w:szCs w:val="24"/>
      <w:lang w:val="ru-RU" w:eastAsia="ru-RU"/>
    </w:rPr>
  </w:style>
  <w:style w:type="paragraph" w:customStyle="1" w:styleId="a2">
    <w:name w:val="Основной список"/>
    <w:basedOn w:val="af8"/>
    <w:uiPriority w:val="99"/>
    <w:rsid w:val="00E30FEF"/>
    <w:pPr>
      <w:numPr>
        <w:numId w:val="36"/>
      </w:numPr>
      <w:tabs>
        <w:tab w:val="clear" w:pos="927"/>
        <w:tab w:val="num" w:pos="1134"/>
      </w:tabs>
      <w:spacing w:before="0" w:line="240" w:lineRule="auto"/>
      <w:ind w:left="0" w:firstLine="709"/>
      <w:jc w:val="both"/>
    </w:pPr>
    <w:rPr>
      <w:rFonts w:ascii="Times New Roman" w:hAnsi="Times New Roman"/>
      <w:snapToGrid w:val="0"/>
      <w:w w:val="100"/>
      <w:szCs w:val="24"/>
      <w:lang w:val="ru-RU" w:eastAsia="ru-RU"/>
    </w:rPr>
  </w:style>
  <w:style w:type="paragraph" w:customStyle="1" w:styleId="H3">
    <w:name w:val="H3"/>
    <w:basedOn w:val="ae"/>
    <w:next w:val="ae"/>
    <w:uiPriority w:val="99"/>
    <w:rsid w:val="00E30FEF"/>
    <w:pPr>
      <w:keepNext/>
      <w:spacing w:before="100" w:after="100" w:line="240" w:lineRule="auto"/>
      <w:outlineLvl w:val="3"/>
    </w:pPr>
    <w:rPr>
      <w:rFonts w:ascii="Times New Roman" w:hAnsi="Times New Roman"/>
      <w:b/>
      <w:snapToGrid w:val="0"/>
      <w:w w:val="100"/>
      <w:sz w:val="28"/>
      <w:szCs w:val="24"/>
    </w:rPr>
  </w:style>
  <w:style w:type="paragraph" w:customStyle="1" w:styleId="affffffffb">
    <w:name w:val="База заголовка"/>
    <w:basedOn w:val="ae"/>
    <w:next w:val="af8"/>
    <w:uiPriority w:val="99"/>
    <w:rsid w:val="00E30FEF"/>
    <w:pPr>
      <w:keepNext/>
      <w:keepLines/>
      <w:spacing w:before="140" w:line="220" w:lineRule="atLeast"/>
      <w:ind w:left="1080"/>
    </w:pPr>
    <w:rPr>
      <w:rFonts w:ascii="Arial" w:hAnsi="Arial"/>
      <w:spacing w:val="-4"/>
      <w:w w:val="100"/>
      <w:kern w:val="28"/>
      <w:szCs w:val="20"/>
      <w:lang w:eastAsia="en-US"/>
    </w:rPr>
  </w:style>
  <w:style w:type="paragraph" w:customStyle="1" w:styleId="1TimesNewRoman">
    <w:name w:val="Стиль Заголовок 1 + Times New Roman"/>
    <w:basedOn w:val="1"/>
    <w:uiPriority w:val="99"/>
    <w:rsid w:val="00E30FEF"/>
    <w:pPr>
      <w:keepNext w:val="0"/>
      <w:widowControl w:val="0"/>
      <w:numPr>
        <w:numId w:val="37"/>
      </w:numPr>
      <w:tabs>
        <w:tab w:val="left" w:pos="627"/>
        <w:tab w:val="left" w:pos="851"/>
      </w:tabs>
      <w:spacing w:before="0" w:after="0" w:line="240" w:lineRule="auto"/>
      <w:ind w:right="284"/>
      <w:jc w:val="both"/>
    </w:pPr>
    <w:rPr>
      <w:rFonts w:ascii="Times New Roman" w:hAnsi="Times New Roman" w:cs="Times New Roman"/>
      <w:bCs w:val="0"/>
      <w:w w:val="100"/>
      <w:kern w:val="1"/>
      <w:szCs w:val="24"/>
    </w:rPr>
  </w:style>
  <w:style w:type="paragraph" w:customStyle="1" w:styleId="2TimesNewRoman">
    <w:name w:val="Стиль Заголовок 2 + Times New Roman не полужирный не курсив"/>
    <w:basedOn w:val="21"/>
    <w:next w:val="af8"/>
    <w:uiPriority w:val="99"/>
    <w:rsid w:val="00E30FEF"/>
    <w:pPr>
      <w:keepNext w:val="0"/>
      <w:widowControl w:val="0"/>
      <w:numPr>
        <w:ilvl w:val="0"/>
        <w:numId w:val="0"/>
      </w:numPr>
      <w:tabs>
        <w:tab w:val="num" w:pos="431"/>
        <w:tab w:val="num" w:pos="937"/>
        <w:tab w:val="num" w:pos="1005"/>
        <w:tab w:val="left" w:pos="1197"/>
        <w:tab w:val="left" w:pos="1368"/>
        <w:tab w:val="num" w:pos="1440"/>
      </w:tabs>
      <w:spacing w:before="0" w:after="0" w:line="240" w:lineRule="auto"/>
      <w:ind w:left="431" w:right="284" w:hanging="431"/>
      <w:jc w:val="both"/>
    </w:pPr>
    <w:rPr>
      <w:rFonts w:ascii="Times New Roman" w:hAnsi="Times New Roman"/>
      <w:b w:val="0"/>
      <w:w w:val="100"/>
      <w:sz w:val="28"/>
      <w:szCs w:val="24"/>
      <w:lang w:val="ru-RU" w:eastAsia="ru-RU"/>
    </w:rPr>
  </w:style>
  <w:style w:type="paragraph" w:customStyle="1" w:styleId="113">
    <w:name w:val="Обычный11"/>
    <w:uiPriority w:val="99"/>
    <w:rsid w:val="00E30FEF"/>
    <w:pPr>
      <w:spacing w:line="240" w:lineRule="auto"/>
    </w:pPr>
    <w:rPr>
      <w:rFonts w:ascii="Times New Roman" w:hAnsi="Times New Roman"/>
      <w:sz w:val="20"/>
      <w:szCs w:val="20"/>
    </w:rPr>
  </w:style>
  <w:style w:type="paragraph" w:customStyle="1" w:styleId="affffffffc">
    <w:name w:val="Абзац без интервала"/>
    <w:uiPriority w:val="99"/>
    <w:rsid w:val="00E30FEF"/>
    <w:pPr>
      <w:widowControl w:val="0"/>
      <w:spacing w:line="240" w:lineRule="auto"/>
      <w:ind w:firstLine="567"/>
      <w:jc w:val="both"/>
    </w:pPr>
    <w:rPr>
      <w:rFonts w:ascii="Times New Roman" w:hAnsi="Times New Roman"/>
      <w:snapToGrid w:val="0"/>
      <w:sz w:val="20"/>
      <w:szCs w:val="20"/>
    </w:rPr>
  </w:style>
  <w:style w:type="paragraph" w:customStyle="1" w:styleId="Preformat">
    <w:name w:val="Preformat"/>
    <w:uiPriority w:val="99"/>
    <w:rsid w:val="00E30FEF"/>
    <w:pPr>
      <w:autoSpaceDE w:val="0"/>
      <w:autoSpaceDN w:val="0"/>
      <w:adjustRightInd w:val="0"/>
      <w:spacing w:line="240" w:lineRule="auto"/>
    </w:pPr>
    <w:rPr>
      <w:rFonts w:ascii="Courier New" w:hAnsi="Courier New" w:cs="Courier New"/>
      <w:sz w:val="20"/>
      <w:szCs w:val="20"/>
    </w:rPr>
  </w:style>
  <w:style w:type="character" w:customStyle="1" w:styleId="affffffffd">
    <w:name w:val="Гипертекстовая ссылка"/>
    <w:uiPriority w:val="99"/>
    <w:rsid w:val="00E30FEF"/>
    <w:rPr>
      <w:color w:val="008000"/>
      <w:u w:val="single"/>
    </w:rPr>
  </w:style>
  <w:style w:type="paragraph" w:customStyle="1" w:styleId="FR4">
    <w:name w:val="FR4"/>
    <w:uiPriority w:val="99"/>
    <w:rsid w:val="00E30FEF"/>
    <w:pPr>
      <w:widowControl w:val="0"/>
      <w:autoSpaceDE w:val="0"/>
      <w:autoSpaceDN w:val="0"/>
      <w:adjustRightInd w:val="0"/>
      <w:spacing w:line="240" w:lineRule="auto"/>
      <w:ind w:left="8240"/>
    </w:pPr>
    <w:rPr>
      <w:rFonts w:ascii="Times New Roman" w:hAnsi="Times New Roman"/>
      <w:i/>
      <w:iCs/>
      <w:sz w:val="12"/>
      <w:szCs w:val="12"/>
      <w:lang w:val="en-US"/>
    </w:rPr>
  </w:style>
  <w:style w:type="character" w:customStyle="1" w:styleId="FontStyle17">
    <w:name w:val="Font Style17"/>
    <w:uiPriority w:val="99"/>
    <w:rsid w:val="00E30FEF"/>
    <w:rPr>
      <w:rFonts w:ascii="Trebuchet MS" w:hAnsi="Trebuchet MS" w:cs="Trebuchet MS"/>
      <w:b/>
      <w:bCs/>
      <w:spacing w:val="-10"/>
      <w:sz w:val="24"/>
      <w:szCs w:val="24"/>
    </w:rPr>
  </w:style>
  <w:style w:type="character" w:customStyle="1" w:styleId="FontStyle16">
    <w:name w:val="Font Style16"/>
    <w:uiPriority w:val="99"/>
    <w:rsid w:val="00E30FEF"/>
    <w:rPr>
      <w:rFonts w:ascii="Trebuchet MS" w:hAnsi="Trebuchet MS" w:cs="Trebuchet MS"/>
      <w:smallCaps/>
      <w:spacing w:val="-20"/>
      <w:sz w:val="24"/>
      <w:szCs w:val="24"/>
    </w:rPr>
  </w:style>
  <w:style w:type="paragraph" w:customStyle="1" w:styleId="Style5">
    <w:name w:val="Style5"/>
    <w:basedOn w:val="ae"/>
    <w:uiPriority w:val="99"/>
    <w:rsid w:val="00E30FEF"/>
    <w:pPr>
      <w:widowControl w:val="0"/>
      <w:autoSpaceDE w:val="0"/>
      <w:autoSpaceDN w:val="0"/>
      <w:adjustRightInd w:val="0"/>
      <w:spacing w:line="278" w:lineRule="exact"/>
    </w:pPr>
    <w:rPr>
      <w:w w:val="100"/>
      <w:sz w:val="24"/>
      <w:szCs w:val="24"/>
    </w:rPr>
  </w:style>
  <w:style w:type="paragraph" w:customStyle="1" w:styleId="Style2">
    <w:name w:val="Style2"/>
    <w:basedOn w:val="ae"/>
    <w:uiPriority w:val="99"/>
    <w:rsid w:val="00E30FEF"/>
    <w:pPr>
      <w:widowControl w:val="0"/>
      <w:autoSpaceDE w:val="0"/>
      <w:autoSpaceDN w:val="0"/>
      <w:adjustRightInd w:val="0"/>
      <w:spacing w:line="290" w:lineRule="exact"/>
      <w:ind w:firstLine="250"/>
    </w:pPr>
    <w:rPr>
      <w:rFonts w:ascii="Arial" w:hAnsi="Arial" w:cs="Arial"/>
      <w:w w:val="100"/>
      <w:sz w:val="24"/>
      <w:szCs w:val="24"/>
    </w:rPr>
  </w:style>
  <w:style w:type="paragraph" w:customStyle="1" w:styleId="Style6">
    <w:name w:val="Style6"/>
    <w:basedOn w:val="ae"/>
    <w:uiPriority w:val="99"/>
    <w:rsid w:val="00E30FEF"/>
    <w:pPr>
      <w:widowControl w:val="0"/>
      <w:autoSpaceDE w:val="0"/>
      <w:autoSpaceDN w:val="0"/>
      <w:adjustRightInd w:val="0"/>
      <w:spacing w:line="307" w:lineRule="exact"/>
      <w:ind w:firstLine="144"/>
    </w:pPr>
    <w:rPr>
      <w:rFonts w:ascii="Arial" w:hAnsi="Arial" w:cs="Arial"/>
      <w:w w:val="100"/>
      <w:sz w:val="24"/>
      <w:szCs w:val="24"/>
    </w:rPr>
  </w:style>
  <w:style w:type="paragraph" w:customStyle="1" w:styleId="Style7">
    <w:name w:val="Style7"/>
    <w:basedOn w:val="ae"/>
    <w:uiPriority w:val="99"/>
    <w:rsid w:val="00E30FEF"/>
    <w:pPr>
      <w:widowControl w:val="0"/>
      <w:autoSpaceDE w:val="0"/>
      <w:autoSpaceDN w:val="0"/>
      <w:adjustRightInd w:val="0"/>
      <w:spacing w:line="288" w:lineRule="exact"/>
      <w:ind w:firstLine="250"/>
      <w:jc w:val="both"/>
    </w:pPr>
    <w:rPr>
      <w:rFonts w:ascii="Arial" w:hAnsi="Arial" w:cs="Arial"/>
      <w:w w:val="100"/>
      <w:sz w:val="24"/>
      <w:szCs w:val="24"/>
    </w:rPr>
  </w:style>
  <w:style w:type="character" w:customStyle="1" w:styleId="FontStyle18">
    <w:name w:val="Font Style18"/>
    <w:uiPriority w:val="99"/>
    <w:rsid w:val="00E30FEF"/>
    <w:rPr>
      <w:rFonts w:ascii="Arial Narrow" w:hAnsi="Arial Narrow" w:cs="Arial Narrow"/>
      <w:i/>
      <w:iCs/>
      <w:sz w:val="20"/>
      <w:szCs w:val="20"/>
    </w:rPr>
  </w:style>
  <w:style w:type="character" w:customStyle="1" w:styleId="FontStyle15">
    <w:name w:val="Font Style15"/>
    <w:uiPriority w:val="99"/>
    <w:rsid w:val="00E30FEF"/>
    <w:rPr>
      <w:rFonts w:ascii="Times New Roman" w:hAnsi="Times New Roman" w:cs="Times New Roman"/>
      <w:sz w:val="24"/>
      <w:szCs w:val="24"/>
    </w:rPr>
  </w:style>
  <w:style w:type="paragraph" w:customStyle="1" w:styleId="3f7">
    <w:name w:val="Знак3 Знак Знак Знак Знак Знак Знак Знак Знак Знак Знак Знак Знак Знак Знак Знак Знак Знак Знак Знак Знак Знак"/>
    <w:basedOn w:val="ae"/>
    <w:uiPriority w:val="99"/>
    <w:rsid w:val="00E30FEF"/>
    <w:pPr>
      <w:spacing w:after="160" w:line="240" w:lineRule="exact"/>
    </w:pPr>
    <w:rPr>
      <w:rFonts w:ascii="Verdana" w:hAnsi="Verdana"/>
      <w:w w:val="100"/>
      <w:sz w:val="24"/>
      <w:szCs w:val="24"/>
      <w:lang w:val="en-US" w:eastAsia="en-US"/>
    </w:rPr>
  </w:style>
  <w:style w:type="character" w:customStyle="1" w:styleId="FontStyle14">
    <w:name w:val="Font Style14"/>
    <w:uiPriority w:val="99"/>
    <w:rsid w:val="00E30FEF"/>
    <w:rPr>
      <w:rFonts w:ascii="Times New Roman" w:hAnsi="Times New Roman" w:cs="Times New Roman"/>
      <w:spacing w:val="-10"/>
      <w:sz w:val="26"/>
      <w:szCs w:val="26"/>
    </w:rPr>
  </w:style>
  <w:style w:type="paragraph" w:customStyle="1" w:styleId="Style1">
    <w:name w:val="Style1"/>
    <w:basedOn w:val="ae"/>
    <w:uiPriority w:val="99"/>
    <w:rsid w:val="00E30FEF"/>
    <w:pPr>
      <w:widowControl w:val="0"/>
      <w:autoSpaceDE w:val="0"/>
      <w:autoSpaceDN w:val="0"/>
      <w:adjustRightInd w:val="0"/>
      <w:spacing w:line="240" w:lineRule="auto"/>
    </w:pPr>
    <w:rPr>
      <w:rFonts w:ascii="Times New Roman" w:hAnsi="Times New Roman"/>
      <w:w w:val="100"/>
      <w:sz w:val="24"/>
      <w:szCs w:val="24"/>
    </w:rPr>
  </w:style>
  <w:style w:type="character" w:customStyle="1" w:styleId="FontStyle11">
    <w:name w:val="Font Style11"/>
    <w:uiPriority w:val="99"/>
    <w:rsid w:val="00E30FEF"/>
    <w:rPr>
      <w:rFonts w:ascii="Times New Roman" w:hAnsi="Times New Roman" w:cs="Times New Roman"/>
      <w:b/>
      <w:bCs/>
      <w:spacing w:val="10"/>
      <w:sz w:val="28"/>
      <w:szCs w:val="28"/>
    </w:rPr>
  </w:style>
  <w:style w:type="character" w:customStyle="1" w:styleId="FontStyle12">
    <w:name w:val="Font Style12"/>
    <w:uiPriority w:val="99"/>
    <w:rsid w:val="00E30FEF"/>
    <w:rPr>
      <w:rFonts w:ascii="Times New Roman" w:hAnsi="Times New Roman" w:cs="Times New Roman"/>
      <w:sz w:val="22"/>
      <w:szCs w:val="22"/>
    </w:rPr>
  </w:style>
  <w:style w:type="paragraph" w:customStyle="1" w:styleId="Style14">
    <w:name w:val="Style14"/>
    <w:basedOn w:val="ae"/>
    <w:uiPriority w:val="99"/>
    <w:rsid w:val="00E30FEF"/>
    <w:pPr>
      <w:widowControl w:val="0"/>
      <w:autoSpaceDE w:val="0"/>
      <w:autoSpaceDN w:val="0"/>
      <w:adjustRightInd w:val="0"/>
      <w:spacing w:line="302" w:lineRule="exact"/>
    </w:pPr>
    <w:rPr>
      <w:rFonts w:ascii="Arial" w:hAnsi="Arial"/>
      <w:w w:val="100"/>
      <w:sz w:val="24"/>
      <w:szCs w:val="24"/>
    </w:rPr>
  </w:style>
  <w:style w:type="paragraph" w:customStyle="1" w:styleId="Style15">
    <w:name w:val="Style15"/>
    <w:basedOn w:val="ae"/>
    <w:uiPriority w:val="99"/>
    <w:rsid w:val="00E30FEF"/>
    <w:pPr>
      <w:widowControl w:val="0"/>
      <w:autoSpaceDE w:val="0"/>
      <w:autoSpaceDN w:val="0"/>
      <w:adjustRightInd w:val="0"/>
      <w:spacing w:line="302" w:lineRule="exact"/>
      <w:ind w:firstLine="2779"/>
    </w:pPr>
    <w:rPr>
      <w:rFonts w:ascii="Arial" w:hAnsi="Arial"/>
      <w:w w:val="100"/>
      <w:sz w:val="24"/>
      <w:szCs w:val="24"/>
    </w:rPr>
  </w:style>
  <w:style w:type="paragraph" w:customStyle="1" w:styleId="Style16">
    <w:name w:val="Style16"/>
    <w:basedOn w:val="ae"/>
    <w:uiPriority w:val="99"/>
    <w:rsid w:val="00E30FEF"/>
    <w:pPr>
      <w:widowControl w:val="0"/>
      <w:autoSpaceDE w:val="0"/>
      <w:autoSpaceDN w:val="0"/>
      <w:adjustRightInd w:val="0"/>
      <w:spacing w:line="317" w:lineRule="exact"/>
      <w:jc w:val="both"/>
    </w:pPr>
    <w:rPr>
      <w:rFonts w:ascii="Arial" w:hAnsi="Arial"/>
      <w:w w:val="100"/>
      <w:sz w:val="24"/>
      <w:szCs w:val="24"/>
    </w:rPr>
  </w:style>
  <w:style w:type="character" w:customStyle="1" w:styleId="FontStyle410">
    <w:name w:val="Font Style41"/>
    <w:uiPriority w:val="99"/>
    <w:rsid w:val="00E30FEF"/>
    <w:rPr>
      <w:rFonts w:ascii="Arial" w:hAnsi="Arial" w:cs="Arial"/>
      <w:i/>
      <w:iCs/>
      <w:sz w:val="24"/>
      <w:szCs w:val="24"/>
    </w:rPr>
  </w:style>
  <w:style w:type="paragraph" w:customStyle="1" w:styleId="Style21">
    <w:name w:val="Style21"/>
    <w:basedOn w:val="ae"/>
    <w:uiPriority w:val="99"/>
    <w:rsid w:val="00E30FEF"/>
    <w:pPr>
      <w:widowControl w:val="0"/>
      <w:autoSpaceDE w:val="0"/>
      <w:autoSpaceDN w:val="0"/>
      <w:adjustRightInd w:val="0"/>
      <w:spacing w:line="288" w:lineRule="exact"/>
      <w:jc w:val="both"/>
    </w:pPr>
    <w:rPr>
      <w:rFonts w:ascii="Arial" w:hAnsi="Arial"/>
      <w:w w:val="100"/>
      <w:sz w:val="24"/>
      <w:szCs w:val="24"/>
    </w:rPr>
  </w:style>
  <w:style w:type="character" w:customStyle="1" w:styleId="FontStyle48">
    <w:name w:val="Font Style48"/>
    <w:rsid w:val="00E30FEF"/>
    <w:rPr>
      <w:rFonts w:ascii="Times New Roman" w:hAnsi="Times New Roman" w:cs="Times New Roman"/>
      <w:sz w:val="22"/>
      <w:szCs w:val="22"/>
    </w:rPr>
  </w:style>
  <w:style w:type="paragraph" w:customStyle="1" w:styleId="320">
    <w:name w:val="Основной текст с отступом 32"/>
    <w:basedOn w:val="ae"/>
    <w:uiPriority w:val="99"/>
    <w:rsid w:val="00E30FEF"/>
    <w:pPr>
      <w:spacing w:line="240" w:lineRule="auto"/>
      <w:ind w:firstLine="851"/>
      <w:jc w:val="both"/>
    </w:pPr>
    <w:rPr>
      <w:rFonts w:ascii="Times New Roman" w:hAnsi="Times New Roman"/>
      <w:w w:val="100"/>
      <w:sz w:val="24"/>
      <w:szCs w:val="20"/>
      <w:lang w:eastAsia="ar-SA"/>
    </w:rPr>
  </w:style>
  <w:style w:type="paragraph" w:customStyle="1" w:styleId="240">
    <w:name w:val="Основной текст с отступом 24"/>
    <w:basedOn w:val="ae"/>
    <w:uiPriority w:val="99"/>
    <w:rsid w:val="00E30FEF"/>
    <w:pPr>
      <w:suppressAutoHyphens/>
      <w:spacing w:before="120" w:line="240" w:lineRule="auto"/>
      <w:ind w:firstLine="720"/>
      <w:jc w:val="both"/>
    </w:pPr>
    <w:rPr>
      <w:rFonts w:ascii="Times New Roman" w:hAnsi="Times New Roman"/>
      <w:w w:val="100"/>
      <w:sz w:val="24"/>
      <w:szCs w:val="20"/>
      <w:lang w:eastAsia="ar-SA"/>
    </w:rPr>
  </w:style>
  <w:style w:type="character" w:customStyle="1" w:styleId="affffffffe">
    <w:name w:val="Основной шрифт"/>
    <w:uiPriority w:val="99"/>
    <w:rsid w:val="00E30FEF"/>
  </w:style>
  <w:style w:type="paragraph" w:customStyle="1" w:styleId="221">
    <w:name w:val="Основной текст 22"/>
    <w:basedOn w:val="ae"/>
    <w:uiPriority w:val="99"/>
    <w:rsid w:val="00E30FEF"/>
    <w:pPr>
      <w:suppressAutoHyphens/>
      <w:spacing w:after="120" w:line="480" w:lineRule="auto"/>
    </w:pPr>
    <w:rPr>
      <w:rFonts w:ascii="Times New Roman" w:hAnsi="Times New Roman"/>
      <w:w w:val="100"/>
      <w:sz w:val="20"/>
      <w:szCs w:val="20"/>
      <w:lang w:eastAsia="ar-SA"/>
    </w:rPr>
  </w:style>
  <w:style w:type="paragraph" w:customStyle="1" w:styleId="msonormalcxspmiddle">
    <w:name w:val="msonormalcxspmiddle"/>
    <w:basedOn w:val="ae"/>
    <w:rsid w:val="00E30FEF"/>
    <w:pPr>
      <w:spacing w:before="100" w:beforeAutospacing="1" w:after="100" w:afterAutospacing="1" w:line="240" w:lineRule="auto"/>
    </w:pPr>
    <w:rPr>
      <w:rFonts w:ascii="Times New Roman" w:hAnsi="Times New Roman"/>
      <w:w w:val="100"/>
      <w:sz w:val="24"/>
      <w:szCs w:val="24"/>
    </w:rPr>
  </w:style>
  <w:style w:type="numbering" w:customStyle="1" w:styleId="afffffffff">
    <w:name w:val="ИТБ"/>
    <w:rsid w:val="00E30FEF"/>
  </w:style>
  <w:style w:type="paragraph" w:styleId="2ffb">
    <w:name w:val="Quote"/>
    <w:basedOn w:val="ae"/>
    <w:next w:val="ae"/>
    <w:link w:val="2ffc"/>
    <w:uiPriority w:val="29"/>
    <w:rsid w:val="00E30FEF"/>
    <w:pPr>
      <w:ind w:firstLine="709"/>
      <w:jc w:val="both"/>
    </w:pPr>
    <w:rPr>
      <w:rFonts w:ascii="Times New Roman" w:eastAsia="Calibri" w:hAnsi="Times New Roman"/>
      <w:i/>
      <w:iCs/>
      <w:color w:val="000000"/>
      <w:w w:val="100"/>
      <w:sz w:val="24"/>
      <w:szCs w:val="24"/>
      <w:lang w:eastAsia="en-US"/>
    </w:rPr>
  </w:style>
  <w:style w:type="character" w:customStyle="1" w:styleId="2ffc">
    <w:name w:val="Цитата 2 Знак"/>
    <w:basedOn w:val="af0"/>
    <w:link w:val="2ffb"/>
    <w:uiPriority w:val="29"/>
    <w:rsid w:val="00E30FEF"/>
    <w:rPr>
      <w:rFonts w:ascii="Times New Roman" w:eastAsia="Calibri" w:hAnsi="Times New Roman"/>
      <w:i/>
      <w:iCs/>
      <w:color w:val="000000"/>
      <w:sz w:val="24"/>
      <w:szCs w:val="24"/>
      <w:lang w:eastAsia="en-US"/>
    </w:rPr>
  </w:style>
  <w:style w:type="paragraph" w:styleId="afffffffff0">
    <w:name w:val="Intense Quote"/>
    <w:basedOn w:val="ae"/>
    <w:next w:val="ae"/>
    <w:link w:val="afffffffff1"/>
    <w:uiPriority w:val="30"/>
    <w:rsid w:val="00E30FEF"/>
    <w:pPr>
      <w:pBdr>
        <w:bottom w:val="single" w:sz="4" w:space="4" w:color="4F81BD"/>
      </w:pBdr>
      <w:spacing w:before="200" w:after="280"/>
      <w:ind w:left="936" w:right="936" w:firstLine="709"/>
      <w:jc w:val="both"/>
    </w:pPr>
    <w:rPr>
      <w:rFonts w:ascii="Times New Roman" w:eastAsia="Calibri" w:hAnsi="Times New Roman"/>
      <w:b/>
      <w:bCs/>
      <w:i/>
      <w:iCs/>
      <w:color w:val="4F81BD"/>
      <w:w w:val="100"/>
      <w:sz w:val="24"/>
      <w:szCs w:val="24"/>
      <w:lang w:eastAsia="en-US"/>
    </w:rPr>
  </w:style>
  <w:style w:type="character" w:customStyle="1" w:styleId="afffffffff1">
    <w:name w:val="Выделенная цитата Знак"/>
    <w:basedOn w:val="af0"/>
    <w:link w:val="afffffffff0"/>
    <w:uiPriority w:val="30"/>
    <w:rsid w:val="00E30FEF"/>
    <w:rPr>
      <w:rFonts w:ascii="Times New Roman" w:eastAsia="Calibri" w:hAnsi="Times New Roman"/>
      <w:b/>
      <w:bCs/>
      <w:i/>
      <w:iCs/>
      <w:color w:val="4F81BD"/>
      <w:sz w:val="24"/>
      <w:szCs w:val="24"/>
      <w:lang w:eastAsia="en-US"/>
    </w:rPr>
  </w:style>
  <w:style w:type="character" w:styleId="afffffffff2">
    <w:name w:val="Subtle Emphasis"/>
    <w:uiPriority w:val="19"/>
    <w:rsid w:val="00E30FEF"/>
    <w:rPr>
      <w:i/>
      <w:iCs/>
      <w:color w:val="808080"/>
    </w:rPr>
  </w:style>
  <w:style w:type="character" w:styleId="afffffffff3">
    <w:name w:val="Intense Emphasis"/>
    <w:uiPriority w:val="21"/>
    <w:rsid w:val="00E30FEF"/>
    <w:rPr>
      <w:b/>
      <w:bCs/>
      <w:i/>
      <w:iCs/>
      <w:color w:val="4F81BD"/>
    </w:rPr>
  </w:style>
  <w:style w:type="character" w:styleId="afffffffff4">
    <w:name w:val="Subtle Reference"/>
    <w:uiPriority w:val="31"/>
    <w:rsid w:val="00E30FEF"/>
    <w:rPr>
      <w:smallCaps/>
      <w:color w:val="C0504D"/>
      <w:u w:val="single"/>
    </w:rPr>
  </w:style>
  <w:style w:type="character" w:styleId="afffffffff5">
    <w:name w:val="Intense Reference"/>
    <w:uiPriority w:val="32"/>
    <w:rsid w:val="00E30FEF"/>
    <w:rPr>
      <w:b/>
      <w:bCs/>
      <w:smallCaps/>
      <w:color w:val="C0504D"/>
      <w:spacing w:val="5"/>
      <w:u w:val="single"/>
    </w:rPr>
  </w:style>
  <w:style w:type="character" w:styleId="afffffffff6">
    <w:name w:val="Book Title"/>
    <w:uiPriority w:val="33"/>
    <w:rsid w:val="00E30FEF"/>
    <w:rPr>
      <w:b/>
      <w:bCs/>
      <w:smallCaps/>
      <w:spacing w:val="5"/>
    </w:rPr>
  </w:style>
  <w:style w:type="numbering" w:customStyle="1" w:styleId="2ffd">
    <w:name w:val="Нет списка2"/>
    <w:next w:val="af2"/>
    <w:uiPriority w:val="99"/>
    <w:semiHidden/>
    <w:unhideWhenUsed/>
    <w:rsid w:val="00E30FEF"/>
  </w:style>
  <w:style w:type="table" w:customStyle="1" w:styleId="2ffe">
    <w:name w:val="Сетка таблицы2"/>
    <w:basedOn w:val="af1"/>
    <w:next w:val="afc"/>
    <w:uiPriority w:val="5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8">
    <w:name w:val="Сетка таблицы3"/>
    <w:basedOn w:val="af1"/>
    <w:next w:val="afc"/>
    <w:uiPriority w:val="5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
    <w:name w:val="Сетка таблицы4"/>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7">
    <w:name w:val="Сетка таблицы5"/>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Сетка таблицы10"/>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
    <w:name w:val="Сетка таблицы11"/>
    <w:basedOn w:val="af1"/>
    <w:next w:val="afc"/>
    <w:uiPriority w:val="9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Сетка таблицы16"/>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9">
    <w:name w:val="Нет списка3"/>
    <w:next w:val="af2"/>
    <w:uiPriority w:val="99"/>
    <w:semiHidden/>
    <w:unhideWhenUsed/>
    <w:rsid w:val="00E30FEF"/>
  </w:style>
  <w:style w:type="table" w:customStyle="1" w:styleId="180">
    <w:name w:val="Сетка таблицы18"/>
    <w:basedOn w:val="af1"/>
    <w:next w:val="afc"/>
    <w:uiPriority w:val="5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a">
    <w:name w:val="Нет списка4"/>
    <w:next w:val="af2"/>
    <w:uiPriority w:val="99"/>
    <w:semiHidden/>
    <w:unhideWhenUsed/>
    <w:rsid w:val="00E30FEF"/>
  </w:style>
  <w:style w:type="table" w:customStyle="1" w:styleId="410">
    <w:name w:val="Сетка таблицы4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
    <w:name w:val="Сетка таблицы8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7">
    <w:name w:val="Верхн.колонтитул первый"/>
    <w:basedOn w:val="af3"/>
    <w:rsid w:val="00E30FEF"/>
    <w:pPr>
      <w:keepLines/>
      <w:tabs>
        <w:tab w:val="clear" w:pos="4677"/>
        <w:tab w:val="clear" w:pos="9355"/>
        <w:tab w:val="center" w:pos="4320"/>
        <w:tab w:val="right" w:pos="8640"/>
      </w:tabs>
      <w:spacing w:line="240" w:lineRule="auto"/>
      <w:jc w:val="center"/>
    </w:pPr>
    <w:rPr>
      <w:rFonts w:ascii="Arial" w:hAnsi="Arial"/>
      <w:w w:val="100"/>
      <w:sz w:val="16"/>
      <w:szCs w:val="20"/>
    </w:rPr>
  </w:style>
  <w:style w:type="paragraph" w:customStyle="1" w:styleId="ConsNonformat">
    <w:name w:val="ConsNonformat"/>
    <w:uiPriority w:val="99"/>
    <w:rsid w:val="00E30FEF"/>
    <w:pPr>
      <w:widowControl w:val="0"/>
      <w:autoSpaceDE w:val="0"/>
      <w:autoSpaceDN w:val="0"/>
      <w:adjustRightInd w:val="0"/>
      <w:spacing w:line="240" w:lineRule="auto"/>
      <w:ind w:right="19772"/>
    </w:pPr>
    <w:rPr>
      <w:rFonts w:ascii="Courier New" w:hAnsi="Courier New" w:cs="Courier New"/>
      <w:sz w:val="20"/>
      <w:szCs w:val="20"/>
    </w:rPr>
  </w:style>
  <w:style w:type="paragraph" w:customStyle="1" w:styleId="TEO-SSMText">
    <w:name w:val="TEO-SSM_Text"/>
    <w:basedOn w:val="ae"/>
    <w:link w:val="TEO-SSMText0"/>
    <w:rsid w:val="00E30FEF"/>
    <w:pPr>
      <w:tabs>
        <w:tab w:val="left" w:pos="1134"/>
        <w:tab w:val="left" w:pos="1276"/>
        <w:tab w:val="left" w:pos="1418"/>
        <w:tab w:val="left" w:pos="1701"/>
      </w:tabs>
      <w:spacing w:before="120" w:line="240" w:lineRule="auto"/>
      <w:ind w:left="1134" w:right="284"/>
      <w:jc w:val="both"/>
    </w:pPr>
    <w:rPr>
      <w:rFonts w:ascii="Times New Roman" w:hAnsi="Times New Roman"/>
      <w:color w:val="000000"/>
      <w:w w:val="100"/>
      <w:sz w:val="20"/>
      <w:szCs w:val="20"/>
      <w:lang w:val="de-DE" w:eastAsia="en-US"/>
    </w:rPr>
  </w:style>
  <w:style w:type="character" w:customStyle="1" w:styleId="TEO-SSMText0">
    <w:name w:val="TEO-SSM_Text Знак"/>
    <w:link w:val="TEO-SSMText"/>
    <w:rsid w:val="00E30FEF"/>
    <w:rPr>
      <w:rFonts w:ascii="Times New Roman" w:hAnsi="Times New Roman"/>
      <w:color w:val="000000"/>
      <w:sz w:val="20"/>
      <w:szCs w:val="20"/>
      <w:lang w:val="de-DE" w:eastAsia="en-US"/>
    </w:rPr>
  </w:style>
  <w:style w:type="character" w:customStyle="1" w:styleId="FontStyle299">
    <w:name w:val="Font Style299"/>
    <w:uiPriority w:val="99"/>
    <w:rsid w:val="00E30FEF"/>
    <w:rPr>
      <w:rFonts w:ascii="Arial" w:hAnsi="Arial" w:cs="Arial"/>
      <w:b/>
      <w:bCs/>
      <w:sz w:val="20"/>
      <w:szCs w:val="20"/>
    </w:rPr>
  </w:style>
  <w:style w:type="character" w:customStyle="1" w:styleId="115">
    <w:name w:val="Заголовок 11 Знак"/>
    <w:aliases w:val="- 1.1.1 Знак,RSKH3 Знак,ITTHEADER3 Знак,Subhead C Знак,OG Heading 3 Знак,Ведомость (название) Знак,EIA H3 Знак,Topic Знак,HEADING 3 Знак,Level 1 - 1 Знак,H3 Знак,§1.1.1. Знак,§1.1.1 Знак,ALK_K3 Знак,Пункт Знак1"/>
    <w:locked/>
    <w:rsid w:val="00E30FEF"/>
    <w:rPr>
      <w:rFonts w:cs="Times New Roman"/>
      <w:sz w:val="24"/>
      <w:szCs w:val="24"/>
      <w:lang w:val="ru-RU" w:eastAsia="ru-RU" w:bidi="ar-SA"/>
    </w:rPr>
  </w:style>
  <w:style w:type="character" w:customStyle="1" w:styleId="EIAH4">
    <w:name w:val="EIA H4 Знак"/>
    <w:aliases w:val="- 1.1.1.1 Знак,Map Title Знак,Подпункт Знак Знак,Map Title Знак Знак,Подпункт Знак,Заголовок таблиц Знак Знак,Заголовок 4 Знак1,Заголовок таблиц Знак1"/>
    <w:locked/>
    <w:rsid w:val="00E30FEF"/>
    <w:rPr>
      <w:rFonts w:cs="Times New Roman"/>
      <w:sz w:val="24"/>
      <w:szCs w:val="24"/>
      <w:lang w:val="ru-RU" w:eastAsia="ru-RU" w:bidi="ar-SA"/>
    </w:rPr>
  </w:style>
  <w:style w:type="character" w:customStyle="1" w:styleId="EIAH5">
    <w:name w:val="EIA H5 Знак"/>
    <w:aliases w:val="Block Label Знак,Underline Знак,обычный Знак,Bold Знак,Bold Underline Знак Знак,EIA H5 Знак1,Underline Знак1,Bold Знак1,обычный Знак1,Bold Underline Знак,Block Label Знак Знак,Заголовок 5 Знак1,_Маркировка Знак1"/>
    <w:locked/>
    <w:rsid w:val="00E30FEF"/>
    <w:rPr>
      <w:rFonts w:cs="Times New Roman"/>
      <w:sz w:val="24"/>
      <w:szCs w:val="24"/>
      <w:lang w:val="ru-RU" w:eastAsia="ru-RU" w:bidi="ar-SA"/>
    </w:rPr>
  </w:style>
  <w:style w:type="character" w:customStyle="1" w:styleId="241">
    <w:name w:val="Знак Знак24"/>
    <w:locked/>
    <w:rsid w:val="00E30FEF"/>
    <w:rPr>
      <w:rFonts w:cs="Times New Roman"/>
      <w:i/>
      <w:iCs/>
      <w:color w:val="000000"/>
      <w:spacing w:val="-10"/>
      <w:sz w:val="25"/>
      <w:szCs w:val="25"/>
      <w:lang w:val="ru-RU" w:eastAsia="ru-RU" w:bidi="ar-SA"/>
    </w:rPr>
  </w:style>
  <w:style w:type="character" w:customStyle="1" w:styleId="NotinUse">
    <w:name w:val="Not in Use Знак"/>
    <w:aliases w:val="Itallics Знак,Italics Знак,Знак3 Знак,RTC7 Знак Знак Знак1,Italics Знак Знак,Заголовок 7 Знак1,Заголовок 7 Знак Знак1,RTC7 Знак Знак1,Знак3 Знак1,Заголовок 7 Знак Знак2"/>
    <w:uiPriority w:val="99"/>
    <w:locked/>
    <w:rsid w:val="00E30FEF"/>
    <w:rPr>
      <w:rFonts w:cs="Times New Roman"/>
      <w:sz w:val="24"/>
      <w:szCs w:val="24"/>
      <w:lang w:val="ru-RU" w:eastAsia="ru-RU" w:bidi="ar-SA"/>
    </w:rPr>
  </w:style>
  <w:style w:type="character" w:customStyle="1" w:styleId="notInuse0">
    <w:name w:val="not In use Знак Знак"/>
    <w:locked/>
    <w:rsid w:val="00E30FEF"/>
    <w:rPr>
      <w:rFonts w:cs="Times New Roman"/>
      <w:color w:val="000000"/>
      <w:spacing w:val="-4"/>
      <w:sz w:val="25"/>
      <w:szCs w:val="25"/>
      <w:lang w:val="ru-RU" w:eastAsia="ru-RU" w:bidi="ar-SA"/>
    </w:rPr>
  </w:style>
  <w:style w:type="character" w:customStyle="1" w:styleId="Notinuse1">
    <w:name w:val="Not in use Знак Знак"/>
    <w:uiPriority w:val="99"/>
    <w:locked/>
    <w:rsid w:val="00E30FEF"/>
    <w:rPr>
      <w:rFonts w:ascii="Arial" w:hAnsi="Arial" w:cs="Times New Roman"/>
      <w:b/>
      <w:i/>
      <w:sz w:val="18"/>
      <w:lang w:val="ru-RU" w:eastAsia="ru-RU" w:bidi="ar-SA"/>
    </w:rPr>
  </w:style>
  <w:style w:type="character" w:customStyle="1" w:styleId="ILT">
    <w:name w:val="I.L.T. Знак"/>
    <w:aliases w:val="ITTHEADER Знак,h Знак,Header1 Знак,Aa?oiee eieiioeooe Знак,Верхний колонтитул1 Знак,??????? ?????????? Знак,Верхний колонтитул Знак Знак Знак Знак Знак,Верхний колонтитул Знак Знак Знак Знак Знак Знак Знак Знак Знак Знак,Title Up Знак Знак"/>
    <w:uiPriority w:val="99"/>
    <w:locked/>
    <w:rsid w:val="00E30FEF"/>
    <w:rPr>
      <w:rFonts w:cs="Times New Roman"/>
      <w:sz w:val="24"/>
      <w:szCs w:val="24"/>
      <w:lang w:val="ru-RU" w:eastAsia="ru-RU" w:bidi="ar-SA"/>
    </w:rPr>
  </w:style>
  <w:style w:type="character" w:customStyle="1" w:styleId="231">
    <w:name w:val="Знак Знак23"/>
    <w:rsid w:val="00E30FEF"/>
    <w:rPr>
      <w:sz w:val="24"/>
      <w:szCs w:val="24"/>
    </w:rPr>
  </w:style>
  <w:style w:type="character" w:customStyle="1" w:styleId="2fff">
    <w:name w:val="Основной текст с отступом 2 Знак Знак"/>
    <w:aliases w:val="Основной текст с отступом 2 Знак2 Знак Знак,Основной текст с отступом 2 Знак1 Знак Знак Знак,Основной текст с отступом 2 Знак Знак Знак Знак Знак,Основной текст с отступом 2 Знак Знак1 Знак Знак"/>
    <w:locked/>
    <w:rsid w:val="00E30FEF"/>
    <w:rPr>
      <w:rFonts w:cs="Times New Roman"/>
      <w:color w:val="000000"/>
      <w:spacing w:val="-4"/>
      <w:sz w:val="25"/>
      <w:szCs w:val="25"/>
      <w:lang w:val="ru-RU" w:eastAsia="ru-RU" w:bidi="ar-SA"/>
    </w:rPr>
  </w:style>
  <w:style w:type="character" w:customStyle="1" w:styleId="afffffffff8">
    <w:name w:val="Çàãîëîâîê Знак Знак"/>
    <w:locked/>
    <w:rsid w:val="00E30FEF"/>
    <w:rPr>
      <w:rFonts w:cs="Times New Roman"/>
      <w:b/>
      <w:sz w:val="28"/>
      <w:lang w:val="ru-RU" w:eastAsia="ru-RU" w:bidi="ar-SA"/>
    </w:rPr>
  </w:style>
  <w:style w:type="character" w:customStyle="1" w:styleId="511">
    <w:name w:val="Знак5 Знак Знак Знак1"/>
    <w:locked/>
    <w:rsid w:val="00E30FEF"/>
    <w:rPr>
      <w:rFonts w:cs="Times New Roman"/>
      <w:b/>
      <w:bCs/>
      <w:sz w:val="28"/>
      <w:lang w:val="ru-RU" w:eastAsia="ru-RU" w:bidi="ar-SA"/>
    </w:rPr>
  </w:style>
  <w:style w:type="character" w:customStyle="1" w:styleId="afe">
    <w:name w:val="Обычный (веб) Знак"/>
    <w:aliases w:val="Обычный (Web) Знак,Обычный (Web) Знак Знак Знак Знак,Обычный (веб) Знак1 Знак,Обычный (веб) Знак Знак Знак,Обычный (веб) Знак2 Знак Знак Знак,Обычный (веб) Знак1 Знак1 Знак Знак Знак,Обычный (веб) Знак2 Знак Знак Знак Знак Знак"/>
    <w:link w:val="afd"/>
    <w:uiPriority w:val="99"/>
    <w:locked/>
    <w:rsid w:val="00E30FEF"/>
    <w:rPr>
      <w:w w:val="75"/>
      <w:szCs w:val="24"/>
    </w:rPr>
  </w:style>
  <w:style w:type="paragraph" w:customStyle="1" w:styleId="BodyTextIndent31">
    <w:name w:val="Body Text Indent 31"/>
    <w:basedOn w:val="ae"/>
    <w:uiPriority w:val="99"/>
    <w:rsid w:val="00E30FEF"/>
    <w:pPr>
      <w:spacing w:line="240" w:lineRule="auto"/>
      <w:ind w:firstLine="851"/>
      <w:jc w:val="both"/>
    </w:pPr>
    <w:rPr>
      <w:rFonts w:ascii="Times New Roman" w:hAnsi="Times New Roman"/>
      <w:w w:val="100"/>
      <w:sz w:val="24"/>
      <w:szCs w:val="20"/>
    </w:rPr>
  </w:style>
  <w:style w:type="paragraph" w:customStyle="1" w:styleId="PlainText1">
    <w:name w:val="Plain Text1"/>
    <w:basedOn w:val="ae"/>
    <w:uiPriority w:val="99"/>
    <w:rsid w:val="00E30FEF"/>
    <w:pPr>
      <w:spacing w:line="240" w:lineRule="auto"/>
    </w:pPr>
    <w:rPr>
      <w:rFonts w:ascii="Courier New" w:hAnsi="Courier New"/>
      <w:w w:val="100"/>
      <w:sz w:val="20"/>
      <w:szCs w:val="20"/>
    </w:rPr>
  </w:style>
  <w:style w:type="paragraph" w:customStyle="1" w:styleId="BodyText31">
    <w:name w:val="Body Text 31"/>
    <w:basedOn w:val="ae"/>
    <w:uiPriority w:val="99"/>
    <w:rsid w:val="00E30FEF"/>
    <w:pPr>
      <w:spacing w:line="240" w:lineRule="auto"/>
      <w:jc w:val="center"/>
    </w:pPr>
    <w:rPr>
      <w:rFonts w:ascii="Times New Roman" w:hAnsi="Times New Roman"/>
      <w:w w:val="100"/>
      <w:sz w:val="32"/>
      <w:szCs w:val="20"/>
    </w:rPr>
  </w:style>
  <w:style w:type="paragraph" w:customStyle="1" w:styleId="BlockText1">
    <w:name w:val="Block Text1"/>
    <w:basedOn w:val="ae"/>
    <w:uiPriority w:val="99"/>
    <w:rsid w:val="00E30FEF"/>
    <w:pPr>
      <w:spacing w:line="240" w:lineRule="auto"/>
      <w:ind w:left="-74" w:right="-74"/>
    </w:pPr>
    <w:rPr>
      <w:rFonts w:ascii="Courier" w:hAnsi="Courier"/>
      <w:w w:val="100"/>
      <w:sz w:val="20"/>
      <w:szCs w:val="20"/>
      <w:lang w:val="en-US"/>
    </w:rPr>
  </w:style>
  <w:style w:type="paragraph" w:customStyle="1" w:styleId="BodyText1">
    <w:name w:val="Body Text1"/>
    <w:basedOn w:val="02fb"/>
    <w:rsid w:val="00E30FEF"/>
    <w:pPr>
      <w:jc w:val="both"/>
    </w:pPr>
    <w:rPr>
      <w:sz w:val="16"/>
    </w:rPr>
  </w:style>
  <w:style w:type="paragraph" w:customStyle="1" w:styleId="Heading21">
    <w:name w:val="Heading 21"/>
    <w:basedOn w:val="Normal1"/>
    <w:next w:val="Normal1"/>
    <w:rsid w:val="00E30FEF"/>
    <w:pPr>
      <w:keepNext/>
      <w:widowControl w:val="0"/>
      <w:suppressAutoHyphens w:val="0"/>
      <w:jc w:val="center"/>
      <w:outlineLvl w:val="1"/>
    </w:pPr>
    <w:rPr>
      <w:rFonts w:ascii="Arial" w:hAnsi="Arial"/>
      <w:b/>
      <w:sz w:val="24"/>
      <w:lang w:eastAsia="ru-RU"/>
    </w:rPr>
  </w:style>
  <w:style w:type="paragraph" w:customStyle="1" w:styleId="BodyTextIndent211">
    <w:name w:val="Body Text Indent 211"/>
    <w:basedOn w:val="ae"/>
    <w:rsid w:val="00E30FEF"/>
    <w:pPr>
      <w:suppressAutoHyphens/>
      <w:spacing w:before="120" w:line="240" w:lineRule="auto"/>
      <w:ind w:firstLine="720"/>
      <w:jc w:val="both"/>
    </w:pPr>
    <w:rPr>
      <w:rFonts w:ascii="Times New Roman" w:hAnsi="Times New Roman"/>
      <w:w w:val="100"/>
      <w:sz w:val="24"/>
      <w:szCs w:val="20"/>
      <w:lang w:eastAsia="ar-SA"/>
    </w:rPr>
  </w:style>
  <w:style w:type="paragraph" w:customStyle="1" w:styleId="Normal11">
    <w:name w:val="Normal11"/>
    <w:rsid w:val="00E30FEF"/>
    <w:pPr>
      <w:suppressAutoHyphens/>
      <w:spacing w:line="240" w:lineRule="auto"/>
    </w:pPr>
    <w:rPr>
      <w:rFonts w:ascii="Times New Roman" w:hAnsi="Times New Roman"/>
      <w:sz w:val="20"/>
      <w:szCs w:val="20"/>
      <w:lang w:eastAsia="ar-SA"/>
    </w:rPr>
  </w:style>
  <w:style w:type="paragraph" w:customStyle="1" w:styleId="TextHT">
    <w:name w:val="TextHT"/>
    <w:basedOn w:val="ae"/>
    <w:uiPriority w:val="99"/>
    <w:rsid w:val="00E30FEF"/>
    <w:pPr>
      <w:spacing w:line="240" w:lineRule="auto"/>
      <w:jc w:val="center"/>
    </w:pPr>
    <w:rPr>
      <w:rFonts w:ascii="Arial" w:hAnsi="Arial"/>
      <w:b/>
      <w:w w:val="100"/>
      <w:sz w:val="18"/>
      <w:szCs w:val="20"/>
      <w:lang w:val="en-US" w:eastAsia="en-US"/>
    </w:rPr>
  </w:style>
  <w:style w:type="paragraph" w:customStyle="1" w:styleId="-b">
    <w:name w:val="Текст-Записки"/>
    <w:basedOn w:val="ae"/>
    <w:uiPriority w:val="99"/>
    <w:rsid w:val="00E30FEF"/>
    <w:pPr>
      <w:spacing w:before="240" w:line="240" w:lineRule="auto"/>
      <w:ind w:left="284" w:right="284"/>
      <w:jc w:val="both"/>
    </w:pPr>
    <w:rPr>
      <w:rFonts w:ascii="Arial" w:hAnsi="Arial"/>
      <w:w w:val="100"/>
      <w:sz w:val="24"/>
      <w:szCs w:val="20"/>
      <w:lang w:val="en-US" w:eastAsia="en-US"/>
    </w:rPr>
  </w:style>
  <w:style w:type="paragraph" w:customStyle="1" w:styleId="TextTabl">
    <w:name w:val="TextTabl"/>
    <w:basedOn w:val="ae"/>
    <w:uiPriority w:val="99"/>
    <w:rsid w:val="00E30FEF"/>
    <w:pPr>
      <w:spacing w:before="60" w:after="60" w:line="240" w:lineRule="auto"/>
      <w:jc w:val="both"/>
    </w:pPr>
    <w:rPr>
      <w:rFonts w:ascii="Arial" w:hAnsi="Arial"/>
      <w:w w:val="100"/>
      <w:szCs w:val="20"/>
      <w:lang w:val="en-US" w:eastAsia="en-US"/>
    </w:rPr>
  </w:style>
  <w:style w:type="paragraph" w:styleId="1ffd">
    <w:name w:val="index 1"/>
    <w:basedOn w:val="ae"/>
    <w:next w:val="ae"/>
    <w:autoRedefine/>
    <w:uiPriority w:val="99"/>
    <w:locked/>
    <w:rsid w:val="00E30FEF"/>
    <w:pPr>
      <w:spacing w:line="240" w:lineRule="auto"/>
      <w:ind w:firstLine="709"/>
      <w:jc w:val="both"/>
    </w:pPr>
    <w:rPr>
      <w:rFonts w:ascii="Times New Roman" w:hAnsi="Times New Roman"/>
      <w:b/>
      <w:bCs/>
      <w:w w:val="100"/>
      <w:sz w:val="28"/>
      <w:szCs w:val="28"/>
    </w:rPr>
  </w:style>
  <w:style w:type="paragraph" w:styleId="afffffffff9">
    <w:name w:val="index heading"/>
    <w:basedOn w:val="ae"/>
    <w:next w:val="1ffd"/>
    <w:uiPriority w:val="99"/>
    <w:locked/>
    <w:rsid w:val="00E30FEF"/>
    <w:pPr>
      <w:spacing w:line="240" w:lineRule="auto"/>
    </w:pPr>
    <w:rPr>
      <w:rFonts w:ascii="Times New Roman" w:hAnsi="Times New Roman"/>
      <w:w w:val="100"/>
      <w:sz w:val="28"/>
      <w:szCs w:val="28"/>
    </w:rPr>
  </w:style>
  <w:style w:type="paragraph" w:customStyle="1" w:styleId="BodyText23">
    <w:name w:val="Body Text 23"/>
    <w:basedOn w:val="ae"/>
    <w:uiPriority w:val="99"/>
    <w:rsid w:val="00E30FEF"/>
    <w:pPr>
      <w:overflowPunct w:val="0"/>
      <w:autoSpaceDE w:val="0"/>
      <w:autoSpaceDN w:val="0"/>
      <w:adjustRightInd w:val="0"/>
      <w:spacing w:line="240" w:lineRule="auto"/>
      <w:ind w:left="567"/>
      <w:jc w:val="both"/>
      <w:textAlignment w:val="baseline"/>
    </w:pPr>
    <w:rPr>
      <w:rFonts w:ascii="Times New Roman" w:hAnsi="Times New Roman"/>
      <w:w w:val="100"/>
      <w:sz w:val="24"/>
      <w:szCs w:val="20"/>
    </w:rPr>
  </w:style>
  <w:style w:type="paragraph" w:customStyle="1" w:styleId="afffffffffa">
    <w:name w:val="Главный"/>
    <w:basedOn w:val="ae"/>
    <w:uiPriority w:val="99"/>
    <w:rsid w:val="00E30FEF"/>
    <w:pPr>
      <w:spacing w:line="240" w:lineRule="auto"/>
      <w:jc w:val="center"/>
    </w:pPr>
    <w:rPr>
      <w:rFonts w:ascii="Times New Roman" w:hAnsi="Times New Roman"/>
      <w:w w:val="100"/>
      <w:sz w:val="28"/>
      <w:szCs w:val="20"/>
    </w:rPr>
  </w:style>
  <w:style w:type="paragraph" w:customStyle="1" w:styleId="afffffffffb">
    <w:name w:val="Чертежный"/>
    <w:uiPriority w:val="99"/>
    <w:rsid w:val="00E30FEF"/>
    <w:pPr>
      <w:spacing w:line="240" w:lineRule="auto"/>
      <w:jc w:val="both"/>
    </w:pPr>
    <w:rPr>
      <w:rFonts w:ascii="ISOCPEUR" w:hAnsi="ISOCPEUR"/>
      <w:i/>
      <w:sz w:val="28"/>
      <w:szCs w:val="20"/>
      <w:lang w:val="uk-UA"/>
    </w:rPr>
  </w:style>
  <w:style w:type="paragraph" w:customStyle="1" w:styleId="table">
    <w:name w:val="table"/>
    <w:rsid w:val="00E30FEF"/>
    <w:pPr>
      <w:spacing w:line="240" w:lineRule="auto"/>
      <w:jc w:val="center"/>
    </w:pPr>
    <w:rPr>
      <w:rFonts w:ascii="Times New Roman" w:hAnsi="Times New Roman"/>
      <w:noProof/>
      <w:color w:val="000000"/>
      <w:szCs w:val="20"/>
    </w:rPr>
  </w:style>
  <w:style w:type="paragraph" w:customStyle="1" w:styleId="Heading51">
    <w:name w:val="Heading 51"/>
    <w:basedOn w:val="Normal1"/>
    <w:next w:val="Normal1"/>
    <w:rsid w:val="00E30FEF"/>
    <w:pPr>
      <w:keepNext/>
      <w:widowControl w:val="0"/>
      <w:suppressAutoHyphens w:val="0"/>
      <w:outlineLvl w:val="4"/>
    </w:pPr>
    <w:rPr>
      <w:rFonts w:ascii="Arial" w:hAnsi="Arial"/>
      <w:b/>
      <w:sz w:val="24"/>
      <w:lang w:eastAsia="ru-RU"/>
    </w:rPr>
  </w:style>
  <w:style w:type="paragraph" w:customStyle="1" w:styleId="afffffffffc">
    <w:name w:val="Заголовок зап"/>
    <w:basedOn w:val="31"/>
    <w:uiPriority w:val="99"/>
    <w:rsid w:val="00E30FEF"/>
    <w:pPr>
      <w:keepNext/>
      <w:numPr>
        <w:ilvl w:val="0"/>
        <w:numId w:val="0"/>
      </w:numPr>
      <w:spacing w:before="240" w:after="60"/>
      <w:jc w:val="center"/>
      <w:outlineLvl w:val="9"/>
    </w:pPr>
    <w:rPr>
      <w:rFonts w:ascii="Times New Roman" w:hAnsi="Times New Roman"/>
      <w:b/>
      <w:i/>
      <w:w w:val="100"/>
      <w:sz w:val="24"/>
      <w:lang w:val="ru-RU" w:eastAsia="ru-RU"/>
    </w:rPr>
  </w:style>
  <w:style w:type="paragraph" w:customStyle="1" w:styleId="4b">
    <w:name w:val="заголовок 4"/>
    <w:basedOn w:val="ae"/>
    <w:next w:val="ae"/>
    <w:uiPriority w:val="99"/>
    <w:rsid w:val="00E30FEF"/>
    <w:pPr>
      <w:keepNext/>
      <w:widowControl w:val="0"/>
      <w:ind w:firstLine="720"/>
    </w:pPr>
    <w:rPr>
      <w:rFonts w:ascii="Times New Roman" w:hAnsi="Times New Roman"/>
      <w:b/>
      <w:i/>
      <w:w w:val="100"/>
      <w:sz w:val="24"/>
      <w:szCs w:val="20"/>
      <w:lang w:val="en-US"/>
    </w:rPr>
  </w:style>
  <w:style w:type="paragraph" w:customStyle="1" w:styleId="1ffe">
    <w:name w:val="Заг_1"/>
    <w:basedOn w:val="ae"/>
    <w:uiPriority w:val="99"/>
    <w:rsid w:val="00E30FEF"/>
    <w:pPr>
      <w:widowControl w:val="0"/>
      <w:ind w:firstLine="397"/>
      <w:jc w:val="center"/>
    </w:pPr>
    <w:rPr>
      <w:rFonts w:ascii="Times New Roman" w:hAnsi="Times New Roman"/>
      <w:b/>
      <w:w w:val="100"/>
      <w:sz w:val="28"/>
      <w:szCs w:val="20"/>
    </w:rPr>
  </w:style>
  <w:style w:type="paragraph" w:customStyle="1" w:styleId="94">
    <w:name w:val="Стиль9 прилож"/>
    <w:basedOn w:val="ae"/>
    <w:uiPriority w:val="99"/>
    <w:rsid w:val="00E30FEF"/>
    <w:pPr>
      <w:spacing w:line="240" w:lineRule="auto"/>
      <w:ind w:left="-91" w:right="-91"/>
    </w:pPr>
    <w:rPr>
      <w:rFonts w:ascii="Times New Roman" w:hAnsi="Times New Roman"/>
      <w:w w:val="100"/>
      <w:sz w:val="18"/>
      <w:szCs w:val="20"/>
    </w:rPr>
  </w:style>
  <w:style w:type="paragraph" w:customStyle="1" w:styleId="87">
    <w:name w:val="Стиль8 прилож"/>
    <w:basedOn w:val="ae"/>
    <w:uiPriority w:val="99"/>
    <w:rsid w:val="00E30FEF"/>
    <w:pPr>
      <w:spacing w:line="240" w:lineRule="auto"/>
      <w:ind w:left="-91" w:right="-91"/>
    </w:pPr>
    <w:rPr>
      <w:rFonts w:ascii="Times New Roman" w:hAnsi="Times New Roman"/>
      <w:w w:val="100"/>
      <w:sz w:val="16"/>
      <w:szCs w:val="20"/>
    </w:rPr>
  </w:style>
  <w:style w:type="paragraph" w:customStyle="1" w:styleId="xl35">
    <w:name w:val="xl35"/>
    <w:basedOn w:val="ae"/>
    <w:uiPriority w:val="99"/>
    <w:rsid w:val="00E30FE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w w:val="100"/>
      <w:sz w:val="24"/>
      <w:szCs w:val="24"/>
    </w:rPr>
  </w:style>
  <w:style w:type="paragraph" w:customStyle="1" w:styleId="Text">
    <w:name w:val="Text"/>
    <w:rsid w:val="00E30FEF"/>
    <w:pPr>
      <w:spacing w:line="240" w:lineRule="auto"/>
      <w:ind w:firstLine="284"/>
      <w:jc w:val="both"/>
    </w:pPr>
    <w:rPr>
      <w:rFonts w:ascii="Times New Roman" w:hAnsi="Times New Roman"/>
      <w:sz w:val="28"/>
      <w:szCs w:val="20"/>
    </w:rPr>
  </w:style>
  <w:style w:type="paragraph" w:customStyle="1" w:styleId="2fff0">
    <w:name w:val="загаловок 2"/>
    <w:aliases w:val="заглловок"/>
    <w:basedOn w:val="ae"/>
    <w:link w:val="214"/>
    <w:uiPriority w:val="99"/>
    <w:rsid w:val="00E30FEF"/>
    <w:pPr>
      <w:ind w:left="709"/>
      <w:jc w:val="center"/>
    </w:pPr>
    <w:rPr>
      <w:rFonts w:ascii="Times New Roman" w:hAnsi="Times New Roman"/>
      <w:b/>
      <w:w w:val="100"/>
      <w:sz w:val="26"/>
      <w:szCs w:val="26"/>
      <w:u w:val="single"/>
    </w:rPr>
  </w:style>
  <w:style w:type="character" w:customStyle="1" w:styleId="214">
    <w:name w:val="загаловок 21"/>
    <w:aliases w:val="заглловок Знак"/>
    <w:link w:val="2fff0"/>
    <w:uiPriority w:val="99"/>
    <w:locked/>
    <w:rsid w:val="00E30FEF"/>
    <w:rPr>
      <w:rFonts w:ascii="Times New Roman" w:hAnsi="Times New Roman"/>
      <w:b/>
      <w:sz w:val="26"/>
      <w:szCs w:val="26"/>
      <w:u w:val="single"/>
    </w:rPr>
  </w:style>
  <w:style w:type="paragraph" w:customStyle="1" w:styleId="2fff1">
    <w:name w:val="заголовок2"/>
    <w:basedOn w:val="1"/>
    <w:rsid w:val="00E30FEF"/>
    <w:pPr>
      <w:keepNext w:val="0"/>
      <w:widowControl w:val="0"/>
      <w:numPr>
        <w:numId w:val="0"/>
      </w:numPr>
      <w:tabs>
        <w:tab w:val="left" w:pos="627"/>
        <w:tab w:val="left" w:pos="851"/>
      </w:tabs>
      <w:spacing w:before="120" w:after="0"/>
      <w:ind w:left="741" w:right="284" w:hanging="342"/>
      <w:jc w:val="both"/>
    </w:pPr>
    <w:rPr>
      <w:rFonts w:ascii="Times New Roman" w:hAnsi="Times New Roman" w:cs="Times New Roman"/>
      <w:w w:val="100"/>
      <w:kern w:val="0"/>
      <w:sz w:val="24"/>
      <w:szCs w:val="24"/>
    </w:rPr>
  </w:style>
  <w:style w:type="paragraph" w:customStyle="1" w:styleId="Normal2">
    <w:name w:val="Normal2"/>
    <w:rsid w:val="00E30FEF"/>
    <w:pPr>
      <w:spacing w:line="240" w:lineRule="auto"/>
    </w:pPr>
    <w:rPr>
      <w:rFonts w:ascii="Times New Roman" w:hAnsi="Times New Roman"/>
      <w:sz w:val="20"/>
      <w:szCs w:val="20"/>
    </w:rPr>
  </w:style>
  <w:style w:type="paragraph" w:customStyle="1" w:styleId="Iauiue1">
    <w:name w:val="Iau?iue1"/>
    <w:uiPriority w:val="99"/>
    <w:rsid w:val="00E30FEF"/>
    <w:pPr>
      <w:widowControl w:val="0"/>
      <w:spacing w:line="240" w:lineRule="auto"/>
    </w:pPr>
    <w:rPr>
      <w:rFonts w:ascii="Times New Roman" w:hAnsi="Times New Roman"/>
      <w:sz w:val="20"/>
      <w:szCs w:val="20"/>
    </w:rPr>
  </w:style>
  <w:style w:type="character" w:customStyle="1" w:styleId="FontStyle22">
    <w:name w:val="Font Style22"/>
    <w:uiPriority w:val="99"/>
    <w:rsid w:val="00E30FEF"/>
    <w:rPr>
      <w:rFonts w:ascii="Times New Roman" w:hAnsi="Times New Roman" w:cs="Times New Roman"/>
      <w:b/>
      <w:bCs/>
      <w:sz w:val="22"/>
      <w:szCs w:val="22"/>
    </w:rPr>
  </w:style>
  <w:style w:type="paragraph" w:customStyle="1" w:styleId="BodyTextIndent1">
    <w:name w:val="Body Text Indent1"/>
    <w:basedOn w:val="ae"/>
    <w:rsid w:val="00E30FEF"/>
    <w:pPr>
      <w:spacing w:line="240" w:lineRule="auto"/>
      <w:ind w:left="285" w:firstLine="570"/>
    </w:pPr>
    <w:rPr>
      <w:rFonts w:ascii="Times New Roman" w:hAnsi="Times New Roman"/>
      <w:w w:val="100"/>
      <w:sz w:val="28"/>
      <w:szCs w:val="24"/>
    </w:rPr>
  </w:style>
  <w:style w:type="character" w:customStyle="1" w:styleId="116">
    <w:name w:val="Знак Знак11"/>
    <w:uiPriority w:val="99"/>
    <w:rsid w:val="00E30FEF"/>
    <w:rPr>
      <w:rFonts w:cs="Times New Roman"/>
      <w:sz w:val="40"/>
      <w:lang w:val="ru-RU" w:eastAsia="ru-RU" w:bidi="ar-SA"/>
    </w:rPr>
  </w:style>
  <w:style w:type="paragraph" w:customStyle="1" w:styleId="BodyText211">
    <w:name w:val="Body Text 211"/>
    <w:basedOn w:val="ae"/>
    <w:rsid w:val="00E30FEF"/>
    <w:pPr>
      <w:overflowPunct w:val="0"/>
      <w:autoSpaceDE w:val="0"/>
      <w:autoSpaceDN w:val="0"/>
      <w:adjustRightInd w:val="0"/>
      <w:spacing w:line="240" w:lineRule="auto"/>
      <w:ind w:firstLine="567"/>
      <w:jc w:val="both"/>
    </w:pPr>
    <w:rPr>
      <w:rFonts w:ascii="Times New Roman" w:hAnsi="Times New Roman"/>
      <w:w w:val="100"/>
      <w:sz w:val="24"/>
      <w:szCs w:val="20"/>
    </w:rPr>
  </w:style>
  <w:style w:type="paragraph" w:styleId="z-">
    <w:name w:val="HTML Top of Form"/>
    <w:basedOn w:val="ae"/>
    <w:next w:val="ae"/>
    <w:link w:val="z-0"/>
    <w:hidden/>
    <w:uiPriority w:val="99"/>
    <w:rsid w:val="00E30FEF"/>
    <w:pPr>
      <w:pBdr>
        <w:bottom w:val="single" w:sz="6" w:space="1" w:color="auto"/>
      </w:pBdr>
      <w:spacing w:line="240" w:lineRule="auto"/>
      <w:jc w:val="center"/>
    </w:pPr>
    <w:rPr>
      <w:rFonts w:ascii="Arial" w:hAnsi="Arial"/>
      <w:vanish/>
      <w:color w:val="000000"/>
      <w:w w:val="100"/>
      <w:sz w:val="16"/>
      <w:szCs w:val="16"/>
    </w:rPr>
  </w:style>
  <w:style w:type="character" w:customStyle="1" w:styleId="z-0">
    <w:name w:val="z-Начало формы Знак"/>
    <w:basedOn w:val="af0"/>
    <w:link w:val="z-"/>
    <w:uiPriority w:val="99"/>
    <w:rsid w:val="00E30FEF"/>
    <w:rPr>
      <w:rFonts w:ascii="Arial" w:hAnsi="Arial"/>
      <w:vanish/>
      <w:color w:val="000000"/>
      <w:sz w:val="16"/>
      <w:szCs w:val="16"/>
    </w:rPr>
  </w:style>
  <w:style w:type="paragraph" w:styleId="z-1">
    <w:name w:val="HTML Bottom of Form"/>
    <w:basedOn w:val="ae"/>
    <w:next w:val="ae"/>
    <w:link w:val="z-2"/>
    <w:hidden/>
    <w:uiPriority w:val="99"/>
    <w:rsid w:val="00E30FEF"/>
    <w:pPr>
      <w:pBdr>
        <w:top w:val="single" w:sz="6" w:space="1" w:color="auto"/>
      </w:pBdr>
      <w:spacing w:line="240" w:lineRule="auto"/>
      <w:jc w:val="center"/>
    </w:pPr>
    <w:rPr>
      <w:rFonts w:ascii="Arial" w:hAnsi="Arial"/>
      <w:vanish/>
      <w:color w:val="000000"/>
      <w:w w:val="100"/>
      <w:sz w:val="16"/>
      <w:szCs w:val="16"/>
    </w:rPr>
  </w:style>
  <w:style w:type="character" w:customStyle="1" w:styleId="z-2">
    <w:name w:val="z-Конец формы Знак"/>
    <w:basedOn w:val="af0"/>
    <w:link w:val="z-1"/>
    <w:uiPriority w:val="99"/>
    <w:rsid w:val="00E30FEF"/>
    <w:rPr>
      <w:rFonts w:ascii="Arial" w:hAnsi="Arial"/>
      <w:vanish/>
      <w:color w:val="000000"/>
      <w:sz w:val="16"/>
      <w:szCs w:val="16"/>
    </w:rPr>
  </w:style>
  <w:style w:type="paragraph" w:customStyle="1" w:styleId="Iniiaiieoaeno2">
    <w:name w:val="Iniiaiie oaeno 2"/>
    <w:basedOn w:val="Iauiue1"/>
    <w:uiPriority w:val="99"/>
    <w:rsid w:val="00E30FEF"/>
    <w:rPr>
      <w:b/>
      <w:sz w:val="32"/>
    </w:rPr>
  </w:style>
  <w:style w:type="paragraph" w:customStyle="1" w:styleId="IauiueP">
    <w:name w:val="Iau?iue.…P"/>
    <w:uiPriority w:val="99"/>
    <w:rsid w:val="00E30FEF"/>
    <w:pPr>
      <w:overflowPunct w:val="0"/>
      <w:autoSpaceDE w:val="0"/>
      <w:autoSpaceDN w:val="0"/>
      <w:adjustRightInd w:val="0"/>
      <w:spacing w:line="240" w:lineRule="auto"/>
      <w:textAlignment w:val="baseline"/>
    </w:pPr>
    <w:rPr>
      <w:rFonts w:ascii="Times New Roman" w:hAnsi="Times New Roman"/>
      <w:sz w:val="20"/>
      <w:szCs w:val="20"/>
    </w:rPr>
  </w:style>
  <w:style w:type="paragraph" w:customStyle="1" w:styleId="Iacaaiea">
    <w:name w:val="Iacaaiea"/>
    <w:basedOn w:val="Iauiue"/>
    <w:rsid w:val="00E30FEF"/>
    <w:pPr>
      <w:overflowPunct w:val="0"/>
      <w:autoSpaceDE w:val="0"/>
      <w:autoSpaceDN w:val="0"/>
      <w:adjustRightInd w:val="0"/>
      <w:jc w:val="center"/>
      <w:textAlignment w:val="baseline"/>
    </w:pPr>
    <w:rPr>
      <w:rFonts w:ascii="Times New Roman" w:eastAsia="Times New Roman" w:hAnsi="Times New Roman"/>
      <w:b/>
      <w:sz w:val="28"/>
    </w:rPr>
  </w:style>
  <w:style w:type="paragraph" w:customStyle="1" w:styleId="xl26">
    <w:name w:val="xl26"/>
    <w:basedOn w:val="ae"/>
    <w:uiPriority w:val="99"/>
    <w:rsid w:val="00E30FE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w w:val="100"/>
      <w:sz w:val="24"/>
      <w:szCs w:val="24"/>
    </w:rPr>
  </w:style>
  <w:style w:type="paragraph" w:customStyle="1" w:styleId="xl27">
    <w:name w:val="xl27"/>
    <w:basedOn w:val="ae"/>
    <w:rsid w:val="00E30FEF"/>
    <w:pPr>
      <w:pBdr>
        <w:top w:val="single" w:sz="4" w:space="0" w:color="auto"/>
        <w:bottom w:val="single" w:sz="4" w:space="0" w:color="auto"/>
      </w:pBdr>
      <w:spacing w:before="100" w:beforeAutospacing="1" w:after="100" w:afterAutospacing="1" w:line="240" w:lineRule="auto"/>
    </w:pPr>
    <w:rPr>
      <w:rFonts w:ascii="Times New Roman" w:eastAsia="Arial Unicode MS" w:hAnsi="Times New Roman"/>
      <w:w w:val="100"/>
      <w:sz w:val="24"/>
      <w:szCs w:val="24"/>
    </w:rPr>
  </w:style>
  <w:style w:type="paragraph" w:customStyle="1" w:styleId="xl28">
    <w:name w:val="xl28"/>
    <w:basedOn w:val="ae"/>
    <w:rsid w:val="00E30FEF"/>
    <w:pPr>
      <w:spacing w:before="100" w:beforeAutospacing="1" w:after="100" w:afterAutospacing="1" w:line="240" w:lineRule="auto"/>
    </w:pPr>
    <w:rPr>
      <w:rFonts w:ascii="Times New Roman" w:eastAsia="Arial Unicode MS" w:hAnsi="Times New Roman"/>
      <w:w w:val="100"/>
      <w:sz w:val="24"/>
      <w:szCs w:val="24"/>
    </w:rPr>
  </w:style>
  <w:style w:type="paragraph" w:customStyle="1" w:styleId="xl31">
    <w:name w:val="xl31"/>
    <w:basedOn w:val="ae"/>
    <w:uiPriority w:val="99"/>
    <w:rsid w:val="00E30FE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b/>
      <w:bCs/>
      <w:w w:val="100"/>
      <w:sz w:val="24"/>
      <w:szCs w:val="24"/>
    </w:rPr>
  </w:style>
  <w:style w:type="paragraph" w:customStyle="1" w:styleId="xl32">
    <w:name w:val="xl32"/>
    <w:basedOn w:val="ae"/>
    <w:uiPriority w:val="99"/>
    <w:rsid w:val="00E30F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w w:val="100"/>
      <w:sz w:val="24"/>
      <w:szCs w:val="24"/>
    </w:rPr>
  </w:style>
  <w:style w:type="paragraph" w:customStyle="1" w:styleId="xl33">
    <w:name w:val="xl33"/>
    <w:basedOn w:val="ae"/>
    <w:uiPriority w:val="99"/>
    <w:rsid w:val="00E30FEF"/>
    <w:pPr>
      <w:pBdr>
        <w:left w:val="single" w:sz="4" w:space="0" w:color="auto"/>
        <w:bottom w:val="single" w:sz="4" w:space="0" w:color="auto"/>
      </w:pBdr>
      <w:spacing w:before="100" w:beforeAutospacing="1" w:after="100" w:afterAutospacing="1" w:line="240" w:lineRule="auto"/>
      <w:jc w:val="both"/>
      <w:textAlignment w:val="top"/>
    </w:pPr>
    <w:rPr>
      <w:rFonts w:ascii="Times New Roman" w:eastAsia="Arial Unicode MS" w:hAnsi="Times New Roman"/>
      <w:w w:val="100"/>
      <w:sz w:val="24"/>
      <w:szCs w:val="24"/>
    </w:rPr>
  </w:style>
  <w:style w:type="paragraph" w:customStyle="1" w:styleId="xl34">
    <w:name w:val="xl34"/>
    <w:basedOn w:val="ae"/>
    <w:uiPriority w:val="99"/>
    <w:rsid w:val="00E30FEF"/>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Times New Roman" w:eastAsia="Arial Unicode MS" w:hAnsi="Times New Roman"/>
      <w:w w:val="100"/>
      <w:sz w:val="24"/>
      <w:szCs w:val="24"/>
    </w:rPr>
  </w:style>
  <w:style w:type="paragraph" w:customStyle="1" w:styleId="xl36">
    <w:name w:val="xl36"/>
    <w:basedOn w:val="ae"/>
    <w:uiPriority w:val="99"/>
    <w:rsid w:val="00E30FEF"/>
    <w:pPr>
      <w:spacing w:before="100" w:beforeAutospacing="1" w:after="100" w:afterAutospacing="1" w:line="240" w:lineRule="auto"/>
    </w:pPr>
    <w:rPr>
      <w:rFonts w:ascii="Times New Roman" w:eastAsia="Arial Unicode MS" w:hAnsi="Times New Roman"/>
      <w:w w:val="100"/>
      <w:sz w:val="24"/>
      <w:szCs w:val="24"/>
    </w:rPr>
  </w:style>
  <w:style w:type="paragraph" w:customStyle="1" w:styleId="xl37">
    <w:name w:val="xl37"/>
    <w:basedOn w:val="ae"/>
    <w:uiPriority w:val="99"/>
    <w:rsid w:val="00E30FEF"/>
    <w:pPr>
      <w:spacing w:before="100" w:beforeAutospacing="1" w:after="100" w:afterAutospacing="1" w:line="240" w:lineRule="auto"/>
      <w:jc w:val="center"/>
    </w:pPr>
    <w:rPr>
      <w:rFonts w:ascii="Times New Roman" w:eastAsia="Arial Unicode MS" w:hAnsi="Times New Roman"/>
      <w:w w:val="100"/>
      <w:sz w:val="24"/>
      <w:szCs w:val="24"/>
    </w:rPr>
  </w:style>
  <w:style w:type="paragraph" w:customStyle="1" w:styleId="xl38">
    <w:name w:val="xl38"/>
    <w:basedOn w:val="ae"/>
    <w:uiPriority w:val="99"/>
    <w:rsid w:val="00E30FEF"/>
    <w:pPr>
      <w:pBdr>
        <w:top w:val="single" w:sz="4" w:space="0" w:color="auto"/>
        <w:bottom w:val="single" w:sz="4" w:space="0" w:color="auto"/>
      </w:pBdr>
      <w:shd w:val="clear" w:color="auto" w:fill="FFFF00"/>
      <w:spacing w:before="100" w:beforeAutospacing="1" w:after="100" w:afterAutospacing="1" w:line="240" w:lineRule="auto"/>
      <w:jc w:val="center"/>
    </w:pPr>
    <w:rPr>
      <w:rFonts w:ascii="Times New Roman" w:eastAsia="Arial Unicode MS" w:hAnsi="Times New Roman"/>
      <w:w w:val="100"/>
      <w:sz w:val="24"/>
      <w:szCs w:val="24"/>
    </w:rPr>
  </w:style>
  <w:style w:type="paragraph" w:customStyle="1" w:styleId="xl39">
    <w:name w:val="xl39"/>
    <w:basedOn w:val="ae"/>
    <w:uiPriority w:val="99"/>
    <w:rsid w:val="00E30FEF"/>
    <w:pPr>
      <w:pBdr>
        <w:top w:val="single" w:sz="4" w:space="0" w:color="auto"/>
        <w:bottom w:val="single" w:sz="4" w:space="0" w:color="auto"/>
      </w:pBdr>
      <w:spacing w:before="100" w:beforeAutospacing="1" w:after="100" w:afterAutospacing="1" w:line="240" w:lineRule="auto"/>
    </w:pPr>
    <w:rPr>
      <w:rFonts w:ascii="Times New Roman" w:eastAsia="Arial Unicode MS" w:hAnsi="Times New Roman"/>
      <w:w w:val="100"/>
      <w:sz w:val="24"/>
      <w:szCs w:val="24"/>
    </w:rPr>
  </w:style>
  <w:style w:type="paragraph" w:customStyle="1" w:styleId="xl40">
    <w:name w:val="xl40"/>
    <w:basedOn w:val="ae"/>
    <w:uiPriority w:val="99"/>
    <w:rsid w:val="00E30FEF"/>
    <w:pPr>
      <w:pBdr>
        <w:top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w w:val="100"/>
      <w:sz w:val="24"/>
      <w:szCs w:val="24"/>
    </w:rPr>
  </w:style>
  <w:style w:type="paragraph" w:customStyle="1" w:styleId="xl41">
    <w:name w:val="xl41"/>
    <w:basedOn w:val="ae"/>
    <w:uiPriority w:val="99"/>
    <w:rsid w:val="00E30FE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w w:val="100"/>
      <w:sz w:val="24"/>
      <w:szCs w:val="24"/>
    </w:rPr>
  </w:style>
  <w:style w:type="paragraph" w:customStyle="1" w:styleId="xl42">
    <w:name w:val="xl42"/>
    <w:basedOn w:val="ae"/>
    <w:uiPriority w:val="99"/>
    <w:rsid w:val="00E30F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Arial Unicode MS" w:hAnsi="Times New Roman"/>
      <w:w w:val="100"/>
      <w:sz w:val="24"/>
      <w:szCs w:val="24"/>
    </w:rPr>
  </w:style>
  <w:style w:type="paragraph" w:customStyle="1" w:styleId="xl43">
    <w:name w:val="xl43"/>
    <w:basedOn w:val="ae"/>
    <w:uiPriority w:val="99"/>
    <w:rsid w:val="00E30FE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center"/>
    </w:pPr>
    <w:rPr>
      <w:rFonts w:ascii="Times New Roman" w:eastAsia="Arial Unicode MS" w:hAnsi="Times New Roman"/>
      <w:w w:val="100"/>
      <w:sz w:val="24"/>
      <w:szCs w:val="24"/>
    </w:rPr>
  </w:style>
  <w:style w:type="paragraph" w:customStyle="1" w:styleId="xl44">
    <w:name w:val="xl44"/>
    <w:basedOn w:val="ae"/>
    <w:uiPriority w:val="99"/>
    <w:rsid w:val="00E30FEF"/>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top"/>
    </w:pPr>
    <w:rPr>
      <w:rFonts w:ascii="Times New Roman" w:eastAsia="Arial Unicode MS" w:hAnsi="Times New Roman"/>
      <w:w w:val="100"/>
      <w:sz w:val="24"/>
      <w:szCs w:val="24"/>
    </w:rPr>
  </w:style>
  <w:style w:type="paragraph" w:customStyle="1" w:styleId="xl45">
    <w:name w:val="xl45"/>
    <w:basedOn w:val="ae"/>
    <w:uiPriority w:val="99"/>
    <w:rsid w:val="00E30FEF"/>
    <w:pPr>
      <w:pBdr>
        <w:top w:val="single" w:sz="4" w:space="0" w:color="auto"/>
        <w:left w:val="single" w:sz="4" w:space="0" w:color="auto"/>
        <w:bottom w:val="single" w:sz="12"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Arial Unicode MS" w:hAnsi="Times New Roman"/>
      <w:w w:val="100"/>
      <w:sz w:val="24"/>
      <w:szCs w:val="24"/>
    </w:rPr>
  </w:style>
  <w:style w:type="paragraph" w:customStyle="1" w:styleId="xl46">
    <w:name w:val="xl46"/>
    <w:basedOn w:val="ae"/>
    <w:uiPriority w:val="99"/>
    <w:rsid w:val="00E30FEF"/>
    <w:pPr>
      <w:spacing w:before="100" w:beforeAutospacing="1" w:after="100" w:afterAutospacing="1" w:line="240" w:lineRule="auto"/>
      <w:jc w:val="center"/>
    </w:pPr>
    <w:rPr>
      <w:rFonts w:ascii="Times New Roman" w:eastAsia="Arial Unicode MS" w:hAnsi="Times New Roman"/>
      <w:b/>
      <w:bCs/>
      <w:i/>
      <w:iCs/>
      <w:w w:val="100"/>
      <w:sz w:val="24"/>
      <w:szCs w:val="24"/>
    </w:rPr>
  </w:style>
  <w:style w:type="paragraph" w:customStyle="1" w:styleId="xl47">
    <w:name w:val="xl47"/>
    <w:basedOn w:val="ae"/>
    <w:uiPriority w:val="99"/>
    <w:rsid w:val="00E30FEF"/>
    <w:pPr>
      <w:shd w:val="clear" w:color="auto" w:fill="FFFF00"/>
      <w:spacing w:before="100" w:beforeAutospacing="1" w:after="100" w:afterAutospacing="1" w:line="240" w:lineRule="auto"/>
    </w:pPr>
    <w:rPr>
      <w:rFonts w:ascii="Times New Roman" w:eastAsia="Arial Unicode MS" w:hAnsi="Times New Roman"/>
      <w:b/>
      <w:bCs/>
      <w:i/>
      <w:iCs/>
      <w:w w:val="100"/>
      <w:sz w:val="24"/>
      <w:szCs w:val="24"/>
    </w:rPr>
  </w:style>
  <w:style w:type="paragraph" w:customStyle="1" w:styleId="xl49">
    <w:name w:val="xl49"/>
    <w:basedOn w:val="ae"/>
    <w:uiPriority w:val="99"/>
    <w:rsid w:val="00E30FEF"/>
    <w:pPr>
      <w:shd w:val="clear" w:color="auto" w:fill="FFFF00"/>
      <w:spacing w:before="100" w:beforeAutospacing="1" w:after="100" w:afterAutospacing="1" w:line="240" w:lineRule="auto"/>
      <w:jc w:val="center"/>
    </w:pPr>
    <w:rPr>
      <w:rFonts w:ascii="Times New Roman" w:eastAsia="Arial Unicode MS" w:hAnsi="Times New Roman"/>
      <w:b/>
      <w:bCs/>
      <w:i/>
      <w:iCs/>
      <w:w w:val="100"/>
      <w:sz w:val="24"/>
      <w:szCs w:val="24"/>
    </w:rPr>
  </w:style>
  <w:style w:type="paragraph" w:customStyle="1" w:styleId="xl50">
    <w:name w:val="xl50"/>
    <w:basedOn w:val="ae"/>
    <w:uiPriority w:val="99"/>
    <w:rsid w:val="00E30FEF"/>
    <w:pPr>
      <w:spacing w:before="100" w:beforeAutospacing="1" w:after="100" w:afterAutospacing="1" w:line="240" w:lineRule="auto"/>
    </w:pPr>
    <w:rPr>
      <w:rFonts w:ascii="Times New Roman" w:eastAsia="Arial Unicode MS" w:hAnsi="Times New Roman"/>
      <w:b/>
      <w:bCs/>
      <w:i/>
      <w:iCs/>
      <w:w w:val="100"/>
      <w:sz w:val="24"/>
      <w:szCs w:val="24"/>
    </w:rPr>
  </w:style>
  <w:style w:type="paragraph" w:customStyle="1" w:styleId="xl51">
    <w:name w:val="xl51"/>
    <w:basedOn w:val="ae"/>
    <w:uiPriority w:val="99"/>
    <w:rsid w:val="00E30F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w w:val="100"/>
      <w:sz w:val="24"/>
      <w:szCs w:val="24"/>
    </w:rPr>
  </w:style>
  <w:style w:type="paragraph" w:customStyle="1" w:styleId="xl52">
    <w:name w:val="xl52"/>
    <w:basedOn w:val="ae"/>
    <w:rsid w:val="00E30F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Arial Unicode MS" w:hAnsi="Times New Roman"/>
      <w:w w:val="100"/>
      <w:sz w:val="24"/>
      <w:szCs w:val="24"/>
    </w:rPr>
  </w:style>
  <w:style w:type="paragraph" w:customStyle="1" w:styleId="xl53">
    <w:name w:val="xl53"/>
    <w:basedOn w:val="ae"/>
    <w:rsid w:val="00E30F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w w:val="100"/>
      <w:sz w:val="24"/>
      <w:szCs w:val="24"/>
    </w:rPr>
  </w:style>
  <w:style w:type="paragraph" w:customStyle="1" w:styleId="xl54">
    <w:name w:val="xl54"/>
    <w:basedOn w:val="ae"/>
    <w:rsid w:val="00E30F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Symbol" w:eastAsia="Arial Unicode MS" w:hAnsi="Symbol" w:cs="Arial Unicode MS"/>
      <w:w w:val="100"/>
      <w:sz w:val="24"/>
      <w:szCs w:val="24"/>
    </w:rPr>
  </w:style>
  <w:style w:type="paragraph" w:customStyle="1" w:styleId="xl55">
    <w:name w:val="xl55"/>
    <w:basedOn w:val="ae"/>
    <w:rsid w:val="00E30FEF"/>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Arial Unicode MS" w:hAnsi="Times New Roman"/>
      <w:w w:val="100"/>
      <w:sz w:val="24"/>
      <w:szCs w:val="24"/>
    </w:rPr>
  </w:style>
  <w:style w:type="paragraph" w:customStyle="1" w:styleId="xl56">
    <w:name w:val="xl56"/>
    <w:basedOn w:val="ae"/>
    <w:rsid w:val="00E30FEF"/>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Arial Unicode MS" w:hAnsi="Times New Roman"/>
      <w:w w:val="100"/>
      <w:sz w:val="24"/>
      <w:szCs w:val="24"/>
    </w:rPr>
  </w:style>
  <w:style w:type="paragraph" w:customStyle="1" w:styleId="xl57">
    <w:name w:val="xl57"/>
    <w:basedOn w:val="ae"/>
    <w:rsid w:val="00E30FEF"/>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Arial Unicode MS" w:hAnsi="Times New Roman"/>
      <w:w w:val="100"/>
      <w:sz w:val="24"/>
      <w:szCs w:val="24"/>
    </w:rPr>
  </w:style>
  <w:style w:type="paragraph" w:customStyle="1" w:styleId="xl58">
    <w:name w:val="xl58"/>
    <w:basedOn w:val="ae"/>
    <w:rsid w:val="00E30FEF"/>
    <w:pPr>
      <w:pBdr>
        <w:top w:val="single" w:sz="8" w:space="0" w:color="auto"/>
        <w:left w:val="single" w:sz="8" w:space="0" w:color="auto"/>
        <w:right w:val="single" w:sz="4" w:space="0" w:color="auto"/>
      </w:pBdr>
      <w:spacing w:before="100" w:beforeAutospacing="1" w:after="100" w:afterAutospacing="1" w:line="240" w:lineRule="auto"/>
      <w:jc w:val="both"/>
      <w:textAlignment w:val="center"/>
    </w:pPr>
    <w:rPr>
      <w:rFonts w:ascii="Times New Roman" w:eastAsia="Arial Unicode MS" w:hAnsi="Times New Roman"/>
      <w:b/>
      <w:bCs/>
      <w:w w:val="100"/>
      <w:sz w:val="24"/>
      <w:szCs w:val="24"/>
    </w:rPr>
  </w:style>
  <w:style w:type="paragraph" w:customStyle="1" w:styleId="xl59">
    <w:name w:val="xl59"/>
    <w:basedOn w:val="ae"/>
    <w:rsid w:val="00E30FEF"/>
    <w:pPr>
      <w:pBdr>
        <w:top w:val="single" w:sz="8" w:space="0" w:color="auto"/>
        <w:left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Arial Unicode MS" w:hAnsi="Times New Roman"/>
      <w:b/>
      <w:bCs/>
      <w:w w:val="100"/>
      <w:sz w:val="24"/>
      <w:szCs w:val="24"/>
    </w:rPr>
  </w:style>
  <w:style w:type="paragraph" w:customStyle="1" w:styleId="xl60">
    <w:name w:val="xl60"/>
    <w:basedOn w:val="ae"/>
    <w:rsid w:val="00E30FEF"/>
    <w:pPr>
      <w:pBdr>
        <w:top w:val="single" w:sz="8" w:space="0" w:color="auto"/>
        <w:left w:val="single" w:sz="4" w:space="0" w:color="auto"/>
        <w:right w:val="single" w:sz="8" w:space="0" w:color="auto"/>
      </w:pBdr>
      <w:shd w:val="clear" w:color="auto" w:fill="CCFFCC"/>
      <w:spacing w:before="100" w:beforeAutospacing="1" w:after="100" w:afterAutospacing="1" w:line="240" w:lineRule="auto"/>
      <w:jc w:val="center"/>
      <w:textAlignment w:val="center"/>
    </w:pPr>
    <w:rPr>
      <w:rFonts w:ascii="Times New Roman" w:eastAsia="Arial Unicode MS" w:hAnsi="Times New Roman"/>
      <w:b/>
      <w:bCs/>
      <w:w w:val="100"/>
      <w:sz w:val="24"/>
      <w:szCs w:val="24"/>
    </w:rPr>
  </w:style>
  <w:style w:type="paragraph" w:customStyle="1" w:styleId="xl61">
    <w:name w:val="xl61"/>
    <w:basedOn w:val="ae"/>
    <w:rsid w:val="00E30FEF"/>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both"/>
      <w:textAlignment w:val="top"/>
    </w:pPr>
    <w:rPr>
      <w:rFonts w:ascii="Times New Roman" w:eastAsia="Arial Unicode MS" w:hAnsi="Times New Roman"/>
      <w:b/>
      <w:bCs/>
      <w:i/>
      <w:iCs/>
      <w:w w:val="100"/>
      <w:sz w:val="24"/>
      <w:szCs w:val="24"/>
    </w:rPr>
  </w:style>
  <w:style w:type="paragraph" w:customStyle="1" w:styleId="xl62">
    <w:name w:val="xl62"/>
    <w:basedOn w:val="ae"/>
    <w:rsid w:val="00E30FEF"/>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b/>
      <w:bCs/>
      <w:i/>
      <w:iCs/>
      <w:w w:val="100"/>
      <w:sz w:val="24"/>
      <w:szCs w:val="24"/>
    </w:rPr>
  </w:style>
  <w:style w:type="paragraph" w:customStyle="1" w:styleId="afffffffffd">
    <w:name w:val="Готовый"/>
    <w:basedOn w:val="ae"/>
    <w:rsid w:val="00E30FEF"/>
    <w:pPr>
      <w:tabs>
        <w:tab w:val="left" w:pos="0"/>
        <w:tab w:val="left" w:pos="959"/>
        <w:tab w:val="left" w:pos="1918"/>
        <w:tab w:val="left" w:pos="2877"/>
        <w:tab w:val="left" w:pos="3836"/>
        <w:tab w:val="left" w:pos="4795"/>
        <w:tab w:val="left" w:pos="5754"/>
        <w:tab w:val="left" w:pos="6713"/>
        <w:tab w:val="left" w:pos="7672"/>
        <w:tab w:val="left" w:pos="8631"/>
        <w:tab w:val="left" w:pos="9590"/>
      </w:tabs>
      <w:spacing w:line="240" w:lineRule="auto"/>
    </w:pPr>
    <w:rPr>
      <w:rFonts w:ascii="Courier New" w:hAnsi="Courier New"/>
      <w:w w:val="100"/>
      <w:sz w:val="20"/>
      <w:szCs w:val="24"/>
    </w:rPr>
  </w:style>
  <w:style w:type="paragraph" w:customStyle="1" w:styleId="textb">
    <w:name w:val="textb"/>
    <w:basedOn w:val="ae"/>
    <w:rsid w:val="00E30FEF"/>
    <w:pPr>
      <w:spacing w:line="240" w:lineRule="auto"/>
    </w:pPr>
    <w:rPr>
      <w:rFonts w:ascii="Arial" w:hAnsi="Arial" w:cs="Arial"/>
      <w:b/>
      <w:bCs/>
      <w:w w:val="100"/>
    </w:rPr>
  </w:style>
  <w:style w:type="paragraph" w:customStyle="1" w:styleId="Style35">
    <w:name w:val="Style35"/>
    <w:basedOn w:val="ae"/>
    <w:uiPriority w:val="99"/>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36">
    <w:name w:val="Style36"/>
    <w:basedOn w:val="ae"/>
    <w:uiPriority w:val="99"/>
    <w:rsid w:val="00E30FEF"/>
    <w:pPr>
      <w:widowControl w:val="0"/>
      <w:autoSpaceDE w:val="0"/>
      <w:autoSpaceDN w:val="0"/>
      <w:adjustRightInd w:val="0"/>
      <w:spacing w:line="326" w:lineRule="exact"/>
      <w:jc w:val="both"/>
    </w:pPr>
    <w:rPr>
      <w:rFonts w:ascii="Times New Roman" w:hAnsi="Times New Roman"/>
      <w:w w:val="100"/>
      <w:sz w:val="24"/>
      <w:szCs w:val="24"/>
    </w:rPr>
  </w:style>
  <w:style w:type="paragraph" w:customStyle="1" w:styleId="Style37">
    <w:name w:val="Style37"/>
    <w:basedOn w:val="ae"/>
    <w:rsid w:val="00E30FEF"/>
    <w:pPr>
      <w:widowControl w:val="0"/>
      <w:autoSpaceDE w:val="0"/>
      <w:autoSpaceDN w:val="0"/>
      <w:adjustRightInd w:val="0"/>
      <w:spacing w:line="322" w:lineRule="exact"/>
      <w:ind w:firstLine="134"/>
    </w:pPr>
    <w:rPr>
      <w:rFonts w:ascii="Times New Roman" w:hAnsi="Times New Roman"/>
      <w:w w:val="100"/>
      <w:sz w:val="24"/>
      <w:szCs w:val="24"/>
    </w:rPr>
  </w:style>
  <w:style w:type="paragraph" w:customStyle="1" w:styleId="Style38">
    <w:name w:val="Style38"/>
    <w:basedOn w:val="ae"/>
    <w:rsid w:val="00E30FEF"/>
    <w:pPr>
      <w:widowControl w:val="0"/>
      <w:autoSpaceDE w:val="0"/>
      <w:autoSpaceDN w:val="0"/>
      <w:adjustRightInd w:val="0"/>
      <w:spacing w:line="322" w:lineRule="exact"/>
    </w:pPr>
    <w:rPr>
      <w:rFonts w:ascii="Times New Roman" w:hAnsi="Times New Roman"/>
      <w:w w:val="100"/>
      <w:sz w:val="24"/>
      <w:szCs w:val="24"/>
    </w:rPr>
  </w:style>
  <w:style w:type="character" w:customStyle="1" w:styleId="FontStyle65">
    <w:name w:val="Font Style65"/>
    <w:rsid w:val="00E30FEF"/>
    <w:rPr>
      <w:rFonts w:ascii="Times New Roman" w:hAnsi="Times New Roman" w:cs="Times New Roman"/>
      <w:sz w:val="26"/>
      <w:szCs w:val="26"/>
    </w:rPr>
  </w:style>
  <w:style w:type="character" w:customStyle="1" w:styleId="FontStyle68">
    <w:name w:val="Font Style68"/>
    <w:rsid w:val="00E30FEF"/>
    <w:rPr>
      <w:rFonts w:ascii="Arial" w:hAnsi="Arial" w:cs="Arial"/>
      <w:sz w:val="22"/>
      <w:szCs w:val="22"/>
    </w:rPr>
  </w:style>
  <w:style w:type="character" w:customStyle="1" w:styleId="FontStyle310">
    <w:name w:val="Font Style31"/>
    <w:rsid w:val="00E30FEF"/>
    <w:rPr>
      <w:rFonts w:ascii="Times New Roman" w:hAnsi="Times New Roman" w:cs="Times New Roman"/>
      <w:b/>
      <w:bCs/>
      <w:i/>
      <w:iCs/>
      <w:sz w:val="8"/>
      <w:szCs w:val="8"/>
    </w:rPr>
  </w:style>
  <w:style w:type="character" w:customStyle="1" w:styleId="FontStyle32">
    <w:name w:val="Font Style32"/>
    <w:rsid w:val="00E30FEF"/>
    <w:rPr>
      <w:rFonts w:ascii="Times New Roman" w:hAnsi="Times New Roman" w:cs="Times New Roman"/>
      <w:sz w:val="22"/>
      <w:szCs w:val="22"/>
    </w:rPr>
  </w:style>
  <w:style w:type="character" w:customStyle="1" w:styleId="FontStyle35">
    <w:name w:val="Font Style35"/>
    <w:rsid w:val="00E30FEF"/>
    <w:rPr>
      <w:rFonts w:ascii="Times New Roman" w:hAnsi="Times New Roman" w:cs="Times New Roman"/>
      <w:spacing w:val="20"/>
      <w:sz w:val="18"/>
      <w:szCs w:val="18"/>
    </w:rPr>
  </w:style>
  <w:style w:type="character" w:customStyle="1" w:styleId="FontStyle36">
    <w:name w:val="Font Style36"/>
    <w:uiPriority w:val="99"/>
    <w:rsid w:val="00E30FEF"/>
    <w:rPr>
      <w:rFonts w:ascii="Times New Roman" w:hAnsi="Times New Roman" w:cs="Times New Roman"/>
      <w:i/>
      <w:iCs/>
      <w:spacing w:val="30"/>
      <w:sz w:val="20"/>
      <w:szCs w:val="20"/>
    </w:rPr>
  </w:style>
  <w:style w:type="character" w:customStyle="1" w:styleId="FontStyle38">
    <w:name w:val="Font Style38"/>
    <w:rsid w:val="00E30FEF"/>
    <w:rPr>
      <w:rFonts w:ascii="Times New Roman" w:hAnsi="Times New Roman" w:cs="Times New Roman"/>
      <w:i/>
      <w:iCs/>
      <w:sz w:val="22"/>
      <w:szCs w:val="22"/>
    </w:rPr>
  </w:style>
  <w:style w:type="character" w:customStyle="1" w:styleId="FontStyle40">
    <w:name w:val="Font Style40"/>
    <w:rsid w:val="00E30FEF"/>
    <w:rPr>
      <w:rFonts w:ascii="Times New Roman" w:hAnsi="Times New Roman" w:cs="Times New Roman"/>
      <w:i/>
      <w:iCs/>
      <w:sz w:val="22"/>
      <w:szCs w:val="22"/>
    </w:rPr>
  </w:style>
  <w:style w:type="character" w:customStyle="1" w:styleId="FontStyle37">
    <w:name w:val="Font Style37"/>
    <w:rsid w:val="00E30FEF"/>
    <w:rPr>
      <w:rFonts w:ascii="Georgia" w:hAnsi="Georgia" w:cs="Georgia"/>
      <w:b/>
      <w:bCs/>
      <w:sz w:val="14"/>
      <w:szCs w:val="14"/>
    </w:rPr>
  </w:style>
  <w:style w:type="character" w:customStyle="1" w:styleId="3fa">
    <w:name w:val="Заголовок3 Знак"/>
    <w:aliases w:val="Абзац Знак,Body Text 31 Знак,Body Text 3 Знак,Body Text 32 Знак,Body Text 321 Знак,body Знак,DNV-Body Знак,DB Body Text Знак,Body Text 3211 Знак,body text bullet Знак,Body Text 32111 Знак,Основной текст 31 Знак,Body Text 33 Знак"/>
    <w:link w:val="3110"/>
    <w:uiPriority w:val="99"/>
    <w:rsid w:val="00E30FEF"/>
    <w:rPr>
      <w:sz w:val="28"/>
    </w:rPr>
  </w:style>
  <w:style w:type="paragraph" w:customStyle="1" w:styleId="afffffffffe">
    <w:name w:val="Текст абзаца"/>
    <w:rsid w:val="00E30FEF"/>
    <w:pPr>
      <w:spacing w:before="120"/>
      <w:jc w:val="both"/>
    </w:pPr>
    <w:rPr>
      <w:rFonts w:ascii="Times New Roman" w:hAnsi="Times New Roman"/>
      <w:sz w:val="28"/>
      <w:szCs w:val="20"/>
    </w:rPr>
  </w:style>
  <w:style w:type="paragraph" w:customStyle="1" w:styleId="affffffffff">
    <w:name w:val="Название таблицы или рисунка"/>
    <w:basedOn w:val="ae"/>
    <w:rsid w:val="00E30FEF"/>
    <w:pPr>
      <w:tabs>
        <w:tab w:val="left" w:pos="426"/>
      </w:tabs>
      <w:spacing w:after="120" w:line="240" w:lineRule="auto"/>
      <w:ind w:left="709"/>
      <w:jc w:val="center"/>
    </w:pPr>
    <w:rPr>
      <w:rFonts w:ascii="Times New Roman" w:hAnsi="Times New Roman"/>
      <w:b/>
      <w:iCs/>
      <w:w w:val="100"/>
      <w:kern w:val="28"/>
      <w:sz w:val="24"/>
      <w:szCs w:val="24"/>
      <w:lang w:eastAsia="en-US"/>
    </w:rPr>
  </w:style>
  <w:style w:type="paragraph" w:customStyle="1" w:styleId="affffffffff0">
    <w:name w:val="Текст в таблице"/>
    <w:basedOn w:val="ae"/>
    <w:rsid w:val="00E30FEF"/>
    <w:pPr>
      <w:spacing w:before="40" w:after="40" w:line="240" w:lineRule="auto"/>
      <w:jc w:val="center"/>
    </w:pPr>
    <w:rPr>
      <w:rFonts w:ascii="Times New Roman" w:hAnsi="Times New Roman"/>
      <w:w w:val="100"/>
      <w:kern w:val="28"/>
      <w:sz w:val="24"/>
      <w:szCs w:val="24"/>
    </w:rPr>
  </w:style>
  <w:style w:type="character" w:customStyle="1" w:styleId="affffffffff1">
    <w:name w:val="Цветовое выделение"/>
    <w:rsid w:val="00E30FEF"/>
    <w:rPr>
      <w:b/>
      <w:color w:val="000080"/>
    </w:rPr>
  </w:style>
  <w:style w:type="paragraph" w:customStyle="1" w:styleId="affffffffff2">
    <w:name w:val="Обычный.Нормальный"/>
    <w:uiPriority w:val="99"/>
    <w:rsid w:val="00E30FEF"/>
    <w:pPr>
      <w:overflowPunct w:val="0"/>
      <w:autoSpaceDE w:val="0"/>
      <w:autoSpaceDN w:val="0"/>
      <w:adjustRightInd w:val="0"/>
      <w:spacing w:line="240" w:lineRule="auto"/>
      <w:textAlignment w:val="baseline"/>
    </w:pPr>
    <w:rPr>
      <w:rFonts w:ascii="Times New Roman" w:hAnsi="Times New Roman"/>
      <w:sz w:val="24"/>
      <w:szCs w:val="20"/>
    </w:rPr>
  </w:style>
  <w:style w:type="paragraph" w:customStyle="1" w:styleId="14pt">
    <w:name w:val="Стиль 14 pt Знак Знак Знак Знак Знак"/>
    <w:basedOn w:val="ae"/>
    <w:rsid w:val="00E30FEF"/>
    <w:pPr>
      <w:spacing w:line="240" w:lineRule="auto"/>
      <w:ind w:firstLine="720"/>
      <w:jc w:val="both"/>
    </w:pPr>
    <w:rPr>
      <w:rFonts w:ascii="Times New Roman" w:hAnsi="Times New Roman"/>
      <w:w w:val="100"/>
      <w:sz w:val="28"/>
      <w:szCs w:val="28"/>
    </w:rPr>
  </w:style>
  <w:style w:type="paragraph" w:customStyle="1" w:styleId="aacao12">
    <w:name w:val="aacao 12"/>
    <w:basedOn w:val="ae"/>
    <w:link w:val="aacao120"/>
    <w:rsid w:val="00E30FEF"/>
    <w:pPr>
      <w:spacing w:before="120" w:line="240" w:lineRule="auto"/>
      <w:ind w:firstLine="709"/>
      <w:jc w:val="both"/>
    </w:pPr>
    <w:rPr>
      <w:rFonts w:ascii="Times New Roman" w:hAnsi="Times New Roman"/>
      <w:w w:val="100"/>
      <w:sz w:val="24"/>
      <w:szCs w:val="20"/>
    </w:rPr>
  </w:style>
  <w:style w:type="character" w:customStyle="1" w:styleId="aacao120">
    <w:name w:val="aacao 12 Знак"/>
    <w:link w:val="aacao12"/>
    <w:locked/>
    <w:rsid w:val="00E30FEF"/>
    <w:rPr>
      <w:rFonts w:ascii="Times New Roman" w:hAnsi="Times New Roman"/>
      <w:sz w:val="24"/>
      <w:szCs w:val="20"/>
    </w:rPr>
  </w:style>
  <w:style w:type="paragraph" w:customStyle="1" w:styleId="affffffffff3">
    <w:name w:val="Нормальный"/>
    <w:rsid w:val="00E30FEF"/>
    <w:pPr>
      <w:spacing w:line="240" w:lineRule="auto"/>
    </w:pPr>
    <w:rPr>
      <w:rFonts w:ascii="Times New Roman CYR" w:hAnsi="Times New Roman CYR"/>
      <w:sz w:val="20"/>
      <w:szCs w:val="20"/>
    </w:rPr>
  </w:style>
  <w:style w:type="paragraph" w:customStyle="1" w:styleId="affffffffff4">
    <w:name w:val="Фирма"/>
    <w:basedOn w:val="ae"/>
    <w:next w:val="ae"/>
    <w:rsid w:val="00E30FEF"/>
    <w:pPr>
      <w:spacing w:line="288" w:lineRule="auto"/>
      <w:jc w:val="center"/>
    </w:pPr>
    <w:rPr>
      <w:rFonts w:ascii="Arial" w:hAnsi="Arial"/>
      <w:w w:val="100"/>
      <w:sz w:val="24"/>
      <w:szCs w:val="20"/>
    </w:rPr>
  </w:style>
  <w:style w:type="paragraph" w:customStyle="1" w:styleId="affffffffff5">
    <w:name w:val="Табл"/>
    <w:basedOn w:val="ae"/>
    <w:rsid w:val="00E30FEF"/>
    <w:pPr>
      <w:suppressAutoHyphens/>
      <w:autoSpaceDE w:val="0"/>
      <w:autoSpaceDN w:val="0"/>
      <w:adjustRightInd w:val="0"/>
      <w:spacing w:before="60" w:after="60" w:line="300" w:lineRule="exact"/>
    </w:pPr>
    <w:rPr>
      <w:rFonts w:ascii="Arial" w:hAnsi="Arial"/>
      <w:w w:val="100"/>
      <w:szCs w:val="20"/>
    </w:rPr>
  </w:style>
  <w:style w:type="character" w:customStyle="1" w:styleId="FontStyle13">
    <w:name w:val="Font Style13"/>
    <w:uiPriority w:val="99"/>
    <w:rsid w:val="00E30FEF"/>
    <w:rPr>
      <w:rFonts w:ascii="Times New Roman" w:hAnsi="Times New Roman" w:cs="Times New Roman"/>
      <w:b/>
      <w:bCs/>
      <w:sz w:val="22"/>
      <w:szCs w:val="22"/>
    </w:rPr>
  </w:style>
  <w:style w:type="character" w:customStyle="1" w:styleId="FontStyle19">
    <w:name w:val="Font Style19"/>
    <w:uiPriority w:val="99"/>
    <w:rsid w:val="00E30FEF"/>
    <w:rPr>
      <w:rFonts w:ascii="Times New Roman" w:hAnsi="Times New Roman" w:cs="Times New Roman"/>
      <w:b/>
      <w:bCs/>
      <w:sz w:val="22"/>
      <w:szCs w:val="22"/>
    </w:rPr>
  </w:style>
  <w:style w:type="paragraph" w:customStyle="1" w:styleId="Style8">
    <w:name w:val="Style8"/>
    <w:basedOn w:val="ae"/>
    <w:uiPriority w:val="99"/>
    <w:rsid w:val="00E30FEF"/>
    <w:pPr>
      <w:widowControl w:val="0"/>
      <w:autoSpaceDE w:val="0"/>
      <w:autoSpaceDN w:val="0"/>
      <w:adjustRightInd w:val="0"/>
      <w:spacing w:line="240" w:lineRule="auto"/>
    </w:pPr>
    <w:rPr>
      <w:rFonts w:ascii="Calibri" w:hAnsi="Calibri"/>
      <w:w w:val="100"/>
      <w:sz w:val="24"/>
      <w:szCs w:val="24"/>
    </w:rPr>
  </w:style>
  <w:style w:type="paragraph" w:customStyle="1" w:styleId="Style9">
    <w:name w:val="Style9"/>
    <w:basedOn w:val="ae"/>
    <w:uiPriority w:val="99"/>
    <w:rsid w:val="00E30FEF"/>
    <w:pPr>
      <w:widowControl w:val="0"/>
      <w:autoSpaceDE w:val="0"/>
      <w:autoSpaceDN w:val="0"/>
      <w:adjustRightInd w:val="0"/>
      <w:spacing w:line="240" w:lineRule="auto"/>
    </w:pPr>
    <w:rPr>
      <w:rFonts w:ascii="Calibri" w:hAnsi="Calibri"/>
      <w:w w:val="100"/>
      <w:sz w:val="24"/>
      <w:szCs w:val="24"/>
    </w:rPr>
  </w:style>
  <w:style w:type="paragraph" w:customStyle="1" w:styleId="Style10">
    <w:name w:val="Style10"/>
    <w:basedOn w:val="ae"/>
    <w:uiPriority w:val="99"/>
    <w:rsid w:val="00E30FEF"/>
    <w:pPr>
      <w:widowControl w:val="0"/>
      <w:autoSpaceDE w:val="0"/>
      <w:autoSpaceDN w:val="0"/>
      <w:adjustRightInd w:val="0"/>
      <w:spacing w:line="518" w:lineRule="exact"/>
      <w:ind w:firstLine="706"/>
    </w:pPr>
    <w:rPr>
      <w:rFonts w:ascii="Calibri" w:hAnsi="Calibri"/>
      <w:w w:val="100"/>
      <w:sz w:val="24"/>
      <w:szCs w:val="24"/>
    </w:rPr>
  </w:style>
  <w:style w:type="paragraph" w:customStyle="1" w:styleId="Style11">
    <w:name w:val="Style11"/>
    <w:basedOn w:val="ae"/>
    <w:uiPriority w:val="99"/>
    <w:rsid w:val="00E30FEF"/>
    <w:pPr>
      <w:widowControl w:val="0"/>
      <w:autoSpaceDE w:val="0"/>
      <w:autoSpaceDN w:val="0"/>
      <w:adjustRightInd w:val="0"/>
      <w:spacing w:line="240" w:lineRule="auto"/>
    </w:pPr>
    <w:rPr>
      <w:rFonts w:ascii="Calibri" w:hAnsi="Calibri"/>
      <w:w w:val="100"/>
      <w:sz w:val="24"/>
      <w:szCs w:val="24"/>
    </w:rPr>
  </w:style>
  <w:style w:type="paragraph" w:customStyle="1" w:styleId="Style12">
    <w:name w:val="Style12"/>
    <w:basedOn w:val="ae"/>
    <w:uiPriority w:val="99"/>
    <w:rsid w:val="00E30FEF"/>
    <w:pPr>
      <w:widowControl w:val="0"/>
      <w:autoSpaceDE w:val="0"/>
      <w:autoSpaceDN w:val="0"/>
      <w:adjustRightInd w:val="0"/>
      <w:spacing w:line="315" w:lineRule="exact"/>
    </w:pPr>
    <w:rPr>
      <w:rFonts w:ascii="Calibri" w:hAnsi="Calibri"/>
      <w:w w:val="100"/>
      <w:sz w:val="24"/>
      <w:szCs w:val="24"/>
    </w:rPr>
  </w:style>
  <w:style w:type="paragraph" w:customStyle="1" w:styleId="-00">
    <w:name w:val="Абзац ненумерованный - 0 ур"/>
    <w:link w:val="-01"/>
    <w:uiPriority w:val="99"/>
    <w:rsid w:val="00E30FEF"/>
    <w:pPr>
      <w:spacing w:before="60" w:after="60" w:line="240" w:lineRule="auto"/>
      <w:ind w:left="284" w:right="170" w:firstLine="851"/>
      <w:jc w:val="both"/>
    </w:pPr>
    <w:rPr>
      <w:rFonts w:ascii="Times New Roman" w:hAnsi="Times New Roman"/>
      <w:sz w:val="28"/>
      <w:szCs w:val="28"/>
    </w:rPr>
  </w:style>
  <w:style w:type="character" w:customStyle="1" w:styleId="-01">
    <w:name w:val="Абзац ненумерованный - 0 ур Знак"/>
    <w:link w:val="-00"/>
    <w:uiPriority w:val="99"/>
    <w:locked/>
    <w:rsid w:val="00E30FEF"/>
    <w:rPr>
      <w:rFonts w:ascii="Times New Roman" w:hAnsi="Times New Roman"/>
      <w:sz w:val="28"/>
      <w:szCs w:val="28"/>
    </w:rPr>
  </w:style>
  <w:style w:type="paragraph" w:customStyle="1" w:styleId="-c">
    <w:name w:val="Перечисление -"/>
    <w:basedOn w:val="-00"/>
    <w:link w:val="-d"/>
    <w:uiPriority w:val="99"/>
    <w:rsid w:val="00E30FEF"/>
    <w:pPr>
      <w:tabs>
        <w:tab w:val="num" w:pos="720"/>
        <w:tab w:val="num" w:pos="786"/>
      </w:tabs>
      <w:ind w:left="720"/>
      <w:contextualSpacing/>
    </w:pPr>
  </w:style>
  <w:style w:type="character" w:customStyle="1" w:styleId="-d">
    <w:name w:val="Перечисление - Знак"/>
    <w:link w:val="-c"/>
    <w:uiPriority w:val="99"/>
    <w:locked/>
    <w:rsid w:val="00E30FEF"/>
    <w:rPr>
      <w:rFonts w:ascii="Times New Roman" w:hAnsi="Times New Roman"/>
      <w:sz w:val="28"/>
      <w:szCs w:val="28"/>
    </w:rPr>
  </w:style>
  <w:style w:type="paragraph" w:customStyle="1" w:styleId="-21">
    <w:name w:val="Подраздел - 2 ур"/>
    <w:basedOn w:val="ae"/>
    <w:next w:val="-31"/>
    <w:uiPriority w:val="99"/>
    <w:rsid w:val="00E30FEF"/>
    <w:pPr>
      <w:keepNext/>
      <w:tabs>
        <w:tab w:val="num" w:pos="1211"/>
      </w:tabs>
      <w:suppressAutoHyphens/>
      <w:spacing w:before="120" w:after="120" w:line="240" w:lineRule="auto"/>
      <w:ind w:left="1211" w:right="170" w:firstLine="851"/>
    </w:pPr>
    <w:rPr>
      <w:rFonts w:ascii="Times New Roman" w:hAnsi="Times New Roman"/>
      <w:b/>
      <w:w w:val="100"/>
      <w:sz w:val="28"/>
      <w:szCs w:val="28"/>
    </w:rPr>
  </w:style>
  <w:style w:type="paragraph" w:customStyle="1" w:styleId="-31">
    <w:name w:val="Пункт подраздела - 3 ур"/>
    <w:basedOn w:val="-00"/>
    <w:link w:val="-32"/>
    <w:uiPriority w:val="99"/>
    <w:rsid w:val="00E30FEF"/>
    <w:pPr>
      <w:tabs>
        <w:tab w:val="num" w:pos="1443"/>
      </w:tabs>
      <w:ind w:left="1443" w:hanging="360"/>
    </w:pPr>
  </w:style>
  <w:style w:type="character" w:customStyle="1" w:styleId="-32">
    <w:name w:val="Пункт подраздела - 3 ур Знак2"/>
    <w:link w:val="-31"/>
    <w:uiPriority w:val="99"/>
    <w:locked/>
    <w:rsid w:val="00E30FEF"/>
    <w:rPr>
      <w:rFonts w:ascii="Times New Roman" w:hAnsi="Times New Roman"/>
      <w:sz w:val="28"/>
      <w:szCs w:val="28"/>
    </w:rPr>
  </w:style>
  <w:style w:type="paragraph" w:customStyle="1" w:styleId="--3">
    <w:name w:val="Пункт подраздела - заголовок - 3 ур"/>
    <w:basedOn w:val="-31"/>
    <w:next w:val="ae"/>
    <w:link w:val="--30"/>
    <w:uiPriority w:val="99"/>
    <w:rsid w:val="00E30FEF"/>
    <w:pPr>
      <w:keepNext/>
      <w:suppressAutoHyphens/>
      <w:jc w:val="left"/>
    </w:pPr>
    <w:rPr>
      <w:i/>
    </w:rPr>
  </w:style>
  <w:style w:type="character" w:customStyle="1" w:styleId="--30">
    <w:name w:val="Пункт подраздела - заголовок - 3 ур Знак"/>
    <w:link w:val="--3"/>
    <w:uiPriority w:val="99"/>
    <w:locked/>
    <w:rsid w:val="00E30FEF"/>
    <w:rPr>
      <w:rFonts w:ascii="Times New Roman" w:hAnsi="Times New Roman"/>
      <w:i/>
      <w:sz w:val="28"/>
      <w:szCs w:val="28"/>
    </w:rPr>
  </w:style>
  <w:style w:type="table" w:customStyle="1" w:styleId="affffffffff6">
    <w:name w:val="Таблица узкая"/>
    <w:uiPriority w:val="99"/>
    <w:rsid w:val="00E30FEF"/>
    <w:pPr>
      <w:spacing w:line="240" w:lineRule="auto"/>
      <w:jc w:val="center"/>
    </w:pPr>
    <w:rPr>
      <w:rFonts w:ascii="Times New Roman" w:hAnsi="Times New Roman"/>
      <w:sz w:val="24"/>
      <w:szCs w:val="20"/>
    </w:rPr>
    <w:tblPr>
      <w:jc w:val="cente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e"/>
    <w:rsid w:val="00E30FEF"/>
    <w:pPr>
      <w:spacing w:before="100" w:beforeAutospacing="1" w:after="100" w:afterAutospacing="1" w:line="240" w:lineRule="auto"/>
    </w:pPr>
    <w:rPr>
      <w:rFonts w:ascii="Tahoma" w:hAnsi="Tahoma"/>
      <w:w w:val="100"/>
      <w:sz w:val="20"/>
      <w:szCs w:val="20"/>
      <w:lang w:val="en-US" w:eastAsia="en-US"/>
    </w:rPr>
  </w:style>
  <w:style w:type="paragraph" w:customStyle="1" w:styleId="abzac">
    <w:name w:val="abzac"/>
    <w:basedOn w:val="ae"/>
    <w:rsid w:val="00E30FEF"/>
    <w:pPr>
      <w:spacing w:before="85" w:after="57" w:line="240" w:lineRule="auto"/>
      <w:ind w:firstLine="397"/>
      <w:jc w:val="both"/>
    </w:pPr>
    <w:rPr>
      <w:rFonts w:ascii="Arial" w:hAnsi="Arial"/>
      <w:w w:val="100"/>
      <w:sz w:val="24"/>
      <w:szCs w:val="20"/>
    </w:rPr>
  </w:style>
  <w:style w:type="paragraph" w:customStyle="1" w:styleId="Corpodeltesto2">
    <w:name w:val="Corpo del testo 2"/>
    <w:basedOn w:val="ae"/>
    <w:rsid w:val="00E30FEF"/>
    <w:pPr>
      <w:widowControl w:val="0"/>
      <w:spacing w:line="240" w:lineRule="auto"/>
      <w:jc w:val="both"/>
    </w:pPr>
    <w:rPr>
      <w:rFonts w:ascii="Times New Roman" w:hAnsi="Times New Roman"/>
      <w:w w:val="100"/>
      <w:sz w:val="24"/>
      <w:szCs w:val="24"/>
      <w:lang w:val="it-IT"/>
    </w:rPr>
  </w:style>
  <w:style w:type="character" w:customStyle="1" w:styleId="WW8Num45z0">
    <w:name w:val="WW8Num45z0"/>
    <w:rsid w:val="00E30FEF"/>
    <w:rPr>
      <w:rFonts w:ascii="Symbol" w:hAnsi="Symbol"/>
    </w:rPr>
  </w:style>
  <w:style w:type="character" w:customStyle="1" w:styleId="WW8Num46z0">
    <w:name w:val="WW8Num46z0"/>
    <w:rsid w:val="00E30FEF"/>
    <w:rPr>
      <w:rFonts w:ascii="Symbol" w:hAnsi="Symbol"/>
    </w:rPr>
  </w:style>
  <w:style w:type="character" w:customStyle="1" w:styleId="58">
    <w:name w:val="Основной шрифт абзаца5"/>
    <w:uiPriority w:val="99"/>
    <w:rsid w:val="00E30FEF"/>
  </w:style>
  <w:style w:type="character" w:customStyle="1" w:styleId="WW-Absatz-Standardschriftart11">
    <w:name w:val="WW-Absatz-Standardschriftart11"/>
    <w:uiPriority w:val="99"/>
    <w:rsid w:val="00E30FEF"/>
  </w:style>
  <w:style w:type="character" w:customStyle="1" w:styleId="WW8Num47z0">
    <w:name w:val="WW8Num47z0"/>
    <w:rsid w:val="00E30FEF"/>
    <w:rPr>
      <w:rFonts w:ascii="Symbol" w:hAnsi="Symbol"/>
    </w:rPr>
  </w:style>
  <w:style w:type="character" w:customStyle="1" w:styleId="WW-Absatz-Standardschriftart111">
    <w:name w:val="WW-Absatz-Standardschriftart111"/>
    <w:uiPriority w:val="99"/>
    <w:rsid w:val="00E30FEF"/>
  </w:style>
  <w:style w:type="character" w:customStyle="1" w:styleId="WW-Absatz-Standardschriftart1111">
    <w:name w:val="WW-Absatz-Standardschriftart1111"/>
    <w:uiPriority w:val="99"/>
    <w:rsid w:val="00E30FEF"/>
  </w:style>
  <w:style w:type="character" w:customStyle="1" w:styleId="WW-Absatz-Standardschriftart11111">
    <w:name w:val="WW-Absatz-Standardschriftart11111"/>
    <w:uiPriority w:val="99"/>
    <w:rsid w:val="00E30FEF"/>
  </w:style>
  <w:style w:type="character" w:customStyle="1" w:styleId="WW-Absatz-Standardschriftart111111">
    <w:name w:val="WW-Absatz-Standardschriftart111111"/>
    <w:uiPriority w:val="99"/>
    <w:rsid w:val="00E30FEF"/>
  </w:style>
  <w:style w:type="character" w:customStyle="1" w:styleId="WW-Absatz-Standardschriftart1111111">
    <w:name w:val="WW-Absatz-Standardschriftart1111111"/>
    <w:uiPriority w:val="99"/>
    <w:rsid w:val="00E30FEF"/>
  </w:style>
  <w:style w:type="character" w:customStyle="1" w:styleId="WW-Absatz-Standardschriftart11111111">
    <w:name w:val="WW-Absatz-Standardschriftart11111111"/>
    <w:uiPriority w:val="99"/>
    <w:rsid w:val="00E30FEF"/>
  </w:style>
  <w:style w:type="character" w:customStyle="1" w:styleId="WW-Absatz-Standardschriftart111111111">
    <w:name w:val="WW-Absatz-Standardschriftart111111111"/>
    <w:uiPriority w:val="99"/>
    <w:rsid w:val="00E30FEF"/>
  </w:style>
  <w:style w:type="character" w:customStyle="1" w:styleId="WW-Absatz-Standardschriftart1111111111">
    <w:name w:val="WW-Absatz-Standardschriftart1111111111"/>
    <w:uiPriority w:val="99"/>
    <w:rsid w:val="00E30FEF"/>
  </w:style>
  <w:style w:type="character" w:customStyle="1" w:styleId="4c">
    <w:name w:val="Основной шрифт абзаца4"/>
    <w:uiPriority w:val="99"/>
    <w:rsid w:val="00E30FEF"/>
  </w:style>
  <w:style w:type="character" w:customStyle="1" w:styleId="WW-Absatz-Standardschriftart11111111111">
    <w:name w:val="WW-Absatz-Standardschriftart11111111111"/>
    <w:uiPriority w:val="99"/>
    <w:rsid w:val="00E30FEF"/>
  </w:style>
  <w:style w:type="character" w:customStyle="1" w:styleId="3fb">
    <w:name w:val="Основной шрифт абзаца3"/>
    <w:uiPriority w:val="99"/>
    <w:rsid w:val="00E30FEF"/>
  </w:style>
  <w:style w:type="character" w:customStyle="1" w:styleId="WW-Absatz-Standardschriftart111111111111">
    <w:name w:val="WW-Absatz-Standardschriftart111111111111"/>
    <w:uiPriority w:val="99"/>
    <w:rsid w:val="00E30FEF"/>
  </w:style>
  <w:style w:type="character" w:customStyle="1" w:styleId="WW-Absatz-Standardschriftart1111111111111">
    <w:name w:val="WW-Absatz-Standardschriftart1111111111111"/>
    <w:uiPriority w:val="99"/>
    <w:rsid w:val="00E30FEF"/>
  </w:style>
  <w:style w:type="character" w:customStyle="1" w:styleId="WW-Absatz-Standardschriftart11111111111111">
    <w:name w:val="WW-Absatz-Standardschriftart11111111111111"/>
    <w:uiPriority w:val="99"/>
    <w:rsid w:val="00E30FEF"/>
  </w:style>
  <w:style w:type="character" w:customStyle="1" w:styleId="WW-Absatz-Standardschriftart111111111111111">
    <w:name w:val="WW-Absatz-Standardschriftart111111111111111"/>
    <w:uiPriority w:val="99"/>
    <w:rsid w:val="00E30FEF"/>
  </w:style>
  <w:style w:type="character" w:customStyle="1" w:styleId="WW-Absatz-Standardschriftart1111111111111111">
    <w:name w:val="WW-Absatz-Standardschriftart1111111111111111"/>
    <w:uiPriority w:val="99"/>
    <w:rsid w:val="00E30FEF"/>
  </w:style>
  <w:style w:type="character" w:customStyle="1" w:styleId="WW-Absatz-Standardschriftart11111111111111111">
    <w:name w:val="WW-Absatz-Standardschriftart11111111111111111"/>
    <w:uiPriority w:val="99"/>
    <w:rsid w:val="00E30FEF"/>
  </w:style>
  <w:style w:type="character" w:customStyle="1" w:styleId="WW-Absatz-Standardschriftart111111111111111111">
    <w:name w:val="WW-Absatz-Standardschriftart111111111111111111"/>
    <w:uiPriority w:val="99"/>
    <w:rsid w:val="00E30FEF"/>
  </w:style>
  <w:style w:type="character" w:customStyle="1" w:styleId="WW-Absatz-Standardschriftart1111111111111111111">
    <w:name w:val="WW-Absatz-Standardschriftart1111111111111111111"/>
    <w:uiPriority w:val="99"/>
    <w:rsid w:val="00E30FEF"/>
  </w:style>
  <w:style w:type="character" w:customStyle="1" w:styleId="WW-Absatz-Standardschriftart11111111111111111111">
    <w:name w:val="WW-Absatz-Standardschriftart11111111111111111111"/>
    <w:uiPriority w:val="99"/>
    <w:rsid w:val="00E30FEF"/>
  </w:style>
  <w:style w:type="character" w:customStyle="1" w:styleId="WW-Absatz-Standardschriftart111111111111111111111">
    <w:name w:val="WW-Absatz-Standardschriftart111111111111111111111"/>
    <w:uiPriority w:val="99"/>
    <w:rsid w:val="00E30FEF"/>
  </w:style>
  <w:style w:type="character" w:customStyle="1" w:styleId="WW-Absatz-Standardschriftart1111111111111111111111">
    <w:name w:val="WW-Absatz-Standardschriftart1111111111111111111111"/>
    <w:uiPriority w:val="99"/>
    <w:rsid w:val="00E30FEF"/>
  </w:style>
  <w:style w:type="character" w:customStyle="1" w:styleId="WW-Absatz-Standardschriftart11111111111111111111111">
    <w:name w:val="WW-Absatz-Standardschriftart11111111111111111111111"/>
    <w:uiPriority w:val="99"/>
    <w:rsid w:val="00E30FEF"/>
  </w:style>
  <w:style w:type="character" w:customStyle="1" w:styleId="WW8Num4z3">
    <w:name w:val="WW8Num4z3"/>
    <w:rsid w:val="00E30FEF"/>
    <w:rPr>
      <w:rFonts w:ascii="Symbol" w:hAnsi="Symbol"/>
    </w:rPr>
  </w:style>
  <w:style w:type="paragraph" w:customStyle="1" w:styleId="59">
    <w:name w:val="Название5"/>
    <w:basedOn w:val="ae"/>
    <w:rsid w:val="00E30FEF"/>
    <w:pPr>
      <w:suppressLineNumbers/>
      <w:suppressAutoHyphens/>
      <w:spacing w:before="120" w:after="120" w:line="240" w:lineRule="auto"/>
    </w:pPr>
    <w:rPr>
      <w:rFonts w:ascii="Times New Roman" w:hAnsi="Times New Roman" w:cs="Tahoma"/>
      <w:i/>
      <w:iCs/>
      <w:w w:val="100"/>
      <w:sz w:val="24"/>
      <w:szCs w:val="24"/>
      <w:lang w:eastAsia="ar-SA"/>
    </w:rPr>
  </w:style>
  <w:style w:type="paragraph" w:customStyle="1" w:styleId="5a">
    <w:name w:val="Указатель5"/>
    <w:basedOn w:val="ae"/>
    <w:rsid w:val="00E30FEF"/>
    <w:pPr>
      <w:suppressLineNumbers/>
      <w:suppressAutoHyphens/>
      <w:spacing w:line="240" w:lineRule="auto"/>
    </w:pPr>
    <w:rPr>
      <w:rFonts w:ascii="Times New Roman" w:hAnsi="Times New Roman" w:cs="Tahoma"/>
      <w:w w:val="100"/>
      <w:sz w:val="20"/>
      <w:szCs w:val="20"/>
      <w:lang w:eastAsia="ar-SA"/>
    </w:rPr>
  </w:style>
  <w:style w:type="paragraph" w:customStyle="1" w:styleId="4d">
    <w:name w:val="Название4"/>
    <w:basedOn w:val="ae"/>
    <w:rsid w:val="00E30FEF"/>
    <w:pPr>
      <w:suppressLineNumbers/>
      <w:suppressAutoHyphens/>
      <w:spacing w:before="120" w:after="120" w:line="240" w:lineRule="auto"/>
    </w:pPr>
    <w:rPr>
      <w:rFonts w:ascii="Times New Roman" w:hAnsi="Times New Roman" w:cs="Tahoma"/>
      <w:i/>
      <w:iCs/>
      <w:w w:val="100"/>
      <w:sz w:val="24"/>
      <w:szCs w:val="24"/>
      <w:lang w:eastAsia="ar-SA"/>
    </w:rPr>
  </w:style>
  <w:style w:type="paragraph" w:customStyle="1" w:styleId="4e">
    <w:name w:val="Указатель4"/>
    <w:basedOn w:val="ae"/>
    <w:rsid w:val="00E30FEF"/>
    <w:pPr>
      <w:suppressLineNumbers/>
      <w:suppressAutoHyphens/>
      <w:spacing w:line="240" w:lineRule="auto"/>
    </w:pPr>
    <w:rPr>
      <w:rFonts w:ascii="Times New Roman" w:hAnsi="Times New Roman" w:cs="Tahoma"/>
      <w:w w:val="100"/>
      <w:sz w:val="20"/>
      <w:szCs w:val="20"/>
      <w:lang w:eastAsia="ar-SA"/>
    </w:rPr>
  </w:style>
  <w:style w:type="paragraph" w:customStyle="1" w:styleId="3fc">
    <w:name w:val="Название3"/>
    <w:basedOn w:val="ae"/>
    <w:rsid w:val="00E30FEF"/>
    <w:pPr>
      <w:suppressLineNumbers/>
      <w:suppressAutoHyphens/>
      <w:spacing w:before="120" w:after="120" w:line="240" w:lineRule="auto"/>
    </w:pPr>
    <w:rPr>
      <w:rFonts w:ascii="Times New Roman" w:hAnsi="Times New Roman" w:cs="Tahoma"/>
      <w:i/>
      <w:iCs/>
      <w:w w:val="100"/>
      <w:sz w:val="24"/>
      <w:szCs w:val="24"/>
      <w:lang w:eastAsia="ar-SA"/>
    </w:rPr>
  </w:style>
  <w:style w:type="paragraph" w:customStyle="1" w:styleId="3fd">
    <w:name w:val="Указатель3"/>
    <w:basedOn w:val="ae"/>
    <w:rsid w:val="00E30FEF"/>
    <w:pPr>
      <w:suppressLineNumbers/>
      <w:suppressAutoHyphens/>
      <w:spacing w:line="240" w:lineRule="auto"/>
    </w:pPr>
    <w:rPr>
      <w:rFonts w:ascii="Times New Roman" w:hAnsi="Times New Roman" w:cs="Tahoma"/>
      <w:w w:val="100"/>
      <w:sz w:val="20"/>
      <w:szCs w:val="20"/>
      <w:lang w:eastAsia="ar-SA"/>
    </w:rPr>
  </w:style>
  <w:style w:type="paragraph" w:customStyle="1" w:styleId="Noeeu">
    <w:name w:val="Noeeu"/>
    <w:rsid w:val="00E30FEF"/>
    <w:pPr>
      <w:widowControl w:val="0"/>
      <w:suppressAutoHyphens/>
      <w:overflowPunct w:val="0"/>
      <w:autoSpaceDE w:val="0"/>
      <w:spacing w:line="240" w:lineRule="auto"/>
      <w:textAlignment w:val="baseline"/>
    </w:pPr>
    <w:rPr>
      <w:rFonts w:ascii="Times New Roman" w:hAnsi="Times New Roman"/>
      <w:sz w:val="20"/>
      <w:szCs w:val="20"/>
      <w:lang w:eastAsia="ar-SA"/>
    </w:rPr>
  </w:style>
  <w:style w:type="paragraph" w:customStyle="1" w:styleId="affffffffff7">
    <w:name w:val="Содержимое врезки"/>
    <w:basedOn w:val="af8"/>
    <w:rsid w:val="00E30FEF"/>
    <w:pPr>
      <w:suppressAutoHyphens/>
      <w:spacing w:before="0" w:after="0" w:line="240" w:lineRule="auto"/>
      <w:ind w:left="0" w:firstLine="0"/>
      <w:jc w:val="center"/>
    </w:pPr>
    <w:rPr>
      <w:rFonts w:ascii="Times New Roman" w:hAnsi="Times New Roman"/>
      <w:w w:val="100"/>
      <w:sz w:val="20"/>
      <w:szCs w:val="20"/>
      <w:u w:val="single"/>
      <w:lang w:val="ru-RU" w:eastAsia="ar-SA"/>
    </w:rPr>
  </w:style>
  <w:style w:type="paragraph" w:customStyle="1" w:styleId="caaieiaie1">
    <w:name w:val="caaieiaie 1"/>
    <w:basedOn w:val="ae"/>
    <w:next w:val="ae"/>
    <w:rsid w:val="00E30FEF"/>
    <w:pPr>
      <w:keepNext/>
      <w:suppressAutoHyphens/>
      <w:overflowPunct w:val="0"/>
      <w:autoSpaceDE w:val="0"/>
      <w:spacing w:line="240" w:lineRule="auto"/>
      <w:textAlignment w:val="baseline"/>
    </w:pPr>
    <w:rPr>
      <w:rFonts w:ascii="Times New Roman" w:hAnsi="Times New Roman"/>
      <w:w w:val="100"/>
      <w:sz w:val="24"/>
      <w:szCs w:val="20"/>
      <w:lang w:eastAsia="ar-SA"/>
    </w:rPr>
  </w:style>
  <w:style w:type="paragraph" w:customStyle="1" w:styleId="affffffffff8">
    <w:name w:val="Центр"/>
    <w:basedOn w:val="ae"/>
    <w:rsid w:val="00E30FEF"/>
    <w:pPr>
      <w:widowControl w:val="0"/>
      <w:suppressAutoHyphens/>
      <w:autoSpaceDE w:val="0"/>
      <w:spacing w:before="120" w:after="120" w:line="240" w:lineRule="auto"/>
      <w:jc w:val="center"/>
    </w:pPr>
    <w:rPr>
      <w:rFonts w:ascii="Arial" w:hAnsi="Arial"/>
      <w:w w:val="100"/>
      <w:sz w:val="24"/>
      <w:szCs w:val="24"/>
      <w:lang w:eastAsia="ar-SA"/>
    </w:rPr>
  </w:style>
  <w:style w:type="paragraph" w:customStyle="1" w:styleId="1fff">
    <w:name w:val="Знак Знак Знак1 Знак"/>
    <w:basedOn w:val="ae"/>
    <w:rsid w:val="00E30FEF"/>
    <w:pPr>
      <w:widowControl w:val="0"/>
      <w:adjustRightInd w:val="0"/>
      <w:spacing w:after="160" w:line="240" w:lineRule="exact"/>
      <w:jc w:val="right"/>
    </w:pPr>
    <w:rPr>
      <w:rFonts w:ascii="Arial" w:hAnsi="Arial" w:cs="Arial"/>
      <w:w w:val="100"/>
      <w:sz w:val="24"/>
      <w:szCs w:val="24"/>
      <w:lang w:val="en-GB" w:eastAsia="en-US"/>
    </w:rPr>
  </w:style>
  <w:style w:type="paragraph" w:customStyle="1" w:styleId="affffffffff9">
    <w:name w:val="МойСтиль"/>
    <w:rsid w:val="00E30FEF"/>
    <w:pPr>
      <w:widowControl w:val="0"/>
      <w:spacing w:line="240" w:lineRule="auto"/>
      <w:ind w:firstLine="720"/>
      <w:jc w:val="both"/>
    </w:pPr>
    <w:rPr>
      <w:rFonts w:ascii="Times New Roman" w:hAnsi="Times New Roman"/>
      <w:noProof/>
      <w:sz w:val="20"/>
      <w:szCs w:val="20"/>
    </w:rPr>
  </w:style>
  <w:style w:type="character" w:customStyle="1" w:styleId="Aaoieeeiaaen">
    <w:name w:val="Aa?oiee eiaaen"/>
    <w:rsid w:val="00E30FEF"/>
    <w:rPr>
      <w:rFonts w:ascii="Times New Roman" w:hAnsi="Times New Roman" w:cs="Times New Roman"/>
      <w:sz w:val="22"/>
      <w:vertAlign w:val="superscript"/>
    </w:rPr>
  </w:style>
  <w:style w:type="character" w:customStyle="1" w:styleId="WW8Num1z0">
    <w:name w:val="WW8Num1z0"/>
    <w:uiPriority w:val="99"/>
    <w:rsid w:val="00E30FEF"/>
    <w:rPr>
      <w:rFonts w:ascii="Symbol" w:hAnsi="Symbol"/>
    </w:rPr>
  </w:style>
  <w:style w:type="character" w:customStyle="1" w:styleId="WW8Num5z2">
    <w:name w:val="WW8Num5z2"/>
    <w:uiPriority w:val="99"/>
    <w:rsid w:val="00E30FEF"/>
    <w:rPr>
      <w:rFonts w:ascii="Wingdings" w:hAnsi="Wingdings"/>
    </w:rPr>
  </w:style>
  <w:style w:type="character" w:customStyle="1" w:styleId="WW8Num8z1">
    <w:name w:val="WW8Num8z1"/>
    <w:uiPriority w:val="99"/>
    <w:rsid w:val="00E30FEF"/>
    <w:rPr>
      <w:rFonts w:ascii="Courier New" w:hAnsi="Courier New"/>
    </w:rPr>
  </w:style>
  <w:style w:type="character" w:customStyle="1" w:styleId="WW8Num8z2">
    <w:name w:val="WW8Num8z2"/>
    <w:rsid w:val="00E30FEF"/>
    <w:rPr>
      <w:rFonts w:ascii="Wingdings" w:hAnsi="Wingdings"/>
    </w:rPr>
  </w:style>
  <w:style w:type="character" w:customStyle="1" w:styleId="WW8Num1z1">
    <w:name w:val="WW8Num1z1"/>
    <w:rsid w:val="00E30FEF"/>
    <w:rPr>
      <w:rFonts w:ascii="Courier New" w:hAnsi="Courier New"/>
    </w:rPr>
  </w:style>
  <w:style w:type="character" w:customStyle="1" w:styleId="WW8Num1z2">
    <w:name w:val="WW8Num1z2"/>
    <w:rsid w:val="00E30FEF"/>
    <w:rPr>
      <w:rFonts w:ascii="Wingdings" w:hAnsi="Wingdings"/>
    </w:rPr>
  </w:style>
  <w:style w:type="character" w:customStyle="1" w:styleId="WW8Num1z3">
    <w:name w:val="WW8Num1z3"/>
    <w:rsid w:val="00E30FEF"/>
    <w:rPr>
      <w:rFonts w:ascii="Symbol" w:hAnsi="Symbol"/>
    </w:rPr>
  </w:style>
  <w:style w:type="character" w:customStyle="1" w:styleId="WW-Absatz-Standardschriftart111111111111111111111111">
    <w:name w:val="WW-Absatz-Standardschriftart111111111111111111111111"/>
    <w:uiPriority w:val="99"/>
    <w:rsid w:val="00E30FEF"/>
  </w:style>
  <w:style w:type="character" w:customStyle="1" w:styleId="WW-Absatz-Standardschriftart1111111111111111111111111">
    <w:name w:val="WW-Absatz-Standardschriftart1111111111111111111111111"/>
    <w:uiPriority w:val="99"/>
    <w:rsid w:val="00E30FEF"/>
  </w:style>
  <w:style w:type="character" w:customStyle="1" w:styleId="WW-Absatz-Standardschriftart11111111111111111111111111">
    <w:name w:val="WW-Absatz-Standardschriftart11111111111111111111111111"/>
    <w:uiPriority w:val="99"/>
    <w:rsid w:val="00E30FEF"/>
  </w:style>
  <w:style w:type="character" w:customStyle="1" w:styleId="WW-Absatz-Standardschriftart111111111111111111111111111">
    <w:name w:val="WW-Absatz-Standardschriftart111111111111111111111111111"/>
    <w:uiPriority w:val="99"/>
    <w:rsid w:val="00E30FEF"/>
  </w:style>
  <w:style w:type="character" w:customStyle="1" w:styleId="WW-Absatz-Standardschriftart1111111111111111111111111111">
    <w:name w:val="WW-Absatz-Standardschriftart1111111111111111111111111111"/>
    <w:uiPriority w:val="99"/>
    <w:rsid w:val="00E30FEF"/>
  </w:style>
  <w:style w:type="character" w:customStyle="1" w:styleId="WW-Absatz-Standardschriftart11111111111111111111111111111">
    <w:name w:val="WW-Absatz-Standardschriftart11111111111111111111111111111"/>
    <w:uiPriority w:val="99"/>
    <w:rsid w:val="00E30FEF"/>
  </w:style>
  <w:style w:type="character" w:customStyle="1" w:styleId="WW-Absatz-Standardschriftart111111111111111111111111111111">
    <w:name w:val="WW-Absatz-Standardschriftart111111111111111111111111111111"/>
    <w:uiPriority w:val="99"/>
    <w:rsid w:val="00E30FEF"/>
  </w:style>
  <w:style w:type="character" w:customStyle="1" w:styleId="WW-Absatz-Standardschriftart1111111111111111111111111111111">
    <w:name w:val="WW-Absatz-Standardschriftart1111111111111111111111111111111"/>
    <w:rsid w:val="00E30FEF"/>
  </w:style>
  <w:style w:type="character" w:customStyle="1" w:styleId="WW-Absatz-Standardschriftart11111111111111111111111111111111">
    <w:name w:val="WW-Absatz-Standardschriftart11111111111111111111111111111111"/>
    <w:rsid w:val="00E30FEF"/>
  </w:style>
  <w:style w:type="character" w:customStyle="1" w:styleId="WW-Absatz-Standardschriftart111111111111111111111111111111111">
    <w:name w:val="WW-Absatz-Standardschriftart111111111111111111111111111111111"/>
    <w:rsid w:val="00E30FEF"/>
  </w:style>
  <w:style w:type="character" w:customStyle="1" w:styleId="WW-Absatz-Standardschriftart1111111111111111111111111111111111">
    <w:name w:val="WW-Absatz-Standardschriftart1111111111111111111111111111111111"/>
    <w:rsid w:val="00E30FEF"/>
  </w:style>
  <w:style w:type="character" w:customStyle="1" w:styleId="WW-Absatz-Standardschriftart11111111111111111111111111111111111">
    <w:name w:val="WW-Absatz-Standardschriftart11111111111111111111111111111111111"/>
    <w:rsid w:val="00E30FEF"/>
  </w:style>
  <w:style w:type="character" w:customStyle="1" w:styleId="WW-Absatz-Standardschriftart111111111111111111111111111111111111">
    <w:name w:val="WW-Absatz-Standardschriftart111111111111111111111111111111111111"/>
    <w:rsid w:val="00E30FEF"/>
  </w:style>
  <w:style w:type="character" w:customStyle="1" w:styleId="WW-Absatz-Standardschriftart1111111111111111111111111111111111111">
    <w:name w:val="WW-Absatz-Standardschriftart1111111111111111111111111111111111111"/>
    <w:rsid w:val="00E30FEF"/>
  </w:style>
  <w:style w:type="character" w:customStyle="1" w:styleId="WW-Absatz-Standardschriftart11111111111111111111111111111111111111">
    <w:name w:val="WW-Absatz-Standardschriftart11111111111111111111111111111111111111"/>
    <w:rsid w:val="00E30FEF"/>
  </w:style>
  <w:style w:type="character" w:customStyle="1" w:styleId="WW-Absatz-Standardschriftart111111111111111111111111111111111111111">
    <w:name w:val="WW-Absatz-Standardschriftart111111111111111111111111111111111111111"/>
    <w:rsid w:val="00E30FEF"/>
  </w:style>
  <w:style w:type="character" w:customStyle="1" w:styleId="WW-Absatz-Standardschriftart1111111111111111111111111111111111111111">
    <w:name w:val="WW-Absatz-Standardschriftart1111111111111111111111111111111111111111"/>
    <w:rsid w:val="00E30FEF"/>
  </w:style>
  <w:style w:type="character" w:customStyle="1" w:styleId="WW-Absatz-Standardschriftart11111111111111111111111111111111111111111">
    <w:name w:val="WW-Absatz-Standardschriftart11111111111111111111111111111111111111111"/>
    <w:rsid w:val="00E30FEF"/>
  </w:style>
  <w:style w:type="character" w:customStyle="1" w:styleId="WW-Absatz-Standardschriftart111111111111111111111111111111111111111111">
    <w:name w:val="WW-Absatz-Standardschriftart111111111111111111111111111111111111111111"/>
    <w:rsid w:val="00E30FEF"/>
  </w:style>
  <w:style w:type="character" w:customStyle="1" w:styleId="WW-Absatz-Standardschriftart1111111111111111111111111111111111111111111">
    <w:name w:val="WW-Absatz-Standardschriftart1111111111111111111111111111111111111111111"/>
    <w:rsid w:val="00E30FEF"/>
  </w:style>
  <w:style w:type="character" w:customStyle="1" w:styleId="WW-Absatz-Standardschriftart11111111111111111111111111111111111111111111">
    <w:name w:val="WW-Absatz-Standardschriftart11111111111111111111111111111111111111111111"/>
    <w:rsid w:val="00E30FEF"/>
  </w:style>
  <w:style w:type="character" w:customStyle="1" w:styleId="WW-Absatz-Standardschriftart111111111111111111111111111111111111111111111">
    <w:name w:val="WW-Absatz-Standardschriftart111111111111111111111111111111111111111111111"/>
    <w:rsid w:val="00E30FEF"/>
  </w:style>
  <w:style w:type="character" w:customStyle="1" w:styleId="WW-Absatz-Standardschriftart1111111111111111111111111111111111111111111111">
    <w:name w:val="WW-Absatz-Standardschriftart1111111111111111111111111111111111111111111111"/>
    <w:rsid w:val="00E30FEF"/>
  </w:style>
  <w:style w:type="character" w:customStyle="1" w:styleId="WW-Absatz-Standardschriftart11111111111111111111111111111111111111111111111">
    <w:name w:val="WW-Absatz-Standardschriftart11111111111111111111111111111111111111111111111"/>
    <w:rsid w:val="00E30FEF"/>
  </w:style>
  <w:style w:type="character" w:customStyle="1" w:styleId="WW-Absatz-Standardschriftart111111111111111111111111111111111111111111111111">
    <w:name w:val="WW-Absatz-Standardschriftart111111111111111111111111111111111111111111111111"/>
    <w:rsid w:val="00E30FEF"/>
  </w:style>
  <w:style w:type="character" w:customStyle="1" w:styleId="WW-Absatz-Standardschriftart1111111111111111111111111111111111111111111111111">
    <w:name w:val="WW-Absatz-Standardschriftart1111111111111111111111111111111111111111111111111"/>
    <w:rsid w:val="00E30FEF"/>
  </w:style>
  <w:style w:type="character" w:customStyle="1" w:styleId="WW-Absatz-Standardschriftart11111111111111111111111111111111111111111111111111">
    <w:name w:val="WW-Absatz-Standardschriftart11111111111111111111111111111111111111111111111111"/>
    <w:rsid w:val="00E30FEF"/>
  </w:style>
  <w:style w:type="character" w:customStyle="1" w:styleId="DefaultParagraphFont1">
    <w:name w:val="Default Paragraph Font1"/>
    <w:rsid w:val="00E30FEF"/>
  </w:style>
  <w:style w:type="character" w:customStyle="1" w:styleId="WW-Absatz-Standardschriftart111111111111111111111111111111111111111111111111111">
    <w:name w:val="WW-Absatz-Standardschriftart111111111111111111111111111111111111111111111111111"/>
    <w:rsid w:val="00E30FEF"/>
  </w:style>
  <w:style w:type="character" w:customStyle="1" w:styleId="WW-Absatz-Standardschriftart1111111111111111111111111111111111111111111111111111">
    <w:name w:val="WW-Absatz-Standardschriftart1111111111111111111111111111111111111111111111111111"/>
    <w:rsid w:val="00E30FEF"/>
  </w:style>
  <w:style w:type="character" w:customStyle="1" w:styleId="WW8Num9z2">
    <w:name w:val="WW8Num9z2"/>
    <w:uiPriority w:val="99"/>
    <w:rsid w:val="00E30FEF"/>
    <w:rPr>
      <w:rFonts w:ascii="Wingdings" w:hAnsi="Wingdings"/>
    </w:rPr>
  </w:style>
  <w:style w:type="character" w:customStyle="1" w:styleId="WW8Num12z2">
    <w:name w:val="WW8Num12z2"/>
    <w:rsid w:val="00E30FEF"/>
    <w:rPr>
      <w:rFonts w:ascii="Wingdings" w:hAnsi="Wingdings"/>
    </w:rPr>
  </w:style>
  <w:style w:type="character" w:customStyle="1" w:styleId="WW8Num12z4">
    <w:name w:val="WW8Num12z4"/>
    <w:rsid w:val="00E30FEF"/>
    <w:rPr>
      <w:rFonts w:ascii="Courier New" w:hAnsi="Courier New"/>
    </w:rPr>
  </w:style>
  <w:style w:type="character" w:customStyle="1" w:styleId="WW-Absatz-Standardschriftart11111111111111111111111111111111111111111111111111111">
    <w:name w:val="WW-Absatz-Standardschriftart11111111111111111111111111111111111111111111111111111"/>
    <w:rsid w:val="00E30FEF"/>
  </w:style>
  <w:style w:type="character" w:customStyle="1" w:styleId="WW8Num6z1">
    <w:name w:val="WW8Num6z1"/>
    <w:uiPriority w:val="99"/>
    <w:rsid w:val="00E30FEF"/>
    <w:rPr>
      <w:rFonts w:ascii="Courier New" w:hAnsi="Courier New"/>
    </w:rPr>
  </w:style>
  <w:style w:type="character" w:customStyle="1" w:styleId="WW8Num6z2">
    <w:name w:val="WW8Num6z2"/>
    <w:rsid w:val="00E30FEF"/>
    <w:rPr>
      <w:rFonts w:ascii="Wingdings" w:hAnsi="Wingdings"/>
    </w:rPr>
  </w:style>
  <w:style w:type="character" w:customStyle="1" w:styleId="WW8Num7z1">
    <w:name w:val="WW8Num7z1"/>
    <w:uiPriority w:val="99"/>
    <w:rsid w:val="00E30FEF"/>
    <w:rPr>
      <w:rFonts w:ascii="Courier New" w:hAnsi="Courier New"/>
    </w:rPr>
  </w:style>
  <w:style w:type="character" w:customStyle="1" w:styleId="WW8Num7z2">
    <w:name w:val="WW8Num7z2"/>
    <w:rsid w:val="00E30FEF"/>
    <w:rPr>
      <w:rFonts w:ascii="Wingdings" w:hAnsi="Wingdings"/>
    </w:rPr>
  </w:style>
  <w:style w:type="character" w:customStyle="1" w:styleId="WW8Num9z1">
    <w:name w:val="WW8Num9z1"/>
    <w:uiPriority w:val="99"/>
    <w:rsid w:val="00E30FEF"/>
    <w:rPr>
      <w:rFonts w:ascii="Courier New" w:hAnsi="Courier New"/>
    </w:rPr>
  </w:style>
  <w:style w:type="paragraph" w:customStyle="1" w:styleId="232">
    <w:name w:val="Основной текст с отступом 23"/>
    <w:basedOn w:val="ae"/>
    <w:uiPriority w:val="99"/>
    <w:rsid w:val="00E30FEF"/>
    <w:pPr>
      <w:suppressAutoHyphens/>
      <w:spacing w:line="240" w:lineRule="auto"/>
      <w:ind w:firstLine="720"/>
    </w:pPr>
    <w:rPr>
      <w:rFonts w:ascii="Arial" w:hAnsi="Arial"/>
      <w:w w:val="100"/>
      <w:sz w:val="24"/>
      <w:szCs w:val="24"/>
      <w:lang w:eastAsia="ar-SA"/>
    </w:rPr>
  </w:style>
  <w:style w:type="paragraph" w:customStyle="1" w:styleId="2111">
    <w:name w:val="Заголовок 211"/>
    <w:basedOn w:val="ae"/>
    <w:next w:val="ae"/>
    <w:uiPriority w:val="99"/>
    <w:rsid w:val="00E30FEF"/>
    <w:pPr>
      <w:keepNext/>
      <w:widowControl w:val="0"/>
      <w:spacing w:line="240" w:lineRule="auto"/>
      <w:jc w:val="center"/>
      <w:outlineLvl w:val="1"/>
    </w:pPr>
    <w:rPr>
      <w:rFonts w:ascii="Arial" w:hAnsi="Arial"/>
      <w:b/>
      <w:w w:val="100"/>
      <w:sz w:val="24"/>
      <w:szCs w:val="20"/>
    </w:rPr>
  </w:style>
  <w:style w:type="paragraph" w:customStyle="1" w:styleId="117">
    <w:name w:val="Таблица 1.1"/>
    <w:basedOn w:val="ae"/>
    <w:link w:val="118"/>
    <w:rsid w:val="00E30FEF"/>
    <w:pPr>
      <w:spacing w:before="240" w:line="240" w:lineRule="auto"/>
      <w:ind w:firstLine="284"/>
      <w:jc w:val="right"/>
    </w:pPr>
    <w:rPr>
      <w:rFonts w:ascii="Times New Roman" w:hAnsi="Times New Roman"/>
      <w:i/>
      <w:iCs/>
      <w:w w:val="100"/>
      <w:sz w:val="24"/>
      <w:szCs w:val="24"/>
    </w:rPr>
  </w:style>
  <w:style w:type="character" w:customStyle="1" w:styleId="118">
    <w:name w:val="Таблица 1.1 Знак"/>
    <w:link w:val="117"/>
    <w:locked/>
    <w:rsid w:val="00E30FEF"/>
    <w:rPr>
      <w:rFonts w:ascii="Times New Roman" w:hAnsi="Times New Roman"/>
      <w:i/>
      <w:iCs/>
      <w:sz w:val="24"/>
      <w:szCs w:val="24"/>
    </w:rPr>
  </w:style>
  <w:style w:type="paragraph" w:customStyle="1" w:styleId="affffffffffa">
    <w:name w:val="ОСНОВНОЙ"/>
    <w:basedOn w:val="ae"/>
    <w:link w:val="affffffffffb"/>
    <w:rsid w:val="00E30FEF"/>
    <w:pPr>
      <w:spacing w:before="120" w:after="120"/>
      <w:ind w:firstLine="709"/>
      <w:jc w:val="both"/>
    </w:pPr>
    <w:rPr>
      <w:rFonts w:ascii="Times New Roman" w:hAnsi="Times New Roman"/>
      <w:w w:val="100"/>
      <w:sz w:val="24"/>
      <w:szCs w:val="24"/>
      <w:lang w:val="en-US"/>
    </w:rPr>
  </w:style>
  <w:style w:type="character" w:customStyle="1" w:styleId="affffffffffb">
    <w:name w:val="ОСНОВНОЙ Знак"/>
    <w:link w:val="affffffffffa"/>
    <w:locked/>
    <w:rsid w:val="00E30FEF"/>
    <w:rPr>
      <w:rFonts w:ascii="Times New Roman" w:hAnsi="Times New Roman"/>
      <w:sz w:val="24"/>
      <w:szCs w:val="24"/>
      <w:lang w:val="en-US"/>
    </w:rPr>
  </w:style>
  <w:style w:type="character" w:customStyle="1" w:styleId="FontStyle98">
    <w:name w:val="Font Style98"/>
    <w:uiPriority w:val="99"/>
    <w:rsid w:val="00E30FEF"/>
    <w:rPr>
      <w:rFonts w:ascii="Times New Roman" w:hAnsi="Times New Roman" w:cs="Times New Roman"/>
      <w:sz w:val="22"/>
      <w:szCs w:val="22"/>
    </w:rPr>
  </w:style>
  <w:style w:type="paragraph" w:customStyle="1" w:styleId="Style43">
    <w:name w:val="Style43"/>
    <w:basedOn w:val="ae"/>
    <w:uiPriority w:val="99"/>
    <w:rsid w:val="00E30FEF"/>
    <w:pPr>
      <w:widowControl w:val="0"/>
      <w:autoSpaceDE w:val="0"/>
      <w:autoSpaceDN w:val="0"/>
      <w:adjustRightInd w:val="0"/>
      <w:spacing w:line="428" w:lineRule="exact"/>
      <w:ind w:firstLine="238"/>
      <w:jc w:val="both"/>
    </w:pPr>
    <w:rPr>
      <w:rFonts w:ascii="Times New Roman" w:hAnsi="Times New Roman"/>
      <w:w w:val="100"/>
      <w:sz w:val="24"/>
      <w:szCs w:val="24"/>
    </w:rPr>
  </w:style>
  <w:style w:type="paragraph" w:customStyle="1" w:styleId="BodyText311">
    <w:name w:val="Body Text 311"/>
    <w:basedOn w:val="ae"/>
    <w:rsid w:val="00E30FEF"/>
    <w:pPr>
      <w:spacing w:line="312" w:lineRule="auto"/>
      <w:jc w:val="both"/>
    </w:pPr>
    <w:rPr>
      <w:rFonts w:ascii="Arial" w:hAnsi="Arial"/>
      <w:w w:val="100"/>
      <w:sz w:val="24"/>
      <w:szCs w:val="20"/>
    </w:rPr>
  </w:style>
  <w:style w:type="character" w:customStyle="1" w:styleId="FontStyle50">
    <w:name w:val="Font Style50"/>
    <w:rsid w:val="00E30FEF"/>
    <w:rPr>
      <w:rFonts w:ascii="Times New Roman" w:hAnsi="Times New Roman" w:cs="Times New Roman"/>
      <w:b/>
      <w:bCs/>
      <w:sz w:val="12"/>
      <w:szCs w:val="12"/>
    </w:rPr>
  </w:style>
  <w:style w:type="paragraph" w:customStyle="1" w:styleId="Style40">
    <w:name w:val="Style40"/>
    <w:basedOn w:val="ae"/>
    <w:rsid w:val="00E30FEF"/>
    <w:pPr>
      <w:widowControl w:val="0"/>
      <w:autoSpaceDE w:val="0"/>
      <w:autoSpaceDN w:val="0"/>
      <w:adjustRightInd w:val="0"/>
      <w:spacing w:line="388" w:lineRule="exact"/>
      <w:ind w:firstLine="504"/>
      <w:jc w:val="both"/>
    </w:pPr>
    <w:rPr>
      <w:rFonts w:ascii="Times New Roman" w:hAnsi="Times New Roman"/>
      <w:w w:val="100"/>
      <w:sz w:val="24"/>
      <w:szCs w:val="24"/>
    </w:rPr>
  </w:style>
  <w:style w:type="character" w:customStyle="1" w:styleId="FontStyle54">
    <w:name w:val="Font Style54"/>
    <w:rsid w:val="00E30FEF"/>
    <w:rPr>
      <w:rFonts w:ascii="Times New Roman" w:hAnsi="Times New Roman" w:cs="Times New Roman"/>
      <w:b/>
      <w:bCs/>
      <w:sz w:val="10"/>
      <w:szCs w:val="10"/>
    </w:rPr>
  </w:style>
  <w:style w:type="character" w:customStyle="1" w:styleId="FontStyle63">
    <w:name w:val="Font Style63"/>
    <w:rsid w:val="00E30FEF"/>
    <w:rPr>
      <w:rFonts w:ascii="Times New Roman" w:hAnsi="Times New Roman" w:cs="Times New Roman"/>
      <w:b/>
      <w:bCs/>
      <w:sz w:val="10"/>
      <w:szCs w:val="10"/>
    </w:rPr>
  </w:style>
  <w:style w:type="character" w:customStyle="1" w:styleId="FontStyle77">
    <w:name w:val="Font Style77"/>
    <w:rsid w:val="00E30FEF"/>
    <w:rPr>
      <w:rFonts w:ascii="Times New Roman" w:hAnsi="Times New Roman" w:cs="Times New Roman"/>
      <w:sz w:val="20"/>
      <w:szCs w:val="20"/>
    </w:rPr>
  </w:style>
  <w:style w:type="character" w:customStyle="1" w:styleId="FontStyle49">
    <w:name w:val="Font Style49"/>
    <w:rsid w:val="00E30FEF"/>
    <w:rPr>
      <w:rFonts w:ascii="Times New Roman" w:hAnsi="Times New Roman" w:cs="Times New Roman"/>
      <w:b/>
      <w:bCs/>
      <w:sz w:val="20"/>
      <w:szCs w:val="20"/>
    </w:rPr>
  </w:style>
  <w:style w:type="character" w:customStyle="1" w:styleId="FontStyle123">
    <w:name w:val="Font Style123"/>
    <w:rsid w:val="00E30FEF"/>
    <w:rPr>
      <w:rFonts w:ascii="Arial" w:hAnsi="Arial" w:cs="Arial"/>
      <w:sz w:val="20"/>
      <w:szCs w:val="20"/>
    </w:rPr>
  </w:style>
  <w:style w:type="paragraph" w:customStyle="1" w:styleId="Style49">
    <w:name w:val="Style49"/>
    <w:basedOn w:val="ae"/>
    <w:rsid w:val="00E30FEF"/>
    <w:pPr>
      <w:widowControl w:val="0"/>
      <w:autoSpaceDE w:val="0"/>
      <w:autoSpaceDN w:val="0"/>
      <w:adjustRightInd w:val="0"/>
      <w:spacing w:line="256" w:lineRule="exact"/>
      <w:ind w:firstLine="698"/>
      <w:jc w:val="both"/>
    </w:pPr>
    <w:rPr>
      <w:rFonts w:ascii="Arial" w:hAnsi="Arial" w:cs="Arial"/>
      <w:w w:val="100"/>
      <w:sz w:val="24"/>
      <w:szCs w:val="24"/>
    </w:rPr>
  </w:style>
  <w:style w:type="character" w:customStyle="1" w:styleId="FontStyle75">
    <w:name w:val="Font Style75"/>
    <w:uiPriority w:val="99"/>
    <w:rsid w:val="00E30FEF"/>
    <w:rPr>
      <w:rFonts w:ascii="Times New Roman" w:hAnsi="Times New Roman" w:cs="Times New Roman"/>
      <w:sz w:val="22"/>
      <w:szCs w:val="22"/>
    </w:rPr>
  </w:style>
  <w:style w:type="character" w:customStyle="1" w:styleId="FontStyle80">
    <w:name w:val="Font Style80"/>
    <w:uiPriority w:val="99"/>
    <w:rsid w:val="00E30FEF"/>
    <w:rPr>
      <w:rFonts w:ascii="Times New Roman" w:hAnsi="Times New Roman" w:cs="Times New Roman"/>
      <w:b/>
      <w:bCs/>
      <w:sz w:val="26"/>
      <w:szCs w:val="26"/>
    </w:rPr>
  </w:style>
  <w:style w:type="paragraph" w:customStyle="1" w:styleId="3fe">
    <w:name w:val="Абзац списка3"/>
    <w:basedOn w:val="ae"/>
    <w:rsid w:val="00E30FEF"/>
    <w:pPr>
      <w:spacing w:after="200" w:line="276" w:lineRule="auto"/>
      <w:ind w:left="720"/>
      <w:contextualSpacing/>
    </w:pPr>
    <w:rPr>
      <w:rFonts w:ascii="Calibri" w:hAnsi="Calibri"/>
      <w:w w:val="100"/>
    </w:rPr>
  </w:style>
  <w:style w:type="character" w:customStyle="1" w:styleId="FontStyle159">
    <w:name w:val="Font Style159"/>
    <w:uiPriority w:val="99"/>
    <w:rsid w:val="00E30FEF"/>
    <w:rPr>
      <w:rFonts w:ascii="Times New Roman" w:hAnsi="Times New Roman" w:cs="Times New Roman"/>
      <w:b/>
      <w:bCs/>
      <w:sz w:val="26"/>
      <w:szCs w:val="26"/>
    </w:rPr>
  </w:style>
  <w:style w:type="paragraph" w:customStyle="1" w:styleId="-22">
    <w:name w:val="Пункт раздела - 2 ур"/>
    <w:basedOn w:val="-00"/>
    <w:uiPriority w:val="99"/>
    <w:rsid w:val="00E30FEF"/>
    <w:pPr>
      <w:ind w:left="0" w:firstLine="0"/>
    </w:pPr>
  </w:style>
  <w:style w:type="paragraph" w:customStyle="1" w:styleId="Normal3">
    <w:name w:val="Normal3"/>
    <w:rsid w:val="00E30FEF"/>
    <w:pPr>
      <w:widowControl w:val="0"/>
      <w:spacing w:line="240" w:lineRule="auto"/>
    </w:pPr>
    <w:rPr>
      <w:rFonts w:ascii="Courier New" w:hAnsi="Courier New"/>
      <w:sz w:val="20"/>
      <w:szCs w:val="20"/>
    </w:rPr>
  </w:style>
  <w:style w:type="paragraph" w:customStyle="1" w:styleId="Style42">
    <w:name w:val="Style42"/>
    <w:basedOn w:val="ae"/>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62">
    <w:name w:val="Style62"/>
    <w:basedOn w:val="ae"/>
    <w:rsid w:val="00E30FEF"/>
    <w:pPr>
      <w:widowControl w:val="0"/>
      <w:autoSpaceDE w:val="0"/>
      <w:autoSpaceDN w:val="0"/>
      <w:adjustRightInd w:val="0"/>
      <w:spacing w:line="600" w:lineRule="exact"/>
      <w:ind w:hanging="86"/>
    </w:pPr>
    <w:rPr>
      <w:rFonts w:ascii="Times New Roman" w:hAnsi="Times New Roman"/>
      <w:w w:val="100"/>
      <w:sz w:val="24"/>
      <w:szCs w:val="24"/>
    </w:rPr>
  </w:style>
  <w:style w:type="character" w:customStyle="1" w:styleId="FontStyle115">
    <w:name w:val="Font Style115"/>
    <w:rsid w:val="00E30FEF"/>
    <w:rPr>
      <w:rFonts w:ascii="Times New Roman" w:hAnsi="Times New Roman" w:cs="Times New Roman"/>
      <w:spacing w:val="10"/>
      <w:sz w:val="20"/>
      <w:szCs w:val="20"/>
    </w:rPr>
  </w:style>
  <w:style w:type="character" w:customStyle="1" w:styleId="FontStyle182">
    <w:name w:val="Font Style182"/>
    <w:rsid w:val="00E30FEF"/>
    <w:rPr>
      <w:rFonts w:ascii="Times New Roman" w:hAnsi="Times New Roman" w:cs="Times New Roman"/>
      <w:b/>
      <w:bCs/>
      <w:sz w:val="18"/>
      <w:szCs w:val="18"/>
    </w:rPr>
  </w:style>
  <w:style w:type="character" w:customStyle="1" w:styleId="FontStyle190">
    <w:name w:val="Font Style190"/>
    <w:rsid w:val="00E30FEF"/>
    <w:rPr>
      <w:rFonts w:ascii="Times New Roman" w:hAnsi="Times New Roman" w:cs="Times New Roman"/>
      <w:b/>
      <w:bCs/>
      <w:sz w:val="20"/>
      <w:szCs w:val="20"/>
    </w:rPr>
  </w:style>
  <w:style w:type="paragraph" w:customStyle="1" w:styleId="Style48">
    <w:name w:val="Style48"/>
    <w:basedOn w:val="ae"/>
    <w:uiPriority w:val="99"/>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80">
    <w:name w:val="Style80"/>
    <w:basedOn w:val="ae"/>
    <w:uiPriority w:val="99"/>
    <w:rsid w:val="00E30FEF"/>
    <w:pPr>
      <w:widowControl w:val="0"/>
      <w:autoSpaceDE w:val="0"/>
      <w:autoSpaceDN w:val="0"/>
      <w:adjustRightInd w:val="0"/>
      <w:spacing w:line="240" w:lineRule="auto"/>
    </w:pPr>
    <w:rPr>
      <w:rFonts w:ascii="Times New Roman" w:hAnsi="Times New Roman"/>
      <w:w w:val="100"/>
      <w:sz w:val="24"/>
      <w:szCs w:val="24"/>
    </w:rPr>
  </w:style>
  <w:style w:type="character" w:customStyle="1" w:styleId="FontStyle132">
    <w:name w:val="Font Style132"/>
    <w:rsid w:val="00E30FEF"/>
    <w:rPr>
      <w:rFonts w:ascii="Times New Roman" w:hAnsi="Times New Roman" w:cs="Times New Roman"/>
      <w:b/>
      <w:bCs/>
      <w:sz w:val="12"/>
      <w:szCs w:val="12"/>
    </w:rPr>
  </w:style>
  <w:style w:type="character" w:customStyle="1" w:styleId="FontStyle191">
    <w:name w:val="Font Style191"/>
    <w:rsid w:val="00E30FEF"/>
    <w:rPr>
      <w:rFonts w:ascii="Arial Narrow" w:hAnsi="Arial Narrow" w:cs="Arial Narrow"/>
      <w:sz w:val="14"/>
      <w:szCs w:val="14"/>
    </w:rPr>
  </w:style>
  <w:style w:type="paragraph" w:styleId="affffffffffc">
    <w:name w:val="Date"/>
    <w:basedOn w:val="ae"/>
    <w:next w:val="ae"/>
    <w:link w:val="affffffffffd"/>
    <w:uiPriority w:val="99"/>
    <w:locked/>
    <w:rsid w:val="00E30FEF"/>
    <w:pPr>
      <w:spacing w:line="240" w:lineRule="auto"/>
    </w:pPr>
    <w:rPr>
      <w:rFonts w:ascii="Times New Roman" w:hAnsi="Times New Roman"/>
      <w:w w:val="100"/>
      <w:sz w:val="24"/>
      <w:szCs w:val="24"/>
    </w:rPr>
  </w:style>
  <w:style w:type="character" w:customStyle="1" w:styleId="affffffffffd">
    <w:name w:val="Дата Знак"/>
    <w:basedOn w:val="af0"/>
    <w:link w:val="affffffffffc"/>
    <w:uiPriority w:val="99"/>
    <w:rsid w:val="00E30FEF"/>
    <w:rPr>
      <w:rFonts w:ascii="Times New Roman" w:hAnsi="Times New Roman"/>
      <w:sz w:val="24"/>
      <w:szCs w:val="24"/>
    </w:rPr>
  </w:style>
  <w:style w:type="paragraph" w:customStyle="1" w:styleId="Style19">
    <w:name w:val="Style19"/>
    <w:basedOn w:val="ae"/>
    <w:uiPriority w:val="99"/>
    <w:rsid w:val="00E30FEF"/>
    <w:pPr>
      <w:widowControl w:val="0"/>
      <w:autoSpaceDE w:val="0"/>
      <w:autoSpaceDN w:val="0"/>
      <w:adjustRightInd w:val="0"/>
      <w:spacing w:line="398" w:lineRule="exact"/>
      <w:ind w:firstLine="302"/>
    </w:pPr>
    <w:rPr>
      <w:rFonts w:ascii="Times New Roman" w:hAnsi="Times New Roman"/>
      <w:w w:val="100"/>
      <w:sz w:val="24"/>
      <w:szCs w:val="24"/>
    </w:rPr>
  </w:style>
  <w:style w:type="character" w:customStyle="1" w:styleId="FontStyle53">
    <w:name w:val="Font Style53"/>
    <w:rsid w:val="00E30FEF"/>
    <w:rPr>
      <w:rFonts w:ascii="Times New Roman" w:hAnsi="Times New Roman" w:cs="Times New Roman"/>
      <w:sz w:val="24"/>
      <w:szCs w:val="24"/>
    </w:rPr>
  </w:style>
  <w:style w:type="character" w:customStyle="1" w:styleId="FontStyle55">
    <w:name w:val="Font Style55"/>
    <w:rsid w:val="00E30FEF"/>
    <w:rPr>
      <w:rFonts w:ascii="Trebuchet MS" w:hAnsi="Trebuchet MS" w:cs="Trebuchet MS"/>
      <w:sz w:val="18"/>
      <w:szCs w:val="18"/>
    </w:rPr>
  </w:style>
  <w:style w:type="paragraph" w:customStyle="1" w:styleId="Style29">
    <w:name w:val="Style29"/>
    <w:basedOn w:val="ae"/>
    <w:rsid w:val="00E30FEF"/>
    <w:pPr>
      <w:widowControl w:val="0"/>
      <w:autoSpaceDE w:val="0"/>
      <w:autoSpaceDN w:val="0"/>
      <w:adjustRightInd w:val="0"/>
      <w:spacing w:line="398" w:lineRule="exact"/>
      <w:ind w:firstLine="187"/>
      <w:jc w:val="both"/>
    </w:pPr>
    <w:rPr>
      <w:rFonts w:ascii="Times New Roman" w:hAnsi="Times New Roman"/>
      <w:w w:val="100"/>
      <w:sz w:val="24"/>
      <w:szCs w:val="24"/>
    </w:rPr>
  </w:style>
  <w:style w:type="character" w:customStyle="1" w:styleId="FontStyle51">
    <w:name w:val="Font Style51"/>
    <w:rsid w:val="00E30FEF"/>
    <w:rPr>
      <w:rFonts w:ascii="Times New Roman" w:hAnsi="Times New Roman" w:cs="Times New Roman"/>
      <w:w w:val="75"/>
      <w:sz w:val="26"/>
      <w:szCs w:val="26"/>
    </w:rPr>
  </w:style>
  <w:style w:type="paragraph" w:customStyle="1" w:styleId="Style33">
    <w:name w:val="Style33"/>
    <w:basedOn w:val="ae"/>
    <w:uiPriority w:val="99"/>
    <w:rsid w:val="00E30FEF"/>
    <w:pPr>
      <w:widowControl w:val="0"/>
      <w:autoSpaceDE w:val="0"/>
      <w:autoSpaceDN w:val="0"/>
      <w:adjustRightInd w:val="0"/>
      <w:spacing w:line="398" w:lineRule="exact"/>
      <w:ind w:firstLine="586"/>
    </w:pPr>
    <w:rPr>
      <w:rFonts w:ascii="Times New Roman" w:hAnsi="Times New Roman"/>
      <w:w w:val="100"/>
      <w:sz w:val="24"/>
      <w:szCs w:val="24"/>
    </w:rPr>
  </w:style>
  <w:style w:type="character" w:customStyle="1" w:styleId="FontStyle43">
    <w:name w:val="Font Style43"/>
    <w:rsid w:val="00E30FEF"/>
    <w:rPr>
      <w:rFonts w:ascii="Trebuchet MS" w:hAnsi="Trebuchet MS" w:cs="Trebuchet MS"/>
      <w:spacing w:val="10"/>
      <w:sz w:val="18"/>
      <w:szCs w:val="18"/>
    </w:rPr>
  </w:style>
  <w:style w:type="paragraph" w:customStyle="1" w:styleId="Style34">
    <w:name w:val="Style34"/>
    <w:basedOn w:val="ae"/>
    <w:rsid w:val="00E30FEF"/>
    <w:pPr>
      <w:widowControl w:val="0"/>
      <w:autoSpaceDE w:val="0"/>
      <w:autoSpaceDN w:val="0"/>
      <w:adjustRightInd w:val="0"/>
      <w:spacing w:line="408" w:lineRule="exact"/>
      <w:ind w:firstLine="278"/>
    </w:pPr>
    <w:rPr>
      <w:rFonts w:ascii="Times New Roman" w:hAnsi="Times New Roman"/>
      <w:w w:val="100"/>
      <w:sz w:val="24"/>
      <w:szCs w:val="24"/>
    </w:rPr>
  </w:style>
  <w:style w:type="character" w:customStyle="1" w:styleId="FontStyle44">
    <w:name w:val="Font Style44"/>
    <w:rsid w:val="00E30FEF"/>
    <w:rPr>
      <w:rFonts w:ascii="Trebuchet MS" w:hAnsi="Trebuchet MS" w:cs="Trebuchet MS"/>
      <w:spacing w:val="10"/>
      <w:sz w:val="18"/>
      <w:szCs w:val="18"/>
    </w:rPr>
  </w:style>
  <w:style w:type="character" w:customStyle="1" w:styleId="FontStyle45">
    <w:name w:val="Font Style45"/>
    <w:rsid w:val="00E30FEF"/>
    <w:rPr>
      <w:rFonts w:ascii="Arial Narrow" w:hAnsi="Arial Narrow" w:cs="Arial Narrow"/>
      <w:b/>
      <w:bCs/>
      <w:sz w:val="20"/>
      <w:szCs w:val="20"/>
    </w:rPr>
  </w:style>
  <w:style w:type="character" w:customStyle="1" w:styleId="FontStyle176">
    <w:name w:val="Font Style176"/>
    <w:rsid w:val="00E30FEF"/>
    <w:rPr>
      <w:rFonts w:ascii="Times New Roman" w:hAnsi="Times New Roman"/>
      <w:sz w:val="20"/>
    </w:rPr>
  </w:style>
  <w:style w:type="paragraph" w:customStyle="1" w:styleId="Style87">
    <w:name w:val="Style87"/>
    <w:basedOn w:val="ae"/>
    <w:rsid w:val="00E30FEF"/>
    <w:pPr>
      <w:widowControl w:val="0"/>
      <w:autoSpaceDE w:val="0"/>
      <w:autoSpaceDN w:val="0"/>
      <w:adjustRightInd w:val="0"/>
      <w:spacing w:line="425" w:lineRule="exact"/>
      <w:ind w:firstLine="569"/>
      <w:jc w:val="both"/>
    </w:pPr>
    <w:rPr>
      <w:rFonts w:ascii="Times New Roman" w:hAnsi="Times New Roman"/>
      <w:w w:val="100"/>
      <w:sz w:val="24"/>
      <w:szCs w:val="24"/>
    </w:rPr>
  </w:style>
  <w:style w:type="paragraph" w:customStyle="1" w:styleId="Style64">
    <w:name w:val="Style64"/>
    <w:basedOn w:val="ae"/>
    <w:rsid w:val="00E30FEF"/>
    <w:pPr>
      <w:widowControl w:val="0"/>
      <w:autoSpaceDE w:val="0"/>
      <w:autoSpaceDN w:val="0"/>
      <w:adjustRightInd w:val="0"/>
      <w:spacing w:line="533" w:lineRule="exact"/>
    </w:pPr>
    <w:rPr>
      <w:rFonts w:ascii="Times New Roman" w:hAnsi="Times New Roman"/>
      <w:w w:val="100"/>
      <w:sz w:val="24"/>
      <w:szCs w:val="24"/>
    </w:rPr>
  </w:style>
  <w:style w:type="character" w:customStyle="1" w:styleId="FontStyle196">
    <w:name w:val="Font Style196"/>
    <w:rsid w:val="00E30FEF"/>
    <w:rPr>
      <w:rFonts w:ascii="Times New Roman" w:hAnsi="Times New Roman" w:cs="Times New Roman"/>
      <w:b/>
      <w:bCs/>
      <w:sz w:val="22"/>
      <w:szCs w:val="22"/>
    </w:rPr>
  </w:style>
  <w:style w:type="paragraph" w:customStyle="1" w:styleId="Style104">
    <w:name w:val="Style104"/>
    <w:basedOn w:val="ae"/>
    <w:rsid w:val="00E30FEF"/>
    <w:pPr>
      <w:widowControl w:val="0"/>
      <w:autoSpaceDE w:val="0"/>
      <w:autoSpaceDN w:val="0"/>
      <w:adjustRightInd w:val="0"/>
      <w:spacing w:line="240" w:lineRule="auto"/>
      <w:jc w:val="center"/>
    </w:pPr>
    <w:rPr>
      <w:rFonts w:ascii="Times New Roman" w:hAnsi="Times New Roman"/>
      <w:w w:val="100"/>
      <w:sz w:val="24"/>
      <w:szCs w:val="24"/>
    </w:rPr>
  </w:style>
  <w:style w:type="paragraph" w:customStyle="1" w:styleId="Style128">
    <w:name w:val="Style128"/>
    <w:basedOn w:val="ae"/>
    <w:rsid w:val="00E30FEF"/>
    <w:pPr>
      <w:widowControl w:val="0"/>
      <w:autoSpaceDE w:val="0"/>
      <w:autoSpaceDN w:val="0"/>
      <w:adjustRightInd w:val="0"/>
      <w:spacing w:line="389" w:lineRule="exact"/>
    </w:pPr>
    <w:rPr>
      <w:rFonts w:ascii="Times New Roman" w:hAnsi="Times New Roman"/>
      <w:w w:val="100"/>
      <w:sz w:val="24"/>
      <w:szCs w:val="24"/>
    </w:rPr>
  </w:style>
  <w:style w:type="character" w:customStyle="1" w:styleId="FontStyle243">
    <w:name w:val="Font Style243"/>
    <w:uiPriority w:val="99"/>
    <w:rsid w:val="00E30FEF"/>
    <w:rPr>
      <w:rFonts w:ascii="Arial" w:hAnsi="Arial" w:cs="Arial"/>
      <w:sz w:val="20"/>
      <w:szCs w:val="20"/>
    </w:rPr>
  </w:style>
  <w:style w:type="paragraph" w:customStyle="1" w:styleId="Style78">
    <w:name w:val="Style78"/>
    <w:basedOn w:val="ae"/>
    <w:rsid w:val="00E30FEF"/>
    <w:pPr>
      <w:widowControl w:val="0"/>
      <w:autoSpaceDE w:val="0"/>
      <w:autoSpaceDN w:val="0"/>
      <w:adjustRightInd w:val="0"/>
      <w:spacing w:line="331" w:lineRule="exact"/>
      <w:ind w:hanging="216"/>
    </w:pPr>
    <w:rPr>
      <w:rFonts w:ascii="Times New Roman" w:hAnsi="Times New Roman"/>
      <w:w w:val="100"/>
      <w:sz w:val="24"/>
      <w:szCs w:val="24"/>
    </w:rPr>
  </w:style>
  <w:style w:type="character" w:customStyle="1" w:styleId="FontStyle172">
    <w:name w:val="Font Style172"/>
    <w:rsid w:val="00E30FEF"/>
    <w:rPr>
      <w:rFonts w:ascii="Arial" w:hAnsi="Arial" w:cs="Arial"/>
      <w:sz w:val="24"/>
      <w:szCs w:val="24"/>
    </w:rPr>
  </w:style>
  <w:style w:type="paragraph" w:customStyle="1" w:styleId="Style67">
    <w:name w:val="Style67"/>
    <w:basedOn w:val="ae"/>
    <w:rsid w:val="00E30FEF"/>
    <w:pPr>
      <w:widowControl w:val="0"/>
      <w:autoSpaceDE w:val="0"/>
      <w:autoSpaceDN w:val="0"/>
      <w:adjustRightInd w:val="0"/>
      <w:spacing w:line="331" w:lineRule="exact"/>
      <w:ind w:firstLine="202"/>
    </w:pPr>
    <w:rPr>
      <w:rFonts w:ascii="Times New Roman" w:hAnsi="Times New Roman"/>
      <w:w w:val="100"/>
      <w:sz w:val="24"/>
      <w:szCs w:val="24"/>
    </w:rPr>
  </w:style>
  <w:style w:type="paragraph" w:customStyle="1" w:styleId="Style79">
    <w:name w:val="Style79"/>
    <w:basedOn w:val="ae"/>
    <w:uiPriority w:val="99"/>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28">
    <w:name w:val="Style28"/>
    <w:basedOn w:val="ae"/>
    <w:uiPriority w:val="99"/>
    <w:rsid w:val="00E30FEF"/>
    <w:pPr>
      <w:widowControl w:val="0"/>
      <w:autoSpaceDE w:val="0"/>
      <w:autoSpaceDN w:val="0"/>
      <w:adjustRightInd w:val="0"/>
      <w:spacing w:line="324" w:lineRule="exact"/>
    </w:pPr>
    <w:rPr>
      <w:rFonts w:ascii="Times New Roman" w:hAnsi="Times New Roman"/>
      <w:w w:val="100"/>
      <w:sz w:val="24"/>
      <w:szCs w:val="24"/>
    </w:rPr>
  </w:style>
  <w:style w:type="paragraph" w:customStyle="1" w:styleId="Style63">
    <w:name w:val="Style63"/>
    <w:basedOn w:val="ae"/>
    <w:uiPriority w:val="99"/>
    <w:rsid w:val="00E30FEF"/>
    <w:pPr>
      <w:widowControl w:val="0"/>
      <w:autoSpaceDE w:val="0"/>
      <w:autoSpaceDN w:val="0"/>
      <w:adjustRightInd w:val="0"/>
      <w:spacing w:line="518" w:lineRule="exact"/>
    </w:pPr>
    <w:rPr>
      <w:rFonts w:ascii="Times New Roman" w:hAnsi="Times New Roman"/>
      <w:w w:val="100"/>
      <w:sz w:val="24"/>
      <w:szCs w:val="24"/>
    </w:rPr>
  </w:style>
  <w:style w:type="paragraph" w:customStyle="1" w:styleId="Style92">
    <w:name w:val="Style92"/>
    <w:basedOn w:val="ae"/>
    <w:rsid w:val="00E30FEF"/>
    <w:pPr>
      <w:widowControl w:val="0"/>
      <w:autoSpaceDE w:val="0"/>
      <w:autoSpaceDN w:val="0"/>
      <w:adjustRightInd w:val="0"/>
      <w:spacing w:line="223" w:lineRule="exact"/>
    </w:pPr>
    <w:rPr>
      <w:rFonts w:ascii="Times New Roman" w:hAnsi="Times New Roman"/>
      <w:w w:val="100"/>
      <w:sz w:val="24"/>
      <w:szCs w:val="24"/>
    </w:rPr>
  </w:style>
  <w:style w:type="character" w:customStyle="1" w:styleId="FontStyle173">
    <w:name w:val="Font Style173"/>
    <w:rsid w:val="00E30FEF"/>
    <w:rPr>
      <w:rFonts w:ascii="Arial" w:hAnsi="Arial" w:cs="Arial"/>
      <w:sz w:val="16"/>
      <w:szCs w:val="16"/>
    </w:rPr>
  </w:style>
  <w:style w:type="paragraph" w:customStyle="1" w:styleId="Style97">
    <w:name w:val="Style97"/>
    <w:basedOn w:val="ae"/>
    <w:uiPriority w:val="99"/>
    <w:rsid w:val="00E30FEF"/>
    <w:pPr>
      <w:widowControl w:val="0"/>
      <w:autoSpaceDE w:val="0"/>
      <w:autoSpaceDN w:val="0"/>
      <w:adjustRightInd w:val="0"/>
      <w:spacing w:line="194" w:lineRule="exact"/>
      <w:jc w:val="center"/>
    </w:pPr>
    <w:rPr>
      <w:rFonts w:ascii="Times New Roman" w:hAnsi="Times New Roman"/>
      <w:w w:val="100"/>
      <w:sz w:val="24"/>
      <w:szCs w:val="24"/>
    </w:rPr>
  </w:style>
  <w:style w:type="paragraph" w:customStyle="1" w:styleId="Style100">
    <w:name w:val="Style100"/>
    <w:basedOn w:val="ae"/>
    <w:rsid w:val="00E30FEF"/>
    <w:pPr>
      <w:widowControl w:val="0"/>
      <w:autoSpaceDE w:val="0"/>
      <w:autoSpaceDN w:val="0"/>
      <w:adjustRightInd w:val="0"/>
      <w:spacing w:line="194" w:lineRule="exact"/>
    </w:pPr>
    <w:rPr>
      <w:rFonts w:ascii="Times New Roman" w:hAnsi="Times New Roman"/>
      <w:w w:val="100"/>
      <w:sz w:val="24"/>
      <w:szCs w:val="24"/>
    </w:rPr>
  </w:style>
  <w:style w:type="character" w:customStyle="1" w:styleId="FontStyle174">
    <w:name w:val="Font Style174"/>
    <w:rsid w:val="00E30FEF"/>
    <w:rPr>
      <w:rFonts w:ascii="Arial" w:hAnsi="Arial" w:cs="Arial"/>
      <w:sz w:val="14"/>
      <w:szCs w:val="14"/>
    </w:rPr>
  </w:style>
  <w:style w:type="paragraph" w:customStyle="1" w:styleId="Style77">
    <w:name w:val="Style77"/>
    <w:basedOn w:val="ae"/>
    <w:uiPriority w:val="99"/>
    <w:rsid w:val="00E30FEF"/>
    <w:pPr>
      <w:widowControl w:val="0"/>
      <w:autoSpaceDE w:val="0"/>
      <w:autoSpaceDN w:val="0"/>
      <w:adjustRightInd w:val="0"/>
      <w:spacing w:line="288" w:lineRule="exact"/>
      <w:jc w:val="center"/>
    </w:pPr>
    <w:rPr>
      <w:rFonts w:ascii="Times New Roman" w:hAnsi="Times New Roman"/>
      <w:w w:val="100"/>
      <w:sz w:val="24"/>
      <w:szCs w:val="24"/>
    </w:rPr>
  </w:style>
  <w:style w:type="character" w:customStyle="1" w:styleId="FontStyle175">
    <w:name w:val="Font Style175"/>
    <w:rsid w:val="00E30FEF"/>
    <w:rPr>
      <w:rFonts w:ascii="Arial Narrow" w:hAnsi="Arial Narrow" w:cs="Arial Narrow"/>
      <w:sz w:val="24"/>
      <w:szCs w:val="24"/>
    </w:rPr>
  </w:style>
  <w:style w:type="paragraph" w:customStyle="1" w:styleId="Style68">
    <w:name w:val="Style68"/>
    <w:basedOn w:val="ae"/>
    <w:rsid w:val="00E30FEF"/>
    <w:pPr>
      <w:widowControl w:val="0"/>
      <w:autoSpaceDE w:val="0"/>
      <w:autoSpaceDN w:val="0"/>
      <w:adjustRightInd w:val="0"/>
      <w:spacing w:line="331" w:lineRule="exact"/>
      <w:ind w:hanging="230"/>
    </w:pPr>
    <w:rPr>
      <w:rFonts w:ascii="Times New Roman" w:hAnsi="Times New Roman"/>
      <w:w w:val="100"/>
      <w:sz w:val="24"/>
      <w:szCs w:val="24"/>
    </w:rPr>
  </w:style>
  <w:style w:type="paragraph" w:customStyle="1" w:styleId="Style91">
    <w:name w:val="Style91"/>
    <w:basedOn w:val="ae"/>
    <w:rsid w:val="00E30FEF"/>
    <w:pPr>
      <w:widowControl w:val="0"/>
      <w:autoSpaceDE w:val="0"/>
      <w:autoSpaceDN w:val="0"/>
      <w:adjustRightInd w:val="0"/>
      <w:spacing w:line="317" w:lineRule="exact"/>
    </w:pPr>
    <w:rPr>
      <w:rFonts w:ascii="Times New Roman" w:hAnsi="Times New Roman"/>
      <w:w w:val="100"/>
      <w:sz w:val="24"/>
      <w:szCs w:val="24"/>
    </w:rPr>
  </w:style>
  <w:style w:type="character" w:customStyle="1" w:styleId="FontStyle155">
    <w:name w:val="Font Style155"/>
    <w:uiPriority w:val="99"/>
    <w:rsid w:val="00E30FEF"/>
    <w:rPr>
      <w:rFonts w:ascii="Times New Roman" w:hAnsi="Times New Roman" w:cs="Times New Roman"/>
      <w:sz w:val="26"/>
      <w:szCs w:val="26"/>
    </w:rPr>
  </w:style>
  <w:style w:type="paragraph" w:customStyle="1" w:styleId="Style69">
    <w:name w:val="Style69"/>
    <w:basedOn w:val="ae"/>
    <w:uiPriority w:val="99"/>
    <w:rsid w:val="00E30FEF"/>
    <w:pPr>
      <w:widowControl w:val="0"/>
      <w:autoSpaceDE w:val="0"/>
      <w:autoSpaceDN w:val="0"/>
      <w:adjustRightInd w:val="0"/>
      <w:spacing w:line="331" w:lineRule="exact"/>
      <w:ind w:firstLine="230"/>
      <w:jc w:val="both"/>
    </w:pPr>
    <w:rPr>
      <w:rFonts w:ascii="Times New Roman" w:hAnsi="Times New Roman"/>
      <w:w w:val="100"/>
      <w:sz w:val="24"/>
      <w:szCs w:val="24"/>
    </w:rPr>
  </w:style>
  <w:style w:type="paragraph" w:customStyle="1" w:styleId="Style73">
    <w:name w:val="Style73"/>
    <w:basedOn w:val="ae"/>
    <w:rsid w:val="00E30FEF"/>
    <w:pPr>
      <w:widowControl w:val="0"/>
      <w:autoSpaceDE w:val="0"/>
      <w:autoSpaceDN w:val="0"/>
      <w:adjustRightInd w:val="0"/>
      <w:spacing w:line="338" w:lineRule="exact"/>
      <w:ind w:firstLine="158"/>
    </w:pPr>
    <w:rPr>
      <w:rFonts w:ascii="Times New Roman" w:hAnsi="Times New Roman"/>
      <w:w w:val="100"/>
      <w:sz w:val="24"/>
      <w:szCs w:val="24"/>
    </w:rPr>
  </w:style>
  <w:style w:type="paragraph" w:customStyle="1" w:styleId="Style76">
    <w:name w:val="Style76"/>
    <w:basedOn w:val="ae"/>
    <w:uiPriority w:val="99"/>
    <w:rsid w:val="00E30FEF"/>
    <w:pPr>
      <w:widowControl w:val="0"/>
      <w:autoSpaceDE w:val="0"/>
      <w:autoSpaceDN w:val="0"/>
      <w:adjustRightInd w:val="0"/>
      <w:spacing w:line="338" w:lineRule="exact"/>
      <w:ind w:hanging="374"/>
    </w:pPr>
    <w:rPr>
      <w:rFonts w:ascii="Times New Roman" w:hAnsi="Times New Roman"/>
      <w:w w:val="100"/>
      <w:sz w:val="24"/>
      <w:szCs w:val="24"/>
    </w:rPr>
  </w:style>
  <w:style w:type="paragraph" w:customStyle="1" w:styleId="Style105">
    <w:name w:val="Style105"/>
    <w:basedOn w:val="ae"/>
    <w:uiPriority w:val="99"/>
    <w:rsid w:val="00E30FEF"/>
    <w:pPr>
      <w:widowControl w:val="0"/>
      <w:autoSpaceDE w:val="0"/>
      <w:autoSpaceDN w:val="0"/>
      <w:adjustRightInd w:val="0"/>
      <w:spacing w:line="335" w:lineRule="exact"/>
      <w:ind w:hanging="230"/>
    </w:pPr>
    <w:rPr>
      <w:rFonts w:ascii="Times New Roman" w:hAnsi="Times New Roman"/>
      <w:w w:val="100"/>
      <w:sz w:val="24"/>
      <w:szCs w:val="24"/>
    </w:rPr>
  </w:style>
  <w:style w:type="paragraph" w:customStyle="1" w:styleId="Style53">
    <w:name w:val="Style53"/>
    <w:basedOn w:val="ae"/>
    <w:uiPriority w:val="99"/>
    <w:rsid w:val="00E30FEF"/>
    <w:pPr>
      <w:widowControl w:val="0"/>
      <w:autoSpaceDE w:val="0"/>
      <w:autoSpaceDN w:val="0"/>
      <w:adjustRightInd w:val="0"/>
      <w:spacing w:line="331" w:lineRule="exact"/>
      <w:ind w:hanging="461"/>
    </w:pPr>
    <w:rPr>
      <w:rFonts w:ascii="Times New Roman" w:hAnsi="Times New Roman"/>
      <w:w w:val="100"/>
      <w:sz w:val="24"/>
      <w:szCs w:val="24"/>
    </w:rPr>
  </w:style>
  <w:style w:type="character" w:customStyle="1" w:styleId="FontStyle177">
    <w:name w:val="Font Style177"/>
    <w:rsid w:val="00E30FEF"/>
    <w:rPr>
      <w:rFonts w:ascii="Times New Roman" w:hAnsi="Times New Roman" w:cs="Times New Roman"/>
      <w:b/>
      <w:bCs/>
      <w:i/>
      <w:iCs/>
      <w:sz w:val="28"/>
      <w:szCs w:val="28"/>
    </w:rPr>
  </w:style>
  <w:style w:type="paragraph" w:customStyle="1" w:styleId="Style84">
    <w:name w:val="Style84"/>
    <w:basedOn w:val="ae"/>
    <w:rsid w:val="00E30FEF"/>
    <w:pPr>
      <w:widowControl w:val="0"/>
      <w:autoSpaceDE w:val="0"/>
      <w:autoSpaceDN w:val="0"/>
      <w:adjustRightInd w:val="0"/>
      <w:spacing w:line="320" w:lineRule="exact"/>
      <w:ind w:firstLine="929"/>
      <w:jc w:val="both"/>
    </w:pPr>
    <w:rPr>
      <w:rFonts w:ascii="Times New Roman" w:hAnsi="Times New Roman"/>
      <w:w w:val="100"/>
      <w:sz w:val="24"/>
      <w:szCs w:val="24"/>
    </w:rPr>
  </w:style>
  <w:style w:type="paragraph" w:customStyle="1" w:styleId="Style89">
    <w:name w:val="Style89"/>
    <w:basedOn w:val="ae"/>
    <w:rsid w:val="00E30FEF"/>
    <w:pPr>
      <w:widowControl w:val="0"/>
      <w:autoSpaceDE w:val="0"/>
      <w:autoSpaceDN w:val="0"/>
      <w:adjustRightInd w:val="0"/>
      <w:spacing w:line="240" w:lineRule="auto"/>
    </w:pPr>
    <w:rPr>
      <w:rFonts w:ascii="Times New Roman" w:hAnsi="Times New Roman"/>
      <w:w w:val="100"/>
      <w:sz w:val="24"/>
      <w:szCs w:val="24"/>
    </w:rPr>
  </w:style>
  <w:style w:type="character" w:customStyle="1" w:styleId="FontStyle203">
    <w:name w:val="Font Style203"/>
    <w:rsid w:val="00E30FEF"/>
    <w:rPr>
      <w:rFonts w:ascii="Times New Roman" w:hAnsi="Times New Roman" w:cs="Times New Roman"/>
      <w:b/>
      <w:bCs/>
      <w:sz w:val="28"/>
      <w:szCs w:val="28"/>
    </w:rPr>
  </w:style>
  <w:style w:type="character" w:customStyle="1" w:styleId="FontStyle204">
    <w:name w:val="Font Style204"/>
    <w:rsid w:val="00E30FEF"/>
    <w:rPr>
      <w:rFonts w:ascii="Times New Roman" w:hAnsi="Times New Roman" w:cs="Times New Roman"/>
      <w:sz w:val="26"/>
      <w:szCs w:val="26"/>
    </w:rPr>
  </w:style>
  <w:style w:type="character" w:customStyle="1" w:styleId="FontStyle205">
    <w:name w:val="Font Style205"/>
    <w:rsid w:val="00E30FEF"/>
    <w:rPr>
      <w:rFonts w:ascii="Times New Roman" w:hAnsi="Times New Roman" w:cs="Times New Roman"/>
      <w:b/>
      <w:bCs/>
      <w:i/>
      <w:iCs/>
      <w:sz w:val="26"/>
      <w:szCs w:val="26"/>
    </w:rPr>
  </w:style>
  <w:style w:type="character" w:customStyle="1" w:styleId="FontStyle229">
    <w:name w:val="Font Style229"/>
    <w:rsid w:val="00E30FEF"/>
    <w:rPr>
      <w:rFonts w:ascii="Times New Roman" w:hAnsi="Times New Roman" w:cs="Times New Roman"/>
      <w:b/>
      <w:bCs/>
      <w:i/>
      <w:iCs/>
      <w:sz w:val="20"/>
      <w:szCs w:val="20"/>
    </w:rPr>
  </w:style>
  <w:style w:type="paragraph" w:customStyle="1" w:styleId="Style109">
    <w:name w:val="Style109"/>
    <w:basedOn w:val="ae"/>
    <w:uiPriority w:val="99"/>
    <w:rsid w:val="00E30FEF"/>
    <w:pPr>
      <w:widowControl w:val="0"/>
      <w:autoSpaceDE w:val="0"/>
      <w:autoSpaceDN w:val="0"/>
      <w:adjustRightInd w:val="0"/>
      <w:spacing w:line="320" w:lineRule="exact"/>
      <w:ind w:hanging="353"/>
    </w:pPr>
    <w:rPr>
      <w:rFonts w:ascii="Times New Roman" w:hAnsi="Times New Roman"/>
      <w:w w:val="100"/>
      <w:sz w:val="24"/>
      <w:szCs w:val="24"/>
    </w:rPr>
  </w:style>
  <w:style w:type="paragraph" w:customStyle="1" w:styleId="Style111">
    <w:name w:val="Style111"/>
    <w:basedOn w:val="ae"/>
    <w:uiPriority w:val="99"/>
    <w:rsid w:val="00E30FEF"/>
    <w:pPr>
      <w:widowControl w:val="0"/>
      <w:autoSpaceDE w:val="0"/>
      <w:autoSpaceDN w:val="0"/>
      <w:adjustRightInd w:val="0"/>
      <w:spacing w:line="320" w:lineRule="exact"/>
      <w:ind w:hanging="360"/>
    </w:pPr>
    <w:rPr>
      <w:rFonts w:ascii="Times New Roman" w:hAnsi="Times New Roman"/>
      <w:w w:val="100"/>
      <w:sz w:val="24"/>
      <w:szCs w:val="24"/>
    </w:rPr>
  </w:style>
  <w:style w:type="paragraph" w:customStyle="1" w:styleId="Style112">
    <w:name w:val="Style112"/>
    <w:basedOn w:val="ae"/>
    <w:rsid w:val="00E30FEF"/>
    <w:pPr>
      <w:widowControl w:val="0"/>
      <w:autoSpaceDE w:val="0"/>
      <w:autoSpaceDN w:val="0"/>
      <w:adjustRightInd w:val="0"/>
      <w:spacing w:line="310" w:lineRule="exact"/>
    </w:pPr>
    <w:rPr>
      <w:rFonts w:ascii="Times New Roman" w:hAnsi="Times New Roman"/>
      <w:w w:val="100"/>
      <w:sz w:val="24"/>
      <w:szCs w:val="24"/>
    </w:rPr>
  </w:style>
  <w:style w:type="character" w:customStyle="1" w:styleId="FontStyle227">
    <w:name w:val="Font Style227"/>
    <w:rsid w:val="00E30FEF"/>
    <w:rPr>
      <w:rFonts w:ascii="Times New Roman" w:hAnsi="Times New Roman" w:cs="Times New Roman"/>
      <w:spacing w:val="-20"/>
      <w:sz w:val="24"/>
      <w:szCs w:val="24"/>
    </w:rPr>
  </w:style>
  <w:style w:type="paragraph" w:customStyle="1" w:styleId="Style116">
    <w:name w:val="Style116"/>
    <w:basedOn w:val="ae"/>
    <w:rsid w:val="00E30FEF"/>
    <w:pPr>
      <w:widowControl w:val="0"/>
      <w:autoSpaceDE w:val="0"/>
      <w:autoSpaceDN w:val="0"/>
      <w:adjustRightInd w:val="0"/>
      <w:spacing w:line="319" w:lineRule="exact"/>
      <w:ind w:firstLine="634"/>
    </w:pPr>
    <w:rPr>
      <w:rFonts w:ascii="Times New Roman" w:hAnsi="Times New Roman"/>
      <w:w w:val="100"/>
      <w:sz w:val="24"/>
      <w:szCs w:val="24"/>
    </w:rPr>
  </w:style>
  <w:style w:type="paragraph" w:customStyle="1" w:styleId="Style117">
    <w:name w:val="Style117"/>
    <w:basedOn w:val="ae"/>
    <w:rsid w:val="00E30FEF"/>
    <w:pPr>
      <w:widowControl w:val="0"/>
      <w:autoSpaceDE w:val="0"/>
      <w:autoSpaceDN w:val="0"/>
      <w:adjustRightInd w:val="0"/>
      <w:spacing w:line="321" w:lineRule="exact"/>
      <w:ind w:firstLine="994"/>
    </w:pPr>
    <w:rPr>
      <w:rFonts w:ascii="Times New Roman" w:hAnsi="Times New Roman"/>
      <w:w w:val="100"/>
      <w:sz w:val="24"/>
      <w:szCs w:val="24"/>
    </w:rPr>
  </w:style>
  <w:style w:type="paragraph" w:customStyle="1" w:styleId="Style95">
    <w:name w:val="Style95"/>
    <w:basedOn w:val="ae"/>
    <w:uiPriority w:val="99"/>
    <w:rsid w:val="00E30FEF"/>
    <w:pPr>
      <w:widowControl w:val="0"/>
      <w:autoSpaceDE w:val="0"/>
      <w:autoSpaceDN w:val="0"/>
      <w:adjustRightInd w:val="0"/>
      <w:spacing w:line="317" w:lineRule="exact"/>
    </w:pPr>
    <w:rPr>
      <w:rFonts w:ascii="Times New Roman" w:hAnsi="Times New Roman"/>
      <w:w w:val="100"/>
      <w:sz w:val="24"/>
      <w:szCs w:val="24"/>
    </w:rPr>
  </w:style>
  <w:style w:type="paragraph" w:customStyle="1" w:styleId="Style156">
    <w:name w:val="Style156"/>
    <w:basedOn w:val="ae"/>
    <w:rsid w:val="00E30FEF"/>
    <w:pPr>
      <w:widowControl w:val="0"/>
      <w:autoSpaceDE w:val="0"/>
      <w:autoSpaceDN w:val="0"/>
      <w:adjustRightInd w:val="0"/>
      <w:spacing w:line="320" w:lineRule="exact"/>
      <w:ind w:hanging="302"/>
    </w:pPr>
    <w:rPr>
      <w:rFonts w:ascii="Times New Roman" w:hAnsi="Times New Roman"/>
      <w:w w:val="100"/>
      <w:sz w:val="24"/>
      <w:szCs w:val="24"/>
    </w:rPr>
  </w:style>
  <w:style w:type="paragraph" w:customStyle="1" w:styleId="Style60">
    <w:name w:val="Style60"/>
    <w:basedOn w:val="ae"/>
    <w:uiPriority w:val="99"/>
    <w:rsid w:val="00E30FEF"/>
    <w:pPr>
      <w:widowControl w:val="0"/>
      <w:autoSpaceDE w:val="0"/>
      <w:autoSpaceDN w:val="0"/>
      <w:adjustRightInd w:val="0"/>
      <w:spacing w:line="245" w:lineRule="exact"/>
      <w:jc w:val="center"/>
    </w:pPr>
    <w:rPr>
      <w:rFonts w:ascii="Times New Roman" w:hAnsi="Times New Roman"/>
      <w:w w:val="100"/>
      <w:sz w:val="24"/>
      <w:szCs w:val="24"/>
    </w:rPr>
  </w:style>
  <w:style w:type="paragraph" w:customStyle="1" w:styleId="Style65">
    <w:name w:val="Style65"/>
    <w:basedOn w:val="ae"/>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170">
    <w:name w:val="Style170"/>
    <w:basedOn w:val="ae"/>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174">
    <w:name w:val="Style174"/>
    <w:basedOn w:val="ae"/>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177">
    <w:name w:val="Style177"/>
    <w:basedOn w:val="ae"/>
    <w:rsid w:val="00E30FEF"/>
    <w:pPr>
      <w:widowControl w:val="0"/>
      <w:autoSpaceDE w:val="0"/>
      <w:autoSpaceDN w:val="0"/>
      <w:adjustRightInd w:val="0"/>
      <w:spacing w:line="240" w:lineRule="auto"/>
    </w:pPr>
    <w:rPr>
      <w:rFonts w:ascii="Times New Roman" w:hAnsi="Times New Roman"/>
      <w:w w:val="100"/>
      <w:sz w:val="24"/>
      <w:szCs w:val="24"/>
    </w:rPr>
  </w:style>
  <w:style w:type="character" w:customStyle="1" w:styleId="FontStyle199">
    <w:name w:val="Font Style199"/>
    <w:rsid w:val="00E30FEF"/>
    <w:rPr>
      <w:rFonts w:ascii="Times New Roman" w:hAnsi="Times New Roman" w:cs="Times New Roman"/>
      <w:b/>
      <w:bCs/>
      <w:sz w:val="20"/>
      <w:szCs w:val="20"/>
    </w:rPr>
  </w:style>
  <w:style w:type="character" w:customStyle="1" w:styleId="FontStyle200">
    <w:name w:val="Font Style200"/>
    <w:rsid w:val="00E30FEF"/>
    <w:rPr>
      <w:rFonts w:ascii="Times New Roman" w:hAnsi="Times New Roman" w:cs="Times New Roman"/>
      <w:sz w:val="20"/>
      <w:szCs w:val="20"/>
    </w:rPr>
  </w:style>
  <w:style w:type="character" w:customStyle="1" w:styleId="FontStyle210">
    <w:name w:val="Font Style210"/>
    <w:rsid w:val="00E30FEF"/>
    <w:rPr>
      <w:rFonts w:ascii="Times New Roman" w:hAnsi="Times New Roman" w:cs="Times New Roman"/>
      <w:sz w:val="26"/>
      <w:szCs w:val="26"/>
    </w:rPr>
  </w:style>
  <w:style w:type="character" w:customStyle="1" w:styleId="FontStyle212">
    <w:name w:val="Font Style212"/>
    <w:rsid w:val="00E30FEF"/>
    <w:rPr>
      <w:rFonts w:ascii="Times New Roman" w:hAnsi="Times New Roman" w:cs="Times New Roman"/>
      <w:b/>
      <w:bCs/>
      <w:spacing w:val="-10"/>
      <w:sz w:val="32"/>
      <w:szCs w:val="32"/>
    </w:rPr>
  </w:style>
  <w:style w:type="character" w:customStyle="1" w:styleId="FontStyle213">
    <w:name w:val="Font Style213"/>
    <w:rsid w:val="00E30FEF"/>
    <w:rPr>
      <w:rFonts w:ascii="Palatino Linotype" w:hAnsi="Palatino Linotype" w:cs="Palatino Linotype"/>
      <w:b/>
      <w:bCs/>
      <w:sz w:val="20"/>
      <w:szCs w:val="20"/>
    </w:rPr>
  </w:style>
  <w:style w:type="character" w:customStyle="1" w:styleId="FontStyle214">
    <w:name w:val="Font Style214"/>
    <w:rsid w:val="00E30FEF"/>
    <w:rPr>
      <w:rFonts w:ascii="Arial" w:hAnsi="Arial" w:cs="Arial"/>
      <w:b/>
      <w:bCs/>
      <w:sz w:val="24"/>
      <w:szCs w:val="24"/>
    </w:rPr>
  </w:style>
  <w:style w:type="paragraph" w:customStyle="1" w:styleId="Style181">
    <w:name w:val="Style181"/>
    <w:basedOn w:val="ae"/>
    <w:rsid w:val="00E30FEF"/>
    <w:pPr>
      <w:widowControl w:val="0"/>
      <w:autoSpaceDE w:val="0"/>
      <w:autoSpaceDN w:val="0"/>
      <w:adjustRightInd w:val="0"/>
      <w:spacing w:line="319" w:lineRule="exact"/>
      <w:ind w:firstLine="2434"/>
    </w:pPr>
    <w:rPr>
      <w:rFonts w:ascii="Times New Roman" w:hAnsi="Times New Roman"/>
      <w:w w:val="100"/>
      <w:sz w:val="24"/>
      <w:szCs w:val="24"/>
    </w:rPr>
  </w:style>
  <w:style w:type="paragraph" w:customStyle="1" w:styleId="Style107">
    <w:name w:val="Style107"/>
    <w:basedOn w:val="ae"/>
    <w:uiPriority w:val="99"/>
    <w:rsid w:val="00E30FEF"/>
    <w:pPr>
      <w:widowControl w:val="0"/>
      <w:autoSpaceDE w:val="0"/>
      <w:autoSpaceDN w:val="0"/>
      <w:adjustRightInd w:val="0"/>
      <w:spacing w:line="322" w:lineRule="exact"/>
      <w:ind w:firstLine="1073"/>
      <w:jc w:val="both"/>
    </w:pPr>
    <w:rPr>
      <w:rFonts w:ascii="Times New Roman" w:hAnsi="Times New Roman"/>
      <w:w w:val="100"/>
      <w:sz w:val="24"/>
      <w:szCs w:val="24"/>
    </w:rPr>
  </w:style>
  <w:style w:type="paragraph" w:customStyle="1" w:styleId="Style147">
    <w:name w:val="Style147"/>
    <w:basedOn w:val="ae"/>
    <w:rsid w:val="00E30FEF"/>
    <w:pPr>
      <w:widowControl w:val="0"/>
      <w:autoSpaceDE w:val="0"/>
      <w:autoSpaceDN w:val="0"/>
      <w:adjustRightInd w:val="0"/>
      <w:spacing w:line="240" w:lineRule="auto"/>
    </w:pPr>
    <w:rPr>
      <w:rFonts w:ascii="Times New Roman" w:hAnsi="Times New Roman"/>
      <w:w w:val="100"/>
      <w:sz w:val="24"/>
      <w:szCs w:val="24"/>
    </w:rPr>
  </w:style>
  <w:style w:type="character" w:customStyle="1" w:styleId="FontStyle217">
    <w:name w:val="Font Style217"/>
    <w:rsid w:val="00E30FEF"/>
    <w:rPr>
      <w:rFonts w:ascii="Bookman Old Style" w:hAnsi="Bookman Old Style" w:cs="Bookman Old Style"/>
      <w:b/>
      <w:bCs/>
      <w:sz w:val="24"/>
      <w:szCs w:val="24"/>
    </w:rPr>
  </w:style>
  <w:style w:type="paragraph" w:customStyle="1" w:styleId="Style98">
    <w:name w:val="Style98"/>
    <w:basedOn w:val="ae"/>
    <w:uiPriority w:val="99"/>
    <w:rsid w:val="00E30FEF"/>
    <w:pPr>
      <w:widowControl w:val="0"/>
      <w:autoSpaceDE w:val="0"/>
      <w:autoSpaceDN w:val="0"/>
      <w:adjustRightInd w:val="0"/>
      <w:spacing w:line="240" w:lineRule="auto"/>
      <w:jc w:val="both"/>
    </w:pPr>
    <w:rPr>
      <w:rFonts w:ascii="Times New Roman" w:hAnsi="Times New Roman"/>
      <w:w w:val="100"/>
      <w:sz w:val="24"/>
      <w:szCs w:val="24"/>
    </w:rPr>
  </w:style>
  <w:style w:type="paragraph" w:customStyle="1" w:styleId="Style90">
    <w:name w:val="Style90"/>
    <w:basedOn w:val="ae"/>
    <w:rsid w:val="00E30FEF"/>
    <w:pPr>
      <w:widowControl w:val="0"/>
      <w:autoSpaceDE w:val="0"/>
      <w:autoSpaceDN w:val="0"/>
      <w:adjustRightInd w:val="0"/>
      <w:spacing w:line="240" w:lineRule="auto"/>
      <w:jc w:val="both"/>
    </w:pPr>
    <w:rPr>
      <w:rFonts w:ascii="Times New Roman" w:hAnsi="Times New Roman"/>
      <w:w w:val="100"/>
      <w:sz w:val="24"/>
      <w:szCs w:val="24"/>
    </w:rPr>
  </w:style>
  <w:style w:type="paragraph" w:customStyle="1" w:styleId="Style23">
    <w:name w:val="Style23"/>
    <w:basedOn w:val="ae"/>
    <w:uiPriority w:val="99"/>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99">
    <w:name w:val="Style99"/>
    <w:basedOn w:val="ae"/>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132">
    <w:name w:val="Style132"/>
    <w:basedOn w:val="ae"/>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157">
    <w:name w:val="Style157"/>
    <w:basedOn w:val="ae"/>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171">
    <w:name w:val="Style171"/>
    <w:basedOn w:val="ae"/>
    <w:rsid w:val="00E30FEF"/>
    <w:pPr>
      <w:widowControl w:val="0"/>
      <w:autoSpaceDE w:val="0"/>
      <w:autoSpaceDN w:val="0"/>
      <w:adjustRightInd w:val="0"/>
      <w:spacing w:line="240" w:lineRule="auto"/>
    </w:pPr>
    <w:rPr>
      <w:rFonts w:ascii="Times New Roman" w:hAnsi="Times New Roman"/>
      <w:w w:val="100"/>
      <w:sz w:val="24"/>
      <w:szCs w:val="24"/>
    </w:rPr>
  </w:style>
  <w:style w:type="character" w:customStyle="1" w:styleId="FontStyle219">
    <w:name w:val="Font Style219"/>
    <w:rsid w:val="00E30FEF"/>
    <w:rPr>
      <w:rFonts w:ascii="Times New Roman" w:hAnsi="Times New Roman" w:cs="Times New Roman"/>
      <w:b/>
      <w:bCs/>
      <w:sz w:val="24"/>
      <w:szCs w:val="24"/>
    </w:rPr>
  </w:style>
  <w:style w:type="character" w:customStyle="1" w:styleId="FontStyle220">
    <w:name w:val="Font Style220"/>
    <w:rsid w:val="00E30FEF"/>
    <w:rPr>
      <w:rFonts w:ascii="Bookman Old Style" w:hAnsi="Bookman Old Style" w:cs="Bookman Old Style"/>
      <w:b/>
      <w:bCs/>
      <w:sz w:val="24"/>
      <w:szCs w:val="24"/>
    </w:rPr>
  </w:style>
  <w:style w:type="character" w:customStyle="1" w:styleId="FontStyle221">
    <w:name w:val="Font Style221"/>
    <w:uiPriority w:val="99"/>
    <w:rsid w:val="00E30FEF"/>
    <w:rPr>
      <w:rFonts w:ascii="Microsoft Sans Serif" w:hAnsi="Microsoft Sans Serif" w:cs="Microsoft Sans Serif"/>
      <w:sz w:val="22"/>
      <w:szCs w:val="22"/>
    </w:rPr>
  </w:style>
  <w:style w:type="character" w:customStyle="1" w:styleId="FontStyle222">
    <w:name w:val="Font Style222"/>
    <w:rsid w:val="00E30FEF"/>
    <w:rPr>
      <w:rFonts w:ascii="Franklin Gothic Demi" w:hAnsi="Franklin Gothic Demi" w:cs="Franklin Gothic Demi"/>
      <w:sz w:val="28"/>
      <w:szCs w:val="28"/>
    </w:rPr>
  </w:style>
  <w:style w:type="character" w:customStyle="1" w:styleId="FontStyle223">
    <w:name w:val="Font Style223"/>
    <w:rsid w:val="00E30FEF"/>
    <w:rPr>
      <w:rFonts w:ascii="Book Antiqua" w:hAnsi="Book Antiqua" w:cs="Book Antiqua"/>
      <w:b/>
      <w:bCs/>
      <w:sz w:val="24"/>
      <w:szCs w:val="24"/>
    </w:rPr>
  </w:style>
  <w:style w:type="paragraph" w:customStyle="1" w:styleId="Style45">
    <w:name w:val="Style45"/>
    <w:basedOn w:val="ae"/>
    <w:uiPriority w:val="99"/>
    <w:rsid w:val="00E30FEF"/>
    <w:pPr>
      <w:widowControl w:val="0"/>
      <w:autoSpaceDE w:val="0"/>
      <w:autoSpaceDN w:val="0"/>
      <w:adjustRightInd w:val="0"/>
      <w:spacing w:line="240" w:lineRule="auto"/>
    </w:pPr>
    <w:rPr>
      <w:rFonts w:ascii="Times New Roman" w:hAnsi="Times New Roman"/>
      <w:w w:val="100"/>
      <w:sz w:val="24"/>
      <w:szCs w:val="24"/>
    </w:rPr>
  </w:style>
  <w:style w:type="paragraph" w:customStyle="1" w:styleId="Style52">
    <w:name w:val="Style52"/>
    <w:basedOn w:val="ae"/>
    <w:uiPriority w:val="99"/>
    <w:rsid w:val="00E30FEF"/>
    <w:pPr>
      <w:widowControl w:val="0"/>
      <w:autoSpaceDE w:val="0"/>
      <w:autoSpaceDN w:val="0"/>
      <w:adjustRightInd w:val="0"/>
      <w:spacing w:line="382" w:lineRule="exact"/>
      <w:jc w:val="center"/>
    </w:pPr>
    <w:rPr>
      <w:rFonts w:ascii="Times New Roman" w:hAnsi="Times New Roman"/>
      <w:w w:val="100"/>
      <w:sz w:val="24"/>
      <w:szCs w:val="24"/>
    </w:rPr>
  </w:style>
  <w:style w:type="paragraph" w:customStyle="1" w:styleId="Style71">
    <w:name w:val="Style71"/>
    <w:basedOn w:val="ae"/>
    <w:uiPriority w:val="99"/>
    <w:rsid w:val="00E30FEF"/>
    <w:pPr>
      <w:widowControl w:val="0"/>
      <w:autoSpaceDE w:val="0"/>
      <w:autoSpaceDN w:val="0"/>
      <w:adjustRightInd w:val="0"/>
      <w:spacing w:line="274" w:lineRule="exact"/>
      <w:jc w:val="center"/>
    </w:pPr>
    <w:rPr>
      <w:rFonts w:ascii="Times New Roman" w:hAnsi="Times New Roman"/>
      <w:w w:val="100"/>
      <w:sz w:val="24"/>
      <w:szCs w:val="24"/>
    </w:rPr>
  </w:style>
  <w:style w:type="character" w:customStyle="1" w:styleId="FooterChar1">
    <w:name w:val="Footer Char1"/>
    <w:aliases w:val="Не удалять! Char1,Char Char1,Знак1 Знак Знак1 Char,Знак1 Знак2 Char,Знак1 Знак Знак Char,Char Char"/>
    <w:locked/>
    <w:rsid w:val="00E30FEF"/>
    <w:rPr>
      <w:rFonts w:cs="Times New Roman"/>
      <w:sz w:val="24"/>
      <w:szCs w:val="24"/>
      <w:lang w:val="ru-RU" w:eastAsia="ru-RU" w:bidi="ar-SA"/>
    </w:rPr>
  </w:style>
  <w:style w:type="character" w:customStyle="1" w:styleId="FontStyle30">
    <w:name w:val="Font Style30"/>
    <w:uiPriority w:val="99"/>
    <w:rsid w:val="00E30FEF"/>
    <w:rPr>
      <w:rFonts w:ascii="Times New Roman" w:hAnsi="Times New Roman" w:cs="Times New Roman"/>
      <w:sz w:val="22"/>
      <w:szCs w:val="22"/>
    </w:rPr>
  </w:style>
  <w:style w:type="paragraph" w:customStyle="1" w:styleId="NoSpacing1">
    <w:name w:val="No Spacing1"/>
    <w:rsid w:val="00E30FEF"/>
    <w:pPr>
      <w:spacing w:before="40" w:after="40" w:line="240" w:lineRule="auto"/>
      <w:jc w:val="center"/>
    </w:pPr>
    <w:rPr>
      <w:rFonts w:ascii="Arial" w:hAnsi="Arial" w:cs="Arial"/>
      <w:sz w:val="20"/>
    </w:rPr>
  </w:style>
  <w:style w:type="paragraph" w:customStyle="1" w:styleId="ListParagraph1">
    <w:name w:val="List Paragraph1"/>
    <w:basedOn w:val="ae"/>
    <w:link w:val="ListParagraphChar"/>
    <w:rsid w:val="00E30FEF"/>
    <w:pPr>
      <w:spacing w:line="276" w:lineRule="auto"/>
      <w:ind w:left="720" w:firstLine="567"/>
      <w:contextualSpacing/>
      <w:jc w:val="both"/>
    </w:pPr>
    <w:rPr>
      <w:rFonts w:ascii="Arial" w:hAnsi="Arial" w:cs="Arial"/>
      <w:w w:val="100"/>
    </w:rPr>
  </w:style>
  <w:style w:type="character" w:customStyle="1" w:styleId="ListParagraphChar">
    <w:name w:val="List Paragraph Char"/>
    <w:link w:val="ListParagraph1"/>
    <w:locked/>
    <w:rsid w:val="00E30FEF"/>
    <w:rPr>
      <w:rFonts w:ascii="Arial" w:hAnsi="Arial" w:cs="Arial"/>
    </w:rPr>
  </w:style>
  <w:style w:type="paragraph" w:customStyle="1" w:styleId="Style41">
    <w:name w:val="Style41"/>
    <w:basedOn w:val="ae"/>
    <w:rsid w:val="00E30FEF"/>
    <w:pPr>
      <w:widowControl w:val="0"/>
      <w:autoSpaceDE w:val="0"/>
      <w:autoSpaceDN w:val="0"/>
      <w:adjustRightInd w:val="0"/>
      <w:spacing w:line="259" w:lineRule="exact"/>
      <w:jc w:val="center"/>
    </w:pPr>
    <w:rPr>
      <w:rFonts w:ascii="Arial" w:hAnsi="Arial" w:cs="Arial"/>
      <w:w w:val="100"/>
      <w:sz w:val="24"/>
      <w:szCs w:val="24"/>
    </w:rPr>
  </w:style>
  <w:style w:type="paragraph" w:customStyle="1" w:styleId="Style58">
    <w:name w:val="Style58"/>
    <w:basedOn w:val="ae"/>
    <w:rsid w:val="00E30FEF"/>
    <w:pPr>
      <w:widowControl w:val="0"/>
      <w:autoSpaceDE w:val="0"/>
      <w:autoSpaceDN w:val="0"/>
      <w:adjustRightInd w:val="0"/>
      <w:spacing w:line="240" w:lineRule="auto"/>
    </w:pPr>
    <w:rPr>
      <w:rFonts w:ascii="Arial" w:hAnsi="Arial" w:cs="Arial"/>
      <w:w w:val="100"/>
      <w:sz w:val="24"/>
      <w:szCs w:val="24"/>
    </w:rPr>
  </w:style>
  <w:style w:type="character" w:customStyle="1" w:styleId="FontStyle74">
    <w:name w:val="Font Style74"/>
    <w:rsid w:val="00E30FEF"/>
    <w:rPr>
      <w:rFonts w:ascii="Arial" w:hAnsi="Arial" w:cs="Arial"/>
      <w:b/>
      <w:bCs/>
      <w:sz w:val="12"/>
      <w:szCs w:val="12"/>
    </w:rPr>
  </w:style>
  <w:style w:type="character" w:customStyle="1" w:styleId="FontStyle76">
    <w:name w:val="Font Style76"/>
    <w:rsid w:val="00E30FEF"/>
    <w:rPr>
      <w:rFonts w:ascii="Arial" w:hAnsi="Arial" w:cs="Arial"/>
      <w:sz w:val="18"/>
      <w:szCs w:val="18"/>
    </w:rPr>
  </w:style>
  <w:style w:type="character" w:customStyle="1" w:styleId="FontStyle93">
    <w:name w:val="Font Style93"/>
    <w:rsid w:val="00E30FEF"/>
    <w:rPr>
      <w:rFonts w:ascii="Arial" w:hAnsi="Arial" w:cs="Arial"/>
      <w:b/>
      <w:bCs/>
      <w:sz w:val="18"/>
      <w:szCs w:val="18"/>
    </w:rPr>
  </w:style>
  <w:style w:type="paragraph" w:customStyle="1" w:styleId="Style46">
    <w:name w:val="Style46"/>
    <w:basedOn w:val="ae"/>
    <w:rsid w:val="00E30FEF"/>
    <w:pPr>
      <w:widowControl w:val="0"/>
      <w:autoSpaceDE w:val="0"/>
      <w:autoSpaceDN w:val="0"/>
      <w:adjustRightInd w:val="0"/>
      <w:spacing w:line="259" w:lineRule="exact"/>
    </w:pPr>
    <w:rPr>
      <w:rFonts w:ascii="Arial" w:hAnsi="Arial" w:cs="Arial"/>
      <w:w w:val="100"/>
      <w:sz w:val="24"/>
      <w:szCs w:val="24"/>
    </w:rPr>
  </w:style>
  <w:style w:type="paragraph" w:customStyle="1" w:styleId="Style47">
    <w:name w:val="Style47"/>
    <w:basedOn w:val="ae"/>
    <w:rsid w:val="00E30FEF"/>
    <w:pPr>
      <w:widowControl w:val="0"/>
      <w:autoSpaceDE w:val="0"/>
      <w:autoSpaceDN w:val="0"/>
      <w:adjustRightInd w:val="0"/>
      <w:spacing w:line="230" w:lineRule="exact"/>
      <w:jc w:val="right"/>
    </w:pPr>
    <w:rPr>
      <w:rFonts w:ascii="Arial" w:hAnsi="Arial" w:cs="Arial"/>
      <w:w w:val="100"/>
      <w:sz w:val="24"/>
      <w:szCs w:val="24"/>
    </w:rPr>
  </w:style>
  <w:style w:type="character" w:customStyle="1" w:styleId="5b">
    <w:name w:val="Знак5 Знак Знак Знак"/>
    <w:locked/>
    <w:rsid w:val="00E30FEF"/>
    <w:rPr>
      <w:rFonts w:cs="Times New Roman"/>
      <w:b/>
      <w:bCs/>
      <w:sz w:val="28"/>
      <w:lang w:val="ru-RU" w:eastAsia="ru-RU" w:bidi="ar-SA"/>
    </w:rPr>
  </w:style>
  <w:style w:type="paragraph" w:customStyle="1" w:styleId="252">
    <w:name w:val="Основной текст с отступом 25"/>
    <w:basedOn w:val="ae"/>
    <w:rsid w:val="00E30FEF"/>
    <w:pPr>
      <w:spacing w:before="120" w:line="240" w:lineRule="auto"/>
      <w:ind w:firstLine="720"/>
      <w:jc w:val="both"/>
    </w:pPr>
    <w:rPr>
      <w:rFonts w:ascii="Times New Roman" w:hAnsi="Times New Roman"/>
      <w:w w:val="100"/>
      <w:sz w:val="24"/>
      <w:szCs w:val="20"/>
    </w:rPr>
  </w:style>
  <w:style w:type="paragraph" w:customStyle="1" w:styleId="2fff2">
    <w:name w:val="Обычный2"/>
    <w:rsid w:val="00E30FEF"/>
    <w:pPr>
      <w:spacing w:line="240" w:lineRule="auto"/>
    </w:pPr>
    <w:rPr>
      <w:rFonts w:ascii="Times New Roman" w:hAnsi="Times New Roman"/>
      <w:snapToGrid w:val="0"/>
      <w:sz w:val="20"/>
      <w:szCs w:val="20"/>
    </w:rPr>
  </w:style>
  <w:style w:type="paragraph" w:customStyle="1" w:styleId="330">
    <w:name w:val="Основной текст с отступом 33"/>
    <w:basedOn w:val="ae"/>
    <w:rsid w:val="00E30FEF"/>
    <w:pPr>
      <w:spacing w:line="240" w:lineRule="auto"/>
      <w:ind w:firstLine="851"/>
      <w:jc w:val="both"/>
    </w:pPr>
    <w:rPr>
      <w:rFonts w:ascii="Times New Roman" w:hAnsi="Times New Roman"/>
      <w:w w:val="100"/>
      <w:sz w:val="24"/>
      <w:szCs w:val="20"/>
    </w:rPr>
  </w:style>
  <w:style w:type="paragraph" w:customStyle="1" w:styleId="242">
    <w:name w:val="Основной текст 24"/>
    <w:basedOn w:val="ae"/>
    <w:rsid w:val="00E30FEF"/>
    <w:pPr>
      <w:spacing w:line="240" w:lineRule="auto"/>
      <w:ind w:firstLine="851"/>
      <w:jc w:val="both"/>
    </w:pPr>
    <w:rPr>
      <w:rFonts w:ascii="Times New Roman" w:hAnsi="Times New Roman"/>
      <w:color w:val="0000FF"/>
      <w:w w:val="100"/>
      <w:sz w:val="24"/>
      <w:szCs w:val="20"/>
    </w:rPr>
  </w:style>
  <w:style w:type="paragraph" w:customStyle="1" w:styleId="3ff">
    <w:name w:val="Текст3"/>
    <w:basedOn w:val="ae"/>
    <w:rsid w:val="00E30FEF"/>
    <w:pPr>
      <w:spacing w:line="240" w:lineRule="auto"/>
    </w:pPr>
    <w:rPr>
      <w:rFonts w:ascii="Courier New" w:hAnsi="Courier New"/>
      <w:w w:val="100"/>
      <w:sz w:val="20"/>
      <w:szCs w:val="20"/>
    </w:rPr>
  </w:style>
  <w:style w:type="paragraph" w:customStyle="1" w:styleId="321">
    <w:name w:val="Основной текст 32"/>
    <w:basedOn w:val="ae"/>
    <w:rsid w:val="00E30FEF"/>
    <w:pPr>
      <w:spacing w:line="240" w:lineRule="auto"/>
      <w:jc w:val="center"/>
    </w:pPr>
    <w:rPr>
      <w:rFonts w:ascii="Times New Roman" w:hAnsi="Times New Roman"/>
      <w:w w:val="100"/>
      <w:sz w:val="32"/>
      <w:szCs w:val="20"/>
    </w:rPr>
  </w:style>
  <w:style w:type="paragraph" w:customStyle="1" w:styleId="2fff3">
    <w:name w:val="Цитата2"/>
    <w:basedOn w:val="ae"/>
    <w:rsid w:val="00E30FEF"/>
    <w:pPr>
      <w:spacing w:line="240" w:lineRule="auto"/>
      <w:ind w:left="-74" w:right="-74"/>
    </w:pPr>
    <w:rPr>
      <w:rFonts w:ascii="Courier" w:hAnsi="Courier"/>
      <w:w w:val="100"/>
      <w:sz w:val="20"/>
      <w:szCs w:val="20"/>
      <w:lang w:val="en-US"/>
    </w:rPr>
  </w:style>
  <w:style w:type="paragraph" w:customStyle="1" w:styleId="222">
    <w:name w:val="Заголовок 22"/>
    <w:basedOn w:val="2fff2"/>
    <w:next w:val="2fff2"/>
    <w:rsid w:val="00E30FEF"/>
    <w:pPr>
      <w:keepNext/>
      <w:widowControl w:val="0"/>
      <w:jc w:val="center"/>
      <w:outlineLvl w:val="1"/>
    </w:pPr>
    <w:rPr>
      <w:rFonts w:ascii="Arial" w:hAnsi="Arial"/>
      <w:b/>
      <w:sz w:val="24"/>
    </w:rPr>
  </w:style>
  <w:style w:type="paragraph" w:customStyle="1" w:styleId="512">
    <w:name w:val="Заголовок 51"/>
    <w:basedOn w:val="2fff2"/>
    <w:next w:val="2fff2"/>
    <w:rsid w:val="00E30FEF"/>
    <w:pPr>
      <w:keepNext/>
      <w:widowControl w:val="0"/>
      <w:outlineLvl w:val="4"/>
    </w:pPr>
    <w:rPr>
      <w:rFonts w:ascii="Arial" w:hAnsi="Arial"/>
      <w:b/>
      <w:sz w:val="24"/>
    </w:rPr>
  </w:style>
  <w:style w:type="character" w:customStyle="1" w:styleId="2fff4">
    <w:name w:val="загаловок 2;заглловок Знак"/>
    <w:rsid w:val="00E30FEF"/>
    <w:rPr>
      <w:b/>
      <w:sz w:val="26"/>
      <w:szCs w:val="26"/>
      <w:u w:val="single"/>
      <w:lang w:val="ru-RU" w:eastAsia="ru-RU" w:bidi="ar-SA"/>
    </w:rPr>
  </w:style>
  <w:style w:type="paragraph" w:customStyle="1" w:styleId="2fff5">
    <w:name w:val="Основной текст с отступом2"/>
    <w:basedOn w:val="ae"/>
    <w:rsid w:val="00E30FEF"/>
    <w:pPr>
      <w:spacing w:line="240" w:lineRule="auto"/>
      <w:ind w:left="285" w:firstLine="570"/>
    </w:pPr>
    <w:rPr>
      <w:rFonts w:ascii="Times New Roman" w:hAnsi="Times New Roman"/>
      <w:w w:val="100"/>
      <w:sz w:val="28"/>
      <w:szCs w:val="24"/>
    </w:rPr>
  </w:style>
  <w:style w:type="paragraph" w:customStyle="1" w:styleId="4f">
    <w:name w:val="Знак4"/>
    <w:basedOn w:val="ae"/>
    <w:rsid w:val="00E30FEF"/>
    <w:pPr>
      <w:spacing w:line="240" w:lineRule="auto"/>
    </w:pPr>
    <w:rPr>
      <w:rFonts w:ascii="Verdana" w:hAnsi="Verdana" w:cs="Verdana"/>
      <w:w w:val="100"/>
      <w:sz w:val="20"/>
      <w:szCs w:val="20"/>
      <w:lang w:val="en-US" w:eastAsia="en-US"/>
    </w:rPr>
  </w:style>
  <w:style w:type="character" w:customStyle="1" w:styleId="125">
    <w:name w:val="Знак1 Знак Знак2"/>
    <w:rsid w:val="00E30FEF"/>
    <w:rPr>
      <w:sz w:val="28"/>
      <w:szCs w:val="24"/>
      <w:lang w:val="ru-RU" w:eastAsia="ru-RU" w:bidi="ar-SA"/>
    </w:rPr>
  </w:style>
  <w:style w:type="paragraph" w:customStyle="1" w:styleId="IauiueP1">
    <w:name w:val="Iau?iue.…P1"/>
    <w:rsid w:val="00E30FEF"/>
    <w:pPr>
      <w:overflowPunct w:val="0"/>
      <w:autoSpaceDE w:val="0"/>
      <w:autoSpaceDN w:val="0"/>
      <w:adjustRightInd w:val="0"/>
      <w:spacing w:line="240" w:lineRule="auto"/>
      <w:textAlignment w:val="baseline"/>
    </w:pPr>
    <w:rPr>
      <w:rFonts w:ascii="Times New Roman" w:hAnsi="Times New Roman"/>
      <w:sz w:val="20"/>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e"/>
    <w:rsid w:val="00E30FEF"/>
    <w:pPr>
      <w:spacing w:before="100" w:beforeAutospacing="1" w:after="100" w:afterAutospacing="1" w:line="240" w:lineRule="auto"/>
    </w:pPr>
    <w:rPr>
      <w:rFonts w:ascii="Tahoma" w:hAnsi="Tahoma"/>
      <w:w w:val="100"/>
      <w:sz w:val="20"/>
      <w:szCs w:val="20"/>
      <w:lang w:val="en-US" w:eastAsia="en-US"/>
    </w:rPr>
  </w:style>
  <w:style w:type="paragraph" w:customStyle="1" w:styleId="119">
    <w:name w:val="Знак Знак Знак1 Знак1"/>
    <w:basedOn w:val="ae"/>
    <w:rsid w:val="00E30FEF"/>
    <w:pPr>
      <w:widowControl w:val="0"/>
      <w:adjustRightInd w:val="0"/>
      <w:spacing w:after="160" w:line="240" w:lineRule="exact"/>
      <w:jc w:val="right"/>
    </w:pPr>
    <w:rPr>
      <w:rFonts w:ascii="Arial" w:hAnsi="Arial" w:cs="Arial"/>
      <w:w w:val="100"/>
      <w:sz w:val="24"/>
      <w:szCs w:val="24"/>
      <w:lang w:val="en-GB" w:eastAsia="en-US"/>
    </w:rPr>
  </w:style>
  <w:style w:type="character" w:customStyle="1" w:styleId="64">
    <w:name w:val="Основной шрифт абзаца6"/>
    <w:rsid w:val="00E30FEF"/>
  </w:style>
  <w:style w:type="paragraph" w:customStyle="1" w:styleId="font9">
    <w:name w:val="font9"/>
    <w:basedOn w:val="ae"/>
    <w:rsid w:val="00E30FEF"/>
    <w:pPr>
      <w:spacing w:before="100" w:beforeAutospacing="1" w:after="100" w:afterAutospacing="1" w:line="240" w:lineRule="auto"/>
    </w:pPr>
    <w:rPr>
      <w:rFonts w:ascii="Symbol" w:hAnsi="Symbol"/>
      <w:w w:val="100"/>
      <w:sz w:val="20"/>
      <w:szCs w:val="20"/>
    </w:rPr>
  </w:style>
  <w:style w:type="paragraph" w:customStyle="1" w:styleId="font10">
    <w:name w:val="font10"/>
    <w:basedOn w:val="ae"/>
    <w:rsid w:val="00E30FEF"/>
    <w:pPr>
      <w:spacing w:before="100" w:beforeAutospacing="1" w:after="100" w:afterAutospacing="1" w:line="240" w:lineRule="auto"/>
    </w:pPr>
    <w:rPr>
      <w:rFonts w:ascii="Symbol" w:hAnsi="Symbol"/>
      <w:b/>
      <w:bCs/>
      <w:w w:val="100"/>
      <w:sz w:val="20"/>
      <w:szCs w:val="20"/>
    </w:rPr>
  </w:style>
  <w:style w:type="paragraph" w:customStyle="1" w:styleId="xl22">
    <w:name w:val="xl22"/>
    <w:basedOn w:val="ae"/>
    <w:rsid w:val="00E30FEF"/>
    <w:pPr>
      <w:spacing w:before="100" w:beforeAutospacing="1" w:after="100" w:afterAutospacing="1" w:line="240" w:lineRule="auto"/>
      <w:textAlignment w:val="top"/>
    </w:pPr>
    <w:rPr>
      <w:rFonts w:ascii="Times New Roman CYR" w:hAnsi="Times New Roman CYR" w:cs="Times New Roman CYR"/>
      <w:w w:val="100"/>
      <w:sz w:val="24"/>
      <w:szCs w:val="24"/>
    </w:rPr>
  </w:style>
  <w:style w:type="paragraph" w:customStyle="1" w:styleId="xl23">
    <w:name w:val="xl23"/>
    <w:basedOn w:val="ae"/>
    <w:rsid w:val="00E30FEF"/>
    <w:pPr>
      <w:spacing w:before="100" w:beforeAutospacing="1" w:after="100" w:afterAutospacing="1" w:line="240" w:lineRule="auto"/>
      <w:textAlignment w:val="top"/>
    </w:pPr>
    <w:rPr>
      <w:rFonts w:ascii="Times New Roman CYR" w:hAnsi="Times New Roman CYR" w:cs="Times New Roman CYR"/>
      <w:b/>
      <w:bCs/>
      <w:w w:val="100"/>
      <w:sz w:val="24"/>
      <w:szCs w:val="24"/>
    </w:rPr>
  </w:style>
  <w:style w:type="paragraph" w:customStyle="1" w:styleId="affffffffffe">
    <w:name w:val="_МГПМ Заголовок текста"/>
    <w:basedOn w:val="ae"/>
    <w:link w:val="afffffffffff"/>
    <w:uiPriority w:val="99"/>
    <w:rsid w:val="00E30FEF"/>
    <w:pPr>
      <w:spacing w:before="120" w:after="120" w:line="240" w:lineRule="auto"/>
      <w:ind w:firstLine="567"/>
      <w:jc w:val="center"/>
    </w:pPr>
    <w:rPr>
      <w:rFonts w:ascii="Times New Roman" w:hAnsi="Times New Roman"/>
      <w:b/>
      <w:w w:val="100"/>
      <w:sz w:val="24"/>
      <w:szCs w:val="24"/>
    </w:rPr>
  </w:style>
  <w:style w:type="paragraph" w:customStyle="1" w:styleId="afffffffffff0">
    <w:name w:val="_МГПМ Абзац"/>
    <w:basedOn w:val="ae"/>
    <w:link w:val="afffffffffff1"/>
    <w:uiPriority w:val="99"/>
    <w:rsid w:val="00E30FEF"/>
    <w:pPr>
      <w:spacing w:line="240" w:lineRule="auto"/>
      <w:ind w:firstLine="851"/>
    </w:pPr>
    <w:rPr>
      <w:rFonts w:ascii="Times New Roman" w:hAnsi="Times New Roman"/>
      <w:w w:val="100"/>
      <w:sz w:val="24"/>
      <w:szCs w:val="24"/>
    </w:rPr>
  </w:style>
  <w:style w:type="paragraph" w:customStyle="1" w:styleId="a7">
    <w:name w:val="_МГПМ Список"/>
    <w:basedOn w:val="afffffffffff0"/>
    <w:link w:val="afffffffffff2"/>
    <w:uiPriority w:val="99"/>
    <w:rsid w:val="00E30FEF"/>
    <w:pPr>
      <w:numPr>
        <w:numId w:val="39"/>
      </w:numPr>
      <w:tabs>
        <w:tab w:val="num" w:pos="1276"/>
      </w:tabs>
      <w:ind w:left="1417" w:hanging="363"/>
    </w:pPr>
  </w:style>
  <w:style w:type="character" w:customStyle="1" w:styleId="afffffffffff1">
    <w:name w:val="_МГПМ Абзац Знак"/>
    <w:link w:val="afffffffffff0"/>
    <w:uiPriority w:val="99"/>
    <w:rsid w:val="00E30FEF"/>
    <w:rPr>
      <w:rFonts w:ascii="Times New Roman" w:hAnsi="Times New Roman"/>
      <w:sz w:val="24"/>
      <w:szCs w:val="24"/>
    </w:rPr>
  </w:style>
  <w:style w:type="character" w:customStyle="1" w:styleId="afffffffffff">
    <w:name w:val="_МГПМ Заголовок текста Знак"/>
    <w:link w:val="affffffffffe"/>
    <w:uiPriority w:val="99"/>
    <w:rsid w:val="00E30FEF"/>
    <w:rPr>
      <w:rFonts w:ascii="Times New Roman" w:hAnsi="Times New Roman"/>
      <w:b/>
      <w:sz w:val="24"/>
      <w:szCs w:val="24"/>
    </w:rPr>
  </w:style>
  <w:style w:type="character" w:customStyle="1" w:styleId="afffffffffff2">
    <w:name w:val="_МГПМ Список Знак"/>
    <w:link w:val="a7"/>
    <w:uiPriority w:val="99"/>
    <w:rsid w:val="00E30FEF"/>
    <w:rPr>
      <w:rFonts w:ascii="Times New Roman" w:hAnsi="Times New Roman"/>
      <w:sz w:val="24"/>
      <w:szCs w:val="24"/>
    </w:rPr>
  </w:style>
  <w:style w:type="paragraph" w:customStyle="1" w:styleId="afffffffffff3">
    <w:name w:val="Стиль Знак"/>
    <w:basedOn w:val="ae"/>
    <w:rsid w:val="00E30FEF"/>
    <w:pPr>
      <w:spacing w:before="100" w:beforeAutospacing="1" w:after="100" w:afterAutospacing="1" w:line="240" w:lineRule="auto"/>
    </w:pPr>
    <w:rPr>
      <w:rFonts w:ascii="Tahoma" w:hAnsi="Tahoma" w:cs="Tahoma"/>
      <w:w w:val="100"/>
      <w:sz w:val="20"/>
      <w:szCs w:val="20"/>
      <w:lang w:val="en-US" w:eastAsia="en-US"/>
    </w:rPr>
  </w:style>
  <w:style w:type="paragraph" w:customStyle="1" w:styleId="afffffffffff4">
    <w:name w:val="Обы"/>
    <w:uiPriority w:val="99"/>
    <w:rsid w:val="00E30FEF"/>
    <w:pPr>
      <w:widowControl w:val="0"/>
      <w:spacing w:line="240" w:lineRule="auto"/>
    </w:pPr>
    <w:rPr>
      <w:rFonts w:ascii="Times New Roman" w:hAnsi="Times New Roman"/>
      <w:sz w:val="20"/>
      <w:szCs w:val="20"/>
    </w:rPr>
  </w:style>
  <w:style w:type="paragraph" w:customStyle="1" w:styleId="afffffffffff5">
    <w:name w:val="ГИ_Отчетный"/>
    <w:basedOn w:val="ae"/>
    <w:uiPriority w:val="99"/>
    <w:rsid w:val="00E30FEF"/>
    <w:pPr>
      <w:ind w:firstLine="720"/>
      <w:jc w:val="both"/>
    </w:pPr>
    <w:rPr>
      <w:rFonts w:ascii="Arial" w:hAnsi="Arial"/>
      <w:w w:val="100"/>
      <w:sz w:val="24"/>
      <w:szCs w:val="20"/>
    </w:rPr>
  </w:style>
  <w:style w:type="character" w:customStyle="1" w:styleId="mw-headline">
    <w:name w:val="mw-headline"/>
    <w:basedOn w:val="af0"/>
    <w:uiPriority w:val="99"/>
    <w:rsid w:val="00E30FEF"/>
  </w:style>
  <w:style w:type="character" w:customStyle="1" w:styleId="FontStyle57">
    <w:name w:val="Font Style57"/>
    <w:uiPriority w:val="99"/>
    <w:rsid w:val="00E30FEF"/>
    <w:rPr>
      <w:rFonts w:ascii="Times New Roman" w:hAnsi="Times New Roman" w:cs="Times New Roman"/>
      <w:sz w:val="22"/>
      <w:szCs w:val="22"/>
    </w:rPr>
  </w:style>
  <w:style w:type="character" w:customStyle="1" w:styleId="FontStyle73">
    <w:name w:val="Font Style73"/>
    <w:rsid w:val="00E30FEF"/>
    <w:rPr>
      <w:rFonts w:ascii="Constantia" w:hAnsi="Constantia" w:cs="Constantia"/>
      <w:smallCaps/>
      <w:spacing w:val="20"/>
      <w:sz w:val="20"/>
      <w:szCs w:val="20"/>
    </w:rPr>
  </w:style>
  <w:style w:type="character" w:customStyle="1" w:styleId="Heading1Char">
    <w:name w:val="Heading 1 Char"/>
    <w:aliases w:val="новая страница Char,Знак Char,Знак1 Char,Заголовок 1 PDV Char,11. Заголовок 1 Char,номер приложения Char,EIA H1 Char,HEADING 1 Char,§1. Char,ALK_K1 Char,titre1 Char,1 heading 1 Char,íîâàÿ ñòðàíèöà Char,H1 Char,Заголовок 1 Знак Знак Char"/>
    <w:uiPriority w:val="99"/>
    <w:locked/>
    <w:rsid w:val="00E30FEF"/>
    <w:rPr>
      <w:rFonts w:ascii="Cambria" w:hAnsi="Cambria" w:cs="Times New Roman"/>
      <w:b/>
      <w:bCs/>
      <w:kern w:val="32"/>
      <w:sz w:val="32"/>
      <w:szCs w:val="32"/>
    </w:rPr>
  </w:style>
  <w:style w:type="character" w:customStyle="1" w:styleId="Heading7Char">
    <w:name w:val="Heading 7 Char"/>
    <w:aliases w:val="Not in Use Char,Itallics Char,Italics Char,Знак3 Char,Заголовок 7 Знак Char,RTC7 Знак Char"/>
    <w:uiPriority w:val="99"/>
    <w:semiHidden/>
    <w:locked/>
    <w:rsid w:val="00E30FEF"/>
    <w:rPr>
      <w:rFonts w:ascii="Calibri" w:hAnsi="Calibri" w:cs="Times New Roman"/>
      <w:sz w:val="24"/>
    </w:rPr>
  </w:style>
  <w:style w:type="character" w:customStyle="1" w:styleId="910">
    <w:name w:val="Заголовок 9 Знак1"/>
    <w:aliases w:val="Not in use Знак1"/>
    <w:uiPriority w:val="99"/>
    <w:locked/>
    <w:rsid w:val="00E30FEF"/>
    <w:rPr>
      <w:rFonts w:ascii="Arial" w:hAnsi="Arial" w:cs="Times New Roman"/>
      <w:b/>
      <w:i/>
      <w:sz w:val="18"/>
    </w:rPr>
  </w:style>
  <w:style w:type="character" w:customStyle="1" w:styleId="FooterChar">
    <w:name w:val="Footer Char"/>
    <w:aliases w:val="Не удалять! Char"/>
    <w:uiPriority w:val="99"/>
    <w:locked/>
    <w:rsid w:val="00E30FEF"/>
    <w:rPr>
      <w:rFonts w:cs="Times New Roman"/>
      <w:sz w:val="24"/>
      <w:lang w:val="ru-RU" w:eastAsia="ru-RU"/>
    </w:rPr>
  </w:style>
  <w:style w:type="character" w:customStyle="1" w:styleId="BodyTextChar">
    <w:name w:val="Body Text Char"/>
    <w:aliases w:val="Основной текст Знак Char,Основной текст Знак1 Знак Char,Основной текст Знак Знак Знак Знак Знак Char,Основной текст Знак Знак1 Знак Char,Основной текст Знак Знак Знак1 Знак Char,Обычный 2-х Char,Îñíîâíîé òåêñò Çíàê Çíàê Char,Абзац Char"/>
    <w:uiPriority w:val="99"/>
    <w:semiHidden/>
    <w:locked/>
    <w:rsid w:val="00E30FEF"/>
    <w:rPr>
      <w:rFonts w:cs="Times New Roman"/>
      <w:sz w:val="24"/>
      <w:szCs w:val="24"/>
    </w:rPr>
  </w:style>
  <w:style w:type="character" w:customStyle="1" w:styleId="BodyTextIndentChar">
    <w:name w:val="Body Text Indent Char"/>
    <w:aliases w:val="Основной текст лево Char,Основной текст с отступом Знак Знак Знак Знак Char,Основной текст с отступом Знак Char,Основной текст с отступом Знак2 Знак Char,Основной текст с отступом Знак1 Знак Знак Char,Основной Char"/>
    <w:uiPriority w:val="99"/>
    <w:locked/>
    <w:rsid w:val="00E30FEF"/>
    <w:rPr>
      <w:rFonts w:cs="Times New Roman"/>
      <w:sz w:val="24"/>
      <w:lang w:val="ru-RU" w:eastAsia="ru-RU"/>
    </w:rPr>
  </w:style>
  <w:style w:type="paragraph" w:customStyle="1" w:styleId="1fff0">
    <w:name w:val="Стиль Основной текст с отступом + не полужирный Первая строка:  1..."/>
    <w:basedOn w:val="aff3"/>
    <w:uiPriority w:val="99"/>
    <w:rsid w:val="00E30FEF"/>
    <w:pPr>
      <w:widowControl w:val="0"/>
      <w:spacing w:after="0" w:line="240" w:lineRule="auto"/>
      <w:ind w:left="0" w:firstLine="709"/>
      <w:jc w:val="both"/>
    </w:pPr>
    <w:rPr>
      <w:rFonts w:ascii="Times New Roman" w:hAnsi="Times New Roman"/>
      <w:w w:val="100"/>
      <w:sz w:val="24"/>
      <w:szCs w:val="20"/>
    </w:rPr>
  </w:style>
  <w:style w:type="character" w:customStyle="1" w:styleId="2fff6">
    <w:name w:val="Знак Знак Знак2"/>
    <w:uiPriority w:val="99"/>
    <w:rsid w:val="00E30FEF"/>
    <w:rPr>
      <w:b/>
      <w:sz w:val="28"/>
      <w:lang w:val="ru-RU" w:eastAsia="ru-RU"/>
    </w:rPr>
  </w:style>
  <w:style w:type="character" w:customStyle="1" w:styleId="14pt005">
    <w:name w:val="Стиль 14 pt Черный разреженный на  005 пт"/>
    <w:uiPriority w:val="99"/>
    <w:rsid w:val="00E30FEF"/>
    <w:rPr>
      <w:rFonts w:ascii="Times New Roman" w:hAnsi="Times New Roman"/>
      <w:color w:val="000000"/>
      <w:spacing w:val="1"/>
      <w:sz w:val="28"/>
    </w:rPr>
  </w:style>
  <w:style w:type="paragraph" w:customStyle="1" w:styleId="215">
    <w:name w:val="Обычный21"/>
    <w:uiPriority w:val="99"/>
    <w:rsid w:val="00E30FEF"/>
    <w:pPr>
      <w:widowControl w:val="0"/>
      <w:spacing w:line="240" w:lineRule="auto"/>
    </w:pPr>
    <w:rPr>
      <w:rFonts w:ascii="Times New Roman" w:hAnsi="Times New Roman"/>
      <w:kern w:val="28"/>
      <w:sz w:val="24"/>
      <w:szCs w:val="20"/>
    </w:rPr>
  </w:style>
  <w:style w:type="paragraph" w:customStyle="1" w:styleId="afffffffffff6">
    <w:name w:val="Обычный текст с отступом"/>
    <w:basedOn w:val="ae"/>
    <w:uiPriority w:val="99"/>
    <w:rsid w:val="00E30FEF"/>
    <w:pPr>
      <w:overflowPunct w:val="0"/>
      <w:autoSpaceDE w:val="0"/>
      <w:autoSpaceDN w:val="0"/>
      <w:adjustRightInd w:val="0"/>
      <w:spacing w:line="240" w:lineRule="auto"/>
      <w:ind w:left="720"/>
      <w:jc w:val="both"/>
      <w:textAlignment w:val="baseline"/>
    </w:pPr>
    <w:rPr>
      <w:rFonts w:ascii="Times New Roman" w:hAnsi="Times New Roman"/>
      <w:w w:val="100"/>
      <w:sz w:val="20"/>
      <w:szCs w:val="20"/>
    </w:rPr>
  </w:style>
  <w:style w:type="paragraph" w:customStyle="1" w:styleId="2fff7">
    <w:name w:val="Заголовки2"/>
    <w:basedOn w:val="ae"/>
    <w:uiPriority w:val="99"/>
    <w:rsid w:val="00E30FEF"/>
    <w:pPr>
      <w:keepNext/>
      <w:tabs>
        <w:tab w:val="left" w:pos="5040"/>
      </w:tabs>
      <w:spacing w:before="120" w:after="120" w:line="240" w:lineRule="auto"/>
      <w:ind w:firstLine="709"/>
    </w:pPr>
    <w:rPr>
      <w:rFonts w:ascii="Arial" w:hAnsi="Arial" w:cs="Arial"/>
      <w:b/>
      <w:w w:val="100"/>
      <w:sz w:val="20"/>
      <w:szCs w:val="20"/>
    </w:rPr>
  </w:style>
  <w:style w:type="paragraph" w:customStyle="1" w:styleId="PamkaStad">
    <w:name w:val="PamkaStad"/>
    <w:basedOn w:val="ae"/>
    <w:uiPriority w:val="99"/>
    <w:rsid w:val="00E30FEF"/>
    <w:pPr>
      <w:spacing w:line="240" w:lineRule="auto"/>
      <w:jc w:val="center"/>
    </w:pPr>
    <w:rPr>
      <w:rFonts w:ascii="Arial" w:hAnsi="Arial"/>
      <w:w w:val="100"/>
      <w:sz w:val="24"/>
      <w:szCs w:val="20"/>
    </w:rPr>
  </w:style>
  <w:style w:type="paragraph" w:customStyle="1" w:styleId="afffffffffff7">
    <w:name w:val="Список один"/>
    <w:basedOn w:val="aff3"/>
    <w:uiPriority w:val="99"/>
    <w:rsid w:val="00E30FEF"/>
    <w:pPr>
      <w:spacing w:after="60" w:line="240" w:lineRule="auto"/>
      <w:ind w:left="0"/>
      <w:jc w:val="both"/>
    </w:pPr>
    <w:rPr>
      <w:rFonts w:ascii="Times New Roman" w:hAnsi="Times New Roman"/>
      <w:w w:val="100"/>
      <w:sz w:val="24"/>
      <w:szCs w:val="20"/>
    </w:rPr>
  </w:style>
  <w:style w:type="paragraph" w:customStyle="1" w:styleId="-13">
    <w:name w:val="Список-1 Знак Знак Знак Знак"/>
    <w:basedOn w:val="ae"/>
    <w:link w:val="-14"/>
    <w:uiPriority w:val="99"/>
    <w:rsid w:val="00E30FEF"/>
    <w:pPr>
      <w:spacing w:before="60" w:after="60" w:line="312" w:lineRule="auto"/>
      <w:jc w:val="both"/>
    </w:pPr>
    <w:rPr>
      <w:rFonts w:ascii="Times New Roman" w:hAnsi="Times New Roman"/>
      <w:w w:val="100"/>
      <w:sz w:val="24"/>
      <w:szCs w:val="20"/>
      <w:lang w:eastAsia="en-US"/>
    </w:rPr>
  </w:style>
  <w:style w:type="character" w:customStyle="1" w:styleId="-14">
    <w:name w:val="Список-1 Знак Знак Знак Знак Знак"/>
    <w:link w:val="-13"/>
    <w:uiPriority w:val="99"/>
    <w:locked/>
    <w:rsid w:val="00E30FEF"/>
    <w:rPr>
      <w:rFonts w:ascii="Times New Roman" w:hAnsi="Times New Roman"/>
      <w:sz w:val="24"/>
      <w:szCs w:val="20"/>
      <w:lang w:eastAsia="en-US"/>
    </w:rPr>
  </w:style>
  <w:style w:type="paragraph" w:customStyle="1" w:styleId="IG">
    <w:name w:val="Маркированный_список_IG"/>
    <w:basedOn w:val="ae"/>
    <w:link w:val="IG0"/>
    <w:autoRedefine/>
    <w:uiPriority w:val="99"/>
    <w:rsid w:val="00E30FEF"/>
    <w:pPr>
      <w:spacing w:line="240" w:lineRule="auto"/>
      <w:ind w:firstLine="709"/>
      <w:jc w:val="both"/>
    </w:pPr>
    <w:rPr>
      <w:rFonts w:ascii="Times New Roman" w:hAnsi="Times New Roman"/>
      <w:w w:val="100"/>
      <w:sz w:val="24"/>
      <w:szCs w:val="20"/>
    </w:rPr>
  </w:style>
  <w:style w:type="character" w:customStyle="1" w:styleId="IG0">
    <w:name w:val="Маркированный_список_IG Знак"/>
    <w:link w:val="IG"/>
    <w:uiPriority w:val="99"/>
    <w:locked/>
    <w:rsid w:val="00E30FEF"/>
    <w:rPr>
      <w:rFonts w:ascii="Times New Roman" w:hAnsi="Times New Roman"/>
      <w:sz w:val="24"/>
      <w:szCs w:val="20"/>
    </w:rPr>
  </w:style>
  <w:style w:type="character" w:customStyle="1" w:styleId="CommentTextChar">
    <w:name w:val="Comment Text Char"/>
    <w:uiPriority w:val="99"/>
    <w:semiHidden/>
    <w:locked/>
    <w:rsid w:val="00E30FEF"/>
    <w:rPr>
      <w:rFonts w:ascii="MetaNormalCyr-Roman" w:hAnsi="MetaNormalCyr-Roman" w:cs="Times New Roman"/>
      <w:sz w:val="24"/>
      <w:lang w:eastAsia="en-US"/>
    </w:rPr>
  </w:style>
  <w:style w:type="paragraph" w:customStyle="1" w:styleId="1N3000000">
    <w:name w:val="1N3000000"/>
    <w:basedOn w:val="ae"/>
    <w:uiPriority w:val="99"/>
    <w:rsid w:val="00E30FEF"/>
    <w:pPr>
      <w:spacing w:line="240" w:lineRule="atLeast"/>
      <w:jc w:val="both"/>
    </w:pPr>
    <w:rPr>
      <w:rFonts w:ascii="Arial" w:hAnsi="Arial"/>
      <w:w w:val="100"/>
      <w:sz w:val="20"/>
      <w:szCs w:val="20"/>
    </w:rPr>
  </w:style>
  <w:style w:type="paragraph" w:customStyle="1" w:styleId="vmn">
    <w:name w:val="vmn"/>
    <w:basedOn w:val="ae"/>
    <w:uiPriority w:val="99"/>
    <w:rsid w:val="00E30FEF"/>
    <w:pPr>
      <w:spacing w:line="240" w:lineRule="auto"/>
      <w:ind w:firstLine="567"/>
      <w:jc w:val="both"/>
    </w:pPr>
    <w:rPr>
      <w:rFonts w:ascii="Bookman Old Style" w:hAnsi="Bookman Old Style"/>
      <w:w w:val="100"/>
      <w:sz w:val="28"/>
      <w:szCs w:val="20"/>
    </w:rPr>
  </w:style>
  <w:style w:type="paragraph" w:customStyle="1" w:styleId="11a">
    <w:name w:val="Основной текст11"/>
    <w:basedOn w:val="02fb"/>
    <w:uiPriority w:val="99"/>
    <w:rsid w:val="00E30FEF"/>
    <w:pPr>
      <w:jc w:val="both"/>
    </w:pPr>
    <w:rPr>
      <w:sz w:val="16"/>
    </w:rPr>
  </w:style>
  <w:style w:type="paragraph" w:customStyle="1" w:styleId="2112">
    <w:name w:val="Основной текст с отступом 211"/>
    <w:basedOn w:val="ae"/>
    <w:uiPriority w:val="99"/>
    <w:rsid w:val="00E30FEF"/>
    <w:pPr>
      <w:shd w:val="clear" w:color="auto" w:fill="FFFFFF"/>
      <w:suppressAutoHyphens/>
      <w:spacing w:line="278" w:lineRule="exact"/>
      <w:ind w:left="7923" w:firstLine="282"/>
    </w:pPr>
    <w:rPr>
      <w:rFonts w:ascii="Times New Roman" w:hAnsi="Times New Roman"/>
      <w:color w:val="000000"/>
      <w:spacing w:val="-4"/>
      <w:w w:val="100"/>
      <w:sz w:val="25"/>
      <w:szCs w:val="25"/>
      <w:lang w:eastAsia="ar-SA"/>
    </w:rPr>
  </w:style>
  <w:style w:type="paragraph" w:customStyle="1" w:styleId="3110">
    <w:name w:val="Основной текст 311"/>
    <w:basedOn w:val="ae"/>
    <w:link w:val="3fa"/>
    <w:uiPriority w:val="99"/>
    <w:rsid w:val="00E30FEF"/>
    <w:pPr>
      <w:suppressAutoHyphens/>
      <w:spacing w:line="240" w:lineRule="auto"/>
      <w:ind w:right="117"/>
    </w:pPr>
    <w:rPr>
      <w:w w:val="100"/>
      <w:sz w:val="28"/>
    </w:rPr>
  </w:style>
  <w:style w:type="paragraph" w:customStyle="1" w:styleId="11b">
    <w:name w:val="Текст11"/>
    <w:basedOn w:val="ae"/>
    <w:uiPriority w:val="99"/>
    <w:rsid w:val="00E30FEF"/>
    <w:pPr>
      <w:suppressAutoHyphens/>
      <w:spacing w:line="240" w:lineRule="auto"/>
    </w:pPr>
    <w:rPr>
      <w:rFonts w:ascii="Courier New" w:hAnsi="Courier New"/>
      <w:w w:val="100"/>
      <w:sz w:val="20"/>
      <w:szCs w:val="24"/>
      <w:lang w:eastAsia="ar-SA"/>
    </w:rPr>
  </w:style>
  <w:style w:type="paragraph" w:customStyle="1" w:styleId="5110">
    <w:name w:val="Заголовок 511"/>
    <w:basedOn w:val="1f"/>
    <w:next w:val="1f"/>
    <w:uiPriority w:val="99"/>
    <w:rsid w:val="00E30FEF"/>
    <w:pPr>
      <w:keepNext/>
      <w:widowControl w:val="0"/>
      <w:spacing w:before="0" w:after="0" w:line="240" w:lineRule="auto"/>
      <w:ind w:firstLine="0"/>
      <w:jc w:val="left"/>
      <w:outlineLvl w:val="4"/>
    </w:pPr>
    <w:rPr>
      <w:rFonts w:ascii="Arial" w:hAnsi="Arial"/>
      <w:b/>
    </w:rPr>
  </w:style>
  <w:style w:type="character" w:customStyle="1" w:styleId="4f0">
    <w:name w:val="Знак Знак4"/>
    <w:uiPriority w:val="99"/>
    <w:rsid w:val="00E30FEF"/>
    <w:rPr>
      <w:rFonts w:ascii="Arial" w:hAnsi="Arial"/>
      <w:b/>
      <w:sz w:val="26"/>
      <w:lang w:val="ru-RU" w:eastAsia="ru-RU"/>
    </w:rPr>
  </w:style>
  <w:style w:type="paragraph" w:customStyle="1" w:styleId="afffffffffff8">
    <w:name w:val="Стадия_кр"/>
    <w:basedOn w:val="ae"/>
    <w:next w:val="ae"/>
    <w:uiPriority w:val="99"/>
    <w:rsid w:val="00E30FEF"/>
    <w:pPr>
      <w:spacing w:line="240" w:lineRule="auto"/>
      <w:jc w:val="center"/>
    </w:pPr>
    <w:rPr>
      <w:rFonts w:ascii="Times New Roman" w:hAnsi="Times New Roman"/>
      <w:w w:val="100"/>
      <w:sz w:val="24"/>
      <w:szCs w:val="24"/>
    </w:rPr>
  </w:style>
  <w:style w:type="paragraph" w:customStyle="1" w:styleId="1fff1">
    <w:name w:val="Долж1"/>
    <w:basedOn w:val="ae"/>
    <w:next w:val="ae"/>
    <w:uiPriority w:val="99"/>
    <w:rsid w:val="00E30FEF"/>
    <w:pPr>
      <w:spacing w:line="240" w:lineRule="auto"/>
    </w:pPr>
    <w:rPr>
      <w:rFonts w:ascii="Times New Roman" w:hAnsi="Times New Roman"/>
      <w:w w:val="100"/>
      <w:sz w:val="24"/>
      <w:szCs w:val="24"/>
    </w:rPr>
  </w:style>
  <w:style w:type="paragraph" w:customStyle="1" w:styleId="-e">
    <w:name w:val="ЕСКД - Обычный"/>
    <w:basedOn w:val="ae"/>
    <w:uiPriority w:val="99"/>
    <w:rsid w:val="00E30FEF"/>
    <w:pPr>
      <w:spacing w:line="240" w:lineRule="auto"/>
    </w:pPr>
    <w:rPr>
      <w:rFonts w:ascii="Times New Roman" w:hAnsi="Times New Roman"/>
      <w:w w:val="100"/>
      <w:sz w:val="28"/>
      <w:szCs w:val="28"/>
    </w:rPr>
  </w:style>
  <w:style w:type="character" w:customStyle="1" w:styleId="TwordizmeCharChar">
    <w:name w:val="Tword_izme Char Char"/>
    <w:uiPriority w:val="99"/>
    <w:rsid w:val="00E30FEF"/>
    <w:rPr>
      <w:rFonts w:ascii="ISOCPEUR" w:hAnsi="ISOCPEUR"/>
      <w:i/>
      <w:sz w:val="18"/>
      <w:lang w:val="ru-RU" w:eastAsia="ru-RU"/>
    </w:rPr>
  </w:style>
  <w:style w:type="paragraph" w:customStyle="1" w:styleId="5c">
    <w:name w:val="заголовок 5"/>
    <w:basedOn w:val="ae"/>
    <w:next w:val="ae"/>
    <w:uiPriority w:val="99"/>
    <w:rsid w:val="00E30FEF"/>
    <w:pPr>
      <w:keepNext/>
      <w:spacing w:line="240" w:lineRule="auto"/>
      <w:jc w:val="center"/>
    </w:pPr>
    <w:rPr>
      <w:rFonts w:ascii="Times New Roman" w:hAnsi="Times New Roman"/>
      <w:b/>
      <w:w w:val="100"/>
      <w:sz w:val="28"/>
      <w:szCs w:val="20"/>
    </w:rPr>
  </w:style>
  <w:style w:type="paragraph" w:customStyle="1" w:styleId="-40">
    <w:name w:val="Подпункт - 4 ур"/>
    <w:basedOn w:val="-00"/>
    <w:uiPriority w:val="99"/>
    <w:rsid w:val="00E30FEF"/>
    <w:pPr>
      <w:tabs>
        <w:tab w:val="num" w:pos="1443"/>
      </w:tabs>
      <w:ind w:left="1443" w:hanging="360"/>
    </w:pPr>
    <w:rPr>
      <w:sz w:val="22"/>
      <w:szCs w:val="22"/>
    </w:rPr>
  </w:style>
  <w:style w:type="paragraph" w:customStyle="1" w:styleId="-15">
    <w:name w:val="Раздел - 1 ур"/>
    <w:next w:val="-22"/>
    <w:uiPriority w:val="99"/>
    <w:rsid w:val="00E30FEF"/>
    <w:pPr>
      <w:keepNext/>
      <w:pageBreakBefore/>
      <w:tabs>
        <w:tab w:val="num" w:pos="1443"/>
      </w:tabs>
      <w:suppressAutoHyphens/>
      <w:spacing w:after="240" w:line="240" w:lineRule="auto"/>
      <w:ind w:left="1443" w:right="170" w:hanging="360"/>
    </w:pPr>
    <w:rPr>
      <w:rFonts w:ascii="Arial" w:hAnsi="Arial"/>
      <w:b/>
      <w:sz w:val="28"/>
      <w:szCs w:val="28"/>
    </w:rPr>
  </w:style>
  <w:style w:type="table" w:customStyle="1" w:styleId="afffffffffff9">
    <w:name w:val="Таблица широкая"/>
    <w:uiPriority w:val="99"/>
    <w:rsid w:val="00E30FEF"/>
    <w:pPr>
      <w:spacing w:line="240" w:lineRule="auto"/>
      <w:jc w:val="center"/>
    </w:pPr>
    <w:rPr>
      <w:rFonts w:ascii="Times New Roman" w:hAnsi="Times New Roman"/>
      <w:sz w:val="24"/>
      <w:szCs w:val="20"/>
    </w:rPr>
    <w:tblPr>
      <w:jc w:val="center"/>
      <w:tblInd w:w="0" w:type="dxa"/>
      <w:tblBorders>
        <w:bottom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paragraph" w:customStyle="1" w:styleId="13">
    <w:name w:val="Список Марк.1"/>
    <w:basedOn w:val="ae"/>
    <w:uiPriority w:val="99"/>
    <w:rsid w:val="00E30FEF"/>
    <w:pPr>
      <w:numPr>
        <w:numId w:val="41"/>
      </w:numPr>
      <w:spacing w:line="240" w:lineRule="auto"/>
      <w:ind w:left="1135" w:right="284" w:hanging="284"/>
    </w:pPr>
    <w:rPr>
      <w:rFonts w:ascii="Times New Roman" w:hAnsi="Times New Roman"/>
      <w:w w:val="100"/>
      <w:sz w:val="24"/>
      <w:szCs w:val="20"/>
    </w:rPr>
  </w:style>
  <w:style w:type="paragraph" w:customStyle="1" w:styleId="-">
    <w:name w:val="ЕСКД - Подпись к рис"/>
    <w:basedOn w:val="-e"/>
    <w:next w:val="ae"/>
    <w:uiPriority w:val="99"/>
    <w:rsid w:val="00E30FEF"/>
    <w:pPr>
      <w:numPr>
        <w:numId w:val="42"/>
      </w:numPr>
      <w:tabs>
        <w:tab w:val="left" w:pos="1482"/>
      </w:tabs>
      <w:spacing w:before="360" w:after="420"/>
      <w:ind w:left="0"/>
      <w:jc w:val="center"/>
    </w:pPr>
    <w:rPr>
      <w:rFonts w:eastAsia="MS Mincho"/>
    </w:rPr>
  </w:style>
  <w:style w:type="paragraph" w:customStyle="1" w:styleId="-f">
    <w:name w:val="ЕСКПД - Надп полей листа рег изм"/>
    <w:basedOn w:val="ae"/>
    <w:uiPriority w:val="99"/>
    <w:rsid w:val="00E30FEF"/>
    <w:pPr>
      <w:spacing w:line="240" w:lineRule="auto"/>
      <w:jc w:val="center"/>
    </w:pPr>
    <w:rPr>
      <w:rFonts w:ascii="Times New Roman" w:hAnsi="Times New Roman"/>
      <w:w w:val="100"/>
      <w:sz w:val="20"/>
      <w:szCs w:val="20"/>
    </w:rPr>
  </w:style>
  <w:style w:type="character" w:customStyle="1" w:styleId="WW8Num7z3">
    <w:name w:val="WW8Num7z3"/>
    <w:uiPriority w:val="99"/>
    <w:rsid w:val="00E30FEF"/>
    <w:rPr>
      <w:rFonts w:ascii="Symbol" w:hAnsi="Symbol"/>
    </w:rPr>
  </w:style>
  <w:style w:type="character" w:customStyle="1" w:styleId="Twordfirm0">
    <w:name w:val="Tword_firm Знак"/>
    <w:uiPriority w:val="99"/>
    <w:rsid w:val="00E30FEF"/>
    <w:rPr>
      <w:rFonts w:ascii="ISOCPEUR" w:hAnsi="ISOCPEUR"/>
      <w:i/>
      <w:sz w:val="24"/>
      <w:lang w:val="ru-RU" w:eastAsia="ru-RU"/>
    </w:rPr>
  </w:style>
  <w:style w:type="paragraph" w:customStyle="1" w:styleId="bodytext10">
    <w:name w:val="bodytext1"/>
    <w:basedOn w:val="ae"/>
    <w:uiPriority w:val="99"/>
    <w:rsid w:val="00E30FEF"/>
    <w:pPr>
      <w:spacing w:after="150" w:line="240" w:lineRule="auto"/>
      <w:jc w:val="both"/>
    </w:pPr>
    <w:rPr>
      <w:rFonts w:ascii="Times New Roman" w:hAnsi="Times New Roman"/>
      <w:w w:val="100"/>
      <w:sz w:val="24"/>
      <w:szCs w:val="24"/>
    </w:rPr>
  </w:style>
  <w:style w:type="paragraph" w:customStyle="1" w:styleId="afffffffffffa">
    <w:name w:val="ÒàáëèöàÍàçâàíèå"/>
    <w:basedOn w:val="ae"/>
    <w:uiPriority w:val="99"/>
    <w:rsid w:val="00E30FEF"/>
    <w:pPr>
      <w:spacing w:before="60" w:after="60" w:line="240" w:lineRule="auto"/>
      <w:jc w:val="center"/>
    </w:pPr>
    <w:rPr>
      <w:rFonts w:ascii="Times New Roman" w:hAnsi="Times New Roman"/>
      <w:b/>
      <w:w w:val="100"/>
      <w:sz w:val="24"/>
      <w:szCs w:val="20"/>
    </w:rPr>
  </w:style>
  <w:style w:type="paragraph" w:customStyle="1" w:styleId="pivotab">
    <w:name w:val="pivo_tab"/>
    <w:basedOn w:val="ae"/>
    <w:uiPriority w:val="99"/>
    <w:rsid w:val="00E30FEF"/>
    <w:pPr>
      <w:widowControl w:val="0"/>
      <w:autoSpaceDE w:val="0"/>
      <w:autoSpaceDN w:val="0"/>
      <w:adjustRightInd w:val="0"/>
      <w:spacing w:line="240" w:lineRule="auto"/>
      <w:jc w:val="both"/>
    </w:pPr>
    <w:rPr>
      <w:rFonts w:ascii="Times New Roman" w:hAnsi="Times New Roman"/>
      <w:color w:val="000000"/>
      <w:w w:val="100"/>
      <w:sz w:val="20"/>
      <w:szCs w:val="20"/>
    </w:rPr>
  </w:style>
  <w:style w:type="paragraph" w:customStyle="1" w:styleId="126">
    <w:name w:val="Стиль По ширине Первая строка:  12 см Междустр.интервал:  полуто..."/>
    <w:basedOn w:val="ae"/>
    <w:uiPriority w:val="99"/>
    <w:rsid w:val="00E30FEF"/>
    <w:pPr>
      <w:spacing w:line="240" w:lineRule="auto"/>
      <w:ind w:firstLine="680"/>
      <w:jc w:val="both"/>
    </w:pPr>
    <w:rPr>
      <w:rFonts w:ascii="Times New Roman" w:hAnsi="Times New Roman"/>
      <w:w w:val="100"/>
      <w:sz w:val="24"/>
      <w:szCs w:val="20"/>
      <w:lang w:eastAsia="en-US"/>
    </w:rPr>
  </w:style>
  <w:style w:type="character" w:customStyle="1" w:styleId="FontStyle71">
    <w:name w:val="Font Style71"/>
    <w:uiPriority w:val="99"/>
    <w:rsid w:val="00E30FEF"/>
    <w:rPr>
      <w:rFonts w:ascii="Times New Roman" w:hAnsi="Times New Roman"/>
      <w:sz w:val="24"/>
    </w:rPr>
  </w:style>
  <w:style w:type="paragraph" w:customStyle="1" w:styleId="11c">
    <w:name w:val="Абзац списка11"/>
    <w:basedOn w:val="ae"/>
    <w:uiPriority w:val="99"/>
    <w:rsid w:val="00E30FEF"/>
    <w:pPr>
      <w:spacing w:after="200" w:line="276" w:lineRule="auto"/>
      <w:ind w:left="720" w:firstLine="851"/>
      <w:contextualSpacing/>
      <w:jc w:val="both"/>
    </w:pPr>
    <w:rPr>
      <w:rFonts w:ascii="Calibri" w:hAnsi="Calibri"/>
      <w:w w:val="100"/>
      <w:lang w:eastAsia="en-US"/>
    </w:rPr>
  </w:style>
  <w:style w:type="paragraph" w:customStyle="1" w:styleId="afffffffffffb">
    <w:name w:val="Обычный по ширине"/>
    <w:basedOn w:val="ae"/>
    <w:link w:val="afffffffffffc"/>
    <w:uiPriority w:val="99"/>
    <w:rsid w:val="00E30FEF"/>
    <w:pPr>
      <w:ind w:firstLine="851"/>
      <w:jc w:val="both"/>
    </w:pPr>
    <w:rPr>
      <w:rFonts w:ascii="Times New Roman" w:hAnsi="Times New Roman"/>
      <w:w w:val="100"/>
      <w:sz w:val="24"/>
      <w:szCs w:val="20"/>
    </w:rPr>
  </w:style>
  <w:style w:type="character" w:customStyle="1" w:styleId="afffffffffffc">
    <w:name w:val="Обычный по ширине Знак"/>
    <w:link w:val="afffffffffffb"/>
    <w:uiPriority w:val="99"/>
    <w:locked/>
    <w:rsid w:val="00E30FEF"/>
    <w:rPr>
      <w:rFonts w:ascii="Times New Roman" w:hAnsi="Times New Roman"/>
      <w:sz w:val="24"/>
      <w:szCs w:val="20"/>
    </w:rPr>
  </w:style>
  <w:style w:type="paragraph" w:customStyle="1" w:styleId="consplusnormal0">
    <w:name w:val="consplusnormal"/>
    <w:basedOn w:val="ae"/>
    <w:uiPriority w:val="99"/>
    <w:rsid w:val="00E30FEF"/>
    <w:pPr>
      <w:autoSpaceDE w:val="0"/>
      <w:autoSpaceDN w:val="0"/>
      <w:spacing w:line="240" w:lineRule="auto"/>
      <w:ind w:firstLine="720"/>
    </w:pPr>
    <w:rPr>
      <w:rFonts w:ascii="Arial" w:hAnsi="Arial" w:cs="Arial"/>
      <w:color w:val="514F50"/>
      <w:w w:val="100"/>
      <w:sz w:val="20"/>
      <w:szCs w:val="20"/>
    </w:rPr>
  </w:style>
  <w:style w:type="character" w:customStyle="1" w:styleId="FontStyle99">
    <w:name w:val="Font Style99"/>
    <w:uiPriority w:val="99"/>
    <w:rsid w:val="00E30FEF"/>
    <w:rPr>
      <w:rFonts w:ascii="Franklin Gothic Demi" w:hAnsi="Franklin Gothic Demi"/>
      <w:sz w:val="28"/>
    </w:rPr>
  </w:style>
  <w:style w:type="character" w:customStyle="1" w:styleId="FontStyle82">
    <w:name w:val="Font Style82"/>
    <w:uiPriority w:val="99"/>
    <w:rsid w:val="00E30FEF"/>
    <w:rPr>
      <w:rFonts w:ascii="Bookman Old Style" w:hAnsi="Bookman Old Style"/>
      <w:b/>
      <w:sz w:val="24"/>
    </w:rPr>
  </w:style>
  <w:style w:type="character" w:customStyle="1" w:styleId="Heading1Char2">
    <w:name w:val="Heading 1 Char2"/>
    <w:aliases w:val="Знак1 Char2,новая страница Char2,Знак Char2,íîâàÿ ñòðàíèöà Char2,Заголовок 1 PDV Char2,11. Заголовок 1 Char2,номер приложения Char2,EIA H1 Char2,H1 Char2,HEADING 1 Char2,§1. Char2,ALK_K1 Char2,titre1 Char2,1 heading 1 Char2"/>
    <w:uiPriority w:val="99"/>
    <w:locked/>
    <w:rsid w:val="00E30FEF"/>
    <w:rPr>
      <w:sz w:val="24"/>
      <w:lang w:val="ru-RU" w:eastAsia="ru-RU"/>
    </w:rPr>
  </w:style>
  <w:style w:type="character" w:customStyle="1" w:styleId="314">
    <w:name w:val="Заголовок 31 Знак"/>
    <w:aliases w:val="Заголовок 11 Знак1,- 1.1.1 Знак1,RSKH3 Знак1,ITTHEADER3 Знак1,Subhead C Знак1,OG Heading 3 Знак1,Ведомость (название) Знак1,EIA H3 Знак1,Topic Знак1,Заголовок 3 Знак2,Пункт Знак,Подраздел Знак1,пункт Знак Знак,Заголовок 3 Знак Знак1"/>
    <w:uiPriority w:val="99"/>
    <w:locked/>
    <w:rsid w:val="00E30FEF"/>
    <w:rPr>
      <w:sz w:val="24"/>
      <w:lang w:val="ru-RU" w:eastAsia="ru-RU"/>
    </w:rPr>
  </w:style>
  <w:style w:type="character" w:customStyle="1" w:styleId="BodyTextChar28">
    <w:name w:val="Body Text Char28"/>
    <w:aliases w:val="Основной текст Знак Char27,Основной текст Знак1 Знак Char28,Основной текст Знак Знак Знак Знак Знак Char28,Основной текст Знак Знак1 Знак Char28,Основной текст Знак Знак Знак1 Знак Char28,Основной текст Знак Знак Знак Знак Char"/>
    <w:uiPriority w:val="99"/>
    <w:semiHidden/>
    <w:rsid w:val="00E30FEF"/>
    <w:rPr>
      <w:sz w:val="20"/>
    </w:rPr>
  </w:style>
  <w:style w:type="character" w:customStyle="1" w:styleId="BodyTextChar17">
    <w:name w:val="Body Text Char17"/>
    <w:aliases w:val="Основной текст Знак Char16,Основной текст Знак1 Знак Char17,Основной текст Знак Знак Знак Знак Знак Char17,Основной текст Знак Знак1 Знак Char17,Основной текст Знак Знак Знак1 Знак Char17,Основной текст Знак Знак Знак Знак Char16"/>
    <w:uiPriority w:val="99"/>
    <w:semiHidden/>
    <w:locked/>
    <w:rsid w:val="00E30FEF"/>
    <w:rPr>
      <w:sz w:val="20"/>
    </w:rPr>
  </w:style>
  <w:style w:type="character" w:customStyle="1" w:styleId="BodyTextChar16">
    <w:name w:val="Body Text Char16"/>
    <w:aliases w:val="Основной текст Знак Char15,Основной текст Знак1 Знак Char16,Основной текст Знак Знак Знак Знак Знак Char16,Основной текст Знак Знак1 Знак Char16,Основной текст Знак Знак Знак1 Знак Char16,Основной текст Знак Знак Знак Знак Char15"/>
    <w:uiPriority w:val="99"/>
    <w:semiHidden/>
    <w:locked/>
    <w:rsid w:val="00E30FEF"/>
    <w:rPr>
      <w:sz w:val="20"/>
    </w:rPr>
  </w:style>
  <w:style w:type="character" w:customStyle="1" w:styleId="BodyTextChar15">
    <w:name w:val="Body Text Char15"/>
    <w:aliases w:val="Основной текст Знак Char14,Основной текст Знак1 Знак Char15,Основной текст Знак Знак Знак Знак Знак Char15,Основной текст Знак Знак1 Знак Char15,Основной текст Знак Знак Знак1 Знак Char15,Основной текст Знак Знак Знак Знак Char14"/>
    <w:uiPriority w:val="99"/>
    <w:semiHidden/>
    <w:locked/>
    <w:rsid w:val="00E30FEF"/>
    <w:rPr>
      <w:sz w:val="20"/>
    </w:rPr>
  </w:style>
  <w:style w:type="character" w:customStyle="1" w:styleId="BodyTextChar14">
    <w:name w:val="Body Text Char14"/>
    <w:aliases w:val="Основной текст Знак Char13,Основной текст Знак1 Знак Char14,Основной текст Знак Знак Знак Знак Знак Char14,Основной текст Знак Знак1 Знак Char14,Основной текст Знак Знак Знак1 Знак Char14,Основной текст Знак Знак Знак Знак Char13"/>
    <w:uiPriority w:val="99"/>
    <w:semiHidden/>
    <w:locked/>
    <w:rsid w:val="00E30FEF"/>
    <w:rPr>
      <w:sz w:val="20"/>
    </w:rPr>
  </w:style>
  <w:style w:type="character" w:customStyle="1" w:styleId="BodyTextChar13">
    <w:name w:val="Body Text Char13"/>
    <w:aliases w:val="Основной текст Знак Char12,Основной текст Знак1 Знак Char13,Основной текст Знак Знак Знак Знак Знак Char13,Основной текст Знак Знак1 Знак Char13,Основной текст Знак Знак Знак1 Знак Char13,Основной текст Знак Знак Знак Знак Char12"/>
    <w:uiPriority w:val="99"/>
    <w:semiHidden/>
    <w:locked/>
    <w:rsid w:val="00E30FEF"/>
    <w:rPr>
      <w:sz w:val="20"/>
    </w:rPr>
  </w:style>
  <w:style w:type="character" w:customStyle="1" w:styleId="BodyTextChar12">
    <w:name w:val="Body Text Char12"/>
    <w:aliases w:val="Основной текст Знак Char11,Основной текст Знак1 Знак Char12,Основной текст Знак Знак Знак Знак Знак Char12,Основной текст Знак Знак1 Знак Char12,Основной текст Знак Знак Знак1 Знак Char12,Основной текст Знак Знак Знак Знак Char11"/>
    <w:uiPriority w:val="99"/>
    <w:semiHidden/>
    <w:locked/>
    <w:rsid w:val="00E30FEF"/>
    <w:rPr>
      <w:sz w:val="20"/>
    </w:rPr>
  </w:style>
  <w:style w:type="character" w:customStyle="1" w:styleId="BodyTextChar11">
    <w:name w:val="Body Text Char11"/>
    <w:aliases w:val="Основной текст Знак Char10,Основной текст Знак1 Знак Char11,Основной текст Знак Знак Знак Знак Знак Char11,Основной текст Знак Знак1 Знак Char11,Основной текст Знак Знак Знак1 Знак Char11,Основной текст Знак Знак Знак Знак Char10"/>
    <w:uiPriority w:val="99"/>
    <w:semiHidden/>
    <w:locked/>
    <w:rsid w:val="00E30FEF"/>
    <w:rPr>
      <w:sz w:val="20"/>
    </w:rPr>
  </w:style>
  <w:style w:type="character" w:customStyle="1" w:styleId="BodyTextChar10">
    <w:name w:val="Body Text Char10"/>
    <w:aliases w:val="Основной текст Знак Char9,Основной текст Знак1 Знак Char10,Основной текст Знак Знак Знак Знак Знак Char10,Основной текст Знак Знак1 Знак Char10,Основной текст Знак Знак Знак1 Знак Char10,Основной текст Знак Знак Знак Знак Char9"/>
    <w:uiPriority w:val="99"/>
    <w:semiHidden/>
    <w:locked/>
    <w:rsid w:val="00E30FEF"/>
    <w:rPr>
      <w:sz w:val="20"/>
    </w:rPr>
  </w:style>
  <w:style w:type="character" w:customStyle="1" w:styleId="BodyTextChar9">
    <w:name w:val="Body Text Char9"/>
    <w:aliases w:val="Основной текст Знак Char8,Основной текст Знак1 Знак Char9,Основной текст Знак Знак Знак Знак Знак Char9,Основной текст Знак Знак1 Знак Char9,Основной текст Знак Знак Знак1 Знак Char9,Основной текст Знак Знак Знак Знак Char8"/>
    <w:uiPriority w:val="99"/>
    <w:semiHidden/>
    <w:locked/>
    <w:rsid w:val="00E30FEF"/>
    <w:rPr>
      <w:sz w:val="20"/>
    </w:rPr>
  </w:style>
  <w:style w:type="character" w:customStyle="1" w:styleId="BodyTextChar8">
    <w:name w:val="Body Text Char8"/>
    <w:aliases w:val="Основной текст Знак Char7,Основной текст Знак1 Знак Char8,Основной текст Знак Знак Знак Знак Знак Char8,Основной текст Знак Знак1 Знак Char8,Основной текст Знак Знак Знак1 Знак Char8,Основной текст Знак Знак Знак Знак Char7"/>
    <w:uiPriority w:val="99"/>
    <w:semiHidden/>
    <w:locked/>
    <w:rsid w:val="00E30FEF"/>
    <w:rPr>
      <w:sz w:val="20"/>
    </w:rPr>
  </w:style>
  <w:style w:type="character" w:customStyle="1" w:styleId="BodyTextChar7">
    <w:name w:val="Body Text Char7"/>
    <w:aliases w:val="Основной текст Знак Char6,Основной текст Знак1 Знак Char7,Основной текст Знак Знак Знак Знак Знак Char7,Основной текст Знак Знак1 Знак Char7,Основной текст Знак Знак Знак1 Знак Char7,Основной текст Знак Знак Знак Знак Char6"/>
    <w:uiPriority w:val="99"/>
    <w:semiHidden/>
    <w:locked/>
    <w:rsid w:val="00E30FEF"/>
    <w:rPr>
      <w:sz w:val="20"/>
    </w:rPr>
  </w:style>
  <w:style w:type="character" w:customStyle="1" w:styleId="BodyTextChar6">
    <w:name w:val="Body Text Char6"/>
    <w:aliases w:val="Основной текст Знак Char5,Основной текст Знак1 Знак Char6,Основной текст Знак Знак Знак Знак Знак Char6,Основной текст Знак Знак1 Знак Char6,Основной текст Знак Знак Знак1 Знак Char6,Основной текст Знак Знак Знак Знак Char5"/>
    <w:uiPriority w:val="99"/>
    <w:semiHidden/>
    <w:locked/>
    <w:rsid w:val="00E30FEF"/>
    <w:rPr>
      <w:sz w:val="20"/>
    </w:rPr>
  </w:style>
  <w:style w:type="character" w:customStyle="1" w:styleId="BodyTextChar5">
    <w:name w:val="Body Text Char5"/>
    <w:aliases w:val="Основной текст Знак Char4,Основной текст Знак1 Знак Char5,Основной текст Знак Знак Знак Знак Знак Char5,Основной текст Знак Знак1 Знак Char5,Основной текст Знак Знак Знак1 Знак Char5,Основной текст Знак Знак Знак Знак Char4"/>
    <w:uiPriority w:val="99"/>
    <w:semiHidden/>
    <w:locked/>
    <w:rsid w:val="00E30FEF"/>
    <w:rPr>
      <w:sz w:val="20"/>
    </w:rPr>
  </w:style>
  <w:style w:type="character" w:customStyle="1" w:styleId="BodyTextChar4">
    <w:name w:val="Body Text Char4"/>
    <w:aliases w:val="Основной текст Знак Char3,Основной текст Знак1 Знак Char4,Основной текст Знак Знак Знак Знак Знак Char4,Основной текст Знак Знак1 Знак Char4,Основной текст Знак Знак Знак1 Знак Char4,Основной текст Знак Знак Знак Знак Char3"/>
    <w:uiPriority w:val="99"/>
    <w:semiHidden/>
    <w:locked/>
    <w:rsid w:val="00E30FEF"/>
    <w:rPr>
      <w:sz w:val="20"/>
    </w:rPr>
  </w:style>
  <w:style w:type="character" w:customStyle="1" w:styleId="BodyTextChar2">
    <w:name w:val="Body Text Char2"/>
    <w:aliases w:val="Основной текст Знак Char2,Основной текст Знак1 Знак Char2,Основной текст Знак Знак Знак Знак Знак Char2,Основной текст Знак Знак1 Знак Char2,Основной текст Знак Знак Знак1 Знак Char2,Основной текст Знак Знак Знак Знак Char2"/>
    <w:uiPriority w:val="99"/>
    <w:semiHidden/>
    <w:locked/>
    <w:rsid w:val="00E30FEF"/>
    <w:rPr>
      <w:sz w:val="20"/>
    </w:rPr>
  </w:style>
  <w:style w:type="paragraph" w:customStyle="1" w:styleId="ConsPlusNonformat">
    <w:name w:val="ConsPlusNonformat"/>
    <w:uiPriority w:val="99"/>
    <w:rsid w:val="00E30FEF"/>
    <w:pPr>
      <w:widowControl w:val="0"/>
      <w:autoSpaceDE w:val="0"/>
      <w:autoSpaceDN w:val="0"/>
      <w:adjustRightInd w:val="0"/>
      <w:spacing w:line="240" w:lineRule="auto"/>
    </w:pPr>
    <w:rPr>
      <w:rFonts w:ascii="Courier New" w:hAnsi="Courier New" w:cs="Courier New"/>
      <w:sz w:val="20"/>
      <w:szCs w:val="20"/>
    </w:rPr>
  </w:style>
  <w:style w:type="paragraph" w:customStyle="1" w:styleId="216">
    <w:name w:val="Цитата21"/>
    <w:basedOn w:val="ae"/>
    <w:uiPriority w:val="99"/>
    <w:rsid w:val="00E30FEF"/>
    <w:pPr>
      <w:ind w:left="170" w:right="170" w:firstLine="851"/>
      <w:jc w:val="both"/>
    </w:pPr>
    <w:rPr>
      <w:rFonts w:ascii="TimesDL" w:hAnsi="TimesDL"/>
      <w:noProof/>
      <w:w w:val="100"/>
    </w:rPr>
  </w:style>
  <w:style w:type="paragraph" w:customStyle="1" w:styleId="127">
    <w:name w:val="Обычный12"/>
    <w:rsid w:val="00E30FEF"/>
    <w:pPr>
      <w:spacing w:line="240" w:lineRule="auto"/>
    </w:pPr>
    <w:rPr>
      <w:rFonts w:ascii="TimesDL" w:hAnsi="TimesDL"/>
    </w:rPr>
  </w:style>
  <w:style w:type="paragraph" w:customStyle="1" w:styleId="1fff2">
    <w:name w:val="Знак Знак1 Знак Знак Знак Знак"/>
    <w:basedOn w:val="ae"/>
    <w:uiPriority w:val="99"/>
    <w:rsid w:val="00E30FEF"/>
    <w:pPr>
      <w:spacing w:after="160" w:line="240" w:lineRule="exact"/>
    </w:pPr>
    <w:rPr>
      <w:rFonts w:ascii="Verdana" w:hAnsi="Verdana"/>
      <w:w w:val="100"/>
      <w:sz w:val="20"/>
      <w:szCs w:val="20"/>
      <w:lang w:val="en-US" w:eastAsia="en-US"/>
    </w:rPr>
  </w:style>
  <w:style w:type="paragraph" w:customStyle="1" w:styleId="1fff3">
    <w:name w:val="Без интервала1"/>
    <w:uiPriority w:val="99"/>
    <w:rsid w:val="00E30FEF"/>
    <w:pPr>
      <w:spacing w:line="240" w:lineRule="auto"/>
    </w:pPr>
    <w:rPr>
      <w:rFonts w:ascii="Calibri" w:hAnsi="Calibri"/>
    </w:rPr>
  </w:style>
  <w:style w:type="paragraph" w:customStyle="1" w:styleId="128">
    <w:name w:val="Абзац списка12"/>
    <w:basedOn w:val="ae"/>
    <w:uiPriority w:val="99"/>
    <w:rsid w:val="00E30FEF"/>
    <w:pPr>
      <w:spacing w:after="200" w:line="276" w:lineRule="auto"/>
      <w:ind w:left="720"/>
      <w:contextualSpacing/>
    </w:pPr>
    <w:rPr>
      <w:rFonts w:ascii="Calibri" w:hAnsi="Calibri"/>
      <w:w w:val="100"/>
    </w:rPr>
  </w:style>
  <w:style w:type="character" w:customStyle="1" w:styleId="1fff4">
    <w:name w:val="??????? ?????????? Знак Знак1"/>
    <w:uiPriority w:val="99"/>
    <w:rsid w:val="00E30FEF"/>
    <w:rPr>
      <w:sz w:val="24"/>
    </w:rPr>
  </w:style>
  <w:style w:type="paragraph" w:customStyle="1" w:styleId="Noeeu1">
    <w:name w:val="Noeeu1"/>
    <w:basedOn w:val="ae"/>
    <w:uiPriority w:val="99"/>
    <w:rsid w:val="00E30FEF"/>
    <w:pPr>
      <w:overflowPunct w:val="0"/>
      <w:autoSpaceDE w:val="0"/>
      <w:autoSpaceDN w:val="0"/>
      <w:adjustRightInd w:val="0"/>
      <w:spacing w:line="240" w:lineRule="auto"/>
      <w:textAlignment w:val="baseline"/>
    </w:pPr>
    <w:rPr>
      <w:rFonts w:ascii="Times New Roman" w:hAnsi="Times New Roman"/>
      <w:i/>
      <w:w w:val="100"/>
      <w:sz w:val="28"/>
      <w:szCs w:val="20"/>
    </w:rPr>
  </w:style>
  <w:style w:type="paragraph" w:customStyle="1" w:styleId="3210">
    <w:name w:val="Основной текст 321"/>
    <w:basedOn w:val="ae"/>
    <w:uiPriority w:val="99"/>
    <w:rsid w:val="00E30FEF"/>
    <w:pPr>
      <w:overflowPunct w:val="0"/>
      <w:autoSpaceDE w:val="0"/>
      <w:autoSpaceDN w:val="0"/>
      <w:adjustRightInd w:val="0"/>
      <w:spacing w:line="240" w:lineRule="auto"/>
      <w:jc w:val="center"/>
      <w:textAlignment w:val="baseline"/>
    </w:pPr>
    <w:rPr>
      <w:rFonts w:ascii="Times New Roman" w:hAnsi="Times New Roman"/>
      <w:w w:val="100"/>
      <w:sz w:val="28"/>
      <w:szCs w:val="20"/>
    </w:rPr>
  </w:style>
  <w:style w:type="paragraph" w:customStyle="1" w:styleId="afffffffffffd">
    <w:name w:val="текст сноски"/>
    <w:basedOn w:val="ae"/>
    <w:uiPriority w:val="99"/>
    <w:rsid w:val="00E30FEF"/>
    <w:pPr>
      <w:spacing w:line="240" w:lineRule="auto"/>
    </w:pPr>
    <w:rPr>
      <w:rFonts w:ascii="Times New Roman" w:hAnsi="Times New Roman"/>
      <w:w w:val="100"/>
      <w:sz w:val="20"/>
      <w:szCs w:val="20"/>
    </w:rPr>
  </w:style>
  <w:style w:type="paragraph" w:customStyle="1" w:styleId="afffffffffffe">
    <w:name w:val="Редкий"/>
    <w:basedOn w:val="ae"/>
    <w:uiPriority w:val="99"/>
    <w:rsid w:val="00E30FEF"/>
    <w:pPr>
      <w:spacing w:line="240" w:lineRule="auto"/>
      <w:jc w:val="both"/>
    </w:pPr>
    <w:rPr>
      <w:rFonts w:ascii="Times New Roman" w:hAnsi="Times New Roman"/>
      <w:spacing w:val="40"/>
      <w:w w:val="100"/>
      <w:sz w:val="24"/>
      <w:szCs w:val="20"/>
    </w:rPr>
  </w:style>
  <w:style w:type="paragraph" w:styleId="2fff8">
    <w:name w:val="List 2"/>
    <w:basedOn w:val="ae"/>
    <w:uiPriority w:val="99"/>
    <w:locked/>
    <w:rsid w:val="00E30FEF"/>
    <w:pPr>
      <w:spacing w:line="240" w:lineRule="auto"/>
      <w:ind w:left="566" w:hanging="283"/>
    </w:pPr>
    <w:rPr>
      <w:rFonts w:ascii="Times New Roman" w:hAnsi="Times New Roman"/>
      <w:w w:val="100"/>
      <w:sz w:val="24"/>
      <w:szCs w:val="24"/>
    </w:rPr>
  </w:style>
  <w:style w:type="paragraph" w:customStyle="1" w:styleId="3211">
    <w:name w:val="Основной текст с отступом 321"/>
    <w:basedOn w:val="ae"/>
    <w:uiPriority w:val="99"/>
    <w:rsid w:val="00E30FEF"/>
    <w:pPr>
      <w:overflowPunct w:val="0"/>
      <w:autoSpaceDE w:val="0"/>
      <w:autoSpaceDN w:val="0"/>
      <w:adjustRightInd w:val="0"/>
      <w:spacing w:line="240" w:lineRule="auto"/>
      <w:ind w:firstLine="708"/>
      <w:textAlignment w:val="baseline"/>
    </w:pPr>
    <w:rPr>
      <w:rFonts w:ascii="Times New Roman" w:hAnsi="Times New Roman"/>
      <w:w w:val="100"/>
      <w:sz w:val="26"/>
      <w:szCs w:val="20"/>
    </w:rPr>
  </w:style>
  <w:style w:type="paragraph" w:customStyle="1" w:styleId="2fff9">
    <w:name w:val="Стиль2"/>
    <w:basedOn w:val="17"/>
    <w:autoRedefine/>
    <w:uiPriority w:val="99"/>
    <w:rsid w:val="00E30FEF"/>
    <w:pPr>
      <w:tabs>
        <w:tab w:val="clear" w:pos="567"/>
        <w:tab w:val="clear" w:pos="9356"/>
        <w:tab w:val="left" w:pos="400"/>
        <w:tab w:val="right" w:leader="dot" w:pos="9344"/>
      </w:tabs>
      <w:spacing w:before="120" w:after="120"/>
      <w:ind w:left="357" w:right="0" w:firstLine="720"/>
    </w:pPr>
    <w:rPr>
      <w:rFonts w:ascii="Times New Roman" w:eastAsia="Times New Roman" w:hAnsi="Times New Roman"/>
      <w:bCs w:val="0"/>
      <w:caps w:val="0"/>
      <w:noProof/>
      <w:w w:val="100"/>
      <w:sz w:val="28"/>
      <w:szCs w:val="28"/>
      <w:lang w:eastAsia="ru-RU"/>
    </w:rPr>
  </w:style>
  <w:style w:type="paragraph" w:customStyle="1" w:styleId="affffffffffff">
    <w:name w:val="Заголовок Некрасов"/>
    <w:basedOn w:val="21"/>
    <w:autoRedefine/>
    <w:uiPriority w:val="99"/>
    <w:rsid w:val="00E30FEF"/>
    <w:pPr>
      <w:keepNext w:val="0"/>
      <w:widowControl w:val="0"/>
      <w:numPr>
        <w:ilvl w:val="0"/>
        <w:numId w:val="0"/>
      </w:numPr>
      <w:tabs>
        <w:tab w:val="num" w:pos="720"/>
        <w:tab w:val="num" w:pos="937"/>
        <w:tab w:val="num" w:pos="1005"/>
        <w:tab w:val="left" w:pos="1197"/>
        <w:tab w:val="left" w:pos="1368"/>
        <w:tab w:val="num" w:pos="1440"/>
      </w:tabs>
      <w:spacing w:before="0" w:after="0"/>
      <w:ind w:left="720" w:right="284" w:hanging="360"/>
      <w:jc w:val="both"/>
    </w:pPr>
    <w:rPr>
      <w:rFonts w:ascii="Times New Roman" w:hAnsi="Times New Roman" w:cs="Arial"/>
      <w:bCs/>
      <w:iCs/>
      <w:w w:val="100"/>
      <w:sz w:val="28"/>
      <w:szCs w:val="20"/>
      <w:lang w:val="ru-RU" w:eastAsia="ru-RU"/>
    </w:rPr>
  </w:style>
  <w:style w:type="paragraph" w:customStyle="1" w:styleId="514">
    <w:name w:val="Стиль Заголовок 5 + 14 пт полужирный"/>
    <w:basedOn w:val="51"/>
    <w:autoRedefine/>
    <w:uiPriority w:val="99"/>
    <w:rsid w:val="00E30FEF"/>
    <w:pPr>
      <w:keepNext/>
      <w:widowControl/>
      <w:numPr>
        <w:ilvl w:val="0"/>
        <w:numId w:val="0"/>
      </w:numPr>
      <w:tabs>
        <w:tab w:val="num" w:pos="3600"/>
      </w:tabs>
      <w:spacing w:line="240" w:lineRule="auto"/>
      <w:ind w:left="3600"/>
      <w:jc w:val="center"/>
    </w:pPr>
    <w:rPr>
      <w:rFonts w:ascii="Times New Roman" w:hAnsi="Times New Roman"/>
      <w:b/>
      <w:bCs/>
      <w:w w:val="100"/>
      <w:sz w:val="24"/>
      <w:lang w:val="ru-RU"/>
    </w:rPr>
  </w:style>
  <w:style w:type="paragraph" w:customStyle="1" w:styleId="1fff5">
    <w:name w:val="1 точка"/>
    <w:basedOn w:val="ae"/>
    <w:autoRedefine/>
    <w:uiPriority w:val="99"/>
    <w:rsid w:val="00E30FEF"/>
    <w:pPr>
      <w:tabs>
        <w:tab w:val="num" w:pos="927"/>
      </w:tabs>
      <w:spacing w:before="60" w:line="240" w:lineRule="auto"/>
      <w:ind w:left="924" w:hanging="357"/>
      <w:jc w:val="both"/>
    </w:pPr>
    <w:rPr>
      <w:rFonts w:ascii="Arial" w:hAnsi="Arial"/>
      <w:w w:val="100"/>
      <w:szCs w:val="20"/>
    </w:rPr>
  </w:style>
  <w:style w:type="paragraph" w:customStyle="1" w:styleId="affffffffffff0">
    <w:name w:val="Название тома"/>
    <w:basedOn w:val="ae"/>
    <w:next w:val="ae"/>
    <w:uiPriority w:val="99"/>
    <w:rsid w:val="00E30FEF"/>
    <w:pPr>
      <w:widowControl w:val="0"/>
      <w:spacing w:before="360" w:line="240" w:lineRule="auto"/>
      <w:jc w:val="center"/>
    </w:pPr>
    <w:rPr>
      <w:rFonts w:ascii="Arial" w:hAnsi="Arial"/>
      <w:b/>
      <w:caps/>
      <w:w w:val="100"/>
      <w:sz w:val="32"/>
      <w:szCs w:val="20"/>
    </w:rPr>
  </w:style>
  <w:style w:type="paragraph" w:customStyle="1" w:styleId="affffffffffff1">
    <w:name w:val="ИТМГОЧС"/>
    <w:basedOn w:val="ae"/>
    <w:uiPriority w:val="99"/>
    <w:rsid w:val="00E30FEF"/>
    <w:pPr>
      <w:ind w:firstLine="720"/>
      <w:jc w:val="both"/>
    </w:pPr>
    <w:rPr>
      <w:rFonts w:ascii="Times New Roman" w:hAnsi="Times New Roman"/>
      <w:w w:val="100"/>
      <w:sz w:val="24"/>
      <w:szCs w:val="24"/>
    </w:rPr>
  </w:style>
  <w:style w:type="paragraph" w:customStyle="1" w:styleId="affffffffffff2">
    <w:name w:val="Пояснение"/>
    <w:uiPriority w:val="99"/>
    <w:rsid w:val="00E30FEF"/>
    <w:pPr>
      <w:widowControl w:val="0"/>
      <w:spacing w:line="240" w:lineRule="auto"/>
      <w:ind w:firstLine="720"/>
      <w:jc w:val="both"/>
    </w:pPr>
    <w:rPr>
      <w:rFonts w:ascii="Times New Roman" w:hAnsi="Times New Roman"/>
      <w:sz w:val="24"/>
      <w:szCs w:val="20"/>
      <w:lang w:eastAsia="en-US"/>
    </w:rPr>
  </w:style>
  <w:style w:type="character" w:customStyle="1" w:styleId="5d">
    <w:name w:val="Знак Знак5"/>
    <w:uiPriority w:val="99"/>
    <w:rsid w:val="00E30FEF"/>
    <w:rPr>
      <w:rFonts w:ascii="Arial" w:hAnsi="Arial"/>
      <w:i/>
      <w:sz w:val="28"/>
      <w:lang w:val="ru-RU" w:eastAsia="ru-RU"/>
    </w:rPr>
  </w:style>
  <w:style w:type="paragraph" w:customStyle="1" w:styleId="2fffa">
    <w:name w:val="ГИ_Отчетный Знак Знак Знак Знак2"/>
    <w:basedOn w:val="ae"/>
    <w:link w:val="affffffffffff3"/>
    <w:uiPriority w:val="99"/>
    <w:rsid w:val="00E30FEF"/>
    <w:pPr>
      <w:ind w:firstLine="720"/>
      <w:jc w:val="both"/>
    </w:pPr>
    <w:rPr>
      <w:rFonts w:ascii="Arial" w:hAnsi="Arial"/>
      <w:w w:val="100"/>
      <w:sz w:val="24"/>
      <w:szCs w:val="20"/>
    </w:rPr>
  </w:style>
  <w:style w:type="character" w:customStyle="1" w:styleId="affffffffffff3">
    <w:name w:val="ГИ_Отчетный Знак Знак Знак Знак Знак"/>
    <w:link w:val="2fffa"/>
    <w:uiPriority w:val="99"/>
    <w:locked/>
    <w:rsid w:val="00E30FEF"/>
    <w:rPr>
      <w:rFonts w:ascii="Arial" w:hAnsi="Arial"/>
      <w:sz w:val="24"/>
      <w:szCs w:val="20"/>
    </w:rPr>
  </w:style>
  <w:style w:type="paragraph" w:customStyle="1" w:styleId="1fff6">
    <w:name w:val="ГИ_Отчетный Знак Знак Знак Знак1"/>
    <w:basedOn w:val="ae"/>
    <w:uiPriority w:val="99"/>
    <w:rsid w:val="00E30FEF"/>
    <w:pPr>
      <w:ind w:firstLine="720"/>
      <w:jc w:val="both"/>
    </w:pPr>
    <w:rPr>
      <w:rFonts w:ascii="Arial" w:hAnsi="Arial" w:cs="Arial"/>
      <w:w w:val="100"/>
      <w:sz w:val="24"/>
      <w:szCs w:val="20"/>
    </w:rPr>
  </w:style>
  <w:style w:type="character" w:customStyle="1" w:styleId="c1">
    <w:name w:val="c1"/>
    <w:uiPriority w:val="99"/>
    <w:rsid w:val="00E30FEF"/>
    <w:rPr>
      <w:color w:val="0000FF"/>
    </w:rPr>
  </w:style>
  <w:style w:type="paragraph" w:customStyle="1" w:styleId="affffffffffff4">
    <w:name w:val="ГИ_Отчетный Знак"/>
    <w:basedOn w:val="ae"/>
    <w:link w:val="affffffffffff5"/>
    <w:uiPriority w:val="99"/>
    <w:rsid w:val="00E30FEF"/>
    <w:pPr>
      <w:ind w:firstLine="720"/>
      <w:jc w:val="both"/>
    </w:pPr>
    <w:rPr>
      <w:rFonts w:ascii="Arial" w:hAnsi="Arial"/>
      <w:w w:val="100"/>
      <w:sz w:val="24"/>
      <w:szCs w:val="20"/>
    </w:rPr>
  </w:style>
  <w:style w:type="character" w:customStyle="1" w:styleId="affffffffffff5">
    <w:name w:val="ГИ_Отчетный Знак Знак"/>
    <w:link w:val="affffffffffff4"/>
    <w:uiPriority w:val="99"/>
    <w:locked/>
    <w:rsid w:val="00E30FEF"/>
    <w:rPr>
      <w:rFonts w:ascii="Arial" w:hAnsi="Arial"/>
      <w:sz w:val="24"/>
      <w:szCs w:val="20"/>
    </w:rPr>
  </w:style>
  <w:style w:type="character" w:customStyle="1" w:styleId="1fff7">
    <w:name w:val="ГИ_Отчетный Знак Знак1"/>
    <w:uiPriority w:val="99"/>
    <w:rsid w:val="00E30FEF"/>
    <w:rPr>
      <w:rFonts w:ascii="Arial" w:hAnsi="Arial"/>
      <w:sz w:val="24"/>
      <w:lang w:val="ru-RU" w:eastAsia="ru-RU"/>
    </w:rPr>
  </w:style>
  <w:style w:type="paragraph" w:customStyle="1" w:styleId="affffffffffff6">
    <w:name w:val="Обычн"/>
    <w:uiPriority w:val="99"/>
    <w:rsid w:val="00E30FEF"/>
    <w:pPr>
      <w:widowControl w:val="0"/>
      <w:spacing w:line="240" w:lineRule="auto"/>
    </w:pPr>
    <w:rPr>
      <w:rFonts w:ascii="Times New Roman" w:hAnsi="Times New Roman"/>
      <w:sz w:val="20"/>
      <w:szCs w:val="20"/>
    </w:rPr>
  </w:style>
  <w:style w:type="character" w:customStyle="1" w:styleId="affffffffffff7">
    <w:name w:val="ГИ_Отчетный Знак Знак Знак Знак Знак Знак"/>
    <w:uiPriority w:val="99"/>
    <w:rsid w:val="00E30FEF"/>
    <w:rPr>
      <w:rFonts w:ascii="Arial" w:hAnsi="Arial"/>
      <w:sz w:val="24"/>
      <w:lang w:val="ru-RU" w:eastAsia="ru-RU"/>
    </w:rPr>
  </w:style>
  <w:style w:type="paragraph" w:customStyle="1" w:styleId="affffffffffff8">
    <w:name w:val="ГИ_Отчетный Знак Знак Знак"/>
    <w:basedOn w:val="ae"/>
    <w:link w:val="affffffffffff9"/>
    <w:uiPriority w:val="99"/>
    <w:rsid w:val="00E30FEF"/>
    <w:pPr>
      <w:ind w:firstLine="720"/>
      <w:jc w:val="both"/>
    </w:pPr>
    <w:rPr>
      <w:rFonts w:ascii="Arial" w:hAnsi="Arial"/>
      <w:w w:val="100"/>
      <w:sz w:val="24"/>
      <w:szCs w:val="20"/>
    </w:rPr>
  </w:style>
  <w:style w:type="character" w:customStyle="1" w:styleId="affffffffffff9">
    <w:name w:val="ГИ_Отчетный Знак Знак Знак Знак"/>
    <w:link w:val="affffffffffff8"/>
    <w:uiPriority w:val="99"/>
    <w:locked/>
    <w:rsid w:val="00E30FEF"/>
    <w:rPr>
      <w:rFonts w:ascii="Arial" w:hAnsi="Arial"/>
      <w:sz w:val="24"/>
      <w:szCs w:val="20"/>
    </w:rPr>
  </w:style>
  <w:style w:type="paragraph" w:customStyle="1" w:styleId="2fffb">
    <w:name w:val="ГИ_Отчетный Знак Знак Знак Знак2 Знак"/>
    <w:basedOn w:val="ae"/>
    <w:link w:val="2fffc"/>
    <w:uiPriority w:val="99"/>
    <w:rsid w:val="00E30FEF"/>
    <w:pPr>
      <w:ind w:firstLine="720"/>
      <w:jc w:val="both"/>
    </w:pPr>
    <w:rPr>
      <w:rFonts w:ascii="Arial" w:hAnsi="Arial"/>
      <w:w w:val="100"/>
      <w:sz w:val="24"/>
      <w:szCs w:val="20"/>
    </w:rPr>
  </w:style>
  <w:style w:type="character" w:customStyle="1" w:styleId="2fffc">
    <w:name w:val="ГИ_Отчетный Знак Знак Знак Знак2 Знак Знак"/>
    <w:link w:val="2fffb"/>
    <w:uiPriority w:val="99"/>
    <w:locked/>
    <w:rsid w:val="00E30FEF"/>
    <w:rPr>
      <w:rFonts w:ascii="Arial" w:hAnsi="Arial"/>
      <w:sz w:val="24"/>
      <w:szCs w:val="20"/>
    </w:rPr>
  </w:style>
  <w:style w:type="paragraph" w:customStyle="1" w:styleId="N2">
    <w:name w:val="Рис. N"/>
    <w:basedOn w:val="ae"/>
    <w:uiPriority w:val="99"/>
    <w:rsid w:val="00E30FEF"/>
    <w:pPr>
      <w:spacing w:line="240" w:lineRule="auto"/>
      <w:jc w:val="center"/>
    </w:pPr>
    <w:rPr>
      <w:rFonts w:ascii="Arial" w:hAnsi="Arial"/>
      <w:b/>
      <w:bCs/>
      <w:w w:val="100"/>
      <w:szCs w:val="20"/>
    </w:rPr>
  </w:style>
  <w:style w:type="paragraph" w:customStyle="1" w:styleId="affffffffffffa">
    <w:name w:val="Шапка таблицы"/>
    <w:uiPriority w:val="99"/>
    <w:rsid w:val="00E30FEF"/>
    <w:pPr>
      <w:spacing w:before="40" w:after="60" w:line="240" w:lineRule="auto"/>
      <w:jc w:val="center"/>
    </w:pPr>
    <w:rPr>
      <w:rFonts w:ascii="Arial" w:hAnsi="Arial" w:cs="Arial"/>
      <w:b/>
      <w:bCs/>
      <w:szCs w:val="20"/>
    </w:rPr>
  </w:style>
  <w:style w:type="paragraph" w:customStyle="1" w:styleId="affffffffffffb">
    <w:name w:val="Номер таблицы"/>
    <w:basedOn w:val="ae"/>
    <w:link w:val="affffffffffffc"/>
    <w:uiPriority w:val="99"/>
    <w:rsid w:val="00E30FEF"/>
    <w:pPr>
      <w:keepNext/>
      <w:spacing w:before="120" w:line="240" w:lineRule="auto"/>
      <w:jc w:val="right"/>
    </w:pPr>
    <w:rPr>
      <w:rFonts w:ascii="Arial" w:hAnsi="Arial"/>
      <w:w w:val="100"/>
      <w:szCs w:val="20"/>
    </w:rPr>
  </w:style>
  <w:style w:type="paragraph" w:customStyle="1" w:styleId="affffffffffffd">
    <w:name w:val="Данные таблицы"/>
    <w:basedOn w:val="ae"/>
    <w:uiPriority w:val="99"/>
    <w:rsid w:val="00E30FEF"/>
    <w:pPr>
      <w:spacing w:before="40" w:after="40" w:line="240" w:lineRule="auto"/>
    </w:pPr>
    <w:rPr>
      <w:rFonts w:ascii="Arial" w:hAnsi="Arial" w:cs="Arial"/>
      <w:w w:val="100"/>
      <w:sz w:val="20"/>
      <w:szCs w:val="20"/>
    </w:rPr>
  </w:style>
  <w:style w:type="paragraph" w:customStyle="1" w:styleId="affffffffffffe">
    <w:name w:val="Знак Знак Знак Знак Знак Знак Знак Знак Знак Знак"/>
    <w:basedOn w:val="ae"/>
    <w:uiPriority w:val="99"/>
    <w:rsid w:val="00E30FEF"/>
    <w:pPr>
      <w:keepLines/>
      <w:spacing w:after="160" w:line="240" w:lineRule="exact"/>
    </w:pPr>
    <w:rPr>
      <w:rFonts w:ascii="Verdana" w:eastAsia="MS Mincho" w:hAnsi="Verdana" w:cs="Franklin Gothic Book"/>
      <w:w w:val="100"/>
      <w:sz w:val="20"/>
      <w:szCs w:val="20"/>
      <w:lang w:val="en-US" w:eastAsia="en-US"/>
    </w:rPr>
  </w:style>
  <w:style w:type="paragraph" w:customStyle="1" w:styleId="Aura">
    <w:name w:val="Aura"/>
    <w:basedOn w:val="27"/>
    <w:uiPriority w:val="99"/>
    <w:rsid w:val="00E30FEF"/>
    <w:pPr>
      <w:suppressAutoHyphens/>
      <w:spacing w:after="0" w:line="360" w:lineRule="auto"/>
      <w:ind w:firstLine="851"/>
      <w:jc w:val="both"/>
    </w:pPr>
    <w:rPr>
      <w:rFonts w:ascii="Arial" w:hAnsi="Arial" w:cs="Arial"/>
      <w:w w:val="100"/>
      <w:sz w:val="24"/>
      <w:szCs w:val="24"/>
    </w:rPr>
  </w:style>
  <w:style w:type="paragraph" w:customStyle="1" w:styleId="Aura-spisok">
    <w:name w:val="Aura-spisok"/>
    <w:basedOn w:val="aff3"/>
    <w:uiPriority w:val="99"/>
    <w:rsid w:val="00E30FEF"/>
    <w:pPr>
      <w:tabs>
        <w:tab w:val="num" w:pos="567"/>
        <w:tab w:val="num" w:pos="1571"/>
      </w:tabs>
      <w:suppressAutoHyphens/>
      <w:spacing w:after="0" w:line="240" w:lineRule="auto"/>
      <w:ind w:left="568" w:hanging="284"/>
      <w:jc w:val="both"/>
    </w:pPr>
    <w:rPr>
      <w:rFonts w:ascii="Arial" w:hAnsi="Arial" w:cs="Arial"/>
      <w:w w:val="100"/>
      <w:sz w:val="24"/>
      <w:szCs w:val="20"/>
    </w:rPr>
  </w:style>
  <w:style w:type="character" w:customStyle="1" w:styleId="420">
    <w:name w:val="Знак Знак42"/>
    <w:uiPriority w:val="99"/>
    <w:rsid w:val="00E30FEF"/>
  </w:style>
  <w:style w:type="paragraph" w:customStyle="1" w:styleId="Aura-ris">
    <w:name w:val="Aura-ris"/>
    <w:basedOn w:val="Aura"/>
    <w:uiPriority w:val="99"/>
    <w:rsid w:val="00E30FEF"/>
    <w:pPr>
      <w:ind w:firstLine="0"/>
      <w:jc w:val="center"/>
    </w:pPr>
    <w:rPr>
      <w:b/>
      <w:bCs/>
      <w:sz w:val="20"/>
      <w:szCs w:val="20"/>
    </w:rPr>
  </w:style>
  <w:style w:type="paragraph" w:customStyle="1" w:styleId="Aura-tab">
    <w:name w:val="Aura-tab"/>
    <w:basedOn w:val="Aura"/>
    <w:uiPriority w:val="99"/>
    <w:rsid w:val="00E30FEF"/>
    <w:pPr>
      <w:suppressAutoHyphens w:val="0"/>
      <w:spacing w:line="240" w:lineRule="auto"/>
      <w:ind w:firstLine="0"/>
      <w:jc w:val="left"/>
    </w:pPr>
    <w:rPr>
      <w:sz w:val="20"/>
      <w:szCs w:val="20"/>
    </w:rPr>
  </w:style>
  <w:style w:type="paragraph" w:customStyle="1" w:styleId="Char1">
    <w:name w:val="Char Знак1"/>
    <w:basedOn w:val="ae"/>
    <w:uiPriority w:val="99"/>
    <w:rsid w:val="00E30FEF"/>
    <w:pPr>
      <w:keepLines/>
      <w:spacing w:after="160" w:line="240" w:lineRule="exact"/>
    </w:pPr>
    <w:rPr>
      <w:rFonts w:ascii="Verdana" w:eastAsia="MS Mincho" w:hAnsi="Verdana" w:cs="Franklin Gothic Book"/>
      <w:w w:val="100"/>
      <w:sz w:val="20"/>
      <w:szCs w:val="20"/>
      <w:lang w:val="en-US" w:eastAsia="en-US"/>
    </w:rPr>
  </w:style>
  <w:style w:type="paragraph" w:customStyle="1" w:styleId="1fff8">
    <w:name w:val="Знак Знак Знак1"/>
    <w:basedOn w:val="ae"/>
    <w:uiPriority w:val="99"/>
    <w:rsid w:val="00E30FEF"/>
    <w:pPr>
      <w:tabs>
        <w:tab w:val="num" w:pos="360"/>
      </w:tabs>
      <w:spacing w:after="160" w:line="240" w:lineRule="exact"/>
    </w:pPr>
    <w:rPr>
      <w:rFonts w:ascii="Verdana" w:hAnsi="Verdana" w:cs="Verdana"/>
      <w:w w:val="100"/>
      <w:sz w:val="20"/>
      <w:szCs w:val="20"/>
      <w:lang w:val="en-US" w:eastAsia="en-US"/>
    </w:rPr>
  </w:style>
  <w:style w:type="paragraph" w:styleId="afffffffffffff">
    <w:name w:val="List Continue"/>
    <w:basedOn w:val="ae"/>
    <w:uiPriority w:val="99"/>
    <w:locked/>
    <w:rsid w:val="00E30FEF"/>
    <w:pPr>
      <w:spacing w:after="120" w:line="240" w:lineRule="auto"/>
      <w:ind w:left="283"/>
    </w:pPr>
    <w:rPr>
      <w:rFonts w:ascii="Times New Roman" w:hAnsi="Times New Roman"/>
      <w:w w:val="100"/>
      <w:sz w:val="20"/>
      <w:szCs w:val="20"/>
    </w:rPr>
  </w:style>
  <w:style w:type="paragraph" w:customStyle="1" w:styleId="afffffffffffff0">
    <w:name w:val="Текст с отступом"/>
    <w:basedOn w:val="ae"/>
    <w:uiPriority w:val="99"/>
    <w:rsid w:val="00E30FEF"/>
    <w:pPr>
      <w:spacing w:line="240" w:lineRule="auto"/>
      <w:ind w:left="567" w:right="567" w:firstLine="397"/>
      <w:jc w:val="both"/>
    </w:pPr>
    <w:rPr>
      <w:rFonts w:ascii="Times New Roman" w:hAnsi="Times New Roman"/>
      <w:w w:val="100"/>
      <w:sz w:val="28"/>
      <w:szCs w:val="28"/>
    </w:rPr>
  </w:style>
  <w:style w:type="paragraph" w:customStyle="1" w:styleId="text1">
    <w:name w:val="text1"/>
    <w:basedOn w:val="ae"/>
    <w:uiPriority w:val="99"/>
    <w:rsid w:val="00E30FEF"/>
    <w:pPr>
      <w:spacing w:line="240" w:lineRule="auto"/>
      <w:jc w:val="both"/>
      <w:textAlignment w:val="top"/>
    </w:pPr>
    <w:rPr>
      <w:rFonts w:ascii="Verdana" w:hAnsi="Verdana"/>
      <w:color w:val="006699"/>
      <w:w w:val="100"/>
      <w:sz w:val="17"/>
      <w:szCs w:val="17"/>
    </w:rPr>
  </w:style>
  <w:style w:type="paragraph" w:customStyle="1" w:styleId="text0">
    <w:name w:val="text"/>
    <w:basedOn w:val="ae"/>
    <w:uiPriority w:val="99"/>
    <w:rsid w:val="00E30FEF"/>
    <w:pPr>
      <w:spacing w:before="100" w:beforeAutospacing="1" w:after="100" w:afterAutospacing="1" w:line="240" w:lineRule="auto"/>
    </w:pPr>
    <w:rPr>
      <w:rFonts w:ascii="Times New Roman" w:hAnsi="Times New Roman"/>
      <w:w w:val="100"/>
      <w:sz w:val="24"/>
      <w:szCs w:val="24"/>
    </w:rPr>
  </w:style>
  <w:style w:type="paragraph" w:customStyle="1" w:styleId="65">
    <w:name w:val="Стиль6"/>
    <w:basedOn w:val="ae"/>
    <w:uiPriority w:val="99"/>
    <w:rsid w:val="00E30FEF"/>
    <w:pPr>
      <w:spacing w:line="240" w:lineRule="auto"/>
      <w:jc w:val="both"/>
    </w:pPr>
    <w:rPr>
      <w:rFonts w:ascii="Times New Roman" w:hAnsi="Times New Roman"/>
      <w:w w:val="100"/>
      <w:sz w:val="24"/>
      <w:szCs w:val="20"/>
      <w:lang w:val="en-US"/>
    </w:rPr>
  </w:style>
  <w:style w:type="paragraph" w:customStyle="1" w:styleId="afffffffffffff1">
    <w:name w:val="Таблицы (моноширинный)"/>
    <w:basedOn w:val="ae"/>
    <w:next w:val="ae"/>
    <w:uiPriority w:val="99"/>
    <w:rsid w:val="00E30FEF"/>
    <w:pPr>
      <w:widowControl w:val="0"/>
      <w:autoSpaceDE w:val="0"/>
      <w:autoSpaceDN w:val="0"/>
      <w:adjustRightInd w:val="0"/>
      <w:spacing w:line="240" w:lineRule="auto"/>
      <w:jc w:val="both"/>
    </w:pPr>
    <w:rPr>
      <w:rFonts w:ascii="Courier New" w:hAnsi="Courier New" w:cs="Courier New"/>
      <w:w w:val="100"/>
      <w:sz w:val="20"/>
      <w:szCs w:val="20"/>
    </w:rPr>
  </w:style>
  <w:style w:type="paragraph" w:customStyle="1" w:styleId="11d">
    <w:name w:val="Основной текст с отступом11"/>
    <w:basedOn w:val="ae"/>
    <w:uiPriority w:val="99"/>
    <w:rsid w:val="00E30FEF"/>
    <w:pPr>
      <w:widowControl w:val="0"/>
      <w:overflowPunct w:val="0"/>
      <w:autoSpaceDE w:val="0"/>
      <w:autoSpaceDN w:val="0"/>
      <w:adjustRightInd w:val="0"/>
      <w:ind w:firstLine="567"/>
      <w:jc w:val="both"/>
    </w:pPr>
    <w:rPr>
      <w:rFonts w:ascii="Times New Roman" w:hAnsi="Times New Roman"/>
      <w:w w:val="100"/>
      <w:sz w:val="24"/>
      <w:szCs w:val="20"/>
    </w:rPr>
  </w:style>
  <w:style w:type="paragraph" w:customStyle="1" w:styleId="afffffffffffff2">
    <w:name w:val="Îáû÷íûé"/>
    <w:uiPriority w:val="99"/>
    <w:rsid w:val="00E30FEF"/>
    <w:pPr>
      <w:widowControl w:val="0"/>
      <w:autoSpaceDE w:val="0"/>
      <w:autoSpaceDN w:val="0"/>
      <w:spacing w:line="240" w:lineRule="auto"/>
    </w:pPr>
    <w:rPr>
      <w:rFonts w:ascii="Times New Roman" w:hAnsi="Times New Roman"/>
      <w:sz w:val="20"/>
      <w:szCs w:val="20"/>
    </w:rPr>
  </w:style>
  <w:style w:type="paragraph" w:customStyle="1" w:styleId="Normal">
    <w:name w:val="[Normal]"/>
    <w:rsid w:val="00E30FEF"/>
    <w:pPr>
      <w:widowControl w:val="0"/>
      <w:autoSpaceDE w:val="0"/>
      <w:autoSpaceDN w:val="0"/>
      <w:adjustRightInd w:val="0"/>
      <w:spacing w:line="240" w:lineRule="auto"/>
    </w:pPr>
    <w:rPr>
      <w:rFonts w:ascii="Arial" w:hAnsi="Arial" w:cs="Arial"/>
      <w:sz w:val="24"/>
      <w:szCs w:val="24"/>
    </w:rPr>
  </w:style>
  <w:style w:type="character" w:customStyle="1" w:styleId="0">
    <w:name w:val="0 Отчет Знак"/>
    <w:link w:val="00"/>
    <w:uiPriority w:val="99"/>
    <w:locked/>
    <w:rsid w:val="00E30FEF"/>
    <w:rPr>
      <w:sz w:val="24"/>
    </w:rPr>
  </w:style>
  <w:style w:type="paragraph" w:customStyle="1" w:styleId="00">
    <w:name w:val="0 Отчет"/>
    <w:basedOn w:val="ae"/>
    <w:link w:val="0"/>
    <w:uiPriority w:val="99"/>
    <w:rsid w:val="00E30FEF"/>
    <w:pPr>
      <w:tabs>
        <w:tab w:val="left" w:pos="1134"/>
      </w:tabs>
      <w:ind w:firstLine="851"/>
      <w:jc w:val="both"/>
    </w:pPr>
    <w:rPr>
      <w:w w:val="100"/>
      <w:sz w:val="24"/>
    </w:rPr>
  </w:style>
  <w:style w:type="character" w:customStyle="1" w:styleId="66">
    <w:name w:val="Знак Знак6"/>
    <w:uiPriority w:val="99"/>
    <w:rsid w:val="00E30FEF"/>
    <w:rPr>
      <w:b/>
      <w:sz w:val="28"/>
    </w:rPr>
  </w:style>
  <w:style w:type="paragraph" w:customStyle="1" w:styleId="afffffffffffff3">
    <w:name w:val="Основной шрифт абзаца Знак"/>
    <w:basedOn w:val="ae"/>
    <w:uiPriority w:val="99"/>
    <w:rsid w:val="00E30FEF"/>
    <w:pPr>
      <w:spacing w:after="160" w:line="240" w:lineRule="exact"/>
    </w:pPr>
    <w:rPr>
      <w:rFonts w:ascii="Verdana" w:hAnsi="Verdana" w:cs="Verdana"/>
      <w:w w:val="100"/>
      <w:sz w:val="20"/>
      <w:szCs w:val="20"/>
      <w:lang w:val="en-US" w:eastAsia="en-US"/>
    </w:rPr>
  </w:style>
  <w:style w:type="character" w:customStyle="1" w:styleId="podzm2">
    <w:name w:val="podzm2"/>
    <w:uiPriority w:val="99"/>
    <w:rsid w:val="00E30FEF"/>
  </w:style>
  <w:style w:type="character" w:customStyle="1" w:styleId="88">
    <w:name w:val="Знак Знак8"/>
    <w:uiPriority w:val="99"/>
    <w:rsid w:val="00E30FEF"/>
    <w:rPr>
      <w:lang w:val="ru-RU" w:eastAsia="ru-RU"/>
    </w:rPr>
  </w:style>
  <w:style w:type="paragraph" w:customStyle="1" w:styleId="consplusnonformat0">
    <w:name w:val="consplusnonformat"/>
    <w:basedOn w:val="ae"/>
    <w:uiPriority w:val="99"/>
    <w:rsid w:val="00E30FEF"/>
    <w:pPr>
      <w:autoSpaceDE w:val="0"/>
      <w:autoSpaceDN w:val="0"/>
      <w:spacing w:line="240" w:lineRule="auto"/>
    </w:pPr>
    <w:rPr>
      <w:rFonts w:ascii="Courier New" w:hAnsi="Courier New" w:cs="Courier New"/>
      <w:color w:val="514F50"/>
      <w:w w:val="100"/>
      <w:sz w:val="20"/>
      <w:szCs w:val="20"/>
    </w:rPr>
  </w:style>
  <w:style w:type="paragraph" w:customStyle="1" w:styleId="TablName">
    <w:name w:val="Tabl_Name"/>
    <w:basedOn w:val="ae"/>
    <w:uiPriority w:val="99"/>
    <w:rsid w:val="00E30FEF"/>
    <w:pPr>
      <w:suppressAutoHyphens/>
      <w:spacing w:before="360" w:after="120" w:line="240" w:lineRule="auto"/>
      <w:ind w:firstLine="851"/>
      <w:jc w:val="center"/>
    </w:pPr>
    <w:rPr>
      <w:rFonts w:ascii="Arial" w:hAnsi="Arial"/>
      <w:w w:val="100"/>
      <w:sz w:val="24"/>
      <w:szCs w:val="20"/>
    </w:rPr>
  </w:style>
  <w:style w:type="paragraph" w:customStyle="1" w:styleId="Tablenumber">
    <w:name w:val="Table_number"/>
    <w:basedOn w:val="fb"/>
    <w:uiPriority w:val="99"/>
    <w:rsid w:val="00E30FEF"/>
    <w:pPr>
      <w:suppressAutoHyphens w:val="0"/>
      <w:snapToGrid w:val="0"/>
      <w:spacing w:after="120"/>
      <w:jc w:val="right"/>
    </w:pPr>
    <w:rPr>
      <w:rFonts w:ascii="Arial" w:hAnsi="Arial"/>
      <w:i/>
      <w:lang w:eastAsia="ru-RU"/>
    </w:rPr>
  </w:style>
  <w:style w:type="paragraph" w:customStyle="1" w:styleId="afffffffffffff4">
    <w:name w:val="примечание"/>
    <w:basedOn w:val="ae"/>
    <w:next w:val="ae"/>
    <w:uiPriority w:val="99"/>
    <w:rsid w:val="00E30FEF"/>
    <w:pPr>
      <w:widowControl w:val="0"/>
      <w:suppressAutoHyphens/>
      <w:autoSpaceDE w:val="0"/>
      <w:autoSpaceDN w:val="0"/>
      <w:adjustRightInd w:val="0"/>
      <w:spacing w:before="120" w:after="120" w:line="240" w:lineRule="auto"/>
      <w:ind w:firstLine="284"/>
      <w:contextualSpacing/>
      <w:jc w:val="both"/>
    </w:pPr>
    <w:rPr>
      <w:rFonts w:ascii="Times New Roman" w:hAnsi="Times New Roman"/>
      <w:iCs/>
      <w:w w:val="100"/>
      <w:sz w:val="28"/>
      <w:szCs w:val="24"/>
    </w:rPr>
  </w:style>
  <w:style w:type="character" w:customStyle="1" w:styleId="afffffffffffff5">
    <w:name w:val="где Знак"/>
    <w:link w:val="afffffffffffff6"/>
    <w:uiPriority w:val="99"/>
    <w:locked/>
    <w:rsid w:val="00E30FEF"/>
    <w:rPr>
      <w:sz w:val="24"/>
    </w:rPr>
  </w:style>
  <w:style w:type="paragraph" w:customStyle="1" w:styleId="afffffffffffff6">
    <w:name w:val="где"/>
    <w:basedOn w:val="ae"/>
    <w:next w:val="ae"/>
    <w:link w:val="afffffffffffff5"/>
    <w:uiPriority w:val="99"/>
    <w:rsid w:val="00E30FEF"/>
    <w:pPr>
      <w:widowControl w:val="0"/>
      <w:tabs>
        <w:tab w:val="left" w:pos="1797"/>
        <w:tab w:val="left" w:pos="2160"/>
      </w:tabs>
      <w:suppressAutoHyphens/>
      <w:autoSpaceDE w:val="0"/>
      <w:autoSpaceDN w:val="0"/>
      <w:adjustRightInd w:val="0"/>
      <w:spacing w:line="240" w:lineRule="auto"/>
      <w:ind w:left="2155" w:hanging="1871"/>
      <w:jc w:val="both"/>
    </w:pPr>
    <w:rPr>
      <w:w w:val="100"/>
      <w:sz w:val="24"/>
    </w:rPr>
  </w:style>
  <w:style w:type="character" w:customStyle="1" w:styleId="afffffffffffff7">
    <w:name w:val="Не удалять! Знак Знак"/>
    <w:uiPriority w:val="99"/>
    <w:locked/>
    <w:rsid w:val="00E30FEF"/>
    <w:rPr>
      <w:sz w:val="24"/>
      <w:lang w:val="ru-RU" w:eastAsia="ru-RU"/>
    </w:rPr>
  </w:style>
  <w:style w:type="paragraph" w:customStyle="1" w:styleId="2120">
    <w:name w:val="Заголовок 212"/>
    <w:basedOn w:val="ae"/>
    <w:next w:val="ae"/>
    <w:uiPriority w:val="99"/>
    <w:rsid w:val="00E30FEF"/>
    <w:pPr>
      <w:keepNext/>
      <w:spacing w:line="240" w:lineRule="auto"/>
      <w:jc w:val="center"/>
    </w:pPr>
    <w:rPr>
      <w:rFonts w:ascii="Times New Roman" w:hAnsi="Times New Roman"/>
      <w:b/>
      <w:w w:val="100"/>
      <w:sz w:val="24"/>
      <w:szCs w:val="24"/>
    </w:rPr>
  </w:style>
  <w:style w:type="character" w:customStyle="1" w:styleId="BodyTextChar3">
    <w:name w:val="Body Text Char3"/>
    <w:aliases w:val="Основной текст Знак1 Знак Char3,Основной текст Знак Знак Знак Знак Знак Char3,Основной текст Знак Знак1 Знак Char3,Основной текст Знак Знак Знак1 Знак Char3,Заголовок3 Char3,Абзац Char3,Body Text 31 Char3,Основной текст 32 Char2"/>
    <w:uiPriority w:val="99"/>
    <w:semiHidden/>
    <w:locked/>
    <w:rsid w:val="00E30FEF"/>
    <w:rPr>
      <w:sz w:val="20"/>
    </w:rPr>
  </w:style>
  <w:style w:type="character" w:customStyle="1" w:styleId="FontStyle162">
    <w:name w:val="Font Style162"/>
    <w:uiPriority w:val="99"/>
    <w:rsid w:val="00E30FEF"/>
    <w:rPr>
      <w:rFonts w:ascii="Times New Roman" w:hAnsi="Times New Roman"/>
      <w:sz w:val="22"/>
    </w:rPr>
  </w:style>
  <w:style w:type="paragraph" w:customStyle="1" w:styleId="Style18">
    <w:name w:val="Style18"/>
    <w:basedOn w:val="ae"/>
    <w:uiPriority w:val="99"/>
    <w:rsid w:val="00E30FEF"/>
    <w:pPr>
      <w:widowControl w:val="0"/>
      <w:autoSpaceDE w:val="0"/>
      <w:autoSpaceDN w:val="0"/>
      <w:adjustRightInd w:val="0"/>
      <w:spacing w:line="274" w:lineRule="exact"/>
      <w:ind w:hanging="408"/>
    </w:pPr>
    <w:rPr>
      <w:rFonts w:ascii="Times New Roman" w:hAnsi="Times New Roman"/>
      <w:w w:val="100"/>
      <w:sz w:val="24"/>
      <w:szCs w:val="24"/>
    </w:rPr>
  </w:style>
  <w:style w:type="character" w:customStyle="1" w:styleId="FontStyle161">
    <w:name w:val="Font Style161"/>
    <w:uiPriority w:val="99"/>
    <w:rsid w:val="00E30FEF"/>
    <w:rPr>
      <w:rFonts w:ascii="Times New Roman" w:hAnsi="Times New Roman"/>
      <w:b/>
      <w:sz w:val="22"/>
    </w:rPr>
  </w:style>
  <w:style w:type="character" w:customStyle="1" w:styleId="FontStyle157">
    <w:name w:val="Font Style157"/>
    <w:uiPriority w:val="99"/>
    <w:rsid w:val="00E30FEF"/>
    <w:rPr>
      <w:rFonts w:ascii="Times New Roman" w:hAnsi="Times New Roman"/>
      <w:i/>
      <w:sz w:val="22"/>
    </w:rPr>
  </w:style>
  <w:style w:type="character" w:customStyle="1" w:styleId="FontStyle137">
    <w:name w:val="Font Style137"/>
    <w:uiPriority w:val="99"/>
    <w:rsid w:val="00E30FEF"/>
    <w:rPr>
      <w:rFonts w:ascii="Times New Roman" w:hAnsi="Times New Roman"/>
      <w:b/>
      <w:i/>
      <w:sz w:val="26"/>
    </w:rPr>
  </w:style>
  <w:style w:type="character" w:customStyle="1" w:styleId="FontStyle149">
    <w:name w:val="Font Style149"/>
    <w:uiPriority w:val="99"/>
    <w:rsid w:val="00E30FEF"/>
    <w:rPr>
      <w:rFonts w:ascii="Times New Roman" w:hAnsi="Times New Roman"/>
      <w:i/>
      <w:sz w:val="22"/>
    </w:rPr>
  </w:style>
  <w:style w:type="character" w:customStyle="1" w:styleId="FontStyle160">
    <w:name w:val="Font Style160"/>
    <w:uiPriority w:val="99"/>
    <w:rsid w:val="00E30FEF"/>
    <w:rPr>
      <w:rFonts w:ascii="Times New Roman" w:hAnsi="Times New Roman"/>
      <w:b/>
      <w:i/>
      <w:sz w:val="22"/>
    </w:rPr>
  </w:style>
  <w:style w:type="paragraph" w:customStyle="1" w:styleId="Style56">
    <w:name w:val="Style56"/>
    <w:basedOn w:val="ae"/>
    <w:uiPriority w:val="99"/>
    <w:rsid w:val="00E30FEF"/>
    <w:pPr>
      <w:widowControl w:val="0"/>
      <w:autoSpaceDE w:val="0"/>
      <w:autoSpaceDN w:val="0"/>
      <w:adjustRightInd w:val="0"/>
      <w:spacing w:line="240" w:lineRule="auto"/>
      <w:jc w:val="center"/>
    </w:pPr>
    <w:rPr>
      <w:rFonts w:ascii="Times New Roman" w:hAnsi="Times New Roman"/>
      <w:w w:val="100"/>
      <w:sz w:val="24"/>
      <w:szCs w:val="24"/>
    </w:rPr>
  </w:style>
  <w:style w:type="paragraph" w:customStyle="1" w:styleId="2fffd">
    <w:name w:val="Абзац списка2"/>
    <w:basedOn w:val="ae"/>
    <w:uiPriority w:val="99"/>
    <w:rsid w:val="00E30FEF"/>
    <w:pPr>
      <w:spacing w:line="240" w:lineRule="auto"/>
      <w:ind w:left="720"/>
      <w:contextualSpacing/>
      <w:jc w:val="center"/>
    </w:pPr>
    <w:rPr>
      <w:rFonts w:ascii="Calibri" w:hAnsi="Calibri"/>
      <w:w w:val="100"/>
      <w:lang w:eastAsia="en-US"/>
    </w:rPr>
  </w:style>
  <w:style w:type="paragraph" w:customStyle="1" w:styleId="Style72">
    <w:name w:val="Style72"/>
    <w:basedOn w:val="ae"/>
    <w:uiPriority w:val="99"/>
    <w:rsid w:val="00E30FEF"/>
    <w:pPr>
      <w:widowControl w:val="0"/>
      <w:autoSpaceDE w:val="0"/>
      <w:autoSpaceDN w:val="0"/>
      <w:adjustRightInd w:val="0"/>
      <w:spacing w:line="281" w:lineRule="exact"/>
      <w:ind w:hanging="338"/>
    </w:pPr>
    <w:rPr>
      <w:rFonts w:ascii="Times New Roman" w:hAnsi="Times New Roman"/>
      <w:w w:val="100"/>
      <w:sz w:val="24"/>
      <w:szCs w:val="24"/>
    </w:rPr>
  </w:style>
  <w:style w:type="character" w:customStyle="1" w:styleId="afffffffffffff8">
    <w:name w:val="обычный Знак Знак"/>
    <w:uiPriority w:val="99"/>
    <w:locked/>
    <w:rsid w:val="00E30FEF"/>
    <w:rPr>
      <w:sz w:val="26"/>
    </w:rPr>
  </w:style>
  <w:style w:type="paragraph" w:customStyle="1" w:styleId="afffffffffffff9">
    <w:name w:val="Часть проекта Знак"/>
    <w:basedOn w:val="ae"/>
    <w:next w:val="ae"/>
    <w:uiPriority w:val="99"/>
    <w:rsid w:val="00E30FEF"/>
    <w:pPr>
      <w:spacing w:line="240" w:lineRule="auto"/>
      <w:jc w:val="center"/>
    </w:pPr>
    <w:rPr>
      <w:rFonts w:ascii="Arial" w:hAnsi="Arial"/>
      <w:b/>
      <w:caps/>
      <w:noProof/>
      <w:w w:val="100"/>
      <w:sz w:val="36"/>
      <w:szCs w:val="36"/>
    </w:rPr>
  </w:style>
  <w:style w:type="paragraph" w:customStyle="1" w:styleId="BodyText">
    <w:name w:val="BodyText"/>
    <w:basedOn w:val="ae"/>
    <w:next w:val="ae"/>
    <w:uiPriority w:val="99"/>
    <w:rsid w:val="00E30FEF"/>
    <w:pPr>
      <w:autoSpaceDE w:val="0"/>
      <w:autoSpaceDN w:val="0"/>
      <w:adjustRightInd w:val="0"/>
      <w:spacing w:line="240" w:lineRule="auto"/>
    </w:pPr>
    <w:rPr>
      <w:rFonts w:ascii="Times New Roman" w:hAnsi="Times New Roman"/>
      <w:w w:val="100"/>
      <w:sz w:val="24"/>
      <w:szCs w:val="24"/>
    </w:rPr>
  </w:style>
  <w:style w:type="character" w:customStyle="1" w:styleId="BodyTextChar27">
    <w:name w:val="Body Text Char27"/>
    <w:aliases w:val="Основной текст Знак Char26,Основной текст Знак1 Знак Char27,Основной текст Знак Знак Знак Знак Знак Char27,Основной текст Знак Знак1 Знак Char27,Основной текст Знак Знак Знак1 Знак Char27,Основной текст Знак Знак Знак Знак Char26"/>
    <w:uiPriority w:val="99"/>
    <w:semiHidden/>
    <w:locked/>
    <w:rsid w:val="00E30FEF"/>
    <w:rPr>
      <w:sz w:val="20"/>
    </w:rPr>
  </w:style>
  <w:style w:type="character" w:customStyle="1" w:styleId="BodyTextChar26">
    <w:name w:val="Body Text Char26"/>
    <w:aliases w:val="Основной текст Знак Char25,Основной текст Знак1 Знак Char26,Основной текст Знак Знак Знак Знак Знак Char26,Основной текст Знак Знак1 Знак Char26,Основной текст Знак Знак Знак1 Знак Char26,Основной текст Знак Знак Знак Знак Char25"/>
    <w:uiPriority w:val="99"/>
    <w:semiHidden/>
    <w:locked/>
    <w:rsid w:val="00E30FEF"/>
    <w:rPr>
      <w:sz w:val="20"/>
    </w:rPr>
  </w:style>
  <w:style w:type="character" w:customStyle="1" w:styleId="BodyTextChar25">
    <w:name w:val="Body Text Char25"/>
    <w:aliases w:val="Основной текст Знак Char24,Основной текст Знак1 Знак Char25,Основной текст Знак Знак Знак Знак Знак Char25,Основной текст Знак Знак1 Знак Char25,Основной текст Знак Знак Знак1 Знак Char25,Основной текст Знак Знак Знак Знак Char24"/>
    <w:uiPriority w:val="99"/>
    <w:semiHidden/>
    <w:locked/>
    <w:rsid w:val="00E30FEF"/>
    <w:rPr>
      <w:sz w:val="20"/>
    </w:rPr>
  </w:style>
  <w:style w:type="character" w:customStyle="1" w:styleId="BodyTextChar24">
    <w:name w:val="Body Text Char24"/>
    <w:aliases w:val="Основной текст Знак Char23,Основной текст Знак1 Знак Char24,Основной текст Знак Знак Знак Знак Знак Char24,Основной текст Знак Знак1 Знак Char24,Основной текст Знак Знак Знак1 Знак Char24,Основной текст Знак Знак Знак Знак Char23"/>
    <w:uiPriority w:val="99"/>
    <w:semiHidden/>
    <w:locked/>
    <w:rsid w:val="00E30FEF"/>
    <w:rPr>
      <w:sz w:val="20"/>
    </w:rPr>
  </w:style>
  <w:style w:type="character" w:customStyle="1" w:styleId="BodyTextChar23">
    <w:name w:val="Body Text Char23"/>
    <w:aliases w:val="Основной текст Знак Char22,Основной текст Знак1 Знак Char23,Основной текст Знак Знак Знак Знак Знак Char23,Основной текст Знак Знак1 Знак Char23,Основной текст Знак Знак Знак1 Знак Char23,Основной текст Знак Знак Знак Знак Char22"/>
    <w:uiPriority w:val="99"/>
    <w:semiHidden/>
    <w:locked/>
    <w:rsid w:val="00E30FEF"/>
    <w:rPr>
      <w:sz w:val="20"/>
    </w:rPr>
  </w:style>
  <w:style w:type="character" w:customStyle="1" w:styleId="BodyTextChar22">
    <w:name w:val="Body Text Char22"/>
    <w:aliases w:val="Основной текст Знак Char21,Основной текст Знак1 Знак Char22,Основной текст Знак Знак Знак Знак Знак Char22,Основной текст Знак Знак1 Знак Char22,Основной текст Знак Знак Знак1 Знак Char22,Основной текст Знак Знак Знак Знак Char21"/>
    <w:uiPriority w:val="99"/>
    <w:semiHidden/>
    <w:locked/>
    <w:rsid w:val="00E30FEF"/>
    <w:rPr>
      <w:sz w:val="20"/>
    </w:rPr>
  </w:style>
  <w:style w:type="character" w:customStyle="1" w:styleId="BodyTextChar21">
    <w:name w:val="Body Text Char21"/>
    <w:aliases w:val="Основной текст Знак Char20,Основной текст Знак1 Знак Char21,Основной текст Знак Знак Знак Знак Знак Char21,Основной текст Знак Знак1 Знак Char21,Основной текст Знак Знак Знак1 Знак Char21,Основной текст Знак Знак Знак Знак Char20"/>
    <w:uiPriority w:val="99"/>
    <w:semiHidden/>
    <w:locked/>
    <w:rsid w:val="00E30FEF"/>
    <w:rPr>
      <w:sz w:val="20"/>
    </w:rPr>
  </w:style>
  <w:style w:type="character" w:customStyle="1" w:styleId="BodyTextChar20">
    <w:name w:val="Body Text Char20"/>
    <w:aliases w:val="Основной текст Знак Char19,Основной текст Знак1 Знак Char20,Основной текст Знак Знак Знак Знак Знак Char20,Основной текст Знак Знак1 Знак Char20,Основной текст Знак Знак Знак1 Знак Char20,Основной текст Знак Знак Знак Знак Char19"/>
    <w:uiPriority w:val="99"/>
    <w:semiHidden/>
    <w:locked/>
    <w:rsid w:val="00E30FEF"/>
    <w:rPr>
      <w:sz w:val="20"/>
    </w:rPr>
  </w:style>
  <w:style w:type="character" w:customStyle="1" w:styleId="BodyTextChar19">
    <w:name w:val="Body Text Char19"/>
    <w:aliases w:val="Основной текст Знак Char18,Основной текст Знак1 Знак Char19,Основной текст Знак Знак Знак Знак Знак Char19,Основной текст Знак Знак1 Знак Char19,Основной текст Знак Знак Знак1 Знак Char19,Основной текст Знак Знак Знак Знак Char18"/>
    <w:uiPriority w:val="99"/>
    <w:semiHidden/>
    <w:locked/>
    <w:rsid w:val="00E30FEF"/>
    <w:rPr>
      <w:sz w:val="20"/>
    </w:rPr>
  </w:style>
  <w:style w:type="character" w:customStyle="1" w:styleId="BodyTextChar18">
    <w:name w:val="Body Text Char18"/>
    <w:aliases w:val="Основной текст Знак Char17,Основной текст Знак1 Знак Char18,Основной текст Знак Знак Знак Знак Знак Char18,Основной текст Знак Знак1 Знак Char18,Основной текст Знак Знак Знак1 Знак Char18,Основной текст Знак Знак Знак Знак Char17"/>
    <w:uiPriority w:val="99"/>
    <w:semiHidden/>
    <w:locked/>
    <w:rsid w:val="00E30FEF"/>
    <w:rPr>
      <w:sz w:val="20"/>
    </w:rPr>
  </w:style>
  <w:style w:type="character" w:customStyle="1" w:styleId="1fff9">
    <w:name w:val="Основной текст с отступом Знак Знак Знак1"/>
    <w:aliases w:val="Основной Знак1,Основной текст с отступом1 Знак Знак Знак1,Основной текст с отступом1 Знак З Знак Знак Знак Знак Знак Знак Знак Знак Знак1"/>
    <w:uiPriority w:val="99"/>
    <w:locked/>
    <w:rsid w:val="00E30FEF"/>
    <w:rPr>
      <w:color w:val="0000FF"/>
      <w:sz w:val="24"/>
      <w:lang w:val="ru-RU" w:eastAsia="ru-RU"/>
    </w:rPr>
  </w:style>
  <w:style w:type="paragraph" w:customStyle="1" w:styleId="2fffe">
    <w:name w:val="Знак Знак Знак2 Знак"/>
    <w:basedOn w:val="ae"/>
    <w:uiPriority w:val="99"/>
    <w:rsid w:val="00E30FEF"/>
    <w:pPr>
      <w:tabs>
        <w:tab w:val="num" w:pos="360"/>
      </w:tabs>
      <w:spacing w:after="160" w:line="240" w:lineRule="exact"/>
    </w:pPr>
    <w:rPr>
      <w:rFonts w:ascii="Verdana" w:hAnsi="Verdana" w:cs="Verdana"/>
      <w:w w:val="100"/>
      <w:sz w:val="20"/>
      <w:szCs w:val="20"/>
      <w:lang w:val="en-US" w:eastAsia="en-US"/>
    </w:rPr>
  </w:style>
  <w:style w:type="table" w:customStyle="1" w:styleId="-320">
    <w:name w:val="Веб-таблица 32"/>
    <w:uiPriority w:val="99"/>
    <w:rsid w:val="00E30FEF"/>
    <w:rPr>
      <w:rFonts w:ascii="Times New Roman" w:hAnsi="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paragraph" w:customStyle="1" w:styleId="afffffffffffffa">
    <w:name w:val="Текст документа"/>
    <w:basedOn w:val="af8"/>
    <w:uiPriority w:val="99"/>
    <w:rsid w:val="00E30FEF"/>
    <w:pPr>
      <w:spacing w:before="0" w:after="0" w:line="240" w:lineRule="auto"/>
      <w:ind w:left="0" w:firstLine="720"/>
      <w:jc w:val="both"/>
    </w:pPr>
    <w:rPr>
      <w:rFonts w:ascii="Times New Roman" w:hAnsi="Times New Roman"/>
      <w:w w:val="100"/>
      <w:sz w:val="28"/>
      <w:szCs w:val="20"/>
      <w:lang w:val="ru-RU" w:eastAsia="ru-RU"/>
    </w:rPr>
  </w:style>
  <w:style w:type="paragraph" w:customStyle="1" w:styleId="afffffffffffffb">
    <w:name w:val="Пояснительная записка(ТЕКСТ) Знак"/>
    <w:basedOn w:val="ae"/>
    <w:link w:val="afffffffffffffc"/>
    <w:uiPriority w:val="99"/>
    <w:rsid w:val="00E30FEF"/>
    <w:pPr>
      <w:ind w:left="57" w:right="113" w:firstLine="851"/>
      <w:jc w:val="both"/>
    </w:pPr>
    <w:rPr>
      <w:rFonts w:ascii="Times New Roman" w:hAnsi="Times New Roman"/>
      <w:w w:val="100"/>
      <w:sz w:val="28"/>
      <w:szCs w:val="20"/>
    </w:rPr>
  </w:style>
  <w:style w:type="character" w:customStyle="1" w:styleId="afffffffffffffc">
    <w:name w:val="Пояснительная записка(ТЕКСТ) Знак Знак"/>
    <w:link w:val="afffffffffffffb"/>
    <w:uiPriority w:val="99"/>
    <w:locked/>
    <w:rsid w:val="00E30FEF"/>
    <w:rPr>
      <w:rFonts w:ascii="Times New Roman" w:hAnsi="Times New Roman"/>
      <w:sz w:val="28"/>
      <w:szCs w:val="20"/>
    </w:rPr>
  </w:style>
  <w:style w:type="paragraph" w:customStyle="1" w:styleId="217">
    <w:name w:val="Знак Знак Знак2 Знак1"/>
    <w:basedOn w:val="ae"/>
    <w:uiPriority w:val="99"/>
    <w:rsid w:val="00E30FEF"/>
    <w:pPr>
      <w:tabs>
        <w:tab w:val="num" w:pos="360"/>
      </w:tabs>
      <w:spacing w:after="160" w:line="240" w:lineRule="exact"/>
    </w:pPr>
    <w:rPr>
      <w:rFonts w:ascii="Verdana" w:hAnsi="Verdana" w:cs="Verdana"/>
      <w:w w:val="100"/>
      <w:sz w:val="20"/>
      <w:szCs w:val="20"/>
      <w:lang w:val="en-US" w:eastAsia="en-US"/>
    </w:rPr>
  </w:style>
  <w:style w:type="paragraph" w:customStyle="1" w:styleId="223">
    <w:name w:val="Знак Знак Знак2 Знак2"/>
    <w:basedOn w:val="ae"/>
    <w:uiPriority w:val="99"/>
    <w:rsid w:val="00E30FEF"/>
    <w:pPr>
      <w:tabs>
        <w:tab w:val="num" w:pos="360"/>
      </w:tabs>
      <w:spacing w:after="160" w:line="240" w:lineRule="exact"/>
    </w:pPr>
    <w:rPr>
      <w:rFonts w:ascii="Verdana" w:hAnsi="Verdana" w:cs="Verdana"/>
      <w:w w:val="100"/>
      <w:sz w:val="20"/>
      <w:szCs w:val="20"/>
      <w:lang w:val="en-US" w:eastAsia="en-US"/>
    </w:rPr>
  </w:style>
  <w:style w:type="character" w:customStyle="1" w:styleId="129">
    <w:name w:val="Заголовок 1 Знак2"/>
    <w:aliases w:val="Заголовок 1 Знак1 Знак1,Заголовок 1 Знак Знак Знак1,Заголовок 1 Знак1 Знак Знак1,Заголовок 1 Знак1 Знак Знак Знак Знак Знак1,Заголовок 1 Знак1 Знак Знак Знак Знак Знак Знак,Заголовок 1 Знак1 Знак Знак Знак Знак1"/>
    <w:uiPriority w:val="99"/>
    <w:rsid w:val="00E30FEF"/>
    <w:rPr>
      <w:b/>
      <w:kern w:val="28"/>
      <w:sz w:val="28"/>
      <w:lang w:val="ru-RU" w:eastAsia="ru-RU"/>
    </w:rPr>
  </w:style>
  <w:style w:type="character" w:customStyle="1" w:styleId="12pt3">
    <w:name w:val="Стиль 12 pt"/>
    <w:uiPriority w:val="99"/>
    <w:rsid w:val="00E30FEF"/>
    <w:rPr>
      <w:rFonts w:ascii="Times New Roman" w:hAnsi="Times New Roman"/>
      <w:sz w:val="28"/>
    </w:rPr>
  </w:style>
  <w:style w:type="character" w:customStyle="1" w:styleId="1fffa">
    <w:name w:val="Верхний колонтитул Знак1"/>
    <w:aliases w:val="Верхний колонтитул Знак Знак Знак Знак Знак2,Верхний колонтитул Знак Знак Знак Знак Знак Знак Знак Знак Знак Знак1,Title Up Знак1,Верхний колонтитул Знак Знак Знак Знак Знак Знак Знак Знак Знак2"/>
    <w:uiPriority w:val="99"/>
    <w:locked/>
    <w:rsid w:val="00E30FEF"/>
    <w:rPr>
      <w:sz w:val="28"/>
      <w:lang w:val="ru-RU" w:eastAsia="ru-RU"/>
    </w:rPr>
  </w:style>
  <w:style w:type="paragraph" w:customStyle="1" w:styleId="BodyText24">
    <w:name w:val="Body Text 24"/>
    <w:basedOn w:val="ae"/>
    <w:uiPriority w:val="99"/>
    <w:rsid w:val="00E30FEF"/>
    <w:pPr>
      <w:widowControl w:val="0"/>
      <w:overflowPunct w:val="0"/>
      <w:autoSpaceDE w:val="0"/>
      <w:autoSpaceDN w:val="0"/>
      <w:adjustRightInd w:val="0"/>
      <w:ind w:firstLine="567"/>
      <w:jc w:val="both"/>
      <w:textAlignment w:val="baseline"/>
    </w:pPr>
    <w:rPr>
      <w:rFonts w:ascii="Times New Roman" w:hAnsi="Times New Roman"/>
      <w:w w:val="100"/>
      <w:sz w:val="28"/>
      <w:szCs w:val="20"/>
    </w:rPr>
  </w:style>
  <w:style w:type="paragraph" w:customStyle="1" w:styleId="afffffffffffffd">
    <w:name w:val="Основной текст таблицы"/>
    <w:basedOn w:val="af8"/>
    <w:next w:val="af8"/>
    <w:uiPriority w:val="99"/>
    <w:rsid w:val="00E30FEF"/>
    <w:pPr>
      <w:spacing w:before="0" w:after="0" w:line="240" w:lineRule="auto"/>
      <w:ind w:left="0" w:firstLine="0"/>
    </w:pPr>
    <w:rPr>
      <w:rFonts w:ascii="Times New Roman" w:hAnsi="Times New Roman"/>
      <w:w w:val="100"/>
      <w:sz w:val="20"/>
      <w:szCs w:val="20"/>
      <w:lang w:val="ru-RU" w:eastAsia="ru-RU"/>
    </w:rPr>
  </w:style>
  <w:style w:type="paragraph" w:customStyle="1" w:styleId="1fffb">
    <w:name w:val="таблица1"/>
    <w:basedOn w:val="ae"/>
    <w:uiPriority w:val="99"/>
    <w:rsid w:val="00E30FEF"/>
    <w:pPr>
      <w:overflowPunct w:val="0"/>
      <w:autoSpaceDE w:val="0"/>
      <w:autoSpaceDN w:val="0"/>
      <w:adjustRightInd w:val="0"/>
      <w:ind w:firstLine="567"/>
      <w:jc w:val="right"/>
      <w:textAlignment w:val="baseline"/>
    </w:pPr>
    <w:rPr>
      <w:rFonts w:ascii="Times New Roman" w:hAnsi="Times New Roman"/>
      <w:b/>
      <w:w w:val="100"/>
      <w:sz w:val="28"/>
      <w:szCs w:val="20"/>
    </w:rPr>
  </w:style>
  <w:style w:type="paragraph" w:customStyle="1" w:styleId="ee2">
    <w:name w:val="Оснєeeвной текст 2"/>
    <w:basedOn w:val="ae"/>
    <w:uiPriority w:val="99"/>
    <w:rsid w:val="00E30FEF"/>
    <w:pPr>
      <w:widowControl w:val="0"/>
      <w:ind w:firstLine="720"/>
      <w:jc w:val="both"/>
    </w:pPr>
    <w:rPr>
      <w:rFonts w:ascii="Times New Roman" w:hAnsi="Times New Roman"/>
      <w:w w:val="100"/>
      <w:sz w:val="28"/>
      <w:szCs w:val="20"/>
    </w:rPr>
  </w:style>
  <w:style w:type="paragraph" w:customStyle="1" w:styleId="afffffffffffffe">
    <w:name w:val="название таблицы"/>
    <w:basedOn w:val="3b"/>
    <w:uiPriority w:val="99"/>
    <w:rsid w:val="00E30FEF"/>
    <w:pPr>
      <w:spacing w:after="0" w:line="240" w:lineRule="auto"/>
      <w:ind w:left="0"/>
    </w:pPr>
    <w:rPr>
      <w:rFonts w:ascii="Times New Roman" w:hAnsi="Times New Roman"/>
      <w:w w:val="100"/>
      <w:sz w:val="20"/>
      <w:szCs w:val="20"/>
    </w:rPr>
  </w:style>
  <w:style w:type="paragraph" w:customStyle="1" w:styleId="BodyTextIndent22">
    <w:name w:val="Body Text Indent 22"/>
    <w:basedOn w:val="ae"/>
    <w:uiPriority w:val="99"/>
    <w:rsid w:val="00E30FEF"/>
    <w:pPr>
      <w:widowControl w:val="0"/>
      <w:numPr>
        <w:numId w:val="47"/>
      </w:numPr>
      <w:overflowPunct w:val="0"/>
      <w:autoSpaceDE w:val="0"/>
      <w:autoSpaceDN w:val="0"/>
      <w:adjustRightInd w:val="0"/>
      <w:ind w:firstLine="567"/>
      <w:jc w:val="both"/>
      <w:textAlignment w:val="baseline"/>
    </w:pPr>
    <w:rPr>
      <w:rFonts w:ascii="Times New Roman" w:hAnsi="Times New Roman"/>
      <w:w w:val="100"/>
      <w:sz w:val="24"/>
      <w:szCs w:val="20"/>
    </w:rPr>
  </w:style>
  <w:style w:type="paragraph" w:customStyle="1" w:styleId="099">
    <w:name w:val="Обычный + Первая строка:  0.99 см"/>
    <w:basedOn w:val="ae"/>
    <w:uiPriority w:val="99"/>
    <w:rsid w:val="00E30FEF"/>
    <w:pPr>
      <w:overflowPunct w:val="0"/>
      <w:autoSpaceDE w:val="0"/>
      <w:autoSpaceDN w:val="0"/>
      <w:adjustRightInd w:val="0"/>
      <w:ind w:firstLine="560"/>
      <w:jc w:val="both"/>
      <w:textAlignment w:val="baseline"/>
    </w:pPr>
    <w:rPr>
      <w:rFonts w:ascii="Times New Roman" w:hAnsi="Times New Roman"/>
      <w:w w:val="100"/>
      <w:sz w:val="28"/>
      <w:szCs w:val="20"/>
    </w:rPr>
  </w:style>
  <w:style w:type="paragraph" w:customStyle="1" w:styleId="1-">
    <w:name w:val="Список 1-ый"/>
    <w:basedOn w:val="ae"/>
    <w:uiPriority w:val="99"/>
    <w:rsid w:val="00E30FEF"/>
    <w:pPr>
      <w:tabs>
        <w:tab w:val="right" w:pos="284"/>
        <w:tab w:val="num" w:pos="360"/>
      </w:tabs>
      <w:spacing w:before="60" w:after="60" w:line="240" w:lineRule="auto"/>
      <w:ind w:left="1588" w:hanging="360"/>
    </w:pPr>
    <w:rPr>
      <w:rFonts w:ascii="Times New Roman" w:hAnsi="Times New Roman"/>
      <w:w w:val="100"/>
      <w:sz w:val="24"/>
      <w:szCs w:val="20"/>
    </w:rPr>
  </w:style>
  <w:style w:type="paragraph" w:customStyle="1" w:styleId="affffffffffffff">
    <w:name w:val="МаркСписок"/>
    <w:uiPriority w:val="99"/>
    <w:rsid w:val="00E30FEF"/>
    <w:pPr>
      <w:widowControl w:val="0"/>
      <w:tabs>
        <w:tab w:val="num" w:pos="643"/>
      </w:tabs>
      <w:spacing w:line="240" w:lineRule="auto"/>
      <w:ind w:left="947" w:hanging="227"/>
      <w:jc w:val="both"/>
    </w:pPr>
    <w:rPr>
      <w:rFonts w:ascii="Times New Roman" w:hAnsi="Times New Roman"/>
      <w:sz w:val="24"/>
      <w:szCs w:val="20"/>
    </w:rPr>
  </w:style>
  <w:style w:type="paragraph" w:customStyle="1" w:styleId="Normal0">
    <w:name w:val="Normal Знак Знак"/>
    <w:uiPriority w:val="99"/>
    <w:rsid w:val="00E30FEF"/>
    <w:pPr>
      <w:tabs>
        <w:tab w:val="left" w:pos="709"/>
      </w:tabs>
      <w:ind w:firstLine="709"/>
      <w:jc w:val="both"/>
    </w:pPr>
    <w:rPr>
      <w:rFonts w:ascii="Wingdings (L$)" w:hAnsi="Wingdings (L$)"/>
      <w:sz w:val="24"/>
      <w:szCs w:val="20"/>
    </w:rPr>
  </w:style>
  <w:style w:type="paragraph" w:customStyle="1" w:styleId="12a">
    <w:name w:val="12_влево"/>
    <w:basedOn w:val="ae"/>
    <w:uiPriority w:val="99"/>
    <w:rsid w:val="00E30FEF"/>
    <w:pPr>
      <w:widowControl w:val="0"/>
      <w:spacing w:line="240" w:lineRule="auto"/>
    </w:pPr>
    <w:rPr>
      <w:rFonts w:ascii="Times New Roman" w:hAnsi="Times New Roman"/>
      <w:w w:val="100"/>
      <w:sz w:val="24"/>
      <w:szCs w:val="20"/>
    </w:rPr>
  </w:style>
  <w:style w:type="paragraph" w:customStyle="1" w:styleId="affffffffffffff0">
    <w:name w:val="текст"/>
    <w:basedOn w:val="af8"/>
    <w:uiPriority w:val="99"/>
    <w:rsid w:val="00E30FEF"/>
    <w:pPr>
      <w:spacing w:before="0" w:after="0" w:line="240" w:lineRule="auto"/>
      <w:ind w:left="0" w:firstLine="0"/>
    </w:pPr>
    <w:rPr>
      <w:rFonts w:ascii="Times New Roman" w:hAnsi="Times New Roman"/>
      <w:w w:val="100"/>
      <w:sz w:val="20"/>
      <w:szCs w:val="20"/>
      <w:lang w:val="ru-RU" w:eastAsia="ru-RU"/>
    </w:rPr>
  </w:style>
  <w:style w:type="paragraph" w:customStyle="1" w:styleId="5e">
    <w:name w:val="5 Знак"/>
    <w:basedOn w:val="ae"/>
    <w:uiPriority w:val="99"/>
    <w:rsid w:val="00E30FEF"/>
    <w:pPr>
      <w:spacing w:after="160" w:line="240" w:lineRule="exact"/>
    </w:pPr>
    <w:rPr>
      <w:rFonts w:ascii="Times New Roman" w:hAnsi="Times New Roman"/>
      <w:w w:val="100"/>
      <w:sz w:val="20"/>
      <w:szCs w:val="20"/>
      <w:lang w:val="en-US" w:eastAsia="en-US"/>
    </w:rPr>
  </w:style>
  <w:style w:type="paragraph" w:customStyle="1" w:styleId="4f1">
    <w:name w:val="Тит4"/>
    <w:aliases w:val="п/разд.том"/>
    <w:basedOn w:val="ae"/>
    <w:uiPriority w:val="99"/>
    <w:rsid w:val="00E30FEF"/>
    <w:pPr>
      <w:spacing w:before="120" w:after="120" w:line="288" w:lineRule="auto"/>
      <w:jc w:val="center"/>
    </w:pPr>
    <w:rPr>
      <w:rFonts w:ascii="Times New Roman" w:hAnsi="Times New Roman"/>
      <w:b/>
      <w:bCs/>
      <w:w w:val="100"/>
      <w:sz w:val="24"/>
      <w:szCs w:val="24"/>
    </w:rPr>
  </w:style>
  <w:style w:type="paragraph" w:customStyle="1" w:styleId="affffffffffffff1">
    <w:name w:val="Имя_том"/>
    <w:basedOn w:val="ae"/>
    <w:next w:val="ae"/>
    <w:uiPriority w:val="99"/>
    <w:semiHidden/>
    <w:rsid w:val="00E30FEF"/>
    <w:pPr>
      <w:tabs>
        <w:tab w:val="left" w:pos="8789"/>
      </w:tabs>
      <w:spacing w:before="400" w:after="360" w:line="240" w:lineRule="auto"/>
      <w:ind w:left="1560" w:right="1841"/>
      <w:jc w:val="center"/>
    </w:pPr>
    <w:rPr>
      <w:rFonts w:ascii="Times New Roman" w:hAnsi="Times New Roman"/>
      <w:w w:val="100"/>
      <w:sz w:val="26"/>
      <w:szCs w:val="20"/>
    </w:rPr>
  </w:style>
  <w:style w:type="paragraph" w:customStyle="1" w:styleId="affffffffffffff2">
    <w:name w:val="Шифр тома"/>
    <w:basedOn w:val="ae"/>
    <w:uiPriority w:val="99"/>
    <w:semiHidden/>
    <w:rsid w:val="00E30FEF"/>
    <w:pPr>
      <w:spacing w:before="480" w:after="360" w:line="240" w:lineRule="auto"/>
      <w:ind w:right="-20"/>
      <w:jc w:val="center"/>
    </w:pPr>
    <w:rPr>
      <w:rFonts w:ascii="Times New Roman" w:hAnsi="Times New Roman"/>
      <w:w w:val="100"/>
      <w:sz w:val="24"/>
      <w:szCs w:val="20"/>
    </w:rPr>
  </w:style>
  <w:style w:type="paragraph" w:customStyle="1" w:styleId="affffffffffffff3">
    <w:name w:val="НОмер тома"/>
    <w:basedOn w:val="ae"/>
    <w:uiPriority w:val="99"/>
    <w:semiHidden/>
    <w:rsid w:val="00E30FEF"/>
    <w:pPr>
      <w:ind w:right="-20"/>
      <w:jc w:val="center"/>
    </w:pPr>
    <w:rPr>
      <w:rFonts w:ascii="Times New Roman" w:hAnsi="Times New Roman"/>
      <w:w w:val="100"/>
      <w:sz w:val="28"/>
      <w:szCs w:val="20"/>
    </w:rPr>
  </w:style>
  <w:style w:type="paragraph" w:customStyle="1" w:styleId="111111111">
    <w:name w:val="Основной текст.Основной текст Знак.Основной текст Знак1 Знак.Основной текст Знак Знак Знак Знак.Основной текст Знак1 Знак1 Знак1.Основной текст Знак1 Знак Знак Знак1 Знак1.Основной текст Знак Знак Знак1 Знак Знак Знак1"/>
    <w:basedOn w:val="ae"/>
    <w:uiPriority w:val="99"/>
    <w:rsid w:val="00E30FEF"/>
    <w:pPr>
      <w:tabs>
        <w:tab w:val="left" w:pos="0"/>
      </w:tabs>
      <w:spacing w:line="240" w:lineRule="auto"/>
      <w:ind w:right="-2"/>
      <w:jc w:val="both"/>
    </w:pPr>
    <w:rPr>
      <w:rFonts w:ascii="Times New Roman" w:hAnsi="Times New Roman"/>
      <w:w w:val="100"/>
      <w:sz w:val="28"/>
      <w:szCs w:val="20"/>
    </w:rPr>
  </w:style>
  <w:style w:type="character" w:customStyle="1" w:styleId="218">
    <w:name w:val="Основной текст21 Знак"/>
    <w:aliases w:val="Знак Знак Знак Знак Знак Знак11 Знак,Основной текст с отступом1 Знак Знак Знак Знак Знак Знак11 Знак,Основной текст111 Знак,Знак Знак Знак Знак Знак111 Знак,Знак Знак Знак111 Знак"/>
    <w:uiPriority w:val="99"/>
    <w:rsid w:val="00E30FEF"/>
    <w:rPr>
      <w:sz w:val="28"/>
      <w:lang w:val="ru-RU" w:eastAsia="ru-RU"/>
    </w:rPr>
  </w:style>
  <w:style w:type="paragraph" w:customStyle="1" w:styleId="1fffc">
    <w:name w:val="Знак Знак Знак1 Знак Знак Знак Знак Знак Знак Знак"/>
    <w:basedOn w:val="ae"/>
    <w:uiPriority w:val="99"/>
    <w:rsid w:val="00E30FEF"/>
    <w:pPr>
      <w:spacing w:after="160" w:line="240" w:lineRule="exact"/>
    </w:pPr>
    <w:rPr>
      <w:rFonts w:ascii="Verdana" w:hAnsi="Verdana" w:cs="Verdana"/>
      <w:w w:val="100"/>
      <w:sz w:val="20"/>
      <w:szCs w:val="20"/>
      <w:lang w:val="en-US" w:eastAsia="en-US"/>
    </w:rPr>
  </w:style>
  <w:style w:type="paragraph" w:customStyle="1" w:styleId="Body">
    <w:name w:val="Body Знак"/>
    <w:basedOn w:val="ae"/>
    <w:link w:val="Body0"/>
    <w:uiPriority w:val="99"/>
    <w:rsid w:val="00E30FEF"/>
    <w:pPr>
      <w:spacing w:line="360" w:lineRule="atLeast"/>
      <w:ind w:left="284" w:firstLine="851"/>
      <w:jc w:val="both"/>
    </w:pPr>
    <w:rPr>
      <w:rFonts w:ascii="Pragmatica" w:hAnsi="Pragmatica"/>
      <w:w w:val="100"/>
      <w:sz w:val="24"/>
      <w:szCs w:val="20"/>
    </w:rPr>
  </w:style>
  <w:style w:type="character" w:customStyle="1" w:styleId="Body0">
    <w:name w:val="Body Знак Знак"/>
    <w:link w:val="Body"/>
    <w:uiPriority w:val="99"/>
    <w:locked/>
    <w:rsid w:val="00E30FEF"/>
    <w:rPr>
      <w:rFonts w:ascii="Pragmatica" w:hAnsi="Pragmatica"/>
      <w:sz w:val="24"/>
      <w:szCs w:val="20"/>
    </w:rPr>
  </w:style>
  <w:style w:type="paragraph" w:customStyle="1" w:styleId="5f">
    <w:name w:val="Стиль5"/>
    <w:basedOn w:val="ae"/>
    <w:autoRedefine/>
    <w:uiPriority w:val="99"/>
    <w:rsid w:val="00E30FEF"/>
    <w:pPr>
      <w:tabs>
        <w:tab w:val="left" w:pos="567"/>
      </w:tabs>
      <w:ind w:firstLine="720"/>
      <w:jc w:val="both"/>
    </w:pPr>
    <w:rPr>
      <w:rFonts w:ascii="Times New Roman" w:hAnsi="Times New Roman"/>
      <w:w w:val="100"/>
      <w:kern w:val="16"/>
      <w:sz w:val="28"/>
      <w:szCs w:val="28"/>
    </w:rPr>
  </w:style>
  <w:style w:type="paragraph" w:customStyle="1" w:styleId="Iauiue0">
    <w:name w:val="Iau.iue"/>
    <w:basedOn w:val="ae"/>
    <w:next w:val="ae"/>
    <w:uiPriority w:val="99"/>
    <w:rsid w:val="00E30FEF"/>
    <w:pPr>
      <w:autoSpaceDE w:val="0"/>
      <w:autoSpaceDN w:val="0"/>
      <w:adjustRightInd w:val="0"/>
      <w:spacing w:line="240" w:lineRule="auto"/>
    </w:pPr>
    <w:rPr>
      <w:rFonts w:ascii="Times New Roman" w:hAnsi="Times New Roman"/>
      <w:w w:val="100"/>
      <w:sz w:val="24"/>
      <w:szCs w:val="24"/>
    </w:rPr>
  </w:style>
  <w:style w:type="character" w:customStyle="1" w:styleId="affffffffffffff4">
    <w:name w:val="Знак Знак Знак Знак Знак Знак..... Знак"/>
    <w:uiPriority w:val="99"/>
    <w:rsid w:val="00E30FEF"/>
    <w:rPr>
      <w:sz w:val="24"/>
      <w:lang w:val="ru-RU" w:eastAsia="ru-RU"/>
    </w:rPr>
  </w:style>
  <w:style w:type="character" w:customStyle="1" w:styleId="1fffd">
    <w:name w:val="Текст примечания Знак1"/>
    <w:uiPriority w:val="99"/>
    <w:semiHidden/>
    <w:locked/>
    <w:rsid w:val="00E30FEF"/>
  </w:style>
  <w:style w:type="character" w:customStyle="1" w:styleId="253">
    <w:name w:val="Знак Знак25"/>
    <w:uiPriority w:val="99"/>
    <w:rsid w:val="00E30FEF"/>
    <w:rPr>
      <w:sz w:val="24"/>
      <w:lang w:val="ru-RU" w:eastAsia="ru-RU"/>
    </w:rPr>
  </w:style>
  <w:style w:type="table" w:customStyle="1" w:styleId="1fffe">
    <w:name w:val="Стиль таблицы1"/>
    <w:uiPriority w:val="99"/>
    <w:rsid w:val="00E30FEF"/>
    <w:pPr>
      <w:spacing w:line="240" w:lineRule="auto"/>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31">
    <w:name w:val="style31"/>
    <w:uiPriority w:val="99"/>
    <w:rsid w:val="00E30FEF"/>
    <w:rPr>
      <w:rFonts w:ascii="Georgia" w:hAnsi="Georgia"/>
      <w:b/>
      <w:color w:val="000000"/>
      <w:sz w:val="28"/>
    </w:rPr>
  </w:style>
  <w:style w:type="paragraph" w:customStyle="1" w:styleId="4f2">
    <w:name w:val="4"/>
    <w:basedOn w:val="ae"/>
    <w:uiPriority w:val="99"/>
    <w:rsid w:val="00E30FEF"/>
    <w:pPr>
      <w:spacing w:before="100" w:beforeAutospacing="1" w:after="100" w:afterAutospacing="1" w:line="240" w:lineRule="auto"/>
    </w:pPr>
    <w:rPr>
      <w:rFonts w:ascii="Times New Roman" w:hAnsi="Times New Roman"/>
      <w:w w:val="100"/>
      <w:sz w:val="24"/>
      <w:szCs w:val="24"/>
    </w:rPr>
  </w:style>
  <w:style w:type="paragraph" w:customStyle="1" w:styleId="affffffffffffff5">
    <w:name w:val="Имя_табл"/>
    <w:basedOn w:val="ae"/>
    <w:next w:val="ae"/>
    <w:autoRedefine/>
    <w:uiPriority w:val="99"/>
    <w:rsid w:val="00E30FEF"/>
    <w:pPr>
      <w:keepNext/>
      <w:keepLines/>
      <w:spacing w:line="240" w:lineRule="auto"/>
      <w:ind w:firstLine="709"/>
    </w:pPr>
    <w:rPr>
      <w:rFonts w:ascii="Times New Roman" w:hAnsi="Times New Roman"/>
      <w:color w:val="000000"/>
      <w:w w:val="100"/>
      <w:sz w:val="28"/>
      <w:szCs w:val="28"/>
    </w:rPr>
  </w:style>
  <w:style w:type="paragraph" w:customStyle="1" w:styleId="affffffffffffff6">
    <w:name w:val="Стиль Междустр.интервал:  полуторный"/>
    <w:basedOn w:val="ae"/>
    <w:uiPriority w:val="99"/>
    <w:rsid w:val="00E30FEF"/>
    <w:pPr>
      <w:spacing w:line="240" w:lineRule="auto"/>
    </w:pPr>
    <w:rPr>
      <w:rFonts w:ascii="Times New Roman" w:hAnsi="Times New Roman"/>
      <w:w w:val="100"/>
      <w:sz w:val="26"/>
      <w:szCs w:val="20"/>
    </w:rPr>
  </w:style>
  <w:style w:type="paragraph" w:customStyle="1" w:styleId="title1">
    <w:name w:val="title1"/>
    <w:basedOn w:val="ae"/>
    <w:uiPriority w:val="99"/>
    <w:rsid w:val="00E30FEF"/>
    <w:pPr>
      <w:spacing w:before="100" w:beforeAutospacing="1" w:after="100" w:afterAutospacing="1" w:line="240" w:lineRule="auto"/>
      <w:jc w:val="center"/>
    </w:pPr>
    <w:rPr>
      <w:rFonts w:ascii="Times New Roman" w:hAnsi="Times New Roman"/>
      <w:b/>
      <w:bCs/>
      <w:w w:val="100"/>
      <w:sz w:val="28"/>
      <w:szCs w:val="28"/>
    </w:rPr>
  </w:style>
  <w:style w:type="character" w:customStyle="1" w:styleId="mainheader">
    <w:name w:val="mainheader"/>
    <w:uiPriority w:val="99"/>
    <w:rsid w:val="00E30FEF"/>
  </w:style>
  <w:style w:type="paragraph" w:customStyle="1" w:styleId="affffffffffffff7">
    <w:name w:val="Стиль_стр Знак Знак"/>
    <w:basedOn w:val="ae"/>
    <w:link w:val="affffffffffffff8"/>
    <w:uiPriority w:val="99"/>
    <w:rsid w:val="00E30FEF"/>
    <w:pPr>
      <w:spacing w:line="240" w:lineRule="auto"/>
      <w:ind w:firstLine="851"/>
    </w:pPr>
    <w:rPr>
      <w:rFonts w:ascii="Times New Roman" w:hAnsi="Times New Roman"/>
      <w:w w:val="100"/>
      <w:sz w:val="26"/>
      <w:szCs w:val="20"/>
    </w:rPr>
  </w:style>
  <w:style w:type="character" w:customStyle="1" w:styleId="affffffffffffff8">
    <w:name w:val="Стиль_стр Знак Знак Знак"/>
    <w:link w:val="affffffffffffff7"/>
    <w:uiPriority w:val="99"/>
    <w:locked/>
    <w:rsid w:val="00E30FEF"/>
    <w:rPr>
      <w:rFonts w:ascii="Times New Roman" w:hAnsi="Times New Roman"/>
      <w:sz w:val="26"/>
      <w:szCs w:val="20"/>
    </w:rPr>
  </w:style>
  <w:style w:type="paragraph" w:customStyle="1" w:styleId="affffffffffffff9">
    <w:name w:val="П.З. Знак"/>
    <w:basedOn w:val="ae"/>
    <w:link w:val="affffffffffffffa"/>
    <w:uiPriority w:val="99"/>
    <w:rsid w:val="00E30FEF"/>
    <w:pPr>
      <w:ind w:firstLine="851"/>
      <w:jc w:val="both"/>
    </w:pPr>
    <w:rPr>
      <w:rFonts w:ascii="Times New Roman" w:hAnsi="Times New Roman"/>
      <w:w w:val="100"/>
      <w:sz w:val="28"/>
      <w:szCs w:val="20"/>
    </w:rPr>
  </w:style>
  <w:style w:type="character" w:customStyle="1" w:styleId="affffffffffffffa">
    <w:name w:val="П.З. Знак Знак"/>
    <w:link w:val="affffffffffffff9"/>
    <w:uiPriority w:val="99"/>
    <w:locked/>
    <w:rsid w:val="00E30FEF"/>
    <w:rPr>
      <w:rFonts w:ascii="Times New Roman" w:hAnsi="Times New Roman"/>
      <w:sz w:val="28"/>
      <w:szCs w:val="20"/>
    </w:rPr>
  </w:style>
  <w:style w:type="paragraph" w:customStyle="1" w:styleId="affffffffffffffb">
    <w:name w:val="Колонтитул(бок.) Знак"/>
    <w:basedOn w:val="ae"/>
    <w:link w:val="affffffffffffffc"/>
    <w:uiPriority w:val="99"/>
    <w:semiHidden/>
    <w:rsid w:val="00E30FEF"/>
    <w:pPr>
      <w:jc w:val="center"/>
    </w:pPr>
    <w:rPr>
      <w:rFonts w:ascii="ISOCPEUR" w:hAnsi="ISOCPEUR"/>
      <w:i/>
      <w:spacing w:val="-20"/>
      <w:w w:val="100"/>
      <w:sz w:val="28"/>
      <w:szCs w:val="20"/>
    </w:rPr>
  </w:style>
  <w:style w:type="character" w:customStyle="1" w:styleId="affffffffffffffc">
    <w:name w:val="Колонтитул(бок.) Знак Знак"/>
    <w:link w:val="affffffffffffffb"/>
    <w:uiPriority w:val="99"/>
    <w:semiHidden/>
    <w:locked/>
    <w:rsid w:val="00E30FEF"/>
    <w:rPr>
      <w:rFonts w:ascii="ISOCPEUR" w:hAnsi="ISOCPEUR"/>
      <w:i/>
      <w:spacing w:val="-20"/>
      <w:sz w:val="28"/>
      <w:szCs w:val="20"/>
    </w:rPr>
  </w:style>
  <w:style w:type="paragraph" w:customStyle="1" w:styleId="affffffffffffffd">
    <w:name w:val="Колонтитул(номер)"/>
    <w:basedOn w:val="ae"/>
    <w:uiPriority w:val="99"/>
    <w:rsid w:val="00E30FEF"/>
    <w:pPr>
      <w:jc w:val="center"/>
    </w:pPr>
    <w:rPr>
      <w:rFonts w:ascii="ISOCPEUR" w:hAnsi="ISOCPEUR"/>
      <w:i/>
      <w:w w:val="100"/>
      <w:sz w:val="24"/>
      <w:szCs w:val="18"/>
    </w:rPr>
  </w:style>
  <w:style w:type="paragraph" w:customStyle="1" w:styleId="ConsNormal">
    <w:name w:val="ConsNormal"/>
    <w:uiPriority w:val="99"/>
    <w:rsid w:val="00E30FEF"/>
    <w:pPr>
      <w:widowControl w:val="0"/>
      <w:autoSpaceDE w:val="0"/>
      <w:autoSpaceDN w:val="0"/>
      <w:adjustRightInd w:val="0"/>
      <w:spacing w:line="240" w:lineRule="auto"/>
      <w:ind w:firstLine="720"/>
    </w:pPr>
    <w:rPr>
      <w:rFonts w:ascii="Arial" w:hAnsi="Arial" w:cs="Arial"/>
      <w:sz w:val="20"/>
      <w:szCs w:val="20"/>
    </w:rPr>
  </w:style>
  <w:style w:type="character" w:customStyle="1" w:styleId="1ffff">
    <w:name w:val="Заголовок 1 Знак Знак Знак Знак"/>
    <w:uiPriority w:val="99"/>
    <w:rsid w:val="00E30FEF"/>
    <w:rPr>
      <w:rFonts w:ascii="Arial" w:hAnsi="Arial"/>
      <w:b/>
      <w:kern w:val="32"/>
      <w:sz w:val="32"/>
      <w:lang w:val="ru-RU" w:eastAsia="ru-RU"/>
    </w:rPr>
  </w:style>
  <w:style w:type="paragraph" w:customStyle="1" w:styleId="WR">
    <w:name w:val="СтильWR"/>
    <w:basedOn w:val="ae"/>
    <w:uiPriority w:val="99"/>
    <w:rsid w:val="00E30FEF"/>
    <w:pPr>
      <w:ind w:firstLine="709"/>
      <w:jc w:val="both"/>
    </w:pPr>
    <w:rPr>
      <w:rFonts w:ascii="Wingdings (L$)" w:hAnsi="Wingdings (L$)"/>
      <w:w w:val="100"/>
      <w:sz w:val="24"/>
      <w:szCs w:val="20"/>
    </w:rPr>
  </w:style>
  <w:style w:type="character" w:customStyle="1" w:styleId="mainheader1">
    <w:name w:val="mainheader1"/>
    <w:uiPriority w:val="99"/>
    <w:rsid w:val="00E30FEF"/>
    <w:rPr>
      <w:rFonts w:ascii="Comic Sans MS" w:hAnsi="Comic Sans MS"/>
      <w:color w:val="009933"/>
      <w:sz w:val="23"/>
    </w:rPr>
  </w:style>
  <w:style w:type="character" w:customStyle="1" w:styleId="11e">
    <w:name w:val="Заголовок 1 Знак Знак1"/>
    <w:aliases w:val="Заголовок 1 Знак Знак Знак Знак1"/>
    <w:uiPriority w:val="99"/>
    <w:rsid w:val="00E30FEF"/>
    <w:rPr>
      <w:rFonts w:ascii="Arial" w:hAnsi="Arial"/>
      <w:b/>
      <w:kern w:val="32"/>
      <w:sz w:val="32"/>
      <w:lang w:val="ru-RU" w:eastAsia="ru-RU"/>
    </w:rPr>
  </w:style>
  <w:style w:type="paragraph" w:customStyle="1" w:styleId="affffffffffffffe">
    <w:name w:val="Тит.продолж."/>
    <w:basedOn w:val="ae"/>
    <w:uiPriority w:val="99"/>
    <w:rsid w:val="00E30FEF"/>
    <w:pPr>
      <w:spacing w:before="120" w:after="120" w:line="288" w:lineRule="auto"/>
      <w:jc w:val="right"/>
    </w:pPr>
    <w:rPr>
      <w:rFonts w:ascii="Times New Roman" w:hAnsi="Times New Roman"/>
      <w:w w:val="100"/>
      <w:sz w:val="24"/>
      <w:szCs w:val="20"/>
    </w:rPr>
  </w:style>
  <w:style w:type="paragraph" w:customStyle="1" w:styleId="1ffff0">
    <w:name w:val="оглавление 1"/>
    <w:basedOn w:val="ae"/>
    <w:next w:val="ae"/>
    <w:autoRedefine/>
    <w:uiPriority w:val="99"/>
    <w:rsid w:val="00E30FEF"/>
    <w:pPr>
      <w:tabs>
        <w:tab w:val="right" w:leader="dot" w:pos="9072"/>
      </w:tabs>
      <w:spacing w:before="160" w:after="120" w:line="240" w:lineRule="auto"/>
      <w:jc w:val="center"/>
      <w:outlineLvl w:val="0"/>
    </w:pPr>
    <w:rPr>
      <w:rFonts w:ascii="a_Timer" w:hAnsi="a_Timer"/>
      <w:b/>
      <w:bCs/>
      <w:w w:val="100"/>
      <w:sz w:val="28"/>
      <w:szCs w:val="28"/>
    </w:rPr>
  </w:style>
  <w:style w:type="paragraph" w:customStyle="1" w:styleId="1-6">
    <w:name w:val="Текст1-6"/>
    <w:basedOn w:val="ae"/>
    <w:autoRedefine/>
    <w:uiPriority w:val="99"/>
    <w:rsid w:val="00E30FEF"/>
    <w:pPr>
      <w:spacing w:after="120" w:line="288" w:lineRule="auto"/>
      <w:ind w:firstLine="709"/>
      <w:jc w:val="both"/>
    </w:pPr>
    <w:rPr>
      <w:rFonts w:ascii="Times New Roman" w:hAnsi="Times New Roman"/>
      <w:w w:val="100"/>
      <w:sz w:val="24"/>
      <w:szCs w:val="20"/>
    </w:rPr>
  </w:style>
  <w:style w:type="paragraph" w:customStyle="1" w:styleId="osnov">
    <w:name w:val="osnov"/>
    <w:basedOn w:val="ae"/>
    <w:uiPriority w:val="99"/>
    <w:rsid w:val="00E30FEF"/>
    <w:pPr>
      <w:spacing w:line="240" w:lineRule="auto"/>
      <w:ind w:firstLine="567"/>
      <w:jc w:val="both"/>
    </w:pPr>
    <w:rPr>
      <w:rFonts w:ascii="Arial" w:hAnsi="Arial" w:cs="Arial"/>
      <w:color w:val="000000"/>
      <w:w w:val="100"/>
      <w:sz w:val="20"/>
      <w:szCs w:val="20"/>
    </w:rPr>
  </w:style>
  <w:style w:type="paragraph" w:customStyle="1" w:styleId="tblname">
    <w:name w:val="tblname"/>
    <w:basedOn w:val="ae"/>
    <w:uiPriority w:val="99"/>
    <w:rsid w:val="00E30FEF"/>
    <w:pPr>
      <w:spacing w:before="167" w:after="84" w:line="240" w:lineRule="auto"/>
      <w:jc w:val="right"/>
    </w:pPr>
    <w:rPr>
      <w:rFonts w:ascii="Arial" w:hAnsi="Arial" w:cs="Arial"/>
      <w:color w:val="000000"/>
      <w:w w:val="100"/>
      <w:sz w:val="20"/>
      <w:szCs w:val="20"/>
    </w:rPr>
  </w:style>
  <w:style w:type="paragraph" w:customStyle="1" w:styleId="tblzagol">
    <w:name w:val="tblzagol"/>
    <w:basedOn w:val="ae"/>
    <w:uiPriority w:val="99"/>
    <w:rsid w:val="00E30FEF"/>
    <w:pPr>
      <w:spacing w:after="167" w:line="240" w:lineRule="auto"/>
      <w:jc w:val="center"/>
    </w:pPr>
    <w:rPr>
      <w:rFonts w:ascii="Arial" w:hAnsi="Arial" w:cs="Arial"/>
      <w:b/>
      <w:bCs/>
      <w:color w:val="000000"/>
      <w:w w:val="100"/>
      <w:sz w:val="20"/>
      <w:szCs w:val="20"/>
    </w:rPr>
  </w:style>
  <w:style w:type="paragraph" w:customStyle="1" w:styleId="book3">
    <w:name w:val="book3"/>
    <w:basedOn w:val="ae"/>
    <w:uiPriority w:val="99"/>
    <w:rsid w:val="00E30FEF"/>
    <w:pPr>
      <w:spacing w:before="84" w:after="84" w:line="264" w:lineRule="auto"/>
      <w:ind w:left="1005" w:right="251"/>
    </w:pPr>
    <w:rPr>
      <w:rFonts w:ascii="Times New Roman" w:hAnsi="Times New Roman"/>
      <w:w w:val="100"/>
      <w:sz w:val="24"/>
      <w:szCs w:val="24"/>
    </w:rPr>
  </w:style>
  <w:style w:type="paragraph" w:customStyle="1" w:styleId="afffffffffffffff">
    <w:name w:val="список Знак"/>
    <w:basedOn w:val="affffffffffffff9"/>
    <w:link w:val="afffffffffffffff0"/>
    <w:uiPriority w:val="99"/>
    <w:rsid w:val="00E30FEF"/>
    <w:pPr>
      <w:ind w:left="1628" w:hanging="360"/>
    </w:pPr>
  </w:style>
  <w:style w:type="character" w:customStyle="1" w:styleId="afffffffffffffff0">
    <w:name w:val="список Знак Знак"/>
    <w:link w:val="afffffffffffffff"/>
    <w:uiPriority w:val="99"/>
    <w:locked/>
    <w:rsid w:val="00E30FEF"/>
    <w:rPr>
      <w:rFonts w:ascii="Times New Roman" w:hAnsi="Times New Roman"/>
      <w:sz w:val="28"/>
      <w:szCs w:val="20"/>
    </w:rPr>
  </w:style>
  <w:style w:type="paragraph" w:customStyle="1" w:styleId="2ffff">
    <w:name w:val="Знак Знак Знак Знак2"/>
    <w:basedOn w:val="ae"/>
    <w:uiPriority w:val="99"/>
    <w:rsid w:val="00E30FEF"/>
    <w:pPr>
      <w:spacing w:after="160" w:line="240" w:lineRule="exact"/>
    </w:pPr>
    <w:rPr>
      <w:rFonts w:ascii="Times New Roman" w:hAnsi="Times New Roman"/>
      <w:w w:val="100"/>
      <w:sz w:val="20"/>
      <w:szCs w:val="20"/>
      <w:lang w:val="en-US" w:eastAsia="en-US"/>
    </w:rPr>
  </w:style>
  <w:style w:type="paragraph" w:customStyle="1" w:styleId="consnonformat0">
    <w:name w:val="consnonformat"/>
    <w:basedOn w:val="ae"/>
    <w:uiPriority w:val="99"/>
    <w:rsid w:val="00E30FEF"/>
    <w:pPr>
      <w:autoSpaceDE w:val="0"/>
      <w:autoSpaceDN w:val="0"/>
      <w:spacing w:line="240" w:lineRule="auto"/>
      <w:ind w:right="19772"/>
    </w:pPr>
    <w:rPr>
      <w:rFonts w:ascii="Courier New" w:eastAsia="Arial Unicode MS" w:hAnsi="Courier New" w:cs="Courier New"/>
      <w:w w:val="100"/>
      <w:sz w:val="20"/>
      <w:szCs w:val="20"/>
    </w:rPr>
  </w:style>
  <w:style w:type="paragraph" w:customStyle="1" w:styleId="411">
    <w:name w:val="заголовок 41"/>
    <w:basedOn w:val="ae"/>
    <w:next w:val="ae"/>
    <w:uiPriority w:val="99"/>
    <w:rsid w:val="00E30FEF"/>
    <w:pPr>
      <w:keepNext/>
      <w:spacing w:line="240" w:lineRule="auto"/>
      <w:jc w:val="both"/>
    </w:pPr>
    <w:rPr>
      <w:rFonts w:ascii="Times New Roman" w:hAnsi="Times New Roman"/>
      <w:w w:val="100"/>
      <w:sz w:val="24"/>
      <w:szCs w:val="20"/>
    </w:rPr>
  </w:style>
  <w:style w:type="paragraph" w:customStyle="1" w:styleId="afffffffffffffff1">
    <w:name w:val="Части подзаголовок"/>
    <w:basedOn w:val="ae"/>
    <w:next w:val="af8"/>
    <w:uiPriority w:val="99"/>
    <w:rsid w:val="00E30FEF"/>
    <w:pPr>
      <w:keepNext/>
      <w:overflowPunct w:val="0"/>
      <w:autoSpaceDE w:val="0"/>
      <w:autoSpaceDN w:val="0"/>
      <w:adjustRightInd w:val="0"/>
      <w:spacing w:before="240" w:after="240" w:line="240" w:lineRule="auto"/>
      <w:jc w:val="center"/>
      <w:textAlignment w:val="baseline"/>
    </w:pPr>
    <w:rPr>
      <w:rFonts w:ascii="Times New Roman" w:hAnsi="Times New Roman"/>
      <w:caps/>
      <w:w w:val="100"/>
      <w:sz w:val="26"/>
      <w:szCs w:val="20"/>
    </w:rPr>
  </w:style>
  <w:style w:type="character" w:customStyle="1" w:styleId="11f">
    <w:name w:val="Заголовок 1 Знак1 Знак Знак"/>
    <w:aliases w:val="Заголовок 1 Знак1 Знак Знак Знак Знак Знак"/>
    <w:uiPriority w:val="99"/>
    <w:locked/>
    <w:rsid w:val="00E30FEF"/>
    <w:rPr>
      <w:b/>
      <w:kern w:val="28"/>
      <w:sz w:val="28"/>
      <w:lang w:val="ru-RU" w:eastAsia="ru-RU"/>
    </w:rPr>
  </w:style>
  <w:style w:type="paragraph" w:customStyle="1" w:styleId="1ffff1">
    <w:name w:val="Список маркированный 1 Знак"/>
    <w:basedOn w:val="ae"/>
    <w:link w:val="1ffff2"/>
    <w:uiPriority w:val="99"/>
    <w:rsid w:val="00E30FEF"/>
    <w:pPr>
      <w:widowControl w:val="0"/>
      <w:tabs>
        <w:tab w:val="num" w:pos="643"/>
      </w:tabs>
      <w:overflowPunct w:val="0"/>
      <w:autoSpaceDE w:val="0"/>
      <w:autoSpaceDN w:val="0"/>
      <w:adjustRightInd w:val="0"/>
      <w:ind w:left="643" w:hanging="360"/>
      <w:jc w:val="both"/>
      <w:textAlignment w:val="baseline"/>
    </w:pPr>
    <w:rPr>
      <w:rFonts w:ascii="Times New Roman" w:hAnsi="Times New Roman"/>
      <w:w w:val="100"/>
      <w:sz w:val="24"/>
      <w:szCs w:val="20"/>
    </w:rPr>
  </w:style>
  <w:style w:type="character" w:customStyle="1" w:styleId="1ffff2">
    <w:name w:val="Список маркированный 1 Знак Знак"/>
    <w:link w:val="1ffff1"/>
    <w:uiPriority w:val="99"/>
    <w:locked/>
    <w:rsid w:val="00E30FEF"/>
    <w:rPr>
      <w:rFonts w:ascii="Times New Roman" w:hAnsi="Times New Roman"/>
      <w:sz w:val="24"/>
      <w:szCs w:val="20"/>
    </w:rPr>
  </w:style>
  <w:style w:type="paragraph" w:customStyle="1" w:styleId="afffffffffffffff2">
    <w:name w:val="??????"/>
    <w:basedOn w:val="ae"/>
    <w:uiPriority w:val="99"/>
    <w:rsid w:val="00E30FEF"/>
    <w:pPr>
      <w:overflowPunct w:val="0"/>
      <w:autoSpaceDE w:val="0"/>
      <w:autoSpaceDN w:val="0"/>
      <w:adjustRightInd w:val="0"/>
      <w:spacing w:line="240" w:lineRule="auto"/>
      <w:textAlignment w:val="baseline"/>
    </w:pPr>
    <w:rPr>
      <w:rFonts w:ascii="Arial" w:hAnsi="Arial" w:cs="Arial"/>
      <w:i/>
      <w:iCs/>
      <w:w w:val="100"/>
      <w:sz w:val="26"/>
      <w:szCs w:val="26"/>
    </w:rPr>
  </w:style>
  <w:style w:type="paragraph" w:styleId="afffffffffffffff3">
    <w:name w:val="E-mail Signature"/>
    <w:basedOn w:val="ae"/>
    <w:link w:val="afffffffffffffff4"/>
    <w:uiPriority w:val="99"/>
    <w:locked/>
    <w:rsid w:val="00E30FEF"/>
    <w:pPr>
      <w:ind w:left="284" w:right="284" w:firstLine="720"/>
      <w:jc w:val="both"/>
    </w:pPr>
    <w:rPr>
      <w:rFonts w:ascii="Times New Roman" w:hAnsi="Times New Roman"/>
      <w:w w:val="100"/>
      <w:sz w:val="24"/>
      <w:szCs w:val="20"/>
    </w:rPr>
  </w:style>
  <w:style w:type="character" w:customStyle="1" w:styleId="afffffffffffffff4">
    <w:name w:val="Электронная подпись Знак"/>
    <w:basedOn w:val="af0"/>
    <w:link w:val="afffffffffffffff3"/>
    <w:uiPriority w:val="99"/>
    <w:rsid w:val="00E30FEF"/>
    <w:rPr>
      <w:rFonts w:ascii="Times New Roman" w:hAnsi="Times New Roman"/>
      <w:sz w:val="24"/>
      <w:szCs w:val="20"/>
    </w:rPr>
  </w:style>
  <w:style w:type="paragraph" w:customStyle="1" w:styleId="2ffff0">
    <w:name w:val="Список2"/>
    <w:basedOn w:val="ae"/>
    <w:uiPriority w:val="99"/>
    <w:rsid w:val="00E30FEF"/>
    <w:pPr>
      <w:spacing w:before="100" w:beforeAutospacing="1" w:after="100" w:afterAutospacing="1" w:line="240" w:lineRule="auto"/>
    </w:pPr>
    <w:rPr>
      <w:rFonts w:ascii="MS Sans Serif" w:eastAsia="Arial Unicode MS" w:hAnsi="MS Sans Serif" w:cs="MS Sans Serif"/>
      <w:color w:val="0063CE"/>
      <w:w w:val="100"/>
      <w:sz w:val="17"/>
      <w:szCs w:val="17"/>
    </w:rPr>
  </w:style>
  <w:style w:type="paragraph" w:customStyle="1" w:styleId="e">
    <w:name w:val="Фeсновн"/>
    <w:basedOn w:val="ae"/>
    <w:uiPriority w:val="99"/>
    <w:rsid w:val="00E30FEF"/>
    <w:pPr>
      <w:widowControl w:val="0"/>
      <w:ind w:firstLine="720"/>
      <w:jc w:val="both"/>
    </w:pPr>
    <w:rPr>
      <w:rFonts w:ascii="Times New Roman" w:hAnsi="Times New Roman"/>
      <w:i/>
      <w:iCs/>
      <w:w w:val="100"/>
      <w:sz w:val="28"/>
      <w:szCs w:val="28"/>
    </w:rPr>
  </w:style>
  <w:style w:type="character" w:customStyle="1" w:styleId="ee20">
    <w:name w:val="Оснєeeвной текст 2 Знак"/>
    <w:uiPriority w:val="99"/>
    <w:rsid w:val="00E30FEF"/>
    <w:rPr>
      <w:snapToGrid/>
      <w:sz w:val="28"/>
      <w:lang w:val="ru-RU" w:eastAsia="ru-RU"/>
    </w:rPr>
  </w:style>
  <w:style w:type="character" w:customStyle="1" w:styleId="afffffffffffffff5">
    <w:name w:val="?????? Знак"/>
    <w:uiPriority w:val="99"/>
    <w:rsid w:val="00E30FEF"/>
    <w:rPr>
      <w:rFonts w:ascii="Arial" w:hAnsi="Arial"/>
      <w:i/>
      <w:sz w:val="26"/>
      <w:lang w:val="ru-RU" w:eastAsia="ru-RU"/>
    </w:rPr>
  </w:style>
  <w:style w:type="paragraph" w:customStyle="1" w:styleId="67">
    <w:name w:val="заголовок 6"/>
    <w:basedOn w:val="ae"/>
    <w:next w:val="ae"/>
    <w:uiPriority w:val="99"/>
    <w:rsid w:val="00E30FEF"/>
    <w:pPr>
      <w:spacing w:before="240" w:after="60" w:line="240" w:lineRule="auto"/>
    </w:pPr>
    <w:rPr>
      <w:rFonts w:ascii="Times New Roman" w:hAnsi="Times New Roman"/>
      <w:b/>
      <w:bCs/>
      <w:w w:val="100"/>
    </w:rPr>
  </w:style>
  <w:style w:type="paragraph" w:customStyle="1" w:styleId="afffffffffffffff6">
    <w:name w:val="таб. заголовок"/>
    <w:basedOn w:val="1"/>
    <w:uiPriority w:val="99"/>
    <w:rsid w:val="00E30FEF"/>
    <w:pPr>
      <w:keepNext w:val="0"/>
      <w:widowControl w:val="0"/>
      <w:numPr>
        <w:numId w:val="0"/>
      </w:numPr>
      <w:tabs>
        <w:tab w:val="left" w:pos="627"/>
        <w:tab w:val="left" w:pos="851"/>
        <w:tab w:val="num" w:pos="1134"/>
      </w:tabs>
      <w:spacing w:before="0" w:after="0" w:line="240" w:lineRule="auto"/>
      <w:ind w:left="1191" w:right="231" w:hanging="340"/>
      <w:jc w:val="both"/>
    </w:pPr>
    <w:rPr>
      <w:rFonts w:ascii="Times New Roman" w:hAnsi="Times New Roman" w:cs="Times New Roman"/>
      <w:b w:val="0"/>
      <w:bCs w:val="0"/>
      <w:w w:val="100"/>
      <w:kern w:val="0"/>
      <w:sz w:val="24"/>
      <w:szCs w:val="20"/>
    </w:rPr>
  </w:style>
  <w:style w:type="paragraph" w:customStyle="1" w:styleId="1--0">
    <w:name w:val="Спис1--0"/>
    <w:basedOn w:val="ae"/>
    <w:uiPriority w:val="99"/>
    <w:rsid w:val="00E30FEF"/>
    <w:pPr>
      <w:tabs>
        <w:tab w:val="num" w:pos="1069"/>
      </w:tabs>
      <w:spacing w:line="288" w:lineRule="auto"/>
      <w:ind w:firstLine="709"/>
      <w:jc w:val="both"/>
    </w:pPr>
    <w:rPr>
      <w:rFonts w:ascii="Times New Roman CYR" w:hAnsi="Times New Roman CYR" w:cs="Times New Roman CYR"/>
      <w:w w:val="100"/>
      <w:sz w:val="24"/>
      <w:szCs w:val="24"/>
    </w:rPr>
  </w:style>
  <w:style w:type="paragraph" w:customStyle="1" w:styleId="1-3">
    <w:name w:val="текст 1-3"/>
    <w:basedOn w:val="ae"/>
    <w:uiPriority w:val="99"/>
    <w:rsid w:val="00E30FEF"/>
    <w:pPr>
      <w:spacing w:after="60" w:line="288" w:lineRule="auto"/>
      <w:ind w:firstLine="709"/>
      <w:jc w:val="both"/>
    </w:pPr>
    <w:rPr>
      <w:rFonts w:ascii="Times New Roman CYR" w:hAnsi="Times New Roman CYR" w:cs="Times New Roman CYR"/>
      <w:w w:val="100"/>
      <w:sz w:val="24"/>
      <w:szCs w:val="24"/>
    </w:rPr>
  </w:style>
  <w:style w:type="paragraph" w:customStyle="1" w:styleId="1-30">
    <w:name w:val="текст1-3"/>
    <w:basedOn w:val="ae"/>
    <w:uiPriority w:val="99"/>
    <w:rsid w:val="00E30FEF"/>
    <w:pPr>
      <w:spacing w:after="60" w:line="288" w:lineRule="auto"/>
      <w:ind w:firstLine="709"/>
      <w:jc w:val="both"/>
    </w:pPr>
    <w:rPr>
      <w:rFonts w:ascii="Times New Roman CYR" w:hAnsi="Times New Roman CYR" w:cs="Times New Roman CYR"/>
      <w:w w:val="100"/>
      <w:sz w:val="24"/>
      <w:szCs w:val="24"/>
    </w:rPr>
  </w:style>
  <w:style w:type="paragraph" w:customStyle="1" w:styleId="afffffffffffffff7">
    <w:name w:val="Обознач.документа"/>
    <w:basedOn w:val="ae"/>
    <w:uiPriority w:val="99"/>
    <w:rsid w:val="00E30FEF"/>
    <w:pPr>
      <w:spacing w:before="120" w:after="120" w:line="288" w:lineRule="auto"/>
      <w:jc w:val="center"/>
    </w:pPr>
    <w:rPr>
      <w:rFonts w:ascii="Times New Roman" w:hAnsi="Times New Roman"/>
      <w:b/>
      <w:bCs/>
      <w:caps/>
      <w:w w:val="100"/>
      <w:sz w:val="28"/>
      <w:szCs w:val="28"/>
    </w:rPr>
  </w:style>
  <w:style w:type="character" w:customStyle="1" w:styleId="afffffffffffffff8">
    <w:name w:val="Заголовок подраздела Знак Знак"/>
    <w:uiPriority w:val="99"/>
    <w:locked/>
    <w:rsid w:val="00E30FEF"/>
    <w:rPr>
      <w:rFonts w:ascii="Times New Roman" w:eastAsia="Times New Roman" w:hAnsi="Times New Roman" w:cs="Times New Roman"/>
      <w:b/>
      <w:sz w:val="26"/>
      <w:szCs w:val="20"/>
      <w:lang w:eastAsia="ru-RU"/>
    </w:rPr>
  </w:style>
  <w:style w:type="paragraph" w:customStyle="1" w:styleId="afffffffffffffff9">
    <w:name w:val="заголовок пункта"/>
    <w:basedOn w:val="ae"/>
    <w:link w:val="afffffffffffffffa"/>
    <w:uiPriority w:val="99"/>
    <w:rsid w:val="00E30FEF"/>
    <w:pPr>
      <w:spacing w:before="240" w:after="240" w:line="240" w:lineRule="auto"/>
      <w:ind w:firstLine="851"/>
    </w:pPr>
    <w:rPr>
      <w:rFonts w:ascii="Times New Roman" w:hAnsi="Times New Roman"/>
      <w:b/>
      <w:w w:val="100"/>
      <w:sz w:val="26"/>
      <w:szCs w:val="20"/>
    </w:rPr>
  </w:style>
  <w:style w:type="character" w:customStyle="1" w:styleId="afffffffffffffffa">
    <w:name w:val="заголовок пункта Знак"/>
    <w:link w:val="afffffffffffffff9"/>
    <w:uiPriority w:val="99"/>
    <w:locked/>
    <w:rsid w:val="00E30FEF"/>
    <w:rPr>
      <w:rFonts w:ascii="Times New Roman" w:hAnsi="Times New Roman"/>
      <w:b/>
      <w:sz w:val="26"/>
      <w:szCs w:val="20"/>
    </w:rPr>
  </w:style>
  <w:style w:type="paragraph" w:customStyle="1" w:styleId="font0">
    <w:name w:val="font0"/>
    <w:basedOn w:val="ae"/>
    <w:uiPriority w:val="99"/>
    <w:rsid w:val="00E30FEF"/>
    <w:pPr>
      <w:widowControl w:val="0"/>
      <w:adjustRightInd w:val="0"/>
      <w:spacing w:before="100" w:beforeAutospacing="1" w:after="100" w:afterAutospacing="1"/>
      <w:jc w:val="both"/>
      <w:textAlignment w:val="baseline"/>
    </w:pPr>
    <w:rPr>
      <w:rFonts w:ascii="Courier New" w:hAnsi="Courier New" w:cs="Courier New"/>
      <w:w w:val="100"/>
      <w:sz w:val="24"/>
      <w:szCs w:val="24"/>
    </w:rPr>
  </w:style>
  <w:style w:type="paragraph" w:customStyle="1" w:styleId="Noeeu3">
    <w:name w:val="Noeeu3"/>
    <w:basedOn w:val="ae"/>
    <w:uiPriority w:val="99"/>
    <w:rsid w:val="00E30FEF"/>
    <w:pPr>
      <w:spacing w:line="240" w:lineRule="auto"/>
      <w:jc w:val="center"/>
    </w:pPr>
    <w:rPr>
      <w:rFonts w:ascii="Times New Roman" w:hAnsi="Times New Roman"/>
      <w:b/>
      <w:bCs/>
      <w:w w:val="100"/>
      <w:sz w:val="24"/>
      <w:szCs w:val="24"/>
    </w:rPr>
  </w:style>
  <w:style w:type="paragraph" w:customStyle="1" w:styleId="Iaeaaeaiea">
    <w:name w:val="Iaeaaeaiea"/>
    <w:basedOn w:val="17"/>
    <w:uiPriority w:val="99"/>
    <w:rsid w:val="00E30FEF"/>
    <w:pPr>
      <w:tabs>
        <w:tab w:val="clear" w:pos="567"/>
        <w:tab w:val="clear" w:pos="9356"/>
      </w:tabs>
      <w:spacing w:line="240" w:lineRule="auto"/>
      <w:ind w:left="0" w:right="0" w:firstLine="0"/>
      <w:jc w:val="left"/>
    </w:pPr>
    <w:rPr>
      <w:rFonts w:ascii="Times New Roman" w:eastAsia="Times New Roman" w:hAnsi="Times New Roman"/>
      <w:bCs w:val="0"/>
      <w:caps w:val="0"/>
      <w:w w:val="100"/>
      <w:sz w:val="20"/>
      <w:szCs w:val="20"/>
      <w:lang w:eastAsia="ru-RU"/>
    </w:rPr>
  </w:style>
  <w:style w:type="paragraph" w:customStyle="1" w:styleId="3ff0">
    <w:name w:val="Стиль3"/>
    <w:basedOn w:val="ae"/>
    <w:link w:val="3ff1"/>
    <w:rsid w:val="00E30FEF"/>
    <w:pPr>
      <w:spacing w:line="240" w:lineRule="auto"/>
      <w:jc w:val="center"/>
    </w:pPr>
    <w:rPr>
      <w:rFonts w:ascii="Arial" w:hAnsi="Arial"/>
      <w:b/>
      <w:bCs/>
      <w:w w:val="100"/>
      <w:sz w:val="28"/>
      <w:szCs w:val="28"/>
    </w:rPr>
  </w:style>
  <w:style w:type="paragraph" w:customStyle="1" w:styleId="afffffffffffffffb">
    <w:name w:val="Место временного хранения №"/>
    <w:uiPriority w:val="99"/>
    <w:rsid w:val="00E30FEF"/>
    <w:pPr>
      <w:keepNext/>
      <w:spacing w:line="240" w:lineRule="auto"/>
      <w:jc w:val="both"/>
      <w:outlineLvl w:val="0"/>
    </w:pPr>
    <w:rPr>
      <w:rFonts w:ascii="Times New Roman" w:hAnsi="Times New Roman"/>
      <w:sz w:val="24"/>
      <w:szCs w:val="24"/>
    </w:rPr>
  </w:style>
  <w:style w:type="paragraph" w:customStyle="1" w:styleId="3TimesNewRoman">
    <w:name w:val="Заголовок 3 + Times New Roman"/>
    <w:aliases w:val="не курсив,По центру,Перед:  6 пт,После:  0 ... ..."/>
    <w:basedOn w:val="21"/>
    <w:uiPriority w:val="99"/>
    <w:rsid w:val="00E30FEF"/>
    <w:pPr>
      <w:keepNext w:val="0"/>
      <w:widowControl w:val="0"/>
      <w:numPr>
        <w:ilvl w:val="0"/>
        <w:numId w:val="0"/>
      </w:numPr>
      <w:tabs>
        <w:tab w:val="num" w:pos="937"/>
        <w:tab w:val="num" w:pos="1005"/>
        <w:tab w:val="left" w:pos="1197"/>
        <w:tab w:val="left" w:pos="1368"/>
        <w:tab w:val="num" w:pos="1440"/>
      </w:tabs>
      <w:spacing w:before="0" w:after="0" w:line="240" w:lineRule="auto"/>
      <w:ind w:left="1440" w:right="284" w:hanging="360"/>
      <w:jc w:val="both"/>
    </w:pPr>
    <w:rPr>
      <w:rFonts w:ascii="Times New Roman" w:hAnsi="Times New Roman"/>
      <w:b w:val="0"/>
      <w:w w:val="100"/>
      <w:sz w:val="28"/>
      <w:szCs w:val="24"/>
      <w:lang w:val="ru-RU" w:eastAsia="ru-RU"/>
    </w:rPr>
  </w:style>
  <w:style w:type="character" w:customStyle="1" w:styleId="1ffff3">
    <w:name w:val="Основной текст с отступом1 Знак"/>
    <w:uiPriority w:val="99"/>
    <w:rsid w:val="00E30FEF"/>
    <w:rPr>
      <w:sz w:val="24"/>
      <w:lang w:val="ru-RU" w:eastAsia="ru-RU"/>
    </w:rPr>
  </w:style>
  <w:style w:type="paragraph" w:customStyle="1" w:styleId="afffffffffffffffc">
    <w:name w:val="текст записки Знак"/>
    <w:basedOn w:val="af8"/>
    <w:link w:val="afffffffffffffffd"/>
    <w:uiPriority w:val="99"/>
    <w:rsid w:val="00E30FEF"/>
    <w:pPr>
      <w:spacing w:before="0" w:after="0" w:line="240" w:lineRule="auto"/>
      <w:ind w:left="0" w:firstLine="0"/>
    </w:pPr>
    <w:rPr>
      <w:rFonts w:ascii="Times New Roman" w:hAnsi="Times New Roman"/>
      <w:w w:val="100"/>
      <w:sz w:val="20"/>
      <w:szCs w:val="20"/>
      <w:lang w:val="ru-RU" w:eastAsia="ru-RU"/>
    </w:rPr>
  </w:style>
  <w:style w:type="character" w:customStyle="1" w:styleId="afffffffffffffffd">
    <w:name w:val="текст записки Знак Знак"/>
    <w:link w:val="afffffffffffffffc"/>
    <w:uiPriority w:val="99"/>
    <w:locked/>
    <w:rsid w:val="00E30FEF"/>
    <w:rPr>
      <w:rFonts w:ascii="Times New Roman" w:hAnsi="Times New Roman"/>
      <w:sz w:val="20"/>
      <w:szCs w:val="20"/>
    </w:rPr>
  </w:style>
  <w:style w:type="character" w:customStyle="1" w:styleId="219">
    <w:name w:val="Основной текст21"/>
    <w:aliases w:val="Знак Знак Знак Знак Знак Знак11,Основной текст с отступом1 Знак Знак Знак Знак Знак Знак11,Основной текст111,Знак Знак Знак Знак Знак111,Знак Знак Знак111"/>
    <w:uiPriority w:val="99"/>
    <w:rsid w:val="00E30FEF"/>
    <w:rPr>
      <w:sz w:val="28"/>
      <w:lang w:val="ru-RU" w:eastAsia="ru-RU"/>
    </w:rPr>
  </w:style>
  <w:style w:type="paragraph" w:customStyle="1" w:styleId="11f0">
    <w:name w:val="заголовок 11"/>
    <w:basedOn w:val="ae"/>
    <w:next w:val="ae"/>
    <w:uiPriority w:val="99"/>
    <w:rsid w:val="00E30FEF"/>
    <w:pPr>
      <w:keepNext/>
      <w:widowControl w:val="0"/>
      <w:suppressAutoHyphens/>
      <w:spacing w:before="240" w:after="60" w:line="240" w:lineRule="auto"/>
      <w:jc w:val="center"/>
    </w:pPr>
    <w:rPr>
      <w:rFonts w:ascii="Times New Roman" w:hAnsi="Times New Roman"/>
      <w:b/>
      <w:bCs/>
      <w:w w:val="100"/>
      <w:kern w:val="1"/>
      <w:sz w:val="20"/>
      <w:szCs w:val="20"/>
      <w:lang w:eastAsia="ar-SA"/>
    </w:rPr>
  </w:style>
  <w:style w:type="paragraph" w:customStyle="1" w:styleId="314pt">
    <w:name w:val="заголовок 3 + 14 pt"/>
    <w:aliases w:val="Изумрудный,Справа:  -0,06 см,Междустр.интервал:  полут..."/>
    <w:basedOn w:val="ae"/>
    <w:uiPriority w:val="99"/>
    <w:rsid w:val="00E30FEF"/>
    <w:pPr>
      <w:ind w:firstLine="709"/>
      <w:jc w:val="center"/>
    </w:pPr>
    <w:rPr>
      <w:rFonts w:ascii="Times New Roman" w:hAnsi="Times New Roman"/>
      <w:b/>
      <w:bCs/>
      <w:color w:val="339966"/>
      <w:w w:val="100"/>
      <w:sz w:val="28"/>
      <w:szCs w:val="28"/>
    </w:rPr>
  </w:style>
  <w:style w:type="paragraph" w:customStyle="1" w:styleId="4f3">
    <w:name w:val="Стиль4"/>
    <w:basedOn w:val="ae"/>
    <w:next w:val="ae"/>
    <w:uiPriority w:val="99"/>
    <w:rsid w:val="00E30FEF"/>
    <w:pPr>
      <w:keepNext/>
      <w:overflowPunct w:val="0"/>
      <w:autoSpaceDE w:val="0"/>
      <w:autoSpaceDN w:val="0"/>
      <w:adjustRightInd w:val="0"/>
      <w:ind w:firstLine="720"/>
      <w:jc w:val="both"/>
      <w:textAlignment w:val="baseline"/>
    </w:pPr>
    <w:rPr>
      <w:rFonts w:ascii="Times New Roman" w:hAnsi="Times New Roman"/>
      <w:b/>
      <w:bCs/>
      <w:w w:val="100"/>
      <w:sz w:val="28"/>
      <w:szCs w:val="20"/>
    </w:rPr>
  </w:style>
  <w:style w:type="paragraph" w:customStyle="1" w:styleId="3140">
    <w:name w:val="заголовок 3 14"/>
    <w:basedOn w:val="ae"/>
    <w:uiPriority w:val="99"/>
    <w:rsid w:val="00E30FEF"/>
    <w:pPr>
      <w:keepNext/>
      <w:overflowPunct w:val="0"/>
      <w:autoSpaceDE w:val="0"/>
      <w:autoSpaceDN w:val="0"/>
      <w:adjustRightInd w:val="0"/>
      <w:ind w:firstLine="567"/>
      <w:jc w:val="center"/>
      <w:textAlignment w:val="baseline"/>
    </w:pPr>
    <w:rPr>
      <w:rFonts w:ascii="Times New Roman" w:hAnsi="Times New Roman"/>
      <w:b/>
      <w:bCs/>
      <w:w w:val="100"/>
      <w:sz w:val="28"/>
      <w:szCs w:val="20"/>
    </w:rPr>
  </w:style>
  <w:style w:type="paragraph" w:customStyle="1" w:styleId="afffffffffffffffe">
    <w:name w:val="заголовок раздела Знак"/>
    <w:basedOn w:val="ae"/>
    <w:link w:val="affffffffffffffff"/>
    <w:uiPriority w:val="99"/>
    <w:rsid w:val="00E30FEF"/>
    <w:pPr>
      <w:spacing w:before="240" w:after="240" w:line="240" w:lineRule="auto"/>
      <w:ind w:firstLine="851"/>
    </w:pPr>
    <w:rPr>
      <w:rFonts w:ascii="Times New Roman" w:hAnsi="Times New Roman"/>
      <w:b/>
      <w:w w:val="100"/>
      <w:sz w:val="19"/>
      <w:szCs w:val="20"/>
    </w:rPr>
  </w:style>
  <w:style w:type="character" w:customStyle="1" w:styleId="affffffffffffffff">
    <w:name w:val="заголовок раздела Знак Знак"/>
    <w:link w:val="afffffffffffffffe"/>
    <w:uiPriority w:val="99"/>
    <w:locked/>
    <w:rsid w:val="00E30FEF"/>
    <w:rPr>
      <w:rFonts w:ascii="Times New Roman" w:hAnsi="Times New Roman"/>
      <w:b/>
      <w:sz w:val="19"/>
      <w:szCs w:val="20"/>
    </w:rPr>
  </w:style>
  <w:style w:type="character" w:customStyle="1" w:styleId="affffffffffffffff0">
    <w:name w:val="Верхний колонтитул Знак Знак Знак Знак Знак Знак Знак Знак Знак Знак Знак Знак Знак Знак Знак Знак Знак"/>
    <w:uiPriority w:val="99"/>
    <w:rsid w:val="00E30FEF"/>
    <w:rPr>
      <w:sz w:val="24"/>
      <w:lang w:val="ru-RU" w:eastAsia="ru-RU"/>
    </w:rPr>
  </w:style>
  <w:style w:type="paragraph" w:customStyle="1" w:styleId="3ff2">
    <w:name w:val="Таб3"/>
    <w:aliases w:val="центр"/>
    <w:basedOn w:val="ae"/>
    <w:uiPriority w:val="99"/>
    <w:rsid w:val="00E30FEF"/>
    <w:pPr>
      <w:spacing w:before="60" w:after="60" w:line="240" w:lineRule="auto"/>
      <w:jc w:val="center"/>
    </w:pPr>
    <w:rPr>
      <w:rFonts w:ascii="Times New Roman CYR" w:hAnsi="Times New Roman CYR"/>
      <w:w w:val="100"/>
      <w:sz w:val="24"/>
      <w:szCs w:val="20"/>
    </w:rPr>
  </w:style>
  <w:style w:type="paragraph" w:customStyle="1" w:styleId="tbl">
    <w:name w:val="tbl"/>
    <w:basedOn w:val="ae"/>
    <w:uiPriority w:val="99"/>
    <w:rsid w:val="00E30FEF"/>
    <w:pPr>
      <w:spacing w:before="100" w:beforeAutospacing="1" w:after="100" w:afterAutospacing="1" w:line="240" w:lineRule="auto"/>
    </w:pPr>
    <w:rPr>
      <w:rFonts w:ascii="Times New Roman" w:hAnsi="Times New Roman"/>
      <w:w w:val="100"/>
      <w:sz w:val="24"/>
      <w:szCs w:val="24"/>
    </w:rPr>
  </w:style>
  <w:style w:type="paragraph" w:customStyle="1" w:styleId="affffffffffffffff1">
    <w:name w:val="Заголовок подпункта"/>
    <w:basedOn w:val="afffffffffffffff9"/>
    <w:uiPriority w:val="99"/>
    <w:rsid w:val="00E30FEF"/>
    <w:pPr>
      <w:tabs>
        <w:tab w:val="num" w:pos="1134"/>
      </w:tabs>
      <w:ind w:left="1418" w:hanging="1418"/>
    </w:pPr>
    <w:rPr>
      <w:szCs w:val="19"/>
    </w:rPr>
  </w:style>
  <w:style w:type="paragraph" w:customStyle="1" w:styleId="1ffff4">
    <w:name w:val="Знак Знак Знак Знак Знак Знак1 Знак"/>
    <w:basedOn w:val="ae"/>
    <w:uiPriority w:val="99"/>
    <w:rsid w:val="00E30FEF"/>
    <w:pPr>
      <w:spacing w:before="100" w:beforeAutospacing="1" w:after="100" w:afterAutospacing="1" w:line="240" w:lineRule="auto"/>
    </w:pPr>
    <w:rPr>
      <w:rFonts w:ascii="Tahoma" w:hAnsi="Tahoma"/>
      <w:w w:val="100"/>
      <w:sz w:val="20"/>
      <w:szCs w:val="20"/>
      <w:lang w:val="en-US" w:eastAsia="en-US"/>
    </w:rPr>
  </w:style>
  <w:style w:type="character" w:customStyle="1" w:styleId="412">
    <w:name w:val="Знак Знак41"/>
    <w:uiPriority w:val="99"/>
    <w:rsid w:val="00E30FEF"/>
    <w:rPr>
      <w:b/>
      <w:sz w:val="26"/>
      <w:lang w:val="ru-RU" w:eastAsia="ru-RU"/>
    </w:rPr>
  </w:style>
  <w:style w:type="paragraph" w:customStyle="1" w:styleId="affffffffffffffff2">
    <w:name w:val="маркированный"/>
    <w:basedOn w:val="afffffffffffffffc"/>
    <w:autoRedefine/>
    <w:uiPriority w:val="99"/>
    <w:rsid w:val="00E30FEF"/>
    <w:pPr>
      <w:tabs>
        <w:tab w:val="num" w:pos="1287"/>
      </w:tabs>
      <w:ind w:left="1287" w:hanging="360"/>
      <w:jc w:val="both"/>
    </w:pPr>
    <w:rPr>
      <w:sz w:val="26"/>
      <w:szCs w:val="26"/>
    </w:rPr>
  </w:style>
  <w:style w:type="paragraph" w:customStyle="1" w:styleId="txtgreyb">
    <w:name w:val="txt_grey_b"/>
    <w:basedOn w:val="ae"/>
    <w:uiPriority w:val="99"/>
    <w:rsid w:val="00E30FEF"/>
    <w:pPr>
      <w:spacing w:before="20" w:after="40" w:line="240" w:lineRule="auto"/>
      <w:ind w:left="20" w:right="20" w:firstLine="200"/>
    </w:pPr>
    <w:rPr>
      <w:rFonts w:ascii="Times New Roman" w:hAnsi="Times New Roman"/>
      <w:b/>
      <w:bCs/>
      <w:color w:val="707070"/>
      <w:w w:val="100"/>
      <w:sz w:val="24"/>
      <w:szCs w:val="24"/>
    </w:rPr>
  </w:style>
  <w:style w:type="paragraph" w:styleId="affffffffffffffff3">
    <w:name w:val="Message Header"/>
    <w:basedOn w:val="ae"/>
    <w:link w:val="affffffffffffffff4"/>
    <w:uiPriority w:val="99"/>
    <w:locked/>
    <w:rsid w:val="00E30FEF"/>
    <w:pPr>
      <w:spacing w:before="60" w:after="60" w:line="200" w:lineRule="atLeast"/>
      <w:jc w:val="center"/>
    </w:pPr>
    <w:rPr>
      <w:rFonts w:ascii="Arial" w:hAnsi="Arial"/>
      <w:i/>
      <w:w w:val="100"/>
      <w:sz w:val="20"/>
      <w:szCs w:val="20"/>
    </w:rPr>
  </w:style>
  <w:style w:type="character" w:customStyle="1" w:styleId="affffffffffffffff4">
    <w:name w:val="Шапка Знак"/>
    <w:basedOn w:val="af0"/>
    <w:link w:val="affffffffffffffff3"/>
    <w:uiPriority w:val="99"/>
    <w:rsid w:val="00E30FEF"/>
    <w:rPr>
      <w:rFonts w:ascii="Arial" w:hAnsi="Arial"/>
      <w:i/>
      <w:sz w:val="20"/>
      <w:szCs w:val="20"/>
    </w:rPr>
  </w:style>
  <w:style w:type="paragraph" w:customStyle="1" w:styleId="affffffffffffffff5">
    <w:name w:val="a"/>
    <w:basedOn w:val="ae"/>
    <w:uiPriority w:val="99"/>
    <w:rsid w:val="00E30FEF"/>
    <w:pPr>
      <w:spacing w:before="120" w:after="40" w:line="288" w:lineRule="auto"/>
      <w:ind w:firstLine="397"/>
    </w:pPr>
    <w:rPr>
      <w:rFonts w:ascii="Arial" w:hAnsi="Arial" w:cs="Arial"/>
      <w:b/>
      <w:bCs/>
      <w:w w:val="100"/>
    </w:rPr>
  </w:style>
  <w:style w:type="paragraph" w:customStyle="1" w:styleId="a00">
    <w:name w:val="a0"/>
    <w:basedOn w:val="ae"/>
    <w:uiPriority w:val="99"/>
    <w:rsid w:val="00E30FEF"/>
    <w:pPr>
      <w:spacing w:before="80" w:line="220" w:lineRule="atLeast"/>
      <w:ind w:left="85"/>
    </w:pPr>
    <w:rPr>
      <w:rFonts w:ascii="Arial" w:hAnsi="Arial" w:cs="Arial"/>
      <w:w w:val="100"/>
      <w:sz w:val="20"/>
      <w:szCs w:val="20"/>
    </w:rPr>
  </w:style>
  <w:style w:type="paragraph" w:customStyle="1" w:styleId="a20">
    <w:name w:val="a2"/>
    <w:basedOn w:val="ae"/>
    <w:uiPriority w:val="99"/>
    <w:rsid w:val="00E30FEF"/>
    <w:pPr>
      <w:spacing w:before="80" w:line="240" w:lineRule="auto"/>
      <w:jc w:val="center"/>
    </w:pPr>
    <w:rPr>
      <w:rFonts w:ascii="Arial" w:hAnsi="Arial" w:cs="Arial"/>
      <w:w w:val="100"/>
      <w:sz w:val="20"/>
      <w:szCs w:val="20"/>
    </w:rPr>
  </w:style>
  <w:style w:type="paragraph" w:customStyle="1" w:styleId="affffffffffffffff6">
    <w:name w:val="Основной текст док."/>
    <w:basedOn w:val="ae"/>
    <w:uiPriority w:val="99"/>
    <w:rsid w:val="00E30FEF"/>
    <w:pPr>
      <w:overflowPunct w:val="0"/>
      <w:autoSpaceDE w:val="0"/>
      <w:autoSpaceDN w:val="0"/>
      <w:adjustRightInd w:val="0"/>
      <w:spacing w:before="60" w:after="60" w:line="240" w:lineRule="auto"/>
      <w:ind w:firstLine="567"/>
      <w:jc w:val="both"/>
      <w:textAlignment w:val="baseline"/>
    </w:pPr>
    <w:rPr>
      <w:rFonts w:ascii="Times New Roman" w:hAnsi="Times New Roman"/>
      <w:w w:val="100"/>
      <w:sz w:val="24"/>
      <w:szCs w:val="20"/>
    </w:rPr>
  </w:style>
  <w:style w:type="paragraph" w:customStyle="1" w:styleId="affffffffffffffff7">
    <w:name w:val="Исправленный"/>
    <w:basedOn w:val="ae"/>
    <w:uiPriority w:val="99"/>
    <w:rsid w:val="00E30FEF"/>
    <w:pPr>
      <w:widowControl w:val="0"/>
      <w:adjustRightInd w:val="0"/>
      <w:spacing w:after="120" w:line="240" w:lineRule="auto"/>
      <w:jc w:val="both"/>
      <w:textAlignment w:val="baseline"/>
    </w:pPr>
    <w:rPr>
      <w:rFonts w:ascii="Times New Roman" w:hAnsi="Times New Roman"/>
      <w:w w:val="100"/>
      <w:sz w:val="28"/>
      <w:szCs w:val="20"/>
    </w:rPr>
  </w:style>
  <w:style w:type="paragraph" w:customStyle="1" w:styleId="2ffff1">
    <w:name w:val="2 Знак"/>
    <w:basedOn w:val="ae"/>
    <w:uiPriority w:val="99"/>
    <w:rsid w:val="00E30FEF"/>
    <w:pPr>
      <w:spacing w:before="100" w:beforeAutospacing="1" w:after="100" w:afterAutospacing="1" w:line="240" w:lineRule="auto"/>
    </w:pPr>
    <w:rPr>
      <w:rFonts w:ascii="Tahoma" w:hAnsi="Tahoma"/>
      <w:w w:val="100"/>
      <w:sz w:val="20"/>
      <w:szCs w:val="20"/>
      <w:lang w:val="en-US" w:eastAsia="en-US"/>
    </w:rPr>
  </w:style>
  <w:style w:type="character" w:customStyle="1" w:styleId="affffffffffffffff8">
    <w:name w:val="Верхний колонтитул Знак Знак Знак Знак Знак Знак Знак Знак Знак Знак Знак Знак Знак Знак Знак Знак Знак Знак"/>
    <w:uiPriority w:val="99"/>
    <w:rsid w:val="00E30FEF"/>
    <w:rPr>
      <w:sz w:val="28"/>
      <w:lang w:val="ru-RU" w:eastAsia="ru-RU"/>
    </w:rPr>
  </w:style>
  <w:style w:type="paragraph" w:customStyle="1" w:styleId="affffffffffffffff9">
    <w:name w:val="Текст основной Знак"/>
    <w:basedOn w:val="ae"/>
    <w:uiPriority w:val="99"/>
    <w:rsid w:val="00E30FEF"/>
    <w:pPr>
      <w:spacing w:before="120" w:line="240" w:lineRule="auto"/>
      <w:jc w:val="both"/>
    </w:pPr>
    <w:rPr>
      <w:rFonts w:ascii="Times New Roman" w:hAnsi="Times New Roman"/>
      <w:color w:val="000000"/>
      <w:w w:val="100"/>
      <w:sz w:val="24"/>
      <w:szCs w:val="24"/>
    </w:rPr>
  </w:style>
  <w:style w:type="paragraph" w:customStyle="1" w:styleId="DocumentMap1">
    <w:name w:val="Document Map1"/>
    <w:basedOn w:val="ae"/>
    <w:uiPriority w:val="99"/>
    <w:rsid w:val="00E30FEF"/>
    <w:pPr>
      <w:shd w:val="clear" w:color="auto" w:fill="000080"/>
      <w:spacing w:line="240" w:lineRule="auto"/>
      <w:ind w:firstLine="425"/>
      <w:jc w:val="both"/>
    </w:pPr>
    <w:rPr>
      <w:rFonts w:ascii="Tahoma" w:hAnsi="Tahoma"/>
      <w:w w:val="100"/>
      <w:sz w:val="24"/>
      <w:szCs w:val="20"/>
    </w:rPr>
  </w:style>
  <w:style w:type="paragraph" w:customStyle="1" w:styleId="affffffffffffffffa">
    <w:name w:val="ааатекст"/>
    <w:basedOn w:val="afffffc"/>
    <w:link w:val="affffffffffffffffb"/>
    <w:uiPriority w:val="99"/>
    <w:rsid w:val="00E30FEF"/>
    <w:pPr>
      <w:spacing w:line="360" w:lineRule="auto"/>
      <w:ind w:left="561" w:right="0" w:firstLine="748"/>
    </w:pPr>
    <w:rPr>
      <w:rFonts w:ascii="Times New Roman CYR" w:hAnsi="Times New Roman CYR"/>
      <w:sz w:val="24"/>
      <w:lang w:eastAsia="en-US"/>
    </w:rPr>
  </w:style>
  <w:style w:type="character" w:customStyle="1" w:styleId="affffffffffffffffb">
    <w:name w:val="ааатекст Знак"/>
    <w:link w:val="affffffffffffffffa"/>
    <w:uiPriority w:val="99"/>
    <w:locked/>
    <w:rsid w:val="00E30FEF"/>
    <w:rPr>
      <w:rFonts w:ascii="Times New Roman CYR" w:hAnsi="Times New Roman CYR"/>
      <w:sz w:val="24"/>
      <w:szCs w:val="20"/>
      <w:lang w:eastAsia="en-US"/>
    </w:rPr>
  </w:style>
  <w:style w:type="paragraph" w:customStyle="1" w:styleId="affffffffffffffffc">
    <w:name w:val="Колонтитул(номер_низ)"/>
    <w:basedOn w:val="ae"/>
    <w:uiPriority w:val="99"/>
    <w:semiHidden/>
    <w:rsid w:val="00E30FEF"/>
    <w:pPr>
      <w:spacing w:before="120"/>
      <w:jc w:val="center"/>
    </w:pPr>
    <w:rPr>
      <w:rFonts w:ascii="ISOCPEUR" w:hAnsi="ISOCPEUR"/>
      <w:i/>
      <w:w w:val="100"/>
      <w:sz w:val="24"/>
      <w:szCs w:val="24"/>
    </w:rPr>
  </w:style>
  <w:style w:type="paragraph" w:customStyle="1" w:styleId="1ffff5">
    <w:name w:val="Знак Знак1 Знак"/>
    <w:basedOn w:val="ae"/>
    <w:uiPriority w:val="99"/>
    <w:rsid w:val="00E30FEF"/>
    <w:pPr>
      <w:widowControl w:val="0"/>
      <w:adjustRightInd w:val="0"/>
      <w:spacing w:after="160" w:line="240" w:lineRule="exact"/>
      <w:jc w:val="right"/>
    </w:pPr>
    <w:rPr>
      <w:rFonts w:ascii="Times New Roman" w:hAnsi="Times New Roman"/>
      <w:w w:val="100"/>
      <w:sz w:val="20"/>
      <w:szCs w:val="20"/>
      <w:lang w:val="en-GB" w:eastAsia="en-US"/>
    </w:rPr>
  </w:style>
  <w:style w:type="paragraph" w:customStyle="1" w:styleId="affffffffffffffffd">
    <w:name w:val="нумерация"/>
    <w:basedOn w:val="ae"/>
    <w:uiPriority w:val="99"/>
    <w:rsid w:val="00E30FEF"/>
    <w:pPr>
      <w:autoSpaceDE w:val="0"/>
      <w:autoSpaceDN w:val="0"/>
      <w:spacing w:line="216" w:lineRule="auto"/>
      <w:jc w:val="both"/>
    </w:pPr>
    <w:rPr>
      <w:rFonts w:ascii="Times New Roman" w:hAnsi="Times New Roman"/>
      <w:w w:val="100"/>
      <w:sz w:val="24"/>
      <w:szCs w:val="24"/>
    </w:rPr>
  </w:style>
  <w:style w:type="paragraph" w:customStyle="1" w:styleId="affffffffffffffffe">
    <w:name w:val="Должность(титульник)"/>
    <w:basedOn w:val="ae"/>
    <w:next w:val="ae"/>
    <w:uiPriority w:val="99"/>
    <w:semiHidden/>
    <w:rsid w:val="00E30FEF"/>
    <w:pPr>
      <w:spacing w:before="120" w:after="120" w:line="240" w:lineRule="auto"/>
    </w:pPr>
    <w:rPr>
      <w:rFonts w:ascii="Times New Roman" w:hAnsi="Times New Roman"/>
      <w:w w:val="100"/>
      <w:sz w:val="24"/>
      <w:szCs w:val="20"/>
    </w:rPr>
  </w:style>
  <w:style w:type="paragraph" w:customStyle="1" w:styleId="afffffffffffffffff">
    <w:name w:val="Колонтитул(надпись)"/>
    <w:basedOn w:val="ae"/>
    <w:uiPriority w:val="99"/>
    <w:rsid w:val="00E30FEF"/>
    <w:rPr>
      <w:rFonts w:ascii="ISOCPEUR" w:hAnsi="ISOCPEUR"/>
      <w:i/>
      <w:w w:val="100"/>
      <w:sz w:val="18"/>
      <w:szCs w:val="20"/>
    </w:rPr>
  </w:style>
  <w:style w:type="paragraph" w:customStyle="1" w:styleId="afffffffffffffffff0">
    <w:name w:val="Адресат"/>
    <w:basedOn w:val="ae"/>
    <w:uiPriority w:val="99"/>
    <w:rsid w:val="00E30FEF"/>
    <w:pPr>
      <w:spacing w:line="240" w:lineRule="auto"/>
    </w:pPr>
    <w:rPr>
      <w:rFonts w:ascii="Times New Roman" w:hAnsi="Times New Roman"/>
      <w:w w:val="100"/>
      <w:sz w:val="24"/>
      <w:szCs w:val="24"/>
    </w:rPr>
  </w:style>
  <w:style w:type="character" w:customStyle="1" w:styleId="afffffffffffffffff1">
    <w:name w:val="Основной текст таблиц Знак"/>
    <w:aliases w:val="в таблице Знак,таблицы Знак,в таблицах Знак"/>
    <w:uiPriority w:val="99"/>
    <w:rsid w:val="00E30FEF"/>
    <w:rPr>
      <w:sz w:val="24"/>
      <w:lang w:val="ru-RU" w:eastAsia="ru-RU"/>
    </w:rPr>
  </w:style>
  <w:style w:type="paragraph" w:customStyle="1" w:styleId="afffffffffffffffff2">
    <w:name w:val="Название в колонтитуле"/>
    <w:uiPriority w:val="99"/>
    <w:semiHidden/>
    <w:rsid w:val="00E30FEF"/>
    <w:pPr>
      <w:spacing w:before="240" w:after="240" w:line="240" w:lineRule="auto"/>
      <w:ind w:left="2693"/>
    </w:pPr>
    <w:rPr>
      <w:rFonts w:ascii="Arial" w:hAnsi="Arial"/>
      <w:b/>
      <w:i/>
      <w:sz w:val="36"/>
      <w:szCs w:val="20"/>
    </w:rPr>
  </w:style>
  <w:style w:type="paragraph" w:customStyle="1" w:styleId="1ffff6">
    <w:name w:val="Колонтитул 1"/>
    <w:uiPriority w:val="99"/>
    <w:semiHidden/>
    <w:rsid w:val="00E30FEF"/>
    <w:pPr>
      <w:spacing w:line="280" w:lineRule="exact"/>
      <w:ind w:left="2268"/>
    </w:pPr>
    <w:rPr>
      <w:rFonts w:ascii="Arial" w:hAnsi="Arial"/>
      <w:b/>
      <w:i/>
      <w:sz w:val="24"/>
      <w:szCs w:val="20"/>
    </w:rPr>
  </w:style>
  <w:style w:type="paragraph" w:customStyle="1" w:styleId="-f0">
    <w:name w:val="Колонтитул(наз.орган-и)"/>
    <w:basedOn w:val="ae"/>
    <w:uiPriority w:val="99"/>
    <w:semiHidden/>
    <w:rsid w:val="00E30FEF"/>
    <w:pPr>
      <w:spacing w:before="120"/>
      <w:jc w:val="center"/>
    </w:pPr>
    <w:rPr>
      <w:rFonts w:ascii="ISOCPEUR" w:hAnsi="ISOCPEUR"/>
      <w:i/>
      <w:w w:val="100"/>
      <w:sz w:val="20"/>
      <w:szCs w:val="24"/>
    </w:rPr>
  </w:style>
  <w:style w:type="paragraph" w:customStyle="1" w:styleId="afffffffffffffffff3">
    <w:name w:val="Колонтитул(объект.номер)"/>
    <w:basedOn w:val="-f0"/>
    <w:uiPriority w:val="99"/>
    <w:semiHidden/>
    <w:rsid w:val="00E30FEF"/>
    <w:rPr>
      <w:sz w:val="28"/>
    </w:rPr>
  </w:style>
  <w:style w:type="character" w:customStyle="1" w:styleId="NoteHeadingChar">
    <w:name w:val="Note Heading Char"/>
    <w:uiPriority w:val="99"/>
    <w:semiHidden/>
    <w:locked/>
    <w:rsid w:val="00E30FEF"/>
    <w:rPr>
      <w:rFonts w:ascii="Cambria" w:hAnsi="Cambria"/>
      <w:b/>
      <w:color w:val="365F91"/>
      <w:sz w:val="28"/>
    </w:rPr>
  </w:style>
  <w:style w:type="paragraph" w:customStyle="1" w:styleId="1ffff7">
    <w:name w:val="1 Знак"/>
    <w:basedOn w:val="ae"/>
    <w:uiPriority w:val="99"/>
    <w:rsid w:val="00E30FEF"/>
    <w:pPr>
      <w:tabs>
        <w:tab w:val="num" w:pos="360"/>
      </w:tabs>
      <w:spacing w:after="160" w:line="240" w:lineRule="exact"/>
    </w:pPr>
    <w:rPr>
      <w:rFonts w:ascii="Verdana" w:hAnsi="Verdana" w:cs="Verdana"/>
      <w:w w:val="100"/>
      <w:sz w:val="20"/>
      <w:szCs w:val="20"/>
      <w:lang w:val="en-US" w:eastAsia="en-US"/>
    </w:rPr>
  </w:style>
  <w:style w:type="character" w:customStyle="1" w:styleId="affffffff1">
    <w:name w:val="Заголовок таблицы Знак"/>
    <w:link w:val="affffffff0"/>
    <w:uiPriority w:val="99"/>
    <w:locked/>
    <w:rsid w:val="00E30FEF"/>
    <w:rPr>
      <w:rFonts w:ascii="Times New Roman" w:hAnsi="Times New Roman"/>
      <w:b/>
      <w:bCs/>
      <w:sz w:val="24"/>
      <w:szCs w:val="24"/>
      <w:lang w:eastAsia="ar-SA"/>
    </w:rPr>
  </w:style>
  <w:style w:type="character" w:customStyle="1" w:styleId="154">
    <w:name w:val="Знак Знак15"/>
    <w:uiPriority w:val="99"/>
    <w:rsid w:val="00E30FEF"/>
  </w:style>
  <w:style w:type="character" w:customStyle="1" w:styleId="260">
    <w:name w:val="Знак Знак26"/>
    <w:uiPriority w:val="99"/>
    <w:rsid w:val="00E30FEF"/>
    <w:rPr>
      <w:b/>
      <w:color w:val="365F91"/>
      <w:sz w:val="28"/>
      <w:lang w:val="ru-RU" w:eastAsia="ru-RU"/>
    </w:rPr>
  </w:style>
  <w:style w:type="character" w:customStyle="1" w:styleId="2410">
    <w:name w:val="Знак Знак241"/>
    <w:uiPriority w:val="99"/>
    <w:rsid w:val="00E30FEF"/>
    <w:rPr>
      <w:b/>
      <w:sz w:val="24"/>
      <w:lang w:val="ru-RU" w:eastAsia="ru-RU"/>
    </w:rPr>
  </w:style>
  <w:style w:type="paragraph" w:customStyle="1" w:styleId="12b">
    <w:name w:val="Таблица 12"/>
    <w:basedOn w:val="ae"/>
    <w:uiPriority w:val="99"/>
    <w:rsid w:val="00E30FEF"/>
    <w:pPr>
      <w:spacing w:line="240" w:lineRule="auto"/>
    </w:pPr>
    <w:rPr>
      <w:rFonts w:ascii="Times New Roman" w:hAnsi="Times New Roman"/>
      <w:w w:val="100"/>
      <w:sz w:val="24"/>
      <w:szCs w:val="24"/>
    </w:rPr>
  </w:style>
  <w:style w:type="character" w:customStyle="1" w:styleId="322">
    <w:name w:val="Знак Знак32"/>
    <w:uiPriority w:val="99"/>
    <w:rsid w:val="00E30FEF"/>
    <w:rPr>
      <w:b/>
      <w:sz w:val="24"/>
      <w:lang w:val="ru-RU" w:eastAsia="ru-RU"/>
    </w:rPr>
  </w:style>
  <w:style w:type="paragraph" w:customStyle="1" w:styleId="MTDisplayEquation">
    <w:name w:val="MTDisplayEquation"/>
    <w:basedOn w:val="ae"/>
    <w:uiPriority w:val="99"/>
    <w:semiHidden/>
    <w:rsid w:val="00E30FEF"/>
    <w:pPr>
      <w:tabs>
        <w:tab w:val="center" w:pos="4680"/>
        <w:tab w:val="right" w:pos="9360"/>
      </w:tabs>
      <w:jc w:val="both"/>
    </w:pPr>
    <w:rPr>
      <w:rFonts w:ascii="Times New Roman" w:hAnsi="Times New Roman"/>
      <w:w w:val="100"/>
      <w:sz w:val="28"/>
      <w:szCs w:val="24"/>
    </w:rPr>
  </w:style>
  <w:style w:type="paragraph" w:customStyle="1" w:styleId="afffffffffffffffff4">
    <w:name w:val="Шифр_том"/>
    <w:basedOn w:val="ae"/>
    <w:next w:val="ae"/>
    <w:uiPriority w:val="99"/>
    <w:semiHidden/>
    <w:rsid w:val="00E30FEF"/>
    <w:pPr>
      <w:spacing w:before="480" w:after="360" w:line="240" w:lineRule="auto"/>
      <w:ind w:left="567" w:right="510"/>
      <w:jc w:val="center"/>
    </w:pPr>
    <w:rPr>
      <w:rFonts w:ascii="Times New Roman" w:hAnsi="Times New Roman"/>
      <w:bCs/>
      <w:w w:val="100"/>
      <w:sz w:val="24"/>
      <w:szCs w:val="20"/>
    </w:rPr>
  </w:style>
  <w:style w:type="paragraph" w:customStyle="1" w:styleId="afffffffffffffffff5">
    <w:name w:val="Имя тома"/>
    <w:basedOn w:val="affffffffffffff1"/>
    <w:uiPriority w:val="99"/>
    <w:semiHidden/>
    <w:rsid w:val="00E30FEF"/>
    <w:pPr>
      <w:spacing w:before="4800"/>
      <w:ind w:left="0" w:right="-20"/>
    </w:pPr>
    <w:rPr>
      <w:b/>
      <w:bCs/>
      <w:caps/>
      <w:smallCaps/>
      <w:sz w:val="28"/>
    </w:rPr>
  </w:style>
  <w:style w:type="character" w:customStyle="1" w:styleId="290">
    <w:name w:val="Знак Знак29"/>
    <w:uiPriority w:val="99"/>
    <w:rsid w:val="00E30FEF"/>
    <w:rPr>
      <w:b/>
      <w:sz w:val="28"/>
      <w:lang w:val="ru-RU" w:eastAsia="ru-RU"/>
    </w:rPr>
  </w:style>
  <w:style w:type="paragraph" w:customStyle="1" w:styleId="afffffffffffffffff6">
    <w:name w:val="Колонтитул(надпись_бок)"/>
    <w:basedOn w:val="afffffffffffffffff"/>
    <w:uiPriority w:val="99"/>
    <w:semiHidden/>
    <w:rsid w:val="00E30FEF"/>
    <w:pPr>
      <w:framePr w:hSpace="181" w:wrap="around" w:vAnchor="text" w:hAnchor="page" w:x="398" w:y="341"/>
      <w:spacing w:before="240" w:after="240"/>
      <w:ind w:left="2693"/>
    </w:pPr>
    <w:rPr>
      <w:b/>
    </w:rPr>
  </w:style>
  <w:style w:type="paragraph" w:customStyle="1" w:styleId="afffffffffffffffff7">
    <w:name w:val="Таблица(номерация)"/>
    <w:basedOn w:val="ae"/>
    <w:uiPriority w:val="99"/>
    <w:rsid w:val="00E30FEF"/>
    <w:pPr>
      <w:spacing w:before="60"/>
      <w:jc w:val="center"/>
    </w:pPr>
    <w:rPr>
      <w:rFonts w:ascii="Times New Roman" w:hAnsi="Times New Roman"/>
      <w:w w:val="100"/>
      <w:sz w:val="28"/>
      <w:szCs w:val="20"/>
    </w:rPr>
  </w:style>
  <w:style w:type="paragraph" w:customStyle="1" w:styleId="afffffffffffffffff8">
    <w:name w:val="Таблица(шапка)"/>
    <w:basedOn w:val="ae"/>
    <w:uiPriority w:val="99"/>
    <w:semiHidden/>
    <w:rsid w:val="00E30FEF"/>
    <w:pPr>
      <w:jc w:val="center"/>
    </w:pPr>
    <w:rPr>
      <w:rFonts w:ascii="Times New Roman" w:hAnsi="Times New Roman"/>
      <w:w w:val="100"/>
      <w:sz w:val="16"/>
      <w:szCs w:val="20"/>
    </w:rPr>
  </w:style>
  <w:style w:type="character" w:customStyle="1" w:styleId="NoteHeadingChar1">
    <w:name w:val="Note Heading Char1"/>
    <w:uiPriority w:val="99"/>
    <w:semiHidden/>
    <w:locked/>
    <w:rsid w:val="00E30FEF"/>
    <w:rPr>
      <w:rFonts w:cs="Times New Roman"/>
      <w:sz w:val="20"/>
    </w:rPr>
  </w:style>
  <w:style w:type="paragraph" w:styleId="afffffffffffffffff9">
    <w:name w:val="Signature"/>
    <w:basedOn w:val="ae"/>
    <w:link w:val="afffffffffffffffffa"/>
    <w:uiPriority w:val="99"/>
    <w:locked/>
    <w:rsid w:val="00E30FEF"/>
    <w:pPr>
      <w:ind w:left="4252"/>
    </w:pPr>
    <w:rPr>
      <w:rFonts w:ascii="Times New Roman" w:hAnsi="Times New Roman"/>
      <w:w w:val="100"/>
      <w:sz w:val="24"/>
      <w:szCs w:val="20"/>
    </w:rPr>
  </w:style>
  <w:style w:type="character" w:customStyle="1" w:styleId="afffffffffffffffffa">
    <w:name w:val="Подпись Знак"/>
    <w:basedOn w:val="af0"/>
    <w:link w:val="afffffffffffffffff9"/>
    <w:uiPriority w:val="99"/>
    <w:rsid w:val="00E30FEF"/>
    <w:rPr>
      <w:rFonts w:ascii="Times New Roman" w:hAnsi="Times New Roman"/>
      <w:sz w:val="24"/>
      <w:szCs w:val="20"/>
    </w:rPr>
  </w:style>
  <w:style w:type="paragraph" w:styleId="afffffffffffffffffb">
    <w:name w:val="Salutation"/>
    <w:basedOn w:val="ae"/>
    <w:next w:val="ae"/>
    <w:link w:val="afffffffffffffffffc"/>
    <w:uiPriority w:val="99"/>
    <w:locked/>
    <w:rsid w:val="00E30FEF"/>
    <w:rPr>
      <w:rFonts w:ascii="Times New Roman" w:hAnsi="Times New Roman"/>
      <w:w w:val="100"/>
      <w:sz w:val="24"/>
      <w:szCs w:val="20"/>
    </w:rPr>
  </w:style>
  <w:style w:type="character" w:customStyle="1" w:styleId="afffffffffffffffffc">
    <w:name w:val="Приветствие Знак"/>
    <w:basedOn w:val="af0"/>
    <w:link w:val="afffffffffffffffffb"/>
    <w:uiPriority w:val="99"/>
    <w:rsid w:val="00E30FEF"/>
    <w:rPr>
      <w:rFonts w:ascii="Times New Roman" w:hAnsi="Times New Roman"/>
      <w:sz w:val="24"/>
      <w:szCs w:val="20"/>
    </w:rPr>
  </w:style>
  <w:style w:type="paragraph" w:styleId="3ff3">
    <w:name w:val="List Continue 3"/>
    <w:basedOn w:val="ae"/>
    <w:uiPriority w:val="99"/>
    <w:locked/>
    <w:rsid w:val="00E30FEF"/>
    <w:pPr>
      <w:spacing w:after="120"/>
      <w:ind w:left="849"/>
    </w:pPr>
    <w:rPr>
      <w:rFonts w:ascii="Times New Roman" w:hAnsi="Times New Roman"/>
      <w:w w:val="100"/>
      <w:sz w:val="28"/>
      <w:szCs w:val="24"/>
    </w:rPr>
  </w:style>
  <w:style w:type="paragraph" w:styleId="4f4">
    <w:name w:val="List Continue 4"/>
    <w:basedOn w:val="ae"/>
    <w:uiPriority w:val="99"/>
    <w:locked/>
    <w:rsid w:val="00E30FEF"/>
    <w:pPr>
      <w:spacing w:after="120"/>
      <w:ind w:left="1132"/>
    </w:pPr>
    <w:rPr>
      <w:rFonts w:ascii="Times New Roman" w:hAnsi="Times New Roman"/>
      <w:w w:val="100"/>
      <w:sz w:val="28"/>
      <w:szCs w:val="24"/>
    </w:rPr>
  </w:style>
  <w:style w:type="paragraph" w:styleId="5f0">
    <w:name w:val="List Continue 5"/>
    <w:basedOn w:val="ae"/>
    <w:uiPriority w:val="99"/>
    <w:locked/>
    <w:rsid w:val="00E30FEF"/>
    <w:pPr>
      <w:spacing w:after="120"/>
      <w:ind w:left="1415"/>
    </w:pPr>
    <w:rPr>
      <w:rFonts w:ascii="Times New Roman" w:hAnsi="Times New Roman"/>
      <w:w w:val="100"/>
      <w:sz w:val="28"/>
      <w:szCs w:val="24"/>
    </w:rPr>
  </w:style>
  <w:style w:type="paragraph" w:styleId="afffffffffffffffffd">
    <w:name w:val="Closing"/>
    <w:basedOn w:val="ae"/>
    <w:link w:val="afffffffffffffffffe"/>
    <w:uiPriority w:val="99"/>
    <w:locked/>
    <w:rsid w:val="00E30FEF"/>
    <w:pPr>
      <w:ind w:left="4252"/>
    </w:pPr>
    <w:rPr>
      <w:rFonts w:ascii="Times New Roman" w:hAnsi="Times New Roman"/>
      <w:w w:val="100"/>
      <w:sz w:val="24"/>
      <w:szCs w:val="20"/>
    </w:rPr>
  </w:style>
  <w:style w:type="character" w:customStyle="1" w:styleId="afffffffffffffffffe">
    <w:name w:val="Прощание Знак"/>
    <w:basedOn w:val="af0"/>
    <w:link w:val="afffffffffffffffffd"/>
    <w:uiPriority w:val="99"/>
    <w:rsid w:val="00E30FEF"/>
    <w:rPr>
      <w:rFonts w:ascii="Times New Roman" w:hAnsi="Times New Roman"/>
      <w:sz w:val="24"/>
      <w:szCs w:val="20"/>
    </w:rPr>
  </w:style>
  <w:style w:type="paragraph" w:styleId="3ff4">
    <w:name w:val="List 3"/>
    <w:basedOn w:val="ae"/>
    <w:uiPriority w:val="99"/>
    <w:locked/>
    <w:rsid w:val="00E30FEF"/>
    <w:pPr>
      <w:ind w:left="849" w:hanging="283"/>
    </w:pPr>
    <w:rPr>
      <w:rFonts w:ascii="Times New Roman" w:hAnsi="Times New Roman"/>
      <w:w w:val="100"/>
      <w:sz w:val="28"/>
      <w:szCs w:val="24"/>
    </w:rPr>
  </w:style>
  <w:style w:type="paragraph" w:styleId="4f5">
    <w:name w:val="List 4"/>
    <w:basedOn w:val="ae"/>
    <w:uiPriority w:val="99"/>
    <w:locked/>
    <w:rsid w:val="00E30FEF"/>
    <w:pPr>
      <w:ind w:left="1132" w:hanging="283"/>
    </w:pPr>
    <w:rPr>
      <w:rFonts w:ascii="Times New Roman" w:hAnsi="Times New Roman"/>
      <w:w w:val="100"/>
      <w:sz w:val="28"/>
      <w:szCs w:val="24"/>
    </w:rPr>
  </w:style>
  <w:style w:type="paragraph" w:styleId="5f1">
    <w:name w:val="List 5"/>
    <w:basedOn w:val="ae"/>
    <w:uiPriority w:val="99"/>
    <w:locked/>
    <w:rsid w:val="00E30FEF"/>
    <w:pPr>
      <w:ind w:left="1415" w:hanging="283"/>
    </w:pPr>
    <w:rPr>
      <w:rFonts w:ascii="Times New Roman" w:hAnsi="Times New Roman"/>
      <w:w w:val="100"/>
      <w:sz w:val="28"/>
      <w:szCs w:val="24"/>
    </w:rPr>
  </w:style>
  <w:style w:type="table" w:styleId="affffffffffffffffff">
    <w:name w:val="Table Theme"/>
    <w:basedOn w:val="af1"/>
    <w:uiPriority w:val="99"/>
    <w:locked/>
    <w:rsid w:val="00E30FEF"/>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8">
    <w:name w:val="Table Colorful 1"/>
    <w:basedOn w:val="af1"/>
    <w:uiPriority w:val="99"/>
    <w:locked/>
    <w:rsid w:val="00E30FEF"/>
    <w:rPr>
      <w:rFonts w:ascii="Times New Roman" w:hAnsi="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2">
    <w:name w:val="Table Colorful 2"/>
    <w:basedOn w:val="af1"/>
    <w:uiPriority w:val="99"/>
    <w:locked/>
    <w:rsid w:val="00E30FEF"/>
    <w:rPr>
      <w:rFonts w:ascii="Times New Roman" w:hAnsi="Times New Roman"/>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5">
    <w:name w:val="Table Colorful 3"/>
    <w:basedOn w:val="af1"/>
    <w:uiPriority w:val="99"/>
    <w:locked/>
    <w:rsid w:val="00E30FEF"/>
    <w:rPr>
      <w:rFonts w:ascii="Times New Roman" w:hAnsi="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b">
    <w:name w:val="HTML Cite"/>
    <w:uiPriority w:val="99"/>
    <w:locked/>
    <w:rsid w:val="00E30FEF"/>
    <w:rPr>
      <w:rFonts w:cs="Times New Roman"/>
      <w:i/>
    </w:rPr>
  </w:style>
  <w:style w:type="paragraph" w:customStyle="1" w:styleId="141">
    <w:name w:val="Таблица 14"/>
    <w:basedOn w:val="affffffffffffffffe"/>
    <w:uiPriority w:val="99"/>
    <w:rsid w:val="00E30FEF"/>
    <w:rPr>
      <w:sz w:val="28"/>
      <w:szCs w:val="28"/>
    </w:rPr>
  </w:style>
  <w:style w:type="paragraph" w:customStyle="1" w:styleId="104">
    <w:name w:val="Таблица 10"/>
    <w:basedOn w:val="affffffffffffff9"/>
    <w:uiPriority w:val="99"/>
    <w:rsid w:val="00E30FEF"/>
    <w:pPr>
      <w:spacing w:line="240" w:lineRule="auto"/>
      <w:ind w:firstLine="0"/>
      <w:jc w:val="left"/>
    </w:pPr>
    <w:rPr>
      <w:sz w:val="20"/>
    </w:rPr>
  </w:style>
  <w:style w:type="paragraph" w:customStyle="1" w:styleId="a8">
    <w:name w:val="список нумерован."/>
    <w:basedOn w:val="affffffffffffff9"/>
    <w:uiPriority w:val="99"/>
    <w:rsid w:val="00E30FEF"/>
    <w:pPr>
      <w:numPr>
        <w:numId w:val="56"/>
      </w:numPr>
      <w:tabs>
        <w:tab w:val="clear" w:pos="1134"/>
        <w:tab w:val="num" w:pos="360"/>
        <w:tab w:val="num" w:pos="432"/>
        <w:tab w:val="num" w:pos="927"/>
        <w:tab w:val="num" w:pos="1276"/>
        <w:tab w:val="num" w:pos="1440"/>
      </w:tabs>
      <w:ind w:left="1741" w:hanging="360"/>
    </w:pPr>
  </w:style>
  <w:style w:type="paragraph" w:customStyle="1" w:styleId="10">
    <w:name w:val="Таб_ном_1"/>
    <w:basedOn w:val="21"/>
    <w:uiPriority w:val="99"/>
    <w:rsid w:val="00E30FEF"/>
    <w:pPr>
      <w:keepNext w:val="0"/>
      <w:widowControl w:val="0"/>
      <w:numPr>
        <w:numId w:val="57"/>
      </w:numPr>
      <w:tabs>
        <w:tab w:val="num" w:pos="1005"/>
        <w:tab w:val="left" w:pos="1197"/>
        <w:tab w:val="left" w:pos="1368"/>
        <w:tab w:val="num" w:pos="1440"/>
      </w:tabs>
      <w:spacing w:before="0" w:after="0" w:line="240" w:lineRule="auto"/>
      <w:ind w:left="0" w:right="284" w:firstLine="0"/>
      <w:jc w:val="both"/>
    </w:pPr>
    <w:rPr>
      <w:rFonts w:ascii="Times New Roman" w:hAnsi="Times New Roman"/>
      <w:b w:val="0"/>
      <w:w w:val="100"/>
      <w:sz w:val="28"/>
      <w:szCs w:val="24"/>
      <w:lang w:val="ru-RU" w:eastAsia="ru-RU"/>
    </w:rPr>
  </w:style>
  <w:style w:type="paragraph" w:customStyle="1" w:styleId="11">
    <w:name w:val="Таб_ном_1.1"/>
    <w:basedOn w:val="31"/>
    <w:uiPriority w:val="99"/>
    <w:rsid w:val="00E30FEF"/>
    <w:pPr>
      <w:keepNext/>
      <w:numPr>
        <w:numId w:val="57"/>
      </w:numPr>
      <w:spacing w:before="0" w:after="0" w:line="240" w:lineRule="auto"/>
      <w:ind w:right="-62"/>
      <w:jc w:val="center"/>
    </w:pPr>
    <w:rPr>
      <w:rFonts w:ascii="Times New Roman" w:hAnsi="Times New Roman"/>
      <w:w w:val="100"/>
      <w:sz w:val="24"/>
      <w:lang w:val="ru-RU" w:eastAsia="ru-RU"/>
    </w:rPr>
  </w:style>
  <w:style w:type="paragraph" w:customStyle="1" w:styleId="1110">
    <w:name w:val="Таб_ном_1.1.1"/>
    <w:basedOn w:val="45"/>
    <w:uiPriority w:val="99"/>
    <w:rsid w:val="00E30FEF"/>
    <w:pPr>
      <w:spacing w:line="240" w:lineRule="auto"/>
      <w:ind w:left="0"/>
    </w:pPr>
    <w:rPr>
      <w:rFonts w:ascii="Times New Roman" w:hAnsi="Times New Roman"/>
      <w:w w:val="100"/>
      <w:szCs w:val="18"/>
    </w:rPr>
  </w:style>
  <w:style w:type="character" w:customStyle="1" w:styleId="2310">
    <w:name w:val="Знак Знак231"/>
    <w:uiPriority w:val="99"/>
    <w:rsid w:val="00E30FEF"/>
    <w:rPr>
      <w:rFonts w:ascii="Tahoma" w:hAnsi="Tahoma"/>
      <w:sz w:val="16"/>
      <w:lang w:val="ru-RU" w:eastAsia="ru-RU"/>
    </w:rPr>
  </w:style>
  <w:style w:type="paragraph" w:customStyle="1" w:styleId="affffffffffffffffff0">
    <w:name w:val="Титул"/>
    <w:basedOn w:val="ae"/>
    <w:next w:val="ae"/>
    <w:uiPriority w:val="99"/>
    <w:rsid w:val="00E30FEF"/>
    <w:pPr>
      <w:spacing w:before="5160" w:after="360"/>
      <w:ind w:left="1134" w:right="1077"/>
      <w:jc w:val="center"/>
    </w:pPr>
    <w:rPr>
      <w:rFonts w:ascii="Times New Roman" w:hAnsi="Times New Roman"/>
      <w:b/>
      <w:smallCaps/>
      <w:w w:val="100"/>
      <w:sz w:val="28"/>
      <w:szCs w:val="20"/>
    </w:rPr>
  </w:style>
  <w:style w:type="paragraph" w:customStyle="1" w:styleId="affffffffffffffffff1">
    <w:name w:val="Ном_том"/>
    <w:basedOn w:val="ae"/>
    <w:next w:val="ae"/>
    <w:autoRedefine/>
    <w:uiPriority w:val="99"/>
    <w:rsid w:val="00E30FEF"/>
    <w:pPr>
      <w:spacing w:line="240" w:lineRule="auto"/>
    </w:pPr>
    <w:rPr>
      <w:rFonts w:ascii="Times New Roman" w:hAnsi="Times New Roman"/>
      <w:w w:val="100"/>
      <w:sz w:val="24"/>
      <w:szCs w:val="20"/>
    </w:rPr>
  </w:style>
  <w:style w:type="paragraph" w:customStyle="1" w:styleId="affffffffffffffffff2">
    <w:name w:val="Состав"/>
    <w:basedOn w:val="ae"/>
    <w:next w:val="ae"/>
    <w:uiPriority w:val="99"/>
    <w:rsid w:val="00E30FEF"/>
    <w:pPr>
      <w:spacing w:before="600" w:after="240" w:line="240" w:lineRule="auto"/>
      <w:jc w:val="center"/>
    </w:pPr>
    <w:rPr>
      <w:rFonts w:ascii="Times New Roman" w:hAnsi="Times New Roman"/>
      <w:b/>
      <w:w w:val="100"/>
      <w:sz w:val="28"/>
      <w:szCs w:val="20"/>
    </w:rPr>
  </w:style>
  <w:style w:type="paragraph" w:customStyle="1" w:styleId="affffffffffffffffff3">
    <w:name w:val="Содержание"/>
    <w:basedOn w:val="ae"/>
    <w:next w:val="ae"/>
    <w:uiPriority w:val="99"/>
    <w:rsid w:val="00E30FEF"/>
    <w:pPr>
      <w:spacing w:before="360" w:after="240" w:line="240" w:lineRule="auto"/>
      <w:jc w:val="center"/>
    </w:pPr>
    <w:rPr>
      <w:rFonts w:ascii="Times New Roman" w:hAnsi="Times New Roman"/>
      <w:b/>
      <w:smallCaps/>
      <w:spacing w:val="40"/>
      <w:w w:val="100"/>
      <w:sz w:val="24"/>
      <w:szCs w:val="20"/>
    </w:rPr>
  </w:style>
  <w:style w:type="paragraph" w:customStyle="1" w:styleId="2ffff3">
    <w:name w:val="П_заголовок 2"/>
    <w:basedOn w:val="ae"/>
    <w:next w:val="ae"/>
    <w:uiPriority w:val="99"/>
    <w:rsid w:val="00E30FEF"/>
    <w:pPr>
      <w:spacing w:line="240" w:lineRule="auto"/>
      <w:ind w:right="-2"/>
      <w:jc w:val="center"/>
    </w:pPr>
    <w:rPr>
      <w:rFonts w:ascii="Times New Roman" w:hAnsi="Times New Roman"/>
      <w:b/>
      <w:w w:val="100"/>
      <w:sz w:val="24"/>
      <w:szCs w:val="20"/>
    </w:rPr>
  </w:style>
  <w:style w:type="paragraph" w:customStyle="1" w:styleId="affffffffffffffffff4">
    <w:name w:val="М_титул"/>
    <w:basedOn w:val="ae"/>
    <w:uiPriority w:val="99"/>
    <w:rsid w:val="00E30FEF"/>
    <w:pPr>
      <w:spacing w:before="60" w:line="240" w:lineRule="auto"/>
      <w:jc w:val="center"/>
    </w:pPr>
    <w:rPr>
      <w:rFonts w:ascii="Times New Roman" w:hAnsi="Times New Roman"/>
      <w:b/>
      <w:w w:val="100"/>
      <w:sz w:val="24"/>
      <w:szCs w:val="20"/>
    </w:rPr>
  </w:style>
  <w:style w:type="paragraph" w:customStyle="1" w:styleId="affffffffffffffffff5">
    <w:name w:val="Содрж_том"/>
    <w:basedOn w:val="ae"/>
    <w:next w:val="ae"/>
    <w:uiPriority w:val="99"/>
    <w:rsid w:val="00E30FEF"/>
    <w:pPr>
      <w:spacing w:before="240" w:after="120" w:line="240" w:lineRule="auto"/>
      <w:jc w:val="center"/>
    </w:pPr>
    <w:rPr>
      <w:rFonts w:ascii="Times New Roman" w:hAnsi="Times New Roman"/>
      <w:b/>
      <w:smallCaps/>
      <w:spacing w:val="40"/>
      <w:w w:val="100"/>
      <w:sz w:val="24"/>
      <w:szCs w:val="20"/>
    </w:rPr>
  </w:style>
  <w:style w:type="paragraph" w:customStyle="1" w:styleId="affffffffffffffffff6">
    <w:name w:val="Сост_пр"/>
    <w:basedOn w:val="affffffffffffffffff5"/>
    <w:next w:val="ae"/>
    <w:uiPriority w:val="99"/>
    <w:rsid w:val="00E30FEF"/>
    <w:rPr>
      <w:bCs/>
    </w:rPr>
  </w:style>
  <w:style w:type="character" w:customStyle="1" w:styleId="181">
    <w:name w:val="Знак Знак18"/>
    <w:uiPriority w:val="99"/>
    <w:rsid w:val="00E30FEF"/>
    <w:rPr>
      <w:sz w:val="24"/>
      <w:lang w:val="ru-RU" w:eastAsia="ru-RU"/>
    </w:rPr>
  </w:style>
  <w:style w:type="character" w:customStyle="1" w:styleId="131">
    <w:name w:val="Знак Знак13"/>
    <w:uiPriority w:val="99"/>
    <w:rsid w:val="00E30FEF"/>
    <w:rPr>
      <w:sz w:val="24"/>
      <w:lang w:val="ru-RU" w:eastAsia="ru-RU"/>
    </w:rPr>
  </w:style>
  <w:style w:type="character" w:customStyle="1" w:styleId="315">
    <w:name w:val="Знак Знак31"/>
    <w:uiPriority w:val="99"/>
    <w:rsid w:val="00E30FEF"/>
    <w:rPr>
      <w:b/>
      <w:smallCaps/>
      <w:sz w:val="24"/>
    </w:rPr>
  </w:style>
  <w:style w:type="character" w:customStyle="1" w:styleId="12c">
    <w:name w:val="Знак Знак12"/>
    <w:uiPriority w:val="99"/>
    <w:rsid w:val="00E30FEF"/>
    <w:rPr>
      <w:lang w:val="ru-RU" w:eastAsia="ru-RU"/>
    </w:rPr>
  </w:style>
  <w:style w:type="character" w:customStyle="1" w:styleId="300">
    <w:name w:val="Знак Знак30"/>
    <w:uiPriority w:val="99"/>
    <w:rsid w:val="00E30FEF"/>
    <w:rPr>
      <w:b/>
      <w:smallCaps/>
      <w:sz w:val="24"/>
    </w:rPr>
  </w:style>
  <w:style w:type="paragraph" w:customStyle="1" w:styleId="affffffffffffffffff7">
    <w:name w:val="Р"/>
    <w:basedOn w:val="ae"/>
    <w:uiPriority w:val="99"/>
    <w:rsid w:val="00E30FEF"/>
    <w:pPr>
      <w:spacing w:line="240" w:lineRule="auto"/>
    </w:pPr>
    <w:rPr>
      <w:rFonts w:ascii="Arial" w:hAnsi="Arial"/>
      <w:b/>
      <w:w w:val="100"/>
      <w:sz w:val="24"/>
      <w:szCs w:val="20"/>
    </w:rPr>
  </w:style>
  <w:style w:type="character" w:customStyle="1" w:styleId="270">
    <w:name w:val="Знак Знак27"/>
    <w:uiPriority w:val="99"/>
    <w:rsid w:val="00E30FEF"/>
    <w:rPr>
      <w:sz w:val="28"/>
      <w:lang w:val="ru-RU" w:eastAsia="ru-RU"/>
    </w:rPr>
  </w:style>
  <w:style w:type="paragraph" w:customStyle="1" w:styleId="affffffffffffffffff8">
    <w:name w:val="Переменные"/>
    <w:basedOn w:val="af8"/>
    <w:uiPriority w:val="99"/>
    <w:rsid w:val="00E30FEF"/>
    <w:pPr>
      <w:tabs>
        <w:tab w:val="left" w:pos="482"/>
      </w:tabs>
      <w:spacing w:before="0" w:after="0" w:line="336" w:lineRule="auto"/>
      <w:ind w:left="482" w:hanging="482"/>
    </w:pPr>
    <w:rPr>
      <w:rFonts w:ascii="Times New Roman" w:hAnsi="Times New Roman"/>
      <w:w w:val="100"/>
      <w:sz w:val="24"/>
      <w:szCs w:val="23"/>
      <w:lang w:val="ru-RU" w:eastAsia="ru-RU"/>
    </w:rPr>
  </w:style>
  <w:style w:type="paragraph" w:customStyle="1" w:styleId="affffffffffffffffff9">
    <w:name w:val="Листинг программы"/>
    <w:uiPriority w:val="99"/>
    <w:rsid w:val="00E30FEF"/>
    <w:pPr>
      <w:suppressAutoHyphens/>
      <w:spacing w:line="240" w:lineRule="auto"/>
    </w:pPr>
    <w:rPr>
      <w:rFonts w:ascii="Times New Roman" w:hAnsi="Times New Roman"/>
      <w:noProof/>
      <w:sz w:val="20"/>
      <w:szCs w:val="20"/>
    </w:rPr>
  </w:style>
  <w:style w:type="paragraph" w:customStyle="1" w:styleId="affffffffffffffffffa">
    <w:name w:val="таблица центр"/>
    <w:basedOn w:val="ae"/>
    <w:uiPriority w:val="99"/>
    <w:rsid w:val="00E30FEF"/>
    <w:pPr>
      <w:spacing w:line="240" w:lineRule="auto"/>
      <w:jc w:val="center"/>
    </w:pPr>
    <w:rPr>
      <w:rFonts w:ascii="Arial" w:hAnsi="Arial" w:cs="Arial"/>
      <w:w w:val="100"/>
    </w:rPr>
  </w:style>
  <w:style w:type="character" w:customStyle="1" w:styleId="affffffffffffffffffb">
    <w:name w:val="Введение... Знак Знак Знак"/>
    <w:uiPriority w:val="99"/>
    <w:rsid w:val="00E30FEF"/>
    <w:rPr>
      <w:rFonts w:ascii="Arial" w:hAnsi="Arial"/>
      <w:b/>
      <w:sz w:val="22"/>
      <w:lang w:val="ru-RU" w:eastAsia="ru-RU"/>
    </w:rPr>
  </w:style>
  <w:style w:type="character" w:customStyle="1" w:styleId="280">
    <w:name w:val="Знак Знак28"/>
    <w:uiPriority w:val="99"/>
    <w:rsid w:val="00E30FEF"/>
    <w:rPr>
      <w:sz w:val="28"/>
      <w:lang w:val="ru-RU" w:eastAsia="ru-RU"/>
    </w:rPr>
  </w:style>
  <w:style w:type="character" w:customStyle="1" w:styleId="171">
    <w:name w:val="Знак Знак17"/>
    <w:uiPriority w:val="99"/>
    <w:rsid w:val="00E30FEF"/>
    <w:rPr>
      <w:sz w:val="24"/>
      <w:lang w:val="ru-RU" w:eastAsia="ru-RU"/>
    </w:rPr>
  </w:style>
  <w:style w:type="table" w:customStyle="1" w:styleId="-110">
    <w:name w:val="Веб-таблица 11"/>
    <w:uiPriority w:val="99"/>
    <w:rsid w:val="00E30FEF"/>
    <w:rPr>
      <w:rFonts w:ascii="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0">
    <w:name w:val="Веб-таблица 21"/>
    <w:uiPriority w:val="99"/>
    <w:rsid w:val="00E30FEF"/>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0">
    <w:name w:val="Веб-таблица 31"/>
    <w:uiPriority w:val="99"/>
    <w:rsid w:val="00E30FEF"/>
    <w:rPr>
      <w:rFonts w:ascii="Times New Roman" w:hAnsi="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ffff9">
    <w:name w:val="Изысканная таблица1"/>
    <w:uiPriority w:val="99"/>
    <w:rsid w:val="00E30FEF"/>
    <w:rPr>
      <w:rFonts w:ascii="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f1">
    <w:name w:val="Классическая таблица 11"/>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a">
    <w:name w:val="Классическая таблица 21"/>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6">
    <w:name w:val="Классическая таблица 31"/>
    <w:uiPriority w:val="99"/>
    <w:rsid w:val="00E30FEF"/>
    <w:rPr>
      <w:rFonts w:ascii="Times New Roman" w:hAnsi="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Классическая таблица 41"/>
    <w:uiPriority w:val="99"/>
    <w:rsid w:val="00E30FEF"/>
    <w:rPr>
      <w:rFonts w:ascii="Times New Roman" w:hAnsi="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1f2">
    <w:name w:val="Объемная таблица 11"/>
    <w:uiPriority w:val="99"/>
    <w:rsid w:val="00E30FEF"/>
    <w:rPr>
      <w:rFonts w:ascii="Times New Roman" w:hAnsi="Times New Roman"/>
      <w:sz w:val="20"/>
      <w:szCs w:val="20"/>
    </w:rPr>
    <w:tblPr>
      <w:tblInd w:w="0" w:type="dxa"/>
      <w:tblCellMar>
        <w:top w:w="0" w:type="dxa"/>
        <w:left w:w="108" w:type="dxa"/>
        <w:bottom w:w="0" w:type="dxa"/>
        <w:right w:w="108" w:type="dxa"/>
      </w:tblCellMar>
    </w:tblPr>
    <w:tcPr>
      <w:shd w:val="solid" w:color="C0C0C0" w:fill="FFFFFF"/>
    </w:tcPr>
  </w:style>
  <w:style w:type="table" w:customStyle="1" w:styleId="317">
    <w:name w:val="Объемная таблица 31"/>
    <w:uiPriority w:val="99"/>
    <w:rsid w:val="00E30FEF"/>
    <w:rPr>
      <w:rFonts w:ascii="Times New Roman" w:hAnsi="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21b">
    <w:name w:val="Простая таблица 21"/>
    <w:uiPriority w:val="99"/>
    <w:rsid w:val="00E30FEF"/>
    <w:rPr>
      <w:rFonts w:ascii="Times New Roman" w:hAnsi="Times New Roman"/>
      <w:sz w:val="20"/>
      <w:szCs w:val="20"/>
    </w:rPr>
    <w:tblPr>
      <w:tblInd w:w="0" w:type="dxa"/>
      <w:tblCellMar>
        <w:top w:w="0" w:type="dxa"/>
        <w:left w:w="108" w:type="dxa"/>
        <w:bottom w:w="0" w:type="dxa"/>
        <w:right w:w="108" w:type="dxa"/>
      </w:tblCellMar>
    </w:tblPr>
  </w:style>
  <w:style w:type="table" w:customStyle="1" w:styleId="318">
    <w:name w:val="Простая таблица 31"/>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14">
    <w:name w:val="Сетка таблицы 41"/>
    <w:uiPriority w:val="99"/>
    <w:rsid w:val="00E30FEF"/>
    <w:rPr>
      <w:rFonts w:ascii="Times New Roman" w:hAnsi="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1">
    <w:name w:val="Сетка таблицы 61"/>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12">
    <w:name w:val="Сетка таблицы 81"/>
    <w:uiPriority w:val="99"/>
    <w:rsid w:val="00E30FEF"/>
    <w:rPr>
      <w:rFonts w:ascii="Times New Roman" w:hAnsi="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ffffa">
    <w:name w:val="Современная таблица1"/>
    <w:uiPriority w:val="99"/>
    <w:rsid w:val="00E30FEF"/>
    <w:rPr>
      <w:rFonts w:ascii="Times New Roman" w:hAnsi="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ffffb">
    <w:name w:val="Стандартная таблица1"/>
    <w:uiPriority w:val="99"/>
    <w:rsid w:val="00E30FEF"/>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f3">
    <w:name w:val="Столбцы таблицы 11"/>
    <w:uiPriority w:val="99"/>
    <w:rsid w:val="00E30FEF"/>
    <w:rPr>
      <w:rFonts w:ascii="Times New Roman" w:hAnsi="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c">
    <w:name w:val="Столбцы таблицы 21"/>
    <w:uiPriority w:val="99"/>
    <w:rsid w:val="00E30FEF"/>
    <w:rPr>
      <w:rFonts w:ascii="Times New Roman" w:hAnsi="Times New Roman"/>
      <w:b/>
      <w:bCs/>
      <w:sz w:val="20"/>
      <w:szCs w:val="20"/>
    </w:rPr>
    <w:tblPr>
      <w:tblStyleColBandSize w:val="1"/>
      <w:tblInd w:w="0" w:type="dxa"/>
      <w:tblCellMar>
        <w:top w:w="0" w:type="dxa"/>
        <w:left w:w="108" w:type="dxa"/>
        <w:bottom w:w="0" w:type="dxa"/>
        <w:right w:w="108" w:type="dxa"/>
      </w:tblCellMar>
    </w:tblPr>
  </w:style>
  <w:style w:type="table" w:customStyle="1" w:styleId="319">
    <w:name w:val="Столбцы таблицы 31"/>
    <w:uiPriority w:val="99"/>
    <w:rsid w:val="00E30FEF"/>
    <w:rPr>
      <w:rFonts w:ascii="Times New Roman" w:hAnsi="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5">
    <w:name w:val="Столбцы таблицы 41"/>
    <w:uiPriority w:val="99"/>
    <w:rsid w:val="00E30FEF"/>
    <w:rPr>
      <w:rFonts w:ascii="Times New Roman" w:hAnsi="Times New Roman"/>
      <w:sz w:val="20"/>
      <w:szCs w:val="20"/>
    </w:rPr>
    <w:tblPr>
      <w:tblStyleColBandSize w:val="1"/>
      <w:tblInd w:w="0" w:type="dxa"/>
      <w:tblCellMar>
        <w:top w:w="0" w:type="dxa"/>
        <w:left w:w="108" w:type="dxa"/>
        <w:bottom w:w="0" w:type="dxa"/>
        <w:right w:w="108" w:type="dxa"/>
      </w:tblCellMar>
    </w:tblPr>
  </w:style>
  <w:style w:type="table" w:customStyle="1" w:styleId="513">
    <w:name w:val="Столбцы таблицы 51"/>
    <w:uiPriority w:val="99"/>
    <w:rsid w:val="00E30FEF"/>
    <w:rPr>
      <w:rFonts w:ascii="Times New Roman" w:hAnsi="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1">
    <w:name w:val="Таблица-список 11"/>
    <w:uiPriority w:val="99"/>
    <w:rsid w:val="00E30FEF"/>
    <w:rPr>
      <w:rFonts w:ascii="Times New Roman" w:hAnsi="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1">
    <w:name w:val="Таблица-список 21"/>
    <w:uiPriority w:val="99"/>
    <w:rsid w:val="00E30FEF"/>
    <w:rPr>
      <w:rFonts w:ascii="Times New Roman" w:hAnsi="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1">
    <w:name w:val="Таблица-список 31"/>
    <w:uiPriority w:val="99"/>
    <w:rsid w:val="00E30FEF"/>
    <w:rPr>
      <w:rFonts w:ascii="Times New Roman" w:hAnsi="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
    <w:name w:val="Таблица-список 41"/>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1">
    <w:name w:val="Таблица-список 71"/>
    <w:uiPriority w:val="99"/>
    <w:rsid w:val="00E30FEF"/>
    <w:rPr>
      <w:rFonts w:ascii="Times New Roman" w:hAnsi="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
    <w:name w:val="Таблица-список 81"/>
    <w:uiPriority w:val="99"/>
    <w:rsid w:val="00E30FEF"/>
    <w:rPr>
      <w:rFonts w:ascii="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1d">
    <w:name w:val="Цветная таблица 21"/>
    <w:uiPriority w:val="99"/>
    <w:rsid w:val="00E30FEF"/>
    <w:rPr>
      <w:rFonts w:ascii="Times New Roman" w:hAnsi="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a">
    <w:name w:val="Цветная таблица 31"/>
    <w:uiPriority w:val="99"/>
    <w:rsid w:val="00E30FEF"/>
    <w:rPr>
      <w:rFonts w:ascii="Times New Roman" w:hAnsi="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ffffc">
    <w:name w:val="Таблица1"/>
    <w:uiPriority w:val="99"/>
    <w:rsid w:val="00E30FEF"/>
    <w:pPr>
      <w:spacing w:line="240" w:lineRule="auto"/>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table" w:customStyle="1" w:styleId="-120">
    <w:name w:val="Веб-таблица 12"/>
    <w:uiPriority w:val="99"/>
    <w:rsid w:val="00E30FEF"/>
    <w:rPr>
      <w:rFonts w:ascii="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20">
    <w:name w:val="Веб-таблица 22"/>
    <w:uiPriority w:val="99"/>
    <w:rsid w:val="00E30FEF"/>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ffff4">
    <w:name w:val="Изысканная таблица2"/>
    <w:uiPriority w:val="99"/>
    <w:rsid w:val="00E30FEF"/>
    <w:rPr>
      <w:rFonts w:ascii="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d">
    <w:name w:val="Классическая таблица 12"/>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24">
    <w:name w:val="Классическая таблица 22"/>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23">
    <w:name w:val="Классическая таблица 32"/>
    <w:uiPriority w:val="99"/>
    <w:rsid w:val="00E30FEF"/>
    <w:rPr>
      <w:rFonts w:ascii="Times New Roman" w:hAnsi="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Классическая таблица 42"/>
    <w:uiPriority w:val="99"/>
    <w:rsid w:val="00E30FEF"/>
    <w:rPr>
      <w:rFonts w:ascii="Times New Roman" w:hAnsi="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2e">
    <w:name w:val="Объемная таблица 12"/>
    <w:uiPriority w:val="99"/>
    <w:rsid w:val="00E30FEF"/>
    <w:rPr>
      <w:rFonts w:ascii="Times New Roman" w:hAnsi="Times New Roman"/>
      <w:sz w:val="20"/>
      <w:szCs w:val="20"/>
    </w:rPr>
    <w:tblPr>
      <w:tblInd w:w="0" w:type="dxa"/>
      <w:tblCellMar>
        <w:top w:w="0" w:type="dxa"/>
        <w:left w:w="108" w:type="dxa"/>
        <w:bottom w:w="0" w:type="dxa"/>
        <w:right w:w="108" w:type="dxa"/>
      </w:tblCellMar>
    </w:tblPr>
    <w:tcPr>
      <w:shd w:val="solid" w:color="C0C0C0" w:fill="FFFFFF"/>
    </w:tcPr>
  </w:style>
  <w:style w:type="table" w:customStyle="1" w:styleId="324">
    <w:name w:val="Объемная таблица 32"/>
    <w:uiPriority w:val="99"/>
    <w:rsid w:val="00E30FEF"/>
    <w:rPr>
      <w:rFonts w:ascii="Times New Roman" w:hAnsi="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225">
    <w:name w:val="Простая таблица 22"/>
    <w:uiPriority w:val="99"/>
    <w:rsid w:val="00E30FEF"/>
    <w:rPr>
      <w:rFonts w:ascii="Times New Roman" w:hAnsi="Times New Roman"/>
      <w:sz w:val="20"/>
      <w:szCs w:val="20"/>
    </w:rPr>
    <w:tblPr>
      <w:tblInd w:w="0" w:type="dxa"/>
      <w:tblCellMar>
        <w:top w:w="0" w:type="dxa"/>
        <w:left w:w="108" w:type="dxa"/>
        <w:bottom w:w="0" w:type="dxa"/>
        <w:right w:w="108" w:type="dxa"/>
      </w:tblCellMar>
    </w:tblPr>
  </w:style>
  <w:style w:type="table" w:customStyle="1" w:styleId="325">
    <w:name w:val="Простая таблица 32"/>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22">
    <w:name w:val="Сетка таблицы 42"/>
    <w:uiPriority w:val="99"/>
    <w:rsid w:val="00E30FEF"/>
    <w:rPr>
      <w:rFonts w:ascii="Times New Roman" w:hAnsi="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20">
    <w:name w:val="Сетка таблицы 62"/>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E30FEF"/>
    <w:rPr>
      <w:rFonts w:ascii="Times New Roman" w:hAnsi="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2ffff5">
    <w:name w:val="Современная таблица2"/>
    <w:uiPriority w:val="99"/>
    <w:rsid w:val="00E30FEF"/>
    <w:rPr>
      <w:rFonts w:ascii="Times New Roman" w:hAnsi="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ffff6">
    <w:name w:val="Стандартная таблица2"/>
    <w:uiPriority w:val="99"/>
    <w:rsid w:val="00E30FEF"/>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f">
    <w:name w:val="Столбцы таблицы 12"/>
    <w:uiPriority w:val="99"/>
    <w:rsid w:val="00E30FEF"/>
    <w:rPr>
      <w:rFonts w:ascii="Times New Roman" w:hAnsi="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26">
    <w:name w:val="Столбцы таблицы 22"/>
    <w:uiPriority w:val="99"/>
    <w:rsid w:val="00E30FEF"/>
    <w:rPr>
      <w:rFonts w:ascii="Times New Roman" w:hAnsi="Times New Roman"/>
      <w:b/>
      <w:bCs/>
      <w:sz w:val="20"/>
      <w:szCs w:val="20"/>
    </w:rPr>
    <w:tblPr>
      <w:tblStyleColBandSize w:val="1"/>
      <w:tblInd w:w="0" w:type="dxa"/>
      <w:tblCellMar>
        <w:top w:w="0" w:type="dxa"/>
        <w:left w:w="108" w:type="dxa"/>
        <w:bottom w:w="0" w:type="dxa"/>
        <w:right w:w="108" w:type="dxa"/>
      </w:tblCellMar>
    </w:tblPr>
  </w:style>
  <w:style w:type="table" w:customStyle="1" w:styleId="326">
    <w:name w:val="Столбцы таблицы 32"/>
    <w:uiPriority w:val="99"/>
    <w:rsid w:val="00E30FEF"/>
    <w:rPr>
      <w:rFonts w:ascii="Times New Roman" w:hAnsi="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23">
    <w:name w:val="Столбцы таблицы 42"/>
    <w:uiPriority w:val="99"/>
    <w:rsid w:val="00E30FEF"/>
    <w:rPr>
      <w:rFonts w:ascii="Times New Roman" w:hAnsi="Times New Roman"/>
      <w:sz w:val="20"/>
      <w:szCs w:val="20"/>
    </w:rPr>
    <w:tblPr>
      <w:tblStyleColBandSize w:val="1"/>
      <w:tblInd w:w="0" w:type="dxa"/>
      <w:tblCellMar>
        <w:top w:w="0" w:type="dxa"/>
        <w:left w:w="108" w:type="dxa"/>
        <w:bottom w:w="0" w:type="dxa"/>
        <w:right w:w="108" w:type="dxa"/>
      </w:tblCellMar>
    </w:tblPr>
  </w:style>
  <w:style w:type="table" w:customStyle="1" w:styleId="520">
    <w:name w:val="Столбцы таблицы 52"/>
    <w:uiPriority w:val="99"/>
    <w:rsid w:val="00E30FEF"/>
    <w:rPr>
      <w:rFonts w:ascii="Times New Roman" w:hAnsi="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21">
    <w:name w:val="Таблица-список 12"/>
    <w:uiPriority w:val="99"/>
    <w:rsid w:val="00E30FEF"/>
    <w:rPr>
      <w:rFonts w:ascii="Times New Roman" w:hAnsi="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21">
    <w:name w:val="Таблица-список 22"/>
    <w:uiPriority w:val="99"/>
    <w:rsid w:val="00E30FEF"/>
    <w:rPr>
      <w:rFonts w:ascii="Times New Roman" w:hAnsi="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21">
    <w:name w:val="Таблица-список 32"/>
    <w:uiPriority w:val="99"/>
    <w:rsid w:val="00E30FEF"/>
    <w:rPr>
      <w:rFonts w:ascii="Times New Roman" w:hAnsi="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2">
    <w:name w:val="Таблица-список 42"/>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2">
    <w:name w:val="Таблица-список 72"/>
    <w:uiPriority w:val="99"/>
    <w:rsid w:val="00E30FEF"/>
    <w:rPr>
      <w:rFonts w:ascii="Times New Roman" w:hAnsi="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2">
    <w:name w:val="Таблица-список 82"/>
    <w:uiPriority w:val="99"/>
    <w:rsid w:val="00E30FEF"/>
    <w:rPr>
      <w:rFonts w:ascii="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27">
    <w:name w:val="Цветная таблица 22"/>
    <w:uiPriority w:val="99"/>
    <w:rsid w:val="00E30FEF"/>
    <w:rPr>
      <w:rFonts w:ascii="Times New Roman" w:hAnsi="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27">
    <w:name w:val="Цветная таблица 32"/>
    <w:uiPriority w:val="99"/>
    <w:rsid w:val="00E30FEF"/>
    <w:rPr>
      <w:rFonts w:ascii="Times New Roman" w:hAnsi="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2ffff7">
    <w:name w:val="Таблица2"/>
    <w:uiPriority w:val="99"/>
    <w:rsid w:val="00E30FEF"/>
    <w:pPr>
      <w:spacing w:line="240" w:lineRule="auto"/>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Heading11">
    <w:name w:val="Heading 11"/>
    <w:basedOn w:val="ae"/>
    <w:next w:val="ae"/>
    <w:uiPriority w:val="99"/>
    <w:rsid w:val="00E30FEF"/>
    <w:pPr>
      <w:keepNext/>
      <w:spacing w:line="240" w:lineRule="auto"/>
      <w:jc w:val="center"/>
    </w:pPr>
    <w:rPr>
      <w:rFonts w:ascii="Times New Roman" w:hAnsi="Times New Roman"/>
      <w:b/>
      <w:w w:val="100"/>
      <w:sz w:val="20"/>
      <w:szCs w:val="20"/>
    </w:rPr>
  </w:style>
  <w:style w:type="paragraph" w:customStyle="1" w:styleId="DefaultParagraphFontParaCharChar">
    <w:name w:val="Default Paragraph Font Para Char Char Знак Знак Знак Знак"/>
    <w:basedOn w:val="ae"/>
    <w:uiPriority w:val="99"/>
    <w:rsid w:val="00E30FEF"/>
    <w:pPr>
      <w:spacing w:after="160" w:line="240" w:lineRule="exact"/>
    </w:pPr>
    <w:rPr>
      <w:rFonts w:ascii="Verdana" w:hAnsi="Verdana" w:cs="Verdana"/>
      <w:w w:val="100"/>
      <w:sz w:val="20"/>
      <w:szCs w:val="20"/>
      <w:lang w:val="en-US" w:eastAsia="en-US"/>
    </w:rPr>
  </w:style>
  <w:style w:type="character" w:customStyle="1" w:styleId="greenurl1">
    <w:name w:val="green_url1"/>
    <w:uiPriority w:val="99"/>
    <w:rsid w:val="00E30FEF"/>
    <w:rPr>
      <w:color w:val="006600"/>
    </w:rPr>
  </w:style>
  <w:style w:type="paragraph" w:customStyle="1" w:styleId="affffffffffffffffffc">
    <w:name w:val="Часть проекта"/>
    <w:basedOn w:val="affffff3"/>
    <w:next w:val="affffffffffffffffffd"/>
    <w:uiPriority w:val="99"/>
    <w:rsid w:val="00E30FEF"/>
    <w:pPr>
      <w:widowControl/>
      <w:spacing w:line="360" w:lineRule="auto"/>
      <w:ind w:firstLine="0"/>
      <w:jc w:val="center"/>
    </w:pPr>
    <w:rPr>
      <w:rFonts w:ascii="Arial" w:hAnsi="Arial"/>
      <w:b/>
      <w:caps/>
      <w:sz w:val="36"/>
      <w:szCs w:val="36"/>
    </w:rPr>
  </w:style>
  <w:style w:type="paragraph" w:customStyle="1" w:styleId="affffffffffffffffffe">
    <w:name w:val="Название_страницы"/>
    <w:basedOn w:val="ae"/>
    <w:link w:val="afffffffffffffffffff"/>
    <w:uiPriority w:val="99"/>
    <w:rsid w:val="00E30FEF"/>
    <w:pPr>
      <w:spacing w:before="240" w:after="120"/>
      <w:jc w:val="center"/>
    </w:pPr>
    <w:rPr>
      <w:rFonts w:ascii="Arial" w:hAnsi="Arial"/>
      <w:b/>
      <w:caps/>
      <w:w w:val="100"/>
      <w:sz w:val="28"/>
      <w:szCs w:val="20"/>
    </w:rPr>
  </w:style>
  <w:style w:type="character" w:customStyle="1" w:styleId="afffffffffffffffffff">
    <w:name w:val="Название_страницы Знак"/>
    <w:link w:val="affffffffffffffffffe"/>
    <w:uiPriority w:val="99"/>
    <w:locked/>
    <w:rsid w:val="00E30FEF"/>
    <w:rPr>
      <w:rFonts w:ascii="Arial" w:hAnsi="Arial"/>
      <w:b/>
      <w:caps/>
      <w:sz w:val="28"/>
      <w:szCs w:val="20"/>
    </w:rPr>
  </w:style>
  <w:style w:type="paragraph" w:customStyle="1" w:styleId="affffffffffffffffffd">
    <w:name w:val="ФИЛИАЛ"/>
    <w:basedOn w:val="ae"/>
    <w:link w:val="afffffffffffffffffff0"/>
    <w:uiPriority w:val="99"/>
    <w:rsid w:val="00E30FEF"/>
    <w:pPr>
      <w:jc w:val="center"/>
    </w:pPr>
    <w:rPr>
      <w:rFonts w:ascii="Arial" w:hAnsi="Arial"/>
      <w:caps/>
      <w:w w:val="100"/>
      <w:szCs w:val="20"/>
    </w:rPr>
  </w:style>
  <w:style w:type="character" w:customStyle="1" w:styleId="afffffffffffffffffff0">
    <w:name w:val="ФИЛИАЛ Знак"/>
    <w:link w:val="affffffffffffffffffd"/>
    <w:uiPriority w:val="99"/>
    <w:locked/>
    <w:rsid w:val="00E30FEF"/>
    <w:rPr>
      <w:rFonts w:ascii="Arial" w:hAnsi="Arial"/>
      <w:caps/>
      <w:szCs w:val="20"/>
    </w:rPr>
  </w:style>
  <w:style w:type="paragraph" w:customStyle="1" w:styleId="afffffffffffffffffff1">
    <w:name w:val="том"/>
    <w:basedOn w:val="affffff3"/>
    <w:uiPriority w:val="99"/>
    <w:rsid w:val="00E30FEF"/>
    <w:pPr>
      <w:widowControl/>
      <w:spacing w:line="360" w:lineRule="auto"/>
      <w:ind w:firstLine="0"/>
      <w:jc w:val="center"/>
    </w:pPr>
    <w:rPr>
      <w:rFonts w:ascii="Arial" w:hAnsi="Arial"/>
      <w:b/>
      <w:sz w:val="28"/>
      <w:szCs w:val="28"/>
    </w:rPr>
  </w:style>
  <w:style w:type="paragraph" w:customStyle="1" w:styleId="afffffffffffffffffff2">
    <w:name w:val="Проект Знак Знак"/>
    <w:basedOn w:val="ae"/>
    <w:next w:val="ae"/>
    <w:link w:val="1ffffd"/>
    <w:uiPriority w:val="99"/>
    <w:rsid w:val="00E30FEF"/>
    <w:pPr>
      <w:spacing w:before="120"/>
      <w:jc w:val="center"/>
    </w:pPr>
    <w:rPr>
      <w:rFonts w:ascii="Arial" w:hAnsi="Arial"/>
      <w:b/>
      <w:w w:val="100"/>
      <w:sz w:val="36"/>
      <w:szCs w:val="20"/>
    </w:rPr>
  </w:style>
  <w:style w:type="character" w:customStyle="1" w:styleId="1ffffd">
    <w:name w:val="Проект Знак Знак Знак1"/>
    <w:link w:val="afffffffffffffffffff2"/>
    <w:uiPriority w:val="99"/>
    <w:locked/>
    <w:rsid w:val="00E30FEF"/>
    <w:rPr>
      <w:rFonts w:ascii="Arial" w:hAnsi="Arial"/>
      <w:b/>
      <w:sz w:val="36"/>
      <w:szCs w:val="20"/>
    </w:rPr>
  </w:style>
  <w:style w:type="paragraph" w:customStyle="1" w:styleId="afffffffffffffffffff3">
    <w:name w:val="газетный"/>
    <w:uiPriority w:val="99"/>
    <w:rsid w:val="00E30FEF"/>
    <w:pPr>
      <w:tabs>
        <w:tab w:val="left" w:pos="283"/>
      </w:tabs>
      <w:autoSpaceDE w:val="0"/>
      <w:autoSpaceDN w:val="0"/>
      <w:adjustRightInd w:val="0"/>
      <w:spacing w:line="240" w:lineRule="auto"/>
      <w:jc w:val="both"/>
    </w:pPr>
    <w:rPr>
      <w:rFonts w:ascii="PragmaticaC" w:hAnsi="PragmaticaC" w:cs="PragmaticaC"/>
      <w:color w:val="000000"/>
      <w:sz w:val="16"/>
      <w:szCs w:val="16"/>
    </w:rPr>
  </w:style>
  <w:style w:type="paragraph" w:customStyle="1" w:styleId="afffffffffffffffffff4">
    <w:name w:val="П.З."/>
    <w:basedOn w:val="ae"/>
    <w:uiPriority w:val="99"/>
    <w:rsid w:val="00E30FEF"/>
    <w:pPr>
      <w:ind w:firstLine="851"/>
      <w:jc w:val="both"/>
    </w:pPr>
    <w:rPr>
      <w:rFonts w:ascii="Times New Roman" w:hAnsi="Times New Roman"/>
      <w:w w:val="100"/>
      <w:sz w:val="28"/>
      <w:szCs w:val="28"/>
    </w:rPr>
  </w:style>
  <w:style w:type="paragraph" w:customStyle="1" w:styleId="afffffffffffffffffff5">
    <w:name w:val="Колонтитул(бок.)"/>
    <w:basedOn w:val="ae"/>
    <w:uiPriority w:val="99"/>
    <w:semiHidden/>
    <w:rsid w:val="00E30FEF"/>
    <w:pPr>
      <w:jc w:val="center"/>
    </w:pPr>
    <w:rPr>
      <w:rFonts w:ascii="ISOCPEUR" w:hAnsi="ISOCPEUR"/>
      <w:i/>
      <w:spacing w:val="-20"/>
      <w:w w:val="100"/>
      <w:sz w:val="28"/>
      <w:szCs w:val="28"/>
    </w:rPr>
  </w:style>
  <w:style w:type="character" w:customStyle="1" w:styleId="afffffffffffffffffff6">
    <w:name w:val="заголовок пункта Знак Знак"/>
    <w:uiPriority w:val="99"/>
    <w:locked/>
    <w:rsid w:val="00E30FEF"/>
    <w:rPr>
      <w:b/>
      <w:sz w:val="26"/>
      <w:lang w:val="ru-RU" w:eastAsia="ru-RU"/>
    </w:rPr>
  </w:style>
  <w:style w:type="character" w:customStyle="1" w:styleId="74">
    <w:name w:val="Знак Знак7"/>
    <w:uiPriority w:val="99"/>
    <w:rsid w:val="00E30FEF"/>
    <w:rPr>
      <w:rFonts w:ascii="Cambria" w:hAnsi="Cambria"/>
      <w:b/>
      <w:color w:val="365F91"/>
      <w:sz w:val="28"/>
      <w:lang w:eastAsia="ru-RU"/>
    </w:rPr>
  </w:style>
  <w:style w:type="character" w:customStyle="1" w:styleId="612">
    <w:name w:val="Знак Знак61"/>
    <w:uiPriority w:val="99"/>
    <w:rsid w:val="00E30FEF"/>
    <w:rPr>
      <w:rFonts w:ascii="Cambria" w:hAnsi="Cambria"/>
      <w:b/>
      <w:color w:val="4F81BD"/>
      <w:sz w:val="26"/>
    </w:rPr>
  </w:style>
  <w:style w:type="paragraph" w:customStyle="1" w:styleId="233">
    <w:name w:val="Знак Знак Знак2 Знак3"/>
    <w:basedOn w:val="ae"/>
    <w:uiPriority w:val="99"/>
    <w:rsid w:val="00E30FEF"/>
    <w:pPr>
      <w:tabs>
        <w:tab w:val="num" w:pos="360"/>
      </w:tabs>
      <w:spacing w:after="160" w:line="240" w:lineRule="exact"/>
    </w:pPr>
    <w:rPr>
      <w:rFonts w:ascii="Verdana" w:hAnsi="Verdana" w:cs="Verdana"/>
      <w:w w:val="100"/>
      <w:sz w:val="20"/>
      <w:szCs w:val="20"/>
      <w:lang w:val="en-US" w:eastAsia="en-US"/>
    </w:rPr>
  </w:style>
  <w:style w:type="paragraph" w:customStyle="1" w:styleId="243">
    <w:name w:val="Знак Знак Знак2 Знак4"/>
    <w:basedOn w:val="ae"/>
    <w:uiPriority w:val="99"/>
    <w:rsid w:val="00E30FEF"/>
    <w:pPr>
      <w:tabs>
        <w:tab w:val="num" w:pos="360"/>
      </w:tabs>
      <w:spacing w:after="160" w:line="240" w:lineRule="exact"/>
    </w:pPr>
    <w:rPr>
      <w:rFonts w:ascii="Verdana" w:hAnsi="Verdana" w:cs="Verdana"/>
      <w:w w:val="100"/>
      <w:sz w:val="20"/>
      <w:szCs w:val="20"/>
      <w:lang w:val="en-US" w:eastAsia="en-US"/>
    </w:rPr>
  </w:style>
  <w:style w:type="character" w:customStyle="1" w:styleId="spelle">
    <w:name w:val="spelle"/>
    <w:uiPriority w:val="99"/>
    <w:rsid w:val="00E30FEF"/>
  </w:style>
  <w:style w:type="paragraph" w:customStyle="1" w:styleId="254">
    <w:name w:val="Знак Знак Знак2 Знак5"/>
    <w:basedOn w:val="ae"/>
    <w:uiPriority w:val="99"/>
    <w:rsid w:val="00E30FEF"/>
    <w:pPr>
      <w:tabs>
        <w:tab w:val="num" w:pos="360"/>
      </w:tabs>
      <w:spacing w:after="160" w:line="240" w:lineRule="exact"/>
    </w:pPr>
    <w:rPr>
      <w:rFonts w:ascii="Verdana" w:hAnsi="Verdana" w:cs="Verdana"/>
      <w:w w:val="100"/>
      <w:sz w:val="20"/>
      <w:szCs w:val="20"/>
      <w:lang w:val="en-US" w:eastAsia="en-US"/>
    </w:rPr>
  </w:style>
  <w:style w:type="paragraph" w:customStyle="1" w:styleId="261">
    <w:name w:val="Знак Знак Знак2 Знак6"/>
    <w:basedOn w:val="ae"/>
    <w:uiPriority w:val="99"/>
    <w:rsid w:val="00E30FEF"/>
    <w:pPr>
      <w:tabs>
        <w:tab w:val="num" w:pos="360"/>
      </w:tabs>
      <w:spacing w:after="160" w:line="240" w:lineRule="exact"/>
    </w:pPr>
    <w:rPr>
      <w:rFonts w:ascii="Verdana" w:hAnsi="Verdana" w:cs="Verdana"/>
      <w:w w:val="100"/>
      <w:sz w:val="20"/>
      <w:szCs w:val="20"/>
      <w:lang w:val="en-US" w:eastAsia="en-US"/>
    </w:rPr>
  </w:style>
  <w:style w:type="paragraph" w:customStyle="1" w:styleId="afffffffffffffffffff7">
    <w:name w:val="Пояснительная записка(ТЕКСТ)"/>
    <w:basedOn w:val="ae"/>
    <w:uiPriority w:val="99"/>
    <w:rsid w:val="00E30FEF"/>
    <w:pPr>
      <w:ind w:left="57" w:right="113" w:firstLine="851"/>
      <w:jc w:val="both"/>
    </w:pPr>
    <w:rPr>
      <w:rFonts w:ascii="Times New Roman" w:hAnsi="Times New Roman"/>
      <w:w w:val="100"/>
      <w:sz w:val="28"/>
      <w:szCs w:val="28"/>
    </w:rPr>
  </w:style>
  <w:style w:type="paragraph" w:customStyle="1" w:styleId="OaaeeoaIacaaiea">
    <w:name w:val="OaaeeoaIacaaiea"/>
    <w:basedOn w:val="ae"/>
    <w:uiPriority w:val="99"/>
    <w:rsid w:val="00E30FEF"/>
    <w:pPr>
      <w:overflowPunct w:val="0"/>
      <w:autoSpaceDE w:val="0"/>
      <w:autoSpaceDN w:val="0"/>
      <w:adjustRightInd w:val="0"/>
      <w:spacing w:before="60" w:after="60" w:line="240" w:lineRule="auto"/>
      <w:jc w:val="center"/>
      <w:textAlignment w:val="baseline"/>
    </w:pPr>
    <w:rPr>
      <w:rFonts w:ascii="Times New Roman" w:hAnsi="Times New Roman"/>
      <w:b/>
      <w:w w:val="100"/>
      <w:sz w:val="24"/>
      <w:szCs w:val="20"/>
    </w:rPr>
  </w:style>
  <w:style w:type="character" w:customStyle="1" w:styleId="BodyText2">
    <w:name w:val="Body Text 2 Знак"/>
    <w:link w:val="211"/>
    <w:uiPriority w:val="99"/>
    <w:locked/>
    <w:rsid w:val="00E30FEF"/>
    <w:rPr>
      <w:rFonts w:ascii="Arial" w:hAnsi="Arial"/>
      <w:szCs w:val="20"/>
    </w:rPr>
  </w:style>
  <w:style w:type="character" w:customStyle="1" w:styleId="75">
    <w:name w:val="Заголовок 7 Знак Знак"/>
    <w:aliases w:val="RTC7 Знак Знак Знак"/>
    <w:uiPriority w:val="99"/>
    <w:rsid w:val="00E30FEF"/>
    <w:rPr>
      <w:rFonts w:cs="Times New Roman"/>
      <w:sz w:val="28"/>
      <w:lang w:val="ru-RU" w:eastAsia="ru-RU" w:bidi="ar-SA"/>
    </w:rPr>
  </w:style>
  <w:style w:type="paragraph" w:customStyle="1" w:styleId="WW-2">
    <w:name w:val="WW-Основной текст 2"/>
    <w:basedOn w:val="ae"/>
    <w:uiPriority w:val="99"/>
    <w:rsid w:val="00E30FEF"/>
    <w:pPr>
      <w:suppressAutoHyphens/>
      <w:spacing w:line="240" w:lineRule="auto"/>
      <w:jc w:val="both"/>
    </w:pPr>
    <w:rPr>
      <w:rFonts w:ascii="Times New Roman" w:hAnsi="Times New Roman"/>
      <w:w w:val="100"/>
      <w:sz w:val="28"/>
      <w:szCs w:val="28"/>
    </w:rPr>
  </w:style>
  <w:style w:type="numbering" w:customStyle="1" w:styleId="afffffffffffffffffff8">
    <w:name w:val="ПЗ"/>
    <w:rsid w:val="00E30FEF"/>
  </w:style>
  <w:style w:type="numbering" w:customStyle="1" w:styleId="1ai3">
    <w:name w:val="1 / a / i3"/>
    <w:rsid w:val="00E30FEF"/>
  </w:style>
  <w:style w:type="numbering" w:customStyle="1" w:styleId="1ai1">
    <w:name w:val="1 / a / i1"/>
    <w:rsid w:val="00E30FEF"/>
  </w:style>
  <w:style w:type="numbering" w:customStyle="1" w:styleId="1ffffe">
    <w:name w:val="Статья / Раздел1"/>
    <w:rsid w:val="00E30FEF"/>
  </w:style>
  <w:style w:type="numbering" w:customStyle="1" w:styleId="2ffff8">
    <w:name w:val="Статья / Раздел2"/>
    <w:rsid w:val="00E30FEF"/>
  </w:style>
  <w:style w:type="numbering" w:customStyle="1" w:styleId="11111111">
    <w:name w:val="1 / 1.1 / 1.1.111"/>
    <w:rsid w:val="00E30FEF"/>
  </w:style>
  <w:style w:type="numbering" w:customStyle="1" w:styleId="11111113">
    <w:name w:val="1 / 1.1 / 1.1.113"/>
    <w:rsid w:val="00E30FEF"/>
  </w:style>
  <w:style w:type="numbering" w:customStyle="1" w:styleId="1111115">
    <w:name w:val="1 / 1.1 / 1.1.15"/>
    <w:rsid w:val="00E30FEF"/>
  </w:style>
  <w:style w:type="numbering" w:customStyle="1" w:styleId="1111114">
    <w:name w:val="1 / 1.1 / 1.1.14"/>
    <w:rsid w:val="00E30FEF"/>
  </w:style>
  <w:style w:type="numbering" w:customStyle="1" w:styleId="11111114">
    <w:name w:val="1 / 1.1 / 1.1.114"/>
    <w:rsid w:val="00E30FEF"/>
  </w:style>
  <w:style w:type="numbering" w:customStyle="1" w:styleId="1ai2">
    <w:name w:val="1 / a / i2"/>
    <w:rsid w:val="00E30FEF"/>
  </w:style>
  <w:style w:type="numbering" w:customStyle="1" w:styleId="1111113">
    <w:name w:val="1 / 1.1 / 1.1.13"/>
    <w:rsid w:val="00E30FEF"/>
  </w:style>
  <w:style w:type="numbering" w:customStyle="1" w:styleId="3ff6">
    <w:name w:val="Статья / Раздел3"/>
    <w:rsid w:val="00E30FEF"/>
  </w:style>
  <w:style w:type="paragraph" w:customStyle="1" w:styleId="2ffff9">
    <w:name w:val="Знак2 Знак Знак Знак Знак Знак Знак Знак Знак Знак Знак Знак Знак"/>
    <w:basedOn w:val="ae"/>
    <w:rsid w:val="00E30FEF"/>
    <w:pPr>
      <w:spacing w:after="160" w:line="240" w:lineRule="exact"/>
    </w:pPr>
    <w:rPr>
      <w:rFonts w:ascii="Verdana" w:hAnsi="Verdana" w:cs="Verdana"/>
      <w:w w:val="100"/>
      <w:sz w:val="20"/>
      <w:szCs w:val="20"/>
      <w:lang w:val="en-US" w:eastAsia="en-US"/>
    </w:rPr>
  </w:style>
  <w:style w:type="paragraph" w:customStyle="1" w:styleId="afffffffffffffffffff9">
    <w:name w:val="ИГЭ и текст в выводах"/>
    <w:basedOn w:val="ae"/>
    <w:rsid w:val="00E30FEF"/>
    <w:pPr>
      <w:ind w:left="357"/>
      <w:jc w:val="both"/>
    </w:pPr>
    <w:rPr>
      <w:rFonts w:ascii="Times New Roman" w:hAnsi="Times New Roman"/>
      <w:w w:val="100"/>
      <w:sz w:val="24"/>
      <w:szCs w:val="24"/>
    </w:rPr>
  </w:style>
  <w:style w:type="paragraph" w:customStyle="1" w:styleId="2IG">
    <w:name w:val="Заголовок_2_IG"/>
    <w:basedOn w:val="ae"/>
    <w:rsid w:val="00E30FEF"/>
    <w:pPr>
      <w:keepNext/>
      <w:spacing w:before="240" w:after="240"/>
      <w:ind w:firstLine="709"/>
      <w:jc w:val="both"/>
      <w:outlineLvl w:val="1"/>
    </w:pPr>
    <w:rPr>
      <w:rFonts w:ascii="Arial" w:hAnsi="Arial"/>
      <w:b/>
      <w:bCs/>
      <w:i/>
      <w:iCs/>
      <w:snapToGrid w:val="0"/>
      <w:w w:val="100"/>
      <w:sz w:val="28"/>
      <w:szCs w:val="20"/>
    </w:rPr>
  </w:style>
  <w:style w:type="paragraph" w:customStyle="1" w:styleId="3ff7">
    <w:name w:val="Обычный3"/>
    <w:rsid w:val="00E30FEF"/>
    <w:pPr>
      <w:widowControl w:val="0"/>
      <w:adjustRightInd w:val="0"/>
      <w:spacing w:line="280" w:lineRule="auto"/>
      <w:jc w:val="both"/>
      <w:textAlignment w:val="baseline"/>
    </w:pPr>
    <w:rPr>
      <w:rFonts w:ascii="Times New Roman" w:hAnsi="Times New Roman"/>
      <w:snapToGrid w:val="0"/>
      <w:sz w:val="20"/>
      <w:szCs w:val="20"/>
    </w:rPr>
  </w:style>
  <w:style w:type="paragraph" w:customStyle="1" w:styleId="331">
    <w:name w:val="Основной текст с отступом 331"/>
    <w:basedOn w:val="ae"/>
    <w:rsid w:val="00E30FEF"/>
    <w:pPr>
      <w:spacing w:line="240" w:lineRule="auto"/>
      <w:ind w:firstLine="851"/>
      <w:jc w:val="both"/>
    </w:pPr>
    <w:rPr>
      <w:rFonts w:ascii="Times New Roman" w:hAnsi="Times New Roman"/>
      <w:w w:val="100"/>
      <w:sz w:val="24"/>
      <w:szCs w:val="20"/>
    </w:rPr>
  </w:style>
  <w:style w:type="paragraph" w:customStyle="1" w:styleId="Pa4">
    <w:name w:val="Pa4"/>
    <w:basedOn w:val="ae"/>
    <w:next w:val="ae"/>
    <w:rsid w:val="00E30FEF"/>
    <w:pPr>
      <w:autoSpaceDE w:val="0"/>
      <w:autoSpaceDN w:val="0"/>
      <w:adjustRightInd w:val="0"/>
      <w:spacing w:line="241" w:lineRule="atLeast"/>
    </w:pPr>
    <w:rPr>
      <w:rFonts w:ascii="Times New Roman" w:eastAsia="Calibri" w:hAnsi="Times New Roman"/>
      <w:w w:val="100"/>
      <w:sz w:val="24"/>
      <w:szCs w:val="24"/>
      <w:lang w:eastAsia="en-US"/>
    </w:rPr>
  </w:style>
  <w:style w:type="paragraph" w:customStyle="1" w:styleId="afffffffffffffffffffa">
    <w:name w:val="Текст штампа"/>
    <w:link w:val="afffffffffffffffffffb"/>
    <w:rsid w:val="00E30FEF"/>
    <w:pPr>
      <w:spacing w:line="240" w:lineRule="auto"/>
      <w:jc w:val="center"/>
    </w:pPr>
    <w:rPr>
      <w:rFonts w:ascii="ISOCPEUR" w:hAnsi="ISOCPEUR"/>
      <w:i/>
      <w:sz w:val="18"/>
      <w:szCs w:val="24"/>
    </w:rPr>
  </w:style>
  <w:style w:type="character" w:customStyle="1" w:styleId="afffffffffffffffffffb">
    <w:name w:val="Текст штампа Знак"/>
    <w:link w:val="afffffffffffffffffffa"/>
    <w:rsid w:val="00E30FEF"/>
    <w:rPr>
      <w:rFonts w:ascii="ISOCPEUR" w:hAnsi="ISOCPEUR"/>
      <w:i/>
      <w:sz w:val="18"/>
      <w:szCs w:val="24"/>
    </w:rPr>
  </w:style>
  <w:style w:type="paragraph" w:customStyle="1" w:styleId="afffffffffffffffffffc">
    <w:name w:val="Текст шифра"/>
    <w:basedOn w:val="afffffffffffffffffffa"/>
    <w:rsid w:val="00E30FEF"/>
    <w:rPr>
      <w:iCs/>
      <w:w w:val="90"/>
      <w:sz w:val="32"/>
      <w:szCs w:val="14"/>
    </w:rPr>
  </w:style>
  <w:style w:type="paragraph" w:customStyle="1" w:styleId="afffffffffffffffffffd">
    <w:name w:val="Номер листа"/>
    <w:basedOn w:val="afffffffffffffffffffa"/>
    <w:rsid w:val="00E30FEF"/>
    <w:rPr>
      <w:iCs/>
      <w:w w:val="90"/>
      <w:sz w:val="32"/>
      <w:szCs w:val="14"/>
    </w:rPr>
  </w:style>
  <w:style w:type="paragraph" w:customStyle="1" w:styleId="U0">
    <w:name w:val="U"/>
    <w:rsid w:val="00E30FEF"/>
    <w:pPr>
      <w:widowControl w:val="0"/>
      <w:autoSpaceDE w:val="0"/>
      <w:autoSpaceDN w:val="0"/>
      <w:adjustRightInd w:val="0"/>
      <w:spacing w:line="240" w:lineRule="auto"/>
    </w:pPr>
    <w:rPr>
      <w:rFonts w:ascii="Times New Roman" w:hAnsi="Times New Roman"/>
      <w:color w:val="000000"/>
      <w:sz w:val="24"/>
      <w:szCs w:val="24"/>
      <w:lang w:val="de-DE" w:eastAsia="de-DE"/>
    </w:rPr>
  </w:style>
  <w:style w:type="paragraph" w:customStyle="1" w:styleId="11f4">
    <w:name w:val="Знак Знак Знак1 Знак Знак Знак Знак Знак Знак1 Знак Знак Знак Знак"/>
    <w:basedOn w:val="ae"/>
    <w:rsid w:val="00E30FEF"/>
    <w:pPr>
      <w:keepLines/>
      <w:widowControl w:val="0"/>
      <w:autoSpaceDE w:val="0"/>
      <w:autoSpaceDN w:val="0"/>
      <w:adjustRightInd w:val="0"/>
      <w:spacing w:after="160" w:line="240" w:lineRule="exact"/>
    </w:pPr>
    <w:rPr>
      <w:rFonts w:ascii="Verdana" w:eastAsia="MS Mincho" w:hAnsi="Verdana" w:cs="Franklin Gothic Book"/>
      <w:w w:val="100"/>
      <w:sz w:val="20"/>
      <w:szCs w:val="20"/>
      <w:lang w:val="en-US" w:eastAsia="en-US"/>
    </w:rPr>
  </w:style>
  <w:style w:type="paragraph" w:customStyle="1" w:styleId="Style17">
    <w:name w:val="Style17"/>
    <w:basedOn w:val="ae"/>
    <w:uiPriority w:val="99"/>
    <w:rsid w:val="00E30FEF"/>
    <w:pPr>
      <w:widowControl w:val="0"/>
      <w:autoSpaceDE w:val="0"/>
      <w:autoSpaceDN w:val="0"/>
      <w:adjustRightInd w:val="0"/>
      <w:spacing w:line="278" w:lineRule="exact"/>
    </w:pPr>
    <w:rPr>
      <w:rFonts w:ascii="Times New Roman" w:hAnsi="Times New Roman"/>
      <w:w w:val="100"/>
      <w:sz w:val="24"/>
      <w:szCs w:val="24"/>
    </w:rPr>
  </w:style>
  <w:style w:type="paragraph" w:customStyle="1" w:styleId="ab">
    <w:name w:val="Ст. список"/>
    <w:basedOn w:val="ae"/>
    <w:rsid w:val="00E30FEF"/>
    <w:pPr>
      <w:numPr>
        <w:numId w:val="59"/>
      </w:numPr>
    </w:pPr>
    <w:rPr>
      <w:rFonts w:ascii="Times New Roman" w:hAnsi="Times New Roman"/>
      <w:w w:val="100"/>
      <w:sz w:val="24"/>
      <w:szCs w:val="20"/>
    </w:rPr>
  </w:style>
  <w:style w:type="paragraph" w:customStyle="1" w:styleId="afffffffffffffffffffe">
    <w:name w:val="табл_строка"/>
    <w:basedOn w:val="ae"/>
    <w:link w:val="affffffffffffffffffff"/>
    <w:rsid w:val="00E30FEF"/>
    <w:pPr>
      <w:spacing w:before="120" w:line="240" w:lineRule="auto"/>
      <w:jc w:val="center"/>
    </w:pPr>
    <w:rPr>
      <w:rFonts w:ascii="Times New Roman" w:hAnsi="Times New Roman"/>
      <w:w w:val="100"/>
      <w:sz w:val="24"/>
      <w:szCs w:val="20"/>
    </w:rPr>
  </w:style>
  <w:style w:type="paragraph" w:customStyle="1" w:styleId="affffffffffffffffffff0">
    <w:name w:val="табл_заголовок"/>
    <w:rsid w:val="00E30FEF"/>
    <w:pPr>
      <w:keepNext/>
      <w:keepLines/>
      <w:spacing w:line="240" w:lineRule="auto"/>
      <w:jc w:val="center"/>
    </w:pPr>
    <w:rPr>
      <w:rFonts w:ascii="Times New Roman" w:hAnsi="Times New Roman"/>
      <w:noProof/>
      <w:sz w:val="24"/>
      <w:szCs w:val="20"/>
    </w:rPr>
  </w:style>
  <w:style w:type="character" w:customStyle="1" w:styleId="EIAH41">
    <w:name w:val="EIA H4 Знак1"/>
    <w:aliases w:val="- 1.1.1.1 Знак1,Map Title Знак1,Подпункт Знак1,Заголовок таблиц Знак Знак1"/>
    <w:locked/>
    <w:rsid w:val="00E30FEF"/>
    <w:rPr>
      <w:rFonts w:cs="Times New Roman"/>
      <w:sz w:val="24"/>
      <w:szCs w:val="24"/>
      <w:lang w:val="ru-RU" w:eastAsia="ru-RU" w:bidi="ar-SA"/>
    </w:rPr>
  </w:style>
  <w:style w:type="character" w:customStyle="1" w:styleId="3ff8">
    <w:name w:val="Основной текст Знак Знак3"/>
    <w:aliases w:val="Основной текст Знак1 Знак Знак2,Основной текст Знак Знак Знак Знак Знак Знак2,Основной текст Знак Знак1 Знак Знак2,Основной текст Знак Знак Знак1 Знак Знак2,Основной текст Знак1 Знак3,Основной текст Знак1 Знак Знак Знак Знак2"/>
    <w:locked/>
    <w:rsid w:val="00E30FEF"/>
    <w:rPr>
      <w:rFonts w:cs="Times New Roman"/>
      <w:sz w:val="28"/>
      <w:lang w:val="ru-RU" w:eastAsia="ru-RU" w:bidi="ar-SA"/>
    </w:rPr>
  </w:style>
  <w:style w:type="character" w:customStyle="1" w:styleId="2ffffa">
    <w:name w:val="Основной текст лево Знак2"/>
    <w:aliases w:val="Основной текст с отступом Знак Знак Знак Знак Знак2,Основной текст с отступом Знак Знак2,Основной текст с отступом Знак2 Знак Знак2,Основной текст с отступом Знак1 Знак Знак Знак2"/>
    <w:locked/>
    <w:rsid w:val="00E30FEF"/>
    <w:rPr>
      <w:rFonts w:cs="Times New Roman"/>
      <w:sz w:val="24"/>
      <w:szCs w:val="24"/>
      <w:lang w:val="ru-RU" w:eastAsia="ru-RU" w:bidi="ar-SA"/>
    </w:rPr>
  </w:style>
  <w:style w:type="character" w:customStyle="1" w:styleId="1fffff">
    <w:name w:val="Çàãîëîâîê Знак Знак1"/>
    <w:locked/>
    <w:rsid w:val="00E30FEF"/>
    <w:rPr>
      <w:rFonts w:cs="Times New Roman"/>
      <w:b/>
      <w:sz w:val="28"/>
      <w:lang w:val="ru-RU" w:eastAsia="ru-RU" w:bidi="ar-SA"/>
    </w:rPr>
  </w:style>
  <w:style w:type="character" w:customStyle="1" w:styleId="Web">
    <w:name w:val="Обычный (Web) Знак Знак"/>
    <w:locked/>
    <w:rsid w:val="00E30FEF"/>
    <w:rPr>
      <w:rFonts w:ascii="Arial" w:hAnsi="Arial" w:cs="Arial"/>
      <w:sz w:val="24"/>
      <w:szCs w:val="24"/>
      <w:lang w:val="ru-RU" w:eastAsia="ru-RU" w:bidi="ar-SA"/>
    </w:rPr>
  </w:style>
  <w:style w:type="paragraph" w:customStyle="1" w:styleId="4f6">
    <w:name w:val="Абзац списка4"/>
    <w:basedOn w:val="ae"/>
    <w:rsid w:val="00E30FEF"/>
    <w:pPr>
      <w:spacing w:after="200" w:line="276" w:lineRule="auto"/>
      <w:ind w:left="720"/>
      <w:contextualSpacing/>
    </w:pPr>
    <w:rPr>
      <w:rFonts w:ascii="Calibri" w:hAnsi="Calibri"/>
      <w:w w:val="100"/>
      <w:lang w:eastAsia="en-US"/>
    </w:rPr>
  </w:style>
  <w:style w:type="paragraph" w:customStyle="1" w:styleId="2ffffb">
    <w:name w:val="Без интервала2"/>
    <w:basedOn w:val="ae"/>
    <w:rsid w:val="00E30FEF"/>
    <w:pPr>
      <w:spacing w:line="240" w:lineRule="auto"/>
    </w:pPr>
    <w:rPr>
      <w:rFonts w:ascii="Calibri" w:hAnsi="Calibri"/>
      <w:w w:val="100"/>
      <w:sz w:val="24"/>
      <w:szCs w:val="32"/>
      <w:lang w:val="en-US" w:eastAsia="en-US"/>
    </w:rPr>
  </w:style>
  <w:style w:type="paragraph" w:customStyle="1" w:styleId="21e">
    <w:name w:val="Цитата 21"/>
    <w:basedOn w:val="ae"/>
    <w:next w:val="ae"/>
    <w:link w:val="QuoteChar"/>
    <w:rsid w:val="00E30FEF"/>
    <w:pPr>
      <w:spacing w:line="240" w:lineRule="auto"/>
    </w:pPr>
    <w:rPr>
      <w:rFonts w:ascii="Calibri" w:hAnsi="Calibri"/>
      <w:i/>
      <w:w w:val="100"/>
      <w:sz w:val="24"/>
      <w:szCs w:val="24"/>
      <w:lang w:val="en-US" w:eastAsia="en-US"/>
    </w:rPr>
  </w:style>
  <w:style w:type="character" w:customStyle="1" w:styleId="QuoteChar">
    <w:name w:val="Quote Char"/>
    <w:link w:val="21e"/>
    <w:locked/>
    <w:rsid w:val="00E30FEF"/>
    <w:rPr>
      <w:rFonts w:ascii="Calibri" w:hAnsi="Calibri"/>
      <w:i/>
      <w:sz w:val="24"/>
      <w:szCs w:val="24"/>
      <w:lang w:val="en-US" w:eastAsia="en-US"/>
    </w:rPr>
  </w:style>
  <w:style w:type="paragraph" w:customStyle="1" w:styleId="1fffff0">
    <w:name w:val="Выделенная цитата1"/>
    <w:basedOn w:val="ae"/>
    <w:next w:val="ae"/>
    <w:link w:val="IntenseQuoteChar"/>
    <w:rsid w:val="00E30FEF"/>
    <w:pPr>
      <w:spacing w:line="240" w:lineRule="auto"/>
      <w:ind w:left="720" w:right="720"/>
    </w:pPr>
    <w:rPr>
      <w:rFonts w:ascii="Calibri" w:hAnsi="Calibri"/>
      <w:b/>
      <w:i/>
      <w:w w:val="100"/>
      <w:sz w:val="24"/>
      <w:lang w:val="en-US" w:eastAsia="en-US"/>
    </w:rPr>
  </w:style>
  <w:style w:type="character" w:customStyle="1" w:styleId="IntenseQuoteChar">
    <w:name w:val="Intense Quote Char"/>
    <w:link w:val="1fffff0"/>
    <w:locked/>
    <w:rsid w:val="00E30FEF"/>
    <w:rPr>
      <w:rFonts w:ascii="Calibri" w:hAnsi="Calibri"/>
      <w:b/>
      <w:i/>
      <w:sz w:val="24"/>
      <w:lang w:val="en-US" w:eastAsia="en-US"/>
    </w:rPr>
  </w:style>
  <w:style w:type="character" w:customStyle="1" w:styleId="1fffff1">
    <w:name w:val="Слабое выделение1"/>
    <w:rsid w:val="00E30FEF"/>
    <w:rPr>
      <w:rFonts w:cs="Times New Roman"/>
      <w:i/>
      <w:color w:val="5A5A5A"/>
    </w:rPr>
  </w:style>
  <w:style w:type="character" w:customStyle="1" w:styleId="1fffff2">
    <w:name w:val="Сильное выделение1"/>
    <w:rsid w:val="00E30FEF"/>
    <w:rPr>
      <w:rFonts w:cs="Times New Roman"/>
      <w:b/>
      <w:i/>
      <w:sz w:val="24"/>
      <w:szCs w:val="24"/>
      <w:u w:val="single"/>
    </w:rPr>
  </w:style>
  <w:style w:type="character" w:customStyle="1" w:styleId="1fffff3">
    <w:name w:val="Слабая ссылка1"/>
    <w:rsid w:val="00E30FEF"/>
    <w:rPr>
      <w:rFonts w:cs="Times New Roman"/>
      <w:sz w:val="24"/>
      <w:szCs w:val="24"/>
      <w:u w:val="single"/>
    </w:rPr>
  </w:style>
  <w:style w:type="character" w:customStyle="1" w:styleId="1fffff4">
    <w:name w:val="Сильная ссылка1"/>
    <w:rsid w:val="00E30FEF"/>
    <w:rPr>
      <w:rFonts w:cs="Times New Roman"/>
      <w:b/>
      <w:sz w:val="24"/>
      <w:u w:val="single"/>
    </w:rPr>
  </w:style>
  <w:style w:type="character" w:customStyle="1" w:styleId="1fffff5">
    <w:name w:val="Название книги1"/>
    <w:rsid w:val="00E30FEF"/>
    <w:rPr>
      <w:rFonts w:ascii="Cambria" w:hAnsi="Cambria" w:cs="Times New Roman"/>
      <w:b/>
      <w:i/>
      <w:sz w:val="24"/>
      <w:szCs w:val="24"/>
    </w:rPr>
  </w:style>
  <w:style w:type="paragraph" w:customStyle="1" w:styleId="affffffffffffffffffff1">
    <w:name w:val="Ст. Глава"/>
    <w:rsid w:val="00E30FEF"/>
    <w:pPr>
      <w:ind w:left="2268" w:right="2268"/>
      <w:jc w:val="center"/>
      <w:outlineLvl w:val="0"/>
    </w:pPr>
    <w:rPr>
      <w:rFonts w:ascii="Times New Roman" w:hAnsi="Times New Roman"/>
      <w:b/>
      <w:caps/>
      <w:noProof/>
      <w:sz w:val="24"/>
      <w:szCs w:val="20"/>
    </w:rPr>
  </w:style>
  <w:style w:type="paragraph" w:customStyle="1" w:styleId="affffffffffffffffffff2">
    <w:name w:val="Ст. заголовок"/>
    <w:rsid w:val="00E30FEF"/>
    <w:pPr>
      <w:jc w:val="center"/>
      <w:outlineLvl w:val="1"/>
    </w:pPr>
    <w:rPr>
      <w:rFonts w:ascii="Times New Roman" w:hAnsi="Times New Roman"/>
      <w:b/>
      <w:noProof/>
      <w:sz w:val="24"/>
      <w:szCs w:val="20"/>
    </w:rPr>
  </w:style>
  <w:style w:type="paragraph" w:customStyle="1" w:styleId="affffffffffffffffffff3">
    <w:name w:val="Левое выравнивание"/>
    <w:basedOn w:val="aff3"/>
    <w:rsid w:val="00E30FEF"/>
    <w:pPr>
      <w:spacing w:after="0"/>
      <w:ind w:left="142" w:right="57" w:firstLine="567"/>
    </w:pPr>
    <w:rPr>
      <w:rFonts w:ascii="Times New Roman" w:hAnsi="Times New Roman"/>
      <w:w w:val="100"/>
      <w:sz w:val="24"/>
      <w:szCs w:val="20"/>
    </w:rPr>
  </w:style>
  <w:style w:type="paragraph" w:customStyle="1" w:styleId="affffffffffffffffffff4">
    <w:name w:val="Ст. основной техт"/>
    <w:basedOn w:val="2f8"/>
    <w:rsid w:val="00E30FEF"/>
    <w:pPr>
      <w:spacing w:line="360" w:lineRule="auto"/>
      <w:ind w:left="142" w:right="57" w:firstLine="567"/>
    </w:pPr>
    <w:rPr>
      <w:rFonts w:ascii="Times New Roman" w:hAnsi="Times New Roman"/>
    </w:rPr>
  </w:style>
  <w:style w:type="paragraph" w:customStyle="1" w:styleId="2ffffc">
    <w:name w:val="Ст. заголовок 2"/>
    <w:basedOn w:val="affffffffffffffffffff4"/>
    <w:rsid w:val="00E30FEF"/>
    <w:pPr>
      <w:outlineLvl w:val="1"/>
    </w:pPr>
  </w:style>
  <w:style w:type="paragraph" w:customStyle="1" w:styleId="1fffff6">
    <w:name w:val="Ст. заголовок 1"/>
    <w:rsid w:val="00E30FEF"/>
    <w:pPr>
      <w:ind w:left="2268" w:right="2268"/>
      <w:jc w:val="center"/>
      <w:outlineLvl w:val="1"/>
    </w:pPr>
    <w:rPr>
      <w:rFonts w:ascii="Times New Roman" w:hAnsi="Times New Roman"/>
      <w:b/>
      <w:noProof/>
      <w:sz w:val="24"/>
      <w:szCs w:val="20"/>
    </w:rPr>
  </w:style>
  <w:style w:type="paragraph" w:customStyle="1" w:styleId="3ff9">
    <w:name w:val="Ст. заголовок 3"/>
    <w:basedOn w:val="2ffffc"/>
    <w:rsid w:val="00E30FEF"/>
    <w:pPr>
      <w:outlineLvl w:val="2"/>
    </w:pPr>
  </w:style>
  <w:style w:type="paragraph" w:customStyle="1" w:styleId="Normal21">
    <w:name w:val="Normal21"/>
    <w:rsid w:val="00E30FEF"/>
    <w:pPr>
      <w:spacing w:line="240" w:lineRule="auto"/>
    </w:pPr>
    <w:rPr>
      <w:rFonts w:ascii="Times New Roman" w:hAnsi="Times New Roman"/>
      <w:sz w:val="20"/>
      <w:szCs w:val="20"/>
    </w:rPr>
  </w:style>
  <w:style w:type="paragraph" w:customStyle="1" w:styleId="affffffffffffffffffff5">
    <w:name w:val="Рис"/>
    <w:basedOn w:val="affffffffffffffffffff6"/>
    <w:link w:val="affffffffffffffffffff7"/>
    <w:rsid w:val="00E30FEF"/>
    <w:pPr>
      <w:overflowPunct w:val="0"/>
      <w:autoSpaceDE w:val="0"/>
      <w:autoSpaceDN w:val="0"/>
      <w:adjustRightInd w:val="0"/>
      <w:spacing w:before="120" w:after="240"/>
      <w:jc w:val="center"/>
      <w:textAlignment w:val="baseline"/>
    </w:pPr>
    <w:rPr>
      <w:szCs w:val="20"/>
    </w:rPr>
  </w:style>
  <w:style w:type="character" w:customStyle="1" w:styleId="affffffffffffffffffff7">
    <w:name w:val="Рис Знак"/>
    <w:link w:val="affffffffffffffffffff5"/>
    <w:rsid w:val="00E30FEF"/>
    <w:rPr>
      <w:rFonts w:ascii="Times New Roman" w:hAnsi="Times New Roman"/>
      <w:sz w:val="24"/>
      <w:szCs w:val="20"/>
    </w:rPr>
  </w:style>
  <w:style w:type="paragraph" w:styleId="affffffffffffffffffff6">
    <w:name w:val="table of figures"/>
    <w:basedOn w:val="ae"/>
    <w:next w:val="ae"/>
    <w:uiPriority w:val="99"/>
    <w:locked/>
    <w:rsid w:val="00E30FEF"/>
    <w:pPr>
      <w:spacing w:line="240" w:lineRule="auto"/>
    </w:pPr>
    <w:rPr>
      <w:rFonts w:ascii="Times New Roman" w:hAnsi="Times New Roman"/>
      <w:w w:val="100"/>
      <w:sz w:val="24"/>
      <w:szCs w:val="24"/>
    </w:rPr>
  </w:style>
  <w:style w:type="paragraph" w:customStyle="1" w:styleId="Style39">
    <w:name w:val="Style39"/>
    <w:basedOn w:val="ae"/>
    <w:uiPriority w:val="99"/>
    <w:rsid w:val="00E30FEF"/>
    <w:pPr>
      <w:widowControl w:val="0"/>
      <w:autoSpaceDE w:val="0"/>
      <w:autoSpaceDN w:val="0"/>
      <w:adjustRightInd w:val="0"/>
      <w:spacing w:line="240" w:lineRule="auto"/>
    </w:pPr>
    <w:rPr>
      <w:rFonts w:ascii="Candara" w:hAnsi="Candara"/>
      <w:w w:val="100"/>
      <w:sz w:val="24"/>
      <w:szCs w:val="24"/>
    </w:rPr>
  </w:style>
  <w:style w:type="character" w:customStyle="1" w:styleId="FontStyle105">
    <w:name w:val="Font Style105"/>
    <w:uiPriority w:val="99"/>
    <w:rsid w:val="00E30FEF"/>
    <w:rPr>
      <w:rFonts w:ascii="Georgia" w:hAnsi="Georgia" w:cs="Georgia"/>
      <w:sz w:val="20"/>
      <w:szCs w:val="20"/>
    </w:rPr>
  </w:style>
  <w:style w:type="character" w:customStyle="1" w:styleId="FontStyle131">
    <w:name w:val="Font Style131"/>
    <w:rsid w:val="00E30FEF"/>
    <w:rPr>
      <w:rFonts w:ascii="Times New Roman" w:hAnsi="Times New Roman"/>
      <w:b/>
      <w:sz w:val="18"/>
    </w:rPr>
  </w:style>
  <w:style w:type="paragraph" w:customStyle="1" w:styleId="Style66">
    <w:name w:val="Style66"/>
    <w:basedOn w:val="ae"/>
    <w:rsid w:val="00E30FEF"/>
    <w:pPr>
      <w:widowControl w:val="0"/>
      <w:autoSpaceDE w:val="0"/>
      <w:autoSpaceDN w:val="0"/>
      <w:adjustRightInd w:val="0"/>
      <w:spacing w:line="240" w:lineRule="auto"/>
    </w:pPr>
    <w:rPr>
      <w:rFonts w:ascii="Times New Roman" w:hAnsi="Times New Roman"/>
      <w:w w:val="100"/>
      <w:sz w:val="24"/>
      <w:szCs w:val="24"/>
    </w:rPr>
  </w:style>
  <w:style w:type="character" w:customStyle="1" w:styleId="FontStyle84">
    <w:name w:val="Font Style84"/>
    <w:rsid w:val="00E30FEF"/>
    <w:rPr>
      <w:rFonts w:ascii="Times New Roman" w:hAnsi="Times New Roman" w:cs="Times New Roman"/>
      <w:b/>
      <w:bCs/>
      <w:i/>
      <w:iCs/>
      <w:sz w:val="22"/>
      <w:szCs w:val="22"/>
    </w:rPr>
  </w:style>
  <w:style w:type="character" w:customStyle="1" w:styleId="FontStyle47">
    <w:name w:val="Font Style47"/>
    <w:rsid w:val="00E30FEF"/>
    <w:rPr>
      <w:rFonts w:ascii="Times New Roman" w:hAnsi="Times New Roman" w:cs="Times New Roman"/>
      <w:sz w:val="22"/>
      <w:szCs w:val="22"/>
    </w:rPr>
  </w:style>
  <w:style w:type="paragraph" w:customStyle="1" w:styleId="affffffffffffffffffff8">
    <w:name w:val="черта"/>
    <w:basedOn w:val="ae"/>
    <w:autoRedefine/>
    <w:rsid w:val="00E30FEF"/>
    <w:pPr>
      <w:spacing w:line="276" w:lineRule="auto"/>
      <w:ind w:left="284" w:right="278" w:firstLine="850"/>
      <w:jc w:val="both"/>
    </w:pPr>
    <w:rPr>
      <w:rFonts w:ascii="Times New Roman" w:hAnsi="Times New Roman"/>
      <w:w w:val="100"/>
      <w:sz w:val="24"/>
      <w:szCs w:val="24"/>
    </w:rPr>
  </w:style>
  <w:style w:type="paragraph" w:customStyle="1" w:styleId="affffffffffffffffffff9">
    <w:name w:val="ТабличныйТекст"/>
    <w:basedOn w:val="ae"/>
    <w:rsid w:val="00E30FEF"/>
    <w:pPr>
      <w:spacing w:before="60" w:after="60" w:line="240" w:lineRule="auto"/>
    </w:pPr>
    <w:rPr>
      <w:rFonts w:ascii="Arial Narrow" w:hAnsi="Arial Narrow"/>
      <w:w w:val="100"/>
      <w:szCs w:val="20"/>
    </w:rPr>
  </w:style>
  <w:style w:type="character" w:customStyle="1" w:styleId="FontStyle141">
    <w:name w:val="Font Style141"/>
    <w:rsid w:val="00E30FEF"/>
    <w:rPr>
      <w:rFonts w:ascii="Times New Roman" w:hAnsi="Times New Roman" w:cs="Times New Roman"/>
      <w:i/>
      <w:iCs/>
      <w:sz w:val="22"/>
      <w:szCs w:val="22"/>
    </w:rPr>
  </w:style>
  <w:style w:type="paragraph" w:customStyle="1" w:styleId="aa">
    <w:name w:val="Тире"/>
    <w:basedOn w:val="ae"/>
    <w:rsid w:val="00E30FEF"/>
    <w:pPr>
      <w:numPr>
        <w:numId w:val="60"/>
      </w:numPr>
      <w:tabs>
        <w:tab w:val="left" w:pos="1134"/>
      </w:tabs>
      <w:spacing w:before="60"/>
      <w:ind w:firstLine="680"/>
      <w:jc w:val="both"/>
    </w:pPr>
    <w:rPr>
      <w:rFonts w:ascii="Times New Roman" w:hAnsi="Times New Roman"/>
      <w:w w:val="100"/>
      <w:sz w:val="24"/>
      <w:szCs w:val="20"/>
    </w:rPr>
  </w:style>
  <w:style w:type="paragraph" w:customStyle="1" w:styleId="affffffffffffffffffffa">
    <w:name w:val="ЗаголовокТаблицы"/>
    <w:basedOn w:val="ae"/>
    <w:link w:val="Char"/>
    <w:rsid w:val="00E30FEF"/>
    <w:pPr>
      <w:suppressAutoHyphens/>
      <w:spacing w:line="240" w:lineRule="auto"/>
      <w:jc w:val="center"/>
    </w:pPr>
    <w:rPr>
      <w:rFonts w:ascii="Arial Narrow" w:hAnsi="Arial Narrow"/>
      <w:b/>
      <w:w w:val="100"/>
      <w:sz w:val="24"/>
      <w:szCs w:val="20"/>
    </w:rPr>
  </w:style>
  <w:style w:type="character" w:customStyle="1" w:styleId="Char">
    <w:name w:val="ЗаголовокТаблицы Char"/>
    <w:link w:val="affffffffffffffffffffa"/>
    <w:locked/>
    <w:rsid w:val="00E30FEF"/>
    <w:rPr>
      <w:rFonts w:ascii="Arial Narrow" w:hAnsi="Arial Narrow"/>
      <w:b/>
      <w:sz w:val="24"/>
      <w:szCs w:val="20"/>
    </w:rPr>
  </w:style>
  <w:style w:type="paragraph" w:customStyle="1" w:styleId="Tabelleninhalt">
    <w:name w:val="Tabelleninhalt"/>
    <w:basedOn w:val="Tabellenkopf"/>
    <w:next w:val="Iauiue"/>
    <w:rsid w:val="00E30FEF"/>
    <w:pPr>
      <w:tabs>
        <w:tab w:val="left" w:pos="284"/>
      </w:tabs>
    </w:pPr>
    <w:rPr>
      <w:b/>
      <w:bCs/>
    </w:rPr>
  </w:style>
  <w:style w:type="paragraph" w:customStyle="1" w:styleId="Tabellenkopf">
    <w:name w:val="Tabellenkopf"/>
    <w:basedOn w:val="2f8"/>
    <w:rsid w:val="00E30FEF"/>
    <w:pPr>
      <w:tabs>
        <w:tab w:val="left" w:pos="1134"/>
        <w:tab w:val="left" w:pos="1276"/>
        <w:tab w:val="left" w:pos="1418"/>
        <w:tab w:val="left" w:pos="1701"/>
      </w:tabs>
      <w:ind w:firstLine="0"/>
    </w:pPr>
    <w:rPr>
      <w:color w:val="000000"/>
      <w:sz w:val="22"/>
      <w:szCs w:val="22"/>
      <w:lang w:eastAsia="en-US"/>
    </w:rPr>
  </w:style>
  <w:style w:type="character" w:customStyle="1" w:styleId="Heading9Char">
    <w:name w:val="Heading 9 Char"/>
    <w:aliases w:val="Not in use Char"/>
    <w:uiPriority w:val="99"/>
    <w:semiHidden/>
    <w:locked/>
    <w:rsid w:val="00E30FEF"/>
    <w:rPr>
      <w:rFonts w:ascii="Cambria" w:hAnsi="Cambria" w:cs="Times New Roman"/>
    </w:rPr>
  </w:style>
  <w:style w:type="character" w:customStyle="1" w:styleId="3ffa">
    <w:name w:val="Знак Знак3"/>
    <w:uiPriority w:val="99"/>
    <w:rsid w:val="00E30FEF"/>
    <w:rPr>
      <w:rFonts w:cs="Times New Roman"/>
      <w:sz w:val="24"/>
      <w:lang w:val="ru-RU" w:eastAsia="ru-RU" w:bidi="ar-SA"/>
    </w:rPr>
  </w:style>
  <w:style w:type="character" w:customStyle="1" w:styleId="142">
    <w:name w:val="Знак Знак14"/>
    <w:rsid w:val="00E30FEF"/>
    <w:rPr>
      <w:sz w:val="24"/>
      <w:szCs w:val="24"/>
      <w:lang w:val="ru-RU" w:eastAsia="ru-RU" w:bidi="ar-SA"/>
    </w:rPr>
  </w:style>
  <w:style w:type="paragraph" w:customStyle="1" w:styleId="Style24">
    <w:name w:val="Style24"/>
    <w:basedOn w:val="ae"/>
    <w:uiPriority w:val="99"/>
    <w:rsid w:val="00E30FEF"/>
    <w:pPr>
      <w:widowControl w:val="0"/>
      <w:autoSpaceDE w:val="0"/>
      <w:autoSpaceDN w:val="0"/>
      <w:adjustRightInd w:val="0"/>
      <w:spacing w:line="240" w:lineRule="auto"/>
    </w:pPr>
    <w:rPr>
      <w:rFonts w:ascii="Arial Narrow" w:hAnsi="Arial Narrow"/>
      <w:w w:val="100"/>
      <w:sz w:val="24"/>
      <w:szCs w:val="24"/>
    </w:rPr>
  </w:style>
  <w:style w:type="paragraph" w:customStyle="1" w:styleId="Style54">
    <w:name w:val="Style54"/>
    <w:basedOn w:val="ae"/>
    <w:uiPriority w:val="99"/>
    <w:rsid w:val="00E30FEF"/>
    <w:pPr>
      <w:widowControl w:val="0"/>
      <w:autoSpaceDE w:val="0"/>
      <w:autoSpaceDN w:val="0"/>
      <w:adjustRightInd w:val="0"/>
      <w:spacing w:line="274" w:lineRule="exact"/>
      <w:ind w:firstLine="526"/>
      <w:jc w:val="both"/>
    </w:pPr>
    <w:rPr>
      <w:rFonts w:ascii="Arial Narrow" w:hAnsi="Arial Narrow"/>
      <w:w w:val="100"/>
      <w:sz w:val="24"/>
      <w:szCs w:val="24"/>
    </w:rPr>
  </w:style>
  <w:style w:type="paragraph" w:customStyle="1" w:styleId="Style57">
    <w:name w:val="Style57"/>
    <w:basedOn w:val="ae"/>
    <w:uiPriority w:val="99"/>
    <w:rsid w:val="00E30FEF"/>
    <w:pPr>
      <w:widowControl w:val="0"/>
      <w:autoSpaceDE w:val="0"/>
      <w:autoSpaceDN w:val="0"/>
      <w:adjustRightInd w:val="0"/>
      <w:spacing w:line="277" w:lineRule="exact"/>
      <w:ind w:firstLine="526"/>
      <w:jc w:val="both"/>
    </w:pPr>
    <w:rPr>
      <w:rFonts w:ascii="Arial Narrow" w:hAnsi="Arial Narrow"/>
      <w:w w:val="100"/>
      <w:sz w:val="24"/>
      <w:szCs w:val="24"/>
    </w:rPr>
  </w:style>
  <w:style w:type="character" w:customStyle="1" w:styleId="FontStyle83">
    <w:name w:val="Font Style83"/>
    <w:uiPriority w:val="99"/>
    <w:rsid w:val="00E30FEF"/>
    <w:rPr>
      <w:rFonts w:ascii="Times New Roman" w:hAnsi="Times New Roman" w:cs="Times New Roman"/>
      <w:b/>
      <w:bCs/>
      <w:sz w:val="20"/>
      <w:szCs w:val="20"/>
    </w:rPr>
  </w:style>
  <w:style w:type="character" w:customStyle="1" w:styleId="FontStyle87">
    <w:name w:val="Font Style87"/>
    <w:uiPriority w:val="99"/>
    <w:rsid w:val="00E30FEF"/>
    <w:rPr>
      <w:rFonts w:ascii="Times New Roman" w:hAnsi="Times New Roman" w:cs="Times New Roman"/>
      <w:sz w:val="20"/>
      <w:szCs w:val="20"/>
    </w:rPr>
  </w:style>
  <w:style w:type="paragraph" w:customStyle="1" w:styleId="Style30">
    <w:name w:val="Style30"/>
    <w:basedOn w:val="ae"/>
    <w:uiPriority w:val="99"/>
    <w:rsid w:val="00E30FEF"/>
    <w:pPr>
      <w:widowControl w:val="0"/>
      <w:autoSpaceDE w:val="0"/>
      <w:autoSpaceDN w:val="0"/>
      <w:adjustRightInd w:val="0"/>
      <w:spacing w:line="281" w:lineRule="exact"/>
    </w:pPr>
    <w:rPr>
      <w:rFonts w:ascii="Arial Narrow" w:hAnsi="Arial Narrow"/>
      <w:w w:val="100"/>
      <w:sz w:val="24"/>
      <w:szCs w:val="24"/>
    </w:rPr>
  </w:style>
  <w:style w:type="character" w:customStyle="1" w:styleId="FontStyle95">
    <w:name w:val="Font Style95"/>
    <w:uiPriority w:val="99"/>
    <w:rsid w:val="00E30FEF"/>
    <w:rPr>
      <w:rFonts w:ascii="Times New Roman" w:hAnsi="Times New Roman" w:cs="Times New Roman"/>
      <w:b/>
      <w:bCs/>
      <w:sz w:val="24"/>
      <w:szCs w:val="24"/>
    </w:rPr>
  </w:style>
  <w:style w:type="character" w:customStyle="1" w:styleId="FontStyle96">
    <w:name w:val="Font Style96"/>
    <w:uiPriority w:val="99"/>
    <w:rsid w:val="00E30FEF"/>
    <w:rPr>
      <w:rFonts w:ascii="Arial" w:hAnsi="Arial" w:cs="Arial"/>
      <w:sz w:val="20"/>
      <w:szCs w:val="20"/>
    </w:rPr>
  </w:style>
  <w:style w:type="character" w:customStyle="1" w:styleId="FontStyle100">
    <w:name w:val="Font Style100"/>
    <w:uiPriority w:val="99"/>
    <w:rsid w:val="00E30FEF"/>
    <w:rPr>
      <w:rFonts w:ascii="Times New Roman" w:hAnsi="Times New Roman" w:cs="Times New Roman"/>
      <w:b/>
      <w:bCs/>
      <w:sz w:val="18"/>
      <w:szCs w:val="18"/>
    </w:rPr>
  </w:style>
  <w:style w:type="character" w:customStyle="1" w:styleId="FontStyle116">
    <w:name w:val="Font Style116"/>
    <w:uiPriority w:val="99"/>
    <w:rsid w:val="00E30FEF"/>
    <w:rPr>
      <w:rFonts w:ascii="Times New Roman" w:hAnsi="Times New Roman" w:cs="Times New Roman"/>
      <w:smallCaps/>
      <w:sz w:val="20"/>
      <w:szCs w:val="20"/>
    </w:rPr>
  </w:style>
  <w:style w:type="character" w:customStyle="1" w:styleId="FontStyle102">
    <w:name w:val="Font Style102"/>
    <w:uiPriority w:val="99"/>
    <w:rsid w:val="00E30FEF"/>
    <w:rPr>
      <w:rFonts w:ascii="Cambria" w:hAnsi="Cambria" w:cs="Cambria"/>
      <w:b/>
      <w:bCs/>
      <w:sz w:val="20"/>
      <w:szCs w:val="20"/>
    </w:rPr>
  </w:style>
  <w:style w:type="character" w:customStyle="1" w:styleId="FontStyle103">
    <w:name w:val="Font Style103"/>
    <w:uiPriority w:val="99"/>
    <w:rsid w:val="00E30FEF"/>
    <w:rPr>
      <w:rFonts w:ascii="Times New Roman" w:hAnsi="Times New Roman" w:cs="Times New Roman"/>
      <w:b/>
      <w:bCs/>
      <w:sz w:val="20"/>
      <w:szCs w:val="20"/>
    </w:rPr>
  </w:style>
  <w:style w:type="character" w:customStyle="1" w:styleId="FontStyle104">
    <w:name w:val="Font Style104"/>
    <w:uiPriority w:val="99"/>
    <w:rsid w:val="00E30FEF"/>
    <w:rPr>
      <w:rFonts w:ascii="Times New Roman" w:hAnsi="Times New Roman" w:cs="Times New Roman"/>
      <w:b/>
      <w:bCs/>
      <w:i/>
      <w:iCs/>
      <w:w w:val="250"/>
      <w:sz w:val="8"/>
      <w:szCs w:val="8"/>
    </w:rPr>
  </w:style>
  <w:style w:type="character" w:customStyle="1" w:styleId="FontStyle117">
    <w:name w:val="Font Style117"/>
    <w:uiPriority w:val="99"/>
    <w:rsid w:val="00E30FEF"/>
    <w:rPr>
      <w:rFonts w:ascii="Times New Roman" w:hAnsi="Times New Roman" w:cs="Times New Roman"/>
      <w:b/>
      <w:bCs/>
      <w:sz w:val="18"/>
      <w:szCs w:val="18"/>
    </w:rPr>
  </w:style>
  <w:style w:type="character" w:customStyle="1" w:styleId="FontStyle108">
    <w:name w:val="Font Style108"/>
    <w:uiPriority w:val="99"/>
    <w:rsid w:val="00E30FEF"/>
    <w:rPr>
      <w:rFonts w:ascii="Times New Roman" w:hAnsi="Times New Roman" w:cs="Times New Roman"/>
      <w:sz w:val="18"/>
      <w:szCs w:val="18"/>
    </w:rPr>
  </w:style>
  <w:style w:type="paragraph" w:customStyle="1" w:styleId="Style61">
    <w:name w:val="Style61"/>
    <w:basedOn w:val="ae"/>
    <w:uiPriority w:val="99"/>
    <w:rsid w:val="00E30FEF"/>
    <w:pPr>
      <w:widowControl w:val="0"/>
      <w:autoSpaceDE w:val="0"/>
      <w:autoSpaceDN w:val="0"/>
      <w:adjustRightInd w:val="0"/>
      <w:spacing w:line="240" w:lineRule="auto"/>
    </w:pPr>
    <w:rPr>
      <w:rFonts w:ascii="Arial Narrow" w:hAnsi="Arial Narrow"/>
      <w:w w:val="100"/>
      <w:sz w:val="24"/>
      <w:szCs w:val="24"/>
    </w:rPr>
  </w:style>
  <w:style w:type="character" w:customStyle="1" w:styleId="FontStyle109">
    <w:name w:val="Font Style109"/>
    <w:uiPriority w:val="99"/>
    <w:rsid w:val="00E30FEF"/>
    <w:rPr>
      <w:rFonts w:ascii="Cambria" w:hAnsi="Cambria" w:cs="Cambria"/>
      <w:sz w:val="28"/>
      <w:szCs w:val="28"/>
    </w:rPr>
  </w:style>
  <w:style w:type="character" w:customStyle="1" w:styleId="FontStyle120">
    <w:name w:val="Font Style120"/>
    <w:uiPriority w:val="99"/>
    <w:rsid w:val="00E30FEF"/>
    <w:rPr>
      <w:rFonts w:ascii="Georgia" w:hAnsi="Georgia" w:cs="Georgia"/>
      <w:b/>
      <w:bCs/>
      <w:sz w:val="18"/>
      <w:szCs w:val="18"/>
    </w:rPr>
  </w:style>
  <w:style w:type="paragraph" w:customStyle="1" w:styleId="affffffffffffffffffffb">
    <w:name w:val="_Абзац ПП"/>
    <w:basedOn w:val="ae"/>
    <w:uiPriority w:val="99"/>
    <w:rsid w:val="00E30FEF"/>
    <w:pPr>
      <w:spacing w:line="276" w:lineRule="auto"/>
      <w:ind w:left="142" w:right="223" w:firstLine="567"/>
      <w:jc w:val="both"/>
    </w:pPr>
    <w:rPr>
      <w:rFonts w:ascii="Times New Roman" w:hAnsi="Times New Roman"/>
      <w:w w:val="100"/>
      <w:sz w:val="26"/>
      <w:szCs w:val="20"/>
    </w:rPr>
  </w:style>
  <w:style w:type="paragraph" w:customStyle="1" w:styleId="affffffffffffffffffffc">
    <w:name w:val="_Абзац МГПМ"/>
    <w:basedOn w:val="ae"/>
    <w:uiPriority w:val="99"/>
    <w:rsid w:val="00E30FEF"/>
    <w:pPr>
      <w:spacing w:line="276" w:lineRule="auto"/>
      <w:ind w:left="142" w:right="223" w:firstLine="425"/>
      <w:jc w:val="both"/>
    </w:pPr>
    <w:rPr>
      <w:rFonts w:ascii="Times New Roman" w:hAnsi="Times New Roman"/>
      <w:w w:val="100"/>
      <w:sz w:val="26"/>
      <w:szCs w:val="26"/>
    </w:rPr>
  </w:style>
  <w:style w:type="paragraph" w:customStyle="1" w:styleId="affffffffffffffffffffd">
    <w:name w:val="_Заголовок МГПМ"/>
    <w:basedOn w:val="ae"/>
    <w:link w:val="affffffffffffffffffffe"/>
    <w:uiPriority w:val="99"/>
    <w:rsid w:val="00E30FEF"/>
    <w:pPr>
      <w:spacing w:line="240" w:lineRule="auto"/>
      <w:jc w:val="center"/>
    </w:pPr>
    <w:rPr>
      <w:rFonts w:ascii="Times New Roman" w:hAnsi="Times New Roman"/>
      <w:b/>
      <w:bCs/>
      <w:caps/>
      <w:w w:val="100"/>
      <w:sz w:val="26"/>
      <w:szCs w:val="20"/>
    </w:rPr>
  </w:style>
  <w:style w:type="character" w:customStyle="1" w:styleId="2ffffd">
    <w:name w:val="Текст Знак2"/>
    <w:aliases w:val="Текст Знак Знак2,Текст Знак1 Знак1,Текст Знак Знак Знак"/>
    <w:uiPriority w:val="99"/>
    <w:locked/>
    <w:rsid w:val="00E30FEF"/>
    <w:rPr>
      <w:rFonts w:ascii="Courier New" w:hAnsi="Courier New" w:cs="Courier New"/>
    </w:rPr>
  </w:style>
  <w:style w:type="character" w:customStyle="1" w:styleId="3ffb">
    <w:name w:val="Знак Знак Знак3"/>
    <w:uiPriority w:val="99"/>
    <w:rsid w:val="00E30FEF"/>
    <w:rPr>
      <w:rFonts w:cs="Times New Roman"/>
      <w:b/>
      <w:bCs/>
      <w:sz w:val="28"/>
      <w:lang w:val="ru-RU" w:eastAsia="ru-RU" w:bidi="ar-SA"/>
    </w:rPr>
  </w:style>
  <w:style w:type="character" w:customStyle="1" w:styleId="1fffff7">
    <w:name w:val="Не удалять! Знак Знак1"/>
    <w:uiPriority w:val="99"/>
    <w:rsid w:val="00E30FEF"/>
    <w:rPr>
      <w:rFonts w:cs="Times New Roman"/>
      <w:sz w:val="24"/>
      <w:szCs w:val="24"/>
      <w:lang w:val="ru-RU" w:eastAsia="ru-RU" w:bidi="ar-SA"/>
    </w:rPr>
  </w:style>
  <w:style w:type="paragraph" w:customStyle="1" w:styleId="3111">
    <w:name w:val="Основной текст с отступом 311"/>
    <w:basedOn w:val="ae"/>
    <w:uiPriority w:val="99"/>
    <w:rsid w:val="00E30FEF"/>
    <w:pPr>
      <w:tabs>
        <w:tab w:val="left" w:pos="285"/>
      </w:tabs>
      <w:suppressAutoHyphens/>
      <w:spacing w:line="240" w:lineRule="auto"/>
      <w:ind w:right="119" w:firstLine="573"/>
      <w:jc w:val="both"/>
    </w:pPr>
    <w:rPr>
      <w:rFonts w:ascii="Times New Roman" w:hAnsi="Times New Roman"/>
      <w:i/>
      <w:iCs/>
      <w:w w:val="100"/>
      <w:sz w:val="24"/>
      <w:szCs w:val="24"/>
      <w:lang w:eastAsia="ar-SA"/>
    </w:rPr>
  </w:style>
  <w:style w:type="character" w:customStyle="1" w:styleId="FontStyle23">
    <w:name w:val="Font Style23"/>
    <w:uiPriority w:val="99"/>
    <w:rsid w:val="00E30FEF"/>
    <w:rPr>
      <w:rFonts w:ascii="Times New Roman" w:hAnsi="Times New Roman" w:cs="Times New Roman"/>
      <w:sz w:val="22"/>
      <w:szCs w:val="22"/>
    </w:rPr>
  </w:style>
  <w:style w:type="paragraph" w:customStyle="1" w:styleId="afffffffffffffffffffff">
    <w:name w:val="Диссертация"/>
    <w:basedOn w:val="ae"/>
    <w:uiPriority w:val="99"/>
    <w:rsid w:val="00E30FEF"/>
    <w:pPr>
      <w:ind w:firstLine="851"/>
      <w:jc w:val="both"/>
    </w:pPr>
    <w:rPr>
      <w:rFonts w:ascii="Times New Roman" w:hAnsi="Times New Roman"/>
      <w:w w:val="100"/>
      <w:sz w:val="28"/>
      <w:szCs w:val="28"/>
    </w:rPr>
  </w:style>
  <w:style w:type="character" w:customStyle="1" w:styleId="postbody">
    <w:name w:val="postbody"/>
    <w:uiPriority w:val="99"/>
    <w:rsid w:val="00E30FEF"/>
    <w:rPr>
      <w:rFonts w:cs="Times New Roman"/>
    </w:rPr>
  </w:style>
  <w:style w:type="character" w:customStyle="1" w:styleId="WW8Num13z4">
    <w:name w:val="WW8Num13z4"/>
    <w:uiPriority w:val="99"/>
    <w:rsid w:val="00E30FEF"/>
    <w:rPr>
      <w:rFonts w:ascii="Courier New" w:hAnsi="Courier New"/>
    </w:rPr>
  </w:style>
  <w:style w:type="character" w:customStyle="1" w:styleId="WW8Num19z3">
    <w:name w:val="WW8Num19z3"/>
    <w:uiPriority w:val="99"/>
    <w:rsid w:val="00E30FEF"/>
    <w:rPr>
      <w:rFonts w:ascii="Symbol" w:hAnsi="Symbol"/>
    </w:rPr>
  </w:style>
  <w:style w:type="character" w:customStyle="1" w:styleId="WW8NumSt1z0">
    <w:name w:val="WW8NumSt1z0"/>
    <w:uiPriority w:val="99"/>
    <w:rsid w:val="00E30FEF"/>
    <w:rPr>
      <w:rFonts w:ascii="Symbol" w:hAnsi="Symbol"/>
    </w:rPr>
  </w:style>
  <w:style w:type="character" w:customStyle="1" w:styleId="WW8NumSt8z0">
    <w:name w:val="WW8NumSt8z0"/>
    <w:uiPriority w:val="99"/>
    <w:rsid w:val="00E30FEF"/>
    <w:rPr>
      <w:rFonts w:ascii="Symbol" w:hAnsi="Symbol"/>
    </w:rPr>
  </w:style>
  <w:style w:type="character" w:customStyle="1" w:styleId="grame">
    <w:name w:val="grame"/>
    <w:uiPriority w:val="99"/>
    <w:rsid w:val="00E30FEF"/>
    <w:rPr>
      <w:rFonts w:cs="Times New Roman"/>
    </w:rPr>
  </w:style>
  <w:style w:type="paragraph" w:customStyle="1" w:styleId="2210">
    <w:name w:val="Основной текст 221"/>
    <w:basedOn w:val="ae"/>
    <w:uiPriority w:val="99"/>
    <w:rsid w:val="00E30FEF"/>
    <w:pPr>
      <w:suppressAutoHyphens/>
      <w:jc w:val="both"/>
    </w:pPr>
    <w:rPr>
      <w:rFonts w:ascii="Times New Roman" w:hAnsi="Times New Roman"/>
      <w:w w:val="100"/>
      <w:sz w:val="24"/>
      <w:szCs w:val="20"/>
      <w:lang w:eastAsia="ar-SA"/>
    </w:rPr>
  </w:style>
  <w:style w:type="character" w:customStyle="1" w:styleId="WW8Num32z3">
    <w:name w:val="WW8Num32z3"/>
    <w:uiPriority w:val="99"/>
    <w:rsid w:val="00E30FEF"/>
    <w:rPr>
      <w:rFonts w:ascii="Symbol" w:hAnsi="Symbol"/>
    </w:rPr>
  </w:style>
  <w:style w:type="character" w:customStyle="1" w:styleId="WW8NumSt3z0">
    <w:name w:val="WW8NumSt3z0"/>
    <w:uiPriority w:val="99"/>
    <w:rsid w:val="00E30FEF"/>
    <w:rPr>
      <w:rFonts w:ascii="Symbol" w:hAnsi="Symbol"/>
    </w:rPr>
  </w:style>
  <w:style w:type="character" w:customStyle="1" w:styleId="WW8NumSt7z0">
    <w:name w:val="WW8NumSt7z0"/>
    <w:uiPriority w:val="99"/>
    <w:rsid w:val="00E30FEF"/>
    <w:rPr>
      <w:sz w:val="24"/>
    </w:rPr>
  </w:style>
  <w:style w:type="paragraph" w:customStyle="1" w:styleId="afffffffffffffffffffff0">
    <w:name w:val="_Заголовок ПП"/>
    <w:basedOn w:val="ae"/>
    <w:uiPriority w:val="99"/>
    <w:rsid w:val="00E30FEF"/>
    <w:pPr>
      <w:spacing w:line="240" w:lineRule="auto"/>
      <w:ind w:left="142" w:right="223"/>
      <w:jc w:val="center"/>
    </w:pPr>
    <w:rPr>
      <w:rFonts w:ascii="Times New Roman" w:hAnsi="Times New Roman"/>
      <w:b/>
      <w:bCs/>
      <w:caps/>
      <w:w w:val="100"/>
      <w:sz w:val="28"/>
      <w:szCs w:val="20"/>
    </w:rPr>
  </w:style>
  <w:style w:type="paragraph" w:customStyle="1" w:styleId="afffffffffffffffffffff1">
    <w:name w:val="_Подзаголовок"/>
    <w:basedOn w:val="ae"/>
    <w:uiPriority w:val="99"/>
    <w:rsid w:val="00E30FEF"/>
    <w:pPr>
      <w:spacing w:line="276" w:lineRule="auto"/>
      <w:ind w:left="142" w:right="223"/>
      <w:jc w:val="center"/>
    </w:pPr>
    <w:rPr>
      <w:rFonts w:ascii="Times New Roman" w:hAnsi="Times New Roman"/>
      <w:b/>
      <w:bCs/>
      <w:w w:val="100"/>
      <w:sz w:val="26"/>
      <w:szCs w:val="20"/>
    </w:rPr>
  </w:style>
  <w:style w:type="paragraph" w:customStyle="1" w:styleId="afffffffffffffffffffff2">
    <w:name w:val="_текст"/>
    <w:basedOn w:val="ae"/>
    <w:uiPriority w:val="99"/>
    <w:rsid w:val="00E30FEF"/>
    <w:pPr>
      <w:spacing w:line="240" w:lineRule="auto"/>
      <w:ind w:left="285" w:right="223" w:firstLine="285"/>
      <w:jc w:val="right"/>
    </w:pPr>
    <w:rPr>
      <w:rFonts w:ascii="Times New Roman" w:hAnsi="Times New Roman"/>
      <w:w w:val="100"/>
      <w:sz w:val="26"/>
      <w:szCs w:val="20"/>
    </w:rPr>
  </w:style>
  <w:style w:type="paragraph" w:customStyle="1" w:styleId="p1">
    <w:name w:val="p1"/>
    <w:basedOn w:val="ae"/>
    <w:uiPriority w:val="99"/>
    <w:rsid w:val="00E30FEF"/>
    <w:pPr>
      <w:spacing w:before="100" w:beforeAutospacing="1" w:after="100" w:afterAutospacing="1" w:line="240" w:lineRule="auto"/>
    </w:pPr>
    <w:rPr>
      <w:rFonts w:ascii="Times New Roman" w:hAnsi="Times New Roman"/>
      <w:w w:val="100"/>
      <w:sz w:val="24"/>
      <w:szCs w:val="24"/>
    </w:rPr>
  </w:style>
  <w:style w:type="paragraph" w:customStyle="1" w:styleId="21f">
    <w:name w:val="Без интервала21"/>
    <w:uiPriority w:val="99"/>
    <w:rsid w:val="00E30FEF"/>
    <w:pPr>
      <w:spacing w:line="240" w:lineRule="auto"/>
    </w:pPr>
    <w:rPr>
      <w:rFonts w:ascii="Calibri" w:hAnsi="Calibri"/>
    </w:rPr>
  </w:style>
  <w:style w:type="character" w:customStyle="1" w:styleId="FontStyle34">
    <w:name w:val="Font Style34"/>
    <w:uiPriority w:val="99"/>
    <w:rsid w:val="00E30FEF"/>
    <w:rPr>
      <w:rFonts w:ascii="Times New Roman" w:hAnsi="Times New Roman" w:cs="Times New Roman"/>
      <w:b/>
      <w:bCs/>
      <w:sz w:val="20"/>
      <w:szCs w:val="20"/>
    </w:rPr>
  </w:style>
  <w:style w:type="paragraph" w:customStyle="1" w:styleId="Style25">
    <w:name w:val="Style25"/>
    <w:basedOn w:val="ae"/>
    <w:uiPriority w:val="99"/>
    <w:rsid w:val="00E30FEF"/>
    <w:pPr>
      <w:widowControl w:val="0"/>
      <w:autoSpaceDE w:val="0"/>
      <w:autoSpaceDN w:val="0"/>
      <w:adjustRightInd w:val="0"/>
      <w:spacing w:line="266" w:lineRule="exact"/>
      <w:ind w:firstLine="648"/>
      <w:jc w:val="both"/>
    </w:pPr>
    <w:rPr>
      <w:rFonts w:ascii="Times New Roman" w:hAnsi="Times New Roman"/>
      <w:w w:val="100"/>
      <w:sz w:val="24"/>
      <w:szCs w:val="24"/>
    </w:rPr>
  </w:style>
  <w:style w:type="paragraph" w:customStyle="1" w:styleId="afffffffffffffffffffff3">
    <w:name w:val="Текст проекта"/>
    <w:basedOn w:val="ae"/>
    <w:link w:val="afffffffffffffffffffff4"/>
    <w:autoRedefine/>
    <w:uiPriority w:val="99"/>
    <w:rsid w:val="00E30FEF"/>
    <w:pPr>
      <w:spacing w:line="240" w:lineRule="auto"/>
      <w:ind w:right="-34" w:firstLine="709"/>
      <w:contextualSpacing/>
      <w:jc w:val="both"/>
    </w:pPr>
    <w:rPr>
      <w:rFonts w:ascii="Times New Roman" w:hAnsi="Times New Roman"/>
      <w:w w:val="100"/>
      <w:sz w:val="24"/>
      <w:szCs w:val="24"/>
      <w:lang w:eastAsia="en-US"/>
    </w:rPr>
  </w:style>
  <w:style w:type="character" w:customStyle="1" w:styleId="afffffffffffffffffffff4">
    <w:name w:val="Текст проекта Знак"/>
    <w:link w:val="afffffffffffffffffffff3"/>
    <w:uiPriority w:val="99"/>
    <w:locked/>
    <w:rsid w:val="00E30FEF"/>
    <w:rPr>
      <w:rFonts w:ascii="Times New Roman" w:hAnsi="Times New Roman"/>
      <w:sz w:val="24"/>
      <w:szCs w:val="24"/>
      <w:lang w:eastAsia="en-US"/>
    </w:rPr>
  </w:style>
  <w:style w:type="paragraph" w:customStyle="1" w:styleId="Style149">
    <w:name w:val="Style149"/>
    <w:basedOn w:val="ae"/>
    <w:uiPriority w:val="99"/>
    <w:rsid w:val="00E30FEF"/>
    <w:pPr>
      <w:widowControl w:val="0"/>
      <w:autoSpaceDE w:val="0"/>
      <w:autoSpaceDN w:val="0"/>
      <w:adjustRightInd w:val="0"/>
      <w:spacing w:line="274" w:lineRule="exact"/>
      <w:ind w:firstLine="874"/>
      <w:jc w:val="both"/>
    </w:pPr>
    <w:rPr>
      <w:rFonts w:ascii="Times New Roman" w:hAnsi="Times New Roman"/>
      <w:w w:val="100"/>
      <w:sz w:val="24"/>
      <w:szCs w:val="24"/>
    </w:rPr>
  </w:style>
  <w:style w:type="paragraph" w:customStyle="1" w:styleId="Style155">
    <w:name w:val="Style155"/>
    <w:basedOn w:val="ae"/>
    <w:uiPriority w:val="99"/>
    <w:rsid w:val="00E30FEF"/>
    <w:pPr>
      <w:widowControl w:val="0"/>
      <w:autoSpaceDE w:val="0"/>
      <w:autoSpaceDN w:val="0"/>
      <w:adjustRightInd w:val="0"/>
      <w:spacing w:line="276" w:lineRule="exact"/>
      <w:ind w:hanging="264"/>
      <w:jc w:val="both"/>
    </w:pPr>
    <w:rPr>
      <w:rFonts w:ascii="Times New Roman" w:hAnsi="Times New Roman"/>
      <w:w w:val="100"/>
      <w:sz w:val="24"/>
      <w:szCs w:val="24"/>
    </w:rPr>
  </w:style>
  <w:style w:type="character" w:customStyle="1" w:styleId="FontStyle208">
    <w:name w:val="Font Style208"/>
    <w:uiPriority w:val="99"/>
    <w:rsid w:val="00E30FEF"/>
    <w:rPr>
      <w:rFonts w:ascii="Times New Roman" w:hAnsi="Times New Roman" w:cs="Times New Roman"/>
      <w:b/>
      <w:bCs/>
      <w:sz w:val="24"/>
      <w:szCs w:val="24"/>
    </w:rPr>
  </w:style>
  <w:style w:type="paragraph" w:customStyle="1" w:styleId="Style93">
    <w:name w:val="Style93"/>
    <w:basedOn w:val="ae"/>
    <w:uiPriority w:val="99"/>
    <w:rsid w:val="00E30FEF"/>
    <w:pPr>
      <w:widowControl w:val="0"/>
      <w:autoSpaceDE w:val="0"/>
      <w:autoSpaceDN w:val="0"/>
      <w:adjustRightInd w:val="0"/>
      <w:spacing w:line="278" w:lineRule="exact"/>
      <w:ind w:hanging="379"/>
    </w:pPr>
    <w:rPr>
      <w:rFonts w:ascii="Times New Roman" w:hAnsi="Times New Roman"/>
      <w:w w:val="100"/>
      <w:sz w:val="24"/>
      <w:szCs w:val="24"/>
    </w:rPr>
  </w:style>
  <w:style w:type="paragraph" w:customStyle="1" w:styleId="Style94">
    <w:name w:val="Style94"/>
    <w:basedOn w:val="ae"/>
    <w:uiPriority w:val="99"/>
    <w:rsid w:val="00E30FEF"/>
    <w:pPr>
      <w:widowControl w:val="0"/>
      <w:autoSpaceDE w:val="0"/>
      <w:autoSpaceDN w:val="0"/>
      <w:adjustRightInd w:val="0"/>
      <w:spacing w:line="490" w:lineRule="exact"/>
      <w:ind w:firstLine="346"/>
    </w:pPr>
    <w:rPr>
      <w:rFonts w:ascii="Franklin Gothic Demi" w:hAnsi="Franklin Gothic Demi"/>
      <w:w w:val="100"/>
      <w:sz w:val="24"/>
      <w:szCs w:val="24"/>
    </w:rPr>
  </w:style>
  <w:style w:type="paragraph" w:customStyle="1" w:styleId="Style96">
    <w:name w:val="Style96"/>
    <w:basedOn w:val="ae"/>
    <w:uiPriority w:val="99"/>
    <w:rsid w:val="00E30FEF"/>
    <w:pPr>
      <w:widowControl w:val="0"/>
      <w:autoSpaceDE w:val="0"/>
      <w:autoSpaceDN w:val="0"/>
      <w:adjustRightInd w:val="0"/>
      <w:spacing w:line="493" w:lineRule="exact"/>
      <w:ind w:firstLine="547"/>
    </w:pPr>
    <w:rPr>
      <w:rFonts w:ascii="Franklin Gothic Demi" w:hAnsi="Franklin Gothic Demi"/>
      <w:w w:val="100"/>
      <w:sz w:val="24"/>
      <w:szCs w:val="24"/>
    </w:rPr>
  </w:style>
  <w:style w:type="character" w:customStyle="1" w:styleId="FontStyle370">
    <w:name w:val="Font Style370"/>
    <w:uiPriority w:val="99"/>
    <w:rsid w:val="00E30FEF"/>
    <w:rPr>
      <w:rFonts w:ascii="Times New Roman" w:hAnsi="Times New Roman" w:cs="Times New Roman"/>
      <w:sz w:val="24"/>
      <w:szCs w:val="24"/>
    </w:rPr>
  </w:style>
  <w:style w:type="character" w:customStyle="1" w:styleId="FontStyle381">
    <w:name w:val="Font Style381"/>
    <w:uiPriority w:val="99"/>
    <w:rsid w:val="00E30FEF"/>
    <w:rPr>
      <w:rFonts w:ascii="Times New Roman" w:hAnsi="Times New Roman" w:cs="Times New Roman"/>
      <w:b/>
      <w:bCs/>
      <w:sz w:val="22"/>
      <w:szCs w:val="22"/>
    </w:rPr>
  </w:style>
  <w:style w:type="character" w:customStyle="1" w:styleId="FontStyle125">
    <w:name w:val="Font Style125"/>
    <w:uiPriority w:val="99"/>
    <w:rsid w:val="00E30FEF"/>
    <w:rPr>
      <w:rFonts w:ascii="Times New Roman" w:hAnsi="Times New Roman" w:cs="Times New Roman"/>
      <w:b/>
      <w:bCs/>
      <w:sz w:val="26"/>
      <w:szCs w:val="26"/>
    </w:rPr>
  </w:style>
  <w:style w:type="paragraph" w:customStyle="1" w:styleId="eci">
    <w:name w:val="eci"/>
    <w:uiPriority w:val="99"/>
    <w:rsid w:val="00E30FEF"/>
    <w:pPr>
      <w:spacing w:before="40" w:line="240" w:lineRule="auto"/>
      <w:jc w:val="center"/>
    </w:pPr>
    <w:rPr>
      <w:rFonts w:ascii="Arial" w:hAnsi="Arial"/>
      <w:noProof/>
      <w:sz w:val="18"/>
      <w:szCs w:val="20"/>
      <w:lang w:val="en-US" w:eastAsia="en-US"/>
    </w:rPr>
  </w:style>
  <w:style w:type="paragraph" w:customStyle="1" w:styleId="68">
    <w:name w:val="ТЗ 6"/>
    <w:basedOn w:val="ae"/>
    <w:uiPriority w:val="99"/>
    <w:rsid w:val="00E30FEF"/>
    <w:pPr>
      <w:widowControl w:val="0"/>
      <w:tabs>
        <w:tab w:val="num" w:pos="1429"/>
      </w:tabs>
      <w:autoSpaceDE w:val="0"/>
      <w:autoSpaceDN w:val="0"/>
      <w:adjustRightInd w:val="0"/>
      <w:spacing w:line="240" w:lineRule="auto"/>
      <w:ind w:firstLine="709"/>
      <w:jc w:val="both"/>
    </w:pPr>
    <w:rPr>
      <w:rFonts w:ascii="Times New Roman" w:hAnsi="Times New Roman"/>
      <w:w w:val="100"/>
    </w:rPr>
  </w:style>
  <w:style w:type="paragraph" w:customStyle="1" w:styleId="vivan">
    <w:name w:val="vivan"/>
    <w:basedOn w:val="ae"/>
    <w:uiPriority w:val="99"/>
    <w:rsid w:val="00E30FEF"/>
    <w:pPr>
      <w:spacing w:before="100" w:beforeAutospacing="1" w:after="100" w:afterAutospacing="1" w:line="240" w:lineRule="auto"/>
    </w:pPr>
    <w:rPr>
      <w:rFonts w:ascii="Times New Roman" w:hAnsi="Times New Roman"/>
      <w:w w:val="100"/>
      <w:sz w:val="24"/>
      <w:szCs w:val="24"/>
    </w:rPr>
  </w:style>
  <w:style w:type="character" w:customStyle="1" w:styleId="Bodytext0">
    <w:name w:val="Body_text Знак"/>
    <w:link w:val="Bodytext3"/>
    <w:uiPriority w:val="99"/>
    <w:locked/>
    <w:rsid w:val="00E30FEF"/>
    <w:rPr>
      <w:sz w:val="28"/>
      <w:lang w:val="en-US"/>
    </w:rPr>
  </w:style>
  <w:style w:type="paragraph" w:customStyle="1" w:styleId="Bodytext3">
    <w:name w:val="Body_text"/>
    <w:basedOn w:val="ae"/>
    <w:link w:val="Bodytext0"/>
    <w:uiPriority w:val="99"/>
    <w:rsid w:val="00E30FEF"/>
    <w:pPr>
      <w:spacing w:before="120"/>
      <w:jc w:val="both"/>
    </w:pPr>
    <w:rPr>
      <w:w w:val="100"/>
      <w:sz w:val="28"/>
      <w:lang w:val="en-US"/>
    </w:rPr>
  </w:style>
  <w:style w:type="paragraph" w:customStyle="1" w:styleId="lftnw">
    <w:name w:val="lft_nw"/>
    <w:basedOn w:val="ae"/>
    <w:uiPriority w:val="99"/>
    <w:rsid w:val="00E30FEF"/>
    <w:pPr>
      <w:spacing w:after="60" w:line="240" w:lineRule="auto"/>
      <w:ind w:left="150" w:right="150" w:firstLine="540"/>
    </w:pPr>
    <w:rPr>
      <w:rFonts w:ascii="Verdana" w:hAnsi="Verdana"/>
      <w:color w:val="000080"/>
      <w:w w:val="100"/>
      <w:sz w:val="18"/>
      <w:szCs w:val="18"/>
    </w:rPr>
  </w:style>
  <w:style w:type="character" w:customStyle="1" w:styleId="190">
    <w:name w:val="Знак Знак19"/>
    <w:uiPriority w:val="99"/>
    <w:rsid w:val="00E30FEF"/>
    <w:rPr>
      <w:rFonts w:cs="Times New Roman"/>
      <w:sz w:val="24"/>
      <w:szCs w:val="24"/>
    </w:rPr>
  </w:style>
  <w:style w:type="paragraph" w:customStyle="1" w:styleId="1fffff8">
    <w:name w:val="рядовой1"/>
    <w:basedOn w:val="ae"/>
    <w:uiPriority w:val="99"/>
    <w:rsid w:val="00E30FEF"/>
    <w:pPr>
      <w:autoSpaceDE w:val="0"/>
      <w:autoSpaceDN w:val="0"/>
      <w:spacing w:before="20" w:after="20" w:line="240" w:lineRule="auto"/>
      <w:ind w:firstLine="709"/>
      <w:jc w:val="both"/>
    </w:pPr>
    <w:rPr>
      <w:rFonts w:ascii="Arial" w:hAnsi="Arial" w:cs="Arial"/>
      <w:w w:val="100"/>
      <w:sz w:val="20"/>
      <w:szCs w:val="24"/>
    </w:rPr>
  </w:style>
  <w:style w:type="paragraph" w:customStyle="1" w:styleId="NormalDashList">
    <w:name w:val="Normal Dash List"/>
    <w:uiPriority w:val="99"/>
    <w:rsid w:val="00E30FEF"/>
    <w:pPr>
      <w:tabs>
        <w:tab w:val="num" w:pos="1980"/>
      </w:tabs>
      <w:snapToGrid w:val="0"/>
      <w:spacing w:before="120" w:after="120" w:line="300" w:lineRule="atLeast"/>
      <w:ind w:left="1980" w:hanging="360"/>
      <w:jc w:val="both"/>
    </w:pPr>
    <w:rPr>
      <w:rFonts w:ascii="Times New Roman" w:hAnsi="Times New Roman"/>
      <w:noProof/>
      <w:sz w:val="26"/>
      <w:szCs w:val="20"/>
    </w:rPr>
  </w:style>
  <w:style w:type="character" w:customStyle="1" w:styleId="1fffff9">
    <w:name w:val="Текст Знак Знак1"/>
    <w:aliases w:val="Текст Знак1 Знак,Текст Знак Знак Знак Знак"/>
    <w:uiPriority w:val="99"/>
    <w:locked/>
    <w:rsid w:val="00E30FEF"/>
    <w:rPr>
      <w:rFonts w:ascii="Courier New" w:hAnsi="Courier New" w:cs="Times New Roman"/>
    </w:rPr>
  </w:style>
  <w:style w:type="character" w:customStyle="1" w:styleId="11f5">
    <w:name w:val="Основной текст мой Знак1 Знак1"/>
    <w:link w:val="1fffffa"/>
    <w:uiPriority w:val="99"/>
    <w:locked/>
    <w:rsid w:val="00E30FEF"/>
    <w:rPr>
      <w:rFonts w:ascii="NTTimes/Cyrillic" w:hAnsi="NTTimes/Cyrillic"/>
      <w:sz w:val="24"/>
    </w:rPr>
  </w:style>
  <w:style w:type="paragraph" w:customStyle="1" w:styleId="1fffffa">
    <w:name w:val="Основной текст мой Знак1"/>
    <w:basedOn w:val="ae"/>
    <w:link w:val="11f5"/>
    <w:uiPriority w:val="99"/>
    <w:rsid w:val="00E30FEF"/>
    <w:pPr>
      <w:suppressAutoHyphens/>
      <w:ind w:firstLine="709"/>
      <w:jc w:val="both"/>
    </w:pPr>
    <w:rPr>
      <w:rFonts w:ascii="NTTimes/Cyrillic" w:hAnsi="NTTimes/Cyrillic"/>
      <w:w w:val="100"/>
      <w:sz w:val="24"/>
    </w:rPr>
  </w:style>
  <w:style w:type="character" w:customStyle="1" w:styleId="1fffffb">
    <w:name w:val="Верхний колонтитул1 Знак Знак"/>
    <w:uiPriority w:val="99"/>
    <w:rsid w:val="00E30FEF"/>
    <w:rPr>
      <w:rFonts w:cs="Times New Roman"/>
      <w:sz w:val="24"/>
      <w:szCs w:val="24"/>
    </w:rPr>
  </w:style>
  <w:style w:type="character" w:customStyle="1" w:styleId="12pt4">
    <w:name w:val="Стиль 12 pt полужирный"/>
    <w:uiPriority w:val="99"/>
    <w:rsid w:val="00E30FEF"/>
    <w:rPr>
      <w:rFonts w:cs="Times New Roman"/>
      <w:b/>
      <w:bCs/>
      <w:sz w:val="24"/>
    </w:rPr>
  </w:style>
  <w:style w:type="paragraph" w:customStyle="1" w:styleId="332">
    <w:name w:val="Основной текст 33"/>
    <w:basedOn w:val="ae"/>
    <w:uiPriority w:val="99"/>
    <w:rsid w:val="00E30FEF"/>
    <w:pPr>
      <w:overflowPunct w:val="0"/>
      <w:autoSpaceDE w:val="0"/>
      <w:autoSpaceDN w:val="0"/>
      <w:adjustRightInd w:val="0"/>
      <w:spacing w:after="120" w:line="240" w:lineRule="auto"/>
      <w:textAlignment w:val="baseline"/>
    </w:pPr>
    <w:rPr>
      <w:rFonts w:ascii="Times New Roman" w:hAnsi="Times New Roman"/>
      <w:w w:val="100"/>
      <w:sz w:val="16"/>
      <w:szCs w:val="20"/>
    </w:rPr>
  </w:style>
  <w:style w:type="paragraph" w:customStyle="1" w:styleId="Header2">
    <w:name w:val="Header2"/>
    <w:uiPriority w:val="99"/>
    <w:rsid w:val="00E30FEF"/>
    <w:pPr>
      <w:spacing w:line="360" w:lineRule="atLeast"/>
    </w:pPr>
    <w:rPr>
      <w:rFonts w:ascii="Arial" w:hAnsi="Arial"/>
      <w:color w:val="000000"/>
      <w:sz w:val="24"/>
      <w:szCs w:val="20"/>
    </w:rPr>
  </w:style>
  <w:style w:type="paragraph" w:styleId="3ffc">
    <w:name w:val="index 3"/>
    <w:basedOn w:val="ae"/>
    <w:next w:val="ae"/>
    <w:uiPriority w:val="99"/>
    <w:locked/>
    <w:rsid w:val="00E30FEF"/>
    <w:pPr>
      <w:tabs>
        <w:tab w:val="right" w:leader="dot" w:pos="9865"/>
      </w:tabs>
      <w:spacing w:line="240" w:lineRule="auto"/>
      <w:ind w:left="600" w:hanging="200"/>
    </w:pPr>
    <w:rPr>
      <w:rFonts w:ascii="Arial" w:hAnsi="Arial"/>
      <w:w w:val="100"/>
      <w:sz w:val="20"/>
      <w:szCs w:val="20"/>
    </w:rPr>
  </w:style>
  <w:style w:type="paragraph" w:customStyle="1" w:styleId="Line">
    <w:name w:val="Line"/>
    <w:uiPriority w:val="99"/>
    <w:rsid w:val="00E30FEF"/>
    <w:pPr>
      <w:tabs>
        <w:tab w:val="left" w:pos="570"/>
      </w:tabs>
      <w:spacing w:after="170" w:line="240" w:lineRule="auto"/>
    </w:pPr>
    <w:rPr>
      <w:rFonts w:ascii="Arial" w:hAnsi="Arial"/>
      <w:color w:val="000000"/>
      <w:sz w:val="20"/>
      <w:szCs w:val="20"/>
    </w:rPr>
  </w:style>
  <w:style w:type="paragraph" w:customStyle="1" w:styleId="line0">
    <w:name w:val="line"/>
    <w:uiPriority w:val="99"/>
    <w:rsid w:val="00E30FEF"/>
    <w:pPr>
      <w:tabs>
        <w:tab w:val="left" w:pos="627"/>
      </w:tabs>
      <w:spacing w:after="80" w:line="240" w:lineRule="auto"/>
      <w:ind w:firstLine="680"/>
      <w:jc w:val="both"/>
    </w:pPr>
    <w:rPr>
      <w:rFonts w:ascii="Arial" w:hAnsi="Arial"/>
      <w:color w:val="000000"/>
      <w:sz w:val="24"/>
      <w:szCs w:val="20"/>
    </w:rPr>
  </w:style>
  <w:style w:type="paragraph" w:customStyle="1" w:styleId="2ffffe">
    <w:name w:val="загол2"/>
    <w:basedOn w:val="ae"/>
    <w:uiPriority w:val="99"/>
    <w:rsid w:val="00E30FEF"/>
    <w:pPr>
      <w:overflowPunct w:val="0"/>
      <w:autoSpaceDE w:val="0"/>
      <w:autoSpaceDN w:val="0"/>
      <w:adjustRightInd w:val="0"/>
      <w:spacing w:before="40" w:after="40"/>
      <w:ind w:left="567" w:right="567"/>
      <w:jc w:val="both"/>
      <w:textAlignment w:val="baseline"/>
    </w:pPr>
    <w:rPr>
      <w:rFonts w:ascii="Times New Roman" w:hAnsi="Times New Roman"/>
      <w:b/>
      <w:w w:val="100"/>
      <w:sz w:val="28"/>
      <w:szCs w:val="20"/>
    </w:rPr>
  </w:style>
  <w:style w:type="paragraph" w:customStyle="1" w:styleId="afffffffffffffffffffff5">
    <w:name w:val="Раздел"/>
    <w:basedOn w:val="21"/>
    <w:next w:val="31"/>
    <w:uiPriority w:val="99"/>
    <w:rsid w:val="00E30FEF"/>
    <w:pPr>
      <w:keepNext w:val="0"/>
      <w:keepLines/>
      <w:widowControl w:val="0"/>
      <w:numPr>
        <w:ilvl w:val="0"/>
        <w:numId w:val="0"/>
      </w:numPr>
      <w:tabs>
        <w:tab w:val="num" w:pos="937"/>
        <w:tab w:val="num" w:pos="1005"/>
        <w:tab w:val="num" w:pos="1440"/>
      </w:tabs>
      <w:spacing w:before="0"/>
      <w:ind w:left="1021" w:right="284" w:hanging="170"/>
      <w:outlineLvl w:val="0"/>
    </w:pPr>
    <w:rPr>
      <w:rFonts w:ascii="Times New Roman" w:hAnsi="Times New Roman"/>
      <w:b w:val="0"/>
      <w:w w:val="100"/>
      <w:sz w:val="24"/>
      <w:szCs w:val="20"/>
      <w:lang w:val="ru-RU" w:eastAsia="ru-RU"/>
    </w:rPr>
  </w:style>
  <w:style w:type="character" w:customStyle="1" w:styleId="FontStyle25">
    <w:name w:val="Font Style25"/>
    <w:uiPriority w:val="99"/>
    <w:rsid w:val="00E30FEF"/>
    <w:rPr>
      <w:rFonts w:ascii="Arial" w:hAnsi="Arial" w:cs="Arial"/>
      <w:sz w:val="20"/>
      <w:szCs w:val="20"/>
    </w:rPr>
  </w:style>
  <w:style w:type="paragraph" w:customStyle="1" w:styleId="A10">
    <w:name w:val="A1"/>
    <w:basedOn w:val="ae"/>
    <w:uiPriority w:val="99"/>
    <w:rsid w:val="00E30FEF"/>
    <w:pPr>
      <w:tabs>
        <w:tab w:val="left" w:pos="252"/>
        <w:tab w:val="left" w:pos="1560"/>
        <w:tab w:val="left" w:pos="1701"/>
        <w:tab w:val="left" w:pos="2552"/>
        <w:tab w:val="left" w:pos="3402"/>
        <w:tab w:val="left" w:pos="4253"/>
        <w:tab w:val="left" w:pos="5103"/>
        <w:tab w:val="left" w:pos="5954"/>
        <w:tab w:val="right" w:pos="8505"/>
      </w:tabs>
      <w:spacing w:line="240" w:lineRule="auto"/>
      <w:ind w:left="851"/>
      <w:jc w:val="both"/>
    </w:pPr>
    <w:rPr>
      <w:rFonts w:ascii="Arial" w:hAnsi="Arial"/>
      <w:w w:val="100"/>
      <w:sz w:val="24"/>
      <w:szCs w:val="20"/>
      <w:lang w:val="de-DE" w:eastAsia="de-DE"/>
    </w:rPr>
  </w:style>
  <w:style w:type="paragraph" w:customStyle="1" w:styleId="afffffffffffffffffffff6">
    <w:name w:val="_Канва"/>
    <w:basedOn w:val="ae"/>
    <w:uiPriority w:val="99"/>
    <w:rsid w:val="00E30FEF"/>
    <w:pPr>
      <w:spacing w:after="60" w:line="288" w:lineRule="auto"/>
      <w:ind w:firstLine="720"/>
      <w:jc w:val="both"/>
      <w:outlineLvl w:val="0"/>
    </w:pPr>
    <w:rPr>
      <w:rFonts w:ascii="Times New Roman" w:hAnsi="Times New Roman"/>
      <w:w w:val="100"/>
      <w:sz w:val="26"/>
      <w:szCs w:val="24"/>
    </w:rPr>
  </w:style>
  <w:style w:type="paragraph" w:customStyle="1" w:styleId="afffffffffffffffffffff7">
    <w:name w:val="_Титул"/>
    <w:basedOn w:val="ae"/>
    <w:uiPriority w:val="99"/>
    <w:rsid w:val="00E30FEF"/>
    <w:pPr>
      <w:spacing w:before="120" w:after="120" w:line="240" w:lineRule="auto"/>
      <w:jc w:val="center"/>
    </w:pPr>
    <w:rPr>
      <w:rFonts w:ascii="Times New Roman" w:hAnsi="Times New Roman"/>
      <w:b/>
      <w:w w:val="100"/>
      <w:sz w:val="28"/>
      <w:szCs w:val="28"/>
    </w:rPr>
  </w:style>
  <w:style w:type="paragraph" w:customStyle="1" w:styleId="3ffd">
    <w:name w:val="_Голова3"/>
    <w:basedOn w:val="afffffffffffffffffffff6"/>
    <w:uiPriority w:val="99"/>
    <w:rsid w:val="00E30FEF"/>
    <w:pPr>
      <w:spacing w:before="120" w:after="240"/>
      <w:jc w:val="left"/>
    </w:pPr>
    <w:rPr>
      <w:u w:val="single"/>
    </w:rPr>
  </w:style>
  <w:style w:type="character" w:customStyle="1" w:styleId="afffffffffffffffffffff8">
    <w:name w:val="_Ссылка"/>
    <w:uiPriority w:val="99"/>
    <w:rsid w:val="00E30FEF"/>
    <w:rPr>
      <w:rFonts w:cs="Times New Roman"/>
      <w:shd w:val="clear" w:color="auto" w:fill="FFFFFF"/>
    </w:rPr>
  </w:style>
  <w:style w:type="paragraph" w:customStyle="1" w:styleId="2fffff">
    <w:name w:val="_Голова2"/>
    <w:basedOn w:val="afffffffffffffffffffff6"/>
    <w:uiPriority w:val="99"/>
    <w:rsid w:val="00E30FEF"/>
    <w:pPr>
      <w:spacing w:before="120" w:after="120"/>
      <w:jc w:val="left"/>
    </w:pPr>
    <w:rPr>
      <w:b/>
    </w:rPr>
  </w:style>
  <w:style w:type="paragraph" w:customStyle="1" w:styleId="1fffffc">
    <w:name w:val="_Голова1"/>
    <w:basedOn w:val="ae"/>
    <w:uiPriority w:val="99"/>
    <w:rsid w:val="00E30FEF"/>
    <w:pPr>
      <w:spacing w:after="240" w:line="240" w:lineRule="auto"/>
      <w:jc w:val="center"/>
    </w:pPr>
    <w:rPr>
      <w:rFonts w:ascii="Times New Roman" w:hAnsi="Times New Roman"/>
      <w:b/>
      <w:caps/>
      <w:w w:val="100"/>
      <w:sz w:val="28"/>
      <w:szCs w:val="28"/>
    </w:rPr>
  </w:style>
  <w:style w:type="paragraph" w:customStyle="1" w:styleId="Betreffzeile">
    <w:name w:val="Betreffzeile"/>
    <w:basedOn w:val="ae"/>
    <w:uiPriority w:val="99"/>
    <w:rsid w:val="00E30FEF"/>
    <w:pPr>
      <w:spacing w:line="240" w:lineRule="auto"/>
    </w:pPr>
    <w:rPr>
      <w:rFonts w:ascii="Arial" w:hAnsi="Arial"/>
      <w:w w:val="100"/>
      <w:sz w:val="20"/>
      <w:szCs w:val="20"/>
      <w:lang w:val="de-DE"/>
    </w:rPr>
  </w:style>
  <w:style w:type="paragraph" w:customStyle="1" w:styleId="Iniiaiieoaeno">
    <w:name w:val="Iniiaiie oaeno"/>
    <w:basedOn w:val="ae"/>
    <w:uiPriority w:val="99"/>
    <w:rsid w:val="00E30FEF"/>
    <w:pPr>
      <w:spacing w:line="240" w:lineRule="auto"/>
    </w:pPr>
    <w:rPr>
      <w:rFonts w:ascii="Times New Roman" w:hAnsi="Times New Roman"/>
      <w:w w:val="100"/>
      <w:sz w:val="24"/>
      <w:szCs w:val="20"/>
    </w:rPr>
  </w:style>
  <w:style w:type="paragraph" w:customStyle="1" w:styleId="4f7">
    <w:name w:val="çàãîëîâîê 4"/>
    <w:basedOn w:val="ae"/>
    <w:next w:val="ae"/>
    <w:uiPriority w:val="99"/>
    <w:rsid w:val="00E30FEF"/>
    <w:pPr>
      <w:keepNext/>
      <w:spacing w:line="240" w:lineRule="auto"/>
      <w:jc w:val="center"/>
    </w:pPr>
    <w:rPr>
      <w:rFonts w:ascii="Arial" w:hAnsi="Arial"/>
      <w:w w:val="100"/>
      <w:sz w:val="28"/>
      <w:szCs w:val="20"/>
    </w:rPr>
  </w:style>
  <w:style w:type="paragraph" w:customStyle="1" w:styleId="afffffffffffffffffffff9">
    <w:name w:val="òàáëèöà"/>
    <w:uiPriority w:val="99"/>
    <w:rsid w:val="00E30FEF"/>
    <w:pPr>
      <w:spacing w:before="60" w:after="60" w:line="240" w:lineRule="auto"/>
      <w:jc w:val="center"/>
    </w:pPr>
    <w:rPr>
      <w:rFonts w:ascii="Arial" w:hAnsi="Arial"/>
      <w:sz w:val="20"/>
      <w:szCs w:val="20"/>
    </w:rPr>
  </w:style>
  <w:style w:type="paragraph" w:customStyle="1" w:styleId="Text10">
    <w:name w:val="Text 1"/>
    <w:basedOn w:val="ae"/>
    <w:uiPriority w:val="99"/>
    <w:rsid w:val="00E30FEF"/>
    <w:pPr>
      <w:spacing w:before="120" w:line="240" w:lineRule="auto"/>
      <w:jc w:val="both"/>
    </w:pPr>
    <w:rPr>
      <w:rFonts w:ascii="Arial" w:hAnsi="Arial"/>
      <w:w w:val="100"/>
      <w:sz w:val="24"/>
      <w:szCs w:val="20"/>
      <w:lang w:val="de-DE"/>
    </w:rPr>
  </w:style>
  <w:style w:type="paragraph" w:customStyle="1" w:styleId="Kursiv">
    <w:name w:val="Kursiv"/>
    <w:basedOn w:val="ae"/>
    <w:uiPriority w:val="99"/>
    <w:rsid w:val="00E30FEF"/>
    <w:pPr>
      <w:spacing w:line="240" w:lineRule="auto"/>
      <w:jc w:val="both"/>
    </w:pPr>
    <w:rPr>
      <w:rFonts w:ascii="Arial" w:hAnsi="Arial"/>
      <w:i/>
      <w:w w:val="100"/>
      <w:sz w:val="24"/>
      <w:szCs w:val="20"/>
      <w:lang w:val="de-DE"/>
    </w:rPr>
  </w:style>
  <w:style w:type="character" w:customStyle="1" w:styleId="ArialFett">
    <w:name w:val="Arial_Fett"/>
    <w:uiPriority w:val="99"/>
    <w:rsid w:val="00E30FEF"/>
    <w:rPr>
      <w:rFonts w:ascii="Arial" w:hAnsi="Arial" w:cs="Arial"/>
      <w:b/>
      <w:bCs/>
    </w:rPr>
  </w:style>
  <w:style w:type="paragraph" w:customStyle="1" w:styleId="afffffffffffffffffffffa">
    <w:name w:val="Абзац основной"/>
    <w:basedOn w:val="ae"/>
    <w:uiPriority w:val="99"/>
    <w:rsid w:val="00E30FEF"/>
    <w:pPr>
      <w:spacing w:after="120"/>
      <w:ind w:firstLine="567"/>
      <w:jc w:val="both"/>
    </w:pPr>
    <w:rPr>
      <w:rFonts w:ascii="Times New Roman" w:hAnsi="Times New Roman"/>
      <w:w w:val="100"/>
      <w:sz w:val="24"/>
      <w:szCs w:val="24"/>
    </w:rPr>
  </w:style>
  <w:style w:type="paragraph" w:customStyle="1" w:styleId="3ffe">
    <w:name w:val="Основной текст3"/>
    <w:basedOn w:val="ae"/>
    <w:link w:val="afffffffffffffffffffffb"/>
    <w:rsid w:val="00E30FEF"/>
    <w:pPr>
      <w:widowControl w:val="0"/>
      <w:spacing w:line="240" w:lineRule="auto"/>
      <w:ind w:firstLine="709"/>
      <w:jc w:val="both"/>
    </w:pPr>
    <w:rPr>
      <w:rFonts w:ascii="Times New Roman" w:hAnsi="Times New Roman"/>
      <w:w w:val="100"/>
      <w:sz w:val="24"/>
      <w:szCs w:val="24"/>
    </w:rPr>
  </w:style>
  <w:style w:type="character" w:customStyle="1" w:styleId="3fff">
    <w:name w:val="Основной текст3 Знак"/>
    <w:uiPriority w:val="99"/>
    <w:rsid w:val="00E30FEF"/>
    <w:rPr>
      <w:rFonts w:cs="Times New Roman"/>
      <w:sz w:val="24"/>
      <w:szCs w:val="24"/>
      <w:lang w:val="ru-RU" w:eastAsia="ru-RU" w:bidi="ar-SA"/>
    </w:rPr>
  </w:style>
  <w:style w:type="paragraph" w:customStyle="1" w:styleId="5f2">
    <w:name w:val="Основной текст5 Знак"/>
    <w:basedOn w:val="af8"/>
    <w:uiPriority w:val="99"/>
    <w:rsid w:val="00E30FEF"/>
    <w:pPr>
      <w:widowControl w:val="0"/>
      <w:spacing w:before="0" w:after="0" w:line="240" w:lineRule="auto"/>
      <w:ind w:left="0" w:firstLine="709"/>
      <w:jc w:val="both"/>
    </w:pPr>
    <w:rPr>
      <w:rFonts w:ascii="Times New Roman" w:hAnsi="Times New Roman"/>
      <w:w w:val="100"/>
      <w:sz w:val="24"/>
      <w:szCs w:val="24"/>
      <w:lang w:val="ru-RU" w:eastAsia="ru-RU"/>
    </w:rPr>
  </w:style>
  <w:style w:type="character" w:customStyle="1" w:styleId="5f3">
    <w:name w:val="Основной текст5 Знак Знак"/>
    <w:uiPriority w:val="99"/>
    <w:rsid w:val="00E30FEF"/>
    <w:rPr>
      <w:rFonts w:cs="Times New Roman"/>
      <w:sz w:val="24"/>
      <w:szCs w:val="24"/>
      <w:lang w:val="ru-RU" w:eastAsia="ru-RU" w:bidi="ar-SA"/>
    </w:rPr>
  </w:style>
  <w:style w:type="character" w:customStyle="1" w:styleId="3fff0">
    <w:name w:val="Основной текст3 Знак Знак"/>
    <w:uiPriority w:val="99"/>
    <w:rsid w:val="00E30FEF"/>
    <w:rPr>
      <w:rFonts w:cs="Times New Roman"/>
      <w:sz w:val="24"/>
      <w:szCs w:val="24"/>
      <w:lang w:val="ru-RU" w:eastAsia="ru-RU" w:bidi="ar-SA"/>
    </w:rPr>
  </w:style>
  <w:style w:type="paragraph" w:customStyle="1" w:styleId="Tableofcontents">
    <w:name w:val="Table of contents"/>
    <w:basedOn w:val="ae"/>
    <w:uiPriority w:val="99"/>
    <w:rsid w:val="00E30FEF"/>
    <w:pPr>
      <w:tabs>
        <w:tab w:val="left" w:pos="4820"/>
        <w:tab w:val="left" w:pos="6521"/>
        <w:tab w:val="left" w:pos="7655"/>
      </w:tabs>
      <w:spacing w:after="120" w:line="240" w:lineRule="auto"/>
    </w:pPr>
    <w:rPr>
      <w:rFonts w:ascii="Times New Roman" w:hAnsi="Times New Roman"/>
      <w:w w:val="100"/>
      <w:sz w:val="24"/>
      <w:szCs w:val="20"/>
      <w:lang w:val="sv-SE"/>
    </w:rPr>
  </w:style>
  <w:style w:type="paragraph" w:customStyle="1" w:styleId="BodySingle">
    <w:name w:val="Body Single"/>
    <w:uiPriority w:val="99"/>
    <w:rsid w:val="00E30FEF"/>
    <w:pPr>
      <w:spacing w:line="240" w:lineRule="auto"/>
    </w:pPr>
    <w:rPr>
      <w:rFonts w:ascii="Arial" w:hAnsi="Arial"/>
      <w:color w:val="000000"/>
      <w:sz w:val="24"/>
      <w:szCs w:val="20"/>
      <w:lang w:val="en-US"/>
    </w:rPr>
  </w:style>
  <w:style w:type="paragraph" w:customStyle="1" w:styleId="2fffff0">
    <w:name w:val="Стиль Заголовок 2"/>
    <w:basedOn w:val="21"/>
    <w:uiPriority w:val="99"/>
    <w:rsid w:val="00E30FEF"/>
    <w:pPr>
      <w:keepNext w:val="0"/>
      <w:widowControl w:val="0"/>
      <w:numPr>
        <w:ilvl w:val="0"/>
        <w:numId w:val="0"/>
      </w:numPr>
      <w:tabs>
        <w:tab w:val="num" w:pos="937"/>
        <w:tab w:val="num" w:pos="1005"/>
        <w:tab w:val="num" w:pos="1440"/>
      </w:tabs>
      <w:spacing w:before="0" w:after="0" w:line="240" w:lineRule="auto"/>
      <w:ind w:right="284"/>
    </w:pPr>
    <w:rPr>
      <w:rFonts w:ascii="Times New Roman" w:hAnsi="Times New Roman"/>
      <w:b w:val="0"/>
      <w:bCs/>
      <w:i/>
      <w:iCs/>
      <w:w w:val="100"/>
      <w:sz w:val="24"/>
      <w:szCs w:val="24"/>
      <w:lang w:val="ru-RU" w:eastAsia="ru-RU"/>
    </w:rPr>
  </w:style>
  <w:style w:type="character" w:customStyle="1" w:styleId="2fffff1">
    <w:name w:val="Стиль Заголовок 2 Знак"/>
    <w:uiPriority w:val="99"/>
    <w:rsid w:val="00E30FEF"/>
    <w:rPr>
      <w:rFonts w:cs="Times New Roman"/>
      <w:b/>
      <w:bCs/>
      <w:i/>
      <w:iCs/>
      <w:sz w:val="24"/>
      <w:szCs w:val="24"/>
      <w:lang w:val="ru-RU" w:eastAsia="ru-RU" w:bidi="ar-SA"/>
    </w:rPr>
  </w:style>
  <w:style w:type="paragraph" w:customStyle="1" w:styleId="Aeaaucaaieiaie">
    <w:name w:val="Aeaau caaieiaie"/>
    <w:basedOn w:val="ae"/>
    <w:next w:val="ae"/>
    <w:uiPriority w:val="99"/>
    <w:rsid w:val="00E30FEF"/>
    <w:pPr>
      <w:keepNext/>
      <w:keepLines/>
      <w:widowControl w:val="0"/>
      <w:overflowPunct w:val="0"/>
      <w:autoSpaceDE w:val="0"/>
      <w:autoSpaceDN w:val="0"/>
      <w:adjustRightInd w:val="0"/>
      <w:spacing w:before="240" w:after="240" w:line="240" w:lineRule="auto"/>
      <w:jc w:val="center"/>
      <w:textAlignment w:val="baseline"/>
    </w:pPr>
    <w:rPr>
      <w:rFonts w:ascii="NTCourierVK/Cyrillic" w:hAnsi="NTCourierVK/Cyrillic"/>
      <w:w w:val="100"/>
      <w:sz w:val="28"/>
      <w:szCs w:val="20"/>
    </w:rPr>
  </w:style>
  <w:style w:type="paragraph" w:customStyle="1" w:styleId="1fffffd">
    <w:name w:val="çàãîëîâîê 1"/>
    <w:basedOn w:val="ae"/>
    <w:next w:val="ae"/>
    <w:uiPriority w:val="99"/>
    <w:rsid w:val="00E30FEF"/>
    <w:pPr>
      <w:keepNext/>
      <w:widowControl w:val="0"/>
      <w:overflowPunct w:val="0"/>
      <w:autoSpaceDE w:val="0"/>
      <w:autoSpaceDN w:val="0"/>
      <w:adjustRightInd w:val="0"/>
      <w:spacing w:line="240" w:lineRule="auto"/>
      <w:jc w:val="center"/>
      <w:textAlignment w:val="baseline"/>
    </w:pPr>
    <w:rPr>
      <w:rFonts w:ascii="Times New Roman" w:hAnsi="Times New Roman"/>
      <w:w w:val="100"/>
      <w:sz w:val="24"/>
      <w:szCs w:val="24"/>
    </w:rPr>
  </w:style>
  <w:style w:type="character" w:customStyle="1" w:styleId="1140">
    <w:name w:val="Стиль Заголовок 1 + 14 пт полужирный все прописные Знак"/>
    <w:uiPriority w:val="99"/>
    <w:rsid w:val="00E30FEF"/>
    <w:rPr>
      <w:rFonts w:ascii="Arial" w:hAnsi="Arial" w:cs="Arial"/>
      <w:b/>
      <w:bCs/>
      <w:caps/>
      <w:sz w:val="28"/>
      <w:szCs w:val="28"/>
      <w:lang w:val="ru-RU" w:eastAsia="ru-RU" w:bidi="ar-SA"/>
    </w:rPr>
  </w:style>
  <w:style w:type="paragraph" w:customStyle="1" w:styleId="-f1">
    <w:name w:val="Перечисл.-"/>
    <w:basedOn w:val="ae"/>
    <w:uiPriority w:val="99"/>
    <w:rsid w:val="00E30FEF"/>
    <w:pPr>
      <w:widowControl w:val="0"/>
      <w:spacing w:before="40" w:after="40" w:line="240" w:lineRule="auto"/>
      <w:ind w:left="720"/>
    </w:pPr>
    <w:rPr>
      <w:rFonts w:ascii="Times New Roman" w:hAnsi="Times New Roman"/>
      <w:w w:val="100"/>
      <w:sz w:val="24"/>
      <w:szCs w:val="20"/>
    </w:rPr>
  </w:style>
  <w:style w:type="paragraph" w:customStyle="1" w:styleId="1fffffe">
    <w:name w:val="Перечисл.1)"/>
    <w:basedOn w:val="ae"/>
    <w:uiPriority w:val="99"/>
    <w:rsid w:val="00E30FEF"/>
    <w:pPr>
      <w:spacing w:before="40" w:after="40" w:line="240" w:lineRule="auto"/>
      <w:ind w:left="720"/>
    </w:pPr>
    <w:rPr>
      <w:rFonts w:ascii="Times New Roman" w:hAnsi="Times New Roman"/>
      <w:w w:val="100"/>
      <w:sz w:val="24"/>
      <w:szCs w:val="20"/>
    </w:rPr>
  </w:style>
  <w:style w:type="character" w:customStyle="1" w:styleId="FontStyle26">
    <w:name w:val="Font Style26"/>
    <w:uiPriority w:val="99"/>
    <w:rsid w:val="00E30FEF"/>
    <w:rPr>
      <w:rFonts w:ascii="Times New Roman" w:hAnsi="Times New Roman" w:cs="Times New Roman"/>
      <w:sz w:val="26"/>
      <w:szCs w:val="26"/>
    </w:rPr>
  </w:style>
  <w:style w:type="character" w:customStyle="1" w:styleId="FontStyle27">
    <w:name w:val="Font Style27"/>
    <w:uiPriority w:val="99"/>
    <w:rsid w:val="00E30FEF"/>
    <w:rPr>
      <w:rFonts w:ascii="Times New Roman" w:hAnsi="Times New Roman" w:cs="Times New Roman"/>
      <w:b/>
      <w:bCs/>
      <w:i/>
      <w:iCs/>
      <w:sz w:val="26"/>
      <w:szCs w:val="26"/>
    </w:rPr>
  </w:style>
  <w:style w:type="character" w:customStyle="1" w:styleId="FontStyle29">
    <w:name w:val="Font Style29"/>
    <w:uiPriority w:val="99"/>
    <w:rsid w:val="00E30FEF"/>
    <w:rPr>
      <w:rFonts w:ascii="Times New Roman" w:hAnsi="Times New Roman" w:cs="Times New Roman"/>
      <w:b/>
      <w:bCs/>
      <w:sz w:val="22"/>
      <w:szCs w:val="22"/>
    </w:rPr>
  </w:style>
  <w:style w:type="paragraph" w:customStyle="1" w:styleId="Style20">
    <w:name w:val="Style20"/>
    <w:basedOn w:val="ae"/>
    <w:uiPriority w:val="99"/>
    <w:rsid w:val="00E30FEF"/>
    <w:pPr>
      <w:widowControl w:val="0"/>
      <w:autoSpaceDE w:val="0"/>
      <w:autoSpaceDN w:val="0"/>
      <w:adjustRightInd w:val="0"/>
      <w:spacing w:line="274" w:lineRule="exact"/>
      <w:ind w:firstLine="547"/>
    </w:pPr>
    <w:rPr>
      <w:rFonts w:ascii="Times New Roman" w:hAnsi="Times New Roman"/>
      <w:w w:val="100"/>
      <w:sz w:val="24"/>
      <w:szCs w:val="24"/>
    </w:rPr>
  </w:style>
  <w:style w:type="paragraph" w:customStyle="1" w:styleId="Style22">
    <w:name w:val="Style22"/>
    <w:basedOn w:val="ae"/>
    <w:uiPriority w:val="99"/>
    <w:rsid w:val="00E30FEF"/>
    <w:pPr>
      <w:widowControl w:val="0"/>
      <w:autoSpaceDE w:val="0"/>
      <w:autoSpaceDN w:val="0"/>
      <w:adjustRightInd w:val="0"/>
      <w:spacing w:line="278" w:lineRule="exact"/>
      <w:ind w:firstLine="298"/>
      <w:jc w:val="both"/>
    </w:pPr>
    <w:rPr>
      <w:rFonts w:ascii="Times New Roman" w:hAnsi="Times New Roman"/>
      <w:w w:val="100"/>
      <w:sz w:val="24"/>
      <w:szCs w:val="24"/>
    </w:rPr>
  </w:style>
  <w:style w:type="paragraph" w:customStyle="1" w:styleId="Style44">
    <w:name w:val="Style44"/>
    <w:basedOn w:val="ae"/>
    <w:uiPriority w:val="99"/>
    <w:rsid w:val="00E30FEF"/>
    <w:pPr>
      <w:widowControl w:val="0"/>
      <w:autoSpaceDE w:val="0"/>
      <w:autoSpaceDN w:val="0"/>
      <w:adjustRightInd w:val="0"/>
      <w:spacing w:line="278" w:lineRule="exact"/>
      <w:ind w:firstLine="365"/>
      <w:jc w:val="both"/>
    </w:pPr>
    <w:rPr>
      <w:rFonts w:ascii="Times New Roman" w:hAnsi="Times New Roman"/>
      <w:w w:val="100"/>
      <w:sz w:val="24"/>
      <w:szCs w:val="24"/>
    </w:rPr>
  </w:style>
  <w:style w:type="paragraph" w:customStyle="1" w:styleId="Style51">
    <w:name w:val="Style51"/>
    <w:basedOn w:val="ae"/>
    <w:uiPriority w:val="99"/>
    <w:rsid w:val="00E30FEF"/>
    <w:pPr>
      <w:widowControl w:val="0"/>
      <w:autoSpaceDE w:val="0"/>
      <w:autoSpaceDN w:val="0"/>
      <w:adjustRightInd w:val="0"/>
      <w:spacing w:line="274" w:lineRule="exact"/>
      <w:ind w:firstLine="845"/>
    </w:pPr>
    <w:rPr>
      <w:rFonts w:ascii="Times New Roman" w:hAnsi="Times New Roman"/>
      <w:w w:val="100"/>
      <w:sz w:val="24"/>
      <w:szCs w:val="24"/>
    </w:rPr>
  </w:style>
  <w:style w:type="character" w:customStyle="1" w:styleId="FontStyle79">
    <w:name w:val="Font Style79"/>
    <w:uiPriority w:val="99"/>
    <w:rsid w:val="00E30FEF"/>
    <w:rPr>
      <w:rFonts w:ascii="Times New Roman" w:hAnsi="Times New Roman" w:cs="Times New Roman"/>
      <w:b/>
      <w:bCs/>
      <w:i/>
      <w:iCs/>
      <w:sz w:val="22"/>
      <w:szCs w:val="22"/>
    </w:rPr>
  </w:style>
  <w:style w:type="character" w:customStyle="1" w:styleId="FontStyle81">
    <w:name w:val="Font Style81"/>
    <w:uiPriority w:val="99"/>
    <w:rsid w:val="00E30FEF"/>
    <w:rPr>
      <w:rFonts w:ascii="Times New Roman" w:hAnsi="Times New Roman" w:cs="Times New Roman"/>
      <w:spacing w:val="-10"/>
      <w:sz w:val="18"/>
      <w:szCs w:val="18"/>
    </w:rPr>
  </w:style>
  <w:style w:type="character" w:customStyle="1" w:styleId="FontStyle97">
    <w:name w:val="Font Style97"/>
    <w:uiPriority w:val="99"/>
    <w:rsid w:val="00E30FEF"/>
    <w:rPr>
      <w:rFonts w:ascii="Times New Roman" w:hAnsi="Times New Roman" w:cs="Times New Roman"/>
      <w:b/>
      <w:bCs/>
      <w:i/>
      <w:iCs/>
      <w:sz w:val="20"/>
      <w:szCs w:val="20"/>
    </w:rPr>
  </w:style>
  <w:style w:type="character" w:customStyle="1" w:styleId="FontStyle118">
    <w:name w:val="Font Style118"/>
    <w:uiPriority w:val="99"/>
    <w:rsid w:val="00E30FEF"/>
    <w:rPr>
      <w:rFonts w:ascii="Times New Roman" w:hAnsi="Times New Roman" w:cs="Times New Roman"/>
      <w:spacing w:val="20"/>
      <w:sz w:val="18"/>
      <w:szCs w:val="18"/>
    </w:rPr>
  </w:style>
  <w:style w:type="character" w:customStyle="1" w:styleId="FontStyle20">
    <w:name w:val="Font Style20"/>
    <w:uiPriority w:val="99"/>
    <w:rsid w:val="00E30FEF"/>
    <w:rPr>
      <w:rFonts w:ascii="Times New Roman" w:hAnsi="Times New Roman" w:cs="Times New Roman"/>
      <w:sz w:val="22"/>
      <w:szCs w:val="22"/>
    </w:rPr>
  </w:style>
  <w:style w:type="character" w:customStyle="1" w:styleId="FontStyle211">
    <w:name w:val="Font Style21"/>
    <w:uiPriority w:val="99"/>
    <w:rsid w:val="00E30FEF"/>
    <w:rPr>
      <w:rFonts w:ascii="Times New Roman" w:hAnsi="Times New Roman" w:cs="Times New Roman"/>
      <w:b/>
      <w:bCs/>
      <w:sz w:val="20"/>
      <w:szCs w:val="20"/>
    </w:rPr>
  </w:style>
  <w:style w:type="character" w:customStyle="1" w:styleId="t21">
    <w:name w:val="t21"/>
    <w:uiPriority w:val="99"/>
    <w:rsid w:val="00E30FEF"/>
    <w:rPr>
      <w:rFonts w:ascii="Times New Roman" w:hAnsi="Times New Roman" w:cs="Times New Roman"/>
      <w:color w:val="884706"/>
      <w:sz w:val="16"/>
      <w:szCs w:val="16"/>
    </w:rPr>
  </w:style>
  <w:style w:type="paragraph" w:customStyle="1" w:styleId="Standard2">
    <w:name w:val="Standard_2"/>
    <w:basedOn w:val="ae"/>
    <w:uiPriority w:val="99"/>
    <w:rsid w:val="00E30FEF"/>
    <w:pPr>
      <w:tabs>
        <w:tab w:val="left" w:pos="284"/>
        <w:tab w:val="left" w:pos="1134"/>
        <w:tab w:val="left" w:pos="1276"/>
        <w:tab w:val="left" w:pos="1418"/>
        <w:tab w:val="left" w:pos="1701"/>
      </w:tabs>
      <w:spacing w:before="120" w:line="240" w:lineRule="auto"/>
      <w:ind w:left="1134" w:right="284"/>
      <w:jc w:val="both"/>
    </w:pPr>
    <w:rPr>
      <w:rFonts w:ascii="Times New Roman" w:hAnsi="Times New Roman"/>
      <w:b/>
      <w:bCs/>
      <w:color w:val="000000"/>
      <w:w w:val="100"/>
      <w:sz w:val="20"/>
      <w:szCs w:val="20"/>
      <w:lang w:eastAsia="de-DE"/>
    </w:rPr>
  </w:style>
  <w:style w:type="character" w:customStyle="1" w:styleId="afffffffffffffffffffffc">
    <w:name w:val="Заголовок Знак Знак"/>
    <w:uiPriority w:val="99"/>
    <w:rsid w:val="00E30FEF"/>
    <w:rPr>
      <w:rFonts w:ascii="Arial" w:hAnsi="Arial" w:cs="Times New Roman"/>
      <w:sz w:val="24"/>
    </w:rPr>
  </w:style>
  <w:style w:type="paragraph" w:customStyle="1" w:styleId="2fffff2">
    <w:name w:val="Маркированный список2"/>
    <w:uiPriority w:val="99"/>
    <w:rsid w:val="00E30FEF"/>
    <w:pPr>
      <w:widowControl w:val="0"/>
      <w:tabs>
        <w:tab w:val="left" w:pos="567"/>
        <w:tab w:val="right" w:leader="dot" w:pos="9072"/>
      </w:tabs>
      <w:suppressAutoHyphens/>
      <w:spacing w:before="60" w:line="280" w:lineRule="exact"/>
      <w:ind w:right="851"/>
      <w:jc w:val="both"/>
    </w:pPr>
    <w:rPr>
      <w:rFonts w:ascii="Bookman Old Style" w:hAnsi="Bookman Old Style"/>
      <w:kern w:val="1"/>
      <w:sz w:val="24"/>
      <w:szCs w:val="20"/>
      <w:lang w:eastAsia="ar-SA"/>
    </w:rPr>
  </w:style>
  <w:style w:type="paragraph" w:customStyle="1" w:styleId="1ffffff">
    <w:name w:val="Перечень рисунков1"/>
    <w:uiPriority w:val="99"/>
    <w:rsid w:val="00E30FEF"/>
    <w:pPr>
      <w:widowControl w:val="0"/>
      <w:suppressAutoHyphens/>
      <w:spacing w:before="120" w:after="120" w:line="240" w:lineRule="auto"/>
    </w:pPr>
    <w:rPr>
      <w:rFonts w:ascii="Times New Roman" w:hAnsi="Times New Roman"/>
      <w:b/>
      <w:kern w:val="1"/>
      <w:sz w:val="24"/>
      <w:szCs w:val="20"/>
      <w:lang w:eastAsia="ar-SA"/>
    </w:rPr>
  </w:style>
  <w:style w:type="paragraph" w:customStyle="1" w:styleId="1ffffff0">
    <w:name w:val="Нумерованный список1"/>
    <w:uiPriority w:val="99"/>
    <w:rsid w:val="00E30FEF"/>
    <w:pPr>
      <w:widowControl w:val="0"/>
      <w:suppressAutoHyphens/>
      <w:spacing w:before="60" w:after="60" w:line="240" w:lineRule="auto"/>
      <w:jc w:val="both"/>
    </w:pPr>
    <w:rPr>
      <w:rFonts w:ascii="Bookman Old Style" w:hAnsi="Bookman Old Style"/>
      <w:kern w:val="1"/>
      <w:sz w:val="24"/>
      <w:szCs w:val="20"/>
      <w:lang w:eastAsia="ar-SA"/>
    </w:rPr>
  </w:style>
  <w:style w:type="paragraph" w:customStyle="1" w:styleId="21f0">
    <w:name w:val="Маркированный список 21"/>
    <w:uiPriority w:val="99"/>
    <w:rsid w:val="00E30FEF"/>
    <w:pPr>
      <w:widowControl w:val="0"/>
      <w:suppressAutoHyphens/>
      <w:spacing w:line="240" w:lineRule="auto"/>
    </w:pPr>
    <w:rPr>
      <w:rFonts w:ascii="Times New Roman" w:hAnsi="Times New Roman"/>
      <w:kern w:val="1"/>
      <w:sz w:val="20"/>
      <w:szCs w:val="20"/>
      <w:lang w:eastAsia="ar-SA"/>
    </w:rPr>
  </w:style>
  <w:style w:type="paragraph" w:customStyle="1" w:styleId="p3">
    <w:name w:val="p3"/>
    <w:basedOn w:val="ae"/>
    <w:uiPriority w:val="99"/>
    <w:rsid w:val="00E30FEF"/>
    <w:pPr>
      <w:spacing w:line="240" w:lineRule="auto"/>
      <w:ind w:firstLine="152"/>
      <w:jc w:val="both"/>
    </w:pPr>
    <w:rPr>
      <w:rFonts w:ascii="Times New Roman" w:hAnsi="Times New Roman"/>
      <w:w w:val="100"/>
      <w:sz w:val="24"/>
      <w:szCs w:val="24"/>
    </w:rPr>
  </w:style>
  <w:style w:type="character" w:customStyle="1" w:styleId="Normal4">
    <w:name w:val="Normal Знак"/>
    <w:locked/>
    <w:rsid w:val="00E30FEF"/>
    <w:rPr>
      <w:rFonts w:ascii="Times New Roman" w:eastAsia="Times New Roman" w:hAnsi="Times New Roman" w:cs="Times New Roman"/>
      <w:snapToGrid w:val="0"/>
      <w:szCs w:val="20"/>
      <w:lang w:eastAsia="ru-RU"/>
    </w:rPr>
  </w:style>
  <w:style w:type="character" w:customStyle="1" w:styleId="t31">
    <w:name w:val="t31"/>
    <w:uiPriority w:val="99"/>
    <w:rsid w:val="00E30FEF"/>
    <w:rPr>
      <w:rFonts w:ascii="Times New Roman" w:hAnsi="Times New Roman" w:cs="Times New Roman"/>
      <w:color w:val="884706"/>
      <w:sz w:val="18"/>
      <w:szCs w:val="18"/>
    </w:rPr>
  </w:style>
  <w:style w:type="paragraph" w:customStyle="1" w:styleId="afffffffffffffffffffffd">
    <w:name w:val="ИТМ ГО"/>
    <w:basedOn w:val="ae"/>
    <w:link w:val="1ffffff1"/>
    <w:uiPriority w:val="99"/>
    <w:rsid w:val="00E30FEF"/>
    <w:pPr>
      <w:ind w:firstLine="851"/>
      <w:jc w:val="both"/>
    </w:pPr>
    <w:rPr>
      <w:rFonts w:ascii="Times New Roman" w:eastAsia="MS Mincho" w:hAnsi="Times New Roman"/>
      <w:bCs/>
      <w:iCs/>
      <w:w w:val="100"/>
      <w:sz w:val="28"/>
      <w:szCs w:val="20"/>
    </w:rPr>
  </w:style>
  <w:style w:type="character" w:customStyle="1" w:styleId="1ffffff1">
    <w:name w:val="ИТМ ГО Знак1"/>
    <w:link w:val="afffffffffffffffffffffd"/>
    <w:uiPriority w:val="99"/>
    <w:locked/>
    <w:rsid w:val="00E30FEF"/>
    <w:rPr>
      <w:rFonts w:ascii="Times New Roman" w:eastAsia="MS Mincho" w:hAnsi="Times New Roman"/>
      <w:bCs/>
      <w:iCs/>
      <w:sz w:val="28"/>
      <w:szCs w:val="20"/>
    </w:rPr>
  </w:style>
  <w:style w:type="paragraph" w:customStyle="1" w:styleId="3fff1">
    <w:name w:val="Без интервала3"/>
    <w:uiPriority w:val="99"/>
    <w:rsid w:val="00E30FEF"/>
    <w:pPr>
      <w:suppressAutoHyphens/>
      <w:spacing w:line="100" w:lineRule="atLeast"/>
    </w:pPr>
    <w:rPr>
      <w:rFonts w:ascii="Calibri" w:eastAsia="Arial Unicode MS" w:hAnsi="Calibri" w:cs="Tahoma"/>
      <w:kern w:val="1"/>
      <w:lang w:eastAsia="ar-SA"/>
    </w:rPr>
  </w:style>
  <w:style w:type="character" w:customStyle="1" w:styleId="515">
    <w:name w:val="Знак Знак51"/>
    <w:uiPriority w:val="99"/>
    <w:semiHidden/>
    <w:rsid w:val="00E30FEF"/>
    <w:rPr>
      <w:rFonts w:ascii="Times New Roman" w:hAnsi="Times New Roman" w:cs="Times New Roman"/>
      <w:sz w:val="20"/>
      <w:szCs w:val="20"/>
      <w:lang w:eastAsia="ru-RU"/>
    </w:rPr>
  </w:style>
  <w:style w:type="paragraph" w:customStyle="1" w:styleId="afffffffffffffffffffffe">
    <w:name w:val="_МГПМ Формула"/>
    <w:basedOn w:val="ae"/>
    <w:link w:val="affffffffffffffffffffff"/>
    <w:uiPriority w:val="99"/>
    <w:rsid w:val="00E30FEF"/>
    <w:pPr>
      <w:spacing w:before="120" w:after="120" w:line="240" w:lineRule="auto"/>
      <w:ind w:firstLine="851"/>
      <w:jc w:val="center"/>
    </w:pPr>
    <w:rPr>
      <w:rFonts w:ascii="Times New Roman" w:hAnsi="Times New Roman"/>
      <w:i/>
      <w:w w:val="100"/>
      <w:sz w:val="24"/>
      <w:szCs w:val="24"/>
      <w:lang w:val="en-US"/>
    </w:rPr>
  </w:style>
  <w:style w:type="character" w:customStyle="1" w:styleId="affffffffffffffffffffff">
    <w:name w:val="_МГПМ Формула Знак"/>
    <w:link w:val="afffffffffffffffffffffe"/>
    <w:uiPriority w:val="99"/>
    <w:locked/>
    <w:rsid w:val="00E30FEF"/>
    <w:rPr>
      <w:rFonts w:ascii="Times New Roman" w:hAnsi="Times New Roman"/>
      <w:i/>
      <w:sz w:val="24"/>
      <w:szCs w:val="24"/>
      <w:lang w:val="en-US"/>
    </w:rPr>
  </w:style>
  <w:style w:type="character" w:customStyle="1" w:styleId="813">
    <w:name w:val="Знак Знак81"/>
    <w:uiPriority w:val="99"/>
    <w:rsid w:val="00E30FEF"/>
    <w:rPr>
      <w:rFonts w:ascii="Times New Roman" w:hAnsi="Times New Roman" w:cs="Times New Roman"/>
      <w:sz w:val="24"/>
      <w:lang w:eastAsia="ar-SA" w:bidi="ar-SA"/>
    </w:rPr>
  </w:style>
  <w:style w:type="character" w:customStyle="1" w:styleId="613">
    <w:name w:val="Основной шрифт абзаца61"/>
    <w:uiPriority w:val="99"/>
    <w:rsid w:val="00E30FEF"/>
  </w:style>
  <w:style w:type="character" w:customStyle="1" w:styleId="1ffffff2">
    <w:name w:val="Название Знак1"/>
    <w:aliases w:val="Çàãîëîâîê Знак1"/>
    <w:uiPriority w:val="99"/>
    <w:rsid w:val="00E30FEF"/>
    <w:rPr>
      <w:rFonts w:ascii="Cambria" w:hAnsi="Cambria" w:cs="Times New Roman"/>
      <w:b/>
      <w:bCs/>
      <w:kern w:val="28"/>
      <w:sz w:val="32"/>
      <w:szCs w:val="32"/>
    </w:rPr>
  </w:style>
  <w:style w:type="character" w:customStyle="1" w:styleId="affffffffffffffffffffff0">
    <w:name w:val="Знак Знак Знак Знак Знак Знак Знак Знак Знак Знак Знак Знак Знак Знак Знак Знак Знак Знак Знак Знак Знак Знак Знак Знак Знак Знак Знак"/>
    <w:aliases w:val="Знак Знак Знак Знак1 Знак"/>
    <w:uiPriority w:val="99"/>
    <w:semiHidden/>
    <w:locked/>
    <w:rsid w:val="00E30FEF"/>
    <w:rPr>
      <w:rFonts w:ascii="Cambria" w:hAnsi="Cambria"/>
      <w:b/>
      <w:i/>
      <w:sz w:val="28"/>
    </w:rPr>
  </w:style>
  <w:style w:type="paragraph" w:customStyle="1" w:styleId="Aufzhlung1">
    <w:name w:val="Aufzählung 1"/>
    <w:basedOn w:val="af8"/>
    <w:rsid w:val="00E30FEF"/>
    <w:pPr>
      <w:numPr>
        <w:numId w:val="61"/>
      </w:numPr>
      <w:tabs>
        <w:tab w:val="num" w:pos="360"/>
        <w:tab w:val="left" w:pos="1134"/>
        <w:tab w:val="right" w:pos="8222"/>
      </w:tabs>
      <w:spacing w:before="60" w:after="60" w:line="240" w:lineRule="auto"/>
      <w:ind w:left="0" w:firstLine="0"/>
      <w:jc w:val="both"/>
    </w:pPr>
    <w:rPr>
      <w:rFonts w:ascii="Arial" w:hAnsi="Arial"/>
      <w:w w:val="100"/>
      <w:sz w:val="20"/>
      <w:szCs w:val="20"/>
      <w:lang w:val="de-DE" w:eastAsia="de-AT"/>
    </w:rPr>
  </w:style>
  <w:style w:type="paragraph" w:customStyle="1" w:styleId="affffffffffffffffffffff1">
    <w:name w:val="Текст программы"/>
    <w:basedOn w:val="ae"/>
    <w:link w:val="affffffffffffffffffffff2"/>
    <w:rsid w:val="00E30FEF"/>
    <w:pPr>
      <w:spacing w:line="280" w:lineRule="exact"/>
      <w:ind w:firstLine="397"/>
      <w:jc w:val="both"/>
    </w:pPr>
    <w:rPr>
      <w:rFonts w:ascii="Times New Roman" w:hAnsi="Times New Roman"/>
      <w:color w:val="000000"/>
      <w:w w:val="100"/>
      <w:sz w:val="24"/>
      <w:szCs w:val="20"/>
    </w:rPr>
  </w:style>
  <w:style w:type="character" w:customStyle="1" w:styleId="affffffffffffffffffffff2">
    <w:name w:val="Текст программы Знак"/>
    <w:link w:val="affffffffffffffffffffff1"/>
    <w:rsid w:val="00E30FEF"/>
    <w:rPr>
      <w:rFonts w:ascii="Times New Roman" w:hAnsi="Times New Roman"/>
      <w:color w:val="000000"/>
      <w:sz w:val="24"/>
      <w:szCs w:val="20"/>
    </w:rPr>
  </w:style>
  <w:style w:type="paragraph" w:customStyle="1" w:styleId="TableCaption">
    <w:name w:val="Table Caption"/>
    <w:basedOn w:val="ae"/>
    <w:link w:val="TableCaption3"/>
    <w:rsid w:val="00E30FEF"/>
    <w:pPr>
      <w:keepNext/>
      <w:keepLines/>
      <w:spacing w:before="360" w:after="120" w:line="240" w:lineRule="auto"/>
      <w:ind w:left="1080"/>
    </w:pPr>
    <w:rPr>
      <w:rFonts w:ascii="Arial Bold" w:hAnsi="Arial Bold"/>
      <w:b/>
      <w:w w:val="100"/>
      <w:sz w:val="20"/>
      <w:szCs w:val="20"/>
      <w:lang w:val="en-US"/>
    </w:rPr>
  </w:style>
  <w:style w:type="character" w:customStyle="1" w:styleId="TableCaption3">
    <w:name w:val="Table Caption Знак3"/>
    <w:link w:val="TableCaption"/>
    <w:rsid w:val="00E30FEF"/>
    <w:rPr>
      <w:rFonts w:ascii="Arial Bold" w:hAnsi="Arial Bold"/>
      <w:b/>
      <w:sz w:val="20"/>
      <w:szCs w:val="20"/>
      <w:lang w:val="en-US"/>
    </w:rPr>
  </w:style>
  <w:style w:type="character" w:customStyle="1" w:styleId="FontStyle58">
    <w:name w:val="Font Style58"/>
    <w:uiPriority w:val="99"/>
    <w:rsid w:val="00E30FEF"/>
    <w:rPr>
      <w:rFonts w:ascii="Arial" w:hAnsi="Arial" w:cs="Arial"/>
      <w:sz w:val="18"/>
      <w:szCs w:val="18"/>
    </w:rPr>
  </w:style>
  <w:style w:type="character" w:customStyle="1" w:styleId="FontStyle33">
    <w:name w:val="Font Style33"/>
    <w:uiPriority w:val="99"/>
    <w:rsid w:val="00E30FEF"/>
    <w:rPr>
      <w:rFonts w:ascii="Times New Roman" w:hAnsi="Times New Roman" w:cs="Times New Roman"/>
      <w:sz w:val="18"/>
      <w:szCs w:val="18"/>
    </w:rPr>
  </w:style>
  <w:style w:type="character" w:customStyle="1" w:styleId="FontStyle135">
    <w:name w:val="Font Style135"/>
    <w:uiPriority w:val="99"/>
    <w:rsid w:val="00E30FEF"/>
    <w:rPr>
      <w:rFonts w:ascii="Times New Roman" w:hAnsi="Times New Roman" w:cs="Times New Roman"/>
      <w:spacing w:val="-10"/>
      <w:sz w:val="46"/>
      <w:szCs w:val="46"/>
    </w:rPr>
  </w:style>
  <w:style w:type="character" w:customStyle="1" w:styleId="documentsbreadcrumb1">
    <w:name w:val="documents_breadcrumb1"/>
    <w:rsid w:val="00E30FEF"/>
    <w:rPr>
      <w:sz w:val="15"/>
      <w:szCs w:val="15"/>
    </w:rPr>
  </w:style>
  <w:style w:type="paragraph" w:customStyle="1" w:styleId="affffffffffffffffffffff3">
    <w:name w:val="ОСНОВНОЙ ТЕКСТ ЗАПИСКИ"/>
    <w:basedOn w:val="ae"/>
    <w:rsid w:val="00E30FEF"/>
    <w:pPr>
      <w:ind w:firstLine="709"/>
      <w:jc w:val="both"/>
    </w:pPr>
    <w:rPr>
      <w:rFonts w:ascii="Arial" w:hAnsi="Arial" w:cs="Arial"/>
      <w:bCs/>
      <w:w w:val="100"/>
      <w:sz w:val="24"/>
      <w:szCs w:val="24"/>
    </w:rPr>
  </w:style>
  <w:style w:type="paragraph" w:customStyle="1" w:styleId="5f4">
    <w:name w:val="Знак5"/>
    <w:basedOn w:val="ae"/>
    <w:rsid w:val="00E30FEF"/>
    <w:pPr>
      <w:tabs>
        <w:tab w:val="num" w:pos="360"/>
      </w:tabs>
      <w:spacing w:after="160" w:line="240" w:lineRule="exact"/>
    </w:pPr>
    <w:rPr>
      <w:rFonts w:ascii="Verdana" w:hAnsi="Verdana" w:cs="Verdana"/>
      <w:w w:val="100"/>
      <w:sz w:val="20"/>
      <w:szCs w:val="24"/>
      <w:lang w:val="en-US" w:eastAsia="en-US"/>
    </w:rPr>
  </w:style>
  <w:style w:type="paragraph" w:customStyle="1" w:styleId="affffffffffffffffffffff4">
    <w:name w:val="Знак Знак Знак Знак Знак Знак Знак Знак Знак Знак Знак Знак Знак Знак Знак Знак"/>
    <w:basedOn w:val="ae"/>
    <w:rsid w:val="00E30FEF"/>
    <w:pPr>
      <w:keepLines/>
      <w:spacing w:after="160" w:line="240" w:lineRule="exact"/>
    </w:pPr>
    <w:rPr>
      <w:rFonts w:ascii="Verdana" w:eastAsia="MS Mincho" w:hAnsi="Verdana" w:cs="Franklin Gothic Book"/>
      <w:w w:val="100"/>
      <w:sz w:val="20"/>
      <w:szCs w:val="20"/>
      <w:lang w:val="en-US" w:eastAsia="en-US"/>
    </w:rPr>
  </w:style>
  <w:style w:type="paragraph" w:customStyle="1" w:styleId="2fffff3">
    <w:name w:val="Знак Знак Знак Знак Знак Знак Знак Знак Знак Знак Знак Знак Знак Знак Знак Знак2"/>
    <w:basedOn w:val="ae"/>
    <w:rsid w:val="00E30FEF"/>
    <w:pPr>
      <w:keepLines/>
      <w:spacing w:after="160" w:line="240" w:lineRule="exact"/>
    </w:pPr>
    <w:rPr>
      <w:rFonts w:ascii="Verdana" w:eastAsia="MS Mincho" w:hAnsi="Verdana" w:cs="Franklin Gothic Book"/>
      <w:w w:val="100"/>
      <w:sz w:val="20"/>
      <w:szCs w:val="20"/>
      <w:lang w:val="en-US" w:eastAsia="en-US"/>
    </w:rPr>
  </w:style>
  <w:style w:type="paragraph" w:customStyle="1" w:styleId="1ffffff3">
    <w:name w:val="Знак Знак Знак Знак Знак Знак Знак Знак Знак Знак Знак Знак Знак Знак Знак Знак1"/>
    <w:basedOn w:val="ae"/>
    <w:rsid w:val="00E30FEF"/>
    <w:pPr>
      <w:keepLines/>
      <w:spacing w:after="160" w:line="240" w:lineRule="exact"/>
    </w:pPr>
    <w:rPr>
      <w:rFonts w:ascii="Verdana" w:eastAsia="MS Mincho" w:hAnsi="Verdana" w:cs="Franklin Gothic Book"/>
      <w:w w:val="100"/>
      <w:sz w:val="20"/>
      <w:szCs w:val="20"/>
      <w:lang w:val="en-US" w:eastAsia="en-US"/>
    </w:rPr>
  </w:style>
  <w:style w:type="paragraph" w:customStyle="1" w:styleId="4f8">
    <w:name w:val="Обычный4"/>
    <w:rsid w:val="00E30FEF"/>
    <w:pPr>
      <w:spacing w:line="240" w:lineRule="auto"/>
    </w:pPr>
    <w:rPr>
      <w:rFonts w:ascii="Times New Roman" w:hAnsi="Times New Roman"/>
      <w:sz w:val="20"/>
      <w:szCs w:val="20"/>
    </w:rPr>
  </w:style>
  <w:style w:type="paragraph" w:customStyle="1" w:styleId="1Zag">
    <w:name w:val="1_Zag"/>
    <w:rsid w:val="00E30FEF"/>
    <w:pPr>
      <w:spacing w:after="240" w:line="240" w:lineRule="auto"/>
      <w:jc w:val="center"/>
    </w:pPr>
    <w:rPr>
      <w:rFonts w:ascii="Times New Roman" w:hAnsi="Times New Roman"/>
      <w:b/>
      <w:sz w:val="28"/>
      <w:szCs w:val="20"/>
    </w:rPr>
  </w:style>
  <w:style w:type="paragraph" w:customStyle="1" w:styleId="2text">
    <w:name w:val="2_text"/>
    <w:rsid w:val="00E30FEF"/>
    <w:pPr>
      <w:spacing w:line="240" w:lineRule="auto"/>
    </w:pPr>
    <w:rPr>
      <w:rFonts w:ascii="Times New Roman" w:hAnsi="Times New Roman"/>
      <w:sz w:val="24"/>
      <w:szCs w:val="20"/>
    </w:rPr>
  </w:style>
  <w:style w:type="paragraph" w:customStyle="1" w:styleId="2textpoyas">
    <w:name w:val="2_text_poyas"/>
    <w:rsid w:val="00E30FEF"/>
    <w:pPr>
      <w:tabs>
        <w:tab w:val="right" w:pos="1560"/>
        <w:tab w:val="right" w:pos="1985"/>
        <w:tab w:val="left" w:pos="2268"/>
      </w:tabs>
      <w:spacing w:line="240" w:lineRule="auto"/>
      <w:ind w:left="2268" w:hanging="2268"/>
    </w:pPr>
    <w:rPr>
      <w:rFonts w:ascii="Times New Roman" w:hAnsi="Times New Roman"/>
      <w:noProof/>
      <w:sz w:val="24"/>
      <w:szCs w:val="20"/>
    </w:rPr>
  </w:style>
  <w:style w:type="paragraph" w:customStyle="1" w:styleId="2Zag">
    <w:name w:val="2_Zag"/>
    <w:rsid w:val="00E30FEF"/>
    <w:pPr>
      <w:spacing w:after="240" w:line="240" w:lineRule="auto"/>
      <w:jc w:val="center"/>
    </w:pPr>
    <w:rPr>
      <w:rFonts w:ascii="Arial" w:hAnsi="Arial"/>
      <w:b/>
      <w:caps/>
      <w:sz w:val="20"/>
      <w:szCs w:val="20"/>
    </w:rPr>
  </w:style>
  <w:style w:type="paragraph" w:customStyle="1" w:styleId="3text">
    <w:name w:val="3_text"/>
    <w:rsid w:val="00E30FEF"/>
    <w:pPr>
      <w:tabs>
        <w:tab w:val="left" w:pos="1843"/>
        <w:tab w:val="left" w:pos="9058"/>
      </w:tabs>
      <w:spacing w:line="240" w:lineRule="auto"/>
      <w:ind w:left="1843" w:hanging="1843"/>
    </w:pPr>
    <w:rPr>
      <w:rFonts w:ascii="Times New Roman" w:hAnsi="Times New Roman"/>
      <w:szCs w:val="20"/>
    </w:rPr>
  </w:style>
  <w:style w:type="character" w:customStyle="1" w:styleId="FontStyle268">
    <w:name w:val="Font Style268"/>
    <w:uiPriority w:val="99"/>
    <w:rsid w:val="00E30FEF"/>
    <w:rPr>
      <w:rFonts w:ascii="Times New Roman" w:hAnsi="Times New Roman" w:cs="Times New Roman"/>
      <w:sz w:val="22"/>
      <w:szCs w:val="22"/>
    </w:rPr>
  </w:style>
  <w:style w:type="character" w:customStyle="1" w:styleId="FontStyle270">
    <w:name w:val="Font Style270"/>
    <w:uiPriority w:val="99"/>
    <w:rsid w:val="00E30FEF"/>
    <w:rPr>
      <w:rFonts w:ascii="Times New Roman" w:hAnsi="Times New Roman" w:cs="Times New Roman"/>
      <w:sz w:val="20"/>
      <w:szCs w:val="20"/>
    </w:rPr>
  </w:style>
  <w:style w:type="character" w:customStyle="1" w:styleId="FontStyle279">
    <w:name w:val="Font Style279"/>
    <w:uiPriority w:val="99"/>
    <w:rsid w:val="00E30FEF"/>
    <w:rPr>
      <w:rFonts w:ascii="Times New Roman" w:hAnsi="Times New Roman" w:cs="Times New Roman"/>
      <w:sz w:val="24"/>
      <w:szCs w:val="24"/>
    </w:rPr>
  </w:style>
  <w:style w:type="paragraph" w:customStyle="1" w:styleId="Style138">
    <w:name w:val="Style138"/>
    <w:basedOn w:val="ae"/>
    <w:uiPriority w:val="99"/>
    <w:rsid w:val="00E30FEF"/>
    <w:pPr>
      <w:widowControl w:val="0"/>
      <w:autoSpaceDE w:val="0"/>
      <w:autoSpaceDN w:val="0"/>
      <w:adjustRightInd w:val="0"/>
      <w:spacing w:line="398" w:lineRule="exact"/>
      <w:jc w:val="right"/>
    </w:pPr>
    <w:rPr>
      <w:rFonts w:ascii="Times New Roman" w:hAnsi="Times New Roman"/>
      <w:w w:val="100"/>
      <w:sz w:val="24"/>
      <w:szCs w:val="24"/>
    </w:rPr>
  </w:style>
  <w:style w:type="paragraph" w:customStyle="1" w:styleId="affffffffffffffffffffff5">
    <w:name w:val="Штамп"/>
    <w:basedOn w:val="ae"/>
    <w:rsid w:val="00E30FEF"/>
    <w:pPr>
      <w:spacing w:line="240" w:lineRule="auto"/>
      <w:jc w:val="center"/>
    </w:pPr>
    <w:rPr>
      <w:rFonts w:ascii="Times New Roman" w:hAnsi="Times New Roman"/>
      <w:noProof/>
      <w:w w:val="100"/>
      <w:sz w:val="18"/>
      <w:szCs w:val="20"/>
    </w:rPr>
  </w:style>
  <w:style w:type="paragraph" w:customStyle="1" w:styleId="69">
    <w:name w:val="Знак6"/>
    <w:basedOn w:val="ae"/>
    <w:rsid w:val="00E30FEF"/>
    <w:pPr>
      <w:widowControl w:val="0"/>
      <w:adjustRightInd w:val="0"/>
      <w:spacing w:before="100" w:beforeAutospacing="1" w:after="100" w:afterAutospacing="1" w:line="360" w:lineRule="atLeast"/>
      <w:jc w:val="both"/>
    </w:pPr>
    <w:rPr>
      <w:rFonts w:ascii="Tahoma" w:hAnsi="Tahoma"/>
      <w:w w:val="100"/>
      <w:sz w:val="20"/>
      <w:szCs w:val="20"/>
      <w:lang w:val="en-US" w:eastAsia="en-US"/>
    </w:rPr>
  </w:style>
  <w:style w:type="paragraph" w:customStyle="1" w:styleId="89">
    <w:name w:val="Знак8"/>
    <w:basedOn w:val="ae"/>
    <w:rsid w:val="00E30FEF"/>
    <w:pPr>
      <w:widowControl w:val="0"/>
      <w:adjustRightInd w:val="0"/>
      <w:spacing w:before="100" w:beforeAutospacing="1" w:after="100" w:afterAutospacing="1" w:line="360" w:lineRule="atLeast"/>
      <w:jc w:val="both"/>
    </w:pPr>
    <w:rPr>
      <w:rFonts w:ascii="Tahoma" w:hAnsi="Tahoma"/>
      <w:w w:val="100"/>
      <w:sz w:val="20"/>
      <w:szCs w:val="20"/>
      <w:lang w:val="en-US" w:eastAsia="en-US"/>
    </w:rPr>
  </w:style>
  <w:style w:type="paragraph" w:customStyle="1" w:styleId="76">
    <w:name w:val="Знак7"/>
    <w:basedOn w:val="ae"/>
    <w:rsid w:val="00E30FEF"/>
    <w:pPr>
      <w:widowControl w:val="0"/>
      <w:adjustRightInd w:val="0"/>
      <w:spacing w:before="100" w:beforeAutospacing="1" w:after="100" w:afterAutospacing="1" w:line="360" w:lineRule="atLeast"/>
      <w:jc w:val="both"/>
    </w:pPr>
    <w:rPr>
      <w:rFonts w:ascii="Tahoma" w:hAnsi="Tahoma"/>
      <w:w w:val="100"/>
      <w:sz w:val="20"/>
      <w:szCs w:val="20"/>
      <w:lang w:val="en-US" w:eastAsia="en-US"/>
    </w:rPr>
  </w:style>
  <w:style w:type="character" w:customStyle="1" w:styleId="affffffffffffffffffffff6">
    <w:name w:val="Знак Знак Знак Знак Знак"/>
    <w:aliases w:val="Знак Знак Знак Знак Знак Знак Знак Знак"/>
    <w:semiHidden/>
    <w:rsid w:val="00E30FEF"/>
    <w:rPr>
      <w:rFonts w:ascii="ГОСТ тип А" w:hAnsi="ГОСТ тип А"/>
      <w:i/>
      <w:sz w:val="28"/>
    </w:rPr>
  </w:style>
  <w:style w:type="paragraph" w:customStyle="1" w:styleId="11f6">
    <w:name w:val="1Заголовок 1"/>
    <w:basedOn w:val="ae"/>
    <w:rsid w:val="00E30FEF"/>
    <w:pPr>
      <w:spacing w:line="240" w:lineRule="auto"/>
      <w:jc w:val="both"/>
    </w:pPr>
    <w:rPr>
      <w:rFonts w:ascii="Times New Roman" w:hAnsi="Times New Roman"/>
      <w:w w:val="100"/>
      <w:sz w:val="24"/>
      <w:szCs w:val="20"/>
    </w:rPr>
  </w:style>
  <w:style w:type="paragraph" w:customStyle="1" w:styleId="affffffffffffffffffffff7">
    <w:name w:val="Назв после табл"/>
    <w:basedOn w:val="ae"/>
    <w:next w:val="ae"/>
    <w:link w:val="affffffffffffffffffffff8"/>
    <w:rsid w:val="00E30FEF"/>
    <w:pPr>
      <w:spacing w:before="120" w:line="240" w:lineRule="auto"/>
      <w:ind w:firstLine="720"/>
      <w:jc w:val="both"/>
    </w:pPr>
    <w:rPr>
      <w:rFonts w:ascii="Times New Roman" w:hAnsi="Times New Roman"/>
      <w:w w:val="100"/>
      <w:sz w:val="28"/>
      <w:szCs w:val="20"/>
    </w:rPr>
  </w:style>
  <w:style w:type="character" w:customStyle="1" w:styleId="affffffffffffffffffffff8">
    <w:name w:val="Назв после табл Знак"/>
    <w:link w:val="affffffffffffffffffffff7"/>
    <w:rsid w:val="00E30FEF"/>
    <w:rPr>
      <w:rFonts w:ascii="Times New Roman" w:hAnsi="Times New Roman"/>
      <w:sz w:val="28"/>
      <w:szCs w:val="20"/>
    </w:rPr>
  </w:style>
  <w:style w:type="paragraph" w:customStyle="1" w:styleId="affffffffffffffffffffff9">
    <w:name w:val="Текст отчета Знак Знак"/>
    <w:basedOn w:val="ae"/>
    <w:link w:val="affffffffffffffffffffffa"/>
    <w:rsid w:val="00E30FEF"/>
    <w:pPr>
      <w:ind w:firstLine="709"/>
      <w:jc w:val="both"/>
    </w:pPr>
    <w:rPr>
      <w:rFonts w:ascii="Arial" w:hAnsi="Arial"/>
      <w:w w:val="100"/>
      <w:sz w:val="24"/>
      <w:szCs w:val="24"/>
    </w:rPr>
  </w:style>
  <w:style w:type="character" w:customStyle="1" w:styleId="affffffffffffffffffffffa">
    <w:name w:val="Текст отчета Знак Знак Знак"/>
    <w:link w:val="affffffffffffffffffffff9"/>
    <w:rsid w:val="00E30FEF"/>
    <w:rPr>
      <w:rFonts w:ascii="Arial" w:hAnsi="Arial"/>
      <w:sz w:val="24"/>
      <w:szCs w:val="24"/>
    </w:rPr>
  </w:style>
  <w:style w:type="paragraph" w:customStyle="1" w:styleId="affffffffffffffffffffffb">
    <w:name w:val="Текст отчета"/>
    <w:basedOn w:val="ae"/>
    <w:rsid w:val="00E30FEF"/>
    <w:pPr>
      <w:ind w:firstLine="709"/>
      <w:jc w:val="both"/>
    </w:pPr>
    <w:rPr>
      <w:rFonts w:ascii="Arial" w:hAnsi="Arial" w:cs="Arial"/>
      <w:w w:val="100"/>
      <w:sz w:val="24"/>
      <w:szCs w:val="24"/>
    </w:rPr>
  </w:style>
  <w:style w:type="character" w:customStyle="1" w:styleId="01">
    <w:name w:val="0 Отчет Знак Знак"/>
    <w:rsid w:val="00E30FEF"/>
    <w:rPr>
      <w:sz w:val="24"/>
      <w:szCs w:val="24"/>
      <w:lang w:val="ru-RU" w:eastAsia="en-US" w:bidi="ar-SA"/>
    </w:rPr>
  </w:style>
  <w:style w:type="character" w:customStyle="1" w:styleId="nowrap">
    <w:name w:val="nowrap"/>
    <w:basedOn w:val="af0"/>
    <w:rsid w:val="00E30FEF"/>
  </w:style>
  <w:style w:type="paragraph" w:customStyle="1" w:styleId="affffffffffffffffffffffc">
    <w:name w:val="текст таблицы"/>
    <w:basedOn w:val="ae"/>
    <w:rsid w:val="00E30FEF"/>
    <w:pPr>
      <w:widowControl w:val="0"/>
      <w:spacing w:before="20" w:after="20" w:line="240" w:lineRule="auto"/>
      <w:ind w:left="6" w:right="6"/>
    </w:pPr>
    <w:rPr>
      <w:rFonts w:ascii="Times New Roman" w:hAnsi="Times New Roman"/>
      <w:w w:val="100"/>
      <w:szCs w:val="24"/>
    </w:rPr>
  </w:style>
  <w:style w:type="paragraph" w:customStyle="1" w:styleId="2fffff4">
    <w:name w:val="Обычный 2"/>
    <w:basedOn w:val="ae"/>
    <w:rsid w:val="00E30FEF"/>
    <w:pPr>
      <w:widowControl w:val="0"/>
      <w:ind w:firstLine="709"/>
      <w:jc w:val="both"/>
    </w:pPr>
    <w:rPr>
      <w:rFonts w:ascii="Times New Roman" w:hAnsi="Times New Roman"/>
      <w:w w:val="100"/>
      <w:sz w:val="24"/>
      <w:szCs w:val="20"/>
    </w:rPr>
  </w:style>
  <w:style w:type="character" w:customStyle="1" w:styleId="affffffffffffffffffffffd">
    <w:name w:val="Основной для текста Знак"/>
    <w:rsid w:val="00E30FEF"/>
    <w:rPr>
      <w:sz w:val="24"/>
      <w:szCs w:val="24"/>
      <w:lang w:val="ru-RU" w:eastAsia="ru-RU" w:bidi="ar-SA"/>
    </w:rPr>
  </w:style>
  <w:style w:type="paragraph" w:customStyle="1" w:styleId="III">
    <w:name w:val="Заголовок III"/>
    <w:basedOn w:val="ae"/>
    <w:link w:val="III0"/>
    <w:rsid w:val="00E30FEF"/>
    <w:pPr>
      <w:spacing w:line="240" w:lineRule="auto"/>
      <w:ind w:left="284" w:right="170" w:firstLine="709"/>
      <w:jc w:val="both"/>
    </w:pPr>
    <w:rPr>
      <w:rFonts w:ascii="Times New Roman" w:hAnsi="Times New Roman"/>
      <w:b/>
      <w:w w:val="100"/>
      <w:sz w:val="24"/>
      <w:szCs w:val="24"/>
    </w:rPr>
  </w:style>
  <w:style w:type="paragraph" w:customStyle="1" w:styleId="31b">
    <w:name w:val="Заголовок 3.1"/>
    <w:basedOn w:val="III"/>
    <w:link w:val="31c"/>
    <w:rsid w:val="00E30FEF"/>
    <w:pPr>
      <w:outlineLvl w:val="2"/>
    </w:pPr>
  </w:style>
  <w:style w:type="character" w:customStyle="1" w:styleId="III0">
    <w:name w:val="Заголовок III Знак"/>
    <w:link w:val="III"/>
    <w:rsid w:val="00E30FEF"/>
    <w:rPr>
      <w:rFonts w:ascii="Times New Roman" w:hAnsi="Times New Roman"/>
      <w:b/>
      <w:sz w:val="24"/>
      <w:szCs w:val="24"/>
    </w:rPr>
  </w:style>
  <w:style w:type="paragraph" w:customStyle="1" w:styleId="affffffffffffffffffffffe">
    <w:name w:val="Приложения"/>
    <w:basedOn w:val="ae"/>
    <w:link w:val="afffffffffffffffffffffff"/>
    <w:rsid w:val="00E30FEF"/>
    <w:pPr>
      <w:spacing w:line="240" w:lineRule="auto"/>
      <w:jc w:val="center"/>
      <w:outlineLvl w:val="3"/>
    </w:pPr>
    <w:rPr>
      <w:rFonts w:ascii="Times New Roman" w:hAnsi="Times New Roman"/>
      <w:b/>
      <w:w w:val="100"/>
      <w:sz w:val="24"/>
      <w:szCs w:val="24"/>
    </w:rPr>
  </w:style>
  <w:style w:type="character" w:customStyle="1" w:styleId="31c">
    <w:name w:val="Заголовок 3.1 Знак"/>
    <w:link w:val="31b"/>
    <w:rsid w:val="00E30FEF"/>
    <w:rPr>
      <w:rFonts w:ascii="Times New Roman" w:hAnsi="Times New Roman"/>
      <w:b/>
      <w:sz w:val="24"/>
      <w:szCs w:val="24"/>
    </w:rPr>
  </w:style>
  <w:style w:type="paragraph" w:customStyle="1" w:styleId="II">
    <w:name w:val="Приложение II уровень"/>
    <w:basedOn w:val="affffffffffffffffffffffe"/>
    <w:link w:val="II0"/>
    <w:rsid w:val="00E30FEF"/>
    <w:pPr>
      <w:outlineLvl w:val="4"/>
    </w:pPr>
  </w:style>
  <w:style w:type="character" w:customStyle="1" w:styleId="afffffffffffffffffffffff">
    <w:name w:val="Приложения Знак"/>
    <w:link w:val="affffffffffffffffffffffe"/>
    <w:rsid w:val="00E30FEF"/>
    <w:rPr>
      <w:rFonts w:ascii="Times New Roman" w:hAnsi="Times New Roman"/>
      <w:b/>
      <w:sz w:val="24"/>
      <w:szCs w:val="24"/>
    </w:rPr>
  </w:style>
  <w:style w:type="character" w:customStyle="1" w:styleId="II0">
    <w:name w:val="Приложение II уровень Знак"/>
    <w:link w:val="II"/>
    <w:rsid w:val="00E30FEF"/>
    <w:rPr>
      <w:rFonts w:ascii="Times New Roman" w:hAnsi="Times New Roman"/>
      <w:b/>
      <w:sz w:val="24"/>
      <w:szCs w:val="24"/>
    </w:rPr>
  </w:style>
  <w:style w:type="character" w:customStyle="1" w:styleId="FontStyle61">
    <w:name w:val="Font Style61"/>
    <w:rsid w:val="00E30FEF"/>
    <w:rPr>
      <w:rFonts w:ascii="Constantia" w:hAnsi="Constantia" w:cs="Constantia"/>
      <w:b/>
      <w:bCs/>
      <w:spacing w:val="20"/>
      <w:sz w:val="14"/>
      <w:szCs w:val="14"/>
    </w:rPr>
  </w:style>
  <w:style w:type="character" w:customStyle="1" w:styleId="afffffffffffffffffffffb">
    <w:name w:val="Основной текст_"/>
    <w:link w:val="3ffe"/>
    <w:rsid w:val="00E30FEF"/>
    <w:rPr>
      <w:rFonts w:ascii="Times New Roman" w:hAnsi="Times New Roman"/>
      <w:sz w:val="24"/>
      <w:szCs w:val="24"/>
    </w:rPr>
  </w:style>
  <w:style w:type="character" w:customStyle="1" w:styleId="132">
    <w:name w:val="Основной текст (13)_"/>
    <w:link w:val="133"/>
    <w:rsid w:val="00E30FEF"/>
    <w:rPr>
      <w:b/>
      <w:bCs/>
      <w:i/>
      <w:iCs/>
      <w:sz w:val="26"/>
      <w:szCs w:val="26"/>
      <w:shd w:val="clear" w:color="auto" w:fill="FFFFFF"/>
    </w:rPr>
  </w:style>
  <w:style w:type="character" w:customStyle="1" w:styleId="10pt0pt">
    <w:name w:val="Основной текст + 10 pt;Интервал 0 pt"/>
    <w:rsid w:val="00E30FEF"/>
    <w:rPr>
      <w:b w:val="0"/>
      <w:bCs w:val="0"/>
      <w:i w:val="0"/>
      <w:iCs w:val="0"/>
      <w:smallCaps w:val="0"/>
      <w:strike w:val="0"/>
      <w:color w:val="000000"/>
      <w:spacing w:val="4"/>
      <w:w w:val="100"/>
      <w:position w:val="0"/>
      <w:sz w:val="20"/>
      <w:szCs w:val="20"/>
      <w:u w:val="none"/>
      <w:lang w:val="en-US"/>
    </w:rPr>
  </w:style>
  <w:style w:type="paragraph" w:customStyle="1" w:styleId="133">
    <w:name w:val="Основной текст (13)"/>
    <w:basedOn w:val="ae"/>
    <w:link w:val="132"/>
    <w:rsid w:val="00E30FEF"/>
    <w:pPr>
      <w:widowControl w:val="0"/>
      <w:shd w:val="clear" w:color="auto" w:fill="FFFFFF"/>
      <w:spacing w:after="120" w:line="0" w:lineRule="atLeast"/>
      <w:ind w:firstLine="700"/>
      <w:jc w:val="both"/>
    </w:pPr>
    <w:rPr>
      <w:b/>
      <w:bCs/>
      <w:i/>
      <w:iCs/>
      <w:w w:val="100"/>
      <w:sz w:val="26"/>
      <w:szCs w:val="26"/>
    </w:rPr>
  </w:style>
  <w:style w:type="character" w:customStyle="1" w:styleId="3fff2">
    <w:name w:val="Основной текст (3)_"/>
    <w:link w:val="3fff3"/>
    <w:rsid w:val="00E30FEF"/>
    <w:rPr>
      <w:b/>
      <w:bCs/>
      <w:spacing w:val="8"/>
      <w:shd w:val="clear" w:color="auto" w:fill="FFFFFF"/>
    </w:rPr>
  </w:style>
  <w:style w:type="paragraph" w:customStyle="1" w:styleId="3fff3">
    <w:name w:val="Основной текст (3)"/>
    <w:basedOn w:val="ae"/>
    <w:link w:val="3fff2"/>
    <w:rsid w:val="00E30FEF"/>
    <w:pPr>
      <w:widowControl w:val="0"/>
      <w:shd w:val="clear" w:color="auto" w:fill="FFFFFF"/>
      <w:spacing w:line="293" w:lineRule="exact"/>
      <w:jc w:val="center"/>
    </w:pPr>
    <w:rPr>
      <w:b/>
      <w:bCs/>
      <w:spacing w:val="8"/>
      <w:w w:val="100"/>
    </w:rPr>
  </w:style>
  <w:style w:type="character" w:customStyle="1" w:styleId="1pt">
    <w:name w:val="Основной текст + Интервал 1 pt"/>
    <w:rsid w:val="00E30FEF"/>
    <w:rPr>
      <w:b w:val="0"/>
      <w:bCs w:val="0"/>
      <w:i w:val="0"/>
      <w:iCs w:val="0"/>
      <w:smallCaps w:val="0"/>
      <w:strike w:val="0"/>
      <w:color w:val="000000"/>
      <w:spacing w:val="33"/>
      <w:w w:val="100"/>
      <w:position w:val="0"/>
      <w:sz w:val="24"/>
      <w:szCs w:val="24"/>
      <w:u w:val="none"/>
      <w:lang w:val="ru-RU"/>
    </w:rPr>
  </w:style>
  <w:style w:type="character" w:customStyle="1" w:styleId="3fff4">
    <w:name w:val="Заголовок №3_"/>
    <w:link w:val="3fff5"/>
    <w:rsid w:val="00E30FEF"/>
    <w:rPr>
      <w:b/>
      <w:bCs/>
      <w:spacing w:val="8"/>
      <w:shd w:val="clear" w:color="auto" w:fill="FFFFFF"/>
    </w:rPr>
  </w:style>
  <w:style w:type="paragraph" w:customStyle="1" w:styleId="3fff5">
    <w:name w:val="Заголовок №3"/>
    <w:basedOn w:val="ae"/>
    <w:link w:val="3fff4"/>
    <w:rsid w:val="00E30FEF"/>
    <w:pPr>
      <w:widowControl w:val="0"/>
      <w:shd w:val="clear" w:color="auto" w:fill="FFFFFF"/>
      <w:spacing w:after="420" w:line="0" w:lineRule="atLeast"/>
      <w:jc w:val="center"/>
      <w:outlineLvl w:val="2"/>
    </w:pPr>
    <w:rPr>
      <w:b/>
      <w:bCs/>
      <w:spacing w:val="8"/>
      <w:w w:val="100"/>
    </w:rPr>
  </w:style>
  <w:style w:type="paragraph" w:customStyle="1" w:styleId="5f5">
    <w:name w:val="Обычный5"/>
    <w:uiPriority w:val="99"/>
    <w:rsid w:val="00E30FEF"/>
    <w:pPr>
      <w:spacing w:line="260" w:lineRule="auto"/>
      <w:ind w:left="600" w:right="1000"/>
      <w:jc w:val="center"/>
    </w:pPr>
    <w:rPr>
      <w:rFonts w:ascii="Times New Roman" w:hAnsi="Times New Roman"/>
      <w:b/>
      <w:snapToGrid w:val="0"/>
      <w:sz w:val="28"/>
      <w:szCs w:val="20"/>
    </w:rPr>
  </w:style>
  <w:style w:type="paragraph" w:customStyle="1" w:styleId="77">
    <w:name w:val="Обычный7"/>
    <w:uiPriority w:val="99"/>
    <w:rsid w:val="00E30FEF"/>
    <w:pPr>
      <w:spacing w:line="240" w:lineRule="auto"/>
    </w:pPr>
    <w:rPr>
      <w:rFonts w:ascii="Times New Roman" w:hAnsi="Times New Roman"/>
      <w:snapToGrid w:val="0"/>
      <w:sz w:val="20"/>
      <w:szCs w:val="20"/>
    </w:rPr>
  </w:style>
  <w:style w:type="paragraph" w:customStyle="1" w:styleId="8a">
    <w:name w:val="Обычный8"/>
    <w:rsid w:val="00E30FEF"/>
    <w:pPr>
      <w:spacing w:line="240" w:lineRule="auto"/>
      <w:ind w:left="284" w:right="170" w:firstLine="709"/>
      <w:jc w:val="both"/>
    </w:pPr>
    <w:rPr>
      <w:rFonts w:ascii="Times New Roman" w:hAnsi="Times New Roman"/>
      <w:snapToGrid w:val="0"/>
      <w:sz w:val="20"/>
      <w:szCs w:val="20"/>
    </w:rPr>
  </w:style>
  <w:style w:type="character" w:customStyle="1" w:styleId="814">
    <w:name w:val="Заголовок 8 Знак1"/>
    <w:aliases w:val="not In use Знак1"/>
    <w:semiHidden/>
    <w:rsid w:val="00E30FEF"/>
    <w:rPr>
      <w:rFonts w:ascii="Cambria" w:eastAsia="Times New Roman" w:hAnsi="Cambria" w:cs="Times New Roman"/>
      <w:color w:val="404040"/>
    </w:rPr>
  </w:style>
  <w:style w:type="character" w:customStyle="1" w:styleId="1ffffff4">
    <w:name w:val="Подзаголовок Знак1"/>
    <w:aliases w:val="Знак5 Знак Знак1,_Подзаголовок МГПМ Знак1"/>
    <w:uiPriority w:val="99"/>
    <w:rsid w:val="00E30FEF"/>
    <w:rPr>
      <w:rFonts w:ascii="Cambria" w:eastAsia="Times New Roman" w:hAnsi="Cambria" w:cs="Times New Roman"/>
      <w:i/>
      <w:iCs/>
      <w:color w:val="4F81BD"/>
      <w:spacing w:val="15"/>
      <w:sz w:val="24"/>
      <w:szCs w:val="24"/>
    </w:rPr>
  </w:style>
  <w:style w:type="character" w:customStyle="1" w:styleId="21f1">
    <w:name w:val="Основной текст 2 Знак1"/>
    <w:aliases w:val="Знак9 Знак1"/>
    <w:uiPriority w:val="99"/>
    <w:semiHidden/>
    <w:rsid w:val="00E30FEF"/>
    <w:rPr>
      <w:rFonts w:ascii="Calibri" w:eastAsia="Times New Roman" w:hAnsi="Calibri"/>
      <w:sz w:val="22"/>
      <w:szCs w:val="22"/>
    </w:rPr>
  </w:style>
  <w:style w:type="paragraph" w:customStyle="1" w:styleId="2fffff5">
    <w:name w:val="Знак Знак Знак Знак Знак Знак Знак2"/>
    <w:basedOn w:val="ae"/>
    <w:rsid w:val="00E30FEF"/>
    <w:pPr>
      <w:spacing w:after="160" w:line="240" w:lineRule="exact"/>
    </w:pPr>
    <w:rPr>
      <w:rFonts w:ascii="Verdana" w:hAnsi="Verdana"/>
      <w:w w:val="100"/>
      <w:sz w:val="24"/>
      <w:szCs w:val="24"/>
      <w:lang w:val="en-US" w:eastAsia="en-US"/>
    </w:rPr>
  </w:style>
  <w:style w:type="character" w:customStyle="1" w:styleId="31d">
    <w:name w:val="Основной текст с отступом 3 Знак1"/>
    <w:semiHidden/>
    <w:rsid w:val="00E30FEF"/>
    <w:rPr>
      <w:rFonts w:ascii="Calibri" w:eastAsia="Times New Roman" w:hAnsi="Calibri"/>
      <w:sz w:val="16"/>
      <w:szCs w:val="16"/>
    </w:rPr>
  </w:style>
  <w:style w:type="character" w:customStyle="1" w:styleId="IG3">
    <w:name w:val="Обычный_IG Знак3"/>
    <w:link w:val="IG1"/>
    <w:locked/>
    <w:rsid w:val="00E30FEF"/>
    <w:rPr>
      <w:sz w:val="28"/>
      <w:szCs w:val="28"/>
    </w:rPr>
  </w:style>
  <w:style w:type="paragraph" w:customStyle="1" w:styleId="IG1">
    <w:name w:val="Обычный_IG"/>
    <w:basedOn w:val="ae"/>
    <w:link w:val="IG3"/>
    <w:rsid w:val="00E30FEF"/>
    <w:pPr>
      <w:ind w:firstLine="709"/>
      <w:jc w:val="both"/>
    </w:pPr>
    <w:rPr>
      <w:w w:val="100"/>
      <w:sz w:val="28"/>
      <w:szCs w:val="28"/>
    </w:rPr>
  </w:style>
  <w:style w:type="character" w:customStyle="1" w:styleId="1ffffff5">
    <w:name w:val="Текст концевой сноски Знак1"/>
    <w:semiHidden/>
    <w:rsid w:val="00E30FEF"/>
    <w:rPr>
      <w:rFonts w:ascii="Calibri" w:eastAsia="Times New Roman" w:hAnsi="Calibri"/>
    </w:rPr>
  </w:style>
  <w:style w:type="character" w:customStyle="1" w:styleId="31e">
    <w:name w:val="Основной текст 3 Знак1"/>
    <w:semiHidden/>
    <w:rsid w:val="00E30FEF"/>
    <w:rPr>
      <w:rFonts w:ascii="Calibri" w:eastAsia="Times New Roman" w:hAnsi="Calibri"/>
      <w:sz w:val="16"/>
      <w:szCs w:val="16"/>
    </w:rPr>
  </w:style>
  <w:style w:type="character" w:customStyle="1" w:styleId="21f2">
    <w:name w:val="Красная строка 2 Знак1"/>
    <w:uiPriority w:val="99"/>
    <w:semiHidden/>
    <w:rsid w:val="00E30FEF"/>
    <w:rPr>
      <w:rFonts w:ascii="Calibri" w:eastAsia="Times New Roman" w:hAnsi="Calibri"/>
      <w:sz w:val="22"/>
      <w:szCs w:val="22"/>
    </w:rPr>
  </w:style>
  <w:style w:type="character" w:customStyle="1" w:styleId="1ffffff6">
    <w:name w:val="Схема документа Знак1"/>
    <w:uiPriority w:val="99"/>
    <w:semiHidden/>
    <w:rsid w:val="00E30FEF"/>
    <w:rPr>
      <w:rFonts w:ascii="Tahoma" w:eastAsia="Times New Roman" w:hAnsi="Tahoma" w:cs="Tahoma"/>
      <w:sz w:val="16"/>
      <w:szCs w:val="16"/>
    </w:rPr>
  </w:style>
  <w:style w:type="character" w:customStyle="1" w:styleId="1ffffff7">
    <w:name w:val="Текст выноски Знак1"/>
    <w:semiHidden/>
    <w:rsid w:val="00E30FEF"/>
    <w:rPr>
      <w:rFonts w:ascii="Tahoma" w:eastAsia="Times New Roman" w:hAnsi="Tahoma" w:cs="Tahoma"/>
      <w:sz w:val="16"/>
      <w:szCs w:val="16"/>
    </w:rPr>
  </w:style>
  <w:style w:type="character" w:customStyle="1" w:styleId="1ffffff8">
    <w:name w:val="Красная строка Знак1"/>
    <w:uiPriority w:val="99"/>
    <w:semiHidden/>
    <w:rsid w:val="00E30FEF"/>
    <w:rPr>
      <w:rFonts w:ascii="Calibri" w:eastAsia="Times New Roman" w:hAnsi="Calibri"/>
      <w:sz w:val="22"/>
      <w:szCs w:val="22"/>
    </w:rPr>
  </w:style>
  <w:style w:type="character" w:customStyle="1" w:styleId="1ffffff9">
    <w:name w:val="Текст сноски Знак1"/>
    <w:uiPriority w:val="99"/>
    <w:semiHidden/>
    <w:rsid w:val="00E30FEF"/>
    <w:rPr>
      <w:rFonts w:ascii="Calibri" w:eastAsia="Times New Roman" w:hAnsi="Calibri"/>
    </w:rPr>
  </w:style>
  <w:style w:type="character" w:customStyle="1" w:styleId="1ffffffa">
    <w:name w:val="Тема примечания Знак1"/>
    <w:uiPriority w:val="99"/>
    <w:semiHidden/>
    <w:rsid w:val="00E30FEF"/>
    <w:rPr>
      <w:rFonts w:ascii="Calibri" w:eastAsia="Times New Roman" w:hAnsi="Calibri"/>
      <w:b/>
      <w:bCs/>
    </w:rPr>
  </w:style>
  <w:style w:type="character" w:customStyle="1" w:styleId="21f3">
    <w:name w:val="Цитата 2 Знак1"/>
    <w:uiPriority w:val="29"/>
    <w:rsid w:val="00E30FEF"/>
    <w:rPr>
      <w:rFonts w:ascii="Calibri" w:eastAsia="Times New Roman" w:hAnsi="Calibri"/>
      <w:i/>
      <w:iCs/>
      <w:color w:val="000000"/>
      <w:sz w:val="22"/>
      <w:szCs w:val="22"/>
    </w:rPr>
  </w:style>
  <w:style w:type="character" w:customStyle="1" w:styleId="1ffffffb">
    <w:name w:val="Выделенная цитата Знак1"/>
    <w:uiPriority w:val="30"/>
    <w:rsid w:val="00E30FEF"/>
    <w:rPr>
      <w:rFonts w:ascii="Calibri" w:eastAsia="Times New Roman" w:hAnsi="Calibri"/>
      <w:b/>
      <w:bCs/>
      <w:i/>
      <w:iCs/>
      <w:color w:val="4F81BD"/>
      <w:sz w:val="22"/>
      <w:szCs w:val="22"/>
    </w:rPr>
  </w:style>
  <w:style w:type="character" w:customStyle="1" w:styleId="1ffffffc">
    <w:name w:val="Дата Знак1"/>
    <w:uiPriority w:val="99"/>
    <w:semiHidden/>
    <w:rsid w:val="00E30FEF"/>
    <w:rPr>
      <w:rFonts w:ascii="Calibri" w:eastAsia="Times New Roman" w:hAnsi="Calibri"/>
      <w:sz w:val="22"/>
      <w:szCs w:val="22"/>
    </w:rPr>
  </w:style>
  <w:style w:type="character" w:customStyle="1" w:styleId="228">
    <w:name w:val="загаловок 22"/>
    <w:aliases w:val="заглловок Знак1"/>
    <w:rsid w:val="00E30FEF"/>
    <w:rPr>
      <w:b/>
      <w:bCs w:val="0"/>
      <w:sz w:val="26"/>
      <w:u w:val="single"/>
      <w:lang w:val="ru-RU" w:eastAsia="ru-RU"/>
    </w:rPr>
  </w:style>
  <w:style w:type="character" w:customStyle="1" w:styleId="1ffffffd">
    <w:name w:val="Электронная подпись Знак1"/>
    <w:uiPriority w:val="99"/>
    <w:semiHidden/>
    <w:rsid w:val="00E30FEF"/>
    <w:rPr>
      <w:rFonts w:ascii="Calibri" w:eastAsia="Times New Roman" w:hAnsi="Calibri"/>
      <w:sz w:val="22"/>
      <w:szCs w:val="22"/>
    </w:rPr>
  </w:style>
  <w:style w:type="character" w:customStyle="1" w:styleId="1ffffffe">
    <w:name w:val="Шапка Знак1"/>
    <w:uiPriority w:val="99"/>
    <w:semiHidden/>
    <w:rsid w:val="00E30FEF"/>
    <w:rPr>
      <w:rFonts w:ascii="Cambria" w:eastAsia="Times New Roman" w:hAnsi="Cambria" w:cs="Times New Roman"/>
      <w:sz w:val="24"/>
      <w:szCs w:val="24"/>
      <w:shd w:val="pct20" w:color="auto" w:fill="auto"/>
    </w:rPr>
  </w:style>
  <w:style w:type="character" w:customStyle="1" w:styleId="1fffffff">
    <w:name w:val="Заголовок записки Знак1"/>
    <w:uiPriority w:val="99"/>
    <w:semiHidden/>
    <w:rsid w:val="00E30FEF"/>
    <w:rPr>
      <w:rFonts w:ascii="Calibri" w:eastAsia="Times New Roman" w:hAnsi="Calibri"/>
      <w:sz w:val="22"/>
      <w:szCs w:val="22"/>
    </w:rPr>
  </w:style>
  <w:style w:type="character" w:customStyle="1" w:styleId="1fffffff0">
    <w:name w:val="Подпись Знак1"/>
    <w:uiPriority w:val="99"/>
    <w:semiHidden/>
    <w:rsid w:val="00E30FEF"/>
    <w:rPr>
      <w:rFonts w:ascii="Calibri" w:eastAsia="Times New Roman" w:hAnsi="Calibri"/>
      <w:sz w:val="22"/>
      <w:szCs w:val="22"/>
    </w:rPr>
  </w:style>
  <w:style w:type="character" w:customStyle="1" w:styleId="1fffffff1">
    <w:name w:val="Приветствие Знак1"/>
    <w:uiPriority w:val="99"/>
    <w:semiHidden/>
    <w:rsid w:val="00E30FEF"/>
    <w:rPr>
      <w:rFonts w:ascii="Calibri" w:eastAsia="Times New Roman" w:hAnsi="Calibri"/>
      <w:sz w:val="22"/>
      <w:szCs w:val="22"/>
    </w:rPr>
  </w:style>
  <w:style w:type="character" w:customStyle="1" w:styleId="1fffffff2">
    <w:name w:val="Прощание Знак1"/>
    <w:uiPriority w:val="99"/>
    <w:semiHidden/>
    <w:rsid w:val="00E30FEF"/>
    <w:rPr>
      <w:rFonts w:ascii="Calibri" w:eastAsia="Times New Roman" w:hAnsi="Calibri"/>
      <w:sz w:val="22"/>
      <w:szCs w:val="22"/>
    </w:rPr>
  </w:style>
  <w:style w:type="character" w:customStyle="1" w:styleId="3ff1">
    <w:name w:val="Стиль3 Знак"/>
    <w:link w:val="3ff0"/>
    <w:rsid w:val="00E30FEF"/>
    <w:rPr>
      <w:rFonts w:ascii="Arial" w:hAnsi="Arial"/>
      <w:b/>
      <w:bCs/>
      <w:sz w:val="28"/>
      <w:szCs w:val="28"/>
    </w:rPr>
  </w:style>
  <w:style w:type="character" w:customStyle="1" w:styleId="229">
    <w:name w:val="Основной текст с отступом Знак2 Знак2"/>
    <w:aliases w:val="Основной текст с отступом Знак Знак Знак3,Основной текст с отступом1 Знак Знак Знак Знак2,Основной текст с отступом1 Знак Знак Знак Знак Знак Знак Знак Знак2"/>
    <w:locked/>
    <w:rsid w:val="00E30FEF"/>
    <w:rPr>
      <w:rFonts w:cs="Times New Roman"/>
      <w:sz w:val="24"/>
      <w:szCs w:val="24"/>
    </w:rPr>
  </w:style>
  <w:style w:type="character" w:customStyle="1" w:styleId="2fffff6">
    <w:name w:val="Основной текст (2)_"/>
    <w:link w:val="2fffff7"/>
    <w:uiPriority w:val="99"/>
    <w:locked/>
    <w:rsid w:val="00E30FEF"/>
    <w:rPr>
      <w:sz w:val="18"/>
      <w:szCs w:val="18"/>
      <w:shd w:val="clear" w:color="auto" w:fill="FFFFFF"/>
    </w:rPr>
  </w:style>
  <w:style w:type="paragraph" w:customStyle="1" w:styleId="2fffff7">
    <w:name w:val="Основной текст (2)"/>
    <w:basedOn w:val="ae"/>
    <w:link w:val="2fffff6"/>
    <w:uiPriority w:val="99"/>
    <w:rsid w:val="00E30FEF"/>
    <w:pPr>
      <w:shd w:val="clear" w:color="auto" w:fill="FFFFFF"/>
      <w:spacing w:before="180" w:after="180" w:line="240" w:lineRule="atLeast"/>
    </w:pPr>
    <w:rPr>
      <w:w w:val="100"/>
      <w:sz w:val="18"/>
      <w:szCs w:val="18"/>
    </w:rPr>
  </w:style>
  <w:style w:type="paragraph" w:customStyle="1" w:styleId="2fffff8">
    <w:name w:val="Основной текст2"/>
    <w:basedOn w:val="ae"/>
    <w:rsid w:val="00E30FEF"/>
    <w:pPr>
      <w:shd w:val="clear" w:color="auto" w:fill="FFFFFF"/>
      <w:spacing w:before="300" w:after="360" w:line="240" w:lineRule="atLeast"/>
      <w:ind w:firstLine="720"/>
      <w:jc w:val="both"/>
    </w:pPr>
    <w:rPr>
      <w:rFonts w:ascii="Times New Roman" w:hAnsi="Times New Roman"/>
      <w:w w:val="100"/>
      <w:sz w:val="26"/>
      <w:szCs w:val="26"/>
    </w:rPr>
  </w:style>
  <w:style w:type="character" w:customStyle="1" w:styleId="messagein1">
    <w:name w:val="messagein1"/>
    <w:rsid w:val="00E30FEF"/>
    <w:rPr>
      <w:rFonts w:ascii="Arial" w:hAnsi="Arial" w:cs="Arial" w:hint="default"/>
      <w:b/>
      <w:bCs/>
      <w:color w:val="353535"/>
      <w:sz w:val="20"/>
      <w:szCs w:val="20"/>
    </w:rPr>
  </w:style>
  <w:style w:type="paragraph" w:customStyle="1" w:styleId="a9">
    <w:name w:val="_Текст документа_"/>
    <w:basedOn w:val="ae"/>
    <w:link w:val="afffffffffffffffffffffff0"/>
    <w:autoRedefine/>
    <w:rsid w:val="00E30FEF"/>
    <w:pPr>
      <w:numPr>
        <w:numId w:val="63"/>
      </w:numPr>
      <w:tabs>
        <w:tab w:val="left" w:pos="774"/>
      </w:tabs>
      <w:contextualSpacing/>
      <w:jc w:val="both"/>
    </w:pPr>
    <w:rPr>
      <w:rFonts w:ascii="ISOCPEUR" w:eastAsia="Calibri" w:hAnsi="ISOCPEUR"/>
      <w:w w:val="100"/>
      <w:sz w:val="24"/>
      <w:szCs w:val="24"/>
    </w:rPr>
  </w:style>
  <w:style w:type="character" w:customStyle="1" w:styleId="afffffffffffffffffffffff0">
    <w:name w:val="_Текст документа_ Знак"/>
    <w:link w:val="a9"/>
    <w:locked/>
    <w:rsid w:val="00E30FEF"/>
    <w:rPr>
      <w:rFonts w:ascii="ISOCPEUR" w:eastAsia="Calibri" w:hAnsi="ISOCPEUR"/>
      <w:sz w:val="24"/>
      <w:szCs w:val="24"/>
    </w:rPr>
  </w:style>
  <w:style w:type="paragraph" w:customStyle="1" w:styleId="KorsBodyTextArialLeft">
    <w:name w:val="Kors Body Text + Arial Left"/>
    <w:basedOn w:val="af8"/>
    <w:rsid w:val="00E30FEF"/>
    <w:pPr>
      <w:widowControl w:val="0"/>
      <w:adjustRightInd w:val="0"/>
      <w:spacing w:before="0" w:line="360" w:lineRule="atLeast"/>
      <w:ind w:left="426" w:right="249" w:firstLine="425"/>
      <w:textAlignment w:val="baseline"/>
    </w:pPr>
    <w:rPr>
      <w:rFonts w:ascii="Arial" w:hAnsi="Arial"/>
      <w:w w:val="100"/>
      <w:sz w:val="20"/>
      <w:szCs w:val="20"/>
      <w:lang w:val="ru-RU" w:eastAsia="ru-RU"/>
    </w:rPr>
  </w:style>
  <w:style w:type="paragraph" w:customStyle="1" w:styleId="Arial1215095">
    <w:name w:val="Стиль Arial 12 пт Слева:  15 пт Справа:  095 пт Междустр.интер..."/>
    <w:basedOn w:val="ae"/>
    <w:link w:val="Arial12150950"/>
    <w:rsid w:val="00E30FEF"/>
    <w:pPr>
      <w:widowControl w:val="0"/>
      <w:shd w:val="clear" w:color="auto" w:fill="FFFFFF"/>
      <w:tabs>
        <w:tab w:val="left" w:pos="1134"/>
        <w:tab w:val="left" w:pos="1276"/>
        <w:tab w:val="left" w:pos="1418"/>
        <w:tab w:val="left" w:pos="1701"/>
      </w:tabs>
      <w:adjustRightInd w:val="0"/>
      <w:spacing w:before="120"/>
      <w:ind w:left="400" w:right="19"/>
      <w:jc w:val="both"/>
      <w:textAlignment w:val="baseline"/>
    </w:pPr>
    <w:rPr>
      <w:rFonts w:ascii="Arial" w:hAnsi="Arial"/>
      <w:color w:val="000000"/>
      <w:w w:val="100"/>
      <w:sz w:val="24"/>
      <w:szCs w:val="20"/>
      <w:lang w:eastAsia="en-US"/>
    </w:rPr>
  </w:style>
  <w:style w:type="character" w:customStyle="1" w:styleId="Arial12150950">
    <w:name w:val="Стиль Arial 12 пт Слева:  15 пт Справа:  095 пт Междустр.интер... Знак"/>
    <w:link w:val="Arial1215095"/>
    <w:rsid w:val="00E30FEF"/>
    <w:rPr>
      <w:rFonts w:ascii="Arial" w:hAnsi="Arial"/>
      <w:color w:val="000000"/>
      <w:sz w:val="24"/>
      <w:szCs w:val="20"/>
      <w:shd w:val="clear" w:color="auto" w:fill="FFFFFF"/>
      <w:lang w:eastAsia="en-US"/>
    </w:rPr>
  </w:style>
  <w:style w:type="paragraph" w:customStyle="1" w:styleId="1fffffff3">
    <w:name w:val="Заголовок 1_мой"/>
    <w:basedOn w:val="ae"/>
    <w:link w:val="1fffffff4"/>
    <w:rsid w:val="00E30FEF"/>
    <w:pPr>
      <w:widowControl w:val="0"/>
      <w:adjustRightInd w:val="0"/>
      <w:spacing w:line="360" w:lineRule="atLeast"/>
      <w:jc w:val="center"/>
      <w:textAlignment w:val="baseline"/>
    </w:pPr>
    <w:rPr>
      <w:rFonts w:ascii="Times New Roman" w:hAnsi="Times New Roman"/>
      <w:b/>
      <w:w w:val="100"/>
      <w:sz w:val="24"/>
      <w:szCs w:val="24"/>
    </w:rPr>
  </w:style>
  <w:style w:type="character" w:customStyle="1" w:styleId="1fffffff4">
    <w:name w:val="Заголовок 1_мой Знак"/>
    <w:link w:val="1fffffff3"/>
    <w:rsid w:val="00E30FEF"/>
    <w:rPr>
      <w:rFonts w:ascii="Times New Roman" w:hAnsi="Times New Roman"/>
      <w:b/>
      <w:sz w:val="24"/>
      <w:szCs w:val="24"/>
    </w:rPr>
  </w:style>
  <w:style w:type="character" w:customStyle="1" w:styleId="FontStyle107">
    <w:name w:val="Font Style107"/>
    <w:uiPriority w:val="99"/>
    <w:rsid w:val="00E30FEF"/>
    <w:rPr>
      <w:rFonts w:ascii="Arial" w:hAnsi="Arial" w:cs="Arial"/>
      <w:sz w:val="18"/>
      <w:szCs w:val="18"/>
    </w:rPr>
  </w:style>
  <w:style w:type="character" w:customStyle="1" w:styleId="affffffffa">
    <w:name w:val="Текст таблицы Знак Знак"/>
    <w:link w:val="affffffff9"/>
    <w:uiPriority w:val="99"/>
    <w:rsid w:val="00E30FEF"/>
    <w:rPr>
      <w:rFonts w:ascii="Times New Roman" w:hAnsi="Times New Roman"/>
      <w:iCs/>
      <w:snapToGrid w:val="0"/>
      <w:szCs w:val="24"/>
    </w:rPr>
  </w:style>
  <w:style w:type="character" w:customStyle="1" w:styleId="affffffffffffc">
    <w:name w:val="Номер таблицы Знак"/>
    <w:link w:val="affffffffffffb"/>
    <w:uiPriority w:val="99"/>
    <w:locked/>
    <w:rsid w:val="00E30FEF"/>
    <w:rPr>
      <w:rFonts w:ascii="Arial" w:hAnsi="Arial"/>
      <w:szCs w:val="20"/>
    </w:rPr>
  </w:style>
  <w:style w:type="paragraph" w:customStyle="1" w:styleId="1fffffff5">
    <w:name w:val="Список маркированный 1"/>
    <w:basedOn w:val="ae"/>
    <w:rsid w:val="00E30FEF"/>
    <w:pPr>
      <w:widowControl w:val="0"/>
      <w:tabs>
        <w:tab w:val="num" w:pos="360"/>
      </w:tabs>
      <w:overflowPunct w:val="0"/>
      <w:autoSpaceDE w:val="0"/>
      <w:autoSpaceDN w:val="0"/>
      <w:adjustRightInd w:val="0"/>
      <w:jc w:val="both"/>
      <w:textAlignment w:val="baseline"/>
    </w:pPr>
    <w:rPr>
      <w:rFonts w:ascii="Times New Roman" w:hAnsi="Times New Roman"/>
      <w:iCs/>
      <w:w w:val="100"/>
      <w:sz w:val="24"/>
      <w:szCs w:val="24"/>
    </w:rPr>
  </w:style>
  <w:style w:type="paragraph" w:customStyle="1" w:styleId="ad">
    <w:name w:val="Формула с номером"/>
    <w:basedOn w:val="ae"/>
    <w:next w:val="ae"/>
    <w:link w:val="afffffffffffffffffffffff1"/>
    <w:rsid w:val="00E30FEF"/>
    <w:pPr>
      <w:widowControl w:val="0"/>
      <w:numPr>
        <w:ilvl w:val="2"/>
        <w:numId w:val="65"/>
      </w:numPr>
      <w:tabs>
        <w:tab w:val="clear" w:pos="2727"/>
        <w:tab w:val="center" w:pos="5103"/>
        <w:tab w:val="right" w:pos="10206"/>
      </w:tabs>
      <w:overflowPunct w:val="0"/>
      <w:autoSpaceDE w:val="0"/>
      <w:autoSpaceDN w:val="0"/>
      <w:adjustRightInd w:val="0"/>
      <w:ind w:left="0" w:firstLine="0"/>
      <w:jc w:val="both"/>
      <w:textAlignment w:val="baseline"/>
    </w:pPr>
    <w:rPr>
      <w:rFonts w:ascii="Times New Roman" w:hAnsi="Times New Roman"/>
      <w:w w:val="100"/>
      <w:sz w:val="24"/>
      <w:szCs w:val="24"/>
    </w:rPr>
  </w:style>
  <w:style w:type="character" w:customStyle="1" w:styleId="afffffffffffffffffffffff1">
    <w:name w:val="Формула с номером Знак"/>
    <w:link w:val="ad"/>
    <w:locked/>
    <w:rsid w:val="00E30FEF"/>
    <w:rPr>
      <w:rFonts w:ascii="Times New Roman" w:hAnsi="Times New Roman"/>
      <w:sz w:val="24"/>
      <w:szCs w:val="24"/>
    </w:rPr>
  </w:style>
  <w:style w:type="paragraph" w:customStyle="1" w:styleId="25">
    <w:name w:val="Список маркированный 2"/>
    <w:basedOn w:val="1fffffff5"/>
    <w:rsid w:val="00E30FEF"/>
    <w:pPr>
      <w:numPr>
        <w:ilvl w:val="1"/>
        <w:numId w:val="65"/>
      </w:numPr>
      <w:tabs>
        <w:tab w:val="clear" w:pos="2007"/>
        <w:tab w:val="num" w:pos="360"/>
        <w:tab w:val="num" w:pos="1560"/>
      </w:tabs>
      <w:ind w:left="1560" w:hanging="426"/>
    </w:pPr>
  </w:style>
  <w:style w:type="paragraph" w:customStyle="1" w:styleId="afffffffffffffffffffffff2">
    <w:name w:val="Литература"/>
    <w:basedOn w:val="af8"/>
    <w:rsid w:val="00E30FEF"/>
    <w:pPr>
      <w:widowControl w:val="0"/>
      <w:tabs>
        <w:tab w:val="num" w:pos="360"/>
      </w:tabs>
      <w:overflowPunct w:val="0"/>
      <w:autoSpaceDE w:val="0"/>
      <w:autoSpaceDN w:val="0"/>
      <w:adjustRightInd w:val="0"/>
      <w:spacing w:before="0" w:after="0"/>
      <w:ind w:left="0"/>
      <w:jc w:val="both"/>
      <w:textAlignment w:val="baseline"/>
    </w:pPr>
    <w:rPr>
      <w:rFonts w:ascii="Times New Roman" w:hAnsi="Times New Roman"/>
      <w:w w:val="100"/>
      <w:sz w:val="24"/>
      <w:szCs w:val="20"/>
      <w:lang w:val="ru-RU" w:eastAsia="ru-RU"/>
    </w:rPr>
  </w:style>
  <w:style w:type="paragraph" w:customStyle="1" w:styleId="afffffffffffffffffffffff3">
    <w:name w:val="Примечание к таблице"/>
    <w:basedOn w:val="af8"/>
    <w:rsid w:val="00E30FEF"/>
    <w:pPr>
      <w:widowControl w:val="0"/>
      <w:overflowPunct w:val="0"/>
      <w:autoSpaceDE w:val="0"/>
      <w:autoSpaceDN w:val="0"/>
      <w:adjustRightInd w:val="0"/>
      <w:spacing w:before="0" w:after="0" w:line="360" w:lineRule="atLeast"/>
      <w:ind w:left="0" w:firstLine="0"/>
      <w:textAlignment w:val="baseline"/>
    </w:pPr>
    <w:rPr>
      <w:rFonts w:ascii="Times New Roman" w:hAnsi="Times New Roman"/>
      <w:i/>
      <w:w w:val="100"/>
      <w:sz w:val="20"/>
      <w:szCs w:val="20"/>
      <w:lang w:val="ru-RU" w:eastAsia="ru-RU"/>
    </w:rPr>
  </w:style>
  <w:style w:type="paragraph" w:customStyle="1" w:styleId="afffffffffffffffffffffff4">
    <w:name w:val="Название рисунка"/>
    <w:basedOn w:val="afffffffe"/>
    <w:rsid w:val="00E30FEF"/>
    <w:pPr>
      <w:keepNext/>
      <w:widowControl w:val="0"/>
      <w:suppressAutoHyphens w:val="0"/>
      <w:overflowPunct w:val="0"/>
      <w:autoSpaceDE w:val="0"/>
      <w:autoSpaceDN w:val="0"/>
      <w:adjustRightInd w:val="0"/>
      <w:spacing w:after="120" w:line="360" w:lineRule="auto"/>
      <w:textAlignment w:val="baseline"/>
    </w:pPr>
    <w:rPr>
      <w:szCs w:val="20"/>
      <w:lang w:eastAsia="ru-RU"/>
    </w:rPr>
  </w:style>
  <w:style w:type="paragraph" w:customStyle="1" w:styleId="afffffffffffffffffffffff5">
    <w:name w:val="Экспликация"/>
    <w:basedOn w:val="af8"/>
    <w:next w:val="af8"/>
    <w:link w:val="afffffffffffffffffffffff6"/>
    <w:rsid w:val="00E30FEF"/>
    <w:pPr>
      <w:widowControl w:val="0"/>
      <w:overflowPunct w:val="0"/>
      <w:autoSpaceDE w:val="0"/>
      <w:autoSpaceDN w:val="0"/>
      <w:adjustRightInd w:val="0"/>
      <w:spacing w:before="0" w:after="0"/>
      <w:ind w:left="397" w:hanging="397"/>
      <w:jc w:val="both"/>
      <w:textAlignment w:val="baseline"/>
    </w:pPr>
    <w:rPr>
      <w:rFonts w:ascii="Times New Roman" w:hAnsi="Times New Roman"/>
      <w:w w:val="100"/>
      <w:sz w:val="24"/>
      <w:szCs w:val="20"/>
      <w:lang w:val="ru-RU" w:eastAsia="ru-RU"/>
    </w:rPr>
  </w:style>
  <w:style w:type="character" w:customStyle="1" w:styleId="afffffffffffffffffffffff6">
    <w:name w:val="Экспликация Знак Знак"/>
    <w:link w:val="afffffffffffffffffffffff5"/>
    <w:rsid w:val="00E30FEF"/>
    <w:rPr>
      <w:rFonts w:ascii="Times New Roman" w:hAnsi="Times New Roman"/>
      <w:sz w:val="24"/>
      <w:szCs w:val="20"/>
    </w:rPr>
  </w:style>
  <w:style w:type="paragraph" w:customStyle="1" w:styleId="TN12">
    <w:name w:val="Заголовок_TN_12"/>
    <w:basedOn w:val="affffffffffffffffffffd"/>
    <w:link w:val="TN120"/>
    <w:rsid w:val="00E30FEF"/>
    <w:pPr>
      <w:widowControl w:val="0"/>
      <w:adjustRightInd w:val="0"/>
      <w:spacing w:line="360" w:lineRule="atLeast"/>
      <w:textAlignment w:val="baseline"/>
    </w:pPr>
    <w:rPr>
      <w:sz w:val="24"/>
      <w:szCs w:val="24"/>
    </w:rPr>
  </w:style>
  <w:style w:type="character" w:customStyle="1" w:styleId="affffffffffffffffffffe">
    <w:name w:val="_Заголовок МГПМ Знак"/>
    <w:link w:val="affffffffffffffffffffd"/>
    <w:uiPriority w:val="99"/>
    <w:rsid w:val="00E30FEF"/>
    <w:rPr>
      <w:rFonts w:ascii="Times New Roman" w:hAnsi="Times New Roman"/>
      <w:b/>
      <w:bCs/>
      <w:caps/>
      <w:sz w:val="26"/>
      <w:szCs w:val="20"/>
    </w:rPr>
  </w:style>
  <w:style w:type="character" w:customStyle="1" w:styleId="TN120">
    <w:name w:val="Заголовок_TN_12 Знак"/>
    <w:link w:val="TN12"/>
    <w:rsid w:val="00E30FEF"/>
    <w:rPr>
      <w:rFonts w:ascii="Times New Roman" w:hAnsi="Times New Roman"/>
      <w:b/>
      <w:bCs/>
      <w:caps/>
      <w:sz w:val="24"/>
      <w:szCs w:val="24"/>
    </w:rPr>
  </w:style>
  <w:style w:type="paragraph" w:customStyle="1" w:styleId="I">
    <w:name w:val="Приложения уровень I"/>
    <w:basedOn w:val="ae"/>
    <w:link w:val="I0"/>
    <w:rsid w:val="00E30FEF"/>
    <w:pPr>
      <w:widowControl w:val="0"/>
      <w:adjustRightInd w:val="0"/>
      <w:spacing w:line="360" w:lineRule="atLeast"/>
      <w:jc w:val="center"/>
      <w:textAlignment w:val="baseline"/>
      <w:outlineLvl w:val="4"/>
    </w:pPr>
    <w:rPr>
      <w:rFonts w:ascii="Times New Roman" w:hAnsi="Times New Roman"/>
      <w:b/>
      <w:w w:val="100"/>
      <w:sz w:val="24"/>
      <w:szCs w:val="24"/>
    </w:rPr>
  </w:style>
  <w:style w:type="character" w:customStyle="1" w:styleId="I0">
    <w:name w:val="Приложения уровень I Знак"/>
    <w:link w:val="I"/>
    <w:rsid w:val="00E30FEF"/>
    <w:rPr>
      <w:rFonts w:ascii="Times New Roman" w:hAnsi="Times New Roman"/>
      <w:b/>
      <w:sz w:val="24"/>
      <w:szCs w:val="24"/>
    </w:rPr>
  </w:style>
  <w:style w:type="numbering" w:customStyle="1" w:styleId="11f7">
    <w:name w:val="Нет списка11"/>
    <w:next w:val="af2"/>
    <w:uiPriority w:val="99"/>
    <w:semiHidden/>
    <w:unhideWhenUsed/>
    <w:rsid w:val="00E30FEF"/>
  </w:style>
  <w:style w:type="paragraph" w:customStyle="1" w:styleId="21f4">
    <w:name w:val="Знак2 Знак Знак Знак Знак Знак Знак Знак Знак Знак Знак Знак Знак1"/>
    <w:basedOn w:val="ae"/>
    <w:rsid w:val="00E30FEF"/>
    <w:pPr>
      <w:widowControl w:val="0"/>
      <w:adjustRightInd w:val="0"/>
      <w:spacing w:after="160" w:line="240" w:lineRule="exact"/>
      <w:jc w:val="both"/>
      <w:textAlignment w:val="baseline"/>
    </w:pPr>
    <w:rPr>
      <w:rFonts w:ascii="Verdana" w:hAnsi="Verdana" w:cs="Verdana"/>
      <w:w w:val="100"/>
      <w:sz w:val="20"/>
      <w:szCs w:val="20"/>
      <w:lang w:val="en-US" w:eastAsia="en-US"/>
    </w:rPr>
  </w:style>
  <w:style w:type="character" w:customStyle="1" w:styleId="1fffffff6">
    <w:name w:val="Не удалять! Знак1"/>
    <w:aliases w:val=" Char Знак Знак1"/>
    <w:locked/>
    <w:rsid w:val="00E30FEF"/>
    <w:rPr>
      <w:sz w:val="24"/>
      <w:szCs w:val="24"/>
      <w:lang w:val="ru-RU" w:eastAsia="ru-RU" w:bidi="ar-SA"/>
    </w:rPr>
  </w:style>
  <w:style w:type="character" w:customStyle="1" w:styleId="FontStyle181">
    <w:name w:val="Font Style181"/>
    <w:rsid w:val="00E30FEF"/>
    <w:rPr>
      <w:rFonts w:ascii="Times New Roman" w:hAnsi="Times New Roman" w:cs="Times New Roman"/>
      <w:sz w:val="22"/>
      <w:szCs w:val="22"/>
    </w:rPr>
  </w:style>
  <w:style w:type="character" w:customStyle="1" w:styleId="200">
    <w:name w:val="Знак Знак20"/>
    <w:locked/>
    <w:rsid w:val="00E30FEF"/>
    <w:rPr>
      <w:i/>
      <w:iCs/>
      <w:sz w:val="24"/>
      <w:szCs w:val="24"/>
      <w:lang w:val="ru-RU" w:eastAsia="ru-RU" w:bidi="ar-SA"/>
    </w:rPr>
  </w:style>
  <w:style w:type="character" w:customStyle="1" w:styleId="FontStyle42">
    <w:name w:val="Font Style42"/>
    <w:rsid w:val="00E30FEF"/>
    <w:rPr>
      <w:rFonts w:ascii="Times New Roman" w:hAnsi="Times New Roman" w:cs="Times New Roman"/>
      <w:sz w:val="22"/>
      <w:szCs w:val="22"/>
    </w:rPr>
  </w:style>
  <w:style w:type="character" w:customStyle="1" w:styleId="1212">
    <w:name w:val="абзац 12 Знак1"/>
    <w:rsid w:val="00E30FEF"/>
    <w:rPr>
      <w:sz w:val="24"/>
    </w:rPr>
  </w:style>
  <w:style w:type="paragraph" w:customStyle="1" w:styleId="12">
    <w:name w:val="М. список 1"/>
    <w:basedOn w:val="ae"/>
    <w:next w:val="ae"/>
    <w:link w:val="1fffffff7"/>
    <w:rsid w:val="00E30FEF"/>
    <w:pPr>
      <w:widowControl w:val="0"/>
      <w:numPr>
        <w:numId w:val="66"/>
      </w:numPr>
      <w:adjustRightInd w:val="0"/>
      <w:spacing w:before="120" w:line="360" w:lineRule="atLeast"/>
      <w:jc w:val="both"/>
      <w:textAlignment w:val="baseline"/>
    </w:pPr>
    <w:rPr>
      <w:rFonts w:ascii="Times New Roman" w:hAnsi="Times New Roman"/>
      <w:w w:val="100"/>
      <w:sz w:val="24"/>
      <w:szCs w:val="20"/>
    </w:rPr>
  </w:style>
  <w:style w:type="character" w:customStyle="1" w:styleId="1fffffff7">
    <w:name w:val="М. список 1 Знак"/>
    <w:link w:val="12"/>
    <w:rsid w:val="00E30FEF"/>
    <w:rPr>
      <w:rFonts w:ascii="Times New Roman" w:hAnsi="Times New Roman"/>
      <w:sz w:val="24"/>
      <w:szCs w:val="20"/>
    </w:rPr>
  </w:style>
  <w:style w:type="character" w:customStyle="1" w:styleId="FontStyle24">
    <w:name w:val="Font Style24"/>
    <w:uiPriority w:val="99"/>
    <w:rsid w:val="00E30FEF"/>
    <w:rPr>
      <w:rFonts w:ascii="Times New Roman" w:hAnsi="Times New Roman" w:cs="Times New Roman"/>
      <w:sz w:val="20"/>
      <w:szCs w:val="20"/>
    </w:rPr>
  </w:style>
  <w:style w:type="paragraph" w:customStyle="1" w:styleId="BodyTextIndent23">
    <w:name w:val="Body Text Indent 23"/>
    <w:basedOn w:val="ae"/>
    <w:rsid w:val="00E30FEF"/>
    <w:pPr>
      <w:widowControl w:val="0"/>
      <w:adjustRightInd w:val="0"/>
      <w:spacing w:before="120" w:line="360" w:lineRule="atLeast"/>
      <w:ind w:firstLine="720"/>
      <w:jc w:val="both"/>
      <w:textAlignment w:val="baseline"/>
    </w:pPr>
    <w:rPr>
      <w:rFonts w:ascii="Times New Roman" w:hAnsi="Times New Roman"/>
      <w:w w:val="100"/>
      <w:sz w:val="24"/>
      <w:szCs w:val="20"/>
    </w:rPr>
  </w:style>
  <w:style w:type="paragraph" w:customStyle="1" w:styleId="afffffffffffffffffffffff7">
    <w:name w:val="Исходник"/>
    <w:basedOn w:val="ae"/>
    <w:rsid w:val="00E30FEF"/>
    <w:pPr>
      <w:widowControl w:val="0"/>
      <w:adjustRightInd w:val="0"/>
      <w:jc w:val="both"/>
      <w:textAlignment w:val="baseline"/>
    </w:pPr>
    <w:rPr>
      <w:rFonts w:ascii="Courier New" w:hAnsi="Courier New"/>
      <w:w w:val="100"/>
      <w:sz w:val="24"/>
      <w:szCs w:val="20"/>
    </w:rPr>
  </w:style>
  <w:style w:type="paragraph" w:customStyle="1" w:styleId="78">
    <w:name w:val="заголовок 7"/>
    <w:basedOn w:val="ae"/>
    <w:next w:val="ae"/>
    <w:rsid w:val="00E30FEF"/>
    <w:pPr>
      <w:widowControl w:val="0"/>
      <w:tabs>
        <w:tab w:val="num" w:pos="1296"/>
      </w:tabs>
      <w:adjustRightInd w:val="0"/>
      <w:spacing w:before="240" w:after="60" w:line="360" w:lineRule="atLeast"/>
      <w:ind w:left="1296" w:hanging="1296"/>
      <w:jc w:val="both"/>
      <w:textAlignment w:val="baseline"/>
    </w:pPr>
    <w:rPr>
      <w:rFonts w:ascii="Arial" w:hAnsi="Arial"/>
      <w:w w:val="100"/>
      <w:sz w:val="20"/>
      <w:szCs w:val="20"/>
    </w:rPr>
  </w:style>
  <w:style w:type="paragraph" w:customStyle="1" w:styleId="8b">
    <w:name w:val="заголовок 8"/>
    <w:basedOn w:val="ae"/>
    <w:next w:val="ae"/>
    <w:rsid w:val="00E30FEF"/>
    <w:pPr>
      <w:widowControl w:val="0"/>
      <w:tabs>
        <w:tab w:val="num" w:pos="1440"/>
      </w:tabs>
      <w:adjustRightInd w:val="0"/>
      <w:spacing w:before="240" w:after="60" w:line="360" w:lineRule="atLeast"/>
      <w:ind w:left="1440" w:hanging="1440"/>
      <w:jc w:val="both"/>
      <w:textAlignment w:val="baseline"/>
    </w:pPr>
    <w:rPr>
      <w:rFonts w:ascii="Arial" w:hAnsi="Arial"/>
      <w:i/>
      <w:w w:val="100"/>
      <w:sz w:val="20"/>
      <w:szCs w:val="20"/>
    </w:rPr>
  </w:style>
  <w:style w:type="paragraph" w:customStyle="1" w:styleId="95">
    <w:name w:val="заголовок 9"/>
    <w:basedOn w:val="ae"/>
    <w:next w:val="ae"/>
    <w:rsid w:val="00E30FEF"/>
    <w:pPr>
      <w:widowControl w:val="0"/>
      <w:tabs>
        <w:tab w:val="num" w:pos="1584"/>
      </w:tabs>
      <w:adjustRightInd w:val="0"/>
      <w:spacing w:before="240" w:after="60" w:line="360" w:lineRule="atLeast"/>
      <w:ind w:left="1584" w:hanging="1584"/>
      <w:jc w:val="both"/>
      <w:textAlignment w:val="baseline"/>
    </w:pPr>
    <w:rPr>
      <w:rFonts w:ascii="Arial" w:hAnsi="Arial"/>
      <w:b/>
      <w:i/>
      <w:w w:val="100"/>
      <w:sz w:val="18"/>
      <w:szCs w:val="20"/>
    </w:rPr>
  </w:style>
  <w:style w:type="paragraph" w:customStyle="1" w:styleId="tab">
    <w:name w:val="tab"/>
    <w:basedOn w:val="af8"/>
    <w:rsid w:val="00E30FEF"/>
    <w:pPr>
      <w:framePr w:hSpace="181" w:vSpace="181" w:wrap="around" w:hAnchor="text" w:yAlign="inside"/>
      <w:widowControl w:val="0"/>
      <w:adjustRightInd w:val="0"/>
      <w:spacing w:before="0" w:after="0" w:line="360" w:lineRule="atLeast"/>
      <w:ind w:left="0" w:firstLine="0"/>
      <w:jc w:val="center"/>
      <w:textAlignment w:val="baseline"/>
    </w:pPr>
    <w:rPr>
      <w:rFonts w:ascii="Times New Roman" w:hAnsi="Times New Roman"/>
      <w:w w:val="100"/>
      <w:sz w:val="24"/>
      <w:szCs w:val="20"/>
      <w:lang w:val="ru-RU" w:eastAsia="ru-RU"/>
    </w:rPr>
  </w:style>
  <w:style w:type="paragraph" w:customStyle="1" w:styleId="afffffffffffffffffffffff8">
    <w:name w:val="ШанТаблица"/>
    <w:basedOn w:val="ae"/>
    <w:rsid w:val="00E30FEF"/>
    <w:pPr>
      <w:widowControl w:val="0"/>
      <w:autoSpaceDE w:val="0"/>
      <w:autoSpaceDN w:val="0"/>
      <w:adjustRightInd w:val="0"/>
      <w:spacing w:after="120" w:line="240" w:lineRule="atLeast"/>
      <w:jc w:val="center"/>
      <w:textAlignment w:val="baseline"/>
    </w:pPr>
    <w:rPr>
      <w:rFonts w:ascii="Times New Roman" w:hAnsi="Times New Roman"/>
      <w:b/>
      <w:bCs/>
      <w:i/>
      <w:iCs/>
      <w:color w:val="0000FF"/>
      <w:w w:val="100"/>
      <w:sz w:val="24"/>
      <w:szCs w:val="24"/>
    </w:rPr>
  </w:style>
  <w:style w:type="paragraph" w:customStyle="1" w:styleId="auiue">
    <w:name w:val="au?iue"/>
    <w:rsid w:val="00E30FEF"/>
    <w:pPr>
      <w:widowControl w:val="0"/>
      <w:overflowPunct w:val="0"/>
      <w:autoSpaceDE w:val="0"/>
      <w:autoSpaceDN w:val="0"/>
      <w:adjustRightInd w:val="0"/>
      <w:spacing w:line="360" w:lineRule="atLeast"/>
      <w:jc w:val="both"/>
      <w:textAlignment w:val="baseline"/>
    </w:pPr>
    <w:rPr>
      <w:rFonts w:ascii="Times New Roman" w:hAnsi="Times New Roman"/>
      <w:sz w:val="20"/>
      <w:szCs w:val="20"/>
    </w:rPr>
  </w:style>
  <w:style w:type="paragraph" w:customStyle="1" w:styleId="afffffffffffffffffffffff9">
    <w:name w:val="Записка"/>
    <w:basedOn w:val="ae"/>
    <w:rsid w:val="00E30FEF"/>
    <w:pPr>
      <w:widowControl w:val="0"/>
      <w:adjustRightInd w:val="0"/>
      <w:ind w:firstLine="720"/>
      <w:jc w:val="both"/>
      <w:textAlignment w:val="baseline"/>
    </w:pPr>
    <w:rPr>
      <w:rFonts w:ascii="Times New Roman" w:hAnsi="Times New Roman"/>
      <w:w w:val="100"/>
      <w:sz w:val="24"/>
      <w:szCs w:val="20"/>
    </w:rPr>
  </w:style>
  <w:style w:type="paragraph" w:customStyle="1" w:styleId="afffffffffffffffffffffffa">
    <w:name w:val="Обычный для таблиц"/>
    <w:basedOn w:val="ae"/>
    <w:rsid w:val="00E30FEF"/>
    <w:pPr>
      <w:widowControl w:val="0"/>
      <w:adjustRightInd w:val="0"/>
      <w:spacing w:line="360" w:lineRule="atLeast"/>
      <w:jc w:val="center"/>
      <w:textAlignment w:val="baseline"/>
    </w:pPr>
    <w:rPr>
      <w:rFonts w:ascii="Times New Roman" w:hAnsi="Times New Roman"/>
      <w:w w:val="100"/>
      <w:sz w:val="19"/>
      <w:szCs w:val="20"/>
      <w:lang w:eastAsia="en-US"/>
    </w:rPr>
  </w:style>
  <w:style w:type="paragraph" w:customStyle="1" w:styleId="pivotab2">
    <w:name w:val="pivo_tab2"/>
    <w:basedOn w:val="ae"/>
    <w:rsid w:val="00E30FEF"/>
    <w:pPr>
      <w:widowControl w:val="0"/>
      <w:autoSpaceDE w:val="0"/>
      <w:autoSpaceDN w:val="0"/>
      <w:adjustRightInd w:val="0"/>
      <w:spacing w:line="360" w:lineRule="atLeast"/>
      <w:jc w:val="both"/>
      <w:textAlignment w:val="baseline"/>
    </w:pPr>
    <w:rPr>
      <w:rFonts w:ascii="Times New Roman" w:hAnsi="Times New Roman"/>
      <w:color w:val="000000"/>
      <w:w w:val="100"/>
      <w:sz w:val="16"/>
      <w:szCs w:val="16"/>
    </w:rPr>
  </w:style>
  <w:style w:type="character" w:customStyle="1" w:styleId="1310">
    <w:name w:val="Знак Знак131"/>
    <w:semiHidden/>
    <w:locked/>
    <w:rsid w:val="00E30FEF"/>
    <w:rPr>
      <w:rFonts w:ascii="Bookman Old Style" w:hAnsi="Bookman Old Style"/>
    </w:rPr>
  </w:style>
  <w:style w:type="paragraph" w:customStyle="1" w:styleId="afffffffffffffffffffffffb">
    <w:name w:val="Основной те"/>
    <w:basedOn w:val="ae"/>
    <w:rsid w:val="00E30FEF"/>
    <w:pPr>
      <w:widowControl w:val="0"/>
      <w:adjustRightInd w:val="0"/>
      <w:spacing w:line="360" w:lineRule="atLeast"/>
      <w:ind w:firstLine="709"/>
      <w:jc w:val="both"/>
      <w:textAlignment w:val="baseline"/>
    </w:pPr>
    <w:rPr>
      <w:rFonts w:ascii="TimesET" w:hAnsi="TimesET"/>
      <w:w w:val="100"/>
      <w:sz w:val="24"/>
      <w:szCs w:val="20"/>
    </w:rPr>
  </w:style>
  <w:style w:type="character" w:customStyle="1" w:styleId="FontStyle156">
    <w:name w:val="Font Style156"/>
    <w:rsid w:val="00E30FEF"/>
    <w:rPr>
      <w:rFonts w:ascii="MS Reference Sans Serif" w:hAnsi="MS Reference Sans Serif" w:cs="MS Reference Sans Serif"/>
      <w:sz w:val="18"/>
      <w:szCs w:val="18"/>
    </w:rPr>
  </w:style>
  <w:style w:type="paragraph" w:customStyle="1" w:styleId="1fffffff8">
    <w:name w:val="Знак Знак Знак Знак Знак Знак Знак Знак1 Знак"/>
    <w:basedOn w:val="ae"/>
    <w:rsid w:val="00E30FEF"/>
    <w:pPr>
      <w:widowControl w:val="0"/>
      <w:adjustRightInd w:val="0"/>
      <w:spacing w:before="100" w:beforeAutospacing="1" w:after="100" w:afterAutospacing="1" w:line="360" w:lineRule="atLeast"/>
      <w:jc w:val="both"/>
      <w:textAlignment w:val="baseline"/>
    </w:pPr>
    <w:rPr>
      <w:rFonts w:ascii="Tahoma" w:hAnsi="Tahoma"/>
      <w:w w:val="100"/>
      <w:sz w:val="20"/>
      <w:szCs w:val="20"/>
      <w:lang w:val="en-US" w:eastAsia="en-US"/>
    </w:rPr>
  </w:style>
  <w:style w:type="character" w:customStyle="1" w:styleId="333">
    <w:name w:val="Основной текст (3)3"/>
    <w:rsid w:val="00E30FEF"/>
    <w:rPr>
      <w:rFonts w:cs="Times New Roman"/>
      <w:b/>
      <w:bCs/>
      <w:spacing w:val="10"/>
      <w:sz w:val="21"/>
      <w:szCs w:val="21"/>
    </w:rPr>
  </w:style>
  <w:style w:type="character" w:customStyle="1" w:styleId="1fffffff9">
    <w:name w:val="Заголовок №1_"/>
    <w:link w:val="11f8"/>
    <w:uiPriority w:val="99"/>
    <w:locked/>
    <w:rsid w:val="00E30FEF"/>
    <w:rPr>
      <w:b/>
      <w:bCs/>
      <w:spacing w:val="10"/>
      <w:sz w:val="21"/>
      <w:szCs w:val="21"/>
      <w:shd w:val="clear" w:color="auto" w:fill="FFFFFF"/>
    </w:rPr>
  </w:style>
  <w:style w:type="character" w:customStyle="1" w:styleId="1fffffffa">
    <w:name w:val="Заголовок №1"/>
    <w:rsid w:val="00E30FEF"/>
    <w:rPr>
      <w:b/>
      <w:bCs/>
      <w:spacing w:val="10"/>
      <w:sz w:val="21"/>
      <w:szCs w:val="21"/>
      <w:shd w:val="clear" w:color="auto" w:fill="FFFFFF"/>
    </w:rPr>
  </w:style>
  <w:style w:type="paragraph" w:customStyle="1" w:styleId="11f8">
    <w:name w:val="Заголовок №11"/>
    <w:basedOn w:val="ae"/>
    <w:link w:val="1fffffff9"/>
    <w:uiPriority w:val="99"/>
    <w:rsid w:val="00E30FEF"/>
    <w:pPr>
      <w:widowControl w:val="0"/>
      <w:shd w:val="clear" w:color="auto" w:fill="FFFFFF"/>
      <w:adjustRightInd w:val="0"/>
      <w:spacing w:after="360" w:line="240" w:lineRule="atLeast"/>
      <w:jc w:val="both"/>
      <w:textAlignment w:val="baseline"/>
      <w:outlineLvl w:val="0"/>
    </w:pPr>
    <w:rPr>
      <w:b/>
      <w:bCs/>
      <w:spacing w:val="10"/>
      <w:w w:val="100"/>
      <w:sz w:val="21"/>
      <w:szCs w:val="21"/>
    </w:rPr>
  </w:style>
  <w:style w:type="paragraph" w:customStyle="1" w:styleId="1fffffffb">
    <w:name w:val="Знак1 Знак Знак Знак Знак Знак Знак"/>
    <w:basedOn w:val="ae"/>
    <w:rsid w:val="00E30FEF"/>
    <w:pPr>
      <w:widowControl w:val="0"/>
      <w:adjustRightInd w:val="0"/>
      <w:spacing w:before="100" w:beforeAutospacing="1" w:after="100" w:afterAutospacing="1" w:line="360" w:lineRule="atLeast"/>
      <w:jc w:val="both"/>
      <w:textAlignment w:val="baseline"/>
    </w:pPr>
    <w:rPr>
      <w:rFonts w:ascii="Tahoma" w:hAnsi="Tahoma"/>
      <w:w w:val="100"/>
      <w:sz w:val="20"/>
      <w:szCs w:val="20"/>
      <w:lang w:val="en-US" w:eastAsia="en-US"/>
    </w:rPr>
  </w:style>
  <w:style w:type="character" w:customStyle="1" w:styleId="FontStyle124">
    <w:name w:val="Font Style124"/>
    <w:uiPriority w:val="99"/>
    <w:rsid w:val="00E30FEF"/>
    <w:rPr>
      <w:rFonts w:ascii="Times New Roman" w:hAnsi="Times New Roman" w:cs="Times New Roman"/>
      <w:b/>
      <w:bCs/>
      <w:sz w:val="22"/>
      <w:szCs w:val="22"/>
    </w:rPr>
  </w:style>
  <w:style w:type="character" w:customStyle="1" w:styleId="FontStyle126">
    <w:name w:val="Font Style126"/>
    <w:uiPriority w:val="99"/>
    <w:rsid w:val="00E30FEF"/>
    <w:rPr>
      <w:rFonts w:ascii="Times New Roman" w:hAnsi="Times New Roman" w:cs="Times New Roman"/>
      <w:i/>
      <w:iCs/>
      <w:spacing w:val="10"/>
      <w:sz w:val="22"/>
      <w:szCs w:val="22"/>
    </w:rPr>
  </w:style>
  <w:style w:type="paragraph" w:customStyle="1" w:styleId="205">
    <w:name w:val="Стиль Заголовок 2 + Слева:  05 см"/>
    <w:basedOn w:val="21"/>
    <w:rsid w:val="00E30FEF"/>
    <w:pPr>
      <w:widowControl w:val="0"/>
      <w:numPr>
        <w:ilvl w:val="0"/>
        <w:numId w:val="0"/>
      </w:numPr>
      <w:suppressLineNumbers/>
      <w:shd w:val="clear" w:color="auto" w:fill="FFFFFF"/>
      <w:tabs>
        <w:tab w:val="left" w:pos="3075"/>
        <w:tab w:val="center" w:pos="5274"/>
      </w:tabs>
      <w:suppressAutoHyphens/>
      <w:adjustRightInd w:val="0"/>
      <w:spacing w:before="240" w:after="60" w:line="360" w:lineRule="atLeast"/>
      <w:ind w:left="283"/>
      <w:textAlignment w:val="baseline"/>
    </w:pPr>
    <w:rPr>
      <w:rFonts w:ascii="Arial" w:eastAsia="Arial Unicode MS" w:hAnsi="Arial"/>
      <w:b w:val="0"/>
      <w:bCs/>
      <w:i/>
      <w:iCs/>
      <w:w w:val="100"/>
      <w:sz w:val="24"/>
      <w:szCs w:val="20"/>
      <w:lang w:val="ru-RU"/>
    </w:rPr>
  </w:style>
  <w:style w:type="paragraph" w:customStyle="1" w:styleId="TEO-SSMText1">
    <w:name w:val="Стиль TEO-SSM_Text + Авто"/>
    <w:basedOn w:val="TEO-SSMText"/>
    <w:link w:val="TEO-SSMText2"/>
    <w:rsid w:val="00E30FEF"/>
    <w:pPr>
      <w:keepLines/>
      <w:widowControl w:val="0"/>
      <w:tabs>
        <w:tab w:val="left" w:pos="2835"/>
        <w:tab w:val="left" w:pos="3969"/>
        <w:tab w:val="left" w:pos="5670"/>
        <w:tab w:val="left" w:pos="8505"/>
      </w:tabs>
      <w:adjustRightInd w:val="0"/>
      <w:spacing w:line="360" w:lineRule="atLeast"/>
      <w:textAlignment w:val="baseline"/>
    </w:pPr>
    <w:rPr>
      <w:color w:val="auto"/>
    </w:rPr>
  </w:style>
  <w:style w:type="character" w:customStyle="1" w:styleId="TEO-SSMText2">
    <w:name w:val="Стиль TEO-SSM_Text + Авто Знак"/>
    <w:link w:val="TEO-SSMText1"/>
    <w:rsid w:val="00E30FEF"/>
    <w:rPr>
      <w:rFonts w:ascii="Times New Roman" w:hAnsi="Times New Roman"/>
      <w:sz w:val="20"/>
      <w:szCs w:val="20"/>
      <w:lang w:val="de-DE" w:eastAsia="en-US"/>
    </w:rPr>
  </w:style>
  <w:style w:type="paragraph" w:customStyle="1" w:styleId="Formatvorlage22">
    <w:name w:val="Formatvorlage22"/>
    <w:basedOn w:val="ae"/>
    <w:rsid w:val="00E30FEF"/>
    <w:pPr>
      <w:widowControl w:val="0"/>
      <w:tabs>
        <w:tab w:val="center" w:pos="4153"/>
        <w:tab w:val="right" w:pos="8306"/>
      </w:tabs>
      <w:autoSpaceDE w:val="0"/>
      <w:autoSpaceDN w:val="0"/>
      <w:adjustRightInd w:val="0"/>
      <w:spacing w:line="360" w:lineRule="atLeast"/>
      <w:jc w:val="both"/>
      <w:textAlignment w:val="baseline"/>
    </w:pPr>
    <w:rPr>
      <w:rFonts w:ascii="Times New Roman" w:hAnsi="Times New Roman"/>
      <w:w w:val="100"/>
      <w:sz w:val="20"/>
      <w:szCs w:val="20"/>
      <w:lang w:eastAsia="de-DE"/>
    </w:rPr>
  </w:style>
  <w:style w:type="paragraph" w:customStyle="1" w:styleId="TEOSSMberschrift2">
    <w:name w:val="TEO_SSM_Überschrift 2"/>
    <w:basedOn w:val="ae"/>
    <w:rsid w:val="00E30FEF"/>
    <w:pPr>
      <w:widowControl w:val="0"/>
      <w:numPr>
        <w:ilvl w:val="1"/>
        <w:numId w:val="67"/>
      </w:numPr>
      <w:tabs>
        <w:tab w:val="left" w:pos="1701"/>
      </w:tabs>
      <w:adjustRightInd w:val="0"/>
      <w:spacing w:before="120" w:after="120" w:line="360" w:lineRule="atLeast"/>
      <w:ind w:right="284"/>
      <w:jc w:val="both"/>
      <w:textAlignment w:val="baseline"/>
    </w:pPr>
    <w:rPr>
      <w:rFonts w:ascii="Times New Roman" w:hAnsi="Times New Roman" w:cs="Arial"/>
      <w:b/>
      <w:color w:val="000000"/>
      <w:w w:val="100"/>
      <w:sz w:val="24"/>
      <w:lang w:val="de-DE" w:eastAsia="en-US"/>
    </w:rPr>
  </w:style>
  <w:style w:type="paragraph" w:customStyle="1" w:styleId="TEOSSMberschrift3">
    <w:name w:val="TEO_SSM_Überschrift 3"/>
    <w:basedOn w:val="TEOSSMberschrift2"/>
    <w:rsid w:val="00E30FEF"/>
    <w:pPr>
      <w:numPr>
        <w:ilvl w:val="2"/>
      </w:numPr>
      <w:tabs>
        <w:tab w:val="clear" w:pos="1701"/>
      </w:tabs>
    </w:pPr>
  </w:style>
  <w:style w:type="paragraph" w:customStyle="1" w:styleId="TEO-SSMberschrift1">
    <w:name w:val="TEO-SSM_Überschrift 1"/>
    <w:basedOn w:val="TEO-SSMText"/>
    <w:rsid w:val="00E30FEF"/>
    <w:pPr>
      <w:widowControl w:val="0"/>
      <w:numPr>
        <w:numId w:val="67"/>
      </w:numPr>
      <w:tabs>
        <w:tab w:val="clear" w:pos="1418"/>
        <w:tab w:val="num" w:pos="360"/>
        <w:tab w:val="left" w:pos="1134"/>
        <w:tab w:val="num" w:pos="1429"/>
      </w:tabs>
      <w:adjustRightInd w:val="0"/>
      <w:spacing w:before="360" w:after="120" w:line="360" w:lineRule="atLeast"/>
      <w:ind w:left="1854" w:firstLine="0"/>
      <w:jc w:val="left"/>
      <w:textAlignment w:val="baseline"/>
    </w:pPr>
    <w:rPr>
      <w:rFonts w:cs="Arial"/>
      <w:b/>
      <w:sz w:val="28"/>
    </w:rPr>
  </w:style>
  <w:style w:type="paragraph" w:customStyle="1" w:styleId="Style310">
    <w:name w:val="Style31"/>
    <w:basedOn w:val="ae"/>
    <w:uiPriority w:val="99"/>
    <w:rsid w:val="00E30FEF"/>
    <w:pPr>
      <w:widowControl w:val="0"/>
      <w:autoSpaceDE w:val="0"/>
      <w:autoSpaceDN w:val="0"/>
      <w:adjustRightInd w:val="0"/>
      <w:spacing w:line="415" w:lineRule="exact"/>
      <w:ind w:firstLine="398"/>
      <w:jc w:val="both"/>
      <w:textAlignment w:val="baseline"/>
    </w:pPr>
    <w:rPr>
      <w:rFonts w:ascii="Arial" w:hAnsi="Arial" w:cs="Arial"/>
      <w:w w:val="100"/>
      <w:sz w:val="24"/>
      <w:szCs w:val="24"/>
    </w:rPr>
  </w:style>
  <w:style w:type="character" w:customStyle="1" w:styleId="FontStyle46">
    <w:name w:val="Font Style46"/>
    <w:uiPriority w:val="99"/>
    <w:rsid w:val="00E30FEF"/>
    <w:rPr>
      <w:rFonts w:ascii="Times New Roman" w:hAnsi="Times New Roman" w:cs="Times New Roman"/>
      <w:b/>
      <w:bCs/>
      <w:sz w:val="20"/>
      <w:szCs w:val="20"/>
    </w:rPr>
  </w:style>
  <w:style w:type="character" w:customStyle="1" w:styleId="FontStyle179">
    <w:name w:val="Font Style179"/>
    <w:uiPriority w:val="99"/>
    <w:rsid w:val="00E30FEF"/>
    <w:rPr>
      <w:rFonts w:ascii="Times New Roman" w:hAnsi="Times New Roman" w:cs="Times New Roman"/>
      <w:b/>
      <w:bCs/>
      <w:sz w:val="18"/>
      <w:szCs w:val="18"/>
    </w:rPr>
  </w:style>
  <w:style w:type="character" w:customStyle="1" w:styleId="FontStyle170">
    <w:name w:val="Font Style170"/>
    <w:uiPriority w:val="99"/>
    <w:rsid w:val="00E30FEF"/>
    <w:rPr>
      <w:rFonts w:ascii="Times New Roman" w:hAnsi="Times New Roman" w:cs="Times New Roman"/>
      <w:sz w:val="18"/>
      <w:szCs w:val="18"/>
    </w:rPr>
  </w:style>
  <w:style w:type="character" w:customStyle="1" w:styleId="FontStyle207">
    <w:name w:val="Font Style207"/>
    <w:uiPriority w:val="99"/>
    <w:rsid w:val="00E30FEF"/>
    <w:rPr>
      <w:rFonts w:ascii="Arial Narrow" w:hAnsi="Arial Narrow" w:cs="Arial Narrow"/>
      <w:spacing w:val="20"/>
      <w:sz w:val="38"/>
      <w:szCs w:val="38"/>
    </w:rPr>
  </w:style>
  <w:style w:type="paragraph" w:customStyle="1" w:styleId="Style86">
    <w:name w:val="Style86"/>
    <w:basedOn w:val="ae"/>
    <w:uiPriority w:val="99"/>
    <w:rsid w:val="00E30FEF"/>
    <w:pPr>
      <w:widowControl w:val="0"/>
      <w:autoSpaceDE w:val="0"/>
      <w:autoSpaceDN w:val="0"/>
      <w:adjustRightInd w:val="0"/>
      <w:spacing w:line="413" w:lineRule="exact"/>
      <w:ind w:firstLine="542"/>
      <w:jc w:val="both"/>
      <w:textAlignment w:val="baseline"/>
    </w:pPr>
    <w:rPr>
      <w:rFonts w:ascii="Arial Narrow" w:hAnsi="Arial Narrow"/>
      <w:w w:val="100"/>
      <w:sz w:val="24"/>
      <w:szCs w:val="24"/>
    </w:rPr>
  </w:style>
  <w:style w:type="paragraph" w:customStyle="1" w:styleId="EBNormal">
    <w:name w:val="EB Normal"/>
    <w:link w:val="EBNormal0"/>
    <w:rsid w:val="00E30FEF"/>
    <w:pPr>
      <w:widowControl w:val="0"/>
      <w:adjustRightInd w:val="0"/>
      <w:ind w:left="567" w:firstLine="567"/>
      <w:jc w:val="both"/>
      <w:textAlignment w:val="baseline"/>
    </w:pPr>
    <w:rPr>
      <w:rFonts w:ascii="Times New Roman" w:hAnsi="Times New Roman"/>
      <w:sz w:val="24"/>
      <w:szCs w:val="28"/>
    </w:rPr>
  </w:style>
  <w:style w:type="character" w:customStyle="1" w:styleId="EBNormal0">
    <w:name w:val="EB Normal Знак"/>
    <w:link w:val="EBNormal"/>
    <w:rsid w:val="00E30FEF"/>
    <w:rPr>
      <w:rFonts w:ascii="Times New Roman" w:hAnsi="Times New Roman"/>
      <w:sz w:val="24"/>
      <w:szCs w:val="28"/>
    </w:rPr>
  </w:style>
  <w:style w:type="character" w:customStyle="1" w:styleId="1fffffffc">
    <w:name w:val="Нижний колонтитул Знак1"/>
    <w:aliases w:val="Знак1 Знак1 Знак1,Знак1 Знак Знак1 Знак1,Знак1 Знак2 Знак1,основн. текст Знак1,Основной текст4 Знак Знак Знак1"/>
    <w:uiPriority w:val="99"/>
    <w:rsid w:val="00E30FEF"/>
    <w:rPr>
      <w:sz w:val="24"/>
    </w:rPr>
  </w:style>
  <w:style w:type="paragraph" w:customStyle="1" w:styleId="Standard1">
    <w:name w:val="Standard 1"/>
    <w:link w:val="Standard1Zchn"/>
    <w:rsid w:val="00E30FEF"/>
    <w:pPr>
      <w:widowControl w:val="0"/>
      <w:tabs>
        <w:tab w:val="left" w:pos="1134"/>
        <w:tab w:val="left" w:pos="1276"/>
        <w:tab w:val="left" w:pos="1418"/>
        <w:tab w:val="left" w:pos="2835"/>
      </w:tabs>
      <w:adjustRightInd w:val="0"/>
      <w:spacing w:before="120" w:line="360" w:lineRule="atLeast"/>
      <w:ind w:left="1134" w:right="284"/>
      <w:jc w:val="both"/>
      <w:textAlignment w:val="baseline"/>
    </w:pPr>
    <w:rPr>
      <w:rFonts w:ascii="Times New Roman" w:hAnsi="Times New Roman"/>
      <w:color w:val="000000"/>
      <w:sz w:val="20"/>
      <w:szCs w:val="20"/>
      <w:lang w:val="de-DE" w:eastAsia="en-US"/>
    </w:rPr>
  </w:style>
  <w:style w:type="character" w:customStyle="1" w:styleId="Standard1Zchn">
    <w:name w:val="Standard 1 Zchn"/>
    <w:link w:val="Standard1"/>
    <w:rsid w:val="00E30FEF"/>
    <w:rPr>
      <w:rFonts w:ascii="Times New Roman" w:hAnsi="Times New Roman"/>
      <w:color w:val="000000"/>
      <w:sz w:val="20"/>
      <w:szCs w:val="20"/>
      <w:lang w:val="de-DE" w:eastAsia="en-US"/>
    </w:rPr>
  </w:style>
  <w:style w:type="character" w:customStyle="1" w:styleId="hps">
    <w:name w:val="hps"/>
    <w:rsid w:val="00E30FEF"/>
  </w:style>
  <w:style w:type="character" w:customStyle="1" w:styleId="longtext">
    <w:name w:val="long_text"/>
    <w:rsid w:val="00E30FEF"/>
  </w:style>
  <w:style w:type="character" w:customStyle="1" w:styleId="hpsalt-edited">
    <w:name w:val="hps alt-edited"/>
    <w:rsid w:val="00E30FEF"/>
  </w:style>
  <w:style w:type="character" w:customStyle="1" w:styleId="affffffffffffffffffff">
    <w:name w:val="табл_строка Знак"/>
    <w:link w:val="afffffffffffffffffffe"/>
    <w:rsid w:val="00E30FEF"/>
    <w:rPr>
      <w:rFonts w:ascii="Times New Roman" w:hAnsi="Times New Roman"/>
      <w:sz w:val="24"/>
      <w:szCs w:val="20"/>
    </w:rPr>
  </w:style>
  <w:style w:type="paragraph" w:customStyle="1" w:styleId="afffffffffffffffffffffffc">
    <w:name w:val="Основной текст СамНИПИ"/>
    <w:link w:val="afffffffffffffffffffffffd"/>
    <w:rsid w:val="00E30FEF"/>
    <w:pPr>
      <w:widowControl w:val="0"/>
      <w:suppressAutoHyphens/>
      <w:adjustRightInd w:val="0"/>
      <w:spacing w:before="120" w:line="360" w:lineRule="atLeast"/>
      <w:ind w:firstLine="720"/>
      <w:jc w:val="both"/>
      <w:textAlignment w:val="baseline"/>
    </w:pPr>
    <w:rPr>
      <w:rFonts w:ascii="Arial" w:hAnsi="Arial"/>
      <w:bCs/>
      <w:sz w:val="20"/>
      <w:szCs w:val="20"/>
    </w:rPr>
  </w:style>
  <w:style w:type="character" w:customStyle="1" w:styleId="afffffffffffffffffffffffd">
    <w:name w:val="Основной текст СамНИПИ Знак"/>
    <w:link w:val="afffffffffffffffffffffffc"/>
    <w:rsid w:val="00E30FEF"/>
    <w:rPr>
      <w:rFonts w:ascii="Arial" w:hAnsi="Arial"/>
      <w:bCs/>
      <w:sz w:val="20"/>
      <w:szCs w:val="20"/>
    </w:rPr>
  </w:style>
  <w:style w:type="paragraph" w:customStyle="1" w:styleId="afffffffffffffffffffffffe">
    <w:name w:val="табл_название"/>
    <w:next w:val="afffffffffffffffffffe"/>
    <w:rsid w:val="00E30FEF"/>
    <w:pPr>
      <w:keepNext/>
      <w:widowControl w:val="0"/>
      <w:adjustRightInd w:val="0"/>
      <w:spacing w:before="120" w:after="120" w:line="360" w:lineRule="atLeast"/>
      <w:jc w:val="center"/>
      <w:textAlignment w:val="baseline"/>
    </w:pPr>
    <w:rPr>
      <w:rFonts w:ascii="Times New Roman" w:hAnsi="Times New Roman"/>
      <w:b/>
      <w:sz w:val="24"/>
      <w:szCs w:val="20"/>
    </w:rPr>
  </w:style>
  <w:style w:type="paragraph" w:customStyle="1" w:styleId="affffffffffffffffffffffff">
    <w:name w:val="Основной текст продолжение"/>
    <w:basedOn w:val="af8"/>
    <w:next w:val="af8"/>
    <w:rsid w:val="00E30FEF"/>
    <w:pPr>
      <w:widowControl w:val="0"/>
      <w:adjustRightInd w:val="0"/>
      <w:spacing w:after="0" w:line="360" w:lineRule="atLeast"/>
      <w:ind w:left="0" w:firstLine="709"/>
      <w:jc w:val="both"/>
      <w:textAlignment w:val="baseline"/>
    </w:pPr>
    <w:rPr>
      <w:rFonts w:ascii="Times New Roman" w:hAnsi="Times New Roman"/>
      <w:w w:val="100"/>
      <w:sz w:val="24"/>
      <w:szCs w:val="20"/>
      <w:lang w:val="ru-RU" w:eastAsia="ru-RU"/>
    </w:rPr>
  </w:style>
  <w:style w:type="paragraph" w:customStyle="1" w:styleId="LCGFlietextListe1">
    <w:name w:val="LCG_Flie?text_Liste1"/>
    <w:basedOn w:val="ae"/>
    <w:next w:val="ae"/>
    <w:uiPriority w:val="99"/>
    <w:rsid w:val="00E30FEF"/>
    <w:pPr>
      <w:widowControl w:val="0"/>
      <w:numPr>
        <w:numId w:val="68"/>
      </w:numPr>
      <w:shd w:val="clear" w:color="auto" w:fill="FFFFFF"/>
      <w:tabs>
        <w:tab w:val="left" w:pos="284"/>
      </w:tabs>
      <w:autoSpaceDE w:val="0"/>
      <w:autoSpaceDN w:val="0"/>
      <w:adjustRightInd w:val="0"/>
      <w:spacing w:line="260" w:lineRule="atLeast"/>
      <w:jc w:val="both"/>
      <w:textAlignment w:val="baseline"/>
    </w:pPr>
    <w:rPr>
      <w:rFonts w:ascii="Arial" w:hAnsi="Arial"/>
      <w:snapToGrid w:val="0"/>
      <w:w w:val="100"/>
      <w:sz w:val="20"/>
      <w:szCs w:val="20"/>
      <w:lang w:val="en-GB"/>
    </w:rPr>
  </w:style>
  <w:style w:type="paragraph" w:customStyle="1" w:styleId="LCGFlietextListe21">
    <w:name w:val="LCG_Flie?text_Liste21"/>
    <w:basedOn w:val="ae"/>
    <w:autoRedefine/>
    <w:uiPriority w:val="99"/>
    <w:rsid w:val="00E30FEF"/>
    <w:pPr>
      <w:widowControl w:val="0"/>
      <w:numPr>
        <w:ilvl w:val="1"/>
        <w:numId w:val="68"/>
      </w:numPr>
      <w:tabs>
        <w:tab w:val="left" w:pos="284"/>
        <w:tab w:val="num" w:pos="587"/>
      </w:tabs>
      <w:suppressAutoHyphens/>
      <w:adjustRightInd w:val="0"/>
      <w:spacing w:line="260" w:lineRule="atLeast"/>
      <w:ind w:left="567"/>
      <w:jc w:val="both"/>
      <w:textAlignment w:val="baseline"/>
    </w:pPr>
    <w:rPr>
      <w:rFonts w:ascii="Arial" w:hAnsi="Arial" w:cs="Arial"/>
      <w:snapToGrid w:val="0"/>
      <w:w w:val="100"/>
      <w:sz w:val="20"/>
      <w:szCs w:val="20"/>
      <w:lang w:val="en-US"/>
    </w:rPr>
  </w:style>
  <w:style w:type="character" w:customStyle="1" w:styleId="FontStyle122">
    <w:name w:val="Font Style122"/>
    <w:uiPriority w:val="99"/>
    <w:rsid w:val="00E30FEF"/>
    <w:rPr>
      <w:rFonts w:ascii="Georgia" w:hAnsi="Georgia" w:cs="Georgia"/>
      <w:i/>
      <w:iCs/>
      <w:sz w:val="24"/>
      <w:szCs w:val="24"/>
    </w:rPr>
  </w:style>
  <w:style w:type="character" w:customStyle="1" w:styleId="FontStyle119">
    <w:name w:val="Font Style119"/>
    <w:uiPriority w:val="99"/>
    <w:rsid w:val="00E30FEF"/>
    <w:rPr>
      <w:rFonts w:ascii="Times New Roman" w:hAnsi="Times New Roman" w:cs="Times New Roman"/>
      <w:b/>
      <w:bCs/>
      <w:smallCaps/>
      <w:sz w:val="32"/>
      <w:szCs w:val="32"/>
    </w:rPr>
  </w:style>
  <w:style w:type="character" w:customStyle="1" w:styleId="FontStyle121">
    <w:name w:val="Font Style121"/>
    <w:uiPriority w:val="99"/>
    <w:rsid w:val="00E30FEF"/>
    <w:rPr>
      <w:rFonts w:ascii="Times New Roman" w:hAnsi="Times New Roman" w:cs="Times New Roman"/>
      <w:sz w:val="30"/>
      <w:szCs w:val="30"/>
    </w:rPr>
  </w:style>
  <w:style w:type="character" w:customStyle="1" w:styleId="FontStyle138">
    <w:name w:val="Font Style138"/>
    <w:uiPriority w:val="99"/>
    <w:rsid w:val="00E30FEF"/>
    <w:rPr>
      <w:rFonts w:ascii="Arial" w:hAnsi="Arial" w:cs="Arial"/>
      <w:sz w:val="18"/>
      <w:szCs w:val="18"/>
    </w:rPr>
  </w:style>
  <w:style w:type="character" w:customStyle="1" w:styleId="FontStyle146">
    <w:name w:val="Font Style146"/>
    <w:uiPriority w:val="99"/>
    <w:rsid w:val="00E30FEF"/>
    <w:rPr>
      <w:rFonts w:ascii="Times New Roman" w:hAnsi="Times New Roman" w:cs="Times New Roman"/>
      <w:i/>
      <w:iCs/>
      <w:sz w:val="24"/>
      <w:szCs w:val="24"/>
    </w:rPr>
  </w:style>
  <w:style w:type="paragraph" w:customStyle="1" w:styleId="Standard">
    <w:name w:val="Standard"/>
    <w:rsid w:val="00E30FEF"/>
    <w:pPr>
      <w:widowControl w:val="0"/>
      <w:suppressAutoHyphens/>
      <w:autoSpaceDN w:val="0"/>
      <w:adjustRightInd w:val="0"/>
      <w:spacing w:line="360" w:lineRule="atLeast"/>
      <w:jc w:val="both"/>
      <w:textAlignment w:val="baseline"/>
    </w:pPr>
    <w:rPr>
      <w:rFonts w:ascii="Times New Roman" w:eastAsia="Andale Sans UI" w:hAnsi="Times New Roman" w:cs="Tahoma"/>
      <w:kern w:val="3"/>
      <w:sz w:val="24"/>
      <w:szCs w:val="24"/>
      <w:lang w:val="de-DE" w:eastAsia="ja-JP" w:bidi="fa-IR"/>
    </w:rPr>
  </w:style>
  <w:style w:type="paragraph" w:customStyle="1" w:styleId="-1110">
    <w:name w:val="Текст НПБ-111"/>
    <w:basedOn w:val="ae"/>
    <w:rsid w:val="00E30FEF"/>
    <w:pPr>
      <w:widowControl w:val="0"/>
      <w:adjustRightInd w:val="0"/>
      <w:spacing w:before="80" w:line="360" w:lineRule="atLeast"/>
      <w:ind w:firstLine="482"/>
      <w:jc w:val="both"/>
      <w:textAlignment w:val="baseline"/>
    </w:pPr>
    <w:rPr>
      <w:rFonts w:ascii="Times New Roman" w:hAnsi="Times New Roman"/>
      <w:w w:val="100"/>
      <w:sz w:val="24"/>
      <w:szCs w:val="20"/>
      <w:lang w:eastAsia="ar-SA"/>
    </w:rPr>
  </w:style>
  <w:style w:type="paragraph" w:customStyle="1" w:styleId="affffffffffffffffffffffff0">
    <w:name w:val="!!!"/>
    <w:basedOn w:val="ae"/>
    <w:link w:val="Zchn"/>
    <w:rsid w:val="00E30FEF"/>
    <w:pPr>
      <w:widowControl w:val="0"/>
      <w:adjustRightInd w:val="0"/>
      <w:spacing w:line="360" w:lineRule="atLeast"/>
      <w:ind w:left="709"/>
      <w:jc w:val="both"/>
      <w:textAlignment w:val="baseline"/>
    </w:pPr>
    <w:rPr>
      <w:rFonts w:ascii="Arial" w:hAnsi="Arial"/>
      <w:noProof/>
      <w:color w:val="000000"/>
      <w:w w:val="100"/>
      <w:sz w:val="20"/>
      <w:szCs w:val="24"/>
    </w:rPr>
  </w:style>
  <w:style w:type="character" w:customStyle="1" w:styleId="Zchn">
    <w:name w:val="!!! Zchn"/>
    <w:link w:val="affffffffffffffffffffffff0"/>
    <w:rsid w:val="00E30FEF"/>
    <w:rPr>
      <w:rFonts w:ascii="Arial" w:hAnsi="Arial"/>
      <w:noProof/>
      <w:color w:val="000000"/>
      <w:sz w:val="20"/>
      <w:szCs w:val="24"/>
    </w:rPr>
  </w:style>
  <w:style w:type="paragraph" w:customStyle="1" w:styleId="Texte">
    <w:name w:val="Texte"/>
    <w:rsid w:val="00E30FEF"/>
    <w:pPr>
      <w:widowControl w:val="0"/>
      <w:adjustRightInd w:val="0"/>
      <w:spacing w:before="120" w:line="360" w:lineRule="atLeast"/>
      <w:ind w:left="284" w:right="284"/>
      <w:jc w:val="both"/>
      <w:textAlignment w:val="baseline"/>
    </w:pPr>
    <w:rPr>
      <w:rFonts w:ascii="Arial" w:hAnsi="Arial"/>
      <w:color w:val="000000"/>
      <w:sz w:val="20"/>
      <w:szCs w:val="20"/>
      <w:lang w:val="en-US" w:eastAsia="en-US"/>
    </w:rPr>
  </w:style>
  <w:style w:type="character" w:customStyle="1" w:styleId="FontStyle363">
    <w:name w:val="Font Style363"/>
    <w:uiPriority w:val="99"/>
    <w:rsid w:val="00E30FEF"/>
    <w:rPr>
      <w:rFonts w:ascii="Arial" w:hAnsi="Arial" w:cs="Arial"/>
      <w:sz w:val="20"/>
      <w:szCs w:val="20"/>
    </w:rPr>
  </w:style>
  <w:style w:type="paragraph" w:customStyle="1" w:styleId="Style113">
    <w:name w:val="Style113"/>
    <w:basedOn w:val="ae"/>
    <w:uiPriority w:val="99"/>
    <w:rsid w:val="00E30FEF"/>
    <w:pPr>
      <w:widowControl w:val="0"/>
      <w:autoSpaceDE w:val="0"/>
      <w:autoSpaceDN w:val="0"/>
      <w:adjustRightInd w:val="0"/>
      <w:spacing w:line="418" w:lineRule="exact"/>
      <w:ind w:firstLine="122"/>
      <w:jc w:val="both"/>
      <w:textAlignment w:val="baseline"/>
    </w:pPr>
    <w:rPr>
      <w:rFonts w:ascii="Arial" w:hAnsi="Arial" w:cs="Arial"/>
      <w:w w:val="100"/>
      <w:sz w:val="24"/>
      <w:szCs w:val="24"/>
    </w:rPr>
  </w:style>
  <w:style w:type="paragraph" w:customStyle="1" w:styleId="Style192">
    <w:name w:val="Style192"/>
    <w:basedOn w:val="ae"/>
    <w:uiPriority w:val="99"/>
    <w:rsid w:val="00E30FEF"/>
    <w:pPr>
      <w:widowControl w:val="0"/>
      <w:autoSpaceDE w:val="0"/>
      <w:autoSpaceDN w:val="0"/>
      <w:adjustRightInd w:val="0"/>
      <w:spacing w:line="302" w:lineRule="exact"/>
      <w:jc w:val="center"/>
      <w:textAlignment w:val="baseline"/>
    </w:pPr>
    <w:rPr>
      <w:rFonts w:ascii="Arial" w:hAnsi="Arial" w:cs="Arial"/>
      <w:w w:val="100"/>
      <w:sz w:val="24"/>
      <w:szCs w:val="24"/>
    </w:rPr>
  </w:style>
  <w:style w:type="character" w:customStyle="1" w:styleId="FontStyle378">
    <w:name w:val="Font Style378"/>
    <w:uiPriority w:val="99"/>
    <w:rsid w:val="00E30FEF"/>
    <w:rPr>
      <w:rFonts w:ascii="Arial" w:hAnsi="Arial" w:cs="Arial"/>
      <w:sz w:val="18"/>
      <w:szCs w:val="18"/>
    </w:rPr>
  </w:style>
  <w:style w:type="paragraph" w:customStyle="1" w:styleId="Style208">
    <w:name w:val="Style208"/>
    <w:basedOn w:val="ae"/>
    <w:uiPriority w:val="99"/>
    <w:rsid w:val="00E30FEF"/>
    <w:pPr>
      <w:widowControl w:val="0"/>
      <w:autoSpaceDE w:val="0"/>
      <w:autoSpaceDN w:val="0"/>
      <w:adjustRightInd w:val="0"/>
      <w:spacing w:line="360" w:lineRule="atLeast"/>
      <w:jc w:val="both"/>
      <w:textAlignment w:val="baseline"/>
    </w:pPr>
    <w:rPr>
      <w:rFonts w:ascii="Arial" w:hAnsi="Arial" w:cs="Arial"/>
      <w:w w:val="100"/>
      <w:sz w:val="24"/>
      <w:szCs w:val="24"/>
    </w:rPr>
  </w:style>
  <w:style w:type="character" w:customStyle="1" w:styleId="FontStyle368">
    <w:name w:val="Font Style368"/>
    <w:uiPriority w:val="99"/>
    <w:rsid w:val="00E30FEF"/>
    <w:rPr>
      <w:rFonts w:ascii="Arial" w:hAnsi="Arial" w:cs="Arial"/>
      <w:b/>
      <w:bCs/>
      <w:sz w:val="20"/>
      <w:szCs w:val="20"/>
    </w:rPr>
  </w:style>
  <w:style w:type="paragraph" w:customStyle="1" w:styleId="Style212">
    <w:name w:val="Style212"/>
    <w:basedOn w:val="ae"/>
    <w:uiPriority w:val="99"/>
    <w:rsid w:val="00E30FEF"/>
    <w:pPr>
      <w:widowControl w:val="0"/>
      <w:autoSpaceDE w:val="0"/>
      <w:autoSpaceDN w:val="0"/>
      <w:adjustRightInd w:val="0"/>
      <w:spacing w:line="346" w:lineRule="exact"/>
      <w:jc w:val="center"/>
      <w:textAlignment w:val="baseline"/>
    </w:pPr>
    <w:rPr>
      <w:rFonts w:ascii="Arial" w:hAnsi="Arial" w:cs="Arial"/>
      <w:w w:val="100"/>
      <w:sz w:val="24"/>
      <w:szCs w:val="24"/>
    </w:rPr>
  </w:style>
  <w:style w:type="paragraph" w:customStyle="1" w:styleId="Style218">
    <w:name w:val="Style218"/>
    <w:basedOn w:val="ae"/>
    <w:uiPriority w:val="99"/>
    <w:rsid w:val="00E30FEF"/>
    <w:pPr>
      <w:widowControl w:val="0"/>
      <w:autoSpaceDE w:val="0"/>
      <w:autoSpaceDN w:val="0"/>
      <w:adjustRightInd w:val="0"/>
      <w:spacing w:line="414" w:lineRule="exact"/>
      <w:ind w:firstLine="677"/>
      <w:jc w:val="both"/>
      <w:textAlignment w:val="baseline"/>
    </w:pPr>
    <w:rPr>
      <w:rFonts w:ascii="Arial" w:hAnsi="Arial" w:cs="Arial"/>
      <w:w w:val="100"/>
      <w:sz w:val="24"/>
      <w:szCs w:val="24"/>
    </w:rPr>
  </w:style>
  <w:style w:type="paragraph" w:customStyle="1" w:styleId="Style230">
    <w:name w:val="Style230"/>
    <w:basedOn w:val="ae"/>
    <w:uiPriority w:val="99"/>
    <w:rsid w:val="00E30FEF"/>
    <w:pPr>
      <w:widowControl w:val="0"/>
      <w:autoSpaceDE w:val="0"/>
      <w:autoSpaceDN w:val="0"/>
      <w:adjustRightInd w:val="0"/>
      <w:spacing w:line="533" w:lineRule="exact"/>
      <w:ind w:hanging="173"/>
      <w:jc w:val="both"/>
      <w:textAlignment w:val="baseline"/>
    </w:pPr>
    <w:rPr>
      <w:rFonts w:ascii="Arial" w:hAnsi="Arial" w:cs="Arial"/>
      <w:w w:val="100"/>
      <w:sz w:val="24"/>
      <w:szCs w:val="24"/>
    </w:rPr>
  </w:style>
  <w:style w:type="character" w:customStyle="1" w:styleId="FontStyle448">
    <w:name w:val="Font Style448"/>
    <w:uiPriority w:val="99"/>
    <w:rsid w:val="00E30FEF"/>
    <w:rPr>
      <w:rFonts w:ascii="Arial" w:hAnsi="Arial" w:cs="Arial"/>
      <w:sz w:val="18"/>
      <w:szCs w:val="18"/>
    </w:rPr>
  </w:style>
  <w:style w:type="paragraph" w:customStyle="1" w:styleId="Style237">
    <w:name w:val="Style237"/>
    <w:basedOn w:val="ae"/>
    <w:uiPriority w:val="99"/>
    <w:rsid w:val="00E30FEF"/>
    <w:pPr>
      <w:widowControl w:val="0"/>
      <w:autoSpaceDE w:val="0"/>
      <w:autoSpaceDN w:val="0"/>
      <w:adjustRightInd w:val="0"/>
      <w:spacing w:line="360" w:lineRule="atLeast"/>
      <w:jc w:val="both"/>
      <w:textAlignment w:val="baseline"/>
    </w:pPr>
    <w:rPr>
      <w:rFonts w:ascii="Arial" w:hAnsi="Arial" w:cs="Arial"/>
      <w:w w:val="100"/>
      <w:sz w:val="24"/>
      <w:szCs w:val="24"/>
    </w:rPr>
  </w:style>
  <w:style w:type="character" w:customStyle="1" w:styleId="FontStyle382">
    <w:name w:val="Font Style382"/>
    <w:uiPriority w:val="99"/>
    <w:rsid w:val="00E30FEF"/>
    <w:rPr>
      <w:rFonts w:ascii="Arial" w:hAnsi="Arial" w:cs="Arial"/>
      <w:sz w:val="32"/>
      <w:szCs w:val="32"/>
    </w:rPr>
  </w:style>
  <w:style w:type="paragraph" w:customStyle="1" w:styleId="Style32">
    <w:name w:val="Style32"/>
    <w:basedOn w:val="ae"/>
    <w:uiPriority w:val="99"/>
    <w:rsid w:val="00E30FEF"/>
    <w:pPr>
      <w:widowControl w:val="0"/>
      <w:autoSpaceDE w:val="0"/>
      <w:autoSpaceDN w:val="0"/>
      <w:adjustRightInd w:val="0"/>
      <w:spacing w:line="374" w:lineRule="exact"/>
      <w:jc w:val="both"/>
      <w:textAlignment w:val="baseline"/>
    </w:pPr>
    <w:rPr>
      <w:rFonts w:ascii="Arial" w:hAnsi="Arial" w:cs="Arial"/>
      <w:w w:val="100"/>
      <w:sz w:val="24"/>
      <w:szCs w:val="24"/>
    </w:rPr>
  </w:style>
  <w:style w:type="character" w:customStyle="1" w:styleId="FontStyle357">
    <w:name w:val="Font Style357"/>
    <w:uiPriority w:val="99"/>
    <w:rsid w:val="00E30FEF"/>
    <w:rPr>
      <w:rFonts w:ascii="Arial" w:hAnsi="Arial" w:cs="Arial"/>
      <w:sz w:val="26"/>
      <w:szCs w:val="26"/>
    </w:rPr>
  </w:style>
  <w:style w:type="paragraph" w:customStyle="1" w:styleId="Style133">
    <w:name w:val="Style133"/>
    <w:basedOn w:val="ae"/>
    <w:uiPriority w:val="99"/>
    <w:rsid w:val="00E30FEF"/>
    <w:pPr>
      <w:widowControl w:val="0"/>
      <w:autoSpaceDE w:val="0"/>
      <w:autoSpaceDN w:val="0"/>
      <w:adjustRightInd w:val="0"/>
      <w:spacing w:line="374" w:lineRule="exact"/>
      <w:jc w:val="right"/>
      <w:textAlignment w:val="baseline"/>
    </w:pPr>
    <w:rPr>
      <w:rFonts w:ascii="Arial" w:hAnsi="Arial" w:cs="Arial"/>
      <w:w w:val="100"/>
      <w:sz w:val="24"/>
      <w:szCs w:val="24"/>
    </w:rPr>
  </w:style>
  <w:style w:type="numbering" w:customStyle="1" w:styleId="5f6">
    <w:name w:val="Нет списка5"/>
    <w:next w:val="af2"/>
    <w:uiPriority w:val="99"/>
    <w:semiHidden/>
    <w:unhideWhenUsed/>
    <w:rsid w:val="00E30FEF"/>
  </w:style>
  <w:style w:type="table" w:customStyle="1" w:styleId="191">
    <w:name w:val="Сетка таблицы19"/>
    <w:basedOn w:val="af1"/>
    <w:next w:val="afc"/>
    <w:rsid w:val="00E30FEF"/>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18171">
    <w:name w:val="8 /8.1 / 8.1.71"/>
    <w:basedOn w:val="af2"/>
    <w:next w:val="111111"/>
    <w:uiPriority w:val="99"/>
    <w:rsid w:val="00E30FEF"/>
  </w:style>
  <w:style w:type="numbering" w:customStyle="1" w:styleId="1fffffffd">
    <w:name w:val="ИТБ1"/>
    <w:uiPriority w:val="99"/>
    <w:rsid w:val="00E30FEF"/>
  </w:style>
  <w:style w:type="numbering" w:customStyle="1" w:styleId="12f0">
    <w:name w:val="Нет списка12"/>
    <w:next w:val="af2"/>
    <w:uiPriority w:val="99"/>
    <w:semiHidden/>
    <w:unhideWhenUsed/>
    <w:rsid w:val="00E30FEF"/>
  </w:style>
  <w:style w:type="table" w:customStyle="1" w:styleId="1100">
    <w:name w:val="Сетка таблицы110"/>
    <w:basedOn w:val="af1"/>
    <w:next w:val="afc"/>
    <w:uiPriority w:val="9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f5">
    <w:name w:val="Нет списка21"/>
    <w:next w:val="af2"/>
    <w:uiPriority w:val="99"/>
    <w:semiHidden/>
    <w:unhideWhenUsed/>
    <w:rsid w:val="00E30FEF"/>
  </w:style>
  <w:style w:type="table" w:customStyle="1" w:styleId="21f6">
    <w:name w:val="Сетка таблицы21"/>
    <w:basedOn w:val="af1"/>
    <w:next w:val="afc"/>
    <w:uiPriority w:val="5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f">
    <w:name w:val="Сетка таблицы31"/>
    <w:basedOn w:val="af1"/>
    <w:next w:val="afc"/>
    <w:uiPriority w:val="5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4">
    <w:name w:val="Сетка таблицы4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
    <w:name w:val="Сетка таблицы8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Сетка таблицы10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f1"/>
    <w:next w:val="afc"/>
    <w:uiPriority w:val="9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3">
    <w:name w:val="Сетка таблицы12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Сетка таблицы13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Сетка таблицы14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Сетка таблицы15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0">
    <w:name w:val="Сетка таблицы16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0">
    <w:name w:val="Сетка таблицы17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f0">
    <w:name w:val="Нет списка31"/>
    <w:next w:val="af2"/>
    <w:uiPriority w:val="99"/>
    <w:semiHidden/>
    <w:unhideWhenUsed/>
    <w:rsid w:val="00E30FEF"/>
  </w:style>
  <w:style w:type="table" w:customStyle="1" w:styleId="1810">
    <w:name w:val="Сетка таблицы181"/>
    <w:basedOn w:val="af1"/>
    <w:next w:val="afc"/>
    <w:uiPriority w:val="5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6">
    <w:name w:val="Нет списка41"/>
    <w:next w:val="af2"/>
    <w:uiPriority w:val="99"/>
    <w:semiHidden/>
    <w:unhideWhenUsed/>
    <w:rsid w:val="00E30FEF"/>
  </w:style>
  <w:style w:type="table" w:customStyle="1" w:styleId="4110">
    <w:name w:val="Сетка таблицы41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0">
    <w:name w:val="Сетка таблицы61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0">
    <w:name w:val="Сетка таблицы811"/>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e">
    <w:name w:val="Таблица узкая1"/>
    <w:uiPriority w:val="99"/>
    <w:rsid w:val="00E30FEF"/>
    <w:pPr>
      <w:spacing w:line="240" w:lineRule="auto"/>
      <w:jc w:val="center"/>
    </w:pPr>
    <w:rPr>
      <w:rFonts w:ascii="Times New Roman" w:hAnsi="Times New Roman"/>
      <w:sz w:val="24"/>
      <w:szCs w:val="20"/>
    </w:rPr>
    <w:tblPr>
      <w:jc w:val="cente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table" w:customStyle="1" w:styleId="11f9">
    <w:name w:val="Сетка таблицы 11"/>
    <w:basedOn w:val="af1"/>
    <w:next w:val="1d"/>
    <w:uiPriority w:val="99"/>
    <w:rsid w:val="00E30FEF"/>
    <w:pPr>
      <w:spacing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16">
    <w:name w:val="Сетка таблицы 51"/>
    <w:basedOn w:val="af1"/>
    <w:next w:val="55"/>
    <w:uiPriority w:val="99"/>
    <w:rsid w:val="00E30FEF"/>
    <w:pPr>
      <w:spacing w:line="240" w:lineRule="auto"/>
    </w:pPr>
    <w:rPr>
      <w:rFonts w:ascii="Times New Roman" w:hAnsi="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1ffffffff">
    <w:name w:val="Таблица широкая1"/>
    <w:uiPriority w:val="99"/>
    <w:rsid w:val="00E30FEF"/>
    <w:pPr>
      <w:spacing w:line="240" w:lineRule="auto"/>
      <w:jc w:val="center"/>
    </w:pPr>
    <w:rPr>
      <w:rFonts w:ascii="Times New Roman" w:hAnsi="Times New Roman"/>
      <w:sz w:val="24"/>
      <w:szCs w:val="20"/>
    </w:rPr>
    <w:tblPr>
      <w:jc w:val="center"/>
      <w:tblInd w:w="0" w:type="dxa"/>
      <w:tblBorders>
        <w:bottom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table" w:customStyle="1" w:styleId="-3210">
    <w:name w:val="Веб-таблица 321"/>
    <w:uiPriority w:val="99"/>
    <w:rsid w:val="00E30FEF"/>
    <w:rPr>
      <w:rFonts w:ascii="Times New Roman" w:hAnsi="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33">
    <w:name w:val="Веб-таблица 33"/>
    <w:basedOn w:val="af1"/>
    <w:next w:val="-3"/>
    <w:uiPriority w:val="99"/>
    <w:rsid w:val="00E30FEF"/>
    <w:pPr>
      <w:spacing w:line="240" w:lineRule="auto"/>
    </w:pPr>
    <w:rPr>
      <w:rFonts w:ascii="Times New Roman" w:hAnsi="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customStyle="1" w:styleId="11fa">
    <w:name w:val="Стиль таблицы11"/>
    <w:uiPriority w:val="99"/>
    <w:rsid w:val="00E30FEF"/>
    <w:pPr>
      <w:spacing w:line="240" w:lineRule="auto"/>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Веб-таблица 13"/>
    <w:basedOn w:val="af1"/>
    <w:next w:val="-1"/>
    <w:uiPriority w:val="99"/>
    <w:rsid w:val="00E30FEF"/>
    <w:rPr>
      <w:rFonts w:ascii="Times New Roman" w:hAnsi="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
    <w:name w:val="Веб-таблица 23"/>
    <w:basedOn w:val="af1"/>
    <w:next w:val="-2"/>
    <w:uiPriority w:val="99"/>
    <w:rsid w:val="00E30FEF"/>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fff6">
    <w:name w:val="Изысканная таблица3"/>
    <w:basedOn w:val="af1"/>
    <w:next w:val="afff2"/>
    <w:uiPriority w:val="99"/>
    <w:rsid w:val="00E30FEF"/>
    <w:rPr>
      <w:rFonts w:ascii="Times New Roman" w:hAnsi="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1fb">
    <w:name w:val="Изящная таблица 11"/>
    <w:basedOn w:val="af1"/>
    <w:next w:val="1b"/>
    <w:uiPriority w:val="99"/>
    <w:rsid w:val="00E30FEF"/>
    <w:rPr>
      <w:rFonts w:ascii="Times New Roman" w:hAnsi="Times New Roman"/>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7">
    <w:name w:val="Изящная таблица 21"/>
    <w:basedOn w:val="af1"/>
    <w:next w:val="2f0"/>
    <w:uiPriority w:val="99"/>
    <w:rsid w:val="00E30FEF"/>
    <w:rPr>
      <w:rFonts w:ascii="Times New Roman" w:hAnsi="Times New Roman"/>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4">
    <w:name w:val="Классическая таблица 13"/>
    <w:basedOn w:val="af1"/>
    <w:next w:val="1a"/>
    <w:uiPriority w:val="99"/>
    <w:rsid w:val="00E30FEF"/>
    <w:rPr>
      <w:rFonts w:ascii="Times New Roman" w:hAnsi="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4">
    <w:name w:val="Классическая таблица 23"/>
    <w:basedOn w:val="af1"/>
    <w:next w:val="2d"/>
    <w:uiPriority w:val="99"/>
    <w:rsid w:val="00E30FEF"/>
    <w:rPr>
      <w:rFonts w:ascii="Times New Roman" w:hAnsi="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4">
    <w:name w:val="Классическая таблица 33"/>
    <w:basedOn w:val="af1"/>
    <w:next w:val="38"/>
    <w:uiPriority w:val="99"/>
    <w:rsid w:val="00E30FEF"/>
    <w:rPr>
      <w:rFonts w:ascii="Times New Roman" w:hAnsi="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f1"/>
    <w:next w:val="46"/>
    <w:uiPriority w:val="99"/>
    <w:rsid w:val="00E30FEF"/>
    <w:rPr>
      <w:rFonts w:ascii="Times New Roman" w:hAnsi="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5">
    <w:name w:val="Объемная таблица 13"/>
    <w:basedOn w:val="af1"/>
    <w:next w:val="19"/>
    <w:uiPriority w:val="99"/>
    <w:rsid w:val="00E30FEF"/>
    <w:rPr>
      <w:rFonts w:ascii="Times New Roman" w:hAnsi="Times New Roman"/>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8">
    <w:name w:val="Объемная таблица 21"/>
    <w:basedOn w:val="af1"/>
    <w:next w:val="2a"/>
    <w:uiPriority w:val="99"/>
    <w:rsid w:val="00E30FEF"/>
    <w:rPr>
      <w:rFonts w:ascii="Times New Roman" w:hAnsi="Times New Roman"/>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5">
    <w:name w:val="Объемная таблица 33"/>
    <w:basedOn w:val="af1"/>
    <w:next w:val="36"/>
    <w:uiPriority w:val="99"/>
    <w:rsid w:val="00E30FEF"/>
    <w:rPr>
      <w:rFonts w:ascii="Times New Roman" w:hAnsi="Times New Roman"/>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c">
    <w:name w:val="Простая таблица 11"/>
    <w:basedOn w:val="af1"/>
    <w:next w:val="1c"/>
    <w:uiPriority w:val="99"/>
    <w:rsid w:val="00E30FEF"/>
    <w:rPr>
      <w:rFonts w:ascii="Times New Roman" w:hAnsi="Times New Roman"/>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35">
    <w:name w:val="Простая таблица 23"/>
    <w:basedOn w:val="af1"/>
    <w:next w:val="2f1"/>
    <w:uiPriority w:val="99"/>
    <w:rsid w:val="00E30FEF"/>
    <w:rPr>
      <w:rFonts w:ascii="Times New Roman" w:hAnsi="Times New Roman"/>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36">
    <w:name w:val="Простая таблица 33"/>
    <w:basedOn w:val="af1"/>
    <w:next w:val="3d"/>
    <w:uiPriority w:val="99"/>
    <w:rsid w:val="00E30FEF"/>
    <w:rPr>
      <w:rFonts w:ascii="Times New Roman" w:hAnsi="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1f9">
    <w:name w:val="Сетка таблицы 21"/>
    <w:basedOn w:val="af1"/>
    <w:next w:val="2f2"/>
    <w:uiPriority w:val="99"/>
    <w:rsid w:val="00E30FEF"/>
    <w:rPr>
      <w:rFonts w:ascii="Times New Roman" w:hAnsi="Times New Roman"/>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f1">
    <w:name w:val="Сетка таблицы 31"/>
    <w:basedOn w:val="af1"/>
    <w:next w:val="3e"/>
    <w:uiPriority w:val="99"/>
    <w:rsid w:val="00E30FEF"/>
    <w:rPr>
      <w:rFonts w:ascii="Times New Roman" w:hAnsi="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31">
    <w:name w:val="Сетка таблицы 43"/>
    <w:basedOn w:val="af1"/>
    <w:next w:val="47"/>
    <w:uiPriority w:val="99"/>
    <w:rsid w:val="00E30FEF"/>
    <w:rPr>
      <w:rFonts w:ascii="Times New Roman" w:hAnsi="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630">
    <w:name w:val="Сетка таблицы 63"/>
    <w:basedOn w:val="af1"/>
    <w:next w:val="62"/>
    <w:uiPriority w:val="99"/>
    <w:rsid w:val="00E30FEF"/>
    <w:rPr>
      <w:rFonts w:ascii="Times New Roman" w:hAnsi="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f1"/>
    <w:next w:val="72"/>
    <w:uiPriority w:val="99"/>
    <w:rsid w:val="00E30FEF"/>
    <w:rPr>
      <w:rFonts w:ascii="Times New Roman" w:hAnsi="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30">
    <w:name w:val="Сетка таблицы 83"/>
    <w:basedOn w:val="af1"/>
    <w:next w:val="83"/>
    <w:uiPriority w:val="99"/>
    <w:rsid w:val="00E30FEF"/>
    <w:rPr>
      <w:rFonts w:ascii="Times New Roman" w:hAnsi="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3fff7">
    <w:name w:val="Современная таблица3"/>
    <w:basedOn w:val="af1"/>
    <w:next w:val="afff5"/>
    <w:uiPriority w:val="99"/>
    <w:rsid w:val="00E30FEF"/>
    <w:rPr>
      <w:rFonts w:ascii="Times New Roman" w:hAnsi="Times New Roman"/>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3fff8">
    <w:name w:val="Стандартная таблица3"/>
    <w:basedOn w:val="af1"/>
    <w:next w:val="afff6"/>
    <w:uiPriority w:val="99"/>
    <w:rsid w:val="00E30FEF"/>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36">
    <w:name w:val="Столбцы таблицы 13"/>
    <w:basedOn w:val="af1"/>
    <w:next w:val="1e"/>
    <w:uiPriority w:val="99"/>
    <w:rsid w:val="00E30FEF"/>
    <w:rPr>
      <w:rFonts w:ascii="Times New Roman" w:hAnsi="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6">
    <w:name w:val="Столбцы таблицы 23"/>
    <w:basedOn w:val="af1"/>
    <w:next w:val="2f3"/>
    <w:uiPriority w:val="99"/>
    <w:rsid w:val="00E30FEF"/>
    <w:rPr>
      <w:rFonts w:ascii="Times New Roman" w:hAnsi="Times New Roman"/>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7">
    <w:name w:val="Столбцы таблицы 33"/>
    <w:basedOn w:val="af1"/>
    <w:next w:val="3f"/>
    <w:uiPriority w:val="99"/>
    <w:rsid w:val="00E30FEF"/>
    <w:rPr>
      <w:rFonts w:ascii="Times New Roman" w:hAnsi="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32">
    <w:name w:val="Столбцы таблицы 43"/>
    <w:basedOn w:val="af1"/>
    <w:next w:val="48"/>
    <w:uiPriority w:val="99"/>
    <w:rsid w:val="00E30FEF"/>
    <w:rPr>
      <w:rFonts w:ascii="Times New Roman" w:hAnsi="Times New Roman"/>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30">
    <w:name w:val="Столбцы таблицы 53"/>
    <w:basedOn w:val="af1"/>
    <w:next w:val="56"/>
    <w:uiPriority w:val="99"/>
    <w:rsid w:val="00E30FEF"/>
    <w:rPr>
      <w:rFonts w:ascii="Times New Roman" w:hAnsi="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31">
    <w:name w:val="Таблица-список 13"/>
    <w:basedOn w:val="af1"/>
    <w:next w:val="-10"/>
    <w:uiPriority w:val="99"/>
    <w:rsid w:val="00E30FEF"/>
    <w:rPr>
      <w:rFonts w:ascii="Times New Roman" w:hAnsi="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0">
    <w:name w:val="Таблица-список 23"/>
    <w:basedOn w:val="af1"/>
    <w:next w:val="-20"/>
    <w:uiPriority w:val="99"/>
    <w:rsid w:val="00E30FEF"/>
    <w:rPr>
      <w:rFonts w:ascii="Times New Roman" w:hAnsi="Times New Roman"/>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0">
    <w:name w:val="Таблица-список 33"/>
    <w:basedOn w:val="af1"/>
    <w:next w:val="-30"/>
    <w:uiPriority w:val="99"/>
    <w:rsid w:val="00E30FEF"/>
    <w:rPr>
      <w:rFonts w:ascii="Times New Roman" w:hAnsi="Times New Roman"/>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f1"/>
    <w:next w:val="-4"/>
    <w:uiPriority w:val="99"/>
    <w:rsid w:val="00E30FEF"/>
    <w:rPr>
      <w:rFonts w:ascii="Times New Roman" w:hAnsi="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1"/>
    <w:next w:val="-5"/>
    <w:uiPriority w:val="99"/>
    <w:rsid w:val="00E30FEF"/>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f1"/>
    <w:next w:val="-6"/>
    <w:uiPriority w:val="99"/>
    <w:rsid w:val="00E30FEF"/>
    <w:rPr>
      <w:rFonts w:ascii="Times New Roman" w:hAnsi="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f1"/>
    <w:next w:val="-7"/>
    <w:uiPriority w:val="99"/>
    <w:rsid w:val="00E30FEF"/>
    <w:rPr>
      <w:rFonts w:ascii="Times New Roman" w:hAnsi="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f1"/>
    <w:next w:val="-8"/>
    <w:uiPriority w:val="99"/>
    <w:rsid w:val="00E30FEF"/>
    <w:rPr>
      <w:rFonts w:ascii="Times New Roman" w:hAnsi="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ffff0">
    <w:name w:val="Тема таблицы1"/>
    <w:basedOn w:val="af1"/>
    <w:next w:val="affffffffffffffffff"/>
    <w:uiPriority w:val="99"/>
    <w:rsid w:val="00E30FEF"/>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d">
    <w:name w:val="Цветная таблица 11"/>
    <w:basedOn w:val="af1"/>
    <w:next w:val="1ffff8"/>
    <w:uiPriority w:val="99"/>
    <w:rsid w:val="00E30FEF"/>
    <w:rPr>
      <w:rFonts w:ascii="Times New Roman" w:hAnsi="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7">
    <w:name w:val="Цветная таблица 23"/>
    <w:basedOn w:val="af1"/>
    <w:next w:val="2ffff2"/>
    <w:uiPriority w:val="99"/>
    <w:rsid w:val="00E30FEF"/>
    <w:rPr>
      <w:rFonts w:ascii="Times New Roman" w:hAnsi="Times New Roman"/>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8">
    <w:name w:val="Цветная таблица 33"/>
    <w:basedOn w:val="af1"/>
    <w:next w:val="3ff5"/>
    <w:uiPriority w:val="99"/>
    <w:rsid w:val="00E30FEF"/>
    <w:rPr>
      <w:rFonts w:ascii="Times New Roman" w:hAnsi="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1">
    <w:name w:val="Веб-таблица 111"/>
    <w:uiPriority w:val="99"/>
    <w:rsid w:val="00E30FEF"/>
    <w:rPr>
      <w:rFonts w:ascii="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10">
    <w:name w:val="Веб-таблица 211"/>
    <w:uiPriority w:val="99"/>
    <w:rsid w:val="00E30FEF"/>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10">
    <w:name w:val="Веб-таблица 311"/>
    <w:uiPriority w:val="99"/>
    <w:rsid w:val="00E30FEF"/>
    <w:rPr>
      <w:rFonts w:ascii="Times New Roman" w:hAnsi="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fe">
    <w:name w:val="Изысканная таблица11"/>
    <w:uiPriority w:val="99"/>
    <w:rsid w:val="00E30FEF"/>
    <w:rPr>
      <w:rFonts w:ascii="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
    <w:name w:val="Классическая таблица 111"/>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13">
    <w:name w:val="Классическая таблица 211"/>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12">
    <w:name w:val="Классическая таблица 311"/>
    <w:uiPriority w:val="99"/>
    <w:rsid w:val="00E30FEF"/>
    <w:rPr>
      <w:rFonts w:ascii="Times New Roman" w:hAnsi="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11">
    <w:name w:val="Классическая таблица 411"/>
    <w:uiPriority w:val="99"/>
    <w:rsid w:val="00E30FEF"/>
    <w:rPr>
      <w:rFonts w:ascii="Times New Roman" w:hAnsi="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113">
    <w:name w:val="Объемная таблица 111"/>
    <w:uiPriority w:val="99"/>
    <w:rsid w:val="00E30FEF"/>
    <w:rPr>
      <w:rFonts w:ascii="Times New Roman" w:hAnsi="Times New Roman"/>
      <w:sz w:val="20"/>
      <w:szCs w:val="20"/>
    </w:rPr>
    <w:tblPr>
      <w:tblInd w:w="0" w:type="dxa"/>
      <w:tblCellMar>
        <w:top w:w="0" w:type="dxa"/>
        <w:left w:w="108" w:type="dxa"/>
        <w:bottom w:w="0" w:type="dxa"/>
        <w:right w:w="108" w:type="dxa"/>
      </w:tblCellMar>
    </w:tblPr>
    <w:tcPr>
      <w:shd w:val="solid" w:color="C0C0C0" w:fill="FFFFFF"/>
    </w:tcPr>
  </w:style>
  <w:style w:type="table" w:customStyle="1" w:styleId="3113">
    <w:name w:val="Объемная таблица 311"/>
    <w:uiPriority w:val="99"/>
    <w:rsid w:val="00E30FEF"/>
    <w:rPr>
      <w:rFonts w:ascii="Times New Roman" w:hAnsi="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2114">
    <w:name w:val="Простая таблица 211"/>
    <w:uiPriority w:val="99"/>
    <w:rsid w:val="00E30FEF"/>
    <w:rPr>
      <w:rFonts w:ascii="Times New Roman" w:hAnsi="Times New Roman"/>
      <w:sz w:val="20"/>
      <w:szCs w:val="20"/>
    </w:rPr>
    <w:tblPr>
      <w:tblInd w:w="0" w:type="dxa"/>
      <w:tblCellMar>
        <w:top w:w="0" w:type="dxa"/>
        <w:left w:w="108" w:type="dxa"/>
        <w:bottom w:w="0" w:type="dxa"/>
        <w:right w:w="108" w:type="dxa"/>
      </w:tblCellMar>
    </w:tblPr>
  </w:style>
  <w:style w:type="table" w:customStyle="1" w:styleId="3114">
    <w:name w:val="Простая таблица 311"/>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112">
    <w:name w:val="Сетка таблицы 411"/>
    <w:uiPriority w:val="99"/>
    <w:rsid w:val="00E30FEF"/>
    <w:rPr>
      <w:rFonts w:ascii="Times New Roman" w:hAnsi="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11">
    <w:name w:val="Сетка таблицы 611"/>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111">
    <w:name w:val="Сетка таблицы 811"/>
    <w:uiPriority w:val="99"/>
    <w:rsid w:val="00E30FEF"/>
    <w:rPr>
      <w:rFonts w:ascii="Times New Roman" w:hAnsi="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1ff">
    <w:name w:val="Современная таблица11"/>
    <w:uiPriority w:val="99"/>
    <w:rsid w:val="00E30FEF"/>
    <w:rPr>
      <w:rFonts w:ascii="Times New Roman" w:hAnsi="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ff0">
    <w:name w:val="Стандартная таблица11"/>
    <w:uiPriority w:val="99"/>
    <w:rsid w:val="00E30FEF"/>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4">
    <w:name w:val="Столбцы таблицы 111"/>
    <w:uiPriority w:val="99"/>
    <w:rsid w:val="00E30FEF"/>
    <w:rPr>
      <w:rFonts w:ascii="Times New Roman" w:hAnsi="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15">
    <w:name w:val="Столбцы таблицы 211"/>
    <w:uiPriority w:val="99"/>
    <w:rsid w:val="00E30FEF"/>
    <w:rPr>
      <w:rFonts w:ascii="Times New Roman" w:hAnsi="Times New Roman"/>
      <w:b/>
      <w:bCs/>
      <w:sz w:val="20"/>
      <w:szCs w:val="20"/>
    </w:rPr>
    <w:tblPr>
      <w:tblStyleColBandSize w:val="1"/>
      <w:tblInd w:w="0" w:type="dxa"/>
      <w:tblCellMar>
        <w:top w:w="0" w:type="dxa"/>
        <w:left w:w="108" w:type="dxa"/>
        <w:bottom w:w="0" w:type="dxa"/>
        <w:right w:w="108" w:type="dxa"/>
      </w:tblCellMar>
    </w:tblPr>
  </w:style>
  <w:style w:type="table" w:customStyle="1" w:styleId="3115">
    <w:name w:val="Столбцы таблицы 311"/>
    <w:uiPriority w:val="99"/>
    <w:rsid w:val="00E30FEF"/>
    <w:rPr>
      <w:rFonts w:ascii="Times New Roman" w:hAnsi="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13">
    <w:name w:val="Столбцы таблицы 411"/>
    <w:uiPriority w:val="99"/>
    <w:rsid w:val="00E30FEF"/>
    <w:rPr>
      <w:rFonts w:ascii="Times New Roman" w:hAnsi="Times New Roman"/>
      <w:sz w:val="20"/>
      <w:szCs w:val="20"/>
    </w:rPr>
    <w:tblPr>
      <w:tblStyleColBandSize w:val="1"/>
      <w:tblInd w:w="0" w:type="dxa"/>
      <w:tblCellMar>
        <w:top w:w="0" w:type="dxa"/>
        <w:left w:w="108" w:type="dxa"/>
        <w:bottom w:w="0" w:type="dxa"/>
        <w:right w:w="108" w:type="dxa"/>
      </w:tblCellMar>
    </w:tblPr>
  </w:style>
  <w:style w:type="table" w:customStyle="1" w:styleId="5112">
    <w:name w:val="Столбцы таблицы 511"/>
    <w:uiPriority w:val="99"/>
    <w:rsid w:val="00E30FEF"/>
    <w:rPr>
      <w:rFonts w:ascii="Times New Roman" w:hAnsi="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12">
    <w:name w:val="Таблица-список 111"/>
    <w:uiPriority w:val="99"/>
    <w:rsid w:val="00E30FEF"/>
    <w:rPr>
      <w:rFonts w:ascii="Times New Roman" w:hAnsi="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11">
    <w:name w:val="Таблица-список 211"/>
    <w:uiPriority w:val="99"/>
    <w:rsid w:val="00E30FEF"/>
    <w:rPr>
      <w:rFonts w:ascii="Times New Roman" w:hAnsi="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11">
    <w:name w:val="Таблица-список 311"/>
    <w:uiPriority w:val="99"/>
    <w:rsid w:val="00E30FEF"/>
    <w:rPr>
      <w:rFonts w:ascii="Times New Roman" w:hAnsi="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1">
    <w:name w:val="Таблица-список 411"/>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11">
    <w:name w:val="Таблица-список 711"/>
    <w:uiPriority w:val="99"/>
    <w:rsid w:val="00E30FEF"/>
    <w:rPr>
      <w:rFonts w:ascii="Times New Roman" w:hAnsi="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1">
    <w:name w:val="Таблица-список 811"/>
    <w:uiPriority w:val="99"/>
    <w:rsid w:val="00E30FEF"/>
    <w:rPr>
      <w:rFonts w:ascii="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116">
    <w:name w:val="Цветная таблица 211"/>
    <w:uiPriority w:val="99"/>
    <w:rsid w:val="00E30FEF"/>
    <w:rPr>
      <w:rFonts w:ascii="Times New Roman" w:hAnsi="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16">
    <w:name w:val="Цветная таблица 311"/>
    <w:uiPriority w:val="99"/>
    <w:rsid w:val="00E30FEF"/>
    <w:rPr>
      <w:rFonts w:ascii="Times New Roman" w:hAnsi="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1ff1">
    <w:name w:val="Таблица11"/>
    <w:uiPriority w:val="99"/>
    <w:rsid w:val="00E30FEF"/>
    <w:pPr>
      <w:spacing w:line="240" w:lineRule="auto"/>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table" w:customStyle="1" w:styleId="-1210">
    <w:name w:val="Веб-таблица 121"/>
    <w:uiPriority w:val="99"/>
    <w:rsid w:val="00E30FEF"/>
    <w:rPr>
      <w:rFonts w:ascii="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210">
    <w:name w:val="Веб-таблица 221"/>
    <w:uiPriority w:val="99"/>
    <w:rsid w:val="00E30FEF"/>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1fa">
    <w:name w:val="Изысканная таблица21"/>
    <w:uiPriority w:val="99"/>
    <w:rsid w:val="00E30FEF"/>
    <w:rPr>
      <w:rFonts w:ascii="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4">
    <w:name w:val="Классическая таблица 121"/>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211">
    <w:name w:val="Классическая таблица 221"/>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212">
    <w:name w:val="Классическая таблица 321"/>
    <w:uiPriority w:val="99"/>
    <w:rsid w:val="00E30FEF"/>
    <w:rPr>
      <w:rFonts w:ascii="Times New Roman" w:hAnsi="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0">
    <w:name w:val="Классическая таблица 421"/>
    <w:uiPriority w:val="99"/>
    <w:rsid w:val="00E30FEF"/>
    <w:rPr>
      <w:rFonts w:ascii="Times New Roman" w:hAnsi="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215">
    <w:name w:val="Объемная таблица 121"/>
    <w:uiPriority w:val="99"/>
    <w:rsid w:val="00E30FEF"/>
    <w:rPr>
      <w:rFonts w:ascii="Times New Roman" w:hAnsi="Times New Roman"/>
      <w:sz w:val="20"/>
      <w:szCs w:val="20"/>
    </w:rPr>
    <w:tblPr>
      <w:tblInd w:w="0" w:type="dxa"/>
      <w:tblCellMar>
        <w:top w:w="0" w:type="dxa"/>
        <w:left w:w="108" w:type="dxa"/>
        <w:bottom w:w="0" w:type="dxa"/>
        <w:right w:w="108" w:type="dxa"/>
      </w:tblCellMar>
    </w:tblPr>
    <w:tcPr>
      <w:shd w:val="solid" w:color="C0C0C0" w:fill="FFFFFF"/>
    </w:tcPr>
  </w:style>
  <w:style w:type="table" w:customStyle="1" w:styleId="3213">
    <w:name w:val="Объемная таблица 321"/>
    <w:uiPriority w:val="99"/>
    <w:rsid w:val="00E30FEF"/>
    <w:rPr>
      <w:rFonts w:ascii="Times New Roman" w:hAnsi="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2212">
    <w:name w:val="Простая таблица 221"/>
    <w:uiPriority w:val="99"/>
    <w:rsid w:val="00E30FEF"/>
    <w:rPr>
      <w:rFonts w:ascii="Times New Roman" w:hAnsi="Times New Roman"/>
      <w:sz w:val="20"/>
      <w:szCs w:val="20"/>
    </w:rPr>
    <w:tblPr>
      <w:tblInd w:w="0" w:type="dxa"/>
      <w:tblCellMar>
        <w:top w:w="0" w:type="dxa"/>
        <w:left w:w="108" w:type="dxa"/>
        <w:bottom w:w="0" w:type="dxa"/>
        <w:right w:w="108" w:type="dxa"/>
      </w:tblCellMar>
    </w:tblPr>
  </w:style>
  <w:style w:type="table" w:customStyle="1" w:styleId="3214">
    <w:name w:val="Простая таблица 321"/>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211">
    <w:name w:val="Сетка таблицы 421"/>
    <w:uiPriority w:val="99"/>
    <w:rsid w:val="00E30FEF"/>
    <w:rPr>
      <w:rFonts w:ascii="Times New Roman" w:hAnsi="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210">
    <w:name w:val="Сетка таблицы 621"/>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210">
    <w:name w:val="Сетка таблицы 821"/>
    <w:uiPriority w:val="99"/>
    <w:rsid w:val="00E30FEF"/>
    <w:rPr>
      <w:rFonts w:ascii="Times New Roman" w:hAnsi="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21fb">
    <w:name w:val="Современная таблица21"/>
    <w:uiPriority w:val="99"/>
    <w:rsid w:val="00E30FEF"/>
    <w:rPr>
      <w:rFonts w:ascii="Times New Roman" w:hAnsi="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fc">
    <w:name w:val="Стандартная таблица21"/>
    <w:uiPriority w:val="99"/>
    <w:rsid w:val="00E30FEF"/>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6">
    <w:name w:val="Столбцы таблицы 121"/>
    <w:uiPriority w:val="99"/>
    <w:rsid w:val="00E30FEF"/>
    <w:rPr>
      <w:rFonts w:ascii="Times New Roman" w:hAnsi="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213">
    <w:name w:val="Столбцы таблицы 221"/>
    <w:uiPriority w:val="99"/>
    <w:rsid w:val="00E30FEF"/>
    <w:rPr>
      <w:rFonts w:ascii="Times New Roman" w:hAnsi="Times New Roman"/>
      <w:b/>
      <w:bCs/>
      <w:sz w:val="20"/>
      <w:szCs w:val="20"/>
    </w:rPr>
    <w:tblPr>
      <w:tblStyleColBandSize w:val="1"/>
      <w:tblInd w:w="0" w:type="dxa"/>
      <w:tblCellMar>
        <w:top w:w="0" w:type="dxa"/>
        <w:left w:w="108" w:type="dxa"/>
        <w:bottom w:w="0" w:type="dxa"/>
        <w:right w:w="108" w:type="dxa"/>
      </w:tblCellMar>
    </w:tblPr>
  </w:style>
  <w:style w:type="table" w:customStyle="1" w:styleId="3215">
    <w:name w:val="Столбцы таблицы 321"/>
    <w:uiPriority w:val="99"/>
    <w:rsid w:val="00E30FEF"/>
    <w:rPr>
      <w:rFonts w:ascii="Times New Roman" w:hAnsi="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212">
    <w:name w:val="Столбцы таблицы 421"/>
    <w:uiPriority w:val="99"/>
    <w:rsid w:val="00E30FEF"/>
    <w:rPr>
      <w:rFonts w:ascii="Times New Roman" w:hAnsi="Times New Roman"/>
      <w:sz w:val="20"/>
      <w:szCs w:val="20"/>
    </w:rPr>
    <w:tblPr>
      <w:tblStyleColBandSize w:val="1"/>
      <w:tblInd w:w="0" w:type="dxa"/>
      <w:tblCellMar>
        <w:top w:w="0" w:type="dxa"/>
        <w:left w:w="108" w:type="dxa"/>
        <w:bottom w:w="0" w:type="dxa"/>
        <w:right w:w="108" w:type="dxa"/>
      </w:tblCellMar>
    </w:tblPr>
  </w:style>
  <w:style w:type="table" w:customStyle="1" w:styleId="5210">
    <w:name w:val="Столбцы таблицы 521"/>
    <w:uiPriority w:val="99"/>
    <w:rsid w:val="00E30FEF"/>
    <w:rPr>
      <w:rFonts w:ascii="Times New Roman" w:hAnsi="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211">
    <w:name w:val="Таблица-список 121"/>
    <w:uiPriority w:val="99"/>
    <w:rsid w:val="00E30FEF"/>
    <w:rPr>
      <w:rFonts w:ascii="Times New Roman" w:hAnsi="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211">
    <w:name w:val="Таблица-список 221"/>
    <w:uiPriority w:val="99"/>
    <w:rsid w:val="00E30FEF"/>
    <w:rPr>
      <w:rFonts w:ascii="Times New Roman" w:hAnsi="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211">
    <w:name w:val="Таблица-список 321"/>
    <w:uiPriority w:val="99"/>
    <w:rsid w:val="00E30FEF"/>
    <w:rPr>
      <w:rFonts w:ascii="Times New Roman" w:hAnsi="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21">
    <w:name w:val="Таблица-список 421"/>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21">
    <w:name w:val="Таблица-список 721"/>
    <w:uiPriority w:val="99"/>
    <w:rsid w:val="00E30FEF"/>
    <w:rPr>
      <w:rFonts w:ascii="Times New Roman" w:hAnsi="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21">
    <w:name w:val="Таблица-список 821"/>
    <w:uiPriority w:val="99"/>
    <w:rsid w:val="00E30FEF"/>
    <w:rPr>
      <w:rFonts w:ascii="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214">
    <w:name w:val="Цветная таблица 221"/>
    <w:uiPriority w:val="99"/>
    <w:rsid w:val="00E30FEF"/>
    <w:rPr>
      <w:rFonts w:ascii="Times New Roman" w:hAnsi="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216">
    <w:name w:val="Цветная таблица 321"/>
    <w:uiPriority w:val="99"/>
    <w:rsid w:val="00E30FEF"/>
    <w:rPr>
      <w:rFonts w:ascii="Times New Roman" w:hAnsi="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21fd">
    <w:name w:val="Таблица21"/>
    <w:uiPriority w:val="99"/>
    <w:rsid w:val="00E30FEF"/>
    <w:pPr>
      <w:spacing w:line="240" w:lineRule="auto"/>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numbering" w:customStyle="1" w:styleId="1ffffffff1">
    <w:name w:val="ПЗ1"/>
    <w:rsid w:val="00E30FEF"/>
  </w:style>
  <w:style w:type="numbering" w:customStyle="1" w:styleId="1ai31">
    <w:name w:val="1 / a / i31"/>
    <w:rsid w:val="00E30FEF"/>
  </w:style>
  <w:style w:type="numbering" w:customStyle="1" w:styleId="1ai11">
    <w:name w:val="1 / a / i11"/>
    <w:rsid w:val="00E30FEF"/>
  </w:style>
  <w:style w:type="numbering" w:customStyle="1" w:styleId="11ff2">
    <w:name w:val="Статья / Раздел11"/>
    <w:rsid w:val="00E30FEF"/>
  </w:style>
  <w:style w:type="numbering" w:customStyle="1" w:styleId="21fe">
    <w:name w:val="Статья / Раздел21"/>
    <w:rsid w:val="00E30FEF"/>
  </w:style>
  <w:style w:type="numbering" w:customStyle="1" w:styleId="1ai4">
    <w:name w:val="1 / a / i4"/>
    <w:basedOn w:val="af2"/>
    <w:next w:val="1ai"/>
    <w:uiPriority w:val="99"/>
    <w:unhideWhenUsed/>
    <w:rsid w:val="00E30FEF"/>
  </w:style>
  <w:style w:type="numbering" w:customStyle="1" w:styleId="1111111110">
    <w:name w:val="1 / 1.1 / 1.1.1111"/>
    <w:rsid w:val="00E30FEF"/>
  </w:style>
  <w:style w:type="numbering" w:customStyle="1" w:styleId="111111131">
    <w:name w:val="1 / 1.1 / 1.1.1131"/>
    <w:rsid w:val="00E30FEF"/>
  </w:style>
  <w:style w:type="numbering" w:customStyle="1" w:styleId="11111151">
    <w:name w:val="1 / 1.1 / 1.1.151"/>
    <w:rsid w:val="00E30FEF"/>
  </w:style>
  <w:style w:type="numbering" w:customStyle="1" w:styleId="11111141">
    <w:name w:val="1 / 1.1 / 1.1.141"/>
    <w:rsid w:val="00E30FEF"/>
  </w:style>
  <w:style w:type="numbering" w:customStyle="1" w:styleId="111111141">
    <w:name w:val="1 / 1.1 / 1.1.1141"/>
    <w:rsid w:val="00E30FEF"/>
  </w:style>
  <w:style w:type="numbering" w:customStyle="1" w:styleId="1ai21">
    <w:name w:val="1 / a / i21"/>
    <w:rsid w:val="00E30FEF"/>
  </w:style>
  <w:style w:type="numbering" w:customStyle="1" w:styleId="11111131">
    <w:name w:val="1 / 1.1 / 1.1.131"/>
    <w:rsid w:val="00E30FEF"/>
  </w:style>
  <w:style w:type="numbering" w:customStyle="1" w:styleId="31f2">
    <w:name w:val="Статья / Раздел31"/>
    <w:rsid w:val="00E30FEF"/>
  </w:style>
  <w:style w:type="numbering" w:customStyle="1" w:styleId="4f9">
    <w:name w:val="Статья / Раздел4"/>
    <w:basedOn w:val="af2"/>
    <w:next w:val="a0"/>
    <w:uiPriority w:val="99"/>
    <w:unhideWhenUsed/>
    <w:rsid w:val="00E30FEF"/>
  </w:style>
  <w:style w:type="numbering" w:customStyle="1" w:styleId="6a">
    <w:name w:val="Нет списка6"/>
    <w:next w:val="af2"/>
    <w:uiPriority w:val="99"/>
    <w:semiHidden/>
    <w:unhideWhenUsed/>
    <w:rsid w:val="00E30FEF"/>
  </w:style>
  <w:style w:type="table" w:customStyle="1" w:styleId="201">
    <w:name w:val="Сетка таблицы20"/>
    <w:basedOn w:val="af1"/>
    <w:next w:val="afc"/>
    <w:rsid w:val="00E30FEF"/>
    <w:pPr>
      <w:spacing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18172">
    <w:name w:val="8 /8.1 / 8.1.72"/>
    <w:basedOn w:val="af2"/>
    <w:next w:val="111111"/>
    <w:uiPriority w:val="99"/>
    <w:rsid w:val="00E30FEF"/>
  </w:style>
  <w:style w:type="numbering" w:customStyle="1" w:styleId="2fffff9">
    <w:name w:val="ИТБ2"/>
    <w:uiPriority w:val="99"/>
    <w:rsid w:val="00E30FEF"/>
  </w:style>
  <w:style w:type="numbering" w:customStyle="1" w:styleId="137">
    <w:name w:val="Нет списка13"/>
    <w:next w:val="af2"/>
    <w:uiPriority w:val="99"/>
    <w:semiHidden/>
    <w:unhideWhenUsed/>
    <w:rsid w:val="00E30FEF"/>
  </w:style>
  <w:style w:type="table" w:customStyle="1" w:styleId="1120">
    <w:name w:val="Сетка таблицы112"/>
    <w:basedOn w:val="af1"/>
    <w:next w:val="afc"/>
    <w:uiPriority w:val="9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a">
    <w:name w:val="Нет списка22"/>
    <w:next w:val="af2"/>
    <w:uiPriority w:val="99"/>
    <w:semiHidden/>
    <w:unhideWhenUsed/>
    <w:rsid w:val="00E30FEF"/>
  </w:style>
  <w:style w:type="table" w:customStyle="1" w:styleId="22b">
    <w:name w:val="Сетка таблицы22"/>
    <w:basedOn w:val="af1"/>
    <w:next w:val="afc"/>
    <w:uiPriority w:val="5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8">
    <w:name w:val="Сетка таблицы32"/>
    <w:basedOn w:val="af1"/>
    <w:next w:val="afc"/>
    <w:uiPriority w:val="5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
    <w:name w:val="Сетка таблицы43"/>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Сетка таблицы53"/>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0">
    <w:name w:val="Сетка таблицы73"/>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1">
    <w:name w:val="Сетка таблицы83"/>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0">
    <w:name w:val="Сетка таблицы10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f1"/>
    <w:next w:val="afc"/>
    <w:uiPriority w:val="9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
    <w:name w:val="Сетка таблицы16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
    <w:name w:val="Сетка таблицы17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9">
    <w:name w:val="Нет списка32"/>
    <w:next w:val="af2"/>
    <w:uiPriority w:val="99"/>
    <w:semiHidden/>
    <w:unhideWhenUsed/>
    <w:rsid w:val="00E30FEF"/>
  </w:style>
  <w:style w:type="table" w:customStyle="1" w:styleId="182">
    <w:name w:val="Сетка таблицы182"/>
    <w:basedOn w:val="af1"/>
    <w:next w:val="afc"/>
    <w:uiPriority w:val="59"/>
    <w:rsid w:val="00E30FEF"/>
    <w:pPr>
      <w:spacing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5">
    <w:name w:val="Нет списка42"/>
    <w:next w:val="af2"/>
    <w:uiPriority w:val="99"/>
    <w:semiHidden/>
    <w:unhideWhenUsed/>
    <w:rsid w:val="00E30FEF"/>
  </w:style>
  <w:style w:type="table" w:customStyle="1" w:styleId="4120">
    <w:name w:val="Сетка таблицы41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0">
    <w:name w:val="Сетка таблицы51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0">
    <w:name w:val="Сетка таблицы61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0">
    <w:name w:val="Сетка таблицы71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0">
    <w:name w:val="Сетка таблицы812"/>
    <w:basedOn w:val="af1"/>
    <w:next w:val="afc"/>
    <w:uiPriority w:val="59"/>
    <w:rsid w:val="00E30FEF"/>
    <w:pPr>
      <w:spacing w:line="240" w:lineRule="auto"/>
    </w:pPr>
    <w:rPr>
      <w:rFonts w:ascii="Times New Roman" w:eastAsia="Calibri" w:hAnsi="Times New Roman"/>
      <w:b/>
      <w:sz w:val="28"/>
      <w:szCs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a">
    <w:name w:val="Таблица узкая2"/>
    <w:uiPriority w:val="99"/>
    <w:rsid w:val="00E30FEF"/>
    <w:pPr>
      <w:spacing w:line="240" w:lineRule="auto"/>
      <w:jc w:val="center"/>
    </w:pPr>
    <w:rPr>
      <w:rFonts w:ascii="Times New Roman" w:hAnsi="Times New Roman"/>
      <w:sz w:val="24"/>
      <w:szCs w:val="20"/>
    </w:rPr>
    <w:tblPr>
      <w:jc w:val="center"/>
      <w:tblBorders>
        <w:left w:val="single" w:sz="12" w:space="0" w:color="auto"/>
        <w:bottom w:val="single" w:sz="12" w:space="0" w:color="auto"/>
        <w:right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table" w:customStyle="1" w:styleId="12f1">
    <w:name w:val="Сетка таблицы 12"/>
    <w:basedOn w:val="af1"/>
    <w:next w:val="1d"/>
    <w:uiPriority w:val="99"/>
    <w:rsid w:val="00E30FEF"/>
    <w:pPr>
      <w:spacing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22">
    <w:name w:val="Сетка таблицы 52"/>
    <w:basedOn w:val="af1"/>
    <w:next w:val="55"/>
    <w:uiPriority w:val="99"/>
    <w:rsid w:val="00E30FEF"/>
    <w:pPr>
      <w:spacing w:line="240" w:lineRule="auto"/>
    </w:pPr>
    <w:rPr>
      <w:rFonts w:ascii="Times New Roman" w:hAnsi="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2fffffb">
    <w:name w:val="Таблица широкая2"/>
    <w:uiPriority w:val="99"/>
    <w:rsid w:val="00E30FEF"/>
    <w:pPr>
      <w:spacing w:line="240" w:lineRule="auto"/>
      <w:jc w:val="center"/>
    </w:pPr>
    <w:rPr>
      <w:rFonts w:ascii="Times New Roman" w:hAnsi="Times New Roman"/>
      <w:sz w:val="24"/>
      <w:szCs w:val="20"/>
    </w:rPr>
    <w:tblPr>
      <w:jc w:val="center"/>
      <w:tblInd w:w="0" w:type="dxa"/>
      <w:tblBorders>
        <w:bottom w:val="single" w:sz="12" w:space="0" w:color="auto"/>
        <w:insideH w:val="single" w:sz="2" w:space="0" w:color="auto"/>
        <w:insideV w:val="single" w:sz="12" w:space="0" w:color="auto"/>
      </w:tblBorders>
      <w:tblCellMar>
        <w:top w:w="28" w:type="dxa"/>
        <w:left w:w="57" w:type="dxa"/>
        <w:bottom w:w="28" w:type="dxa"/>
        <w:right w:w="57" w:type="dxa"/>
      </w:tblCellMar>
    </w:tblPr>
    <w:trPr>
      <w:jc w:val="center"/>
    </w:trPr>
  </w:style>
  <w:style w:type="table" w:customStyle="1" w:styleId="-322">
    <w:name w:val="Веб-таблица 322"/>
    <w:uiPriority w:val="99"/>
    <w:rsid w:val="00E30FEF"/>
    <w:rPr>
      <w:rFonts w:ascii="Times New Roman" w:hAnsi="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34">
    <w:name w:val="Веб-таблица 34"/>
    <w:basedOn w:val="af1"/>
    <w:next w:val="-3"/>
    <w:uiPriority w:val="99"/>
    <w:rsid w:val="00E30FEF"/>
    <w:pPr>
      <w:spacing w:line="240" w:lineRule="auto"/>
    </w:pPr>
    <w:rPr>
      <w:rFonts w:ascii="Times New Roman" w:hAnsi="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table" w:customStyle="1" w:styleId="12f2">
    <w:name w:val="Стиль таблицы12"/>
    <w:uiPriority w:val="99"/>
    <w:rsid w:val="00E30FEF"/>
    <w:pPr>
      <w:spacing w:line="240" w:lineRule="auto"/>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Веб-таблица 14"/>
    <w:basedOn w:val="af1"/>
    <w:next w:val="-1"/>
    <w:uiPriority w:val="99"/>
    <w:rsid w:val="00E30FEF"/>
    <w:rPr>
      <w:rFonts w:ascii="Times New Roman" w:hAnsi="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
    <w:name w:val="Веб-таблица 24"/>
    <w:basedOn w:val="af1"/>
    <w:next w:val="-2"/>
    <w:uiPriority w:val="99"/>
    <w:rsid w:val="00E30FEF"/>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4fa">
    <w:name w:val="Изысканная таблица4"/>
    <w:basedOn w:val="af1"/>
    <w:next w:val="afff2"/>
    <w:uiPriority w:val="99"/>
    <w:rsid w:val="00E30FEF"/>
    <w:rPr>
      <w:rFonts w:ascii="Times New Roman" w:hAnsi="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f3">
    <w:name w:val="Изящная таблица 12"/>
    <w:basedOn w:val="af1"/>
    <w:next w:val="1b"/>
    <w:uiPriority w:val="99"/>
    <w:rsid w:val="00E30FEF"/>
    <w:rPr>
      <w:rFonts w:ascii="Times New Roman" w:hAnsi="Times New Roman"/>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Изящная таблица 22"/>
    <w:basedOn w:val="af1"/>
    <w:next w:val="2f0"/>
    <w:uiPriority w:val="99"/>
    <w:rsid w:val="00E30FEF"/>
    <w:rPr>
      <w:rFonts w:ascii="Times New Roman" w:hAnsi="Times New Roman"/>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3">
    <w:name w:val="Классическая таблица 14"/>
    <w:basedOn w:val="af1"/>
    <w:next w:val="1a"/>
    <w:uiPriority w:val="99"/>
    <w:rsid w:val="00E30FEF"/>
    <w:rPr>
      <w:rFonts w:ascii="Times New Roman" w:hAnsi="Times New Roman"/>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4">
    <w:name w:val="Классическая таблица 24"/>
    <w:basedOn w:val="af1"/>
    <w:next w:val="2d"/>
    <w:uiPriority w:val="99"/>
    <w:rsid w:val="00E30FEF"/>
    <w:rPr>
      <w:rFonts w:ascii="Times New Roman" w:hAnsi="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0">
    <w:name w:val="Классическая таблица 34"/>
    <w:basedOn w:val="af1"/>
    <w:next w:val="38"/>
    <w:uiPriority w:val="99"/>
    <w:rsid w:val="00E30FEF"/>
    <w:rPr>
      <w:rFonts w:ascii="Times New Roman" w:hAnsi="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0">
    <w:name w:val="Классическая таблица 44"/>
    <w:basedOn w:val="af1"/>
    <w:next w:val="46"/>
    <w:uiPriority w:val="99"/>
    <w:rsid w:val="00E30FEF"/>
    <w:rPr>
      <w:rFonts w:ascii="Times New Roman" w:hAnsi="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4">
    <w:name w:val="Объемная таблица 14"/>
    <w:basedOn w:val="af1"/>
    <w:next w:val="19"/>
    <w:uiPriority w:val="99"/>
    <w:rsid w:val="00E30FEF"/>
    <w:rPr>
      <w:rFonts w:ascii="Times New Roman" w:hAnsi="Times New Roman"/>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d">
    <w:name w:val="Объемная таблица 22"/>
    <w:basedOn w:val="af1"/>
    <w:next w:val="2a"/>
    <w:uiPriority w:val="99"/>
    <w:rsid w:val="00E30FEF"/>
    <w:rPr>
      <w:rFonts w:ascii="Times New Roman" w:hAnsi="Times New Roman"/>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1">
    <w:name w:val="Объемная таблица 34"/>
    <w:basedOn w:val="af1"/>
    <w:next w:val="36"/>
    <w:uiPriority w:val="99"/>
    <w:rsid w:val="00E30FEF"/>
    <w:rPr>
      <w:rFonts w:ascii="Times New Roman" w:hAnsi="Times New Roman"/>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f4">
    <w:name w:val="Простая таблица 12"/>
    <w:basedOn w:val="af1"/>
    <w:next w:val="1c"/>
    <w:uiPriority w:val="99"/>
    <w:rsid w:val="00E30FEF"/>
    <w:rPr>
      <w:rFonts w:ascii="Times New Roman" w:hAnsi="Times New Roman"/>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45">
    <w:name w:val="Простая таблица 24"/>
    <w:basedOn w:val="af1"/>
    <w:next w:val="2f1"/>
    <w:uiPriority w:val="99"/>
    <w:rsid w:val="00E30FEF"/>
    <w:rPr>
      <w:rFonts w:ascii="Times New Roman" w:hAnsi="Times New Roman"/>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42">
    <w:name w:val="Простая таблица 34"/>
    <w:basedOn w:val="af1"/>
    <w:next w:val="3d"/>
    <w:uiPriority w:val="99"/>
    <w:rsid w:val="00E30FEF"/>
    <w:rPr>
      <w:rFonts w:ascii="Times New Roman" w:hAnsi="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22e">
    <w:name w:val="Сетка таблицы 22"/>
    <w:basedOn w:val="af1"/>
    <w:next w:val="2f2"/>
    <w:uiPriority w:val="99"/>
    <w:rsid w:val="00E30FEF"/>
    <w:rPr>
      <w:rFonts w:ascii="Times New Roman" w:hAnsi="Times New Roman"/>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a">
    <w:name w:val="Сетка таблицы 32"/>
    <w:basedOn w:val="af1"/>
    <w:next w:val="3e"/>
    <w:uiPriority w:val="99"/>
    <w:rsid w:val="00E30FEF"/>
    <w:rPr>
      <w:rFonts w:ascii="Times New Roman" w:hAnsi="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41">
    <w:name w:val="Сетка таблицы 44"/>
    <w:basedOn w:val="af1"/>
    <w:next w:val="47"/>
    <w:uiPriority w:val="99"/>
    <w:rsid w:val="00E30FEF"/>
    <w:rPr>
      <w:rFonts w:ascii="Times New Roman" w:hAnsi="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640">
    <w:name w:val="Сетка таблицы 64"/>
    <w:basedOn w:val="af1"/>
    <w:next w:val="62"/>
    <w:uiPriority w:val="99"/>
    <w:rsid w:val="00E30FEF"/>
    <w:rPr>
      <w:rFonts w:ascii="Times New Roman" w:hAnsi="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f1"/>
    <w:next w:val="72"/>
    <w:uiPriority w:val="99"/>
    <w:rsid w:val="00E30FEF"/>
    <w:rPr>
      <w:rFonts w:ascii="Times New Roman" w:hAnsi="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40">
    <w:name w:val="Сетка таблицы 84"/>
    <w:basedOn w:val="af1"/>
    <w:next w:val="83"/>
    <w:uiPriority w:val="99"/>
    <w:rsid w:val="00E30FEF"/>
    <w:rPr>
      <w:rFonts w:ascii="Times New Roman" w:hAnsi="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4fb">
    <w:name w:val="Современная таблица4"/>
    <w:basedOn w:val="af1"/>
    <w:next w:val="afff5"/>
    <w:uiPriority w:val="99"/>
    <w:rsid w:val="00E30FEF"/>
    <w:rPr>
      <w:rFonts w:ascii="Times New Roman" w:hAnsi="Times New Roman"/>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4fc">
    <w:name w:val="Стандартная таблица4"/>
    <w:basedOn w:val="af1"/>
    <w:next w:val="afff6"/>
    <w:uiPriority w:val="99"/>
    <w:rsid w:val="00E30FEF"/>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45">
    <w:name w:val="Столбцы таблицы 14"/>
    <w:basedOn w:val="af1"/>
    <w:next w:val="1e"/>
    <w:uiPriority w:val="99"/>
    <w:rsid w:val="00E30FEF"/>
    <w:rPr>
      <w:rFonts w:ascii="Times New Roman" w:hAnsi="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6">
    <w:name w:val="Столбцы таблицы 24"/>
    <w:basedOn w:val="af1"/>
    <w:next w:val="2f3"/>
    <w:uiPriority w:val="99"/>
    <w:rsid w:val="00E30FEF"/>
    <w:rPr>
      <w:rFonts w:ascii="Times New Roman" w:hAnsi="Times New Roman"/>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3">
    <w:name w:val="Столбцы таблицы 34"/>
    <w:basedOn w:val="af1"/>
    <w:next w:val="3f"/>
    <w:uiPriority w:val="99"/>
    <w:rsid w:val="00E30FEF"/>
    <w:rPr>
      <w:rFonts w:ascii="Times New Roman" w:hAnsi="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42">
    <w:name w:val="Столбцы таблицы 44"/>
    <w:basedOn w:val="af1"/>
    <w:next w:val="48"/>
    <w:uiPriority w:val="99"/>
    <w:rsid w:val="00E30FEF"/>
    <w:rPr>
      <w:rFonts w:ascii="Times New Roman" w:hAnsi="Times New Roman"/>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0">
    <w:name w:val="Столбцы таблицы 54"/>
    <w:basedOn w:val="af1"/>
    <w:next w:val="56"/>
    <w:uiPriority w:val="99"/>
    <w:rsid w:val="00E30FEF"/>
    <w:rPr>
      <w:rFonts w:ascii="Times New Roman" w:hAnsi="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41">
    <w:name w:val="Таблица-список 14"/>
    <w:basedOn w:val="af1"/>
    <w:next w:val="-10"/>
    <w:uiPriority w:val="99"/>
    <w:rsid w:val="00E30FEF"/>
    <w:rPr>
      <w:rFonts w:ascii="Times New Roman" w:hAnsi="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0">
    <w:name w:val="Таблица-список 24"/>
    <w:basedOn w:val="af1"/>
    <w:next w:val="-20"/>
    <w:uiPriority w:val="99"/>
    <w:rsid w:val="00E30FEF"/>
    <w:rPr>
      <w:rFonts w:ascii="Times New Roman" w:hAnsi="Times New Roman"/>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0">
    <w:name w:val="Таблица-список 34"/>
    <w:basedOn w:val="af1"/>
    <w:next w:val="-30"/>
    <w:uiPriority w:val="99"/>
    <w:rsid w:val="00E30FEF"/>
    <w:rPr>
      <w:rFonts w:ascii="Times New Roman" w:hAnsi="Times New Roman"/>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4">
    <w:name w:val="Таблица-список 44"/>
    <w:basedOn w:val="af1"/>
    <w:next w:val="-4"/>
    <w:uiPriority w:val="99"/>
    <w:rsid w:val="00E30FEF"/>
    <w:rPr>
      <w:rFonts w:ascii="Times New Roman" w:hAnsi="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f1"/>
    <w:next w:val="-5"/>
    <w:uiPriority w:val="99"/>
    <w:rsid w:val="00E30FEF"/>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f1"/>
    <w:next w:val="-6"/>
    <w:uiPriority w:val="99"/>
    <w:rsid w:val="00E30FEF"/>
    <w:rPr>
      <w:rFonts w:ascii="Times New Roman" w:hAnsi="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4">
    <w:name w:val="Таблица-список 74"/>
    <w:basedOn w:val="af1"/>
    <w:next w:val="-7"/>
    <w:uiPriority w:val="99"/>
    <w:rsid w:val="00E30FEF"/>
    <w:rPr>
      <w:rFonts w:ascii="Times New Roman" w:hAnsi="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4">
    <w:name w:val="Таблица-список 84"/>
    <w:basedOn w:val="af1"/>
    <w:next w:val="-8"/>
    <w:uiPriority w:val="99"/>
    <w:rsid w:val="00E30FEF"/>
    <w:rPr>
      <w:rFonts w:ascii="Times New Roman" w:hAnsi="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2fffffc">
    <w:name w:val="Тема таблицы2"/>
    <w:basedOn w:val="af1"/>
    <w:next w:val="affffffffffffffffff"/>
    <w:uiPriority w:val="99"/>
    <w:rsid w:val="00E30FEF"/>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5">
    <w:name w:val="Цветная таблица 12"/>
    <w:basedOn w:val="af1"/>
    <w:next w:val="1ffff8"/>
    <w:uiPriority w:val="99"/>
    <w:rsid w:val="00E30FEF"/>
    <w:rPr>
      <w:rFonts w:ascii="Times New Roman" w:hAnsi="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7">
    <w:name w:val="Цветная таблица 24"/>
    <w:basedOn w:val="af1"/>
    <w:next w:val="2ffff2"/>
    <w:uiPriority w:val="99"/>
    <w:rsid w:val="00E30FEF"/>
    <w:rPr>
      <w:rFonts w:ascii="Times New Roman" w:hAnsi="Times New Roman"/>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4">
    <w:name w:val="Цветная таблица 34"/>
    <w:basedOn w:val="af1"/>
    <w:next w:val="3ff5"/>
    <w:uiPriority w:val="99"/>
    <w:rsid w:val="00E30FEF"/>
    <w:rPr>
      <w:rFonts w:ascii="Times New Roman" w:hAnsi="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2">
    <w:name w:val="Веб-таблица 112"/>
    <w:uiPriority w:val="99"/>
    <w:rsid w:val="00E30FEF"/>
    <w:rPr>
      <w:rFonts w:ascii="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12">
    <w:name w:val="Веб-таблица 212"/>
    <w:uiPriority w:val="99"/>
    <w:rsid w:val="00E30FEF"/>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312">
    <w:name w:val="Веб-таблица 312"/>
    <w:uiPriority w:val="99"/>
    <w:rsid w:val="00E30FEF"/>
    <w:rPr>
      <w:rFonts w:ascii="Times New Roman" w:hAnsi="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2f6">
    <w:name w:val="Изысканная таблица12"/>
    <w:uiPriority w:val="99"/>
    <w:rsid w:val="00E30FEF"/>
    <w:rPr>
      <w:rFonts w:ascii="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
    <w:name w:val="Классическая таблица 112"/>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121">
    <w:name w:val="Классическая таблица 212"/>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120">
    <w:name w:val="Классическая таблица 312"/>
    <w:uiPriority w:val="99"/>
    <w:rsid w:val="00E30FEF"/>
    <w:rPr>
      <w:rFonts w:ascii="Times New Roman" w:hAnsi="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21">
    <w:name w:val="Классическая таблица 412"/>
    <w:uiPriority w:val="99"/>
    <w:rsid w:val="00E30FEF"/>
    <w:rPr>
      <w:rFonts w:ascii="Times New Roman" w:hAnsi="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122">
    <w:name w:val="Объемная таблица 112"/>
    <w:uiPriority w:val="99"/>
    <w:rsid w:val="00E30FEF"/>
    <w:rPr>
      <w:rFonts w:ascii="Times New Roman" w:hAnsi="Times New Roman"/>
      <w:sz w:val="20"/>
      <w:szCs w:val="20"/>
    </w:rPr>
    <w:tblPr>
      <w:tblInd w:w="0" w:type="dxa"/>
      <w:tblCellMar>
        <w:top w:w="0" w:type="dxa"/>
        <w:left w:w="108" w:type="dxa"/>
        <w:bottom w:w="0" w:type="dxa"/>
        <w:right w:w="108" w:type="dxa"/>
      </w:tblCellMar>
    </w:tblPr>
    <w:tcPr>
      <w:shd w:val="solid" w:color="C0C0C0" w:fill="FFFFFF"/>
    </w:tcPr>
  </w:style>
  <w:style w:type="table" w:customStyle="1" w:styleId="3121">
    <w:name w:val="Объемная таблица 312"/>
    <w:uiPriority w:val="99"/>
    <w:rsid w:val="00E30FEF"/>
    <w:rPr>
      <w:rFonts w:ascii="Times New Roman" w:hAnsi="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2122">
    <w:name w:val="Простая таблица 212"/>
    <w:uiPriority w:val="99"/>
    <w:rsid w:val="00E30FEF"/>
    <w:rPr>
      <w:rFonts w:ascii="Times New Roman" w:hAnsi="Times New Roman"/>
      <w:sz w:val="20"/>
      <w:szCs w:val="20"/>
    </w:rPr>
    <w:tblPr>
      <w:tblInd w:w="0" w:type="dxa"/>
      <w:tblCellMar>
        <w:top w:w="0" w:type="dxa"/>
        <w:left w:w="108" w:type="dxa"/>
        <w:bottom w:w="0" w:type="dxa"/>
        <w:right w:w="108" w:type="dxa"/>
      </w:tblCellMar>
    </w:tblPr>
  </w:style>
  <w:style w:type="table" w:customStyle="1" w:styleId="3122">
    <w:name w:val="Простая таблица 312"/>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122">
    <w:name w:val="Сетка таблицы 412"/>
    <w:uiPriority w:val="99"/>
    <w:rsid w:val="00E30FEF"/>
    <w:rPr>
      <w:rFonts w:ascii="Times New Roman" w:hAnsi="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121">
    <w:name w:val="Сетка таблицы 612"/>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121">
    <w:name w:val="Сетка таблицы 812"/>
    <w:uiPriority w:val="99"/>
    <w:rsid w:val="00E30FEF"/>
    <w:rPr>
      <w:rFonts w:ascii="Times New Roman" w:hAnsi="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12f7">
    <w:name w:val="Современная таблица12"/>
    <w:uiPriority w:val="99"/>
    <w:rsid w:val="00E30FEF"/>
    <w:rPr>
      <w:rFonts w:ascii="Times New Roman" w:hAnsi="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f8">
    <w:name w:val="Стандартная таблица12"/>
    <w:uiPriority w:val="99"/>
    <w:rsid w:val="00E30FEF"/>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Столбцы таблицы 112"/>
    <w:uiPriority w:val="99"/>
    <w:rsid w:val="00E30FEF"/>
    <w:rPr>
      <w:rFonts w:ascii="Times New Roman" w:hAnsi="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123">
    <w:name w:val="Столбцы таблицы 212"/>
    <w:uiPriority w:val="99"/>
    <w:rsid w:val="00E30FEF"/>
    <w:rPr>
      <w:rFonts w:ascii="Times New Roman" w:hAnsi="Times New Roman"/>
      <w:b/>
      <w:bCs/>
      <w:sz w:val="20"/>
      <w:szCs w:val="20"/>
    </w:rPr>
    <w:tblPr>
      <w:tblStyleColBandSize w:val="1"/>
      <w:tblInd w:w="0" w:type="dxa"/>
      <w:tblCellMar>
        <w:top w:w="0" w:type="dxa"/>
        <w:left w:w="108" w:type="dxa"/>
        <w:bottom w:w="0" w:type="dxa"/>
        <w:right w:w="108" w:type="dxa"/>
      </w:tblCellMar>
    </w:tblPr>
  </w:style>
  <w:style w:type="table" w:customStyle="1" w:styleId="3123">
    <w:name w:val="Столбцы таблицы 312"/>
    <w:uiPriority w:val="99"/>
    <w:rsid w:val="00E30FEF"/>
    <w:rPr>
      <w:rFonts w:ascii="Times New Roman" w:hAnsi="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123">
    <w:name w:val="Столбцы таблицы 412"/>
    <w:uiPriority w:val="99"/>
    <w:rsid w:val="00E30FEF"/>
    <w:rPr>
      <w:rFonts w:ascii="Times New Roman" w:hAnsi="Times New Roman"/>
      <w:sz w:val="20"/>
      <w:szCs w:val="20"/>
    </w:rPr>
    <w:tblPr>
      <w:tblStyleColBandSize w:val="1"/>
      <w:tblInd w:w="0" w:type="dxa"/>
      <w:tblCellMar>
        <w:top w:w="0" w:type="dxa"/>
        <w:left w:w="108" w:type="dxa"/>
        <w:bottom w:w="0" w:type="dxa"/>
        <w:right w:w="108" w:type="dxa"/>
      </w:tblCellMar>
    </w:tblPr>
  </w:style>
  <w:style w:type="table" w:customStyle="1" w:styleId="5121">
    <w:name w:val="Столбцы таблицы 512"/>
    <w:uiPriority w:val="99"/>
    <w:rsid w:val="00E30FEF"/>
    <w:rPr>
      <w:rFonts w:ascii="Times New Roman" w:hAnsi="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120">
    <w:name w:val="Таблица-список 112"/>
    <w:uiPriority w:val="99"/>
    <w:rsid w:val="00E30FEF"/>
    <w:rPr>
      <w:rFonts w:ascii="Times New Roman" w:hAnsi="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120">
    <w:name w:val="Таблица-список 212"/>
    <w:uiPriority w:val="99"/>
    <w:rsid w:val="00E30FEF"/>
    <w:rPr>
      <w:rFonts w:ascii="Times New Roman" w:hAnsi="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120">
    <w:name w:val="Таблица-список 312"/>
    <w:uiPriority w:val="99"/>
    <w:rsid w:val="00E30FEF"/>
    <w:rPr>
      <w:rFonts w:ascii="Times New Roman" w:hAnsi="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12">
    <w:name w:val="Таблица-список 412"/>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12">
    <w:name w:val="Таблица-список 712"/>
    <w:uiPriority w:val="99"/>
    <w:rsid w:val="00E30FEF"/>
    <w:rPr>
      <w:rFonts w:ascii="Times New Roman" w:hAnsi="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12">
    <w:name w:val="Таблица-список 812"/>
    <w:uiPriority w:val="99"/>
    <w:rsid w:val="00E30FEF"/>
    <w:rPr>
      <w:rFonts w:ascii="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124">
    <w:name w:val="Цветная таблица 212"/>
    <w:uiPriority w:val="99"/>
    <w:rsid w:val="00E30FEF"/>
    <w:rPr>
      <w:rFonts w:ascii="Times New Roman" w:hAnsi="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124">
    <w:name w:val="Цветная таблица 312"/>
    <w:uiPriority w:val="99"/>
    <w:rsid w:val="00E30FEF"/>
    <w:rPr>
      <w:rFonts w:ascii="Times New Roman" w:hAnsi="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12f9">
    <w:name w:val="Таблица12"/>
    <w:uiPriority w:val="99"/>
    <w:rsid w:val="00E30FEF"/>
    <w:pPr>
      <w:spacing w:line="240" w:lineRule="auto"/>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table" w:customStyle="1" w:styleId="-122">
    <w:name w:val="Веб-таблица 122"/>
    <w:uiPriority w:val="99"/>
    <w:rsid w:val="00E30FEF"/>
    <w:rPr>
      <w:rFonts w:ascii="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222">
    <w:name w:val="Веб-таблица 222"/>
    <w:uiPriority w:val="99"/>
    <w:rsid w:val="00E30FEF"/>
    <w:rPr>
      <w:rFonts w:ascii="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22f">
    <w:name w:val="Изысканная таблица22"/>
    <w:uiPriority w:val="99"/>
    <w:rsid w:val="00E30FEF"/>
    <w:rPr>
      <w:rFonts w:ascii="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
    <w:name w:val="Классическая таблица 122"/>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2220">
    <w:name w:val="Классическая таблица 222"/>
    <w:uiPriority w:val="99"/>
    <w:rsid w:val="00E30FEF"/>
    <w:rPr>
      <w:rFonts w:ascii="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3220">
    <w:name w:val="Классическая таблица 322"/>
    <w:uiPriority w:val="99"/>
    <w:rsid w:val="00E30FEF"/>
    <w:rPr>
      <w:rFonts w:ascii="Times New Roman" w:hAnsi="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20">
    <w:name w:val="Классическая таблица 422"/>
    <w:uiPriority w:val="99"/>
    <w:rsid w:val="00E30FEF"/>
    <w:rPr>
      <w:rFonts w:ascii="Times New Roman" w:hAnsi="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1222">
    <w:name w:val="Объемная таблица 122"/>
    <w:uiPriority w:val="99"/>
    <w:rsid w:val="00E30FEF"/>
    <w:rPr>
      <w:rFonts w:ascii="Times New Roman" w:hAnsi="Times New Roman"/>
      <w:sz w:val="20"/>
      <w:szCs w:val="20"/>
    </w:rPr>
    <w:tblPr>
      <w:tblInd w:w="0" w:type="dxa"/>
      <w:tblCellMar>
        <w:top w:w="0" w:type="dxa"/>
        <w:left w:w="108" w:type="dxa"/>
        <w:bottom w:w="0" w:type="dxa"/>
        <w:right w:w="108" w:type="dxa"/>
      </w:tblCellMar>
    </w:tblPr>
    <w:tcPr>
      <w:shd w:val="solid" w:color="C0C0C0" w:fill="FFFFFF"/>
    </w:tcPr>
  </w:style>
  <w:style w:type="table" w:customStyle="1" w:styleId="3221">
    <w:name w:val="Объемная таблица 322"/>
    <w:uiPriority w:val="99"/>
    <w:rsid w:val="00E30FEF"/>
    <w:rPr>
      <w:rFonts w:ascii="Times New Roman" w:hAnsi="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2221">
    <w:name w:val="Простая таблица 222"/>
    <w:uiPriority w:val="99"/>
    <w:rsid w:val="00E30FEF"/>
    <w:rPr>
      <w:rFonts w:ascii="Times New Roman" w:hAnsi="Times New Roman"/>
      <w:sz w:val="20"/>
      <w:szCs w:val="20"/>
    </w:rPr>
    <w:tblPr>
      <w:tblInd w:w="0" w:type="dxa"/>
      <w:tblCellMar>
        <w:top w:w="0" w:type="dxa"/>
        <w:left w:w="108" w:type="dxa"/>
        <w:bottom w:w="0" w:type="dxa"/>
        <w:right w:w="108" w:type="dxa"/>
      </w:tblCellMar>
    </w:tblPr>
  </w:style>
  <w:style w:type="table" w:customStyle="1" w:styleId="3222">
    <w:name w:val="Простая таблица 322"/>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4221">
    <w:name w:val="Сетка таблицы 422"/>
    <w:uiPriority w:val="99"/>
    <w:rsid w:val="00E30FEF"/>
    <w:rPr>
      <w:rFonts w:ascii="Times New Roman" w:hAnsi="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622">
    <w:name w:val="Сетка таблицы 622"/>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822">
    <w:name w:val="Сетка таблицы 822"/>
    <w:uiPriority w:val="99"/>
    <w:rsid w:val="00E30FEF"/>
    <w:rPr>
      <w:rFonts w:ascii="Times New Roman" w:hAnsi="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22f0">
    <w:name w:val="Современная таблица22"/>
    <w:uiPriority w:val="99"/>
    <w:rsid w:val="00E30FEF"/>
    <w:rPr>
      <w:rFonts w:ascii="Times New Roman" w:hAnsi="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2f1">
    <w:name w:val="Стандартная таблица22"/>
    <w:uiPriority w:val="99"/>
    <w:rsid w:val="00E30FEF"/>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Столбцы таблицы 122"/>
    <w:uiPriority w:val="99"/>
    <w:rsid w:val="00E30FEF"/>
    <w:rPr>
      <w:rFonts w:ascii="Times New Roman" w:hAnsi="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2222">
    <w:name w:val="Столбцы таблицы 222"/>
    <w:uiPriority w:val="99"/>
    <w:rsid w:val="00E30FEF"/>
    <w:rPr>
      <w:rFonts w:ascii="Times New Roman" w:hAnsi="Times New Roman"/>
      <w:b/>
      <w:bCs/>
      <w:sz w:val="20"/>
      <w:szCs w:val="20"/>
    </w:rPr>
    <w:tblPr>
      <w:tblStyleColBandSize w:val="1"/>
      <w:tblInd w:w="0" w:type="dxa"/>
      <w:tblCellMar>
        <w:top w:w="0" w:type="dxa"/>
        <w:left w:w="108" w:type="dxa"/>
        <w:bottom w:w="0" w:type="dxa"/>
        <w:right w:w="108" w:type="dxa"/>
      </w:tblCellMar>
    </w:tblPr>
  </w:style>
  <w:style w:type="table" w:customStyle="1" w:styleId="3223">
    <w:name w:val="Столбцы таблицы 322"/>
    <w:uiPriority w:val="99"/>
    <w:rsid w:val="00E30FEF"/>
    <w:rPr>
      <w:rFonts w:ascii="Times New Roman" w:hAnsi="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4222">
    <w:name w:val="Столбцы таблицы 422"/>
    <w:uiPriority w:val="99"/>
    <w:rsid w:val="00E30FEF"/>
    <w:rPr>
      <w:rFonts w:ascii="Times New Roman" w:hAnsi="Times New Roman"/>
      <w:sz w:val="20"/>
      <w:szCs w:val="20"/>
    </w:rPr>
    <w:tblPr>
      <w:tblStyleColBandSize w:val="1"/>
      <w:tblInd w:w="0" w:type="dxa"/>
      <w:tblCellMar>
        <w:top w:w="0" w:type="dxa"/>
        <w:left w:w="108" w:type="dxa"/>
        <w:bottom w:w="0" w:type="dxa"/>
        <w:right w:w="108" w:type="dxa"/>
      </w:tblCellMar>
    </w:tblPr>
  </w:style>
  <w:style w:type="table" w:customStyle="1" w:styleId="5220">
    <w:name w:val="Столбцы таблицы 522"/>
    <w:uiPriority w:val="99"/>
    <w:rsid w:val="00E30FEF"/>
    <w:rPr>
      <w:rFonts w:ascii="Times New Roman" w:hAnsi="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1220">
    <w:name w:val="Таблица-список 122"/>
    <w:uiPriority w:val="99"/>
    <w:rsid w:val="00E30FEF"/>
    <w:rPr>
      <w:rFonts w:ascii="Times New Roman" w:hAnsi="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2220">
    <w:name w:val="Таблица-список 222"/>
    <w:uiPriority w:val="99"/>
    <w:rsid w:val="00E30FEF"/>
    <w:rPr>
      <w:rFonts w:ascii="Times New Roman" w:hAnsi="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3220">
    <w:name w:val="Таблица-список 322"/>
    <w:uiPriority w:val="99"/>
    <w:rsid w:val="00E30FEF"/>
    <w:rPr>
      <w:rFonts w:ascii="Times New Roman" w:hAnsi="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422">
    <w:name w:val="Таблица-список 422"/>
    <w:uiPriority w:val="99"/>
    <w:rsid w:val="00E30FEF"/>
    <w:rPr>
      <w:rFonts w:ascii="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722">
    <w:name w:val="Таблица-список 722"/>
    <w:uiPriority w:val="99"/>
    <w:rsid w:val="00E30FEF"/>
    <w:rPr>
      <w:rFonts w:ascii="Times New Roman" w:hAnsi="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822">
    <w:name w:val="Таблица-список 822"/>
    <w:uiPriority w:val="99"/>
    <w:rsid w:val="00E30FEF"/>
    <w:rPr>
      <w:rFonts w:ascii="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2223">
    <w:name w:val="Цветная таблица 222"/>
    <w:uiPriority w:val="99"/>
    <w:rsid w:val="00E30FEF"/>
    <w:rPr>
      <w:rFonts w:ascii="Times New Roman" w:hAnsi="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3224">
    <w:name w:val="Цветная таблица 322"/>
    <w:uiPriority w:val="99"/>
    <w:rsid w:val="00E30FEF"/>
    <w:rPr>
      <w:rFonts w:ascii="Times New Roman" w:hAnsi="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22f2">
    <w:name w:val="Таблица22"/>
    <w:uiPriority w:val="99"/>
    <w:rsid w:val="00E30FEF"/>
    <w:pPr>
      <w:spacing w:line="240" w:lineRule="auto"/>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numbering" w:customStyle="1" w:styleId="2fffffd">
    <w:name w:val="ПЗ2"/>
    <w:rsid w:val="00E30FEF"/>
  </w:style>
  <w:style w:type="numbering" w:customStyle="1" w:styleId="1ai32">
    <w:name w:val="1 / a / i32"/>
    <w:rsid w:val="00E30FEF"/>
  </w:style>
  <w:style w:type="numbering" w:customStyle="1" w:styleId="1ai12">
    <w:name w:val="1 / a / i12"/>
    <w:rsid w:val="00E30FEF"/>
  </w:style>
  <w:style w:type="numbering" w:customStyle="1" w:styleId="12fa">
    <w:name w:val="Статья / Раздел12"/>
    <w:rsid w:val="00E30FEF"/>
  </w:style>
  <w:style w:type="numbering" w:customStyle="1" w:styleId="22f3">
    <w:name w:val="Статья / Раздел22"/>
    <w:rsid w:val="00E30FEF"/>
  </w:style>
  <w:style w:type="numbering" w:customStyle="1" w:styleId="1ai5">
    <w:name w:val="1 / a / i5"/>
    <w:basedOn w:val="af2"/>
    <w:next w:val="1ai"/>
    <w:uiPriority w:val="99"/>
    <w:unhideWhenUsed/>
    <w:rsid w:val="00E30FEF"/>
  </w:style>
  <w:style w:type="numbering" w:customStyle="1" w:styleId="111111112">
    <w:name w:val="1 / 1.1 / 1.1.1112"/>
    <w:rsid w:val="00E30FEF"/>
  </w:style>
  <w:style w:type="numbering" w:customStyle="1" w:styleId="111111132">
    <w:name w:val="1 / 1.1 / 1.1.1132"/>
    <w:rsid w:val="00E30FEF"/>
  </w:style>
  <w:style w:type="numbering" w:customStyle="1" w:styleId="11111152">
    <w:name w:val="1 / 1.1 / 1.1.152"/>
    <w:rsid w:val="00E30FEF"/>
  </w:style>
  <w:style w:type="numbering" w:customStyle="1" w:styleId="11111142">
    <w:name w:val="1 / 1.1 / 1.1.142"/>
    <w:rsid w:val="00E30FEF"/>
  </w:style>
  <w:style w:type="numbering" w:customStyle="1" w:styleId="111111142">
    <w:name w:val="1 / 1.1 / 1.1.1142"/>
    <w:rsid w:val="00E30FEF"/>
  </w:style>
  <w:style w:type="numbering" w:customStyle="1" w:styleId="1ai22">
    <w:name w:val="1 / a / i22"/>
    <w:rsid w:val="00E30FEF"/>
  </w:style>
  <w:style w:type="numbering" w:customStyle="1" w:styleId="11111132">
    <w:name w:val="1 / 1.1 / 1.1.132"/>
    <w:rsid w:val="00E30FEF"/>
  </w:style>
  <w:style w:type="numbering" w:customStyle="1" w:styleId="32b">
    <w:name w:val="Статья / Раздел32"/>
    <w:rsid w:val="00E30FEF"/>
  </w:style>
  <w:style w:type="numbering" w:customStyle="1" w:styleId="5f7">
    <w:name w:val="Статья / Раздел5"/>
    <w:basedOn w:val="af2"/>
    <w:next w:val="a0"/>
    <w:uiPriority w:val="99"/>
    <w:unhideWhenUsed/>
    <w:rsid w:val="00E30FEF"/>
  </w:style>
  <w:style w:type="table" w:customStyle="1" w:styleId="TableNormal1">
    <w:name w:val="Table Normal1"/>
    <w:uiPriority w:val="2"/>
    <w:semiHidden/>
    <w:unhideWhenUsed/>
    <w:qFormat/>
    <w:rsid w:val="00E30FEF"/>
    <w:pPr>
      <w:widowControl w:val="0"/>
      <w:spacing w:line="240" w:lineRule="auto"/>
    </w:pPr>
    <w:rPr>
      <w:rFonts w:ascii="Calibri" w:eastAsia="Calibri" w:hAnsi="Calibri"/>
      <w:lang w:val="en-US" w:eastAsia="en-US"/>
    </w:rPr>
    <w:tblPr>
      <w:tblInd w:w="0" w:type="dxa"/>
      <w:tblCellMar>
        <w:top w:w="0" w:type="dxa"/>
        <w:left w:w="0" w:type="dxa"/>
        <w:bottom w:w="0" w:type="dxa"/>
        <w:right w:w="0" w:type="dxa"/>
      </w:tblCellMar>
    </w:tblPr>
  </w:style>
  <w:style w:type="paragraph" w:customStyle="1" w:styleId="4fd">
    <w:name w:val="Основной текст4"/>
    <w:basedOn w:val="ae"/>
    <w:rsid w:val="00E30FEF"/>
    <w:pPr>
      <w:widowControl w:val="0"/>
      <w:shd w:val="clear" w:color="auto" w:fill="FFFFFF"/>
      <w:adjustRightInd w:val="0"/>
      <w:spacing w:before="300" w:line="317" w:lineRule="exact"/>
      <w:jc w:val="both"/>
      <w:textAlignment w:val="baseline"/>
    </w:pPr>
    <w:rPr>
      <w:rFonts w:ascii="Times New Roman" w:hAnsi="Times New Roman"/>
      <w:spacing w:val="6"/>
      <w:w w:val="100"/>
      <w:sz w:val="24"/>
      <w:szCs w:val="24"/>
    </w:rPr>
  </w:style>
  <w:style w:type="character" w:customStyle="1" w:styleId="105">
    <w:name w:val="Основной текст (10)"/>
    <w:rsid w:val="00E30FEF"/>
    <w:rPr>
      <w:rFonts w:ascii="Times New Roman" w:eastAsia="Times New Roman" w:hAnsi="Times New Roman" w:cs="Times New Roman"/>
      <w:b w:val="0"/>
      <w:bCs w:val="0"/>
      <w:i w:val="0"/>
      <w:iCs w:val="0"/>
      <w:smallCaps w:val="0"/>
      <w:strike w:val="0"/>
      <w:spacing w:val="2"/>
      <w:sz w:val="18"/>
      <w:szCs w:val="18"/>
    </w:rPr>
  </w:style>
  <w:style w:type="paragraph" w:customStyle="1" w:styleId="affffffffffffffffffffffff1">
    <w:name w:val="Номер Таб"/>
    <w:basedOn w:val="ae"/>
    <w:next w:val="ae"/>
    <w:uiPriority w:val="99"/>
    <w:rsid w:val="00E30FEF"/>
    <w:pPr>
      <w:widowControl w:val="0"/>
      <w:adjustRightInd w:val="0"/>
      <w:spacing w:before="120"/>
      <w:jc w:val="right"/>
      <w:textAlignment w:val="baseline"/>
    </w:pPr>
    <w:rPr>
      <w:rFonts w:ascii="Arial" w:hAnsi="Arial"/>
      <w:w w:val="100"/>
      <w:sz w:val="24"/>
      <w:szCs w:val="20"/>
    </w:rPr>
  </w:style>
  <w:style w:type="paragraph" w:customStyle="1" w:styleId="12fb">
    <w:name w:val="Таб 12"/>
    <w:basedOn w:val="ae"/>
    <w:next w:val="ae"/>
    <w:rsid w:val="00E30FEF"/>
    <w:pPr>
      <w:widowControl w:val="0"/>
      <w:adjustRightInd w:val="0"/>
      <w:spacing w:before="60" w:after="60" w:line="360" w:lineRule="atLeast"/>
      <w:jc w:val="center"/>
      <w:textAlignment w:val="baseline"/>
    </w:pPr>
    <w:rPr>
      <w:rFonts w:ascii="Arial" w:hAnsi="Arial"/>
      <w:w w:val="100"/>
      <w:sz w:val="24"/>
      <w:szCs w:val="20"/>
    </w:rPr>
  </w:style>
  <w:style w:type="paragraph" w:customStyle="1" w:styleId="ConsPlusCell">
    <w:name w:val="ConsPlusCell"/>
    <w:uiPriority w:val="99"/>
    <w:rsid w:val="00E30FEF"/>
    <w:pPr>
      <w:widowControl w:val="0"/>
      <w:autoSpaceDE w:val="0"/>
      <w:autoSpaceDN w:val="0"/>
      <w:adjustRightInd w:val="0"/>
      <w:spacing w:line="360" w:lineRule="atLeast"/>
      <w:jc w:val="both"/>
      <w:textAlignment w:val="baseline"/>
    </w:pPr>
    <w:rPr>
      <w:rFonts w:ascii="Arial" w:hAnsi="Arial"/>
      <w:sz w:val="20"/>
      <w:szCs w:val="20"/>
    </w:rPr>
  </w:style>
  <w:style w:type="character" w:customStyle="1" w:styleId="255pt">
    <w:name w:val="Основной текст + 25.5 pt"/>
    <w:aliases w:val="Полужирный,Интервал -1 pt"/>
    <w:uiPriority w:val="99"/>
    <w:rsid w:val="00E30FEF"/>
    <w:rPr>
      <w:rFonts w:ascii="Times New Roman" w:eastAsia="Times New Roman" w:hAnsi="Times New Roman" w:cs="Times New Roman"/>
      <w:b/>
      <w:bCs w:val="0"/>
      <w:i w:val="0"/>
      <w:spacing w:val="-20"/>
      <w:sz w:val="51"/>
      <w:szCs w:val="51"/>
      <w:lang w:val="ru-RU" w:eastAsia="ru-RU" w:bidi="ar-SA"/>
    </w:rPr>
  </w:style>
  <w:style w:type="character" w:customStyle="1" w:styleId="affffffffffffffffffffffff2">
    <w:name w:val="Основной текст + Курсив"/>
    <w:uiPriority w:val="99"/>
    <w:rsid w:val="00E30FEF"/>
    <w:rPr>
      <w:rFonts w:ascii="Times New Roman" w:eastAsia="Times New Roman" w:hAnsi="Times New Roman" w:cs="Times New Roman"/>
      <w:bCs w:val="0"/>
      <w:i w:val="0"/>
      <w:iCs/>
      <w:sz w:val="26"/>
      <w:szCs w:val="26"/>
      <w:u w:val="none"/>
      <w:effect w:val="none"/>
      <w:lang w:val="ru-RU" w:eastAsia="ru-RU" w:bidi="ar-SA"/>
    </w:rPr>
  </w:style>
  <w:style w:type="character" w:customStyle="1" w:styleId="125pt">
    <w:name w:val="Основной текст + 12.5 pt"/>
    <w:uiPriority w:val="99"/>
    <w:rsid w:val="00E30FEF"/>
    <w:rPr>
      <w:rFonts w:ascii="Times New Roman" w:eastAsia="Times New Roman" w:hAnsi="Times New Roman" w:cs="Times New Roman"/>
      <w:bCs w:val="0"/>
      <w:i w:val="0"/>
      <w:sz w:val="25"/>
      <w:szCs w:val="25"/>
      <w:u w:val="none"/>
      <w:effect w:val="none"/>
      <w:lang w:val="ru-RU" w:eastAsia="ru-RU" w:bidi="ar-SA"/>
    </w:rPr>
  </w:style>
  <w:style w:type="character" w:customStyle="1" w:styleId="125pt1">
    <w:name w:val="Основной текст + 12.5 pt1"/>
    <w:uiPriority w:val="99"/>
    <w:rsid w:val="00E30FEF"/>
    <w:rPr>
      <w:rFonts w:ascii="Times New Roman" w:eastAsia="Times New Roman" w:hAnsi="Times New Roman" w:cs="Times New Roman"/>
      <w:bCs w:val="0"/>
      <w:i w:val="0"/>
      <w:sz w:val="25"/>
      <w:szCs w:val="25"/>
      <w:u w:val="none"/>
      <w:effect w:val="none"/>
      <w:lang w:val="ru-RU" w:eastAsia="ru-RU" w:bidi="ar-SA"/>
    </w:rPr>
  </w:style>
  <w:style w:type="character" w:customStyle="1" w:styleId="95pt">
    <w:name w:val="Основной текст + 9.5 pt"/>
    <w:uiPriority w:val="99"/>
    <w:rsid w:val="00E30FEF"/>
    <w:rPr>
      <w:rFonts w:ascii="Times New Roman" w:eastAsia="Times New Roman" w:hAnsi="Times New Roman" w:cs="Times New Roman"/>
      <w:bCs w:val="0"/>
      <w:i w:val="0"/>
      <w:noProof/>
      <w:sz w:val="19"/>
      <w:szCs w:val="19"/>
      <w:u w:val="none"/>
      <w:effect w:val="none"/>
      <w:lang w:val="ru-RU" w:eastAsia="ru-RU" w:bidi="ar-SA"/>
    </w:rPr>
  </w:style>
  <w:style w:type="numbering" w:customStyle="1" w:styleId="79">
    <w:name w:val="Нет списка7"/>
    <w:next w:val="af2"/>
    <w:uiPriority w:val="99"/>
    <w:semiHidden/>
    <w:unhideWhenUsed/>
    <w:rsid w:val="00E30FEF"/>
  </w:style>
  <w:style w:type="numbering" w:customStyle="1" w:styleId="8c">
    <w:name w:val="Нет списка8"/>
    <w:next w:val="af2"/>
    <w:uiPriority w:val="99"/>
    <w:semiHidden/>
    <w:unhideWhenUsed/>
    <w:rsid w:val="00E30FEF"/>
  </w:style>
  <w:style w:type="numbering" w:customStyle="1" w:styleId="8818173">
    <w:name w:val="8 /8.1 / 8.1.73"/>
    <w:basedOn w:val="af2"/>
    <w:next w:val="111111"/>
    <w:uiPriority w:val="99"/>
    <w:rsid w:val="00E30FEF"/>
  </w:style>
  <w:style w:type="numbering" w:customStyle="1" w:styleId="3fff9">
    <w:name w:val="ИТБ3"/>
    <w:uiPriority w:val="99"/>
    <w:rsid w:val="00E30FEF"/>
  </w:style>
  <w:style w:type="numbering" w:customStyle="1" w:styleId="146">
    <w:name w:val="Нет списка14"/>
    <w:next w:val="af2"/>
    <w:uiPriority w:val="99"/>
    <w:semiHidden/>
    <w:unhideWhenUsed/>
    <w:rsid w:val="00E30FEF"/>
  </w:style>
  <w:style w:type="numbering" w:customStyle="1" w:styleId="238">
    <w:name w:val="Нет списка23"/>
    <w:next w:val="af2"/>
    <w:uiPriority w:val="99"/>
    <w:semiHidden/>
    <w:unhideWhenUsed/>
    <w:rsid w:val="00E30FEF"/>
  </w:style>
  <w:style w:type="numbering" w:customStyle="1" w:styleId="339">
    <w:name w:val="Нет списка33"/>
    <w:next w:val="af2"/>
    <w:uiPriority w:val="99"/>
    <w:semiHidden/>
    <w:unhideWhenUsed/>
    <w:rsid w:val="00E30FEF"/>
  </w:style>
  <w:style w:type="numbering" w:customStyle="1" w:styleId="434">
    <w:name w:val="Нет списка43"/>
    <w:next w:val="af2"/>
    <w:uiPriority w:val="99"/>
    <w:semiHidden/>
    <w:unhideWhenUsed/>
    <w:rsid w:val="00E30FEF"/>
  </w:style>
  <w:style w:type="numbering" w:customStyle="1" w:styleId="33">
    <w:name w:val="ПЗ3"/>
    <w:rsid w:val="00E30FEF"/>
    <w:pPr>
      <w:numPr>
        <w:numId w:val="69"/>
      </w:numPr>
    </w:pPr>
  </w:style>
  <w:style w:type="numbering" w:customStyle="1" w:styleId="1ai33">
    <w:name w:val="1 / a / i33"/>
    <w:rsid w:val="00E30FEF"/>
  </w:style>
  <w:style w:type="numbering" w:customStyle="1" w:styleId="1ai13">
    <w:name w:val="1 / a / i13"/>
    <w:rsid w:val="00E30FEF"/>
  </w:style>
  <w:style w:type="numbering" w:customStyle="1" w:styleId="138">
    <w:name w:val="Статья / Раздел13"/>
    <w:rsid w:val="00E30FEF"/>
  </w:style>
  <w:style w:type="numbering" w:customStyle="1" w:styleId="239">
    <w:name w:val="Статья / Раздел23"/>
    <w:rsid w:val="00E30FEF"/>
  </w:style>
  <w:style w:type="numbering" w:customStyle="1" w:styleId="1ai6">
    <w:name w:val="1 / a / i6"/>
    <w:basedOn w:val="af2"/>
    <w:next w:val="1ai"/>
    <w:uiPriority w:val="99"/>
    <w:unhideWhenUsed/>
    <w:rsid w:val="00E30FEF"/>
  </w:style>
  <w:style w:type="numbering" w:customStyle="1" w:styleId="111111113">
    <w:name w:val="1 / 1.1 / 1.1.1113"/>
    <w:rsid w:val="00E30FEF"/>
  </w:style>
  <w:style w:type="numbering" w:customStyle="1" w:styleId="111111133">
    <w:name w:val="1 / 1.1 / 1.1.1133"/>
    <w:rsid w:val="00E30FEF"/>
  </w:style>
  <w:style w:type="numbering" w:customStyle="1" w:styleId="11111153">
    <w:name w:val="1 / 1.1 / 1.1.153"/>
    <w:rsid w:val="00E30FEF"/>
  </w:style>
  <w:style w:type="numbering" w:customStyle="1" w:styleId="11111143">
    <w:name w:val="1 / 1.1 / 1.1.143"/>
    <w:rsid w:val="00E30FEF"/>
  </w:style>
  <w:style w:type="numbering" w:customStyle="1" w:styleId="111111143">
    <w:name w:val="1 / 1.1 / 1.1.1143"/>
    <w:rsid w:val="00E30FEF"/>
  </w:style>
  <w:style w:type="numbering" w:customStyle="1" w:styleId="1ai23">
    <w:name w:val="1 / a / i23"/>
    <w:rsid w:val="00E30FEF"/>
  </w:style>
  <w:style w:type="numbering" w:customStyle="1" w:styleId="11111133">
    <w:name w:val="1 / 1.1 / 1.1.133"/>
    <w:rsid w:val="00E30FEF"/>
  </w:style>
  <w:style w:type="numbering" w:customStyle="1" w:styleId="33a">
    <w:name w:val="Статья / Раздел33"/>
    <w:rsid w:val="00E30FEF"/>
  </w:style>
  <w:style w:type="numbering" w:customStyle="1" w:styleId="6b">
    <w:name w:val="Статья / Раздел6"/>
    <w:basedOn w:val="af2"/>
    <w:next w:val="a0"/>
    <w:uiPriority w:val="99"/>
    <w:unhideWhenUsed/>
    <w:rsid w:val="00E30FEF"/>
  </w:style>
  <w:style w:type="numbering" w:customStyle="1" w:styleId="1115">
    <w:name w:val="Нет списка111"/>
    <w:next w:val="af2"/>
    <w:uiPriority w:val="99"/>
    <w:semiHidden/>
    <w:unhideWhenUsed/>
    <w:rsid w:val="00E30FEF"/>
  </w:style>
  <w:style w:type="numbering" w:customStyle="1" w:styleId="517">
    <w:name w:val="Нет списка51"/>
    <w:next w:val="af2"/>
    <w:uiPriority w:val="99"/>
    <w:semiHidden/>
    <w:unhideWhenUsed/>
    <w:rsid w:val="00E30FEF"/>
  </w:style>
  <w:style w:type="numbering" w:customStyle="1" w:styleId="88181711">
    <w:name w:val="8 /8.1 / 8.1.711"/>
    <w:basedOn w:val="af2"/>
    <w:next w:val="111111"/>
    <w:uiPriority w:val="99"/>
    <w:rsid w:val="00E30FEF"/>
  </w:style>
  <w:style w:type="numbering" w:customStyle="1" w:styleId="11ff3">
    <w:name w:val="ИТБ11"/>
    <w:uiPriority w:val="99"/>
    <w:rsid w:val="00E30FEF"/>
  </w:style>
  <w:style w:type="numbering" w:customStyle="1" w:styleId="1217">
    <w:name w:val="Нет списка121"/>
    <w:next w:val="af2"/>
    <w:uiPriority w:val="99"/>
    <w:semiHidden/>
    <w:unhideWhenUsed/>
    <w:rsid w:val="00E30FEF"/>
  </w:style>
  <w:style w:type="numbering" w:customStyle="1" w:styleId="2117">
    <w:name w:val="Нет списка211"/>
    <w:next w:val="af2"/>
    <w:uiPriority w:val="99"/>
    <w:semiHidden/>
    <w:unhideWhenUsed/>
    <w:rsid w:val="00E30FEF"/>
  </w:style>
  <w:style w:type="numbering" w:customStyle="1" w:styleId="3117">
    <w:name w:val="Нет списка311"/>
    <w:next w:val="af2"/>
    <w:uiPriority w:val="99"/>
    <w:semiHidden/>
    <w:unhideWhenUsed/>
    <w:rsid w:val="00E30FEF"/>
  </w:style>
  <w:style w:type="numbering" w:customStyle="1" w:styleId="4114">
    <w:name w:val="Нет списка411"/>
    <w:next w:val="af2"/>
    <w:uiPriority w:val="99"/>
    <w:semiHidden/>
    <w:unhideWhenUsed/>
    <w:rsid w:val="00E30FEF"/>
  </w:style>
  <w:style w:type="numbering" w:customStyle="1" w:styleId="11ff4">
    <w:name w:val="ПЗ11"/>
    <w:rsid w:val="00E30FEF"/>
  </w:style>
  <w:style w:type="numbering" w:customStyle="1" w:styleId="1ai311">
    <w:name w:val="1 / a / i311"/>
    <w:rsid w:val="00E30FEF"/>
  </w:style>
  <w:style w:type="numbering" w:customStyle="1" w:styleId="1ai111">
    <w:name w:val="1 / a / i111"/>
    <w:rsid w:val="00E30FEF"/>
  </w:style>
  <w:style w:type="numbering" w:customStyle="1" w:styleId="1116">
    <w:name w:val="Статья / Раздел111"/>
    <w:rsid w:val="00E30FEF"/>
  </w:style>
  <w:style w:type="numbering" w:customStyle="1" w:styleId="2118">
    <w:name w:val="Статья / Раздел211"/>
    <w:rsid w:val="00E30FEF"/>
  </w:style>
  <w:style w:type="numbering" w:customStyle="1" w:styleId="1ai41">
    <w:name w:val="1 / a / i41"/>
    <w:basedOn w:val="af2"/>
    <w:next w:val="1ai"/>
    <w:uiPriority w:val="99"/>
    <w:unhideWhenUsed/>
    <w:rsid w:val="00E30FEF"/>
  </w:style>
  <w:style w:type="numbering" w:customStyle="1" w:styleId="1111111111">
    <w:name w:val="1 / 1.1 / 1.1.11111"/>
    <w:rsid w:val="00E30FEF"/>
  </w:style>
  <w:style w:type="numbering" w:customStyle="1" w:styleId="1111111311">
    <w:name w:val="1 / 1.1 / 1.1.11311"/>
    <w:rsid w:val="00E30FEF"/>
  </w:style>
  <w:style w:type="numbering" w:customStyle="1" w:styleId="111111511">
    <w:name w:val="1 / 1.1 / 1.1.1511"/>
    <w:rsid w:val="00E30FEF"/>
  </w:style>
  <w:style w:type="numbering" w:customStyle="1" w:styleId="111111411">
    <w:name w:val="1 / 1.1 / 1.1.1411"/>
    <w:rsid w:val="00E30FEF"/>
  </w:style>
  <w:style w:type="numbering" w:customStyle="1" w:styleId="1111111411">
    <w:name w:val="1 / 1.1 / 1.1.11411"/>
    <w:rsid w:val="00E30FEF"/>
  </w:style>
  <w:style w:type="numbering" w:customStyle="1" w:styleId="1ai211">
    <w:name w:val="1 / a / i211"/>
    <w:rsid w:val="00E30FEF"/>
  </w:style>
  <w:style w:type="numbering" w:customStyle="1" w:styleId="111111311">
    <w:name w:val="1 / 1.1 / 1.1.1311"/>
    <w:rsid w:val="00E30FEF"/>
  </w:style>
  <w:style w:type="numbering" w:customStyle="1" w:styleId="3118">
    <w:name w:val="Статья / Раздел311"/>
    <w:rsid w:val="00E30FEF"/>
  </w:style>
  <w:style w:type="numbering" w:customStyle="1" w:styleId="417">
    <w:name w:val="Статья / Раздел41"/>
    <w:basedOn w:val="af2"/>
    <w:next w:val="a0"/>
    <w:uiPriority w:val="99"/>
    <w:unhideWhenUsed/>
    <w:rsid w:val="00E30FEF"/>
  </w:style>
  <w:style w:type="numbering" w:customStyle="1" w:styleId="614">
    <w:name w:val="Нет списка61"/>
    <w:next w:val="af2"/>
    <w:uiPriority w:val="99"/>
    <w:semiHidden/>
    <w:unhideWhenUsed/>
    <w:rsid w:val="00E30FEF"/>
  </w:style>
  <w:style w:type="numbering" w:customStyle="1" w:styleId="88181721">
    <w:name w:val="8 /8.1 / 8.1.721"/>
    <w:basedOn w:val="af2"/>
    <w:next w:val="111111"/>
    <w:uiPriority w:val="99"/>
    <w:rsid w:val="00E30FEF"/>
  </w:style>
  <w:style w:type="numbering" w:customStyle="1" w:styleId="21ff">
    <w:name w:val="ИТБ21"/>
    <w:uiPriority w:val="99"/>
    <w:rsid w:val="00E30FEF"/>
  </w:style>
  <w:style w:type="numbering" w:customStyle="1" w:styleId="1312">
    <w:name w:val="Нет списка131"/>
    <w:next w:val="af2"/>
    <w:uiPriority w:val="99"/>
    <w:semiHidden/>
    <w:unhideWhenUsed/>
    <w:rsid w:val="00E30FEF"/>
  </w:style>
  <w:style w:type="numbering" w:customStyle="1" w:styleId="2215">
    <w:name w:val="Нет списка221"/>
    <w:next w:val="af2"/>
    <w:uiPriority w:val="99"/>
    <w:semiHidden/>
    <w:unhideWhenUsed/>
    <w:rsid w:val="00E30FEF"/>
  </w:style>
  <w:style w:type="numbering" w:customStyle="1" w:styleId="3217">
    <w:name w:val="Нет списка321"/>
    <w:next w:val="af2"/>
    <w:uiPriority w:val="99"/>
    <w:semiHidden/>
    <w:unhideWhenUsed/>
    <w:rsid w:val="00E30FEF"/>
  </w:style>
  <w:style w:type="numbering" w:customStyle="1" w:styleId="4213">
    <w:name w:val="Нет списка421"/>
    <w:next w:val="af2"/>
    <w:uiPriority w:val="99"/>
    <w:semiHidden/>
    <w:unhideWhenUsed/>
    <w:rsid w:val="00E30FEF"/>
  </w:style>
  <w:style w:type="numbering" w:customStyle="1" w:styleId="21ff0">
    <w:name w:val="ПЗ21"/>
    <w:rsid w:val="00E30FEF"/>
  </w:style>
  <w:style w:type="numbering" w:customStyle="1" w:styleId="1ai321">
    <w:name w:val="1 / a / i321"/>
    <w:rsid w:val="00E30FEF"/>
  </w:style>
  <w:style w:type="numbering" w:customStyle="1" w:styleId="1ai121">
    <w:name w:val="1 / a / i121"/>
    <w:rsid w:val="00E30FEF"/>
  </w:style>
  <w:style w:type="numbering" w:customStyle="1" w:styleId="1218">
    <w:name w:val="Статья / Раздел121"/>
    <w:rsid w:val="00E30FEF"/>
  </w:style>
  <w:style w:type="numbering" w:customStyle="1" w:styleId="2216">
    <w:name w:val="Статья / Раздел221"/>
    <w:rsid w:val="00E30FEF"/>
  </w:style>
  <w:style w:type="numbering" w:customStyle="1" w:styleId="1ai51">
    <w:name w:val="1 / a / i51"/>
    <w:basedOn w:val="af2"/>
    <w:next w:val="1ai"/>
    <w:uiPriority w:val="99"/>
    <w:unhideWhenUsed/>
    <w:rsid w:val="00E30FEF"/>
  </w:style>
  <w:style w:type="numbering" w:customStyle="1" w:styleId="1111111121">
    <w:name w:val="1 / 1.1 / 1.1.11121"/>
    <w:rsid w:val="00E30FEF"/>
  </w:style>
  <w:style w:type="numbering" w:customStyle="1" w:styleId="1111111321">
    <w:name w:val="1 / 1.1 / 1.1.11321"/>
    <w:rsid w:val="00E30FEF"/>
  </w:style>
  <w:style w:type="numbering" w:customStyle="1" w:styleId="111111521">
    <w:name w:val="1 / 1.1 / 1.1.1521"/>
    <w:rsid w:val="00E30FEF"/>
  </w:style>
  <w:style w:type="numbering" w:customStyle="1" w:styleId="111111421">
    <w:name w:val="1 / 1.1 / 1.1.1421"/>
    <w:rsid w:val="00E30FEF"/>
  </w:style>
  <w:style w:type="numbering" w:customStyle="1" w:styleId="1111111421">
    <w:name w:val="1 / 1.1 / 1.1.11421"/>
    <w:rsid w:val="00E30FEF"/>
  </w:style>
  <w:style w:type="numbering" w:customStyle="1" w:styleId="1ai221">
    <w:name w:val="1 / a / i221"/>
    <w:rsid w:val="00E30FEF"/>
  </w:style>
  <w:style w:type="numbering" w:customStyle="1" w:styleId="111111321">
    <w:name w:val="1 / 1.1 / 1.1.1321"/>
    <w:rsid w:val="00E30FEF"/>
  </w:style>
  <w:style w:type="numbering" w:customStyle="1" w:styleId="3218">
    <w:name w:val="Статья / Раздел321"/>
    <w:rsid w:val="00E30FEF"/>
  </w:style>
  <w:style w:type="numbering" w:customStyle="1" w:styleId="518">
    <w:name w:val="Статья / Раздел51"/>
    <w:basedOn w:val="af2"/>
    <w:next w:val="a0"/>
    <w:uiPriority w:val="99"/>
    <w:unhideWhenUsed/>
    <w:rsid w:val="00E30FEF"/>
  </w:style>
  <w:style w:type="numbering" w:customStyle="1" w:styleId="8818174">
    <w:name w:val="8 /8.1 / 8.1.74"/>
    <w:basedOn w:val="af2"/>
    <w:next w:val="111111"/>
    <w:uiPriority w:val="99"/>
    <w:rsid w:val="00E30FEF"/>
    <w:pPr>
      <w:numPr>
        <w:numId w:val="35"/>
      </w:numPr>
    </w:pPr>
  </w:style>
  <w:style w:type="numbering" w:customStyle="1" w:styleId="43">
    <w:name w:val="ИТБ4"/>
    <w:uiPriority w:val="99"/>
    <w:rsid w:val="00E30FEF"/>
    <w:pPr>
      <w:numPr>
        <w:numId w:val="38"/>
      </w:numPr>
    </w:pPr>
  </w:style>
  <w:style w:type="numbering" w:customStyle="1" w:styleId="155">
    <w:name w:val="Нет списка15"/>
    <w:next w:val="af2"/>
    <w:uiPriority w:val="99"/>
    <w:semiHidden/>
    <w:unhideWhenUsed/>
    <w:rsid w:val="00E30FEF"/>
  </w:style>
  <w:style w:type="numbering" w:customStyle="1" w:styleId="248">
    <w:name w:val="Нет списка24"/>
    <w:next w:val="af2"/>
    <w:uiPriority w:val="99"/>
    <w:semiHidden/>
    <w:unhideWhenUsed/>
    <w:rsid w:val="00E30FEF"/>
  </w:style>
  <w:style w:type="numbering" w:customStyle="1" w:styleId="345">
    <w:name w:val="Нет списка34"/>
    <w:next w:val="af2"/>
    <w:uiPriority w:val="99"/>
    <w:semiHidden/>
    <w:unhideWhenUsed/>
    <w:rsid w:val="00E30FEF"/>
  </w:style>
  <w:style w:type="numbering" w:customStyle="1" w:styleId="443">
    <w:name w:val="Нет списка44"/>
    <w:next w:val="af2"/>
    <w:uiPriority w:val="99"/>
    <w:semiHidden/>
    <w:unhideWhenUsed/>
    <w:rsid w:val="00E30FEF"/>
  </w:style>
  <w:style w:type="numbering" w:customStyle="1" w:styleId="42">
    <w:name w:val="ПЗ4"/>
    <w:rsid w:val="00E30FEF"/>
    <w:pPr>
      <w:numPr>
        <w:numId w:val="40"/>
      </w:numPr>
    </w:pPr>
  </w:style>
  <w:style w:type="numbering" w:customStyle="1" w:styleId="1ai34">
    <w:name w:val="1 / a / i34"/>
    <w:rsid w:val="00E30FEF"/>
  </w:style>
  <w:style w:type="numbering" w:customStyle="1" w:styleId="1ai14">
    <w:name w:val="1 / a / i14"/>
    <w:rsid w:val="00E30FEF"/>
  </w:style>
  <w:style w:type="numbering" w:customStyle="1" w:styleId="147">
    <w:name w:val="Статья / Раздел14"/>
    <w:rsid w:val="00E30FEF"/>
  </w:style>
  <w:style w:type="numbering" w:customStyle="1" w:styleId="249">
    <w:name w:val="Статья / Раздел24"/>
    <w:rsid w:val="00E30FEF"/>
  </w:style>
  <w:style w:type="numbering" w:customStyle="1" w:styleId="1ai7">
    <w:name w:val="1 / a / i7"/>
    <w:basedOn w:val="af2"/>
    <w:next w:val="1ai"/>
    <w:uiPriority w:val="99"/>
    <w:unhideWhenUsed/>
    <w:rsid w:val="00E30FEF"/>
    <w:pPr>
      <w:numPr>
        <w:numId w:val="45"/>
      </w:numPr>
    </w:pPr>
  </w:style>
  <w:style w:type="numbering" w:customStyle="1" w:styleId="111111114">
    <w:name w:val="1 / 1.1 / 1.1.1114"/>
    <w:rsid w:val="00E30FEF"/>
    <w:pPr>
      <w:numPr>
        <w:numId w:val="47"/>
      </w:numPr>
    </w:pPr>
  </w:style>
  <w:style w:type="numbering" w:customStyle="1" w:styleId="111111134">
    <w:name w:val="1 / 1.1 / 1.1.1134"/>
    <w:rsid w:val="00E30FEF"/>
    <w:pPr>
      <w:numPr>
        <w:numId w:val="43"/>
      </w:numPr>
    </w:pPr>
  </w:style>
  <w:style w:type="numbering" w:customStyle="1" w:styleId="11111154">
    <w:name w:val="1 / 1.1 / 1.1.154"/>
    <w:rsid w:val="00E30FEF"/>
  </w:style>
  <w:style w:type="numbering" w:customStyle="1" w:styleId="11111144">
    <w:name w:val="1 / 1.1 / 1.1.144"/>
    <w:rsid w:val="00E30FEF"/>
  </w:style>
  <w:style w:type="numbering" w:customStyle="1" w:styleId="111111144">
    <w:name w:val="1 / 1.1 / 1.1.1144"/>
    <w:rsid w:val="00E30FEF"/>
    <w:pPr>
      <w:numPr>
        <w:numId w:val="44"/>
      </w:numPr>
    </w:pPr>
  </w:style>
  <w:style w:type="numbering" w:customStyle="1" w:styleId="1ai24">
    <w:name w:val="1 / a / i24"/>
    <w:rsid w:val="00E30FEF"/>
    <w:pPr>
      <w:numPr>
        <w:numId w:val="48"/>
      </w:numPr>
    </w:pPr>
  </w:style>
  <w:style w:type="numbering" w:customStyle="1" w:styleId="11111134">
    <w:name w:val="1 / 1.1 / 1.1.134"/>
    <w:rsid w:val="00E30FEF"/>
  </w:style>
  <w:style w:type="numbering" w:customStyle="1" w:styleId="346">
    <w:name w:val="Статья / Раздел34"/>
    <w:rsid w:val="00E30FEF"/>
  </w:style>
  <w:style w:type="numbering" w:customStyle="1" w:styleId="7a">
    <w:name w:val="Статья / Раздел7"/>
    <w:basedOn w:val="af2"/>
    <w:next w:val="a0"/>
    <w:uiPriority w:val="99"/>
    <w:unhideWhenUsed/>
    <w:rsid w:val="00E30FEF"/>
  </w:style>
  <w:style w:type="numbering" w:customStyle="1" w:styleId="1124">
    <w:name w:val="Нет списка112"/>
    <w:next w:val="af2"/>
    <w:uiPriority w:val="99"/>
    <w:semiHidden/>
    <w:unhideWhenUsed/>
    <w:rsid w:val="00E30FEF"/>
  </w:style>
  <w:style w:type="numbering" w:customStyle="1" w:styleId="523">
    <w:name w:val="Нет списка52"/>
    <w:next w:val="af2"/>
    <w:uiPriority w:val="99"/>
    <w:semiHidden/>
    <w:unhideWhenUsed/>
    <w:rsid w:val="00E30FEF"/>
  </w:style>
  <w:style w:type="numbering" w:customStyle="1" w:styleId="88181712">
    <w:name w:val="8 /8.1 / 8.1.712"/>
    <w:basedOn w:val="af2"/>
    <w:next w:val="111111"/>
    <w:uiPriority w:val="99"/>
    <w:rsid w:val="00E30FEF"/>
  </w:style>
  <w:style w:type="numbering" w:customStyle="1" w:styleId="12fc">
    <w:name w:val="ИТБ12"/>
    <w:uiPriority w:val="99"/>
    <w:rsid w:val="00E30FEF"/>
  </w:style>
  <w:style w:type="numbering" w:customStyle="1" w:styleId="1224">
    <w:name w:val="Нет списка122"/>
    <w:next w:val="af2"/>
    <w:uiPriority w:val="99"/>
    <w:semiHidden/>
    <w:unhideWhenUsed/>
    <w:rsid w:val="00E30FEF"/>
  </w:style>
  <w:style w:type="numbering" w:customStyle="1" w:styleId="2125">
    <w:name w:val="Нет списка212"/>
    <w:next w:val="af2"/>
    <w:uiPriority w:val="99"/>
    <w:semiHidden/>
    <w:unhideWhenUsed/>
    <w:rsid w:val="00E30FEF"/>
  </w:style>
  <w:style w:type="numbering" w:customStyle="1" w:styleId="3125">
    <w:name w:val="Нет списка312"/>
    <w:next w:val="af2"/>
    <w:uiPriority w:val="99"/>
    <w:semiHidden/>
    <w:unhideWhenUsed/>
    <w:rsid w:val="00E30FEF"/>
  </w:style>
  <w:style w:type="numbering" w:customStyle="1" w:styleId="4124">
    <w:name w:val="Нет списка412"/>
    <w:next w:val="af2"/>
    <w:uiPriority w:val="99"/>
    <w:semiHidden/>
    <w:unhideWhenUsed/>
    <w:rsid w:val="00E30FEF"/>
  </w:style>
  <w:style w:type="numbering" w:customStyle="1" w:styleId="12fd">
    <w:name w:val="ПЗ12"/>
    <w:rsid w:val="00E30FEF"/>
  </w:style>
  <w:style w:type="numbering" w:customStyle="1" w:styleId="1ai312">
    <w:name w:val="1 / a / i312"/>
    <w:rsid w:val="00E30FEF"/>
  </w:style>
  <w:style w:type="numbering" w:customStyle="1" w:styleId="1ai112">
    <w:name w:val="1 / a / i112"/>
    <w:rsid w:val="00E30FEF"/>
  </w:style>
  <w:style w:type="numbering" w:customStyle="1" w:styleId="1125">
    <w:name w:val="Статья / Раздел112"/>
    <w:rsid w:val="00E30FEF"/>
  </w:style>
  <w:style w:type="numbering" w:customStyle="1" w:styleId="2126">
    <w:name w:val="Статья / Раздел212"/>
    <w:rsid w:val="00E30FEF"/>
  </w:style>
  <w:style w:type="numbering" w:customStyle="1" w:styleId="1ai42">
    <w:name w:val="1 / a / i42"/>
    <w:basedOn w:val="af2"/>
    <w:next w:val="1ai"/>
    <w:uiPriority w:val="99"/>
    <w:unhideWhenUsed/>
    <w:rsid w:val="00E30FEF"/>
  </w:style>
  <w:style w:type="numbering" w:customStyle="1" w:styleId="1111111112">
    <w:name w:val="1 / 1.1 / 1.1.11112"/>
    <w:rsid w:val="00E30FEF"/>
  </w:style>
  <w:style w:type="numbering" w:customStyle="1" w:styleId="1111111312">
    <w:name w:val="1 / 1.1 / 1.1.11312"/>
    <w:rsid w:val="00E30FEF"/>
  </w:style>
  <w:style w:type="numbering" w:customStyle="1" w:styleId="111111512">
    <w:name w:val="1 / 1.1 / 1.1.1512"/>
    <w:rsid w:val="00E30FEF"/>
  </w:style>
  <w:style w:type="numbering" w:customStyle="1" w:styleId="111111412">
    <w:name w:val="1 / 1.1 / 1.1.1412"/>
    <w:rsid w:val="00E30FEF"/>
  </w:style>
  <w:style w:type="numbering" w:customStyle="1" w:styleId="1111111412">
    <w:name w:val="1 / 1.1 / 1.1.11412"/>
    <w:rsid w:val="00E30FEF"/>
  </w:style>
  <w:style w:type="numbering" w:customStyle="1" w:styleId="1ai212">
    <w:name w:val="1 / a / i212"/>
    <w:rsid w:val="00E30FEF"/>
  </w:style>
  <w:style w:type="numbering" w:customStyle="1" w:styleId="111111312">
    <w:name w:val="1 / 1.1 / 1.1.1312"/>
    <w:rsid w:val="00E30FEF"/>
  </w:style>
  <w:style w:type="numbering" w:customStyle="1" w:styleId="3126">
    <w:name w:val="Статья / Раздел312"/>
    <w:rsid w:val="00E30FEF"/>
  </w:style>
  <w:style w:type="numbering" w:customStyle="1" w:styleId="426">
    <w:name w:val="Статья / Раздел42"/>
    <w:basedOn w:val="af2"/>
    <w:next w:val="a0"/>
    <w:uiPriority w:val="99"/>
    <w:unhideWhenUsed/>
    <w:rsid w:val="00E30FEF"/>
  </w:style>
  <w:style w:type="numbering" w:customStyle="1" w:styleId="623">
    <w:name w:val="Нет списка62"/>
    <w:next w:val="af2"/>
    <w:uiPriority w:val="99"/>
    <w:semiHidden/>
    <w:unhideWhenUsed/>
    <w:rsid w:val="00E30FEF"/>
  </w:style>
  <w:style w:type="numbering" w:customStyle="1" w:styleId="88181722">
    <w:name w:val="8 /8.1 / 8.1.722"/>
    <w:basedOn w:val="af2"/>
    <w:next w:val="111111"/>
    <w:uiPriority w:val="99"/>
    <w:rsid w:val="00E30FEF"/>
  </w:style>
  <w:style w:type="numbering" w:customStyle="1" w:styleId="22f4">
    <w:name w:val="ИТБ22"/>
    <w:uiPriority w:val="99"/>
    <w:rsid w:val="00E30FEF"/>
  </w:style>
  <w:style w:type="numbering" w:customStyle="1" w:styleId="1321">
    <w:name w:val="Нет списка132"/>
    <w:next w:val="af2"/>
    <w:uiPriority w:val="99"/>
    <w:semiHidden/>
    <w:unhideWhenUsed/>
    <w:rsid w:val="00E30FEF"/>
  </w:style>
  <w:style w:type="numbering" w:customStyle="1" w:styleId="2224">
    <w:name w:val="Нет списка222"/>
    <w:next w:val="af2"/>
    <w:uiPriority w:val="99"/>
    <w:semiHidden/>
    <w:unhideWhenUsed/>
    <w:rsid w:val="00E30FEF"/>
  </w:style>
  <w:style w:type="numbering" w:customStyle="1" w:styleId="3225">
    <w:name w:val="Нет списка322"/>
    <w:next w:val="af2"/>
    <w:uiPriority w:val="99"/>
    <w:semiHidden/>
    <w:unhideWhenUsed/>
    <w:rsid w:val="00E30FEF"/>
  </w:style>
  <w:style w:type="numbering" w:customStyle="1" w:styleId="4223">
    <w:name w:val="Нет списка422"/>
    <w:next w:val="af2"/>
    <w:uiPriority w:val="99"/>
    <w:semiHidden/>
    <w:unhideWhenUsed/>
    <w:rsid w:val="00E30FEF"/>
  </w:style>
  <w:style w:type="numbering" w:customStyle="1" w:styleId="22f5">
    <w:name w:val="ПЗ22"/>
    <w:rsid w:val="00E30FEF"/>
  </w:style>
  <w:style w:type="numbering" w:customStyle="1" w:styleId="1ai322">
    <w:name w:val="1 / a / i322"/>
    <w:rsid w:val="00E30FEF"/>
  </w:style>
  <w:style w:type="numbering" w:customStyle="1" w:styleId="1ai122">
    <w:name w:val="1 / a / i122"/>
    <w:rsid w:val="00E30FEF"/>
  </w:style>
  <w:style w:type="numbering" w:customStyle="1" w:styleId="1225">
    <w:name w:val="Статья / Раздел122"/>
    <w:rsid w:val="00E30FEF"/>
  </w:style>
  <w:style w:type="numbering" w:customStyle="1" w:styleId="2225">
    <w:name w:val="Статья / Раздел222"/>
    <w:rsid w:val="00E30FEF"/>
  </w:style>
  <w:style w:type="numbering" w:customStyle="1" w:styleId="1ai52">
    <w:name w:val="1 / a / i52"/>
    <w:basedOn w:val="af2"/>
    <w:next w:val="1ai"/>
    <w:uiPriority w:val="99"/>
    <w:unhideWhenUsed/>
    <w:rsid w:val="00E30FEF"/>
  </w:style>
  <w:style w:type="numbering" w:customStyle="1" w:styleId="1111111122">
    <w:name w:val="1 / 1.1 / 1.1.11122"/>
    <w:rsid w:val="00E30FEF"/>
  </w:style>
  <w:style w:type="numbering" w:customStyle="1" w:styleId="1111111322">
    <w:name w:val="1 / 1.1 / 1.1.11322"/>
    <w:rsid w:val="00E30FEF"/>
  </w:style>
  <w:style w:type="numbering" w:customStyle="1" w:styleId="111111522">
    <w:name w:val="1 / 1.1 / 1.1.1522"/>
    <w:rsid w:val="00E30FEF"/>
  </w:style>
  <w:style w:type="numbering" w:customStyle="1" w:styleId="111111422">
    <w:name w:val="1 / 1.1 / 1.1.1422"/>
    <w:rsid w:val="00E30FEF"/>
  </w:style>
  <w:style w:type="numbering" w:customStyle="1" w:styleId="1111111422">
    <w:name w:val="1 / 1.1 / 1.1.11422"/>
    <w:rsid w:val="00E30FEF"/>
  </w:style>
  <w:style w:type="numbering" w:customStyle="1" w:styleId="1ai222">
    <w:name w:val="1 / a / i222"/>
    <w:rsid w:val="00E30FEF"/>
  </w:style>
  <w:style w:type="numbering" w:customStyle="1" w:styleId="111111322">
    <w:name w:val="1 / 1.1 / 1.1.1322"/>
    <w:rsid w:val="00E30FEF"/>
  </w:style>
  <w:style w:type="numbering" w:customStyle="1" w:styleId="3226">
    <w:name w:val="Статья / Раздел322"/>
    <w:rsid w:val="00E30FEF"/>
  </w:style>
  <w:style w:type="numbering" w:customStyle="1" w:styleId="524">
    <w:name w:val="Статья / Раздел52"/>
    <w:basedOn w:val="af2"/>
    <w:next w:val="a0"/>
    <w:uiPriority w:val="99"/>
    <w:unhideWhenUsed/>
    <w:rsid w:val="00E30FEF"/>
  </w:style>
  <w:style w:type="numbering" w:customStyle="1" w:styleId="713">
    <w:name w:val="Нет списка71"/>
    <w:next w:val="af2"/>
    <w:uiPriority w:val="99"/>
    <w:semiHidden/>
    <w:unhideWhenUsed/>
    <w:rsid w:val="00E30FEF"/>
  </w:style>
  <w:style w:type="numbering" w:customStyle="1" w:styleId="815">
    <w:name w:val="Нет списка81"/>
    <w:next w:val="af2"/>
    <w:uiPriority w:val="99"/>
    <w:semiHidden/>
    <w:unhideWhenUsed/>
    <w:rsid w:val="00E30FEF"/>
  </w:style>
  <w:style w:type="table" w:customStyle="1" w:styleId="23a">
    <w:name w:val="Сетка таблицы23"/>
    <w:basedOn w:val="af1"/>
    <w:next w:val="afc"/>
    <w:rsid w:val="00E30FEF"/>
    <w:pPr>
      <w:numPr>
        <w:numId w:val="35"/>
      </w:numPr>
      <w:tabs>
        <w:tab w:val="clear" w:pos="360"/>
        <w:tab w:val="num" w:pos="720"/>
        <w:tab w:val="num" w:pos="1242"/>
        <w:tab w:val="num" w:pos="1276"/>
        <w:tab w:val="num" w:pos="1304"/>
      </w:tabs>
      <w:spacing w:line="240" w:lineRule="auto"/>
      <w:ind w:left="1072" w:hanging="363"/>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c">
    <w:name w:val="Обычный6"/>
    <w:rsid w:val="00E30FEF"/>
    <w:pPr>
      <w:widowControl w:val="0"/>
      <w:adjustRightInd w:val="0"/>
      <w:spacing w:line="280" w:lineRule="auto"/>
      <w:jc w:val="both"/>
      <w:textAlignment w:val="baseline"/>
    </w:pPr>
    <w:rPr>
      <w:rFonts w:ascii="Times New Roman" w:hAnsi="Times New Roman"/>
      <w:snapToGrid w:val="0"/>
      <w:sz w:val="20"/>
      <w:szCs w:val="20"/>
    </w:rPr>
  </w:style>
  <w:style w:type="character" w:customStyle="1" w:styleId="1322">
    <w:name w:val="Знак Знак132"/>
    <w:semiHidden/>
    <w:locked/>
    <w:rsid w:val="00E30FEF"/>
    <w:rPr>
      <w:rFonts w:ascii="Bookman Old Style" w:hAnsi="Bookman Old Style"/>
    </w:rPr>
  </w:style>
  <w:style w:type="table" w:customStyle="1" w:styleId="1141">
    <w:name w:val="Сетка таблицы114"/>
    <w:rsid w:val="00E30FEF"/>
    <w:pPr>
      <w:tabs>
        <w:tab w:val="left" w:pos="2552"/>
      </w:tabs>
      <w:spacing w:line="240" w:lineRule="auto"/>
      <w:ind w:left="1871"/>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E30FEF"/>
    <w:pPr>
      <w:spacing w:line="240" w:lineRule="auto"/>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ПЗ5"/>
    <w:rsid w:val="00E30FEF"/>
    <w:pPr>
      <w:numPr>
        <w:numId w:val="46"/>
      </w:numPr>
    </w:pPr>
  </w:style>
  <w:style w:type="numbering" w:customStyle="1" w:styleId="1ai35">
    <w:name w:val="1 / a / i35"/>
    <w:rsid w:val="00E30FEF"/>
    <w:pPr>
      <w:numPr>
        <w:numId w:val="61"/>
      </w:numPr>
    </w:pPr>
  </w:style>
  <w:style w:type="numbering" w:customStyle="1" w:styleId="1ai15">
    <w:name w:val="1 / a / i15"/>
    <w:rsid w:val="00E30FEF"/>
    <w:pPr>
      <w:numPr>
        <w:numId w:val="57"/>
      </w:numPr>
    </w:pPr>
  </w:style>
  <w:style w:type="numbering" w:customStyle="1" w:styleId="150">
    <w:name w:val="Статья / Раздел15"/>
    <w:rsid w:val="00E30FEF"/>
    <w:pPr>
      <w:numPr>
        <w:numId w:val="58"/>
      </w:numPr>
    </w:pPr>
  </w:style>
  <w:style w:type="numbering" w:customStyle="1" w:styleId="250">
    <w:name w:val="Статья / Раздел25"/>
    <w:rsid w:val="00E30FEF"/>
    <w:pPr>
      <w:numPr>
        <w:numId w:val="55"/>
      </w:numPr>
    </w:pPr>
  </w:style>
  <w:style w:type="numbering" w:customStyle="1" w:styleId="1ai8">
    <w:name w:val="1 / a / i8"/>
    <w:basedOn w:val="af2"/>
    <w:next w:val="1ai"/>
    <w:semiHidden/>
    <w:unhideWhenUsed/>
    <w:rsid w:val="00E30FEF"/>
    <w:pPr>
      <w:numPr>
        <w:numId w:val="51"/>
      </w:numPr>
    </w:pPr>
  </w:style>
  <w:style w:type="numbering" w:customStyle="1" w:styleId="111111115">
    <w:name w:val="1 / 1.1 / 1.1.1115"/>
    <w:rsid w:val="00E30FEF"/>
    <w:pPr>
      <w:numPr>
        <w:numId w:val="53"/>
      </w:numPr>
    </w:pPr>
  </w:style>
  <w:style w:type="numbering" w:customStyle="1" w:styleId="111111135">
    <w:name w:val="1 / 1.1 / 1.1.1135"/>
    <w:rsid w:val="00E30FEF"/>
    <w:pPr>
      <w:numPr>
        <w:numId w:val="49"/>
      </w:numPr>
    </w:pPr>
  </w:style>
  <w:style w:type="numbering" w:customStyle="1" w:styleId="11111155">
    <w:name w:val="1 / 1.1 / 1.1.155"/>
    <w:rsid w:val="00E30FEF"/>
    <w:pPr>
      <w:numPr>
        <w:numId w:val="59"/>
      </w:numPr>
    </w:pPr>
  </w:style>
  <w:style w:type="numbering" w:customStyle="1" w:styleId="11111145">
    <w:name w:val="1 / 1.1 / 1.1.145"/>
    <w:rsid w:val="00E30FEF"/>
    <w:pPr>
      <w:numPr>
        <w:numId w:val="60"/>
      </w:numPr>
    </w:pPr>
  </w:style>
  <w:style w:type="numbering" w:customStyle="1" w:styleId="111111145">
    <w:name w:val="1 / 1.1 / 1.1.1145"/>
    <w:rsid w:val="00E30FEF"/>
    <w:pPr>
      <w:numPr>
        <w:numId w:val="50"/>
      </w:numPr>
    </w:pPr>
  </w:style>
  <w:style w:type="numbering" w:customStyle="1" w:styleId="1ai25">
    <w:name w:val="1 / a / i25"/>
    <w:rsid w:val="00E30FEF"/>
    <w:pPr>
      <w:numPr>
        <w:numId w:val="54"/>
      </w:numPr>
    </w:pPr>
  </w:style>
  <w:style w:type="numbering" w:customStyle="1" w:styleId="11111135">
    <w:name w:val="1 / 1.1 / 1.1.135"/>
    <w:rsid w:val="00E30FEF"/>
    <w:pPr>
      <w:numPr>
        <w:numId w:val="62"/>
      </w:numPr>
    </w:pPr>
  </w:style>
  <w:style w:type="numbering" w:customStyle="1" w:styleId="35">
    <w:name w:val="Статья / Раздел35"/>
    <w:rsid w:val="00E30FEF"/>
    <w:pPr>
      <w:numPr>
        <w:numId w:val="64"/>
      </w:numPr>
    </w:pPr>
  </w:style>
  <w:style w:type="numbering" w:customStyle="1" w:styleId="80">
    <w:name w:val="Статья / Раздел8"/>
    <w:basedOn w:val="af2"/>
    <w:next w:val="a0"/>
    <w:semiHidden/>
    <w:unhideWhenUsed/>
    <w:rsid w:val="00E30FEF"/>
    <w:pPr>
      <w:numPr>
        <w:numId w:val="52"/>
      </w:numPr>
    </w:pPr>
  </w:style>
  <w:style w:type="paragraph" w:customStyle="1" w:styleId="22f6">
    <w:name w:val="Знак2 Знак Знак Знак Знак Знак Знак Знак Знак Знак Знак Знак Знак2"/>
    <w:basedOn w:val="ae"/>
    <w:rsid w:val="00E30FEF"/>
    <w:pPr>
      <w:widowControl w:val="0"/>
      <w:adjustRightInd w:val="0"/>
      <w:spacing w:after="160" w:line="240" w:lineRule="exact"/>
      <w:jc w:val="both"/>
      <w:textAlignment w:val="baseline"/>
    </w:pPr>
    <w:rPr>
      <w:rFonts w:ascii="Verdana" w:hAnsi="Verdana" w:cs="Verdana"/>
      <w:w w:val="100"/>
      <w:sz w:val="20"/>
      <w:szCs w:val="20"/>
      <w:lang w:val="en-US" w:eastAsia="en-US"/>
    </w:rPr>
  </w:style>
  <w:style w:type="paragraph" w:customStyle="1" w:styleId="347">
    <w:name w:val="Основной текст с отступом 34"/>
    <w:basedOn w:val="ae"/>
    <w:rsid w:val="00E30FEF"/>
    <w:pPr>
      <w:widowControl w:val="0"/>
      <w:adjustRightInd w:val="0"/>
      <w:spacing w:line="360" w:lineRule="atLeast"/>
      <w:ind w:firstLine="851"/>
      <w:jc w:val="both"/>
      <w:textAlignment w:val="baseline"/>
    </w:pPr>
    <w:rPr>
      <w:rFonts w:ascii="Times New Roman" w:hAnsi="Times New Roman"/>
      <w:w w:val="100"/>
      <w:sz w:val="24"/>
      <w:szCs w:val="20"/>
    </w:rPr>
  </w:style>
  <w:style w:type="paragraph" w:customStyle="1" w:styleId="4fe">
    <w:name w:val="Без интервала4"/>
    <w:rsid w:val="00E30FEF"/>
    <w:pPr>
      <w:widowControl w:val="0"/>
      <w:adjustRightInd w:val="0"/>
      <w:spacing w:line="360" w:lineRule="atLeast"/>
      <w:jc w:val="both"/>
      <w:textAlignment w:val="baseline"/>
    </w:pPr>
    <w:rPr>
      <w:rFonts w:ascii="Calibri" w:hAnsi="Calibri"/>
      <w:lang w:eastAsia="en-US"/>
    </w:rPr>
  </w:style>
  <w:style w:type="paragraph" w:customStyle="1" w:styleId="11ff5">
    <w:name w:val="Знак Знак Знак Знак Знак Знак Знак Знак1 Знак1"/>
    <w:basedOn w:val="ae"/>
    <w:rsid w:val="00E30FEF"/>
    <w:pPr>
      <w:widowControl w:val="0"/>
      <w:adjustRightInd w:val="0"/>
      <w:spacing w:before="100" w:beforeAutospacing="1" w:after="100" w:afterAutospacing="1" w:line="360" w:lineRule="atLeast"/>
      <w:jc w:val="both"/>
      <w:textAlignment w:val="baseline"/>
    </w:pPr>
    <w:rPr>
      <w:rFonts w:ascii="Tahoma" w:hAnsi="Tahoma"/>
      <w:w w:val="100"/>
      <w:sz w:val="20"/>
      <w:szCs w:val="20"/>
      <w:lang w:val="en-US" w:eastAsia="en-US"/>
    </w:rPr>
  </w:style>
  <w:style w:type="paragraph" w:customStyle="1" w:styleId="11ff6">
    <w:name w:val="Знак1 Знак Знак Знак Знак Знак Знак1"/>
    <w:basedOn w:val="ae"/>
    <w:rsid w:val="00E30FEF"/>
    <w:pPr>
      <w:widowControl w:val="0"/>
      <w:adjustRightInd w:val="0"/>
      <w:spacing w:before="100" w:beforeAutospacing="1" w:after="100" w:afterAutospacing="1" w:line="360" w:lineRule="atLeast"/>
      <w:jc w:val="both"/>
      <w:textAlignment w:val="baseline"/>
    </w:pPr>
    <w:rPr>
      <w:rFonts w:ascii="Tahoma" w:hAnsi="Tahoma"/>
      <w:w w:val="100"/>
      <w:sz w:val="20"/>
      <w:szCs w:val="20"/>
      <w:lang w:val="en-US" w:eastAsia="en-US"/>
    </w:rPr>
  </w:style>
  <w:style w:type="character" w:customStyle="1" w:styleId="1ffffffff2">
    <w:name w:val="Стиль1___ Знак"/>
    <w:link w:val="1ffffffff3"/>
    <w:locked/>
    <w:rsid w:val="00E30FEF"/>
    <w:rPr>
      <w:rFonts w:ascii="Arial" w:hAnsi="Arial" w:cs="Arial"/>
      <w:szCs w:val="24"/>
      <w:lang w:val="en-US" w:eastAsia="zh-CN"/>
    </w:rPr>
  </w:style>
  <w:style w:type="paragraph" w:customStyle="1" w:styleId="1ffffffff3">
    <w:name w:val="Стиль1___"/>
    <w:basedOn w:val="af8"/>
    <w:link w:val="1ffffffff2"/>
    <w:rsid w:val="00E30FEF"/>
    <w:pPr>
      <w:widowControl w:val="0"/>
      <w:adjustRightInd w:val="0"/>
      <w:spacing w:before="0" w:after="0" w:line="360" w:lineRule="atLeast"/>
      <w:ind w:left="0"/>
      <w:jc w:val="both"/>
      <w:textAlignment w:val="baseline"/>
    </w:pPr>
    <w:rPr>
      <w:rFonts w:ascii="Arial" w:hAnsi="Arial" w:cs="Arial"/>
      <w:w w:val="100"/>
      <w:szCs w:val="24"/>
      <w:lang w:eastAsia="zh-CN"/>
    </w:rPr>
  </w:style>
  <w:style w:type="paragraph" w:customStyle="1" w:styleId="KorsH2">
    <w:name w:val="Kors H2"/>
    <w:basedOn w:val="31"/>
    <w:link w:val="KorsH2Char"/>
    <w:rsid w:val="00E30FEF"/>
    <w:pPr>
      <w:keepNext/>
      <w:widowControl w:val="0"/>
      <w:numPr>
        <w:ilvl w:val="0"/>
        <w:numId w:val="0"/>
      </w:numPr>
      <w:tabs>
        <w:tab w:val="left" w:pos="708"/>
      </w:tabs>
      <w:suppressAutoHyphens/>
      <w:adjustRightInd w:val="0"/>
      <w:spacing w:before="60" w:after="60" w:line="360" w:lineRule="atLeast"/>
      <w:ind w:right="-1"/>
      <w:jc w:val="both"/>
      <w:textAlignment w:val="baseline"/>
    </w:pPr>
    <w:rPr>
      <w:rFonts w:ascii="Arial" w:hAnsi="Arial"/>
      <w:b/>
      <w:bCs/>
      <w:w w:val="100"/>
      <w:sz w:val="20"/>
      <w:lang w:val="ru-RU" w:eastAsia="ru-RU"/>
    </w:rPr>
  </w:style>
  <w:style w:type="character" w:customStyle="1" w:styleId="KorsH2Char">
    <w:name w:val="Kors H2 Char"/>
    <w:link w:val="KorsH2"/>
    <w:rsid w:val="00E30FEF"/>
    <w:rPr>
      <w:rFonts w:ascii="Arial" w:hAnsi="Arial"/>
      <w:b/>
      <w:bCs/>
      <w:sz w:val="20"/>
      <w:szCs w:val="20"/>
    </w:rPr>
  </w:style>
  <w:style w:type="paragraph" w:customStyle="1" w:styleId="262">
    <w:name w:val="Основной текст с отступом 26"/>
    <w:basedOn w:val="ae"/>
    <w:rsid w:val="00E30FEF"/>
    <w:pPr>
      <w:widowControl w:val="0"/>
      <w:adjustRightInd w:val="0"/>
      <w:spacing w:before="120" w:line="360" w:lineRule="atLeast"/>
      <w:ind w:firstLine="720"/>
      <w:jc w:val="both"/>
      <w:textAlignment w:val="baseline"/>
    </w:pPr>
    <w:rPr>
      <w:rFonts w:ascii="Times New Roman" w:hAnsi="Times New Roman"/>
      <w:w w:val="100"/>
      <w:sz w:val="24"/>
      <w:szCs w:val="20"/>
    </w:rPr>
  </w:style>
  <w:style w:type="paragraph" w:customStyle="1" w:styleId="263">
    <w:name w:val="Основной текст 26"/>
    <w:basedOn w:val="ae"/>
    <w:rsid w:val="00E30FEF"/>
    <w:pPr>
      <w:widowControl w:val="0"/>
      <w:adjustRightInd w:val="0"/>
      <w:spacing w:line="360" w:lineRule="atLeast"/>
      <w:ind w:firstLine="851"/>
      <w:jc w:val="both"/>
      <w:textAlignment w:val="baseline"/>
    </w:pPr>
    <w:rPr>
      <w:rFonts w:ascii="Times New Roman" w:hAnsi="Times New Roman"/>
      <w:color w:val="0000FF"/>
      <w:w w:val="100"/>
      <w:sz w:val="24"/>
      <w:szCs w:val="20"/>
    </w:rPr>
  </w:style>
  <w:style w:type="paragraph" w:customStyle="1" w:styleId="4ff">
    <w:name w:val="Текст4"/>
    <w:basedOn w:val="ae"/>
    <w:rsid w:val="00E30FEF"/>
    <w:pPr>
      <w:widowControl w:val="0"/>
      <w:adjustRightInd w:val="0"/>
      <w:spacing w:line="360" w:lineRule="atLeast"/>
      <w:jc w:val="both"/>
      <w:textAlignment w:val="baseline"/>
    </w:pPr>
    <w:rPr>
      <w:rFonts w:ascii="Courier New" w:hAnsi="Courier New"/>
      <w:w w:val="100"/>
      <w:sz w:val="20"/>
      <w:szCs w:val="20"/>
    </w:rPr>
  </w:style>
  <w:style w:type="paragraph" w:customStyle="1" w:styleId="348">
    <w:name w:val="Основной текст 34"/>
    <w:basedOn w:val="ae"/>
    <w:rsid w:val="00E30FEF"/>
    <w:pPr>
      <w:widowControl w:val="0"/>
      <w:adjustRightInd w:val="0"/>
      <w:spacing w:line="360" w:lineRule="atLeast"/>
      <w:jc w:val="center"/>
      <w:textAlignment w:val="baseline"/>
    </w:pPr>
    <w:rPr>
      <w:rFonts w:ascii="Times New Roman" w:hAnsi="Times New Roman"/>
      <w:w w:val="100"/>
      <w:sz w:val="32"/>
      <w:szCs w:val="20"/>
    </w:rPr>
  </w:style>
  <w:style w:type="paragraph" w:customStyle="1" w:styleId="3fffa">
    <w:name w:val="Цитата3"/>
    <w:basedOn w:val="ae"/>
    <w:rsid w:val="00E30FEF"/>
    <w:pPr>
      <w:widowControl w:val="0"/>
      <w:adjustRightInd w:val="0"/>
      <w:spacing w:line="360" w:lineRule="atLeast"/>
      <w:ind w:left="-74" w:right="-74"/>
      <w:jc w:val="both"/>
      <w:textAlignment w:val="baseline"/>
    </w:pPr>
    <w:rPr>
      <w:rFonts w:ascii="Courier" w:hAnsi="Courier"/>
      <w:w w:val="100"/>
      <w:sz w:val="20"/>
      <w:szCs w:val="20"/>
      <w:lang w:val="en-US"/>
    </w:rPr>
  </w:style>
  <w:style w:type="paragraph" w:customStyle="1" w:styleId="5f8">
    <w:name w:val="Основной текст5"/>
    <w:basedOn w:val="02fb"/>
    <w:rsid w:val="00E30FEF"/>
    <w:pPr>
      <w:adjustRightInd w:val="0"/>
      <w:spacing w:line="360" w:lineRule="atLeast"/>
      <w:jc w:val="both"/>
      <w:textAlignment w:val="baseline"/>
    </w:pPr>
    <w:rPr>
      <w:snapToGrid w:val="0"/>
      <w:sz w:val="16"/>
    </w:rPr>
  </w:style>
  <w:style w:type="paragraph" w:customStyle="1" w:styleId="23b">
    <w:name w:val="Заголовок 23"/>
    <w:basedOn w:val="6c"/>
    <w:next w:val="6c"/>
    <w:rsid w:val="00E30FEF"/>
    <w:pPr>
      <w:keepNext/>
      <w:adjustRightInd/>
      <w:spacing w:line="240" w:lineRule="auto"/>
      <w:jc w:val="center"/>
      <w:textAlignment w:val="auto"/>
      <w:outlineLvl w:val="1"/>
    </w:pPr>
    <w:rPr>
      <w:rFonts w:ascii="Arial" w:hAnsi="Arial"/>
      <w:b/>
      <w:sz w:val="24"/>
    </w:rPr>
  </w:style>
  <w:style w:type="paragraph" w:customStyle="1" w:styleId="525">
    <w:name w:val="Заголовок 52"/>
    <w:basedOn w:val="6c"/>
    <w:next w:val="6c"/>
    <w:rsid w:val="00E30FEF"/>
    <w:pPr>
      <w:keepNext/>
      <w:adjustRightInd/>
      <w:spacing w:line="240" w:lineRule="auto"/>
      <w:jc w:val="left"/>
      <w:textAlignment w:val="auto"/>
      <w:outlineLvl w:val="4"/>
    </w:pPr>
    <w:rPr>
      <w:rFonts w:ascii="Arial" w:hAnsi="Arial"/>
      <w:b/>
      <w:sz w:val="24"/>
    </w:rPr>
  </w:style>
  <w:style w:type="paragraph" w:customStyle="1" w:styleId="3fffb">
    <w:name w:val="Основной текст с отступом3"/>
    <w:basedOn w:val="ae"/>
    <w:rsid w:val="00E30FEF"/>
    <w:pPr>
      <w:widowControl w:val="0"/>
      <w:adjustRightInd w:val="0"/>
      <w:spacing w:line="360" w:lineRule="atLeast"/>
      <w:ind w:left="285" w:firstLine="570"/>
      <w:jc w:val="both"/>
      <w:textAlignment w:val="baseline"/>
    </w:pPr>
    <w:rPr>
      <w:rFonts w:ascii="Times New Roman" w:hAnsi="Times New Roman"/>
      <w:w w:val="100"/>
      <w:sz w:val="28"/>
      <w:szCs w:val="24"/>
    </w:rPr>
  </w:style>
  <w:style w:type="character" w:customStyle="1" w:styleId="139">
    <w:name w:val="Знак1 Знак Знак3"/>
    <w:rsid w:val="00E30FEF"/>
    <w:rPr>
      <w:sz w:val="28"/>
      <w:szCs w:val="24"/>
      <w:lang w:val="ru-RU" w:eastAsia="ru-RU" w:bidi="ar-SA"/>
    </w:rPr>
  </w:style>
  <w:style w:type="paragraph" w:customStyle="1" w:styleId="IauiueP2">
    <w:name w:val="Iau?iue.…P2"/>
    <w:rsid w:val="00E30FEF"/>
    <w:pPr>
      <w:widowControl w:val="0"/>
      <w:overflowPunct w:val="0"/>
      <w:autoSpaceDE w:val="0"/>
      <w:autoSpaceDN w:val="0"/>
      <w:adjustRightInd w:val="0"/>
      <w:spacing w:line="360" w:lineRule="atLeast"/>
      <w:jc w:val="both"/>
      <w:textAlignment w:val="baseline"/>
    </w:pPr>
    <w:rPr>
      <w:rFonts w:ascii="Times New Roman" w:hAnsi="Times New Roman"/>
      <w:sz w:val="20"/>
      <w:szCs w:val="20"/>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e"/>
    <w:rsid w:val="00E30FEF"/>
    <w:pPr>
      <w:widowControl w:val="0"/>
      <w:adjustRightInd w:val="0"/>
      <w:spacing w:before="100" w:beforeAutospacing="1" w:after="100" w:afterAutospacing="1" w:line="360" w:lineRule="atLeast"/>
      <w:jc w:val="both"/>
      <w:textAlignment w:val="baseline"/>
    </w:pPr>
    <w:rPr>
      <w:rFonts w:ascii="Tahoma" w:hAnsi="Tahoma"/>
      <w:w w:val="100"/>
      <w:sz w:val="20"/>
      <w:szCs w:val="20"/>
      <w:lang w:val="en-US" w:eastAsia="en-US"/>
    </w:rPr>
  </w:style>
  <w:style w:type="paragraph" w:customStyle="1" w:styleId="12fe">
    <w:name w:val="Знак Знак Знак1 Знак2"/>
    <w:basedOn w:val="ae"/>
    <w:rsid w:val="00E30FEF"/>
    <w:pPr>
      <w:widowControl w:val="0"/>
      <w:adjustRightInd w:val="0"/>
      <w:spacing w:after="160" w:line="240" w:lineRule="exact"/>
      <w:jc w:val="right"/>
      <w:textAlignment w:val="baseline"/>
    </w:pPr>
    <w:rPr>
      <w:rFonts w:ascii="Arial" w:hAnsi="Arial" w:cs="Arial"/>
      <w:w w:val="100"/>
      <w:sz w:val="24"/>
      <w:szCs w:val="24"/>
      <w:lang w:val="en-GB" w:eastAsia="en-US"/>
    </w:rPr>
  </w:style>
  <w:style w:type="character" w:customStyle="1" w:styleId="7b">
    <w:name w:val="Основной шрифт абзаца7"/>
    <w:rsid w:val="00E30FEF"/>
  </w:style>
  <w:style w:type="paragraph" w:customStyle="1" w:styleId="5f9">
    <w:name w:val="Абзац списка5"/>
    <w:basedOn w:val="ae"/>
    <w:rsid w:val="00E30FEF"/>
    <w:pPr>
      <w:widowControl w:val="0"/>
      <w:adjustRightInd w:val="0"/>
      <w:spacing w:line="276" w:lineRule="auto"/>
      <w:ind w:left="720" w:firstLine="567"/>
      <w:contextualSpacing/>
      <w:jc w:val="both"/>
      <w:textAlignment w:val="baseline"/>
    </w:pPr>
    <w:rPr>
      <w:rFonts w:ascii="Arial" w:hAnsi="Arial"/>
      <w:w w:val="100"/>
    </w:rPr>
  </w:style>
  <w:style w:type="paragraph" w:customStyle="1" w:styleId="affffffffffffffffffffffff3">
    <w:name w:val="ВНП текст таблицы"/>
    <w:basedOn w:val="ae"/>
    <w:rsid w:val="00E30FEF"/>
    <w:pPr>
      <w:widowControl w:val="0"/>
      <w:adjustRightInd w:val="0"/>
      <w:jc w:val="both"/>
      <w:textAlignment w:val="baseline"/>
    </w:pPr>
    <w:rPr>
      <w:rFonts w:ascii="Times New Roman" w:hAnsi="Times New Roman"/>
      <w:w w:val="100"/>
      <w:szCs w:val="24"/>
    </w:rPr>
  </w:style>
  <w:style w:type="paragraph" w:customStyle="1" w:styleId="1ffffffff4">
    <w:name w:val="Стиль Заголовок 1"/>
    <w:aliases w:val="Заголовок раздела Устава + не полужирный по шири..."/>
    <w:basedOn w:val="1"/>
    <w:rsid w:val="00E30FEF"/>
    <w:pPr>
      <w:numPr>
        <w:numId w:val="0"/>
      </w:numPr>
      <w:tabs>
        <w:tab w:val="left" w:pos="851"/>
      </w:tabs>
      <w:spacing w:after="240"/>
      <w:ind w:left="170" w:right="284"/>
      <w:jc w:val="both"/>
    </w:pPr>
    <w:rPr>
      <w:rFonts w:ascii="Times New Roman" w:hAnsi="Times New Roman" w:cs="Times New Roman"/>
      <w:bCs w:val="0"/>
      <w:w w:val="100"/>
      <w:kern w:val="0"/>
      <w:sz w:val="28"/>
      <w:szCs w:val="28"/>
    </w:rPr>
  </w:style>
  <w:style w:type="paragraph" w:customStyle="1" w:styleId="western">
    <w:name w:val="western"/>
    <w:basedOn w:val="ae"/>
    <w:rsid w:val="00E30FEF"/>
    <w:pPr>
      <w:spacing w:before="100" w:beforeAutospacing="1" w:after="100" w:afterAutospacing="1" w:line="240" w:lineRule="auto"/>
    </w:pPr>
    <w:rPr>
      <w:rFonts w:ascii="Times New Roman" w:hAnsi="Times New Roman"/>
      <w:w w:val="100"/>
      <w:sz w:val="24"/>
      <w:szCs w:val="24"/>
    </w:rPr>
  </w:style>
  <w:style w:type="paragraph" w:customStyle="1" w:styleId="affffffffffffffffffffffff4">
    <w:name w:val="Стиль текста СПП"/>
    <w:basedOn w:val="ae"/>
    <w:autoRedefine/>
    <w:rsid w:val="00E30FEF"/>
    <w:pPr>
      <w:spacing w:line="276" w:lineRule="auto"/>
      <w:ind w:left="255" w:right="282" w:firstLine="596"/>
      <w:jc w:val="both"/>
    </w:pPr>
    <w:rPr>
      <w:rFonts w:ascii="Times New Roman" w:eastAsia="Calibri" w:hAnsi="Times New Roman"/>
      <w:w w:val="100"/>
      <w:sz w:val="28"/>
    </w:rPr>
  </w:style>
  <w:style w:type="paragraph" w:customStyle="1" w:styleId="106">
    <w:name w:val="ЭКОцентр текст таблицы (10пт)"/>
    <w:basedOn w:val="afffff4"/>
    <w:rsid w:val="00E30FEF"/>
    <w:pPr>
      <w:spacing w:before="480" w:after="240" w:line="240" w:lineRule="auto"/>
      <w:ind w:left="927" w:hanging="360"/>
      <w:jc w:val="left"/>
      <w:outlineLvl w:val="0"/>
    </w:pPr>
    <w:rPr>
      <w:rFonts w:ascii="PT Sans" w:eastAsia="Calibri" w:hAnsi="PT Sans" w:cs="Times New Roman"/>
      <w:caps/>
      <w:color w:val="auto"/>
      <w:sz w:val="20"/>
      <w:szCs w:val="20"/>
    </w:rPr>
  </w:style>
  <w:style w:type="table" w:customStyle="1" w:styleId="107">
    <w:name w:val="ЭКОцентр Таблица (10пт)"/>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paragraph" w:customStyle="1" w:styleId="8-2">
    <w:name w:val="ЭКОцентр текст таблицы (8пт) - 2ТП"/>
    <w:rsid w:val="00E30FEF"/>
    <w:pPr>
      <w:spacing w:after="200" w:line="276" w:lineRule="auto"/>
    </w:pPr>
    <w:rPr>
      <w:rFonts w:ascii="Times New Roman" w:eastAsia="Calibri" w:hAnsi="Times New Roman"/>
      <w:sz w:val="24"/>
      <w:lang w:eastAsia="en-US"/>
    </w:rPr>
  </w:style>
  <w:style w:type="paragraph" w:customStyle="1" w:styleId="8-21">
    <w:name w:val="ЭКОцентр текст таблицы (8пт) - 2ТП1"/>
    <w:rsid w:val="00E30FEF"/>
    <w:pPr>
      <w:spacing w:after="200" w:line="276" w:lineRule="auto"/>
    </w:pPr>
    <w:rPr>
      <w:rFonts w:ascii="Times New Roman" w:eastAsia="Calibri" w:hAnsi="Times New Roman"/>
      <w:sz w:val="24"/>
      <w:lang w:eastAsia="en-US"/>
    </w:rPr>
  </w:style>
  <w:style w:type="table" w:customStyle="1" w:styleId="ReportTable22">
    <w:name w:val="Report Table 22"/>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3">
    <w:name w:val="Report Table 23"/>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4">
    <w:name w:val="Report Table 24"/>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5">
    <w:name w:val="Report Table 25"/>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96">
    <w:name w:val="Нет списка9"/>
    <w:next w:val="af2"/>
    <w:uiPriority w:val="99"/>
    <w:semiHidden/>
    <w:unhideWhenUsed/>
    <w:rsid w:val="00E30FEF"/>
  </w:style>
  <w:style w:type="table" w:customStyle="1" w:styleId="ReportTable">
    <w:name w:val="Report Table"/>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6">
    <w:name w:val="Report Table 26"/>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08">
    <w:name w:val="Нет списка10"/>
    <w:next w:val="af2"/>
    <w:uiPriority w:val="99"/>
    <w:semiHidden/>
    <w:unhideWhenUsed/>
    <w:rsid w:val="00E30FEF"/>
  </w:style>
  <w:style w:type="table" w:customStyle="1" w:styleId="ReportTable1">
    <w:name w:val="Report Table1"/>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7">
    <w:name w:val="Report Table 27"/>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63">
    <w:name w:val="Нет списка16"/>
    <w:next w:val="af2"/>
    <w:uiPriority w:val="99"/>
    <w:semiHidden/>
    <w:unhideWhenUsed/>
    <w:rsid w:val="00E30FEF"/>
  </w:style>
  <w:style w:type="table" w:customStyle="1" w:styleId="ReportTable20">
    <w:name w:val="Report Table2"/>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8">
    <w:name w:val="Report Table 28"/>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73">
    <w:name w:val="Нет списка17"/>
    <w:next w:val="af2"/>
    <w:uiPriority w:val="99"/>
    <w:semiHidden/>
    <w:unhideWhenUsed/>
    <w:rsid w:val="00E30FEF"/>
  </w:style>
  <w:style w:type="table" w:customStyle="1" w:styleId="ReportTable3">
    <w:name w:val="Report Table3"/>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9">
    <w:name w:val="Report Table 29"/>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0">
    <w:name w:val="Report Table 210"/>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83">
    <w:name w:val="Нет списка18"/>
    <w:next w:val="af2"/>
    <w:uiPriority w:val="99"/>
    <w:semiHidden/>
    <w:unhideWhenUsed/>
    <w:rsid w:val="00E30FEF"/>
  </w:style>
  <w:style w:type="table" w:customStyle="1" w:styleId="ReportTable4">
    <w:name w:val="Report Table4"/>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1">
    <w:name w:val="Report Table 211"/>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192">
    <w:name w:val="Нет списка19"/>
    <w:next w:val="af2"/>
    <w:uiPriority w:val="99"/>
    <w:semiHidden/>
    <w:unhideWhenUsed/>
    <w:rsid w:val="00E30FEF"/>
  </w:style>
  <w:style w:type="table" w:customStyle="1" w:styleId="ReportTable5">
    <w:name w:val="Report Table5"/>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2">
    <w:name w:val="Report Table 212"/>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02">
    <w:name w:val="Нет списка20"/>
    <w:next w:val="af2"/>
    <w:uiPriority w:val="99"/>
    <w:semiHidden/>
    <w:unhideWhenUsed/>
    <w:rsid w:val="00E30FEF"/>
  </w:style>
  <w:style w:type="table" w:customStyle="1" w:styleId="ReportTable6">
    <w:name w:val="Report Table6"/>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3">
    <w:name w:val="Report Table 213"/>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55">
    <w:name w:val="Нет списка25"/>
    <w:next w:val="af2"/>
    <w:uiPriority w:val="99"/>
    <w:semiHidden/>
    <w:unhideWhenUsed/>
    <w:rsid w:val="00E30FEF"/>
  </w:style>
  <w:style w:type="table" w:customStyle="1" w:styleId="ReportTable7">
    <w:name w:val="Report Table7"/>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4">
    <w:name w:val="Report Table 214"/>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5">
    <w:name w:val="Report Table 215"/>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6">
    <w:name w:val="Report Table 216"/>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7">
    <w:name w:val="Report Table 217"/>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8">
    <w:name w:val="Report Table 218"/>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64">
    <w:name w:val="Нет списка26"/>
    <w:next w:val="af2"/>
    <w:uiPriority w:val="99"/>
    <w:semiHidden/>
    <w:unhideWhenUsed/>
    <w:rsid w:val="00E30FEF"/>
  </w:style>
  <w:style w:type="table" w:customStyle="1" w:styleId="ReportTable8">
    <w:name w:val="Report Table8"/>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19">
    <w:name w:val="Report Table 219"/>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0">
    <w:name w:val="Report Table 220"/>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1">
    <w:name w:val="Report Table 221"/>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71">
    <w:name w:val="Нет списка27"/>
    <w:next w:val="af2"/>
    <w:uiPriority w:val="99"/>
    <w:semiHidden/>
    <w:unhideWhenUsed/>
    <w:rsid w:val="00E30FEF"/>
  </w:style>
  <w:style w:type="table" w:customStyle="1" w:styleId="ReportTable9">
    <w:name w:val="Report Table9"/>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2">
    <w:name w:val="Report Table 222"/>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3">
    <w:name w:val="Report Table 223"/>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4">
    <w:name w:val="Report Table 224"/>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81">
    <w:name w:val="Нет списка28"/>
    <w:next w:val="af2"/>
    <w:uiPriority w:val="99"/>
    <w:semiHidden/>
    <w:unhideWhenUsed/>
    <w:rsid w:val="00E30FEF"/>
  </w:style>
  <w:style w:type="table" w:customStyle="1" w:styleId="ReportTable10">
    <w:name w:val="Report Table10"/>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5">
    <w:name w:val="Report Table 225"/>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numbering" w:customStyle="1" w:styleId="291">
    <w:name w:val="Нет списка29"/>
    <w:next w:val="af2"/>
    <w:uiPriority w:val="99"/>
    <w:semiHidden/>
    <w:unhideWhenUsed/>
    <w:rsid w:val="00E30FEF"/>
  </w:style>
  <w:style w:type="table" w:customStyle="1" w:styleId="ReportTable11">
    <w:name w:val="Report Table11"/>
    <w:uiPriority w:val="99"/>
    <w:semiHidden/>
    <w:unhideWhenUsed/>
    <w:qFormat/>
    <w:rsid w:val="00E30FEF"/>
    <w:pPr>
      <w:spacing w:line="240" w:lineRule="auto"/>
    </w:pPr>
    <w:rPr>
      <w:rFonts w:ascii="Calibri" w:eastAsia="Calibri" w:hAnsi="Calibri"/>
      <w:sz w:val="16"/>
      <w:szCs w:val="16"/>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table" w:customStyle="1" w:styleId="ReportTable226">
    <w:name w:val="Report Table 226"/>
    <w:uiPriority w:val="98"/>
    <w:semiHidden/>
    <w:unhideWhenUsed/>
    <w:qFormat/>
    <w:rsid w:val="00E30FEF"/>
    <w:pPr>
      <w:spacing w:line="240" w:lineRule="auto"/>
    </w:pPr>
    <w:rPr>
      <w:rFonts w:ascii="Calibri" w:eastAsia="Calibri" w:hAnsi="Calibri"/>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28" w:type="dxa"/>
        <w:bottom w:w="0" w:type="dxa"/>
        <w:right w:w="28" w:type="dxa"/>
      </w:tblCellMar>
    </w:tblPr>
  </w:style>
  <w:style w:type="paragraph" w:customStyle="1" w:styleId="font11">
    <w:name w:val="font11"/>
    <w:basedOn w:val="ae"/>
    <w:rsid w:val="00E30FEF"/>
    <w:pPr>
      <w:spacing w:before="100" w:beforeAutospacing="1" w:after="100" w:afterAutospacing="1" w:line="240" w:lineRule="auto"/>
    </w:pPr>
    <w:rPr>
      <w:rFonts w:ascii="Times New Roman" w:hAnsi="Times New Roman"/>
      <w:i/>
      <w:iCs/>
      <w:color w:val="000000"/>
      <w:w w:val="100"/>
      <w:sz w:val="20"/>
      <w:szCs w:val="20"/>
    </w:rPr>
  </w:style>
  <w:style w:type="paragraph" w:customStyle="1" w:styleId="font12">
    <w:name w:val="font12"/>
    <w:basedOn w:val="ae"/>
    <w:rsid w:val="00E30FEF"/>
    <w:pPr>
      <w:spacing w:before="100" w:beforeAutospacing="1" w:after="100" w:afterAutospacing="1" w:line="240" w:lineRule="auto"/>
    </w:pPr>
    <w:rPr>
      <w:rFonts w:ascii="Times New Roman" w:hAnsi="Times New Roman"/>
      <w:i/>
      <w:iCs/>
      <w:color w:val="000000"/>
      <w:w w:val="100"/>
      <w:sz w:val="20"/>
      <w:szCs w:val="20"/>
    </w:rPr>
  </w:style>
  <w:style w:type="paragraph" w:customStyle="1" w:styleId="font13">
    <w:name w:val="font13"/>
    <w:basedOn w:val="ae"/>
    <w:rsid w:val="00E30FEF"/>
    <w:pPr>
      <w:spacing w:before="100" w:beforeAutospacing="1" w:after="100" w:afterAutospacing="1" w:line="240" w:lineRule="auto"/>
    </w:pPr>
    <w:rPr>
      <w:rFonts w:ascii="Times New Roman" w:hAnsi="Times New Roman"/>
      <w:w w:val="100"/>
    </w:rPr>
  </w:style>
  <w:style w:type="paragraph" w:customStyle="1" w:styleId="font14">
    <w:name w:val="font14"/>
    <w:basedOn w:val="ae"/>
    <w:rsid w:val="00E30FEF"/>
    <w:pPr>
      <w:spacing w:before="100" w:beforeAutospacing="1" w:after="100" w:afterAutospacing="1" w:line="240" w:lineRule="auto"/>
    </w:pPr>
    <w:rPr>
      <w:rFonts w:ascii="Times New Roman" w:hAnsi="Times New Roman"/>
      <w:w w:val="100"/>
    </w:rPr>
  </w:style>
  <w:style w:type="paragraph" w:customStyle="1" w:styleId="1ffffffff5">
    <w:name w:val="1 Текст основной"/>
    <w:basedOn w:val="ae"/>
    <w:link w:val="1ffffffff6"/>
    <w:rsid w:val="00E30FEF"/>
    <w:pPr>
      <w:tabs>
        <w:tab w:val="left" w:pos="9639"/>
      </w:tabs>
      <w:suppressAutoHyphens/>
      <w:overflowPunct w:val="0"/>
      <w:autoSpaceDE w:val="0"/>
      <w:autoSpaceDN w:val="0"/>
      <w:adjustRightInd w:val="0"/>
      <w:spacing w:before="100" w:line="317" w:lineRule="auto"/>
      <w:ind w:left="142" w:right="284" w:firstLine="425"/>
      <w:jc w:val="both"/>
      <w:textAlignment w:val="baseline"/>
    </w:pPr>
    <w:rPr>
      <w:rFonts w:ascii="Calibri Light" w:hAnsi="Calibri Light"/>
      <w:w w:val="100"/>
      <w:szCs w:val="24"/>
    </w:rPr>
  </w:style>
  <w:style w:type="character" w:customStyle="1" w:styleId="1ffffffff6">
    <w:name w:val="1 Текст основной Знак"/>
    <w:link w:val="1ffffffff5"/>
    <w:rsid w:val="00E30FEF"/>
    <w:rPr>
      <w:rFonts w:ascii="Calibri Light" w:hAnsi="Calibri Light"/>
      <w:szCs w:val="24"/>
    </w:rPr>
  </w:style>
  <w:style w:type="character" w:customStyle="1" w:styleId="fontstyle510">
    <w:name w:val="fontstyle51"/>
    <w:basedOn w:val="af0"/>
    <w:rsid w:val="00E30FEF"/>
    <w:rPr>
      <w:rFonts w:ascii="TimesNewRoman" w:hAnsi="TimesNewRoman" w:hint="default"/>
      <w:b/>
      <w:bCs/>
      <w:i/>
      <w:iCs/>
      <w:color w:val="000000"/>
      <w:sz w:val="24"/>
      <w:szCs w:val="24"/>
    </w:rPr>
  </w:style>
  <w:style w:type="character" w:customStyle="1" w:styleId="fontstyle610">
    <w:name w:val="fontstyle61"/>
    <w:basedOn w:val="af0"/>
    <w:rsid w:val="00E30FEF"/>
    <w:rPr>
      <w:rFonts w:ascii="Times-Bold" w:hAnsi="Times-Bold" w:hint="default"/>
      <w:b/>
      <w:bCs/>
      <w:i w:val="0"/>
      <w:iCs w:val="0"/>
      <w:color w:val="000000"/>
      <w:sz w:val="24"/>
      <w:szCs w:val="24"/>
    </w:rPr>
  </w:style>
  <w:style w:type="paragraph" w:customStyle="1" w:styleId="05">
    <w:name w:val="05. Текст ПЗ"/>
    <w:basedOn w:val="ae"/>
    <w:link w:val="050"/>
    <w:rsid w:val="00E30FEF"/>
    <w:pPr>
      <w:spacing w:line="288" w:lineRule="auto"/>
      <w:ind w:firstLine="709"/>
      <w:jc w:val="both"/>
    </w:pPr>
    <w:rPr>
      <w:rFonts w:ascii="Arial" w:eastAsia="Calibri" w:hAnsi="Arial"/>
      <w:snapToGrid w:val="0"/>
      <w:w w:val="100"/>
      <w:kern w:val="2"/>
      <w:sz w:val="24"/>
      <w:lang w:eastAsia="en-US"/>
    </w:rPr>
  </w:style>
  <w:style w:type="character" w:customStyle="1" w:styleId="050">
    <w:name w:val="05. Текст ПЗ Знак"/>
    <w:basedOn w:val="af0"/>
    <w:link w:val="05"/>
    <w:rsid w:val="00E30FEF"/>
    <w:rPr>
      <w:rFonts w:ascii="Arial" w:eastAsia="Calibri" w:hAnsi="Arial"/>
      <w:snapToGrid w:val="0"/>
      <w:kern w:val="2"/>
      <w:sz w:val="24"/>
      <w:lang w:eastAsia="en-US"/>
    </w:rPr>
  </w:style>
  <w:style w:type="paragraph" w:customStyle="1" w:styleId="06">
    <w:name w:val="06. Ненумерованый список"/>
    <w:basedOn w:val="05"/>
    <w:link w:val="060"/>
    <w:autoRedefine/>
    <w:rsid w:val="00E30FEF"/>
    <w:pPr>
      <w:numPr>
        <w:numId w:val="71"/>
      </w:numPr>
      <w:tabs>
        <w:tab w:val="left" w:pos="0"/>
        <w:tab w:val="left" w:pos="993"/>
      </w:tabs>
      <w:ind w:left="0" w:firstLine="709"/>
    </w:pPr>
    <w:rPr>
      <w:rFonts w:eastAsia="Times New Roman" w:cs="Arial"/>
      <w:bCs/>
      <w:szCs w:val="24"/>
      <w:shd w:val="clear" w:color="auto" w:fill="FFFFFF"/>
      <w:lang w:eastAsia="ru-RU"/>
    </w:rPr>
  </w:style>
  <w:style w:type="character" w:customStyle="1" w:styleId="060">
    <w:name w:val="06. Ненумерованый список Знак"/>
    <w:basedOn w:val="af0"/>
    <w:link w:val="06"/>
    <w:rsid w:val="00E30FEF"/>
    <w:rPr>
      <w:rFonts w:ascii="Arial" w:hAnsi="Arial" w:cs="Arial"/>
      <w:bCs/>
      <w:snapToGrid w:val="0"/>
      <w:kern w:val="2"/>
      <w:sz w:val="24"/>
      <w:szCs w:val="24"/>
    </w:rPr>
  </w:style>
  <w:style w:type="paragraph" w:customStyle="1" w:styleId="07">
    <w:name w:val="07. Нумерованый список"/>
    <w:basedOn w:val="05"/>
    <w:link w:val="070"/>
    <w:rsid w:val="00E30FEF"/>
    <w:pPr>
      <w:numPr>
        <w:numId w:val="72"/>
      </w:numPr>
    </w:pPr>
    <w:rPr>
      <w:rFonts w:eastAsia="Times New Roman"/>
      <w:snapToGrid/>
      <w:kern w:val="0"/>
      <w:szCs w:val="24"/>
      <w:lang w:eastAsia="ru-RU"/>
    </w:rPr>
  </w:style>
  <w:style w:type="character" w:customStyle="1" w:styleId="070">
    <w:name w:val="07. Нумерованый список Знак"/>
    <w:basedOn w:val="af0"/>
    <w:link w:val="07"/>
    <w:rsid w:val="00E30FEF"/>
    <w:rPr>
      <w:rFonts w:ascii="Arial" w:hAnsi="Arial"/>
      <w:sz w:val="24"/>
      <w:szCs w:val="24"/>
    </w:rPr>
  </w:style>
  <w:style w:type="paragraph" w:customStyle="1" w:styleId="03">
    <w:name w:val="03. Заголовок"/>
    <w:basedOn w:val="ae"/>
    <w:link w:val="030"/>
    <w:rsid w:val="00E30FEF"/>
    <w:pPr>
      <w:keepNext/>
      <w:spacing w:before="240" w:after="240" w:line="288" w:lineRule="auto"/>
      <w:ind w:firstLine="709"/>
      <w:jc w:val="center"/>
    </w:pPr>
    <w:rPr>
      <w:rFonts w:ascii="Arial" w:eastAsia="Calibri" w:hAnsi="Arial" w:cs="Arial"/>
      <w:b/>
      <w:bCs/>
      <w:iCs/>
      <w:snapToGrid w:val="0"/>
      <w:w w:val="100"/>
      <w:kern w:val="2"/>
      <w:sz w:val="24"/>
      <w:szCs w:val="28"/>
      <w:u w:val="single"/>
      <w:lang w:eastAsia="en-US"/>
    </w:rPr>
  </w:style>
  <w:style w:type="character" w:customStyle="1" w:styleId="030">
    <w:name w:val="03. Заголовок Знак"/>
    <w:basedOn w:val="af0"/>
    <w:link w:val="03"/>
    <w:rsid w:val="00E30FEF"/>
    <w:rPr>
      <w:rFonts w:ascii="Arial" w:eastAsia="Calibri" w:hAnsi="Arial" w:cs="Arial"/>
      <w:b/>
      <w:bCs/>
      <w:iCs/>
      <w:snapToGrid w:val="0"/>
      <w:kern w:val="2"/>
      <w:sz w:val="24"/>
      <w:szCs w:val="28"/>
      <w:u w:val="single"/>
      <w:lang w:eastAsia="en-US"/>
    </w:rPr>
  </w:style>
  <w:style w:type="paragraph" w:customStyle="1" w:styleId="03ArialNarrow0">
    <w:name w:val="Стиль 03. Заголовок + (латиница) Arial Narrow Первая строка:  0 см"/>
    <w:basedOn w:val="03"/>
    <w:rsid w:val="00E30FEF"/>
    <w:pPr>
      <w:ind w:firstLine="0"/>
    </w:pPr>
    <w:rPr>
      <w:rFonts w:ascii="Arial Narrow" w:eastAsia="Times New Roman" w:hAnsi="Arial Narrow" w:cs="Times New Roman"/>
      <w:bCs w:val="0"/>
      <w:iCs w:val="0"/>
      <w:szCs w:val="20"/>
    </w:rPr>
  </w:style>
  <w:style w:type="paragraph" w:customStyle="1" w:styleId="09">
    <w:name w:val="09. Таблица текст"/>
    <w:basedOn w:val="ae"/>
    <w:link w:val="090"/>
    <w:rsid w:val="00E30FEF"/>
    <w:pPr>
      <w:spacing w:line="240" w:lineRule="auto"/>
      <w:jc w:val="center"/>
    </w:pPr>
    <w:rPr>
      <w:rFonts w:ascii="Arial" w:eastAsia="Calibri" w:hAnsi="Arial"/>
      <w:snapToGrid w:val="0"/>
      <w:w w:val="100"/>
      <w:lang w:eastAsia="en-US"/>
    </w:rPr>
  </w:style>
  <w:style w:type="character" w:customStyle="1" w:styleId="090">
    <w:name w:val="09. Таблица текст Знак"/>
    <w:basedOn w:val="af0"/>
    <w:link w:val="09"/>
    <w:rsid w:val="00E30FEF"/>
    <w:rPr>
      <w:rFonts w:ascii="Arial" w:eastAsia="Calibri" w:hAnsi="Arial"/>
      <w:snapToGrid w:val="0"/>
      <w:lang w:eastAsia="en-US"/>
    </w:rPr>
  </w:style>
  <w:style w:type="paragraph" w:customStyle="1" w:styleId="08">
    <w:name w:val="08. Таблица шапка"/>
    <w:basedOn w:val="ae"/>
    <w:link w:val="080"/>
    <w:rsid w:val="00E30FEF"/>
    <w:pPr>
      <w:spacing w:before="120" w:after="120" w:line="240" w:lineRule="auto"/>
      <w:jc w:val="center"/>
    </w:pPr>
    <w:rPr>
      <w:rFonts w:ascii="Arial" w:eastAsia="Calibri" w:hAnsi="Arial"/>
      <w:b/>
      <w:snapToGrid w:val="0"/>
      <w:w w:val="100"/>
      <w:sz w:val="24"/>
      <w:lang w:eastAsia="en-US"/>
    </w:rPr>
  </w:style>
  <w:style w:type="character" w:customStyle="1" w:styleId="080">
    <w:name w:val="08. Таблица шапка Знак"/>
    <w:basedOn w:val="af0"/>
    <w:link w:val="08"/>
    <w:rsid w:val="00E30FEF"/>
    <w:rPr>
      <w:rFonts w:ascii="Arial" w:eastAsia="Calibri" w:hAnsi="Arial"/>
      <w:b/>
      <w:snapToGrid w:val="0"/>
      <w:sz w:val="24"/>
      <w:lang w:eastAsia="en-US"/>
    </w:rPr>
  </w:style>
  <w:style w:type="table" w:customStyle="1" w:styleId="EL-10">
    <w:name w:val="EL-Таблица стандартная1"/>
    <w:basedOn w:val="af1"/>
    <w:rsid w:val="00E30FEF"/>
    <w:pPr>
      <w:spacing w:line="240" w:lineRule="auto"/>
    </w:pPr>
    <w:rPr>
      <w:rFonts w:ascii="Times New Roman" w:hAnsi="Times New Roman"/>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blStylePr w:type="firstRow">
      <w:pPr>
        <w:wordWrap/>
        <w:jc w:val="center"/>
      </w:pPr>
      <w:rPr>
        <w:b/>
      </w:rPr>
    </w:tblStylePr>
    <w:tblStylePr w:type="firstCol">
      <w:pPr>
        <w:jc w:val="left"/>
      </w:pPr>
    </w:tblStylePr>
    <w:tblStylePr w:type="band1Vert">
      <w:pPr>
        <w:jc w:val="center"/>
      </w:pPr>
    </w:tblStylePr>
    <w:tblStylePr w:type="band2Vert">
      <w:pPr>
        <w:jc w:val="center"/>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094">
      <w:bodyDiv w:val="1"/>
      <w:marLeft w:val="0"/>
      <w:marRight w:val="0"/>
      <w:marTop w:val="0"/>
      <w:marBottom w:val="0"/>
      <w:divBdr>
        <w:top w:val="none" w:sz="0" w:space="0" w:color="auto"/>
        <w:left w:val="none" w:sz="0" w:space="0" w:color="auto"/>
        <w:bottom w:val="none" w:sz="0" w:space="0" w:color="auto"/>
        <w:right w:val="none" w:sz="0" w:space="0" w:color="auto"/>
      </w:divBdr>
    </w:div>
    <w:div w:id="12613380">
      <w:bodyDiv w:val="1"/>
      <w:marLeft w:val="0"/>
      <w:marRight w:val="0"/>
      <w:marTop w:val="0"/>
      <w:marBottom w:val="0"/>
      <w:divBdr>
        <w:top w:val="none" w:sz="0" w:space="0" w:color="auto"/>
        <w:left w:val="none" w:sz="0" w:space="0" w:color="auto"/>
        <w:bottom w:val="none" w:sz="0" w:space="0" w:color="auto"/>
        <w:right w:val="none" w:sz="0" w:space="0" w:color="auto"/>
      </w:divBdr>
    </w:div>
    <w:div w:id="24214111">
      <w:bodyDiv w:val="1"/>
      <w:marLeft w:val="0"/>
      <w:marRight w:val="0"/>
      <w:marTop w:val="0"/>
      <w:marBottom w:val="0"/>
      <w:divBdr>
        <w:top w:val="none" w:sz="0" w:space="0" w:color="auto"/>
        <w:left w:val="none" w:sz="0" w:space="0" w:color="auto"/>
        <w:bottom w:val="none" w:sz="0" w:space="0" w:color="auto"/>
        <w:right w:val="none" w:sz="0" w:space="0" w:color="auto"/>
      </w:divBdr>
    </w:div>
    <w:div w:id="35857443">
      <w:bodyDiv w:val="1"/>
      <w:marLeft w:val="0"/>
      <w:marRight w:val="0"/>
      <w:marTop w:val="0"/>
      <w:marBottom w:val="0"/>
      <w:divBdr>
        <w:top w:val="none" w:sz="0" w:space="0" w:color="auto"/>
        <w:left w:val="none" w:sz="0" w:space="0" w:color="auto"/>
        <w:bottom w:val="none" w:sz="0" w:space="0" w:color="auto"/>
        <w:right w:val="none" w:sz="0" w:space="0" w:color="auto"/>
      </w:divBdr>
    </w:div>
    <w:div w:id="39869731">
      <w:bodyDiv w:val="1"/>
      <w:marLeft w:val="0"/>
      <w:marRight w:val="0"/>
      <w:marTop w:val="0"/>
      <w:marBottom w:val="0"/>
      <w:divBdr>
        <w:top w:val="none" w:sz="0" w:space="0" w:color="auto"/>
        <w:left w:val="none" w:sz="0" w:space="0" w:color="auto"/>
        <w:bottom w:val="none" w:sz="0" w:space="0" w:color="auto"/>
        <w:right w:val="none" w:sz="0" w:space="0" w:color="auto"/>
      </w:divBdr>
    </w:div>
    <w:div w:id="45421169">
      <w:bodyDiv w:val="1"/>
      <w:marLeft w:val="0"/>
      <w:marRight w:val="0"/>
      <w:marTop w:val="0"/>
      <w:marBottom w:val="0"/>
      <w:divBdr>
        <w:top w:val="none" w:sz="0" w:space="0" w:color="auto"/>
        <w:left w:val="none" w:sz="0" w:space="0" w:color="auto"/>
        <w:bottom w:val="none" w:sz="0" w:space="0" w:color="auto"/>
        <w:right w:val="none" w:sz="0" w:space="0" w:color="auto"/>
      </w:divBdr>
    </w:div>
    <w:div w:id="73363678">
      <w:bodyDiv w:val="1"/>
      <w:marLeft w:val="0"/>
      <w:marRight w:val="0"/>
      <w:marTop w:val="0"/>
      <w:marBottom w:val="0"/>
      <w:divBdr>
        <w:top w:val="none" w:sz="0" w:space="0" w:color="auto"/>
        <w:left w:val="none" w:sz="0" w:space="0" w:color="auto"/>
        <w:bottom w:val="none" w:sz="0" w:space="0" w:color="auto"/>
        <w:right w:val="none" w:sz="0" w:space="0" w:color="auto"/>
      </w:divBdr>
    </w:div>
    <w:div w:id="83459792">
      <w:bodyDiv w:val="1"/>
      <w:marLeft w:val="0"/>
      <w:marRight w:val="0"/>
      <w:marTop w:val="0"/>
      <w:marBottom w:val="0"/>
      <w:divBdr>
        <w:top w:val="none" w:sz="0" w:space="0" w:color="auto"/>
        <w:left w:val="none" w:sz="0" w:space="0" w:color="auto"/>
        <w:bottom w:val="none" w:sz="0" w:space="0" w:color="auto"/>
        <w:right w:val="none" w:sz="0" w:space="0" w:color="auto"/>
      </w:divBdr>
    </w:div>
    <w:div w:id="100032796">
      <w:bodyDiv w:val="1"/>
      <w:marLeft w:val="0"/>
      <w:marRight w:val="0"/>
      <w:marTop w:val="0"/>
      <w:marBottom w:val="0"/>
      <w:divBdr>
        <w:top w:val="none" w:sz="0" w:space="0" w:color="auto"/>
        <w:left w:val="none" w:sz="0" w:space="0" w:color="auto"/>
        <w:bottom w:val="none" w:sz="0" w:space="0" w:color="auto"/>
        <w:right w:val="none" w:sz="0" w:space="0" w:color="auto"/>
      </w:divBdr>
    </w:div>
    <w:div w:id="118762845">
      <w:bodyDiv w:val="1"/>
      <w:marLeft w:val="0"/>
      <w:marRight w:val="0"/>
      <w:marTop w:val="0"/>
      <w:marBottom w:val="0"/>
      <w:divBdr>
        <w:top w:val="none" w:sz="0" w:space="0" w:color="auto"/>
        <w:left w:val="none" w:sz="0" w:space="0" w:color="auto"/>
        <w:bottom w:val="none" w:sz="0" w:space="0" w:color="auto"/>
        <w:right w:val="none" w:sz="0" w:space="0" w:color="auto"/>
      </w:divBdr>
    </w:div>
    <w:div w:id="144857573">
      <w:bodyDiv w:val="1"/>
      <w:marLeft w:val="0"/>
      <w:marRight w:val="0"/>
      <w:marTop w:val="0"/>
      <w:marBottom w:val="0"/>
      <w:divBdr>
        <w:top w:val="none" w:sz="0" w:space="0" w:color="auto"/>
        <w:left w:val="none" w:sz="0" w:space="0" w:color="auto"/>
        <w:bottom w:val="none" w:sz="0" w:space="0" w:color="auto"/>
        <w:right w:val="none" w:sz="0" w:space="0" w:color="auto"/>
      </w:divBdr>
    </w:div>
    <w:div w:id="146212644">
      <w:bodyDiv w:val="1"/>
      <w:marLeft w:val="0"/>
      <w:marRight w:val="0"/>
      <w:marTop w:val="0"/>
      <w:marBottom w:val="0"/>
      <w:divBdr>
        <w:top w:val="none" w:sz="0" w:space="0" w:color="auto"/>
        <w:left w:val="none" w:sz="0" w:space="0" w:color="auto"/>
        <w:bottom w:val="none" w:sz="0" w:space="0" w:color="auto"/>
        <w:right w:val="none" w:sz="0" w:space="0" w:color="auto"/>
      </w:divBdr>
    </w:div>
    <w:div w:id="170608514">
      <w:bodyDiv w:val="1"/>
      <w:marLeft w:val="0"/>
      <w:marRight w:val="0"/>
      <w:marTop w:val="0"/>
      <w:marBottom w:val="0"/>
      <w:divBdr>
        <w:top w:val="none" w:sz="0" w:space="0" w:color="auto"/>
        <w:left w:val="none" w:sz="0" w:space="0" w:color="auto"/>
        <w:bottom w:val="none" w:sz="0" w:space="0" w:color="auto"/>
        <w:right w:val="none" w:sz="0" w:space="0" w:color="auto"/>
      </w:divBdr>
    </w:div>
    <w:div w:id="190073747">
      <w:bodyDiv w:val="1"/>
      <w:marLeft w:val="0"/>
      <w:marRight w:val="0"/>
      <w:marTop w:val="0"/>
      <w:marBottom w:val="0"/>
      <w:divBdr>
        <w:top w:val="none" w:sz="0" w:space="0" w:color="auto"/>
        <w:left w:val="none" w:sz="0" w:space="0" w:color="auto"/>
        <w:bottom w:val="none" w:sz="0" w:space="0" w:color="auto"/>
        <w:right w:val="none" w:sz="0" w:space="0" w:color="auto"/>
      </w:divBdr>
    </w:div>
    <w:div w:id="271744902">
      <w:bodyDiv w:val="1"/>
      <w:marLeft w:val="0"/>
      <w:marRight w:val="0"/>
      <w:marTop w:val="0"/>
      <w:marBottom w:val="0"/>
      <w:divBdr>
        <w:top w:val="none" w:sz="0" w:space="0" w:color="auto"/>
        <w:left w:val="none" w:sz="0" w:space="0" w:color="auto"/>
        <w:bottom w:val="none" w:sz="0" w:space="0" w:color="auto"/>
        <w:right w:val="none" w:sz="0" w:space="0" w:color="auto"/>
      </w:divBdr>
    </w:div>
    <w:div w:id="275797235">
      <w:bodyDiv w:val="1"/>
      <w:marLeft w:val="0"/>
      <w:marRight w:val="0"/>
      <w:marTop w:val="0"/>
      <w:marBottom w:val="0"/>
      <w:divBdr>
        <w:top w:val="none" w:sz="0" w:space="0" w:color="auto"/>
        <w:left w:val="none" w:sz="0" w:space="0" w:color="auto"/>
        <w:bottom w:val="none" w:sz="0" w:space="0" w:color="auto"/>
        <w:right w:val="none" w:sz="0" w:space="0" w:color="auto"/>
      </w:divBdr>
    </w:div>
    <w:div w:id="288628322">
      <w:bodyDiv w:val="1"/>
      <w:marLeft w:val="0"/>
      <w:marRight w:val="0"/>
      <w:marTop w:val="0"/>
      <w:marBottom w:val="0"/>
      <w:divBdr>
        <w:top w:val="none" w:sz="0" w:space="0" w:color="auto"/>
        <w:left w:val="none" w:sz="0" w:space="0" w:color="auto"/>
        <w:bottom w:val="none" w:sz="0" w:space="0" w:color="auto"/>
        <w:right w:val="none" w:sz="0" w:space="0" w:color="auto"/>
      </w:divBdr>
      <w:divsChild>
        <w:div w:id="1114514845">
          <w:marLeft w:val="0"/>
          <w:marRight w:val="0"/>
          <w:marTop w:val="0"/>
          <w:marBottom w:val="0"/>
          <w:divBdr>
            <w:top w:val="none" w:sz="0" w:space="0" w:color="auto"/>
            <w:left w:val="none" w:sz="0" w:space="0" w:color="auto"/>
            <w:bottom w:val="none" w:sz="0" w:space="0" w:color="auto"/>
            <w:right w:val="none" w:sz="0" w:space="0" w:color="auto"/>
          </w:divBdr>
        </w:div>
      </w:divsChild>
    </w:div>
    <w:div w:id="292174600">
      <w:bodyDiv w:val="1"/>
      <w:marLeft w:val="0"/>
      <w:marRight w:val="0"/>
      <w:marTop w:val="0"/>
      <w:marBottom w:val="0"/>
      <w:divBdr>
        <w:top w:val="none" w:sz="0" w:space="0" w:color="auto"/>
        <w:left w:val="none" w:sz="0" w:space="0" w:color="auto"/>
        <w:bottom w:val="none" w:sz="0" w:space="0" w:color="auto"/>
        <w:right w:val="none" w:sz="0" w:space="0" w:color="auto"/>
      </w:divBdr>
    </w:div>
    <w:div w:id="292567653">
      <w:bodyDiv w:val="1"/>
      <w:marLeft w:val="0"/>
      <w:marRight w:val="0"/>
      <w:marTop w:val="0"/>
      <w:marBottom w:val="0"/>
      <w:divBdr>
        <w:top w:val="none" w:sz="0" w:space="0" w:color="auto"/>
        <w:left w:val="none" w:sz="0" w:space="0" w:color="auto"/>
        <w:bottom w:val="none" w:sz="0" w:space="0" w:color="auto"/>
        <w:right w:val="none" w:sz="0" w:space="0" w:color="auto"/>
      </w:divBdr>
    </w:div>
    <w:div w:id="328217255">
      <w:bodyDiv w:val="1"/>
      <w:marLeft w:val="0"/>
      <w:marRight w:val="0"/>
      <w:marTop w:val="0"/>
      <w:marBottom w:val="0"/>
      <w:divBdr>
        <w:top w:val="none" w:sz="0" w:space="0" w:color="auto"/>
        <w:left w:val="none" w:sz="0" w:space="0" w:color="auto"/>
        <w:bottom w:val="none" w:sz="0" w:space="0" w:color="auto"/>
        <w:right w:val="none" w:sz="0" w:space="0" w:color="auto"/>
      </w:divBdr>
    </w:div>
    <w:div w:id="337319192">
      <w:bodyDiv w:val="1"/>
      <w:marLeft w:val="0"/>
      <w:marRight w:val="0"/>
      <w:marTop w:val="0"/>
      <w:marBottom w:val="0"/>
      <w:divBdr>
        <w:top w:val="none" w:sz="0" w:space="0" w:color="auto"/>
        <w:left w:val="none" w:sz="0" w:space="0" w:color="auto"/>
        <w:bottom w:val="none" w:sz="0" w:space="0" w:color="auto"/>
        <w:right w:val="none" w:sz="0" w:space="0" w:color="auto"/>
      </w:divBdr>
    </w:div>
    <w:div w:id="341670630">
      <w:bodyDiv w:val="1"/>
      <w:marLeft w:val="0"/>
      <w:marRight w:val="0"/>
      <w:marTop w:val="0"/>
      <w:marBottom w:val="0"/>
      <w:divBdr>
        <w:top w:val="none" w:sz="0" w:space="0" w:color="auto"/>
        <w:left w:val="none" w:sz="0" w:space="0" w:color="auto"/>
        <w:bottom w:val="none" w:sz="0" w:space="0" w:color="auto"/>
        <w:right w:val="none" w:sz="0" w:space="0" w:color="auto"/>
      </w:divBdr>
    </w:div>
    <w:div w:id="349062375">
      <w:bodyDiv w:val="1"/>
      <w:marLeft w:val="0"/>
      <w:marRight w:val="0"/>
      <w:marTop w:val="0"/>
      <w:marBottom w:val="0"/>
      <w:divBdr>
        <w:top w:val="none" w:sz="0" w:space="0" w:color="auto"/>
        <w:left w:val="none" w:sz="0" w:space="0" w:color="auto"/>
        <w:bottom w:val="none" w:sz="0" w:space="0" w:color="auto"/>
        <w:right w:val="none" w:sz="0" w:space="0" w:color="auto"/>
      </w:divBdr>
    </w:div>
    <w:div w:id="355271438">
      <w:bodyDiv w:val="1"/>
      <w:marLeft w:val="0"/>
      <w:marRight w:val="0"/>
      <w:marTop w:val="0"/>
      <w:marBottom w:val="0"/>
      <w:divBdr>
        <w:top w:val="none" w:sz="0" w:space="0" w:color="auto"/>
        <w:left w:val="none" w:sz="0" w:space="0" w:color="auto"/>
        <w:bottom w:val="none" w:sz="0" w:space="0" w:color="auto"/>
        <w:right w:val="none" w:sz="0" w:space="0" w:color="auto"/>
      </w:divBdr>
    </w:div>
    <w:div w:id="387458862">
      <w:bodyDiv w:val="1"/>
      <w:marLeft w:val="0"/>
      <w:marRight w:val="0"/>
      <w:marTop w:val="0"/>
      <w:marBottom w:val="0"/>
      <w:divBdr>
        <w:top w:val="none" w:sz="0" w:space="0" w:color="auto"/>
        <w:left w:val="none" w:sz="0" w:space="0" w:color="auto"/>
        <w:bottom w:val="none" w:sz="0" w:space="0" w:color="auto"/>
        <w:right w:val="none" w:sz="0" w:space="0" w:color="auto"/>
      </w:divBdr>
    </w:div>
    <w:div w:id="417950131">
      <w:bodyDiv w:val="1"/>
      <w:marLeft w:val="0"/>
      <w:marRight w:val="0"/>
      <w:marTop w:val="0"/>
      <w:marBottom w:val="0"/>
      <w:divBdr>
        <w:top w:val="none" w:sz="0" w:space="0" w:color="auto"/>
        <w:left w:val="none" w:sz="0" w:space="0" w:color="auto"/>
        <w:bottom w:val="none" w:sz="0" w:space="0" w:color="auto"/>
        <w:right w:val="none" w:sz="0" w:space="0" w:color="auto"/>
      </w:divBdr>
    </w:div>
    <w:div w:id="444351762">
      <w:bodyDiv w:val="1"/>
      <w:marLeft w:val="0"/>
      <w:marRight w:val="0"/>
      <w:marTop w:val="0"/>
      <w:marBottom w:val="0"/>
      <w:divBdr>
        <w:top w:val="none" w:sz="0" w:space="0" w:color="auto"/>
        <w:left w:val="none" w:sz="0" w:space="0" w:color="auto"/>
        <w:bottom w:val="none" w:sz="0" w:space="0" w:color="auto"/>
        <w:right w:val="none" w:sz="0" w:space="0" w:color="auto"/>
      </w:divBdr>
    </w:div>
    <w:div w:id="446050738">
      <w:bodyDiv w:val="1"/>
      <w:marLeft w:val="0"/>
      <w:marRight w:val="0"/>
      <w:marTop w:val="0"/>
      <w:marBottom w:val="0"/>
      <w:divBdr>
        <w:top w:val="none" w:sz="0" w:space="0" w:color="auto"/>
        <w:left w:val="none" w:sz="0" w:space="0" w:color="auto"/>
        <w:bottom w:val="none" w:sz="0" w:space="0" w:color="auto"/>
        <w:right w:val="none" w:sz="0" w:space="0" w:color="auto"/>
      </w:divBdr>
    </w:div>
    <w:div w:id="450631738">
      <w:bodyDiv w:val="1"/>
      <w:marLeft w:val="0"/>
      <w:marRight w:val="0"/>
      <w:marTop w:val="0"/>
      <w:marBottom w:val="0"/>
      <w:divBdr>
        <w:top w:val="none" w:sz="0" w:space="0" w:color="auto"/>
        <w:left w:val="none" w:sz="0" w:space="0" w:color="auto"/>
        <w:bottom w:val="none" w:sz="0" w:space="0" w:color="auto"/>
        <w:right w:val="none" w:sz="0" w:space="0" w:color="auto"/>
      </w:divBdr>
    </w:div>
    <w:div w:id="464004727">
      <w:bodyDiv w:val="1"/>
      <w:marLeft w:val="0"/>
      <w:marRight w:val="0"/>
      <w:marTop w:val="0"/>
      <w:marBottom w:val="0"/>
      <w:divBdr>
        <w:top w:val="none" w:sz="0" w:space="0" w:color="auto"/>
        <w:left w:val="none" w:sz="0" w:space="0" w:color="auto"/>
        <w:bottom w:val="none" w:sz="0" w:space="0" w:color="auto"/>
        <w:right w:val="none" w:sz="0" w:space="0" w:color="auto"/>
      </w:divBdr>
    </w:div>
    <w:div w:id="469127705">
      <w:bodyDiv w:val="1"/>
      <w:marLeft w:val="0"/>
      <w:marRight w:val="0"/>
      <w:marTop w:val="0"/>
      <w:marBottom w:val="0"/>
      <w:divBdr>
        <w:top w:val="none" w:sz="0" w:space="0" w:color="auto"/>
        <w:left w:val="none" w:sz="0" w:space="0" w:color="auto"/>
        <w:bottom w:val="none" w:sz="0" w:space="0" w:color="auto"/>
        <w:right w:val="none" w:sz="0" w:space="0" w:color="auto"/>
      </w:divBdr>
    </w:div>
    <w:div w:id="478503242">
      <w:bodyDiv w:val="1"/>
      <w:marLeft w:val="0"/>
      <w:marRight w:val="0"/>
      <w:marTop w:val="0"/>
      <w:marBottom w:val="0"/>
      <w:divBdr>
        <w:top w:val="none" w:sz="0" w:space="0" w:color="auto"/>
        <w:left w:val="none" w:sz="0" w:space="0" w:color="auto"/>
        <w:bottom w:val="none" w:sz="0" w:space="0" w:color="auto"/>
        <w:right w:val="none" w:sz="0" w:space="0" w:color="auto"/>
      </w:divBdr>
    </w:div>
    <w:div w:id="482353847">
      <w:bodyDiv w:val="1"/>
      <w:marLeft w:val="0"/>
      <w:marRight w:val="0"/>
      <w:marTop w:val="0"/>
      <w:marBottom w:val="0"/>
      <w:divBdr>
        <w:top w:val="none" w:sz="0" w:space="0" w:color="auto"/>
        <w:left w:val="none" w:sz="0" w:space="0" w:color="auto"/>
        <w:bottom w:val="none" w:sz="0" w:space="0" w:color="auto"/>
        <w:right w:val="none" w:sz="0" w:space="0" w:color="auto"/>
      </w:divBdr>
    </w:div>
    <w:div w:id="514810914">
      <w:bodyDiv w:val="1"/>
      <w:marLeft w:val="0"/>
      <w:marRight w:val="0"/>
      <w:marTop w:val="0"/>
      <w:marBottom w:val="0"/>
      <w:divBdr>
        <w:top w:val="none" w:sz="0" w:space="0" w:color="auto"/>
        <w:left w:val="none" w:sz="0" w:space="0" w:color="auto"/>
        <w:bottom w:val="none" w:sz="0" w:space="0" w:color="auto"/>
        <w:right w:val="none" w:sz="0" w:space="0" w:color="auto"/>
      </w:divBdr>
    </w:div>
    <w:div w:id="517937840">
      <w:bodyDiv w:val="1"/>
      <w:marLeft w:val="0"/>
      <w:marRight w:val="0"/>
      <w:marTop w:val="0"/>
      <w:marBottom w:val="0"/>
      <w:divBdr>
        <w:top w:val="none" w:sz="0" w:space="0" w:color="auto"/>
        <w:left w:val="none" w:sz="0" w:space="0" w:color="auto"/>
        <w:bottom w:val="none" w:sz="0" w:space="0" w:color="auto"/>
        <w:right w:val="none" w:sz="0" w:space="0" w:color="auto"/>
      </w:divBdr>
    </w:div>
    <w:div w:id="544030321">
      <w:bodyDiv w:val="1"/>
      <w:marLeft w:val="0"/>
      <w:marRight w:val="0"/>
      <w:marTop w:val="0"/>
      <w:marBottom w:val="0"/>
      <w:divBdr>
        <w:top w:val="none" w:sz="0" w:space="0" w:color="auto"/>
        <w:left w:val="none" w:sz="0" w:space="0" w:color="auto"/>
        <w:bottom w:val="none" w:sz="0" w:space="0" w:color="auto"/>
        <w:right w:val="none" w:sz="0" w:space="0" w:color="auto"/>
      </w:divBdr>
    </w:div>
    <w:div w:id="569968277">
      <w:bodyDiv w:val="1"/>
      <w:marLeft w:val="0"/>
      <w:marRight w:val="0"/>
      <w:marTop w:val="0"/>
      <w:marBottom w:val="0"/>
      <w:divBdr>
        <w:top w:val="none" w:sz="0" w:space="0" w:color="auto"/>
        <w:left w:val="none" w:sz="0" w:space="0" w:color="auto"/>
        <w:bottom w:val="none" w:sz="0" w:space="0" w:color="auto"/>
        <w:right w:val="none" w:sz="0" w:space="0" w:color="auto"/>
      </w:divBdr>
    </w:div>
    <w:div w:id="596600841">
      <w:bodyDiv w:val="1"/>
      <w:marLeft w:val="0"/>
      <w:marRight w:val="0"/>
      <w:marTop w:val="0"/>
      <w:marBottom w:val="0"/>
      <w:divBdr>
        <w:top w:val="none" w:sz="0" w:space="0" w:color="auto"/>
        <w:left w:val="none" w:sz="0" w:space="0" w:color="auto"/>
        <w:bottom w:val="none" w:sz="0" w:space="0" w:color="auto"/>
        <w:right w:val="none" w:sz="0" w:space="0" w:color="auto"/>
      </w:divBdr>
    </w:div>
    <w:div w:id="670377635">
      <w:bodyDiv w:val="1"/>
      <w:marLeft w:val="0"/>
      <w:marRight w:val="0"/>
      <w:marTop w:val="0"/>
      <w:marBottom w:val="0"/>
      <w:divBdr>
        <w:top w:val="none" w:sz="0" w:space="0" w:color="auto"/>
        <w:left w:val="none" w:sz="0" w:space="0" w:color="auto"/>
        <w:bottom w:val="none" w:sz="0" w:space="0" w:color="auto"/>
        <w:right w:val="none" w:sz="0" w:space="0" w:color="auto"/>
      </w:divBdr>
    </w:div>
    <w:div w:id="672300916">
      <w:bodyDiv w:val="1"/>
      <w:marLeft w:val="0"/>
      <w:marRight w:val="0"/>
      <w:marTop w:val="0"/>
      <w:marBottom w:val="0"/>
      <w:divBdr>
        <w:top w:val="none" w:sz="0" w:space="0" w:color="auto"/>
        <w:left w:val="none" w:sz="0" w:space="0" w:color="auto"/>
        <w:bottom w:val="none" w:sz="0" w:space="0" w:color="auto"/>
        <w:right w:val="none" w:sz="0" w:space="0" w:color="auto"/>
      </w:divBdr>
    </w:div>
    <w:div w:id="750736051">
      <w:bodyDiv w:val="1"/>
      <w:marLeft w:val="0"/>
      <w:marRight w:val="0"/>
      <w:marTop w:val="0"/>
      <w:marBottom w:val="0"/>
      <w:divBdr>
        <w:top w:val="none" w:sz="0" w:space="0" w:color="auto"/>
        <w:left w:val="none" w:sz="0" w:space="0" w:color="auto"/>
        <w:bottom w:val="none" w:sz="0" w:space="0" w:color="auto"/>
        <w:right w:val="none" w:sz="0" w:space="0" w:color="auto"/>
      </w:divBdr>
    </w:div>
    <w:div w:id="753747741">
      <w:bodyDiv w:val="1"/>
      <w:marLeft w:val="0"/>
      <w:marRight w:val="0"/>
      <w:marTop w:val="0"/>
      <w:marBottom w:val="0"/>
      <w:divBdr>
        <w:top w:val="none" w:sz="0" w:space="0" w:color="auto"/>
        <w:left w:val="none" w:sz="0" w:space="0" w:color="auto"/>
        <w:bottom w:val="none" w:sz="0" w:space="0" w:color="auto"/>
        <w:right w:val="none" w:sz="0" w:space="0" w:color="auto"/>
      </w:divBdr>
    </w:div>
    <w:div w:id="767969290">
      <w:bodyDiv w:val="1"/>
      <w:marLeft w:val="0"/>
      <w:marRight w:val="0"/>
      <w:marTop w:val="0"/>
      <w:marBottom w:val="0"/>
      <w:divBdr>
        <w:top w:val="none" w:sz="0" w:space="0" w:color="auto"/>
        <w:left w:val="none" w:sz="0" w:space="0" w:color="auto"/>
        <w:bottom w:val="none" w:sz="0" w:space="0" w:color="auto"/>
        <w:right w:val="none" w:sz="0" w:space="0" w:color="auto"/>
      </w:divBdr>
    </w:div>
    <w:div w:id="866793871">
      <w:bodyDiv w:val="1"/>
      <w:marLeft w:val="0"/>
      <w:marRight w:val="0"/>
      <w:marTop w:val="0"/>
      <w:marBottom w:val="0"/>
      <w:divBdr>
        <w:top w:val="none" w:sz="0" w:space="0" w:color="auto"/>
        <w:left w:val="none" w:sz="0" w:space="0" w:color="auto"/>
        <w:bottom w:val="none" w:sz="0" w:space="0" w:color="auto"/>
        <w:right w:val="none" w:sz="0" w:space="0" w:color="auto"/>
      </w:divBdr>
    </w:div>
    <w:div w:id="876428374">
      <w:bodyDiv w:val="1"/>
      <w:marLeft w:val="0"/>
      <w:marRight w:val="0"/>
      <w:marTop w:val="0"/>
      <w:marBottom w:val="0"/>
      <w:divBdr>
        <w:top w:val="none" w:sz="0" w:space="0" w:color="auto"/>
        <w:left w:val="none" w:sz="0" w:space="0" w:color="auto"/>
        <w:bottom w:val="none" w:sz="0" w:space="0" w:color="auto"/>
        <w:right w:val="none" w:sz="0" w:space="0" w:color="auto"/>
      </w:divBdr>
    </w:div>
    <w:div w:id="890117551">
      <w:bodyDiv w:val="1"/>
      <w:marLeft w:val="0"/>
      <w:marRight w:val="0"/>
      <w:marTop w:val="0"/>
      <w:marBottom w:val="0"/>
      <w:divBdr>
        <w:top w:val="none" w:sz="0" w:space="0" w:color="auto"/>
        <w:left w:val="none" w:sz="0" w:space="0" w:color="auto"/>
        <w:bottom w:val="none" w:sz="0" w:space="0" w:color="auto"/>
        <w:right w:val="none" w:sz="0" w:space="0" w:color="auto"/>
      </w:divBdr>
    </w:div>
    <w:div w:id="909344731">
      <w:bodyDiv w:val="1"/>
      <w:marLeft w:val="0"/>
      <w:marRight w:val="0"/>
      <w:marTop w:val="0"/>
      <w:marBottom w:val="0"/>
      <w:divBdr>
        <w:top w:val="none" w:sz="0" w:space="0" w:color="auto"/>
        <w:left w:val="none" w:sz="0" w:space="0" w:color="auto"/>
        <w:bottom w:val="none" w:sz="0" w:space="0" w:color="auto"/>
        <w:right w:val="none" w:sz="0" w:space="0" w:color="auto"/>
      </w:divBdr>
    </w:div>
    <w:div w:id="923226230">
      <w:bodyDiv w:val="1"/>
      <w:marLeft w:val="0"/>
      <w:marRight w:val="0"/>
      <w:marTop w:val="0"/>
      <w:marBottom w:val="0"/>
      <w:divBdr>
        <w:top w:val="none" w:sz="0" w:space="0" w:color="auto"/>
        <w:left w:val="none" w:sz="0" w:space="0" w:color="auto"/>
        <w:bottom w:val="none" w:sz="0" w:space="0" w:color="auto"/>
        <w:right w:val="none" w:sz="0" w:space="0" w:color="auto"/>
      </w:divBdr>
    </w:div>
    <w:div w:id="955450914">
      <w:bodyDiv w:val="1"/>
      <w:marLeft w:val="0"/>
      <w:marRight w:val="0"/>
      <w:marTop w:val="0"/>
      <w:marBottom w:val="0"/>
      <w:divBdr>
        <w:top w:val="none" w:sz="0" w:space="0" w:color="auto"/>
        <w:left w:val="none" w:sz="0" w:space="0" w:color="auto"/>
        <w:bottom w:val="none" w:sz="0" w:space="0" w:color="auto"/>
        <w:right w:val="none" w:sz="0" w:space="0" w:color="auto"/>
      </w:divBdr>
    </w:div>
    <w:div w:id="958148076">
      <w:bodyDiv w:val="1"/>
      <w:marLeft w:val="0"/>
      <w:marRight w:val="0"/>
      <w:marTop w:val="0"/>
      <w:marBottom w:val="0"/>
      <w:divBdr>
        <w:top w:val="none" w:sz="0" w:space="0" w:color="auto"/>
        <w:left w:val="none" w:sz="0" w:space="0" w:color="auto"/>
        <w:bottom w:val="none" w:sz="0" w:space="0" w:color="auto"/>
        <w:right w:val="none" w:sz="0" w:space="0" w:color="auto"/>
      </w:divBdr>
    </w:div>
    <w:div w:id="982004284">
      <w:bodyDiv w:val="1"/>
      <w:marLeft w:val="0"/>
      <w:marRight w:val="0"/>
      <w:marTop w:val="0"/>
      <w:marBottom w:val="0"/>
      <w:divBdr>
        <w:top w:val="none" w:sz="0" w:space="0" w:color="auto"/>
        <w:left w:val="none" w:sz="0" w:space="0" w:color="auto"/>
        <w:bottom w:val="none" w:sz="0" w:space="0" w:color="auto"/>
        <w:right w:val="none" w:sz="0" w:space="0" w:color="auto"/>
      </w:divBdr>
    </w:div>
    <w:div w:id="1021591090">
      <w:bodyDiv w:val="1"/>
      <w:marLeft w:val="0"/>
      <w:marRight w:val="0"/>
      <w:marTop w:val="0"/>
      <w:marBottom w:val="0"/>
      <w:divBdr>
        <w:top w:val="none" w:sz="0" w:space="0" w:color="auto"/>
        <w:left w:val="none" w:sz="0" w:space="0" w:color="auto"/>
        <w:bottom w:val="none" w:sz="0" w:space="0" w:color="auto"/>
        <w:right w:val="none" w:sz="0" w:space="0" w:color="auto"/>
      </w:divBdr>
    </w:div>
    <w:div w:id="1095056284">
      <w:bodyDiv w:val="1"/>
      <w:marLeft w:val="0"/>
      <w:marRight w:val="0"/>
      <w:marTop w:val="0"/>
      <w:marBottom w:val="0"/>
      <w:divBdr>
        <w:top w:val="none" w:sz="0" w:space="0" w:color="auto"/>
        <w:left w:val="none" w:sz="0" w:space="0" w:color="auto"/>
        <w:bottom w:val="none" w:sz="0" w:space="0" w:color="auto"/>
        <w:right w:val="none" w:sz="0" w:space="0" w:color="auto"/>
      </w:divBdr>
    </w:div>
    <w:div w:id="1107234105">
      <w:bodyDiv w:val="1"/>
      <w:marLeft w:val="0"/>
      <w:marRight w:val="0"/>
      <w:marTop w:val="0"/>
      <w:marBottom w:val="0"/>
      <w:divBdr>
        <w:top w:val="none" w:sz="0" w:space="0" w:color="auto"/>
        <w:left w:val="none" w:sz="0" w:space="0" w:color="auto"/>
        <w:bottom w:val="none" w:sz="0" w:space="0" w:color="auto"/>
        <w:right w:val="none" w:sz="0" w:space="0" w:color="auto"/>
      </w:divBdr>
    </w:div>
    <w:div w:id="1125083488">
      <w:bodyDiv w:val="1"/>
      <w:marLeft w:val="0"/>
      <w:marRight w:val="0"/>
      <w:marTop w:val="0"/>
      <w:marBottom w:val="0"/>
      <w:divBdr>
        <w:top w:val="none" w:sz="0" w:space="0" w:color="auto"/>
        <w:left w:val="none" w:sz="0" w:space="0" w:color="auto"/>
        <w:bottom w:val="none" w:sz="0" w:space="0" w:color="auto"/>
        <w:right w:val="none" w:sz="0" w:space="0" w:color="auto"/>
      </w:divBdr>
    </w:div>
    <w:div w:id="1139373560">
      <w:bodyDiv w:val="1"/>
      <w:marLeft w:val="0"/>
      <w:marRight w:val="0"/>
      <w:marTop w:val="0"/>
      <w:marBottom w:val="0"/>
      <w:divBdr>
        <w:top w:val="none" w:sz="0" w:space="0" w:color="auto"/>
        <w:left w:val="none" w:sz="0" w:space="0" w:color="auto"/>
        <w:bottom w:val="none" w:sz="0" w:space="0" w:color="auto"/>
        <w:right w:val="none" w:sz="0" w:space="0" w:color="auto"/>
      </w:divBdr>
    </w:div>
    <w:div w:id="1157574496">
      <w:bodyDiv w:val="1"/>
      <w:marLeft w:val="0"/>
      <w:marRight w:val="0"/>
      <w:marTop w:val="0"/>
      <w:marBottom w:val="0"/>
      <w:divBdr>
        <w:top w:val="none" w:sz="0" w:space="0" w:color="auto"/>
        <w:left w:val="none" w:sz="0" w:space="0" w:color="auto"/>
        <w:bottom w:val="none" w:sz="0" w:space="0" w:color="auto"/>
        <w:right w:val="none" w:sz="0" w:space="0" w:color="auto"/>
      </w:divBdr>
    </w:div>
    <w:div w:id="1166241881">
      <w:bodyDiv w:val="1"/>
      <w:marLeft w:val="0"/>
      <w:marRight w:val="0"/>
      <w:marTop w:val="0"/>
      <w:marBottom w:val="0"/>
      <w:divBdr>
        <w:top w:val="none" w:sz="0" w:space="0" w:color="auto"/>
        <w:left w:val="none" w:sz="0" w:space="0" w:color="auto"/>
        <w:bottom w:val="none" w:sz="0" w:space="0" w:color="auto"/>
        <w:right w:val="none" w:sz="0" w:space="0" w:color="auto"/>
      </w:divBdr>
    </w:div>
    <w:div w:id="1173030282">
      <w:bodyDiv w:val="1"/>
      <w:marLeft w:val="0"/>
      <w:marRight w:val="0"/>
      <w:marTop w:val="0"/>
      <w:marBottom w:val="0"/>
      <w:divBdr>
        <w:top w:val="none" w:sz="0" w:space="0" w:color="auto"/>
        <w:left w:val="none" w:sz="0" w:space="0" w:color="auto"/>
        <w:bottom w:val="none" w:sz="0" w:space="0" w:color="auto"/>
        <w:right w:val="none" w:sz="0" w:space="0" w:color="auto"/>
      </w:divBdr>
    </w:div>
    <w:div w:id="1188250373">
      <w:bodyDiv w:val="1"/>
      <w:marLeft w:val="0"/>
      <w:marRight w:val="0"/>
      <w:marTop w:val="0"/>
      <w:marBottom w:val="0"/>
      <w:divBdr>
        <w:top w:val="none" w:sz="0" w:space="0" w:color="auto"/>
        <w:left w:val="none" w:sz="0" w:space="0" w:color="auto"/>
        <w:bottom w:val="none" w:sz="0" w:space="0" w:color="auto"/>
        <w:right w:val="none" w:sz="0" w:space="0" w:color="auto"/>
      </w:divBdr>
    </w:div>
    <w:div w:id="1247105805">
      <w:bodyDiv w:val="1"/>
      <w:marLeft w:val="0"/>
      <w:marRight w:val="0"/>
      <w:marTop w:val="0"/>
      <w:marBottom w:val="0"/>
      <w:divBdr>
        <w:top w:val="none" w:sz="0" w:space="0" w:color="auto"/>
        <w:left w:val="none" w:sz="0" w:space="0" w:color="auto"/>
        <w:bottom w:val="none" w:sz="0" w:space="0" w:color="auto"/>
        <w:right w:val="none" w:sz="0" w:space="0" w:color="auto"/>
      </w:divBdr>
    </w:div>
    <w:div w:id="1254512247">
      <w:bodyDiv w:val="1"/>
      <w:marLeft w:val="0"/>
      <w:marRight w:val="0"/>
      <w:marTop w:val="0"/>
      <w:marBottom w:val="0"/>
      <w:divBdr>
        <w:top w:val="none" w:sz="0" w:space="0" w:color="auto"/>
        <w:left w:val="none" w:sz="0" w:space="0" w:color="auto"/>
        <w:bottom w:val="none" w:sz="0" w:space="0" w:color="auto"/>
        <w:right w:val="none" w:sz="0" w:space="0" w:color="auto"/>
      </w:divBdr>
    </w:div>
    <w:div w:id="1258638995">
      <w:bodyDiv w:val="1"/>
      <w:marLeft w:val="0"/>
      <w:marRight w:val="0"/>
      <w:marTop w:val="0"/>
      <w:marBottom w:val="0"/>
      <w:divBdr>
        <w:top w:val="none" w:sz="0" w:space="0" w:color="auto"/>
        <w:left w:val="none" w:sz="0" w:space="0" w:color="auto"/>
        <w:bottom w:val="none" w:sz="0" w:space="0" w:color="auto"/>
        <w:right w:val="none" w:sz="0" w:space="0" w:color="auto"/>
      </w:divBdr>
    </w:div>
    <w:div w:id="1260067291">
      <w:bodyDiv w:val="1"/>
      <w:marLeft w:val="0"/>
      <w:marRight w:val="0"/>
      <w:marTop w:val="0"/>
      <w:marBottom w:val="0"/>
      <w:divBdr>
        <w:top w:val="none" w:sz="0" w:space="0" w:color="auto"/>
        <w:left w:val="none" w:sz="0" w:space="0" w:color="auto"/>
        <w:bottom w:val="none" w:sz="0" w:space="0" w:color="auto"/>
        <w:right w:val="none" w:sz="0" w:space="0" w:color="auto"/>
      </w:divBdr>
    </w:div>
    <w:div w:id="1263804509">
      <w:bodyDiv w:val="1"/>
      <w:marLeft w:val="0"/>
      <w:marRight w:val="0"/>
      <w:marTop w:val="0"/>
      <w:marBottom w:val="0"/>
      <w:divBdr>
        <w:top w:val="none" w:sz="0" w:space="0" w:color="auto"/>
        <w:left w:val="none" w:sz="0" w:space="0" w:color="auto"/>
        <w:bottom w:val="none" w:sz="0" w:space="0" w:color="auto"/>
        <w:right w:val="none" w:sz="0" w:space="0" w:color="auto"/>
      </w:divBdr>
    </w:div>
    <w:div w:id="1269239525">
      <w:bodyDiv w:val="1"/>
      <w:marLeft w:val="0"/>
      <w:marRight w:val="0"/>
      <w:marTop w:val="0"/>
      <w:marBottom w:val="0"/>
      <w:divBdr>
        <w:top w:val="none" w:sz="0" w:space="0" w:color="auto"/>
        <w:left w:val="none" w:sz="0" w:space="0" w:color="auto"/>
        <w:bottom w:val="none" w:sz="0" w:space="0" w:color="auto"/>
        <w:right w:val="none" w:sz="0" w:space="0" w:color="auto"/>
      </w:divBdr>
    </w:div>
    <w:div w:id="1288899939">
      <w:bodyDiv w:val="1"/>
      <w:marLeft w:val="0"/>
      <w:marRight w:val="0"/>
      <w:marTop w:val="0"/>
      <w:marBottom w:val="0"/>
      <w:divBdr>
        <w:top w:val="none" w:sz="0" w:space="0" w:color="auto"/>
        <w:left w:val="none" w:sz="0" w:space="0" w:color="auto"/>
        <w:bottom w:val="none" w:sz="0" w:space="0" w:color="auto"/>
        <w:right w:val="none" w:sz="0" w:space="0" w:color="auto"/>
      </w:divBdr>
    </w:div>
    <w:div w:id="1294285825">
      <w:bodyDiv w:val="1"/>
      <w:marLeft w:val="0"/>
      <w:marRight w:val="0"/>
      <w:marTop w:val="0"/>
      <w:marBottom w:val="0"/>
      <w:divBdr>
        <w:top w:val="none" w:sz="0" w:space="0" w:color="auto"/>
        <w:left w:val="none" w:sz="0" w:space="0" w:color="auto"/>
        <w:bottom w:val="none" w:sz="0" w:space="0" w:color="auto"/>
        <w:right w:val="none" w:sz="0" w:space="0" w:color="auto"/>
      </w:divBdr>
    </w:div>
    <w:div w:id="1302272766">
      <w:bodyDiv w:val="1"/>
      <w:marLeft w:val="0"/>
      <w:marRight w:val="0"/>
      <w:marTop w:val="0"/>
      <w:marBottom w:val="0"/>
      <w:divBdr>
        <w:top w:val="none" w:sz="0" w:space="0" w:color="auto"/>
        <w:left w:val="none" w:sz="0" w:space="0" w:color="auto"/>
        <w:bottom w:val="none" w:sz="0" w:space="0" w:color="auto"/>
        <w:right w:val="none" w:sz="0" w:space="0" w:color="auto"/>
      </w:divBdr>
    </w:div>
    <w:div w:id="1302464853">
      <w:bodyDiv w:val="1"/>
      <w:marLeft w:val="0"/>
      <w:marRight w:val="0"/>
      <w:marTop w:val="0"/>
      <w:marBottom w:val="0"/>
      <w:divBdr>
        <w:top w:val="none" w:sz="0" w:space="0" w:color="auto"/>
        <w:left w:val="none" w:sz="0" w:space="0" w:color="auto"/>
        <w:bottom w:val="none" w:sz="0" w:space="0" w:color="auto"/>
        <w:right w:val="none" w:sz="0" w:space="0" w:color="auto"/>
      </w:divBdr>
    </w:div>
    <w:div w:id="1309281981">
      <w:bodyDiv w:val="1"/>
      <w:marLeft w:val="0"/>
      <w:marRight w:val="0"/>
      <w:marTop w:val="0"/>
      <w:marBottom w:val="0"/>
      <w:divBdr>
        <w:top w:val="none" w:sz="0" w:space="0" w:color="auto"/>
        <w:left w:val="none" w:sz="0" w:space="0" w:color="auto"/>
        <w:bottom w:val="none" w:sz="0" w:space="0" w:color="auto"/>
        <w:right w:val="none" w:sz="0" w:space="0" w:color="auto"/>
      </w:divBdr>
    </w:div>
    <w:div w:id="1383990235">
      <w:bodyDiv w:val="1"/>
      <w:marLeft w:val="0"/>
      <w:marRight w:val="0"/>
      <w:marTop w:val="0"/>
      <w:marBottom w:val="0"/>
      <w:divBdr>
        <w:top w:val="none" w:sz="0" w:space="0" w:color="auto"/>
        <w:left w:val="none" w:sz="0" w:space="0" w:color="auto"/>
        <w:bottom w:val="none" w:sz="0" w:space="0" w:color="auto"/>
        <w:right w:val="none" w:sz="0" w:space="0" w:color="auto"/>
      </w:divBdr>
    </w:div>
    <w:div w:id="1426417799">
      <w:bodyDiv w:val="1"/>
      <w:marLeft w:val="0"/>
      <w:marRight w:val="0"/>
      <w:marTop w:val="0"/>
      <w:marBottom w:val="0"/>
      <w:divBdr>
        <w:top w:val="none" w:sz="0" w:space="0" w:color="auto"/>
        <w:left w:val="none" w:sz="0" w:space="0" w:color="auto"/>
        <w:bottom w:val="none" w:sz="0" w:space="0" w:color="auto"/>
        <w:right w:val="none" w:sz="0" w:space="0" w:color="auto"/>
      </w:divBdr>
    </w:div>
    <w:div w:id="1438712983">
      <w:bodyDiv w:val="1"/>
      <w:marLeft w:val="0"/>
      <w:marRight w:val="0"/>
      <w:marTop w:val="0"/>
      <w:marBottom w:val="0"/>
      <w:divBdr>
        <w:top w:val="none" w:sz="0" w:space="0" w:color="auto"/>
        <w:left w:val="none" w:sz="0" w:space="0" w:color="auto"/>
        <w:bottom w:val="none" w:sz="0" w:space="0" w:color="auto"/>
        <w:right w:val="none" w:sz="0" w:space="0" w:color="auto"/>
      </w:divBdr>
    </w:div>
    <w:div w:id="1454056462">
      <w:bodyDiv w:val="1"/>
      <w:marLeft w:val="0"/>
      <w:marRight w:val="0"/>
      <w:marTop w:val="0"/>
      <w:marBottom w:val="0"/>
      <w:divBdr>
        <w:top w:val="none" w:sz="0" w:space="0" w:color="auto"/>
        <w:left w:val="none" w:sz="0" w:space="0" w:color="auto"/>
        <w:bottom w:val="none" w:sz="0" w:space="0" w:color="auto"/>
        <w:right w:val="none" w:sz="0" w:space="0" w:color="auto"/>
      </w:divBdr>
    </w:div>
    <w:div w:id="1472019829">
      <w:bodyDiv w:val="1"/>
      <w:marLeft w:val="0"/>
      <w:marRight w:val="0"/>
      <w:marTop w:val="0"/>
      <w:marBottom w:val="0"/>
      <w:divBdr>
        <w:top w:val="none" w:sz="0" w:space="0" w:color="auto"/>
        <w:left w:val="none" w:sz="0" w:space="0" w:color="auto"/>
        <w:bottom w:val="none" w:sz="0" w:space="0" w:color="auto"/>
        <w:right w:val="none" w:sz="0" w:space="0" w:color="auto"/>
      </w:divBdr>
    </w:div>
    <w:div w:id="1480997339">
      <w:bodyDiv w:val="1"/>
      <w:marLeft w:val="0"/>
      <w:marRight w:val="0"/>
      <w:marTop w:val="0"/>
      <w:marBottom w:val="0"/>
      <w:divBdr>
        <w:top w:val="none" w:sz="0" w:space="0" w:color="auto"/>
        <w:left w:val="none" w:sz="0" w:space="0" w:color="auto"/>
        <w:bottom w:val="none" w:sz="0" w:space="0" w:color="auto"/>
        <w:right w:val="none" w:sz="0" w:space="0" w:color="auto"/>
      </w:divBdr>
    </w:div>
    <w:div w:id="1482499996">
      <w:bodyDiv w:val="1"/>
      <w:marLeft w:val="0"/>
      <w:marRight w:val="0"/>
      <w:marTop w:val="0"/>
      <w:marBottom w:val="0"/>
      <w:divBdr>
        <w:top w:val="none" w:sz="0" w:space="0" w:color="auto"/>
        <w:left w:val="none" w:sz="0" w:space="0" w:color="auto"/>
        <w:bottom w:val="none" w:sz="0" w:space="0" w:color="auto"/>
        <w:right w:val="none" w:sz="0" w:space="0" w:color="auto"/>
      </w:divBdr>
    </w:div>
    <w:div w:id="1485778900">
      <w:bodyDiv w:val="1"/>
      <w:marLeft w:val="0"/>
      <w:marRight w:val="0"/>
      <w:marTop w:val="0"/>
      <w:marBottom w:val="0"/>
      <w:divBdr>
        <w:top w:val="none" w:sz="0" w:space="0" w:color="auto"/>
        <w:left w:val="none" w:sz="0" w:space="0" w:color="auto"/>
        <w:bottom w:val="none" w:sz="0" w:space="0" w:color="auto"/>
        <w:right w:val="none" w:sz="0" w:space="0" w:color="auto"/>
      </w:divBdr>
    </w:div>
    <w:div w:id="1514997936">
      <w:bodyDiv w:val="1"/>
      <w:marLeft w:val="0"/>
      <w:marRight w:val="0"/>
      <w:marTop w:val="0"/>
      <w:marBottom w:val="0"/>
      <w:divBdr>
        <w:top w:val="none" w:sz="0" w:space="0" w:color="auto"/>
        <w:left w:val="none" w:sz="0" w:space="0" w:color="auto"/>
        <w:bottom w:val="none" w:sz="0" w:space="0" w:color="auto"/>
        <w:right w:val="none" w:sz="0" w:space="0" w:color="auto"/>
      </w:divBdr>
    </w:div>
    <w:div w:id="1545868908">
      <w:bodyDiv w:val="1"/>
      <w:marLeft w:val="0"/>
      <w:marRight w:val="0"/>
      <w:marTop w:val="0"/>
      <w:marBottom w:val="0"/>
      <w:divBdr>
        <w:top w:val="none" w:sz="0" w:space="0" w:color="auto"/>
        <w:left w:val="none" w:sz="0" w:space="0" w:color="auto"/>
        <w:bottom w:val="none" w:sz="0" w:space="0" w:color="auto"/>
        <w:right w:val="none" w:sz="0" w:space="0" w:color="auto"/>
      </w:divBdr>
    </w:div>
    <w:div w:id="1558590170">
      <w:bodyDiv w:val="1"/>
      <w:marLeft w:val="0"/>
      <w:marRight w:val="0"/>
      <w:marTop w:val="0"/>
      <w:marBottom w:val="0"/>
      <w:divBdr>
        <w:top w:val="none" w:sz="0" w:space="0" w:color="auto"/>
        <w:left w:val="none" w:sz="0" w:space="0" w:color="auto"/>
        <w:bottom w:val="none" w:sz="0" w:space="0" w:color="auto"/>
        <w:right w:val="none" w:sz="0" w:space="0" w:color="auto"/>
      </w:divBdr>
    </w:div>
    <w:div w:id="1616867795">
      <w:bodyDiv w:val="1"/>
      <w:marLeft w:val="0"/>
      <w:marRight w:val="0"/>
      <w:marTop w:val="0"/>
      <w:marBottom w:val="0"/>
      <w:divBdr>
        <w:top w:val="none" w:sz="0" w:space="0" w:color="auto"/>
        <w:left w:val="none" w:sz="0" w:space="0" w:color="auto"/>
        <w:bottom w:val="none" w:sz="0" w:space="0" w:color="auto"/>
        <w:right w:val="none" w:sz="0" w:space="0" w:color="auto"/>
      </w:divBdr>
    </w:div>
    <w:div w:id="1622764646">
      <w:bodyDiv w:val="1"/>
      <w:marLeft w:val="0"/>
      <w:marRight w:val="0"/>
      <w:marTop w:val="0"/>
      <w:marBottom w:val="0"/>
      <w:divBdr>
        <w:top w:val="none" w:sz="0" w:space="0" w:color="auto"/>
        <w:left w:val="none" w:sz="0" w:space="0" w:color="auto"/>
        <w:bottom w:val="none" w:sz="0" w:space="0" w:color="auto"/>
        <w:right w:val="none" w:sz="0" w:space="0" w:color="auto"/>
      </w:divBdr>
    </w:div>
    <w:div w:id="1637029454">
      <w:bodyDiv w:val="1"/>
      <w:marLeft w:val="0"/>
      <w:marRight w:val="0"/>
      <w:marTop w:val="0"/>
      <w:marBottom w:val="0"/>
      <w:divBdr>
        <w:top w:val="none" w:sz="0" w:space="0" w:color="auto"/>
        <w:left w:val="none" w:sz="0" w:space="0" w:color="auto"/>
        <w:bottom w:val="none" w:sz="0" w:space="0" w:color="auto"/>
        <w:right w:val="none" w:sz="0" w:space="0" w:color="auto"/>
      </w:divBdr>
    </w:div>
    <w:div w:id="1691374227">
      <w:bodyDiv w:val="1"/>
      <w:marLeft w:val="0"/>
      <w:marRight w:val="0"/>
      <w:marTop w:val="0"/>
      <w:marBottom w:val="0"/>
      <w:divBdr>
        <w:top w:val="none" w:sz="0" w:space="0" w:color="auto"/>
        <w:left w:val="none" w:sz="0" w:space="0" w:color="auto"/>
        <w:bottom w:val="none" w:sz="0" w:space="0" w:color="auto"/>
        <w:right w:val="none" w:sz="0" w:space="0" w:color="auto"/>
      </w:divBdr>
    </w:div>
    <w:div w:id="1699893623">
      <w:bodyDiv w:val="1"/>
      <w:marLeft w:val="0"/>
      <w:marRight w:val="0"/>
      <w:marTop w:val="0"/>
      <w:marBottom w:val="0"/>
      <w:divBdr>
        <w:top w:val="none" w:sz="0" w:space="0" w:color="auto"/>
        <w:left w:val="none" w:sz="0" w:space="0" w:color="auto"/>
        <w:bottom w:val="none" w:sz="0" w:space="0" w:color="auto"/>
        <w:right w:val="none" w:sz="0" w:space="0" w:color="auto"/>
      </w:divBdr>
    </w:div>
    <w:div w:id="1712345429">
      <w:bodyDiv w:val="1"/>
      <w:marLeft w:val="0"/>
      <w:marRight w:val="0"/>
      <w:marTop w:val="0"/>
      <w:marBottom w:val="0"/>
      <w:divBdr>
        <w:top w:val="none" w:sz="0" w:space="0" w:color="auto"/>
        <w:left w:val="none" w:sz="0" w:space="0" w:color="auto"/>
        <w:bottom w:val="none" w:sz="0" w:space="0" w:color="auto"/>
        <w:right w:val="none" w:sz="0" w:space="0" w:color="auto"/>
      </w:divBdr>
    </w:div>
    <w:div w:id="1773353958">
      <w:bodyDiv w:val="1"/>
      <w:marLeft w:val="0"/>
      <w:marRight w:val="0"/>
      <w:marTop w:val="0"/>
      <w:marBottom w:val="0"/>
      <w:divBdr>
        <w:top w:val="none" w:sz="0" w:space="0" w:color="auto"/>
        <w:left w:val="none" w:sz="0" w:space="0" w:color="auto"/>
        <w:bottom w:val="none" w:sz="0" w:space="0" w:color="auto"/>
        <w:right w:val="none" w:sz="0" w:space="0" w:color="auto"/>
      </w:divBdr>
    </w:div>
    <w:div w:id="1777670653">
      <w:bodyDiv w:val="1"/>
      <w:marLeft w:val="0"/>
      <w:marRight w:val="0"/>
      <w:marTop w:val="0"/>
      <w:marBottom w:val="0"/>
      <w:divBdr>
        <w:top w:val="none" w:sz="0" w:space="0" w:color="auto"/>
        <w:left w:val="none" w:sz="0" w:space="0" w:color="auto"/>
        <w:bottom w:val="none" w:sz="0" w:space="0" w:color="auto"/>
        <w:right w:val="none" w:sz="0" w:space="0" w:color="auto"/>
      </w:divBdr>
    </w:div>
    <w:div w:id="1811553507">
      <w:bodyDiv w:val="1"/>
      <w:marLeft w:val="0"/>
      <w:marRight w:val="0"/>
      <w:marTop w:val="0"/>
      <w:marBottom w:val="0"/>
      <w:divBdr>
        <w:top w:val="none" w:sz="0" w:space="0" w:color="auto"/>
        <w:left w:val="none" w:sz="0" w:space="0" w:color="auto"/>
        <w:bottom w:val="none" w:sz="0" w:space="0" w:color="auto"/>
        <w:right w:val="none" w:sz="0" w:space="0" w:color="auto"/>
      </w:divBdr>
    </w:div>
    <w:div w:id="1813670874">
      <w:bodyDiv w:val="1"/>
      <w:marLeft w:val="0"/>
      <w:marRight w:val="0"/>
      <w:marTop w:val="0"/>
      <w:marBottom w:val="0"/>
      <w:divBdr>
        <w:top w:val="none" w:sz="0" w:space="0" w:color="auto"/>
        <w:left w:val="none" w:sz="0" w:space="0" w:color="auto"/>
        <w:bottom w:val="none" w:sz="0" w:space="0" w:color="auto"/>
        <w:right w:val="none" w:sz="0" w:space="0" w:color="auto"/>
      </w:divBdr>
    </w:div>
    <w:div w:id="1815951535">
      <w:bodyDiv w:val="1"/>
      <w:marLeft w:val="0"/>
      <w:marRight w:val="0"/>
      <w:marTop w:val="0"/>
      <w:marBottom w:val="0"/>
      <w:divBdr>
        <w:top w:val="none" w:sz="0" w:space="0" w:color="auto"/>
        <w:left w:val="none" w:sz="0" w:space="0" w:color="auto"/>
        <w:bottom w:val="none" w:sz="0" w:space="0" w:color="auto"/>
        <w:right w:val="none" w:sz="0" w:space="0" w:color="auto"/>
      </w:divBdr>
    </w:div>
    <w:div w:id="1847592614">
      <w:bodyDiv w:val="1"/>
      <w:marLeft w:val="0"/>
      <w:marRight w:val="0"/>
      <w:marTop w:val="0"/>
      <w:marBottom w:val="0"/>
      <w:divBdr>
        <w:top w:val="none" w:sz="0" w:space="0" w:color="auto"/>
        <w:left w:val="none" w:sz="0" w:space="0" w:color="auto"/>
        <w:bottom w:val="none" w:sz="0" w:space="0" w:color="auto"/>
        <w:right w:val="none" w:sz="0" w:space="0" w:color="auto"/>
      </w:divBdr>
    </w:div>
    <w:div w:id="1858305107">
      <w:bodyDiv w:val="1"/>
      <w:marLeft w:val="0"/>
      <w:marRight w:val="0"/>
      <w:marTop w:val="0"/>
      <w:marBottom w:val="0"/>
      <w:divBdr>
        <w:top w:val="none" w:sz="0" w:space="0" w:color="auto"/>
        <w:left w:val="none" w:sz="0" w:space="0" w:color="auto"/>
        <w:bottom w:val="none" w:sz="0" w:space="0" w:color="auto"/>
        <w:right w:val="none" w:sz="0" w:space="0" w:color="auto"/>
      </w:divBdr>
    </w:div>
    <w:div w:id="1888562222">
      <w:bodyDiv w:val="1"/>
      <w:marLeft w:val="0"/>
      <w:marRight w:val="0"/>
      <w:marTop w:val="0"/>
      <w:marBottom w:val="0"/>
      <w:divBdr>
        <w:top w:val="none" w:sz="0" w:space="0" w:color="auto"/>
        <w:left w:val="none" w:sz="0" w:space="0" w:color="auto"/>
        <w:bottom w:val="none" w:sz="0" w:space="0" w:color="auto"/>
        <w:right w:val="none" w:sz="0" w:space="0" w:color="auto"/>
      </w:divBdr>
    </w:div>
    <w:div w:id="1902791866">
      <w:bodyDiv w:val="1"/>
      <w:marLeft w:val="0"/>
      <w:marRight w:val="0"/>
      <w:marTop w:val="0"/>
      <w:marBottom w:val="0"/>
      <w:divBdr>
        <w:top w:val="none" w:sz="0" w:space="0" w:color="auto"/>
        <w:left w:val="none" w:sz="0" w:space="0" w:color="auto"/>
        <w:bottom w:val="none" w:sz="0" w:space="0" w:color="auto"/>
        <w:right w:val="none" w:sz="0" w:space="0" w:color="auto"/>
      </w:divBdr>
    </w:div>
    <w:div w:id="1913655497">
      <w:bodyDiv w:val="1"/>
      <w:marLeft w:val="0"/>
      <w:marRight w:val="0"/>
      <w:marTop w:val="0"/>
      <w:marBottom w:val="0"/>
      <w:divBdr>
        <w:top w:val="none" w:sz="0" w:space="0" w:color="auto"/>
        <w:left w:val="none" w:sz="0" w:space="0" w:color="auto"/>
        <w:bottom w:val="none" w:sz="0" w:space="0" w:color="auto"/>
        <w:right w:val="none" w:sz="0" w:space="0" w:color="auto"/>
      </w:divBdr>
    </w:div>
    <w:div w:id="1950580080">
      <w:bodyDiv w:val="1"/>
      <w:marLeft w:val="0"/>
      <w:marRight w:val="0"/>
      <w:marTop w:val="0"/>
      <w:marBottom w:val="0"/>
      <w:divBdr>
        <w:top w:val="none" w:sz="0" w:space="0" w:color="auto"/>
        <w:left w:val="none" w:sz="0" w:space="0" w:color="auto"/>
        <w:bottom w:val="none" w:sz="0" w:space="0" w:color="auto"/>
        <w:right w:val="none" w:sz="0" w:space="0" w:color="auto"/>
      </w:divBdr>
    </w:div>
    <w:div w:id="1973439484">
      <w:bodyDiv w:val="1"/>
      <w:marLeft w:val="0"/>
      <w:marRight w:val="0"/>
      <w:marTop w:val="0"/>
      <w:marBottom w:val="0"/>
      <w:divBdr>
        <w:top w:val="none" w:sz="0" w:space="0" w:color="auto"/>
        <w:left w:val="none" w:sz="0" w:space="0" w:color="auto"/>
        <w:bottom w:val="none" w:sz="0" w:space="0" w:color="auto"/>
        <w:right w:val="none" w:sz="0" w:space="0" w:color="auto"/>
      </w:divBdr>
    </w:div>
    <w:div w:id="1984774811">
      <w:bodyDiv w:val="1"/>
      <w:marLeft w:val="0"/>
      <w:marRight w:val="0"/>
      <w:marTop w:val="0"/>
      <w:marBottom w:val="0"/>
      <w:divBdr>
        <w:top w:val="none" w:sz="0" w:space="0" w:color="auto"/>
        <w:left w:val="none" w:sz="0" w:space="0" w:color="auto"/>
        <w:bottom w:val="none" w:sz="0" w:space="0" w:color="auto"/>
        <w:right w:val="none" w:sz="0" w:space="0" w:color="auto"/>
      </w:divBdr>
    </w:div>
    <w:div w:id="1992709172">
      <w:bodyDiv w:val="1"/>
      <w:marLeft w:val="0"/>
      <w:marRight w:val="0"/>
      <w:marTop w:val="0"/>
      <w:marBottom w:val="0"/>
      <w:divBdr>
        <w:top w:val="none" w:sz="0" w:space="0" w:color="auto"/>
        <w:left w:val="none" w:sz="0" w:space="0" w:color="auto"/>
        <w:bottom w:val="none" w:sz="0" w:space="0" w:color="auto"/>
        <w:right w:val="none" w:sz="0" w:space="0" w:color="auto"/>
      </w:divBdr>
    </w:div>
    <w:div w:id="1996716009">
      <w:bodyDiv w:val="1"/>
      <w:marLeft w:val="0"/>
      <w:marRight w:val="0"/>
      <w:marTop w:val="0"/>
      <w:marBottom w:val="0"/>
      <w:divBdr>
        <w:top w:val="none" w:sz="0" w:space="0" w:color="auto"/>
        <w:left w:val="none" w:sz="0" w:space="0" w:color="auto"/>
        <w:bottom w:val="none" w:sz="0" w:space="0" w:color="auto"/>
        <w:right w:val="none" w:sz="0" w:space="0" w:color="auto"/>
      </w:divBdr>
    </w:div>
    <w:div w:id="2000572343">
      <w:bodyDiv w:val="1"/>
      <w:marLeft w:val="0"/>
      <w:marRight w:val="0"/>
      <w:marTop w:val="0"/>
      <w:marBottom w:val="0"/>
      <w:divBdr>
        <w:top w:val="none" w:sz="0" w:space="0" w:color="auto"/>
        <w:left w:val="none" w:sz="0" w:space="0" w:color="auto"/>
        <w:bottom w:val="none" w:sz="0" w:space="0" w:color="auto"/>
        <w:right w:val="none" w:sz="0" w:space="0" w:color="auto"/>
      </w:divBdr>
    </w:div>
    <w:div w:id="2001888366">
      <w:bodyDiv w:val="1"/>
      <w:marLeft w:val="0"/>
      <w:marRight w:val="0"/>
      <w:marTop w:val="0"/>
      <w:marBottom w:val="0"/>
      <w:divBdr>
        <w:top w:val="none" w:sz="0" w:space="0" w:color="auto"/>
        <w:left w:val="none" w:sz="0" w:space="0" w:color="auto"/>
        <w:bottom w:val="none" w:sz="0" w:space="0" w:color="auto"/>
        <w:right w:val="none" w:sz="0" w:space="0" w:color="auto"/>
      </w:divBdr>
    </w:div>
    <w:div w:id="2009938217">
      <w:bodyDiv w:val="1"/>
      <w:marLeft w:val="0"/>
      <w:marRight w:val="0"/>
      <w:marTop w:val="0"/>
      <w:marBottom w:val="0"/>
      <w:divBdr>
        <w:top w:val="none" w:sz="0" w:space="0" w:color="auto"/>
        <w:left w:val="none" w:sz="0" w:space="0" w:color="auto"/>
        <w:bottom w:val="none" w:sz="0" w:space="0" w:color="auto"/>
        <w:right w:val="none" w:sz="0" w:space="0" w:color="auto"/>
      </w:divBdr>
    </w:div>
    <w:div w:id="2050104012">
      <w:bodyDiv w:val="1"/>
      <w:marLeft w:val="0"/>
      <w:marRight w:val="0"/>
      <w:marTop w:val="0"/>
      <w:marBottom w:val="0"/>
      <w:divBdr>
        <w:top w:val="none" w:sz="0" w:space="0" w:color="auto"/>
        <w:left w:val="none" w:sz="0" w:space="0" w:color="auto"/>
        <w:bottom w:val="none" w:sz="0" w:space="0" w:color="auto"/>
        <w:right w:val="none" w:sz="0" w:space="0" w:color="auto"/>
      </w:divBdr>
    </w:div>
    <w:div w:id="2067071215">
      <w:bodyDiv w:val="1"/>
      <w:marLeft w:val="0"/>
      <w:marRight w:val="0"/>
      <w:marTop w:val="0"/>
      <w:marBottom w:val="0"/>
      <w:divBdr>
        <w:top w:val="none" w:sz="0" w:space="0" w:color="auto"/>
        <w:left w:val="none" w:sz="0" w:space="0" w:color="auto"/>
        <w:bottom w:val="none" w:sz="0" w:space="0" w:color="auto"/>
        <w:right w:val="none" w:sz="0" w:space="0" w:color="auto"/>
      </w:divBdr>
    </w:div>
    <w:div w:id="211224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http://docs.cntd.ru/picture/get?id=P01F90001&amp;doc_id=456050589&amp;size=small" TargetMode="External"/><Relationship Id="rId18" Type="http://schemas.openxmlformats.org/officeDocument/2006/relationships/image" Target="media/image9.png"/><Relationship Id="rId26" Type="http://schemas.openxmlformats.org/officeDocument/2006/relationships/image" Target="media/image14.jpeg"/><Relationship Id="rId39"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19.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hyperlink" Target="https://files.stroyinf.ru/Data2/1/4294814/4294814966.htm" TargetMode="External"/><Relationship Id="rId38" Type="http://schemas.openxmlformats.org/officeDocument/2006/relationships/image" Target="media/image22.w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http://docs.cntd.ru/picture/get?id=P01F90006&amp;doc_id=456050589&amp;size=small" TargetMode="External"/><Relationship Id="rId29" Type="http://schemas.openxmlformats.org/officeDocument/2006/relationships/image" Target="media/image16.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http://docs.cntd.ru/picture/get?id=P01F90008&amp;doc_id=456050589&amp;size=small" TargetMode="External"/><Relationship Id="rId32" Type="http://schemas.openxmlformats.org/officeDocument/2006/relationships/hyperlink" Target="https://files.stroyinf.ru/Data2/1/4294814/4294814966.htm" TargetMode="External"/><Relationship Id="rId37" Type="http://schemas.openxmlformats.org/officeDocument/2006/relationships/oleObject" Target="embeddings/oleObject2.bin"/><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http://docs.cntd.ru/picture/get?id=P01F90002&amp;doc_id=456050589&amp;size=small" TargetMode="External"/><Relationship Id="rId23" Type="http://schemas.openxmlformats.org/officeDocument/2006/relationships/image" Target="media/image12.jpeg"/><Relationship Id="rId28" Type="http://schemas.openxmlformats.org/officeDocument/2006/relationships/image" Target="media/image15.png"/><Relationship Id="rId36" Type="http://schemas.openxmlformats.org/officeDocument/2006/relationships/image" Target="media/image21.wmf"/><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 Id="rId22" Type="http://schemas.openxmlformats.org/officeDocument/2006/relationships/image" Target="http://docs.cntd.ru/picture/get?id=P01F90007&amp;doc_id=456050589&amp;size=small" TargetMode="External"/><Relationship Id="rId27" Type="http://schemas.openxmlformats.org/officeDocument/2006/relationships/image" Target="http://docs.cntd.ru/picture/get?id=P01F9000A&amp;doc_id=456050589&amp;size=small" TargetMode="External"/><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SOF</b:Tag>
    <b:SourceType>Book</b:SourceType>
    <b:Guid>{84200BC0-E152-43CF-BA80-9148D440A246}</b:Guid>
    <b:Author>
      <b:Author>
        <b:Corporate>SOFiLOAD Manual</b:Corporate>
      </b:Author>
    </b:Author>
    <b:Title>Loads and Actions</b:Title>
    <b:RefOrder>1</b:RefOrder>
  </b:Source>
</b:Sources>
</file>

<file path=customXml/itemProps1.xml><?xml version="1.0" encoding="utf-8"?>
<ds:datastoreItem xmlns:ds="http://schemas.openxmlformats.org/officeDocument/2006/customXml" ds:itemID="{F4C38A59-4B29-4CFB-94DB-B14FD7207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50</Pages>
  <Words>13232</Words>
  <Characters>75425</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APEX</Company>
  <LinksUpToDate>false</LinksUpToDate>
  <CharactersWithSpaces>88481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
  <dc:creator>Sokolova Darya</dc:creator>
  <cp:keywords/>
  <dc:description/>
  <cp:lastModifiedBy>Gunina Evgeniya</cp:lastModifiedBy>
  <cp:revision>10</cp:revision>
  <cp:lastPrinted>2022-05-25T13:56:00Z</cp:lastPrinted>
  <dcterms:created xsi:type="dcterms:W3CDTF">2023-11-27T08:05:00Z</dcterms:created>
  <dcterms:modified xsi:type="dcterms:W3CDTF">2023-11-28T06:37:00Z</dcterms:modified>
</cp:coreProperties>
</file>