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8079B0" w14:textId="3D608E1D" w:rsidR="005501F6" w:rsidRDefault="001941E6" w:rsidP="001941E6">
      <w:pPr>
        <w:pStyle w:val="APEX2"/>
        <w:suppressAutoHyphens/>
        <w:spacing w:line="240" w:lineRule="auto"/>
        <w:ind w:firstLine="0"/>
        <w:jc w:val="center"/>
      </w:pPr>
      <w:bookmarkStart w:id="0" w:name="_Toc206416233"/>
      <w:bookmarkStart w:id="1" w:name="_Toc206416395"/>
      <w:bookmarkStart w:id="2" w:name="_Toc206417084"/>
      <w:bookmarkStart w:id="3" w:name="_Toc206417139"/>
      <w:bookmarkStart w:id="4" w:name="_Toc217904484"/>
      <w:r>
        <w:t>СОДЕРЖАНИЕ ТОМА</w:t>
      </w:r>
    </w:p>
    <w:p w14:paraId="1DC17D45" w14:textId="77777777" w:rsidR="001941E6" w:rsidRPr="001941E6" w:rsidRDefault="001941E6" w:rsidP="001941E6">
      <w:pPr>
        <w:pStyle w:val="APEX2"/>
        <w:suppressAutoHyphens/>
        <w:spacing w:line="240" w:lineRule="auto"/>
        <w:ind w:firstLine="851"/>
      </w:pPr>
    </w:p>
    <w:tbl>
      <w:tblPr>
        <w:tblW w:w="9214" w:type="dxa"/>
        <w:tblInd w:w="13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57" w:type="dxa"/>
          <w:left w:w="57" w:type="dxa"/>
          <w:bottom w:w="28" w:type="dxa"/>
          <w:right w:w="57" w:type="dxa"/>
        </w:tblCellMar>
        <w:tblLook w:val="0000" w:firstRow="0" w:lastRow="0" w:firstColumn="0" w:lastColumn="0" w:noHBand="0" w:noVBand="0"/>
      </w:tblPr>
      <w:tblGrid>
        <w:gridCol w:w="2268"/>
        <w:gridCol w:w="5387"/>
        <w:gridCol w:w="1559"/>
      </w:tblGrid>
      <w:tr w:rsidR="00680D1A" w:rsidRPr="00A31981" w14:paraId="3FB0A239" w14:textId="77777777" w:rsidTr="00FA2465">
        <w:trPr>
          <w:cantSplit/>
          <w:trHeight w:val="454"/>
        </w:trPr>
        <w:tc>
          <w:tcPr>
            <w:tcW w:w="2268" w:type="dxa"/>
            <w:shd w:val="clear" w:color="auto" w:fill="auto"/>
            <w:vAlign w:val="center"/>
          </w:tcPr>
          <w:bookmarkEnd w:id="0"/>
          <w:bookmarkEnd w:id="1"/>
          <w:bookmarkEnd w:id="2"/>
          <w:bookmarkEnd w:id="3"/>
          <w:bookmarkEnd w:id="4"/>
          <w:p w14:paraId="7502E8F0" w14:textId="77777777" w:rsidR="00680D1A" w:rsidRPr="00A31981" w:rsidRDefault="00680D1A" w:rsidP="008813AA">
            <w:pPr>
              <w:pStyle w:val="APEX-0"/>
              <w:rPr>
                <w:rFonts w:ascii="PT Sans" w:hAnsi="PT Sans"/>
              </w:rPr>
            </w:pPr>
            <w:r w:rsidRPr="00A31981">
              <w:rPr>
                <w:rFonts w:ascii="PT Sans" w:hAnsi="PT Sans"/>
              </w:rPr>
              <w:t>Обозначение</w:t>
            </w:r>
          </w:p>
        </w:tc>
        <w:tc>
          <w:tcPr>
            <w:tcW w:w="5387" w:type="dxa"/>
            <w:shd w:val="clear" w:color="auto" w:fill="auto"/>
            <w:vAlign w:val="center"/>
          </w:tcPr>
          <w:p w14:paraId="0BAF3474" w14:textId="77777777" w:rsidR="00680D1A" w:rsidRPr="00A31981" w:rsidRDefault="00680D1A" w:rsidP="008813AA">
            <w:pPr>
              <w:pStyle w:val="APEX-0"/>
              <w:rPr>
                <w:rFonts w:ascii="PT Sans" w:hAnsi="PT Sans"/>
              </w:rPr>
            </w:pPr>
            <w:r w:rsidRPr="00A31981">
              <w:rPr>
                <w:rFonts w:ascii="PT Sans" w:hAnsi="PT Sans"/>
              </w:rPr>
              <w:t>Наименование</w:t>
            </w:r>
          </w:p>
        </w:tc>
        <w:tc>
          <w:tcPr>
            <w:tcW w:w="1559" w:type="dxa"/>
            <w:shd w:val="clear" w:color="auto" w:fill="auto"/>
            <w:vAlign w:val="center"/>
          </w:tcPr>
          <w:p w14:paraId="5B7C03F5" w14:textId="77777777" w:rsidR="00680D1A" w:rsidRPr="00A31981" w:rsidRDefault="00680D1A" w:rsidP="008813AA">
            <w:pPr>
              <w:pStyle w:val="APEX-0"/>
              <w:rPr>
                <w:rFonts w:ascii="PT Sans" w:hAnsi="PT Sans"/>
              </w:rPr>
            </w:pPr>
            <w:r w:rsidRPr="00A31981">
              <w:rPr>
                <w:rFonts w:ascii="PT Sans" w:hAnsi="PT Sans"/>
              </w:rPr>
              <w:t>Примечание</w:t>
            </w:r>
          </w:p>
        </w:tc>
      </w:tr>
      <w:tr w:rsidR="00680D1A" w:rsidRPr="00A31981" w14:paraId="68FBE51B" w14:textId="77777777" w:rsidTr="00FA2465">
        <w:trPr>
          <w:cantSplit/>
          <w:trHeight w:val="454"/>
        </w:trPr>
        <w:tc>
          <w:tcPr>
            <w:tcW w:w="2268" w:type="dxa"/>
            <w:shd w:val="clear" w:color="auto" w:fill="auto"/>
            <w:vAlign w:val="center"/>
          </w:tcPr>
          <w:p w14:paraId="764C44D6" w14:textId="304FBE3D" w:rsidR="00680D1A" w:rsidRPr="00A31981" w:rsidRDefault="003D50A4" w:rsidP="008813AA">
            <w:pPr>
              <w:pStyle w:val="APEX5"/>
              <w:rPr>
                <w:rFonts w:ascii="PT Sans" w:hAnsi="PT Sans"/>
              </w:rPr>
            </w:pPr>
            <w:r>
              <w:rPr>
                <w:rFonts w:ascii="PT Sans" w:hAnsi="PT Sans"/>
              </w:rPr>
              <w:t>1191</w:t>
            </w:r>
            <w:r w:rsidR="00113594">
              <w:rPr>
                <w:rFonts w:ascii="PT Sans" w:hAnsi="PT Sans"/>
              </w:rPr>
              <w:t>-ИОС7.1</w:t>
            </w:r>
            <w:r w:rsidR="00CB1DCE">
              <w:rPr>
                <w:rFonts w:ascii="PT Sans" w:hAnsi="PT Sans"/>
              </w:rPr>
              <w:t>.</w:t>
            </w:r>
            <w:r w:rsidR="00680D1A" w:rsidRPr="00A31981">
              <w:rPr>
                <w:rFonts w:ascii="PT Sans" w:hAnsi="PT Sans"/>
              </w:rPr>
              <w:t>С</w:t>
            </w:r>
          </w:p>
        </w:tc>
        <w:tc>
          <w:tcPr>
            <w:tcW w:w="5387" w:type="dxa"/>
            <w:shd w:val="clear" w:color="auto" w:fill="auto"/>
            <w:vAlign w:val="center"/>
          </w:tcPr>
          <w:p w14:paraId="66F9C7AA" w14:textId="77777777" w:rsidR="00680D1A" w:rsidRPr="00A31981" w:rsidRDefault="00680D1A" w:rsidP="008813AA">
            <w:pPr>
              <w:pStyle w:val="APEX5"/>
              <w:rPr>
                <w:rFonts w:ascii="PT Sans" w:hAnsi="PT Sans"/>
              </w:rPr>
            </w:pPr>
            <w:r w:rsidRPr="00A31981">
              <w:rPr>
                <w:rFonts w:ascii="PT Sans" w:hAnsi="PT Sans"/>
              </w:rPr>
              <w:t>Содержание тома</w:t>
            </w:r>
          </w:p>
        </w:tc>
        <w:tc>
          <w:tcPr>
            <w:tcW w:w="1559" w:type="dxa"/>
            <w:shd w:val="clear" w:color="auto" w:fill="auto"/>
            <w:vAlign w:val="center"/>
          </w:tcPr>
          <w:p w14:paraId="176DC3C4" w14:textId="37D2E3FB" w:rsidR="00680D1A" w:rsidRPr="006672B0" w:rsidRDefault="006672B0" w:rsidP="006672B0">
            <w:pPr>
              <w:pStyle w:val="APEX5"/>
              <w:jc w:val="center"/>
              <w:rPr>
                <w:rFonts w:ascii="PT Sans" w:hAnsi="PT Sans"/>
                <w:lang w:val="en-US"/>
              </w:rPr>
            </w:pPr>
            <w:r>
              <w:rPr>
                <w:rFonts w:ascii="PT Sans" w:hAnsi="PT Sans"/>
                <w:lang w:val="en-US"/>
              </w:rPr>
              <w:t>5-6</w:t>
            </w:r>
          </w:p>
        </w:tc>
      </w:tr>
      <w:tr w:rsidR="00680D1A" w:rsidRPr="00A31981" w14:paraId="796FC63E" w14:textId="77777777" w:rsidTr="00FA2465">
        <w:trPr>
          <w:cantSplit/>
          <w:trHeight w:val="340"/>
        </w:trPr>
        <w:tc>
          <w:tcPr>
            <w:tcW w:w="2268" w:type="dxa"/>
            <w:shd w:val="clear" w:color="auto" w:fill="auto"/>
            <w:vAlign w:val="center"/>
          </w:tcPr>
          <w:p w14:paraId="229131C6" w14:textId="44195743" w:rsidR="00680D1A" w:rsidRPr="00A31981" w:rsidRDefault="003D50A4" w:rsidP="008813AA">
            <w:pPr>
              <w:pStyle w:val="APEX5"/>
              <w:rPr>
                <w:rFonts w:ascii="PT Sans" w:hAnsi="PT Sans"/>
              </w:rPr>
            </w:pPr>
            <w:r>
              <w:rPr>
                <w:rFonts w:ascii="PT Sans" w:hAnsi="PT Sans"/>
              </w:rPr>
              <w:t>1191</w:t>
            </w:r>
            <w:r w:rsidR="00113594">
              <w:rPr>
                <w:rFonts w:ascii="PT Sans" w:hAnsi="PT Sans"/>
              </w:rPr>
              <w:t>-ИОС7.1</w:t>
            </w:r>
            <w:r w:rsidR="00CB1DCE">
              <w:rPr>
                <w:rFonts w:ascii="PT Sans" w:hAnsi="PT Sans"/>
              </w:rPr>
              <w:t>.</w:t>
            </w:r>
            <w:r w:rsidR="00680D1A" w:rsidRPr="00A31981">
              <w:rPr>
                <w:rFonts w:ascii="PT Sans" w:hAnsi="PT Sans"/>
              </w:rPr>
              <w:t>ПЗ</w:t>
            </w:r>
          </w:p>
        </w:tc>
        <w:tc>
          <w:tcPr>
            <w:tcW w:w="5387" w:type="dxa"/>
            <w:shd w:val="clear" w:color="auto" w:fill="auto"/>
            <w:vAlign w:val="center"/>
          </w:tcPr>
          <w:p w14:paraId="372F4129" w14:textId="77777777" w:rsidR="00680D1A" w:rsidRPr="00A31981" w:rsidRDefault="00680D1A" w:rsidP="008813AA">
            <w:pPr>
              <w:pStyle w:val="APEX5"/>
              <w:rPr>
                <w:rFonts w:ascii="PT Sans" w:hAnsi="PT Sans"/>
              </w:rPr>
            </w:pPr>
            <w:r w:rsidRPr="00A31981">
              <w:rPr>
                <w:rFonts w:ascii="PT Sans" w:hAnsi="PT Sans"/>
              </w:rPr>
              <w:t>Текстовая часть</w:t>
            </w:r>
          </w:p>
        </w:tc>
        <w:tc>
          <w:tcPr>
            <w:tcW w:w="1559" w:type="dxa"/>
            <w:shd w:val="clear" w:color="auto" w:fill="auto"/>
            <w:vAlign w:val="center"/>
          </w:tcPr>
          <w:p w14:paraId="2AE39FA2" w14:textId="15C4800E" w:rsidR="00680D1A" w:rsidRPr="006672B0" w:rsidRDefault="006672B0" w:rsidP="006672B0">
            <w:pPr>
              <w:pStyle w:val="APEX5"/>
              <w:jc w:val="center"/>
              <w:rPr>
                <w:rFonts w:ascii="PT Sans" w:hAnsi="PT Sans"/>
                <w:color w:val="FF0000"/>
                <w:lang w:val="en-US"/>
              </w:rPr>
            </w:pPr>
            <w:r>
              <w:rPr>
                <w:rFonts w:ascii="PT Sans" w:hAnsi="PT Sans"/>
                <w:lang w:val="en-US"/>
              </w:rPr>
              <w:t>7-38</w:t>
            </w:r>
          </w:p>
        </w:tc>
      </w:tr>
      <w:tr w:rsidR="00D7243F" w:rsidRPr="00A31981" w14:paraId="71453313" w14:textId="77777777" w:rsidTr="00FA2465">
        <w:trPr>
          <w:cantSplit/>
          <w:trHeight w:val="340"/>
        </w:trPr>
        <w:tc>
          <w:tcPr>
            <w:tcW w:w="2268" w:type="dxa"/>
            <w:shd w:val="clear" w:color="auto" w:fill="auto"/>
            <w:vAlign w:val="center"/>
          </w:tcPr>
          <w:p w14:paraId="501521CC" w14:textId="146C3860" w:rsidR="00D7243F" w:rsidRPr="00A31981" w:rsidRDefault="00D7243F" w:rsidP="00D7243F">
            <w:pPr>
              <w:pStyle w:val="APEX5"/>
              <w:spacing w:line="240" w:lineRule="auto"/>
              <w:ind w:firstLine="0"/>
              <w:rPr>
                <w:rFonts w:ascii="PT Sans" w:hAnsi="PT Sans"/>
              </w:rPr>
            </w:pPr>
          </w:p>
        </w:tc>
        <w:tc>
          <w:tcPr>
            <w:tcW w:w="5387" w:type="dxa"/>
            <w:shd w:val="clear" w:color="auto" w:fill="auto"/>
            <w:vAlign w:val="center"/>
          </w:tcPr>
          <w:p w14:paraId="55BE70E4" w14:textId="6CC3E40B" w:rsidR="00D7243F" w:rsidRPr="00A31981" w:rsidRDefault="00CC5512" w:rsidP="004D7E95">
            <w:pPr>
              <w:pStyle w:val="APEX5"/>
              <w:spacing w:line="240" w:lineRule="auto"/>
              <w:ind w:firstLine="0"/>
              <w:rPr>
                <w:rFonts w:ascii="PT Sans" w:hAnsi="PT Sans"/>
              </w:rPr>
            </w:pPr>
            <w:r>
              <w:rPr>
                <w:rFonts w:ascii="PT Sans" w:hAnsi="PT Sans"/>
              </w:rPr>
              <w:t>Графическая</w:t>
            </w:r>
            <w:r w:rsidRPr="00A31981">
              <w:rPr>
                <w:rFonts w:ascii="PT Sans" w:hAnsi="PT Sans"/>
              </w:rPr>
              <w:t xml:space="preserve"> часть</w:t>
            </w:r>
          </w:p>
        </w:tc>
        <w:tc>
          <w:tcPr>
            <w:tcW w:w="1559" w:type="dxa"/>
            <w:shd w:val="clear" w:color="auto" w:fill="auto"/>
            <w:vAlign w:val="center"/>
          </w:tcPr>
          <w:p w14:paraId="05FDB63F" w14:textId="3E312696" w:rsidR="00D7243F" w:rsidRPr="00A31981" w:rsidRDefault="00D7243F" w:rsidP="00D7243F">
            <w:pPr>
              <w:pStyle w:val="APEX5"/>
              <w:rPr>
                <w:rFonts w:ascii="PT Sans" w:hAnsi="PT Sans"/>
                <w:color w:val="FF0000"/>
              </w:rPr>
            </w:pPr>
          </w:p>
        </w:tc>
      </w:tr>
      <w:tr w:rsidR="00CC5512" w:rsidRPr="00A31981" w14:paraId="69CD00D6" w14:textId="77777777" w:rsidTr="00FA2465">
        <w:trPr>
          <w:cantSplit/>
          <w:trHeight w:val="340"/>
        </w:trPr>
        <w:tc>
          <w:tcPr>
            <w:tcW w:w="2268" w:type="dxa"/>
            <w:shd w:val="clear" w:color="auto" w:fill="auto"/>
            <w:vAlign w:val="center"/>
          </w:tcPr>
          <w:p w14:paraId="3F2B8B3E" w14:textId="6C1273C3" w:rsidR="00CC5512" w:rsidRPr="00A31981" w:rsidRDefault="003D50A4" w:rsidP="00CC5512">
            <w:pPr>
              <w:pStyle w:val="APEX5"/>
              <w:spacing w:line="240" w:lineRule="auto"/>
              <w:ind w:firstLine="0"/>
              <w:rPr>
                <w:rFonts w:ascii="PT Sans" w:hAnsi="PT Sans"/>
              </w:rPr>
            </w:pPr>
            <w:r>
              <w:rPr>
                <w:rFonts w:ascii="PT Sans" w:hAnsi="PT Sans"/>
              </w:rPr>
              <w:t>1191</w:t>
            </w:r>
            <w:r w:rsidR="00113594">
              <w:rPr>
                <w:rFonts w:ascii="PT Sans" w:hAnsi="PT Sans"/>
              </w:rPr>
              <w:t>-ИОС7.1</w:t>
            </w:r>
            <w:r w:rsidR="00CC5512" w:rsidRPr="00A31981">
              <w:rPr>
                <w:rFonts w:ascii="PT Sans" w:hAnsi="PT Sans"/>
              </w:rPr>
              <w:t>-1</w:t>
            </w:r>
          </w:p>
        </w:tc>
        <w:tc>
          <w:tcPr>
            <w:tcW w:w="5387" w:type="dxa"/>
            <w:shd w:val="clear" w:color="auto" w:fill="auto"/>
            <w:vAlign w:val="center"/>
          </w:tcPr>
          <w:p w14:paraId="0489AF0E" w14:textId="70B32F78" w:rsidR="00CC5512" w:rsidRPr="00A31981" w:rsidRDefault="00791AC4" w:rsidP="003D50A4">
            <w:pPr>
              <w:pStyle w:val="APEX5"/>
              <w:spacing w:line="240" w:lineRule="auto"/>
              <w:ind w:firstLine="0"/>
              <w:rPr>
                <w:rFonts w:ascii="PT Sans" w:hAnsi="PT Sans"/>
              </w:rPr>
            </w:pPr>
            <w:r w:rsidRPr="00791AC4">
              <w:rPr>
                <w:rFonts w:ascii="PT Sans" w:hAnsi="PT Sans"/>
              </w:rPr>
              <w:t xml:space="preserve">Технологические решения подземной автостоянки. План подземной автостоянки. </w:t>
            </w:r>
            <w:r w:rsidR="003D50A4" w:rsidRPr="008C2197">
              <w:rPr>
                <w:rFonts w:ascii="PT Sans" w:hAnsi="PT Sans"/>
              </w:rPr>
              <w:t xml:space="preserve"> </w:t>
            </w:r>
            <w:r w:rsidRPr="00791AC4">
              <w:rPr>
                <w:rFonts w:ascii="PT Sans" w:hAnsi="PT Sans"/>
              </w:rPr>
              <w:t>М1:200</w:t>
            </w:r>
          </w:p>
        </w:tc>
        <w:tc>
          <w:tcPr>
            <w:tcW w:w="1559" w:type="dxa"/>
            <w:shd w:val="clear" w:color="auto" w:fill="auto"/>
            <w:vAlign w:val="center"/>
          </w:tcPr>
          <w:p w14:paraId="310D6449" w14:textId="16ECBD6D" w:rsidR="00CC5512" w:rsidRPr="00B76B26" w:rsidRDefault="00B76B26" w:rsidP="00B76B26">
            <w:pPr>
              <w:pStyle w:val="APEX5"/>
              <w:jc w:val="center"/>
              <w:rPr>
                <w:rFonts w:ascii="PT Sans" w:hAnsi="PT Sans"/>
                <w:lang w:val="en-US"/>
              </w:rPr>
            </w:pPr>
            <w:r>
              <w:rPr>
                <w:rFonts w:ascii="PT Sans" w:hAnsi="PT Sans"/>
                <w:lang w:val="en-US"/>
              </w:rPr>
              <w:t>39</w:t>
            </w:r>
          </w:p>
        </w:tc>
      </w:tr>
      <w:tr w:rsidR="003D50A4" w:rsidRPr="00A31981" w14:paraId="63D76F30" w14:textId="77777777" w:rsidTr="00FA2465">
        <w:trPr>
          <w:cantSplit/>
          <w:trHeight w:val="340"/>
        </w:trPr>
        <w:tc>
          <w:tcPr>
            <w:tcW w:w="2268" w:type="dxa"/>
            <w:shd w:val="clear" w:color="auto" w:fill="auto"/>
            <w:vAlign w:val="center"/>
          </w:tcPr>
          <w:p w14:paraId="4A414BAF" w14:textId="6FFE7625" w:rsidR="003D50A4" w:rsidRPr="003D50A4" w:rsidRDefault="003D50A4" w:rsidP="003D50A4">
            <w:pPr>
              <w:pStyle w:val="APEX5"/>
              <w:spacing w:line="240" w:lineRule="auto"/>
              <w:ind w:firstLine="0"/>
              <w:rPr>
                <w:rFonts w:ascii="PT Sans" w:hAnsi="PT Sans"/>
                <w:lang w:val="en-US"/>
              </w:rPr>
            </w:pPr>
            <w:r>
              <w:rPr>
                <w:rFonts w:ascii="PT Sans" w:hAnsi="PT Sans"/>
              </w:rPr>
              <w:t>1191-ИОС7.1</w:t>
            </w:r>
            <w:r w:rsidRPr="00A31981">
              <w:rPr>
                <w:rFonts w:ascii="PT Sans" w:hAnsi="PT Sans"/>
              </w:rPr>
              <w:t>-</w:t>
            </w:r>
            <w:r>
              <w:rPr>
                <w:rFonts w:ascii="PT Sans" w:hAnsi="PT Sans"/>
                <w:lang w:val="en-US"/>
              </w:rPr>
              <w:t>2</w:t>
            </w:r>
          </w:p>
        </w:tc>
        <w:tc>
          <w:tcPr>
            <w:tcW w:w="5387" w:type="dxa"/>
            <w:shd w:val="clear" w:color="auto" w:fill="auto"/>
            <w:vAlign w:val="center"/>
          </w:tcPr>
          <w:p w14:paraId="46014813" w14:textId="773D5B05" w:rsidR="003D50A4" w:rsidRPr="00791AC4" w:rsidRDefault="003D50A4" w:rsidP="003D50A4">
            <w:pPr>
              <w:pStyle w:val="APEX5"/>
              <w:spacing w:line="240" w:lineRule="auto"/>
              <w:ind w:firstLine="0"/>
              <w:rPr>
                <w:rFonts w:ascii="PT Sans" w:hAnsi="PT Sans"/>
              </w:rPr>
            </w:pPr>
            <w:r w:rsidRPr="00791AC4">
              <w:rPr>
                <w:rFonts w:ascii="PT Sans" w:hAnsi="PT Sans"/>
              </w:rPr>
              <w:t>Технологические решения подземной автостоянки. Разрез по рампе. М1:200</w:t>
            </w:r>
          </w:p>
        </w:tc>
        <w:tc>
          <w:tcPr>
            <w:tcW w:w="1559" w:type="dxa"/>
            <w:shd w:val="clear" w:color="auto" w:fill="auto"/>
            <w:vAlign w:val="center"/>
          </w:tcPr>
          <w:p w14:paraId="3A36D007" w14:textId="25A3A451" w:rsidR="003D50A4" w:rsidRPr="00B76B26" w:rsidRDefault="00B76B26" w:rsidP="00B76B26">
            <w:pPr>
              <w:pStyle w:val="APEX5"/>
              <w:jc w:val="center"/>
              <w:rPr>
                <w:rFonts w:ascii="PT Sans" w:hAnsi="PT Sans"/>
                <w:lang w:val="en-US"/>
              </w:rPr>
            </w:pPr>
            <w:r>
              <w:rPr>
                <w:rFonts w:ascii="PT Sans" w:hAnsi="PT Sans"/>
                <w:lang w:val="en-US"/>
              </w:rPr>
              <w:t>40</w:t>
            </w:r>
          </w:p>
        </w:tc>
      </w:tr>
      <w:tr w:rsidR="00CC5512" w:rsidRPr="00A31981" w14:paraId="3E141C21" w14:textId="77777777" w:rsidTr="00FA2465">
        <w:trPr>
          <w:cantSplit/>
          <w:trHeight w:val="340"/>
        </w:trPr>
        <w:tc>
          <w:tcPr>
            <w:tcW w:w="2268" w:type="dxa"/>
            <w:shd w:val="clear" w:color="auto" w:fill="auto"/>
            <w:vAlign w:val="center"/>
          </w:tcPr>
          <w:p w14:paraId="06C555D8" w14:textId="03AEBE37" w:rsidR="00CC5512" w:rsidRPr="00A31981" w:rsidRDefault="003D50A4" w:rsidP="00CC5512">
            <w:pPr>
              <w:pStyle w:val="APEX5"/>
              <w:spacing w:line="240" w:lineRule="auto"/>
              <w:ind w:firstLine="0"/>
              <w:rPr>
                <w:rFonts w:ascii="PT Sans" w:hAnsi="PT Sans"/>
              </w:rPr>
            </w:pPr>
            <w:r>
              <w:rPr>
                <w:rFonts w:ascii="PT Sans" w:hAnsi="PT Sans"/>
              </w:rPr>
              <w:t>1191</w:t>
            </w:r>
            <w:r w:rsidR="00113594">
              <w:rPr>
                <w:rFonts w:ascii="PT Sans" w:hAnsi="PT Sans"/>
              </w:rPr>
              <w:t>-ИОС7.1</w:t>
            </w:r>
            <w:r w:rsidR="00CC5512">
              <w:rPr>
                <w:rFonts w:ascii="PT Sans" w:hAnsi="PT Sans"/>
              </w:rPr>
              <w:t>.</w:t>
            </w:r>
            <w:r w:rsidR="00CC5512" w:rsidRPr="00A31981">
              <w:rPr>
                <w:rFonts w:ascii="PT Sans" w:hAnsi="PT Sans"/>
              </w:rPr>
              <w:t>СО</w:t>
            </w:r>
          </w:p>
        </w:tc>
        <w:tc>
          <w:tcPr>
            <w:tcW w:w="5387" w:type="dxa"/>
            <w:shd w:val="clear" w:color="auto" w:fill="auto"/>
            <w:vAlign w:val="center"/>
          </w:tcPr>
          <w:p w14:paraId="5B7AEF59" w14:textId="416E7812" w:rsidR="00CC5512" w:rsidRPr="00A31981" w:rsidRDefault="00CC5512" w:rsidP="00CC5512">
            <w:pPr>
              <w:pStyle w:val="APEX5"/>
              <w:spacing w:line="240" w:lineRule="auto"/>
              <w:ind w:firstLine="0"/>
              <w:rPr>
                <w:rFonts w:ascii="PT Sans" w:hAnsi="PT Sans"/>
              </w:rPr>
            </w:pPr>
            <w:r w:rsidRPr="00A31981">
              <w:rPr>
                <w:rFonts w:ascii="PT Sans" w:hAnsi="PT Sans"/>
              </w:rPr>
              <w:t xml:space="preserve">Спецификация </w:t>
            </w:r>
            <w:r w:rsidR="00092405">
              <w:rPr>
                <w:rFonts w:ascii="PT Sans" w:hAnsi="PT Sans"/>
              </w:rPr>
              <w:t xml:space="preserve">основного </w:t>
            </w:r>
            <w:r w:rsidRPr="00A31981">
              <w:rPr>
                <w:rFonts w:ascii="PT Sans" w:hAnsi="PT Sans"/>
              </w:rPr>
              <w:t>оборудования</w:t>
            </w:r>
          </w:p>
        </w:tc>
        <w:tc>
          <w:tcPr>
            <w:tcW w:w="1559" w:type="dxa"/>
            <w:shd w:val="clear" w:color="auto" w:fill="auto"/>
            <w:vAlign w:val="center"/>
          </w:tcPr>
          <w:p w14:paraId="163D05CC" w14:textId="6DA105D8" w:rsidR="00CC5512" w:rsidRPr="00B76B26" w:rsidRDefault="00B76B26" w:rsidP="00B76B26">
            <w:pPr>
              <w:pStyle w:val="APEX5"/>
              <w:jc w:val="center"/>
              <w:rPr>
                <w:rFonts w:ascii="PT Sans" w:hAnsi="PT Sans"/>
                <w:lang w:val="en-US"/>
              </w:rPr>
            </w:pPr>
            <w:r>
              <w:rPr>
                <w:rFonts w:ascii="PT Sans" w:hAnsi="PT Sans"/>
                <w:lang w:val="en-US"/>
              </w:rPr>
              <w:t>41-43</w:t>
            </w:r>
          </w:p>
        </w:tc>
      </w:tr>
    </w:tbl>
    <w:p w14:paraId="1B2CEFB0" w14:textId="5C49BA0C" w:rsidR="00BD3B32" w:rsidRDefault="00BD3B32" w:rsidP="00BD3B32">
      <w:pPr>
        <w:pStyle w:val="APEX2"/>
        <w:tabs>
          <w:tab w:val="left" w:pos="2216"/>
        </w:tabs>
        <w:suppressAutoHyphens/>
        <w:spacing w:line="240" w:lineRule="auto"/>
        <w:ind w:firstLine="0"/>
        <w:jc w:val="left"/>
      </w:pPr>
      <w:r>
        <w:tab/>
      </w:r>
    </w:p>
    <w:p w14:paraId="1B7BE3EC" w14:textId="3BA492DC" w:rsidR="00712FF6" w:rsidRPr="001941E6" w:rsidRDefault="004473FD" w:rsidP="002800E3">
      <w:pPr>
        <w:pStyle w:val="APEX2"/>
        <w:tabs>
          <w:tab w:val="center" w:pos="4678"/>
          <w:tab w:val="right" w:pos="9356"/>
        </w:tabs>
        <w:suppressAutoHyphens/>
        <w:spacing w:line="240" w:lineRule="auto"/>
        <w:ind w:firstLine="0"/>
        <w:jc w:val="left"/>
      </w:pPr>
      <w:bookmarkStart w:id="5" w:name="_GoBack"/>
      <w:bookmarkEnd w:id="5"/>
      <w:r w:rsidRPr="00BD3B32">
        <w:br w:type="page"/>
      </w:r>
      <w:r w:rsidR="002800E3">
        <w:lastRenderedPageBreak/>
        <w:tab/>
      </w:r>
      <w:r w:rsidR="001941E6" w:rsidRPr="00980F54">
        <w:t>СОДЕРЖАНИЕ</w:t>
      </w:r>
      <w:r w:rsidR="002800E3">
        <w:tab/>
      </w:r>
    </w:p>
    <w:p w14:paraId="7AABBE57" w14:textId="77777777" w:rsidR="004B089B" w:rsidRPr="00E61117" w:rsidRDefault="004B089B" w:rsidP="008C38CC">
      <w:pPr>
        <w:pStyle w:val="APEX7"/>
        <w:spacing w:after="0"/>
      </w:pPr>
    </w:p>
    <w:sdt>
      <w:sdtPr>
        <w:rPr>
          <w:rFonts w:ascii="Arial" w:hAnsi="Arial"/>
          <w:caps w:val="0"/>
          <w:noProof w:val="0"/>
          <w:sz w:val="19"/>
          <w:szCs w:val="24"/>
          <w:lang w:eastAsia="ru-RU"/>
        </w:rPr>
        <w:id w:val="-1964949735"/>
        <w:docPartObj>
          <w:docPartGallery w:val="Table of Contents"/>
          <w:docPartUnique/>
        </w:docPartObj>
      </w:sdtPr>
      <w:sdtEndPr>
        <w:rPr>
          <w:rFonts w:ascii="PT Sans" w:hAnsi="PT Sans"/>
          <w:b/>
          <w:bCs/>
          <w:caps/>
          <w:noProof/>
          <w:sz w:val="22"/>
          <w:szCs w:val="20"/>
          <w:lang w:eastAsia="de-DE"/>
        </w:rPr>
      </w:sdtEndPr>
      <w:sdtContent>
        <w:p w14:paraId="38D82C1A" w14:textId="02A0473A" w:rsidR="003B1458" w:rsidRDefault="004B089B">
          <w:pPr>
            <w:pStyle w:val="11"/>
            <w:rPr>
              <w:rFonts w:asciiTheme="minorHAnsi" w:eastAsiaTheme="minorEastAsia" w:hAnsiTheme="minorHAnsi" w:cstheme="minorBidi"/>
              <w:caps w:val="0"/>
              <w:szCs w:val="22"/>
              <w:lang w:eastAsia="ru-RU"/>
            </w:rPr>
          </w:pPr>
          <w:r w:rsidRPr="00E61117">
            <w:rPr>
              <w:rFonts w:eastAsia="Calibri"/>
              <w:bCs/>
              <w:lang w:eastAsia="en-US"/>
            </w:rPr>
            <w:fldChar w:fldCharType="begin"/>
          </w:r>
          <w:r w:rsidRPr="00E61117">
            <w:rPr>
              <w:rFonts w:eastAsia="Calibri"/>
              <w:bCs/>
              <w:lang w:eastAsia="en-US"/>
            </w:rPr>
            <w:instrText xml:space="preserve"> TOC \o "1-3" \h \z \u </w:instrText>
          </w:r>
          <w:r w:rsidRPr="00E61117">
            <w:rPr>
              <w:rFonts w:eastAsia="Calibri"/>
              <w:bCs/>
              <w:lang w:eastAsia="en-US"/>
            </w:rPr>
            <w:fldChar w:fldCharType="separate"/>
          </w:r>
          <w:hyperlink w:anchor="_Toc112236593" w:history="1">
            <w:r w:rsidR="003B1458" w:rsidRPr="008F48D0">
              <w:rPr>
                <w:rStyle w:val="ac"/>
              </w:rPr>
              <w:t>1.</w:t>
            </w:r>
            <w:r w:rsidR="003B1458">
              <w:rPr>
                <w:rFonts w:asciiTheme="minorHAnsi" w:eastAsiaTheme="minorEastAsia" w:hAnsiTheme="minorHAnsi" w:cstheme="minorBidi"/>
                <w:caps w:val="0"/>
                <w:szCs w:val="22"/>
                <w:lang w:eastAsia="ru-RU"/>
              </w:rPr>
              <w:tab/>
            </w:r>
            <w:r w:rsidR="003B1458" w:rsidRPr="008F48D0">
              <w:rPr>
                <w:rStyle w:val="ac"/>
              </w:rPr>
              <w:t>Исходные данные для КОРРЕКТИРОВКИ ПРОЕКТНОЙ ДОКУМЕНТАЦИИ</w:t>
            </w:r>
            <w:r w:rsidR="003B1458">
              <w:rPr>
                <w:webHidden/>
              </w:rPr>
              <w:tab/>
            </w:r>
            <w:r w:rsidR="003B1458">
              <w:rPr>
                <w:webHidden/>
              </w:rPr>
              <w:fldChar w:fldCharType="begin"/>
            </w:r>
            <w:r w:rsidR="003B1458">
              <w:rPr>
                <w:webHidden/>
              </w:rPr>
              <w:instrText xml:space="preserve"> PAGEREF _Toc112236593 \h </w:instrText>
            </w:r>
            <w:r w:rsidR="003B1458">
              <w:rPr>
                <w:webHidden/>
              </w:rPr>
            </w:r>
            <w:r w:rsidR="003B1458">
              <w:rPr>
                <w:webHidden/>
              </w:rPr>
              <w:fldChar w:fldCharType="separate"/>
            </w:r>
            <w:r w:rsidR="006672B0">
              <w:rPr>
                <w:webHidden/>
              </w:rPr>
              <w:t>4</w:t>
            </w:r>
            <w:r w:rsidR="003B1458">
              <w:rPr>
                <w:webHidden/>
              </w:rPr>
              <w:fldChar w:fldCharType="end"/>
            </w:r>
          </w:hyperlink>
        </w:p>
        <w:p w14:paraId="5820AA6D" w14:textId="4E49BACA" w:rsidR="003B1458" w:rsidRDefault="00B76B26">
          <w:pPr>
            <w:pStyle w:val="11"/>
            <w:rPr>
              <w:rFonts w:asciiTheme="minorHAnsi" w:eastAsiaTheme="minorEastAsia" w:hAnsiTheme="minorHAnsi" w:cstheme="minorBidi"/>
              <w:caps w:val="0"/>
              <w:szCs w:val="22"/>
              <w:lang w:eastAsia="ru-RU"/>
            </w:rPr>
          </w:pPr>
          <w:hyperlink w:anchor="_Toc112236594" w:history="1">
            <w:r w:rsidR="003B1458" w:rsidRPr="008F48D0">
              <w:rPr>
                <w:rStyle w:val="ac"/>
              </w:rPr>
              <w:t>1.1.</w:t>
            </w:r>
            <w:r w:rsidR="003B1458">
              <w:rPr>
                <w:rFonts w:asciiTheme="minorHAnsi" w:eastAsiaTheme="minorEastAsia" w:hAnsiTheme="minorHAnsi" w:cstheme="minorBidi"/>
                <w:caps w:val="0"/>
                <w:szCs w:val="22"/>
                <w:lang w:eastAsia="ru-RU"/>
              </w:rPr>
              <w:tab/>
            </w:r>
            <w:r w:rsidR="003B1458" w:rsidRPr="008F48D0">
              <w:rPr>
                <w:rStyle w:val="ac"/>
              </w:rPr>
              <w:t>Основание для разработки ПРОЕКТНОЙ ДОКУМЕНТАЦИИ</w:t>
            </w:r>
            <w:r w:rsidR="003B1458">
              <w:rPr>
                <w:webHidden/>
              </w:rPr>
              <w:tab/>
            </w:r>
            <w:r w:rsidR="003B1458">
              <w:rPr>
                <w:webHidden/>
              </w:rPr>
              <w:fldChar w:fldCharType="begin"/>
            </w:r>
            <w:r w:rsidR="003B1458">
              <w:rPr>
                <w:webHidden/>
              </w:rPr>
              <w:instrText xml:space="preserve"> PAGEREF _Toc112236594 \h </w:instrText>
            </w:r>
            <w:r w:rsidR="003B1458">
              <w:rPr>
                <w:webHidden/>
              </w:rPr>
            </w:r>
            <w:r w:rsidR="003B1458">
              <w:rPr>
                <w:webHidden/>
              </w:rPr>
              <w:fldChar w:fldCharType="separate"/>
            </w:r>
            <w:r w:rsidR="006672B0">
              <w:rPr>
                <w:webHidden/>
              </w:rPr>
              <w:t>4</w:t>
            </w:r>
            <w:r w:rsidR="003B1458">
              <w:rPr>
                <w:webHidden/>
              </w:rPr>
              <w:fldChar w:fldCharType="end"/>
            </w:r>
          </w:hyperlink>
        </w:p>
        <w:p w14:paraId="7836EE49" w14:textId="0C7A8A4A" w:rsidR="003B1458" w:rsidRDefault="00B76B26">
          <w:pPr>
            <w:pStyle w:val="11"/>
            <w:rPr>
              <w:rFonts w:asciiTheme="minorHAnsi" w:eastAsiaTheme="minorEastAsia" w:hAnsiTheme="minorHAnsi" w:cstheme="minorBidi"/>
              <w:caps w:val="0"/>
              <w:szCs w:val="22"/>
              <w:lang w:eastAsia="ru-RU"/>
            </w:rPr>
          </w:pPr>
          <w:hyperlink w:anchor="_Toc112236595" w:history="1">
            <w:r w:rsidR="003B1458" w:rsidRPr="008F48D0">
              <w:rPr>
                <w:rStyle w:val="ac"/>
              </w:rPr>
              <w:t>1.2.</w:t>
            </w:r>
            <w:r w:rsidR="003B1458">
              <w:rPr>
                <w:rFonts w:asciiTheme="minorHAnsi" w:eastAsiaTheme="minorEastAsia" w:hAnsiTheme="minorHAnsi" w:cstheme="minorBidi"/>
                <w:caps w:val="0"/>
                <w:szCs w:val="22"/>
                <w:lang w:eastAsia="ru-RU"/>
              </w:rPr>
              <w:tab/>
            </w:r>
            <w:r w:rsidR="003B1458" w:rsidRPr="008F48D0">
              <w:rPr>
                <w:rStyle w:val="ac"/>
              </w:rPr>
              <w:t>Исходные данные для проектирования</w:t>
            </w:r>
            <w:r w:rsidR="003B1458">
              <w:rPr>
                <w:webHidden/>
              </w:rPr>
              <w:tab/>
            </w:r>
            <w:r w:rsidR="003B1458">
              <w:rPr>
                <w:webHidden/>
              </w:rPr>
              <w:fldChar w:fldCharType="begin"/>
            </w:r>
            <w:r w:rsidR="003B1458">
              <w:rPr>
                <w:webHidden/>
              </w:rPr>
              <w:instrText xml:space="preserve"> PAGEREF _Toc112236595 \h </w:instrText>
            </w:r>
            <w:r w:rsidR="003B1458">
              <w:rPr>
                <w:webHidden/>
              </w:rPr>
            </w:r>
            <w:r w:rsidR="003B1458">
              <w:rPr>
                <w:webHidden/>
              </w:rPr>
              <w:fldChar w:fldCharType="separate"/>
            </w:r>
            <w:r w:rsidR="006672B0">
              <w:rPr>
                <w:webHidden/>
              </w:rPr>
              <w:t>4</w:t>
            </w:r>
            <w:r w:rsidR="003B1458">
              <w:rPr>
                <w:webHidden/>
              </w:rPr>
              <w:fldChar w:fldCharType="end"/>
            </w:r>
          </w:hyperlink>
        </w:p>
        <w:p w14:paraId="6E606CCA" w14:textId="3357E82A" w:rsidR="003B1458" w:rsidRDefault="00B76B26">
          <w:pPr>
            <w:pStyle w:val="11"/>
            <w:rPr>
              <w:rFonts w:asciiTheme="minorHAnsi" w:eastAsiaTheme="minorEastAsia" w:hAnsiTheme="minorHAnsi" w:cstheme="minorBidi"/>
              <w:caps w:val="0"/>
              <w:szCs w:val="22"/>
              <w:lang w:eastAsia="ru-RU"/>
            </w:rPr>
          </w:pPr>
          <w:hyperlink w:anchor="_Toc112236596" w:history="1">
            <w:r w:rsidR="003B1458" w:rsidRPr="008F48D0">
              <w:rPr>
                <w:rStyle w:val="ac"/>
              </w:rPr>
              <w:t>1.3.</w:t>
            </w:r>
            <w:r w:rsidR="003B1458">
              <w:rPr>
                <w:rFonts w:asciiTheme="minorHAnsi" w:eastAsiaTheme="minorEastAsia" w:hAnsiTheme="minorHAnsi" w:cstheme="minorBidi"/>
                <w:caps w:val="0"/>
                <w:szCs w:val="22"/>
                <w:lang w:eastAsia="ru-RU"/>
              </w:rPr>
              <w:tab/>
            </w:r>
            <w:r w:rsidR="003B1458" w:rsidRPr="008F48D0">
              <w:rPr>
                <w:rStyle w:val="ac"/>
              </w:rPr>
              <w:t>Сведения о лицензии</w:t>
            </w:r>
            <w:r w:rsidR="003B1458">
              <w:rPr>
                <w:webHidden/>
              </w:rPr>
              <w:tab/>
            </w:r>
            <w:r w:rsidR="003B1458">
              <w:rPr>
                <w:webHidden/>
              </w:rPr>
              <w:fldChar w:fldCharType="begin"/>
            </w:r>
            <w:r w:rsidR="003B1458">
              <w:rPr>
                <w:webHidden/>
              </w:rPr>
              <w:instrText xml:space="preserve"> PAGEREF _Toc112236596 \h </w:instrText>
            </w:r>
            <w:r w:rsidR="003B1458">
              <w:rPr>
                <w:webHidden/>
              </w:rPr>
            </w:r>
            <w:r w:rsidR="003B1458">
              <w:rPr>
                <w:webHidden/>
              </w:rPr>
              <w:fldChar w:fldCharType="separate"/>
            </w:r>
            <w:r w:rsidR="006672B0">
              <w:rPr>
                <w:webHidden/>
              </w:rPr>
              <w:t>4</w:t>
            </w:r>
            <w:r w:rsidR="003B1458">
              <w:rPr>
                <w:webHidden/>
              </w:rPr>
              <w:fldChar w:fldCharType="end"/>
            </w:r>
          </w:hyperlink>
        </w:p>
        <w:p w14:paraId="043A6E68" w14:textId="17C75EA2" w:rsidR="003B1458" w:rsidRDefault="00B76B26">
          <w:pPr>
            <w:pStyle w:val="11"/>
            <w:rPr>
              <w:rFonts w:asciiTheme="minorHAnsi" w:eastAsiaTheme="minorEastAsia" w:hAnsiTheme="minorHAnsi" w:cstheme="minorBidi"/>
              <w:caps w:val="0"/>
              <w:szCs w:val="22"/>
              <w:lang w:eastAsia="ru-RU"/>
            </w:rPr>
          </w:pPr>
          <w:hyperlink w:anchor="_Toc112236597" w:history="1">
            <w:r w:rsidR="003B1458" w:rsidRPr="008F48D0">
              <w:rPr>
                <w:rStyle w:val="ac"/>
              </w:rPr>
              <w:t>1.4.</w:t>
            </w:r>
            <w:r w:rsidR="003B1458">
              <w:rPr>
                <w:rFonts w:asciiTheme="minorHAnsi" w:eastAsiaTheme="minorEastAsia" w:hAnsiTheme="minorHAnsi" w:cstheme="minorBidi"/>
                <w:caps w:val="0"/>
                <w:szCs w:val="22"/>
                <w:lang w:eastAsia="ru-RU"/>
              </w:rPr>
              <w:tab/>
            </w:r>
            <w:r w:rsidR="003B1458" w:rsidRPr="008F48D0">
              <w:rPr>
                <w:rStyle w:val="ac"/>
              </w:rPr>
              <w:t>Применяемое оборудование</w:t>
            </w:r>
            <w:r w:rsidR="003B1458">
              <w:rPr>
                <w:webHidden/>
              </w:rPr>
              <w:tab/>
            </w:r>
            <w:r w:rsidR="003B1458">
              <w:rPr>
                <w:webHidden/>
              </w:rPr>
              <w:fldChar w:fldCharType="begin"/>
            </w:r>
            <w:r w:rsidR="003B1458">
              <w:rPr>
                <w:webHidden/>
              </w:rPr>
              <w:instrText xml:space="preserve"> PAGEREF _Toc112236597 \h </w:instrText>
            </w:r>
            <w:r w:rsidR="003B1458">
              <w:rPr>
                <w:webHidden/>
              </w:rPr>
            </w:r>
            <w:r w:rsidR="003B1458">
              <w:rPr>
                <w:webHidden/>
              </w:rPr>
              <w:fldChar w:fldCharType="separate"/>
            </w:r>
            <w:r w:rsidR="006672B0">
              <w:rPr>
                <w:webHidden/>
              </w:rPr>
              <w:t>4</w:t>
            </w:r>
            <w:r w:rsidR="003B1458">
              <w:rPr>
                <w:webHidden/>
              </w:rPr>
              <w:fldChar w:fldCharType="end"/>
            </w:r>
          </w:hyperlink>
        </w:p>
        <w:p w14:paraId="50AA4A58" w14:textId="76E2D686" w:rsidR="003B1458" w:rsidRDefault="00B76B26">
          <w:pPr>
            <w:pStyle w:val="11"/>
            <w:rPr>
              <w:rFonts w:asciiTheme="minorHAnsi" w:eastAsiaTheme="minorEastAsia" w:hAnsiTheme="minorHAnsi" w:cstheme="minorBidi"/>
              <w:caps w:val="0"/>
              <w:szCs w:val="22"/>
              <w:lang w:eastAsia="ru-RU"/>
            </w:rPr>
          </w:pPr>
          <w:hyperlink w:anchor="_Toc112236598" w:history="1">
            <w:r w:rsidR="003B1458" w:rsidRPr="008F48D0">
              <w:rPr>
                <w:rStyle w:val="ac"/>
              </w:rPr>
              <w:t>2.</w:t>
            </w:r>
            <w:r w:rsidR="003B1458">
              <w:rPr>
                <w:rFonts w:asciiTheme="minorHAnsi" w:eastAsiaTheme="minorEastAsia" w:hAnsiTheme="minorHAnsi" w:cstheme="minorBidi"/>
                <w:caps w:val="0"/>
                <w:szCs w:val="22"/>
                <w:lang w:eastAsia="ru-RU"/>
              </w:rPr>
              <w:tab/>
            </w:r>
            <w:r w:rsidR="003B1458" w:rsidRPr="008F48D0">
              <w:rPr>
                <w:rStyle w:val="ac"/>
              </w:rPr>
              <w:t>ОБЩИЕ ДАННЫЕ</w:t>
            </w:r>
            <w:r w:rsidR="003B1458">
              <w:rPr>
                <w:webHidden/>
              </w:rPr>
              <w:tab/>
            </w:r>
            <w:r w:rsidR="003B1458">
              <w:rPr>
                <w:webHidden/>
              </w:rPr>
              <w:fldChar w:fldCharType="begin"/>
            </w:r>
            <w:r w:rsidR="003B1458">
              <w:rPr>
                <w:webHidden/>
              </w:rPr>
              <w:instrText xml:space="preserve"> PAGEREF _Toc112236598 \h </w:instrText>
            </w:r>
            <w:r w:rsidR="003B1458">
              <w:rPr>
                <w:webHidden/>
              </w:rPr>
            </w:r>
            <w:r w:rsidR="003B1458">
              <w:rPr>
                <w:webHidden/>
              </w:rPr>
              <w:fldChar w:fldCharType="separate"/>
            </w:r>
            <w:r w:rsidR="006672B0">
              <w:rPr>
                <w:webHidden/>
              </w:rPr>
              <w:t>5</w:t>
            </w:r>
            <w:r w:rsidR="003B1458">
              <w:rPr>
                <w:webHidden/>
              </w:rPr>
              <w:fldChar w:fldCharType="end"/>
            </w:r>
          </w:hyperlink>
        </w:p>
        <w:p w14:paraId="2FF30582" w14:textId="57C1CB2D" w:rsidR="003B1458" w:rsidRDefault="00B76B26">
          <w:pPr>
            <w:pStyle w:val="11"/>
            <w:rPr>
              <w:rFonts w:asciiTheme="minorHAnsi" w:eastAsiaTheme="minorEastAsia" w:hAnsiTheme="minorHAnsi" w:cstheme="minorBidi"/>
              <w:caps w:val="0"/>
              <w:szCs w:val="22"/>
              <w:lang w:eastAsia="ru-RU"/>
            </w:rPr>
          </w:pPr>
          <w:hyperlink w:anchor="_Toc112236599" w:history="1">
            <w:r w:rsidR="003B1458" w:rsidRPr="008F48D0">
              <w:rPr>
                <w:rStyle w:val="ac"/>
              </w:rPr>
              <w:t>3.</w:t>
            </w:r>
            <w:r w:rsidR="003B1458">
              <w:rPr>
                <w:rFonts w:asciiTheme="minorHAnsi" w:eastAsiaTheme="minorEastAsia" w:hAnsiTheme="minorHAnsi" w:cstheme="minorBidi"/>
                <w:caps w:val="0"/>
                <w:szCs w:val="22"/>
                <w:lang w:eastAsia="ru-RU"/>
              </w:rPr>
              <w:tab/>
            </w:r>
            <w:r w:rsidR="003B1458" w:rsidRPr="008F48D0">
              <w:rPr>
                <w:rStyle w:val="ac"/>
              </w:rPr>
              <w:t>общие данные для ТЕХНОЛОГИЧЕСКИХ РЕШЕНИЙ</w:t>
            </w:r>
            <w:r w:rsidR="003B1458">
              <w:rPr>
                <w:webHidden/>
              </w:rPr>
              <w:tab/>
            </w:r>
            <w:r w:rsidR="003B1458">
              <w:rPr>
                <w:webHidden/>
              </w:rPr>
              <w:fldChar w:fldCharType="begin"/>
            </w:r>
            <w:r w:rsidR="003B1458">
              <w:rPr>
                <w:webHidden/>
              </w:rPr>
              <w:instrText xml:space="preserve"> PAGEREF _Toc112236599 \h </w:instrText>
            </w:r>
            <w:r w:rsidR="003B1458">
              <w:rPr>
                <w:webHidden/>
              </w:rPr>
            </w:r>
            <w:r w:rsidR="003B1458">
              <w:rPr>
                <w:webHidden/>
              </w:rPr>
              <w:fldChar w:fldCharType="separate"/>
            </w:r>
            <w:r w:rsidR="006672B0">
              <w:rPr>
                <w:webHidden/>
              </w:rPr>
              <w:t>6</w:t>
            </w:r>
            <w:r w:rsidR="003B1458">
              <w:rPr>
                <w:webHidden/>
              </w:rPr>
              <w:fldChar w:fldCharType="end"/>
            </w:r>
          </w:hyperlink>
        </w:p>
        <w:p w14:paraId="19272984" w14:textId="4C0B389B" w:rsidR="003B1458" w:rsidRDefault="00B76B26">
          <w:pPr>
            <w:pStyle w:val="11"/>
            <w:rPr>
              <w:rFonts w:asciiTheme="minorHAnsi" w:eastAsiaTheme="minorEastAsia" w:hAnsiTheme="minorHAnsi" w:cstheme="minorBidi"/>
              <w:caps w:val="0"/>
              <w:szCs w:val="22"/>
              <w:lang w:eastAsia="ru-RU"/>
            </w:rPr>
          </w:pPr>
          <w:hyperlink w:anchor="_Toc112236600" w:history="1">
            <w:r w:rsidR="003B1458" w:rsidRPr="008F48D0">
              <w:rPr>
                <w:rStyle w:val="ac"/>
              </w:rPr>
              <w:t>3.1.</w:t>
            </w:r>
            <w:r w:rsidR="003B1458">
              <w:rPr>
                <w:rFonts w:asciiTheme="minorHAnsi" w:eastAsiaTheme="minorEastAsia" w:hAnsiTheme="minorHAnsi" w:cstheme="minorBidi"/>
                <w:caps w:val="0"/>
                <w:szCs w:val="22"/>
                <w:lang w:eastAsia="ru-RU"/>
              </w:rPr>
              <w:tab/>
            </w:r>
            <w:r w:rsidR="003B1458" w:rsidRPr="008F48D0">
              <w:rPr>
                <w:rStyle w:val="ac"/>
              </w:rPr>
              <w:t>ОБЩИЕ ДАННЫЕ автостоянки</w:t>
            </w:r>
            <w:r w:rsidR="003B1458">
              <w:rPr>
                <w:webHidden/>
              </w:rPr>
              <w:tab/>
            </w:r>
            <w:r w:rsidR="003B1458">
              <w:rPr>
                <w:webHidden/>
              </w:rPr>
              <w:fldChar w:fldCharType="begin"/>
            </w:r>
            <w:r w:rsidR="003B1458">
              <w:rPr>
                <w:webHidden/>
              </w:rPr>
              <w:instrText xml:space="preserve"> PAGEREF _Toc112236600 \h </w:instrText>
            </w:r>
            <w:r w:rsidR="003B1458">
              <w:rPr>
                <w:webHidden/>
              </w:rPr>
            </w:r>
            <w:r w:rsidR="003B1458">
              <w:rPr>
                <w:webHidden/>
              </w:rPr>
              <w:fldChar w:fldCharType="separate"/>
            </w:r>
            <w:r w:rsidR="006672B0">
              <w:rPr>
                <w:webHidden/>
              </w:rPr>
              <w:t>6</w:t>
            </w:r>
            <w:r w:rsidR="003B1458">
              <w:rPr>
                <w:webHidden/>
              </w:rPr>
              <w:fldChar w:fldCharType="end"/>
            </w:r>
          </w:hyperlink>
        </w:p>
        <w:p w14:paraId="0E7065E7" w14:textId="165B4A58" w:rsidR="003B1458" w:rsidRDefault="00B76B26">
          <w:pPr>
            <w:pStyle w:val="11"/>
            <w:rPr>
              <w:rFonts w:asciiTheme="minorHAnsi" w:eastAsiaTheme="minorEastAsia" w:hAnsiTheme="minorHAnsi" w:cstheme="minorBidi"/>
              <w:caps w:val="0"/>
              <w:szCs w:val="22"/>
              <w:lang w:eastAsia="ru-RU"/>
            </w:rPr>
          </w:pPr>
          <w:hyperlink w:anchor="_Toc112236601" w:history="1">
            <w:r w:rsidR="003B1458" w:rsidRPr="008F48D0">
              <w:rPr>
                <w:rStyle w:val="ac"/>
              </w:rPr>
              <w:t>4.</w:t>
            </w:r>
            <w:r w:rsidR="003B1458">
              <w:rPr>
                <w:rFonts w:asciiTheme="minorHAnsi" w:eastAsiaTheme="minorEastAsia" w:hAnsiTheme="minorHAnsi" w:cstheme="minorBidi"/>
                <w:caps w:val="0"/>
                <w:szCs w:val="22"/>
                <w:lang w:eastAsia="ru-RU"/>
              </w:rPr>
              <w:tab/>
            </w:r>
            <w:r w:rsidR="003B1458" w:rsidRPr="008F48D0">
              <w:rPr>
                <w:rStyle w:val="ac"/>
              </w:rPr>
              <w:t>ОПИСАНИЕ И ОБОСНОВАНИЕ ТЕХНОЛОГИЧЕСКИХ РЕШЕНИЙ</w:t>
            </w:r>
            <w:r w:rsidR="003B1458">
              <w:rPr>
                <w:webHidden/>
              </w:rPr>
              <w:tab/>
            </w:r>
            <w:r w:rsidR="003B1458">
              <w:rPr>
                <w:webHidden/>
              </w:rPr>
              <w:fldChar w:fldCharType="begin"/>
            </w:r>
            <w:r w:rsidR="003B1458">
              <w:rPr>
                <w:webHidden/>
              </w:rPr>
              <w:instrText xml:space="preserve"> PAGEREF _Toc112236601 \h </w:instrText>
            </w:r>
            <w:r w:rsidR="003B1458">
              <w:rPr>
                <w:webHidden/>
              </w:rPr>
            </w:r>
            <w:r w:rsidR="003B1458">
              <w:rPr>
                <w:webHidden/>
              </w:rPr>
              <w:fldChar w:fldCharType="separate"/>
            </w:r>
            <w:r w:rsidR="006672B0">
              <w:rPr>
                <w:webHidden/>
              </w:rPr>
              <w:t>8</w:t>
            </w:r>
            <w:r w:rsidR="003B1458">
              <w:rPr>
                <w:webHidden/>
              </w:rPr>
              <w:fldChar w:fldCharType="end"/>
            </w:r>
          </w:hyperlink>
        </w:p>
        <w:p w14:paraId="09020432" w14:textId="7497B74F" w:rsidR="003B1458" w:rsidRDefault="00B76B26">
          <w:pPr>
            <w:pStyle w:val="11"/>
            <w:rPr>
              <w:rFonts w:asciiTheme="minorHAnsi" w:eastAsiaTheme="minorEastAsia" w:hAnsiTheme="minorHAnsi" w:cstheme="minorBidi"/>
              <w:caps w:val="0"/>
              <w:szCs w:val="22"/>
              <w:lang w:eastAsia="ru-RU"/>
            </w:rPr>
          </w:pPr>
          <w:hyperlink w:anchor="_Toc112236602" w:history="1">
            <w:r w:rsidR="003B1458" w:rsidRPr="008F48D0">
              <w:rPr>
                <w:rStyle w:val="ac"/>
              </w:rPr>
              <w:t>4.1.</w:t>
            </w:r>
            <w:r w:rsidR="003B1458">
              <w:rPr>
                <w:rFonts w:asciiTheme="minorHAnsi" w:eastAsiaTheme="minorEastAsia" w:hAnsiTheme="minorHAnsi" w:cstheme="minorBidi"/>
                <w:caps w:val="0"/>
                <w:szCs w:val="22"/>
                <w:lang w:eastAsia="ru-RU"/>
              </w:rPr>
              <w:tab/>
            </w:r>
            <w:r w:rsidR="003B1458" w:rsidRPr="008F48D0">
              <w:rPr>
                <w:rStyle w:val="ac"/>
              </w:rPr>
              <w:t>ТЕХНОЛОГИЧЕСКИе РЕШЕНИя автостоянок</w:t>
            </w:r>
            <w:r w:rsidR="003B1458">
              <w:rPr>
                <w:webHidden/>
              </w:rPr>
              <w:tab/>
            </w:r>
            <w:r w:rsidR="003B1458">
              <w:rPr>
                <w:webHidden/>
              </w:rPr>
              <w:fldChar w:fldCharType="begin"/>
            </w:r>
            <w:r w:rsidR="003B1458">
              <w:rPr>
                <w:webHidden/>
              </w:rPr>
              <w:instrText xml:space="preserve"> PAGEREF _Toc112236602 \h </w:instrText>
            </w:r>
            <w:r w:rsidR="003B1458">
              <w:rPr>
                <w:webHidden/>
              </w:rPr>
            </w:r>
            <w:r w:rsidR="003B1458">
              <w:rPr>
                <w:webHidden/>
              </w:rPr>
              <w:fldChar w:fldCharType="separate"/>
            </w:r>
            <w:r w:rsidR="006672B0">
              <w:rPr>
                <w:webHidden/>
              </w:rPr>
              <w:t>8</w:t>
            </w:r>
            <w:r w:rsidR="003B1458">
              <w:rPr>
                <w:webHidden/>
              </w:rPr>
              <w:fldChar w:fldCharType="end"/>
            </w:r>
          </w:hyperlink>
        </w:p>
        <w:p w14:paraId="2D67AB43" w14:textId="356D081F" w:rsidR="003B1458" w:rsidRDefault="00B76B26">
          <w:pPr>
            <w:pStyle w:val="11"/>
            <w:rPr>
              <w:rFonts w:asciiTheme="minorHAnsi" w:eastAsiaTheme="minorEastAsia" w:hAnsiTheme="minorHAnsi" w:cstheme="minorBidi"/>
              <w:caps w:val="0"/>
              <w:szCs w:val="22"/>
              <w:lang w:eastAsia="ru-RU"/>
            </w:rPr>
          </w:pPr>
          <w:hyperlink w:anchor="_Toc112236603" w:history="1">
            <w:r w:rsidR="003B1458" w:rsidRPr="008F48D0">
              <w:rPr>
                <w:rStyle w:val="ac"/>
              </w:rPr>
              <w:t>4.1.1.</w:t>
            </w:r>
            <w:r w:rsidR="003B1458">
              <w:rPr>
                <w:rFonts w:asciiTheme="minorHAnsi" w:eastAsiaTheme="minorEastAsia" w:hAnsiTheme="minorHAnsi" w:cstheme="minorBidi"/>
                <w:caps w:val="0"/>
                <w:szCs w:val="22"/>
                <w:lang w:eastAsia="ru-RU"/>
              </w:rPr>
              <w:tab/>
            </w:r>
            <w:r w:rsidR="003B1458" w:rsidRPr="008F48D0">
              <w:rPr>
                <w:rStyle w:val="ac"/>
              </w:rPr>
              <w:t>кли́ренс</w:t>
            </w:r>
            <w:r w:rsidR="003B1458">
              <w:rPr>
                <w:webHidden/>
              </w:rPr>
              <w:tab/>
            </w:r>
            <w:r w:rsidR="003B1458">
              <w:rPr>
                <w:webHidden/>
              </w:rPr>
              <w:fldChar w:fldCharType="begin"/>
            </w:r>
            <w:r w:rsidR="003B1458">
              <w:rPr>
                <w:webHidden/>
              </w:rPr>
              <w:instrText xml:space="preserve"> PAGEREF _Toc112236603 \h </w:instrText>
            </w:r>
            <w:r w:rsidR="003B1458">
              <w:rPr>
                <w:webHidden/>
              </w:rPr>
            </w:r>
            <w:r w:rsidR="003B1458">
              <w:rPr>
                <w:webHidden/>
              </w:rPr>
              <w:fldChar w:fldCharType="separate"/>
            </w:r>
            <w:r w:rsidR="006672B0">
              <w:rPr>
                <w:webHidden/>
              </w:rPr>
              <w:t>9</w:t>
            </w:r>
            <w:r w:rsidR="003B1458">
              <w:rPr>
                <w:webHidden/>
              </w:rPr>
              <w:fldChar w:fldCharType="end"/>
            </w:r>
          </w:hyperlink>
        </w:p>
        <w:p w14:paraId="7D21EC8C" w14:textId="6E9052BE" w:rsidR="003B1458" w:rsidRDefault="00B76B26">
          <w:pPr>
            <w:pStyle w:val="11"/>
            <w:rPr>
              <w:rFonts w:asciiTheme="minorHAnsi" w:eastAsiaTheme="minorEastAsia" w:hAnsiTheme="minorHAnsi" w:cstheme="minorBidi"/>
              <w:caps w:val="0"/>
              <w:szCs w:val="22"/>
              <w:lang w:eastAsia="ru-RU"/>
            </w:rPr>
          </w:pPr>
          <w:hyperlink w:anchor="_Toc112236604" w:history="1">
            <w:r w:rsidR="003B1458" w:rsidRPr="008F48D0">
              <w:rPr>
                <w:rStyle w:val="ac"/>
              </w:rPr>
              <w:t>4.1.2.</w:t>
            </w:r>
            <w:r w:rsidR="003B1458">
              <w:rPr>
                <w:rFonts w:asciiTheme="minorHAnsi" w:eastAsiaTheme="minorEastAsia" w:hAnsiTheme="minorHAnsi" w:cstheme="minorBidi"/>
                <w:caps w:val="0"/>
                <w:szCs w:val="22"/>
                <w:lang w:eastAsia="ru-RU"/>
              </w:rPr>
              <w:tab/>
            </w:r>
            <w:r w:rsidR="003B1458" w:rsidRPr="008F48D0">
              <w:rPr>
                <w:rStyle w:val="ac"/>
              </w:rPr>
              <w:t>колесоотбойные устройства</w:t>
            </w:r>
            <w:r w:rsidR="003B1458">
              <w:rPr>
                <w:webHidden/>
              </w:rPr>
              <w:tab/>
            </w:r>
            <w:r w:rsidR="003B1458">
              <w:rPr>
                <w:webHidden/>
              </w:rPr>
              <w:fldChar w:fldCharType="begin"/>
            </w:r>
            <w:r w:rsidR="003B1458">
              <w:rPr>
                <w:webHidden/>
              </w:rPr>
              <w:instrText xml:space="preserve"> PAGEREF _Toc112236604 \h </w:instrText>
            </w:r>
            <w:r w:rsidR="003B1458">
              <w:rPr>
                <w:webHidden/>
              </w:rPr>
            </w:r>
            <w:r w:rsidR="003B1458">
              <w:rPr>
                <w:webHidden/>
              </w:rPr>
              <w:fldChar w:fldCharType="separate"/>
            </w:r>
            <w:r w:rsidR="006672B0">
              <w:rPr>
                <w:webHidden/>
              </w:rPr>
              <w:t>10</w:t>
            </w:r>
            <w:r w:rsidR="003B1458">
              <w:rPr>
                <w:webHidden/>
              </w:rPr>
              <w:fldChar w:fldCharType="end"/>
            </w:r>
          </w:hyperlink>
        </w:p>
        <w:p w14:paraId="197CB471" w14:textId="2764C2F2" w:rsidR="003B1458" w:rsidRDefault="00B76B26">
          <w:pPr>
            <w:pStyle w:val="11"/>
            <w:rPr>
              <w:rFonts w:asciiTheme="minorHAnsi" w:eastAsiaTheme="minorEastAsia" w:hAnsiTheme="minorHAnsi" w:cstheme="minorBidi"/>
              <w:caps w:val="0"/>
              <w:szCs w:val="22"/>
              <w:lang w:eastAsia="ru-RU"/>
            </w:rPr>
          </w:pPr>
          <w:hyperlink w:anchor="_Toc112236605" w:history="1">
            <w:r w:rsidR="003B1458" w:rsidRPr="008F48D0">
              <w:rPr>
                <w:rStyle w:val="ac"/>
              </w:rPr>
              <w:t>4.2.</w:t>
            </w:r>
            <w:r w:rsidR="003B1458">
              <w:rPr>
                <w:rFonts w:asciiTheme="minorHAnsi" w:eastAsiaTheme="minorEastAsia" w:hAnsiTheme="minorHAnsi" w:cstheme="minorBidi"/>
                <w:caps w:val="0"/>
                <w:szCs w:val="22"/>
                <w:lang w:eastAsia="ru-RU"/>
              </w:rPr>
              <w:tab/>
            </w:r>
            <w:r w:rsidR="003B1458" w:rsidRPr="008F48D0">
              <w:rPr>
                <w:rStyle w:val="ac"/>
              </w:rPr>
              <w:t>постоянное хранение автомобилей</w:t>
            </w:r>
            <w:r w:rsidR="003B1458">
              <w:rPr>
                <w:webHidden/>
              </w:rPr>
              <w:tab/>
            </w:r>
            <w:r w:rsidR="003B1458">
              <w:rPr>
                <w:webHidden/>
              </w:rPr>
              <w:fldChar w:fldCharType="begin"/>
            </w:r>
            <w:r w:rsidR="003B1458">
              <w:rPr>
                <w:webHidden/>
              </w:rPr>
              <w:instrText xml:space="preserve"> PAGEREF _Toc112236605 \h </w:instrText>
            </w:r>
            <w:r w:rsidR="003B1458">
              <w:rPr>
                <w:webHidden/>
              </w:rPr>
            </w:r>
            <w:r w:rsidR="003B1458">
              <w:rPr>
                <w:webHidden/>
              </w:rPr>
              <w:fldChar w:fldCharType="separate"/>
            </w:r>
            <w:r w:rsidR="006672B0">
              <w:rPr>
                <w:webHidden/>
              </w:rPr>
              <w:t>11</w:t>
            </w:r>
            <w:r w:rsidR="003B1458">
              <w:rPr>
                <w:webHidden/>
              </w:rPr>
              <w:fldChar w:fldCharType="end"/>
            </w:r>
          </w:hyperlink>
        </w:p>
        <w:p w14:paraId="60231702" w14:textId="51CBA525" w:rsidR="003B1458" w:rsidRDefault="00B76B26">
          <w:pPr>
            <w:pStyle w:val="11"/>
            <w:rPr>
              <w:rFonts w:asciiTheme="minorHAnsi" w:eastAsiaTheme="minorEastAsia" w:hAnsiTheme="minorHAnsi" w:cstheme="minorBidi"/>
              <w:caps w:val="0"/>
              <w:szCs w:val="22"/>
              <w:lang w:eastAsia="ru-RU"/>
            </w:rPr>
          </w:pPr>
          <w:hyperlink w:anchor="_Toc112236606" w:history="1">
            <w:r w:rsidR="003B1458" w:rsidRPr="008F48D0">
              <w:rPr>
                <w:rStyle w:val="ac"/>
              </w:rPr>
              <w:t>4.2.1.</w:t>
            </w:r>
            <w:r w:rsidR="003B1458">
              <w:rPr>
                <w:rFonts w:asciiTheme="minorHAnsi" w:eastAsiaTheme="minorEastAsia" w:hAnsiTheme="minorHAnsi" w:cstheme="minorBidi"/>
                <w:caps w:val="0"/>
                <w:szCs w:val="22"/>
                <w:lang w:eastAsia="ru-RU"/>
              </w:rPr>
              <w:tab/>
            </w:r>
            <w:r w:rsidR="003B1458" w:rsidRPr="008F48D0">
              <w:rPr>
                <w:rStyle w:val="ac"/>
              </w:rPr>
              <w:t>автостоянка минус 1 этажа</w:t>
            </w:r>
            <w:r w:rsidR="003B1458">
              <w:rPr>
                <w:webHidden/>
              </w:rPr>
              <w:tab/>
            </w:r>
            <w:r w:rsidR="003B1458">
              <w:rPr>
                <w:webHidden/>
              </w:rPr>
              <w:fldChar w:fldCharType="begin"/>
            </w:r>
            <w:r w:rsidR="003B1458">
              <w:rPr>
                <w:webHidden/>
              </w:rPr>
              <w:instrText xml:space="preserve"> PAGEREF _Toc112236606 \h </w:instrText>
            </w:r>
            <w:r w:rsidR="003B1458">
              <w:rPr>
                <w:webHidden/>
              </w:rPr>
            </w:r>
            <w:r w:rsidR="003B1458">
              <w:rPr>
                <w:webHidden/>
              </w:rPr>
              <w:fldChar w:fldCharType="separate"/>
            </w:r>
            <w:r w:rsidR="006672B0">
              <w:rPr>
                <w:webHidden/>
              </w:rPr>
              <w:t>11</w:t>
            </w:r>
            <w:r w:rsidR="003B1458">
              <w:rPr>
                <w:webHidden/>
              </w:rPr>
              <w:fldChar w:fldCharType="end"/>
            </w:r>
          </w:hyperlink>
        </w:p>
        <w:p w14:paraId="3D369E43" w14:textId="578584D2" w:rsidR="003B1458" w:rsidRDefault="00B76B26">
          <w:pPr>
            <w:pStyle w:val="11"/>
            <w:rPr>
              <w:rFonts w:asciiTheme="minorHAnsi" w:eastAsiaTheme="minorEastAsia" w:hAnsiTheme="minorHAnsi" w:cstheme="minorBidi"/>
              <w:caps w:val="0"/>
              <w:szCs w:val="22"/>
              <w:lang w:eastAsia="ru-RU"/>
            </w:rPr>
          </w:pPr>
          <w:hyperlink w:anchor="_Toc112236607" w:history="1">
            <w:r w:rsidR="003B1458" w:rsidRPr="008F48D0">
              <w:rPr>
                <w:rStyle w:val="ac"/>
              </w:rPr>
              <w:t>4.3.</w:t>
            </w:r>
            <w:r w:rsidR="003B1458">
              <w:rPr>
                <w:rFonts w:asciiTheme="minorHAnsi" w:eastAsiaTheme="minorEastAsia" w:hAnsiTheme="minorHAnsi" w:cstheme="minorBidi"/>
                <w:caps w:val="0"/>
                <w:szCs w:val="22"/>
                <w:lang w:eastAsia="ru-RU"/>
              </w:rPr>
              <w:tab/>
            </w:r>
            <w:r w:rsidR="003B1458" w:rsidRPr="008F48D0">
              <w:rPr>
                <w:rStyle w:val="ac"/>
              </w:rPr>
              <w:t>ДВИЖЕНИЕ ПОСЕТИТЕЛЕЙ И ПЕРСОНАЛА</w:t>
            </w:r>
            <w:r w:rsidR="003B1458">
              <w:rPr>
                <w:webHidden/>
              </w:rPr>
              <w:tab/>
            </w:r>
            <w:r w:rsidR="003B1458">
              <w:rPr>
                <w:webHidden/>
              </w:rPr>
              <w:fldChar w:fldCharType="begin"/>
            </w:r>
            <w:r w:rsidR="003B1458">
              <w:rPr>
                <w:webHidden/>
              </w:rPr>
              <w:instrText xml:space="preserve"> PAGEREF _Toc112236607 \h </w:instrText>
            </w:r>
            <w:r w:rsidR="003B1458">
              <w:rPr>
                <w:webHidden/>
              </w:rPr>
            </w:r>
            <w:r w:rsidR="003B1458">
              <w:rPr>
                <w:webHidden/>
              </w:rPr>
              <w:fldChar w:fldCharType="separate"/>
            </w:r>
            <w:r w:rsidR="006672B0">
              <w:rPr>
                <w:webHidden/>
              </w:rPr>
              <w:t>12</w:t>
            </w:r>
            <w:r w:rsidR="003B1458">
              <w:rPr>
                <w:webHidden/>
              </w:rPr>
              <w:fldChar w:fldCharType="end"/>
            </w:r>
          </w:hyperlink>
        </w:p>
        <w:p w14:paraId="736257D0" w14:textId="554F89C5" w:rsidR="003B1458" w:rsidRDefault="00B76B26">
          <w:pPr>
            <w:pStyle w:val="11"/>
            <w:rPr>
              <w:rFonts w:asciiTheme="minorHAnsi" w:eastAsiaTheme="minorEastAsia" w:hAnsiTheme="minorHAnsi" w:cstheme="minorBidi"/>
              <w:caps w:val="0"/>
              <w:szCs w:val="22"/>
              <w:lang w:eastAsia="ru-RU"/>
            </w:rPr>
          </w:pPr>
          <w:hyperlink w:anchor="_Toc112236608" w:history="1">
            <w:r w:rsidR="003B1458" w:rsidRPr="008F48D0">
              <w:rPr>
                <w:rStyle w:val="ac"/>
              </w:rPr>
              <w:t>4.4.</w:t>
            </w:r>
            <w:r w:rsidR="003B1458">
              <w:rPr>
                <w:rFonts w:asciiTheme="minorHAnsi" w:eastAsiaTheme="minorEastAsia" w:hAnsiTheme="minorHAnsi" w:cstheme="minorBidi"/>
                <w:caps w:val="0"/>
                <w:szCs w:val="22"/>
                <w:lang w:eastAsia="ru-RU"/>
              </w:rPr>
              <w:tab/>
            </w:r>
            <w:r w:rsidR="003B1458" w:rsidRPr="008F48D0">
              <w:rPr>
                <w:rStyle w:val="ac"/>
              </w:rPr>
              <w:t>ОТХОДЫ И УБОРКА ПОМЕЩЕНИЙ</w:t>
            </w:r>
            <w:r w:rsidR="003B1458">
              <w:rPr>
                <w:webHidden/>
              </w:rPr>
              <w:tab/>
            </w:r>
            <w:r w:rsidR="003B1458">
              <w:rPr>
                <w:webHidden/>
              </w:rPr>
              <w:fldChar w:fldCharType="begin"/>
            </w:r>
            <w:r w:rsidR="003B1458">
              <w:rPr>
                <w:webHidden/>
              </w:rPr>
              <w:instrText xml:space="preserve"> PAGEREF _Toc112236608 \h </w:instrText>
            </w:r>
            <w:r w:rsidR="003B1458">
              <w:rPr>
                <w:webHidden/>
              </w:rPr>
            </w:r>
            <w:r w:rsidR="003B1458">
              <w:rPr>
                <w:webHidden/>
              </w:rPr>
              <w:fldChar w:fldCharType="separate"/>
            </w:r>
            <w:r w:rsidR="006672B0">
              <w:rPr>
                <w:webHidden/>
              </w:rPr>
              <w:t>12</w:t>
            </w:r>
            <w:r w:rsidR="003B1458">
              <w:rPr>
                <w:webHidden/>
              </w:rPr>
              <w:fldChar w:fldCharType="end"/>
            </w:r>
          </w:hyperlink>
        </w:p>
        <w:p w14:paraId="1ECFC0D9" w14:textId="30B37E9D" w:rsidR="003B1458" w:rsidRDefault="00B76B26">
          <w:pPr>
            <w:pStyle w:val="11"/>
            <w:rPr>
              <w:rFonts w:asciiTheme="minorHAnsi" w:eastAsiaTheme="minorEastAsia" w:hAnsiTheme="minorHAnsi" w:cstheme="minorBidi"/>
              <w:caps w:val="0"/>
              <w:szCs w:val="22"/>
              <w:lang w:eastAsia="ru-RU"/>
            </w:rPr>
          </w:pPr>
          <w:hyperlink w:anchor="_Toc112236609" w:history="1">
            <w:r w:rsidR="003B1458" w:rsidRPr="008F48D0">
              <w:rPr>
                <w:rStyle w:val="ac"/>
              </w:rPr>
              <w:t>4.5.</w:t>
            </w:r>
            <w:r w:rsidR="003B1458">
              <w:rPr>
                <w:rFonts w:asciiTheme="minorHAnsi" w:eastAsiaTheme="minorEastAsia" w:hAnsiTheme="minorHAnsi" w:cstheme="minorBidi"/>
                <w:caps w:val="0"/>
                <w:szCs w:val="22"/>
                <w:lang w:eastAsia="ru-RU"/>
              </w:rPr>
              <w:tab/>
            </w:r>
            <w:r w:rsidR="003B1458" w:rsidRPr="008F48D0">
              <w:rPr>
                <w:rStyle w:val="ac"/>
              </w:rPr>
              <w:t>Инженерно-технические мероприятия по защите объекта от грызунов</w:t>
            </w:r>
            <w:r w:rsidR="003B1458">
              <w:rPr>
                <w:webHidden/>
              </w:rPr>
              <w:tab/>
            </w:r>
            <w:r w:rsidR="003B1458">
              <w:rPr>
                <w:webHidden/>
              </w:rPr>
              <w:fldChar w:fldCharType="begin"/>
            </w:r>
            <w:r w:rsidR="003B1458">
              <w:rPr>
                <w:webHidden/>
              </w:rPr>
              <w:instrText xml:space="preserve"> PAGEREF _Toc112236609 \h </w:instrText>
            </w:r>
            <w:r w:rsidR="003B1458">
              <w:rPr>
                <w:webHidden/>
              </w:rPr>
            </w:r>
            <w:r w:rsidR="003B1458">
              <w:rPr>
                <w:webHidden/>
              </w:rPr>
              <w:fldChar w:fldCharType="separate"/>
            </w:r>
            <w:r w:rsidR="006672B0">
              <w:rPr>
                <w:webHidden/>
              </w:rPr>
              <w:t>12</w:t>
            </w:r>
            <w:r w:rsidR="003B1458">
              <w:rPr>
                <w:webHidden/>
              </w:rPr>
              <w:fldChar w:fldCharType="end"/>
            </w:r>
          </w:hyperlink>
        </w:p>
        <w:p w14:paraId="23260918" w14:textId="20CA0EDA" w:rsidR="003B1458" w:rsidRDefault="00B76B26">
          <w:pPr>
            <w:pStyle w:val="11"/>
            <w:rPr>
              <w:rFonts w:asciiTheme="minorHAnsi" w:eastAsiaTheme="minorEastAsia" w:hAnsiTheme="minorHAnsi" w:cstheme="minorBidi"/>
              <w:caps w:val="0"/>
              <w:szCs w:val="22"/>
              <w:lang w:eastAsia="ru-RU"/>
            </w:rPr>
          </w:pPr>
          <w:hyperlink w:anchor="_Toc112236610" w:history="1">
            <w:r w:rsidR="003B1458" w:rsidRPr="008F48D0">
              <w:rPr>
                <w:rStyle w:val="ac"/>
              </w:rPr>
              <w:t>5.</w:t>
            </w:r>
            <w:r w:rsidR="003B1458">
              <w:rPr>
                <w:rFonts w:asciiTheme="minorHAnsi" w:eastAsiaTheme="minorEastAsia" w:hAnsiTheme="minorHAnsi" w:cstheme="minorBidi"/>
                <w:caps w:val="0"/>
                <w:szCs w:val="22"/>
                <w:lang w:eastAsia="ru-RU"/>
              </w:rPr>
              <w:tab/>
            </w:r>
            <w:r w:rsidR="003B1458" w:rsidRPr="008F48D0">
              <w:rPr>
                <w:rStyle w:val="ac"/>
              </w:rPr>
              <w:t>ОБОСНОВАНИЕ КОЛИЧЕСТВА И ТИПОВ ВСПОМОГАТЕЛЬНОГО ОБОРУДОВАНИЯ, В ТОМ ЧИСЛЕ ГРУЗОПОДЪЕМНОГО ОБОРУДОВАНИЯ, ТРАНСПОРТНЫХ СРЕДСТВ И МЕХАНИЗМОВ</w:t>
            </w:r>
            <w:r w:rsidR="003B1458">
              <w:rPr>
                <w:webHidden/>
              </w:rPr>
              <w:tab/>
            </w:r>
            <w:r w:rsidR="003B1458">
              <w:rPr>
                <w:webHidden/>
              </w:rPr>
              <w:fldChar w:fldCharType="begin"/>
            </w:r>
            <w:r w:rsidR="003B1458">
              <w:rPr>
                <w:webHidden/>
              </w:rPr>
              <w:instrText xml:space="preserve"> PAGEREF _Toc112236610 \h </w:instrText>
            </w:r>
            <w:r w:rsidR="003B1458">
              <w:rPr>
                <w:webHidden/>
              </w:rPr>
            </w:r>
            <w:r w:rsidR="003B1458">
              <w:rPr>
                <w:webHidden/>
              </w:rPr>
              <w:fldChar w:fldCharType="separate"/>
            </w:r>
            <w:r w:rsidR="006672B0">
              <w:rPr>
                <w:webHidden/>
              </w:rPr>
              <w:t>14</w:t>
            </w:r>
            <w:r w:rsidR="003B1458">
              <w:rPr>
                <w:webHidden/>
              </w:rPr>
              <w:fldChar w:fldCharType="end"/>
            </w:r>
          </w:hyperlink>
        </w:p>
        <w:p w14:paraId="0537A368" w14:textId="1482314C" w:rsidR="003B1458" w:rsidRDefault="00B76B26">
          <w:pPr>
            <w:pStyle w:val="11"/>
            <w:rPr>
              <w:rFonts w:asciiTheme="minorHAnsi" w:eastAsiaTheme="minorEastAsia" w:hAnsiTheme="minorHAnsi" w:cstheme="minorBidi"/>
              <w:caps w:val="0"/>
              <w:szCs w:val="22"/>
              <w:lang w:eastAsia="ru-RU"/>
            </w:rPr>
          </w:pPr>
          <w:hyperlink w:anchor="_Toc112236611" w:history="1">
            <w:r w:rsidR="003B1458" w:rsidRPr="008F48D0">
              <w:rPr>
                <w:rStyle w:val="ac"/>
              </w:rPr>
              <w:t>6.</w:t>
            </w:r>
            <w:r w:rsidR="003B1458">
              <w:rPr>
                <w:rFonts w:asciiTheme="minorHAnsi" w:eastAsiaTheme="minorEastAsia" w:hAnsiTheme="minorHAnsi" w:cstheme="minorBidi"/>
                <w:caps w:val="0"/>
                <w:szCs w:val="22"/>
                <w:lang w:eastAsia="ru-RU"/>
              </w:rPr>
              <w:tab/>
            </w:r>
            <w:r w:rsidR="003B1458" w:rsidRPr="008F48D0">
              <w:rPr>
                <w:rStyle w:val="ac"/>
              </w:rPr>
              <w:t>СВЕДЕНИЯ О РАСЧЕТНОЙ ЧИСЛЕННОСТИ, ПРОФЕССИОНАЛЬНО-КВАЛИФИКАЦИОННОМ СОСТАВЕ РАБОТНИКОВ С РАСПРЕДЕЛЕНИЕМ ПО ГРУППАМ ПРОИЗВОДСТВЕННЫХ ПРОЦЕССОВ, ЧИСЛЕ РАБОЧИХ МЕСТ И ИХ ОСНАЩЕННОСТИ</w:t>
            </w:r>
            <w:r w:rsidR="003B1458">
              <w:rPr>
                <w:webHidden/>
              </w:rPr>
              <w:tab/>
            </w:r>
            <w:r w:rsidR="003B1458">
              <w:rPr>
                <w:webHidden/>
              </w:rPr>
              <w:fldChar w:fldCharType="begin"/>
            </w:r>
            <w:r w:rsidR="003B1458">
              <w:rPr>
                <w:webHidden/>
              </w:rPr>
              <w:instrText xml:space="preserve"> PAGEREF _Toc112236611 \h </w:instrText>
            </w:r>
            <w:r w:rsidR="003B1458">
              <w:rPr>
                <w:webHidden/>
              </w:rPr>
            </w:r>
            <w:r w:rsidR="003B1458">
              <w:rPr>
                <w:webHidden/>
              </w:rPr>
              <w:fldChar w:fldCharType="separate"/>
            </w:r>
            <w:r w:rsidR="006672B0">
              <w:rPr>
                <w:webHidden/>
              </w:rPr>
              <w:t>15</w:t>
            </w:r>
            <w:r w:rsidR="003B1458">
              <w:rPr>
                <w:webHidden/>
              </w:rPr>
              <w:fldChar w:fldCharType="end"/>
            </w:r>
          </w:hyperlink>
        </w:p>
        <w:p w14:paraId="42847D69" w14:textId="4D6C4AFF" w:rsidR="003B1458" w:rsidRDefault="00B76B26">
          <w:pPr>
            <w:pStyle w:val="11"/>
            <w:rPr>
              <w:rFonts w:asciiTheme="minorHAnsi" w:eastAsiaTheme="minorEastAsia" w:hAnsiTheme="minorHAnsi" w:cstheme="minorBidi"/>
              <w:caps w:val="0"/>
              <w:szCs w:val="22"/>
              <w:lang w:eastAsia="ru-RU"/>
            </w:rPr>
          </w:pPr>
          <w:hyperlink w:anchor="_Toc112236612" w:history="1">
            <w:r w:rsidR="003B1458" w:rsidRPr="008F48D0">
              <w:rPr>
                <w:rStyle w:val="ac"/>
              </w:rPr>
              <w:t>6.1.</w:t>
            </w:r>
            <w:r w:rsidR="003B1458">
              <w:rPr>
                <w:rFonts w:asciiTheme="minorHAnsi" w:eastAsiaTheme="minorEastAsia" w:hAnsiTheme="minorHAnsi" w:cstheme="minorBidi"/>
                <w:caps w:val="0"/>
                <w:szCs w:val="22"/>
                <w:lang w:eastAsia="ru-RU"/>
              </w:rPr>
              <w:tab/>
            </w:r>
            <w:r w:rsidR="003B1458" w:rsidRPr="008F48D0">
              <w:rPr>
                <w:rStyle w:val="ac"/>
              </w:rPr>
              <w:t>охрана для подземной автостоянки</w:t>
            </w:r>
            <w:r w:rsidR="003B1458">
              <w:rPr>
                <w:webHidden/>
              </w:rPr>
              <w:tab/>
            </w:r>
            <w:r w:rsidR="003B1458">
              <w:rPr>
                <w:webHidden/>
              </w:rPr>
              <w:fldChar w:fldCharType="begin"/>
            </w:r>
            <w:r w:rsidR="003B1458">
              <w:rPr>
                <w:webHidden/>
              </w:rPr>
              <w:instrText xml:space="preserve"> PAGEREF _Toc112236612 \h </w:instrText>
            </w:r>
            <w:r w:rsidR="003B1458">
              <w:rPr>
                <w:webHidden/>
              </w:rPr>
            </w:r>
            <w:r w:rsidR="003B1458">
              <w:rPr>
                <w:webHidden/>
              </w:rPr>
              <w:fldChar w:fldCharType="separate"/>
            </w:r>
            <w:r w:rsidR="006672B0">
              <w:rPr>
                <w:webHidden/>
              </w:rPr>
              <w:t>15</w:t>
            </w:r>
            <w:r w:rsidR="003B1458">
              <w:rPr>
                <w:webHidden/>
              </w:rPr>
              <w:fldChar w:fldCharType="end"/>
            </w:r>
          </w:hyperlink>
        </w:p>
        <w:p w14:paraId="6FCBFA8F" w14:textId="01E538D1" w:rsidR="003B1458" w:rsidRDefault="00B76B26">
          <w:pPr>
            <w:pStyle w:val="11"/>
            <w:rPr>
              <w:rFonts w:asciiTheme="minorHAnsi" w:eastAsiaTheme="minorEastAsia" w:hAnsiTheme="minorHAnsi" w:cstheme="minorBidi"/>
              <w:caps w:val="0"/>
              <w:szCs w:val="22"/>
              <w:lang w:eastAsia="ru-RU"/>
            </w:rPr>
          </w:pPr>
          <w:hyperlink w:anchor="_Toc112236613" w:history="1">
            <w:r w:rsidR="003B1458" w:rsidRPr="008F48D0">
              <w:rPr>
                <w:rStyle w:val="ac"/>
              </w:rPr>
              <w:t>6.2.</w:t>
            </w:r>
            <w:r w:rsidR="003B1458">
              <w:rPr>
                <w:rFonts w:asciiTheme="minorHAnsi" w:eastAsiaTheme="minorEastAsia" w:hAnsiTheme="minorHAnsi" w:cstheme="minorBidi"/>
                <w:caps w:val="0"/>
                <w:szCs w:val="22"/>
                <w:lang w:eastAsia="ru-RU"/>
              </w:rPr>
              <w:tab/>
            </w:r>
            <w:r w:rsidR="003B1458" w:rsidRPr="008F48D0">
              <w:rPr>
                <w:rStyle w:val="ac"/>
              </w:rPr>
              <w:t>подземная автостоянка - уборка</w:t>
            </w:r>
            <w:r w:rsidR="003B1458">
              <w:rPr>
                <w:webHidden/>
              </w:rPr>
              <w:tab/>
            </w:r>
            <w:r w:rsidR="003B1458">
              <w:rPr>
                <w:webHidden/>
              </w:rPr>
              <w:fldChar w:fldCharType="begin"/>
            </w:r>
            <w:r w:rsidR="003B1458">
              <w:rPr>
                <w:webHidden/>
              </w:rPr>
              <w:instrText xml:space="preserve"> PAGEREF _Toc112236613 \h </w:instrText>
            </w:r>
            <w:r w:rsidR="003B1458">
              <w:rPr>
                <w:webHidden/>
              </w:rPr>
            </w:r>
            <w:r w:rsidR="003B1458">
              <w:rPr>
                <w:webHidden/>
              </w:rPr>
              <w:fldChar w:fldCharType="separate"/>
            </w:r>
            <w:r w:rsidR="006672B0">
              <w:rPr>
                <w:webHidden/>
              </w:rPr>
              <w:t>15</w:t>
            </w:r>
            <w:r w:rsidR="003B1458">
              <w:rPr>
                <w:webHidden/>
              </w:rPr>
              <w:fldChar w:fldCharType="end"/>
            </w:r>
          </w:hyperlink>
        </w:p>
        <w:p w14:paraId="7F5842D8" w14:textId="03C9D758" w:rsidR="003B1458" w:rsidRDefault="00B76B26">
          <w:pPr>
            <w:pStyle w:val="11"/>
            <w:rPr>
              <w:rFonts w:asciiTheme="minorHAnsi" w:eastAsiaTheme="minorEastAsia" w:hAnsiTheme="minorHAnsi" w:cstheme="minorBidi"/>
              <w:caps w:val="0"/>
              <w:szCs w:val="22"/>
              <w:lang w:eastAsia="ru-RU"/>
            </w:rPr>
          </w:pPr>
          <w:hyperlink w:anchor="_Toc112236614" w:history="1">
            <w:r w:rsidR="003B1458" w:rsidRPr="008F48D0">
              <w:rPr>
                <w:rStyle w:val="ac"/>
              </w:rPr>
              <w:t>6.3.</w:t>
            </w:r>
            <w:r w:rsidR="003B1458">
              <w:rPr>
                <w:rFonts w:asciiTheme="minorHAnsi" w:eastAsiaTheme="minorEastAsia" w:hAnsiTheme="minorHAnsi" w:cstheme="minorBidi"/>
                <w:caps w:val="0"/>
                <w:szCs w:val="22"/>
                <w:lang w:eastAsia="ru-RU"/>
              </w:rPr>
              <w:tab/>
            </w:r>
            <w:r w:rsidR="003B1458" w:rsidRPr="008F48D0">
              <w:rPr>
                <w:rStyle w:val="ac"/>
              </w:rPr>
              <w:t>подземная автостоянка – техническое обслуживание</w:t>
            </w:r>
            <w:r w:rsidR="003B1458">
              <w:rPr>
                <w:webHidden/>
              </w:rPr>
              <w:tab/>
            </w:r>
            <w:r w:rsidR="003B1458">
              <w:rPr>
                <w:webHidden/>
              </w:rPr>
              <w:fldChar w:fldCharType="begin"/>
            </w:r>
            <w:r w:rsidR="003B1458">
              <w:rPr>
                <w:webHidden/>
              </w:rPr>
              <w:instrText xml:space="preserve"> PAGEREF _Toc112236614 \h </w:instrText>
            </w:r>
            <w:r w:rsidR="003B1458">
              <w:rPr>
                <w:webHidden/>
              </w:rPr>
            </w:r>
            <w:r w:rsidR="003B1458">
              <w:rPr>
                <w:webHidden/>
              </w:rPr>
              <w:fldChar w:fldCharType="separate"/>
            </w:r>
            <w:r w:rsidR="006672B0">
              <w:rPr>
                <w:webHidden/>
              </w:rPr>
              <w:t>16</w:t>
            </w:r>
            <w:r w:rsidR="003B1458">
              <w:rPr>
                <w:webHidden/>
              </w:rPr>
              <w:fldChar w:fldCharType="end"/>
            </w:r>
          </w:hyperlink>
        </w:p>
        <w:p w14:paraId="78096542" w14:textId="317D6C50" w:rsidR="003B1458" w:rsidRDefault="00B76B26">
          <w:pPr>
            <w:pStyle w:val="11"/>
            <w:rPr>
              <w:rFonts w:asciiTheme="minorHAnsi" w:eastAsiaTheme="minorEastAsia" w:hAnsiTheme="minorHAnsi" w:cstheme="minorBidi"/>
              <w:caps w:val="0"/>
              <w:szCs w:val="22"/>
              <w:lang w:eastAsia="ru-RU"/>
            </w:rPr>
          </w:pPr>
          <w:hyperlink w:anchor="_Toc112236615" w:history="1">
            <w:r w:rsidR="003B1458" w:rsidRPr="008F48D0">
              <w:rPr>
                <w:rStyle w:val="ac"/>
              </w:rPr>
              <w:t>7.</w:t>
            </w:r>
            <w:r w:rsidR="003B1458">
              <w:rPr>
                <w:rFonts w:asciiTheme="minorHAnsi" w:eastAsiaTheme="minorEastAsia" w:hAnsiTheme="minorHAnsi" w:cstheme="minorBidi"/>
                <w:caps w:val="0"/>
                <w:szCs w:val="22"/>
                <w:lang w:eastAsia="ru-RU"/>
              </w:rPr>
              <w:tab/>
            </w:r>
            <w:r w:rsidR="003B1458" w:rsidRPr="008F48D0">
              <w:rPr>
                <w:rStyle w:val="ac"/>
              </w:rPr>
              <w:t>ПЕРЕЧЕНЬ МЕРОПРИЯТИЙ, ОБЕСПЕЧИВАЮЩИХ СОБЛЮДЕНИЕ ТРЕБОВАНИЙ ПО ОХРАНЕ ТРУДА и безопасности</w:t>
            </w:r>
            <w:r w:rsidR="003B1458">
              <w:rPr>
                <w:webHidden/>
              </w:rPr>
              <w:tab/>
            </w:r>
            <w:r w:rsidR="003B1458">
              <w:rPr>
                <w:webHidden/>
              </w:rPr>
              <w:fldChar w:fldCharType="begin"/>
            </w:r>
            <w:r w:rsidR="003B1458">
              <w:rPr>
                <w:webHidden/>
              </w:rPr>
              <w:instrText xml:space="preserve"> PAGEREF _Toc112236615 \h </w:instrText>
            </w:r>
            <w:r w:rsidR="003B1458">
              <w:rPr>
                <w:webHidden/>
              </w:rPr>
            </w:r>
            <w:r w:rsidR="003B1458">
              <w:rPr>
                <w:webHidden/>
              </w:rPr>
              <w:fldChar w:fldCharType="separate"/>
            </w:r>
            <w:r w:rsidR="006672B0">
              <w:rPr>
                <w:webHidden/>
              </w:rPr>
              <w:t>17</w:t>
            </w:r>
            <w:r w:rsidR="003B1458">
              <w:rPr>
                <w:webHidden/>
              </w:rPr>
              <w:fldChar w:fldCharType="end"/>
            </w:r>
          </w:hyperlink>
        </w:p>
        <w:p w14:paraId="1B7E7A82" w14:textId="2769250C" w:rsidR="003B1458" w:rsidRDefault="00B76B26">
          <w:pPr>
            <w:pStyle w:val="11"/>
            <w:rPr>
              <w:rFonts w:asciiTheme="minorHAnsi" w:eastAsiaTheme="minorEastAsia" w:hAnsiTheme="minorHAnsi" w:cstheme="minorBidi"/>
              <w:caps w:val="0"/>
              <w:szCs w:val="22"/>
              <w:lang w:eastAsia="ru-RU"/>
            </w:rPr>
          </w:pPr>
          <w:hyperlink w:anchor="_Toc112236616" w:history="1">
            <w:r w:rsidR="003B1458" w:rsidRPr="008F48D0">
              <w:rPr>
                <w:rStyle w:val="ac"/>
              </w:rPr>
              <w:t>8.</w:t>
            </w:r>
            <w:r w:rsidR="003B1458">
              <w:rPr>
                <w:rFonts w:asciiTheme="minorHAnsi" w:eastAsiaTheme="minorEastAsia" w:hAnsiTheme="minorHAnsi" w:cstheme="minorBidi"/>
                <w:caps w:val="0"/>
                <w:szCs w:val="22"/>
                <w:lang w:eastAsia="ru-RU"/>
              </w:rPr>
              <w:tab/>
            </w:r>
            <w:r w:rsidR="003B1458" w:rsidRPr="008F48D0">
              <w:rPr>
                <w:rStyle w:val="ac"/>
              </w:rPr>
              <w:t>РЕЗУЛЬТАТЫ РАСЧЕТОВ КОЛИЧЕСТВА И СОСТАВА ВРЕДНЫХ ВЫБРОСОВ В АТМОСФЕРУ И СБРОСОВ В ВОДНЫЕ ИСТОЧНИКИ, ПЕРЕЧЕНЬ МЕРОПРИЯТИЙ ПО ПРЕДОТВРАЩЕНИЮ (СОКРАЩЕНИЮ) ВЫБРОСОВ И СБРОСОВ ВРЕДНЫХ ВЕЩЕСТВ В ОКРУЖАЮЩУЮ СРЕДУ</w:t>
            </w:r>
            <w:r w:rsidR="003B1458">
              <w:rPr>
                <w:webHidden/>
              </w:rPr>
              <w:tab/>
            </w:r>
            <w:r w:rsidR="003B1458">
              <w:rPr>
                <w:webHidden/>
              </w:rPr>
              <w:fldChar w:fldCharType="begin"/>
            </w:r>
            <w:r w:rsidR="003B1458">
              <w:rPr>
                <w:webHidden/>
              </w:rPr>
              <w:instrText xml:space="preserve"> PAGEREF _Toc112236616 \h </w:instrText>
            </w:r>
            <w:r w:rsidR="003B1458">
              <w:rPr>
                <w:webHidden/>
              </w:rPr>
            </w:r>
            <w:r w:rsidR="003B1458">
              <w:rPr>
                <w:webHidden/>
              </w:rPr>
              <w:fldChar w:fldCharType="separate"/>
            </w:r>
            <w:r w:rsidR="006672B0">
              <w:rPr>
                <w:webHidden/>
              </w:rPr>
              <w:t>18</w:t>
            </w:r>
            <w:r w:rsidR="003B1458">
              <w:rPr>
                <w:webHidden/>
              </w:rPr>
              <w:fldChar w:fldCharType="end"/>
            </w:r>
          </w:hyperlink>
        </w:p>
        <w:p w14:paraId="5E2E857F" w14:textId="43A2CDFC" w:rsidR="003B1458" w:rsidRDefault="00B76B26">
          <w:pPr>
            <w:pStyle w:val="11"/>
            <w:rPr>
              <w:rFonts w:asciiTheme="minorHAnsi" w:eastAsiaTheme="minorEastAsia" w:hAnsiTheme="minorHAnsi" w:cstheme="minorBidi"/>
              <w:caps w:val="0"/>
              <w:szCs w:val="22"/>
              <w:lang w:eastAsia="ru-RU"/>
            </w:rPr>
          </w:pPr>
          <w:hyperlink w:anchor="_Toc112236617" w:history="1">
            <w:r w:rsidR="003B1458" w:rsidRPr="008F48D0">
              <w:rPr>
                <w:rStyle w:val="ac"/>
              </w:rPr>
              <w:t>9.</w:t>
            </w:r>
            <w:r w:rsidR="003B1458">
              <w:rPr>
                <w:rFonts w:asciiTheme="minorHAnsi" w:eastAsiaTheme="minorEastAsia" w:hAnsiTheme="minorHAnsi" w:cstheme="minorBidi"/>
                <w:caps w:val="0"/>
                <w:szCs w:val="22"/>
                <w:lang w:eastAsia="ru-RU"/>
              </w:rPr>
              <w:tab/>
            </w:r>
            <w:r w:rsidR="003B1458" w:rsidRPr="008F48D0">
              <w:rPr>
                <w:rStyle w:val="ac"/>
              </w:rPr>
              <w:t>описание технических средств и обоснование проектных решений, направленных на обнаружение взрывных устройств, оружия, боеприпасов</w:t>
            </w:r>
            <w:r w:rsidR="003B1458">
              <w:rPr>
                <w:webHidden/>
              </w:rPr>
              <w:tab/>
            </w:r>
            <w:r w:rsidR="003B1458">
              <w:rPr>
                <w:webHidden/>
              </w:rPr>
              <w:fldChar w:fldCharType="begin"/>
            </w:r>
            <w:r w:rsidR="003B1458">
              <w:rPr>
                <w:webHidden/>
              </w:rPr>
              <w:instrText xml:space="preserve"> PAGEREF _Toc112236617 \h </w:instrText>
            </w:r>
            <w:r w:rsidR="003B1458">
              <w:rPr>
                <w:webHidden/>
              </w:rPr>
            </w:r>
            <w:r w:rsidR="003B1458">
              <w:rPr>
                <w:webHidden/>
              </w:rPr>
              <w:fldChar w:fldCharType="separate"/>
            </w:r>
            <w:r w:rsidR="006672B0">
              <w:rPr>
                <w:webHidden/>
              </w:rPr>
              <w:t>19</w:t>
            </w:r>
            <w:r w:rsidR="003B1458">
              <w:rPr>
                <w:webHidden/>
              </w:rPr>
              <w:fldChar w:fldCharType="end"/>
            </w:r>
          </w:hyperlink>
        </w:p>
        <w:p w14:paraId="39C442C9" w14:textId="3BF6484C" w:rsidR="003B1458" w:rsidRDefault="00B76B26">
          <w:pPr>
            <w:pStyle w:val="11"/>
            <w:rPr>
              <w:rFonts w:asciiTheme="minorHAnsi" w:eastAsiaTheme="minorEastAsia" w:hAnsiTheme="minorHAnsi" w:cstheme="minorBidi"/>
              <w:caps w:val="0"/>
              <w:szCs w:val="22"/>
              <w:lang w:eastAsia="ru-RU"/>
            </w:rPr>
          </w:pPr>
          <w:hyperlink w:anchor="_Toc112236618" w:history="1">
            <w:r w:rsidR="003B1458" w:rsidRPr="008F48D0">
              <w:rPr>
                <w:rStyle w:val="ac"/>
              </w:rPr>
              <w:t>9.1.</w:t>
            </w:r>
            <w:r w:rsidR="003B1458">
              <w:rPr>
                <w:rFonts w:asciiTheme="minorHAnsi" w:eastAsiaTheme="minorEastAsia" w:hAnsiTheme="minorHAnsi" w:cstheme="minorBidi"/>
                <w:caps w:val="0"/>
                <w:szCs w:val="22"/>
                <w:lang w:eastAsia="ru-RU"/>
              </w:rPr>
              <w:tab/>
            </w:r>
            <w:r w:rsidR="003B1458" w:rsidRPr="008F48D0">
              <w:rPr>
                <w:rStyle w:val="ac"/>
              </w:rPr>
              <w:t>описание в части систем безопасности, направленных на предотвращение криминальных проявлений и их последствий</w:t>
            </w:r>
            <w:r w:rsidR="003B1458">
              <w:rPr>
                <w:webHidden/>
              </w:rPr>
              <w:tab/>
            </w:r>
            <w:r w:rsidR="003B1458">
              <w:rPr>
                <w:webHidden/>
              </w:rPr>
              <w:fldChar w:fldCharType="begin"/>
            </w:r>
            <w:r w:rsidR="003B1458">
              <w:rPr>
                <w:webHidden/>
              </w:rPr>
              <w:instrText xml:space="preserve"> PAGEREF _Toc112236618 \h </w:instrText>
            </w:r>
            <w:r w:rsidR="003B1458">
              <w:rPr>
                <w:webHidden/>
              </w:rPr>
            </w:r>
            <w:r w:rsidR="003B1458">
              <w:rPr>
                <w:webHidden/>
              </w:rPr>
              <w:fldChar w:fldCharType="separate"/>
            </w:r>
            <w:r w:rsidR="006672B0">
              <w:rPr>
                <w:webHidden/>
              </w:rPr>
              <w:t>19</w:t>
            </w:r>
            <w:r w:rsidR="003B1458">
              <w:rPr>
                <w:webHidden/>
              </w:rPr>
              <w:fldChar w:fldCharType="end"/>
            </w:r>
          </w:hyperlink>
        </w:p>
        <w:p w14:paraId="3942F735" w14:textId="2A390D32" w:rsidR="003B1458" w:rsidRDefault="00B76B26">
          <w:pPr>
            <w:pStyle w:val="11"/>
            <w:rPr>
              <w:rFonts w:asciiTheme="minorHAnsi" w:eastAsiaTheme="minorEastAsia" w:hAnsiTheme="minorHAnsi" w:cstheme="minorBidi"/>
              <w:caps w:val="0"/>
              <w:szCs w:val="22"/>
              <w:lang w:eastAsia="ru-RU"/>
            </w:rPr>
          </w:pPr>
          <w:hyperlink w:anchor="_Toc112236619" w:history="1">
            <w:r w:rsidR="003B1458" w:rsidRPr="008F48D0">
              <w:rPr>
                <w:rStyle w:val="ac"/>
              </w:rPr>
              <w:t>9.2.</w:t>
            </w:r>
            <w:r w:rsidR="003B1458">
              <w:rPr>
                <w:rFonts w:asciiTheme="minorHAnsi" w:eastAsiaTheme="minorEastAsia" w:hAnsiTheme="minorHAnsi" w:cstheme="minorBidi"/>
                <w:caps w:val="0"/>
                <w:szCs w:val="22"/>
                <w:lang w:eastAsia="ru-RU"/>
              </w:rPr>
              <w:tab/>
            </w:r>
            <w:r w:rsidR="003B1458" w:rsidRPr="008F48D0">
              <w:rPr>
                <w:rStyle w:val="ac"/>
              </w:rPr>
              <w:t>помещения автостоянки</w:t>
            </w:r>
            <w:r w:rsidR="003B1458">
              <w:rPr>
                <w:webHidden/>
              </w:rPr>
              <w:tab/>
            </w:r>
            <w:r w:rsidR="003B1458">
              <w:rPr>
                <w:webHidden/>
              </w:rPr>
              <w:fldChar w:fldCharType="begin"/>
            </w:r>
            <w:r w:rsidR="003B1458">
              <w:rPr>
                <w:webHidden/>
              </w:rPr>
              <w:instrText xml:space="preserve"> PAGEREF _Toc112236619 \h </w:instrText>
            </w:r>
            <w:r w:rsidR="003B1458">
              <w:rPr>
                <w:webHidden/>
              </w:rPr>
            </w:r>
            <w:r w:rsidR="003B1458">
              <w:rPr>
                <w:webHidden/>
              </w:rPr>
              <w:fldChar w:fldCharType="separate"/>
            </w:r>
            <w:r w:rsidR="006672B0">
              <w:rPr>
                <w:webHidden/>
              </w:rPr>
              <w:t>19</w:t>
            </w:r>
            <w:r w:rsidR="003B1458">
              <w:rPr>
                <w:webHidden/>
              </w:rPr>
              <w:fldChar w:fldCharType="end"/>
            </w:r>
          </w:hyperlink>
        </w:p>
        <w:p w14:paraId="59126C17" w14:textId="6A7E57BB" w:rsidR="003B1458" w:rsidRDefault="00B76B26">
          <w:pPr>
            <w:pStyle w:val="11"/>
            <w:rPr>
              <w:rFonts w:asciiTheme="minorHAnsi" w:eastAsiaTheme="minorEastAsia" w:hAnsiTheme="minorHAnsi" w:cstheme="minorBidi"/>
              <w:caps w:val="0"/>
              <w:szCs w:val="22"/>
              <w:lang w:eastAsia="ru-RU"/>
            </w:rPr>
          </w:pPr>
          <w:hyperlink w:anchor="_Toc112236620" w:history="1">
            <w:r w:rsidR="003B1458" w:rsidRPr="008F48D0">
              <w:rPr>
                <w:rStyle w:val="ac"/>
              </w:rPr>
              <w:t>10.</w:t>
            </w:r>
            <w:r w:rsidR="003B1458">
              <w:rPr>
                <w:rFonts w:asciiTheme="minorHAnsi" w:eastAsiaTheme="minorEastAsia" w:hAnsiTheme="minorHAnsi" w:cstheme="minorBidi"/>
                <w:caps w:val="0"/>
                <w:szCs w:val="22"/>
                <w:lang w:eastAsia="ru-RU"/>
              </w:rPr>
              <w:tab/>
            </w:r>
            <w:r w:rsidR="003B1458" w:rsidRPr="008F48D0">
              <w:rPr>
                <w:rStyle w:val="ac"/>
              </w:rPr>
              <w:t>требования к обеспечению безопасной эксплуатации технических систем безопасности и антитеррористической защищенности</w:t>
            </w:r>
            <w:r w:rsidR="003B1458">
              <w:rPr>
                <w:webHidden/>
              </w:rPr>
              <w:tab/>
            </w:r>
            <w:r w:rsidR="003B1458">
              <w:rPr>
                <w:webHidden/>
              </w:rPr>
              <w:fldChar w:fldCharType="begin"/>
            </w:r>
            <w:r w:rsidR="003B1458">
              <w:rPr>
                <w:webHidden/>
              </w:rPr>
              <w:instrText xml:space="preserve"> PAGEREF _Toc112236620 \h </w:instrText>
            </w:r>
            <w:r w:rsidR="003B1458">
              <w:rPr>
                <w:webHidden/>
              </w:rPr>
            </w:r>
            <w:r w:rsidR="003B1458">
              <w:rPr>
                <w:webHidden/>
              </w:rPr>
              <w:fldChar w:fldCharType="separate"/>
            </w:r>
            <w:r w:rsidR="006672B0">
              <w:rPr>
                <w:webHidden/>
              </w:rPr>
              <w:t>27</w:t>
            </w:r>
            <w:r w:rsidR="003B1458">
              <w:rPr>
                <w:webHidden/>
              </w:rPr>
              <w:fldChar w:fldCharType="end"/>
            </w:r>
          </w:hyperlink>
        </w:p>
        <w:p w14:paraId="32C9A545" w14:textId="571A8922" w:rsidR="003B1458" w:rsidRDefault="00B76B26">
          <w:pPr>
            <w:pStyle w:val="11"/>
            <w:rPr>
              <w:rFonts w:asciiTheme="minorHAnsi" w:eastAsiaTheme="minorEastAsia" w:hAnsiTheme="minorHAnsi" w:cstheme="minorBidi"/>
              <w:caps w:val="0"/>
              <w:szCs w:val="22"/>
              <w:lang w:eastAsia="ru-RU"/>
            </w:rPr>
          </w:pPr>
          <w:hyperlink w:anchor="_Toc112236621" w:history="1">
            <w:r w:rsidR="003B1458" w:rsidRPr="008F48D0">
              <w:rPr>
                <w:rStyle w:val="ac"/>
              </w:rPr>
              <w:t>10.1.</w:t>
            </w:r>
            <w:r w:rsidR="003B1458">
              <w:rPr>
                <w:rFonts w:asciiTheme="minorHAnsi" w:eastAsiaTheme="minorEastAsia" w:hAnsiTheme="minorHAnsi" w:cstheme="minorBidi"/>
                <w:caps w:val="0"/>
                <w:szCs w:val="22"/>
                <w:lang w:eastAsia="ru-RU"/>
              </w:rPr>
              <w:tab/>
            </w:r>
            <w:r w:rsidR="003B1458" w:rsidRPr="008F48D0">
              <w:rPr>
                <w:rStyle w:val="ac"/>
              </w:rPr>
              <w:t>Общие требования к организации эксплуатации системы безопасности (далее СБ).</w:t>
            </w:r>
            <w:r w:rsidR="003B1458">
              <w:rPr>
                <w:webHidden/>
              </w:rPr>
              <w:tab/>
            </w:r>
            <w:r w:rsidR="003B1458">
              <w:rPr>
                <w:webHidden/>
              </w:rPr>
              <w:fldChar w:fldCharType="begin"/>
            </w:r>
            <w:r w:rsidR="003B1458">
              <w:rPr>
                <w:webHidden/>
              </w:rPr>
              <w:instrText xml:space="preserve"> PAGEREF _Toc112236621 \h </w:instrText>
            </w:r>
            <w:r w:rsidR="003B1458">
              <w:rPr>
                <w:webHidden/>
              </w:rPr>
            </w:r>
            <w:r w:rsidR="003B1458">
              <w:rPr>
                <w:webHidden/>
              </w:rPr>
              <w:fldChar w:fldCharType="separate"/>
            </w:r>
            <w:r w:rsidR="006672B0">
              <w:rPr>
                <w:webHidden/>
              </w:rPr>
              <w:t>27</w:t>
            </w:r>
            <w:r w:rsidR="003B1458">
              <w:rPr>
                <w:webHidden/>
              </w:rPr>
              <w:fldChar w:fldCharType="end"/>
            </w:r>
          </w:hyperlink>
        </w:p>
        <w:p w14:paraId="7CD605A7" w14:textId="500BFB9B" w:rsidR="003B1458" w:rsidRDefault="00B76B26">
          <w:pPr>
            <w:pStyle w:val="11"/>
            <w:rPr>
              <w:rFonts w:asciiTheme="minorHAnsi" w:eastAsiaTheme="minorEastAsia" w:hAnsiTheme="minorHAnsi" w:cstheme="minorBidi"/>
              <w:caps w:val="0"/>
              <w:szCs w:val="22"/>
              <w:lang w:eastAsia="ru-RU"/>
            </w:rPr>
          </w:pPr>
          <w:hyperlink w:anchor="_Toc112236622" w:history="1">
            <w:r w:rsidR="003B1458" w:rsidRPr="008F48D0">
              <w:rPr>
                <w:rStyle w:val="ac"/>
              </w:rPr>
              <w:t>10.2.</w:t>
            </w:r>
            <w:r w:rsidR="003B1458">
              <w:rPr>
                <w:rFonts w:asciiTheme="minorHAnsi" w:eastAsiaTheme="minorEastAsia" w:hAnsiTheme="minorHAnsi" w:cstheme="minorBidi"/>
                <w:caps w:val="0"/>
                <w:szCs w:val="22"/>
                <w:lang w:eastAsia="ru-RU"/>
              </w:rPr>
              <w:tab/>
            </w:r>
            <w:r w:rsidR="003B1458" w:rsidRPr="008F48D0">
              <w:rPr>
                <w:rStyle w:val="ac"/>
              </w:rPr>
              <w:t>Общие принципы организации технического обслуживания и ремонта технических средств систем СБ при эксплуатации.</w:t>
            </w:r>
            <w:r w:rsidR="003B1458">
              <w:rPr>
                <w:webHidden/>
              </w:rPr>
              <w:tab/>
            </w:r>
            <w:r w:rsidR="003B1458">
              <w:rPr>
                <w:webHidden/>
              </w:rPr>
              <w:fldChar w:fldCharType="begin"/>
            </w:r>
            <w:r w:rsidR="003B1458">
              <w:rPr>
                <w:webHidden/>
              </w:rPr>
              <w:instrText xml:space="preserve"> PAGEREF _Toc112236622 \h </w:instrText>
            </w:r>
            <w:r w:rsidR="003B1458">
              <w:rPr>
                <w:webHidden/>
              </w:rPr>
            </w:r>
            <w:r w:rsidR="003B1458">
              <w:rPr>
                <w:webHidden/>
              </w:rPr>
              <w:fldChar w:fldCharType="separate"/>
            </w:r>
            <w:r w:rsidR="006672B0">
              <w:rPr>
                <w:webHidden/>
              </w:rPr>
              <w:t>28</w:t>
            </w:r>
            <w:r w:rsidR="003B1458">
              <w:rPr>
                <w:webHidden/>
              </w:rPr>
              <w:fldChar w:fldCharType="end"/>
            </w:r>
          </w:hyperlink>
        </w:p>
        <w:p w14:paraId="39A3E3B6" w14:textId="491C17A2" w:rsidR="003B1458" w:rsidRDefault="00B76B26">
          <w:pPr>
            <w:pStyle w:val="11"/>
            <w:rPr>
              <w:rFonts w:asciiTheme="minorHAnsi" w:eastAsiaTheme="minorEastAsia" w:hAnsiTheme="minorHAnsi" w:cstheme="minorBidi"/>
              <w:caps w:val="0"/>
              <w:szCs w:val="22"/>
              <w:lang w:eastAsia="ru-RU"/>
            </w:rPr>
          </w:pPr>
          <w:hyperlink w:anchor="_Toc112236623" w:history="1">
            <w:r w:rsidR="003B1458" w:rsidRPr="008F48D0">
              <w:rPr>
                <w:rStyle w:val="ac"/>
              </w:rPr>
              <w:t>10.3.</w:t>
            </w:r>
            <w:r w:rsidR="003B1458">
              <w:rPr>
                <w:rFonts w:asciiTheme="minorHAnsi" w:eastAsiaTheme="minorEastAsia" w:hAnsiTheme="minorHAnsi" w:cstheme="minorBidi"/>
                <w:caps w:val="0"/>
                <w:szCs w:val="22"/>
                <w:lang w:eastAsia="ru-RU"/>
              </w:rPr>
              <w:tab/>
            </w:r>
            <w:r w:rsidR="003B1458" w:rsidRPr="008F48D0">
              <w:rPr>
                <w:rStyle w:val="ac"/>
              </w:rPr>
              <w:t>Паспортизация объектов при эксплуатации СБ</w:t>
            </w:r>
            <w:r w:rsidR="003B1458">
              <w:rPr>
                <w:webHidden/>
              </w:rPr>
              <w:tab/>
            </w:r>
            <w:r w:rsidR="003B1458">
              <w:rPr>
                <w:webHidden/>
              </w:rPr>
              <w:fldChar w:fldCharType="begin"/>
            </w:r>
            <w:r w:rsidR="003B1458">
              <w:rPr>
                <w:webHidden/>
              </w:rPr>
              <w:instrText xml:space="preserve"> PAGEREF _Toc112236623 \h </w:instrText>
            </w:r>
            <w:r w:rsidR="003B1458">
              <w:rPr>
                <w:webHidden/>
              </w:rPr>
            </w:r>
            <w:r w:rsidR="003B1458">
              <w:rPr>
                <w:webHidden/>
              </w:rPr>
              <w:fldChar w:fldCharType="separate"/>
            </w:r>
            <w:r w:rsidR="006672B0">
              <w:rPr>
                <w:webHidden/>
              </w:rPr>
              <w:t>29</w:t>
            </w:r>
            <w:r w:rsidR="003B1458">
              <w:rPr>
                <w:webHidden/>
              </w:rPr>
              <w:fldChar w:fldCharType="end"/>
            </w:r>
          </w:hyperlink>
        </w:p>
        <w:p w14:paraId="5F638353" w14:textId="45451FCE" w:rsidR="003B1458" w:rsidRDefault="00B76B26">
          <w:pPr>
            <w:pStyle w:val="11"/>
            <w:rPr>
              <w:rFonts w:asciiTheme="minorHAnsi" w:eastAsiaTheme="minorEastAsia" w:hAnsiTheme="minorHAnsi" w:cstheme="minorBidi"/>
              <w:caps w:val="0"/>
              <w:szCs w:val="22"/>
              <w:lang w:eastAsia="ru-RU"/>
            </w:rPr>
          </w:pPr>
          <w:hyperlink w:anchor="_Toc112236624" w:history="1">
            <w:r w:rsidR="003B1458" w:rsidRPr="008F48D0">
              <w:rPr>
                <w:rStyle w:val="ac"/>
              </w:rPr>
              <w:t>10.4.</w:t>
            </w:r>
            <w:r w:rsidR="003B1458">
              <w:rPr>
                <w:rFonts w:asciiTheme="minorHAnsi" w:eastAsiaTheme="minorEastAsia" w:hAnsiTheme="minorHAnsi" w:cstheme="minorBidi"/>
                <w:caps w:val="0"/>
                <w:szCs w:val="22"/>
                <w:lang w:eastAsia="ru-RU"/>
              </w:rPr>
              <w:tab/>
            </w:r>
            <w:r w:rsidR="003B1458" w:rsidRPr="008F48D0">
              <w:rPr>
                <w:rStyle w:val="ac"/>
              </w:rPr>
              <w:t>Требования безопасности</w:t>
            </w:r>
            <w:r w:rsidR="003B1458">
              <w:rPr>
                <w:webHidden/>
              </w:rPr>
              <w:tab/>
            </w:r>
            <w:r w:rsidR="003B1458">
              <w:rPr>
                <w:webHidden/>
              </w:rPr>
              <w:fldChar w:fldCharType="begin"/>
            </w:r>
            <w:r w:rsidR="003B1458">
              <w:rPr>
                <w:webHidden/>
              </w:rPr>
              <w:instrText xml:space="preserve"> PAGEREF _Toc112236624 \h </w:instrText>
            </w:r>
            <w:r w:rsidR="003B1458">
              <w:rPr>
                <w:webHidden/>
              </w:rPr>
            </w:r>
            <w:r w:rsidR="003B1458">
              <w:rPr>
                <w:webHidden/>
              </w:rPr>
              <w:fldChar w:fldCharType="separate"/>
            </w:r>
            <w:r w:rsidR="006672B0">
              <w:rPr>
                <w:webHidden/>
              </w:rPr>
              <w:t>30</w:t>
            </w:r>
            <w:r w:rsidR="003B1458">
              <w:rPr>
                <w:webHidden/>
              </w:rPr>
              <w:fldChar w:fldCharType="end"/>
            </w:r>
          </w:hyperlink>
        </w:p>
        <w:p w14:paraId="07B1E890" w14:textId="0147C721" w:rsidR="003B1458" w:rsidRDefault="00B76B26">
          <w:pPr>
            <w:pStyle w:val="11"/>
            <w:rPr>
              <w:rFonts w:asciiTheme="minorHAnsi" w:eastAsiaTheme="minorEastAsia" w:hAnsiTheme="minorHAnsi" w:cstheme="minorBidi"/>
              <w:caps w:val="0"/>
              <w:szCs w:val="22"/>
              <w:lang w:eastAsia="ru-RU"/>
            </w:rPr>
          </w:pPr>
          <w:hyperlink w:anchor="_Toc112236625" w:history="1">
            <w:r w:rsidR="003B1458" w:rsidRPr="008F48D0">
              <w:rPr>
                <w:rStyle w:val="ac"/>
              </w:rPr>
              <w:t>11.</w:t>
            </w:r>
            <w:r w:rsidR="003B1458">
              <w:rPr>
                <w:rFonts w:asciiTheme="minorHAnsi" w:eastAsiaTheme="minorEastAsia" w:hAnsiTheme="minorHAnsi" w:cstheme="minorBidi"/>
                <w:caps w:val="0"/>
                <w:szCs w:val="22"/>
                <w:lang w:eastAsia="ru-RU"/>
              </w:rPr>
              <w:tab/>
            </w:r>
            <w:r w:rsidR="003B1458" w:rsidRPr="008F48D0">
              <w:rPr>
                <w:rStyle w:val="ac"/>
              </w:rPr>
              <w:t>Перечень использованной законодательной, руководящей, методической и нормативно-технической документации</w:t>
            </w:r>
            <w:r w:rsidR="003B1458">
              <w:rPr>
                <w:webHidden/>
              </w:rPr>
              <w:tab/>
            </w:r>
            <w:r w:rsidR="003B1458">
              <w:rPr>
                <w:webHidden/>
              </w:rPr>
              <w:fldChar w:fldCharType="begin"/>
            </w:r>
            <w:r w:rsidR="003B1458">
              <w:rPr>
                <w:webHidden/>
              </w:rPr>
              <w:instrText xml:space="preserve"> PAGEREF _Toc112236625 \h </w:instrText>
            </w:r>
            <w:r w:rsidR="003B1458">
              <w:rPr>
                <w:webHidden/>
              </w:rPr>
            </w:r>
            <w:r w:rsidR="003B1458">
              <w:rPr>
                <w:webHidden/>
              </w:rPr>
              <w:fldChar w:fldCharType="separate"/>
            </w:r>
            <w:r w:rsidR="006672B0">
              <w:rPr>
                <w:webHidden/>
              </w:rPr>
              <w:t>31</w:t>
            </w:r>
            <w:r w:rsidR="003B1458">
              <w:rPr>
                <w:webHidden/>
              </w:rPr>
              <w:fldChar w:fldCharType="end"/>
            </w:r>
          </w:hyperlink>
        </w:p>
        <w:p w14:paraId="4F3394E2" w14:textId="08C745D6" w:rsidR="003B1458" w:rsidRDefault="00B76B26">
          <w:pPr>
            <w:pStyle w:val="11"/>
            <w:rPr>
              <w:rFonts w:asciiTheme="minorHAnsi" w:eastAsiaTheme="minorEastAsia" w:hAnsiTheme="minorHAnsi" w:cstheme="minorBidi"/>
              <w:caps w:val="0"/>
              <w:szCs w:val="22"/>
              <w:lang w:eastAsia="ru-RU"/>
            </w:rPr>
          </w:pPr>
          <w:hyperlink w:anchor="_Toc112236626" w:history="1">
            <w:r w:rsidR="003B1458" w:rsidRPr="008F48D0">
              <w:rPr>
                <w:rStyle w:val="ac"/>
                <w:bCs/>
              </w:rPr>
              <w:t>12.</w:t>
            </w:r>
            <w:r w:rsidR="003B1458">
              <w:rPr>
                <w:rFonts w:asciiTheme="minorHAnsi" w:eastAsiaTheme="minorEastAsia" w:hAnsiTheme="minorHAnsi" w:cstheme="minorBidi"/>
                <w:caps w:val="0"/>
                <w:szCs w:val="22"/>
                <w:lang w:eastAsia="ru-RU"/>
              </w:rPr>
              <w:tab/>
            </w:r>
            <w:r w:rsidR="003B1458" w:rsidRPr="008F48D0">
              <w:rPr>
                <w:rStyle w:val="ac"/>
              </w:rPr>
              <w:t>Сертификаты на применяемое оборудование</w:t>
            </w:r>
            <w:r w:rsidR="003B1458">
              <w:rPr>
                <w:webHidden/>
              </w:rPr>
              <w:tab/>
            </w:r>
            <w:r w:rsidR="003B1458">
              <w:rPr>
                <w:webHidden/>
              </w:rPr>
              <w:fldChar w:fldCharType="begin"/>
            </w:r>
            <w:r w:rsidR="003B1458">
              <w:rPr>
                <w:webHidden/>
              </w:rPr>
              <w:instrText xml:space="preserve"> PAGEREF _Toc112236626 \h </w:instrText>
            </w:r>
            <w:r w:rsidR="003B1458">
              <w:rPr>
                <w:webHidden/>
              </w:rPr>
            </w:r>
            <w:r w:rsidR="003B1458">
              <w:rPr>
                <w:webHidden/>
              </w:rPr>
              <w:fldChar w:fldCharType="separate"/>
            </w:r>
            <w:r w:rsidR="006672B0">
              <w:rPr>
                <w:webHidden/>
              </w:rPr>
              <w:t>32</w:t>
            </w:r>
            <w:r w:rsidR="003B1458">
              <w:rPr>
                <w:webHidden/>
              </w:rPr>
              <w:fldChar w:fldCharType="end"/>
            </w:r>
          </w:hyperlink>
        </w:p>
        <w:p w14:paraId="590A1097" w14:textId="207B64D6" w:rsidR="004B089B" w:rsidRPr="00E61117" w:rsidRDefault="004B089B" w:rsidP="00C61BCC">
          <w:pPr>
            <w:pStyle w:val="11"/>
            <w:rPr>
              <w:b/>
              <w:bCs/>
              <w:color w:val="FF0000"/>
            </w:rPr>
          </w:pPr>
          <w:r w:rsidRPr="00E61117">
            <w:rPr>
              <w:rFonts w:eastAsia="Calibri"/>
              <w:bCs/>
              <w:caps w:val="0"/>
              <w:lang w:eastAsia="en-US"/>
            </w:rPr>
            <w:fldChar w:fldCharType="end"/>
          </w:r>
        </w:p>
      </w:sdtContent>
    </w:sdt>
    <w:p w14:paraId="2BB595F1" w14:textId="17C92ECC" w:rsidR="00E32AE8" w:rsidRPr="00A66468" w:rsidRDefault="00A537AF" w:rsidP="00847A96">
      <w:pPr>
        <w:pStyle w:val="APEX"/>
        <w:ind w:left="567" w:hanging="218"/>
      </w:pPr>
      <w:bookmarkStart w:id="6" w:name="_Toc378858946"/>
      <w:bookmarkStart w:id="7" w:name="_Toc380754597"/>
      <w:bookmarkStart w:id="8" w:name="_Toc422489140"/>
      <w:bookmarkStart w:id="9" w:name="_Toc422489161"/>
      <w:bookmarkStart w:id="10" w:name="_Toc422999970"/>
      <w:r w:rsidRPr="00E61117">
        <w:rPr>
          <w:color w:val="FF0000"/>
        </w:rPr>
        <w:br w:type="page"/>
      </w:r>
      <w:bookmarkStart w:id="11" w:name="_Toc499628365"/>
      <w:bookmarkStart w:id="12" w:name="_Toc503526152"/>
      <w:bookmarkStart w:id="13" w:name="_Toc112236593"/>
      <w:bookmarkStart w:id="14" w:name="_Toc437595150"/>
      <w:bookmarkEnd w:id="6"/>
      <w:bookmarkEnd w:id="7"/>
      <w:bookmarkEnd w:id="8"/>
      <w:bookmarkEnd w:id="9"/>
      <w:bookmarkEnd w:id="10"/>
      <w:r w:rsidR="00E32AE8" w:rsidRPr="00A66468">
        <w:lastRenderedPageBreak/>
        <w:t xml:space="preserve">Исходные данные для </w:t>
      </w:r>
      <w:bookmarkEnd w:id="11"/>
      <w:bookmarkEnd w:id="12"/>
      <w:r w:rsidR="009976F7" w:rsidRPr="00560669">
        <w:t>КОРРЕКТИРОВКИ ПРОЕКТНОЙ ДОКУМЕНТАЦИИ</w:t>
      </w:r>
      <w:bookmarkEnd w:id="13"/>
    </w:p>
    <w:p w14:paraId="59BF4241" w14:textId="1CC1F71B" w:rsidR="009C2EBC" w:rsidRPr="002E100A" w:rsidRDefault="009C2EBC" w:rsidP="009C2EBC">
      <w:pPr>
        <w:pStyle w:val="APEX0"/>
      </w:pPr>
      <w:bookmarkStart w:id="15" w:name="_Toc378858948"/>
      <w:bookmarkStart w:id="16" w:name="_Toc422489162"/>
      <w:bookmarkStart w:id="17" w:name="_Toc422491861"/>
      <w:bookmarkStart w:id="18" w:name="_Toc532227543"/>
      <w:bookmarkStart w:id="19" w:name="_Toc787937"/>
      <w:bookmarkStart w:id="20" w:name="_Toc9587627"/>
      <w:bookmarkStart w:id="21" w:name="_Toc112236594"/>
      <w:r w:rsidRPr="002E100A">
        <w:t xml:space="preserve">Основание для </w:t>
      </w:r>
      <w:bookmarkEnd w:id="15"/>
      <w:bookmarkEnd w:id="16"/>
      <w:bookmarkEnd w:id="17"/>
      <w:bookmarkEnd w:id="18"/>
      <w:bookmarkEnd w:id="19"/>
      <w:bookmarkEnd w:id="20"/>
      <w:r w:rsidR="00CC5512" w:rsidRPr="002E100A">
        <w:t>разработки</w:t>
      </w:r>
      <w:r w:rsidR="00D77AF4" w:rsidRPr="002E100A">
        <w:t xml:space="preserve"> ПРОЕКТНОЙ ДОКУМЕНТАЦИИ</w:t>
      </w:r>
      <w:bookmarkEnd w:id="21"/>
    </w:p>
    <w:p w14:paraId="367BCBA9" w14:textId="7EF2D828" w:rsidR="00D77AF4" w:rsidRPr="002E100A" w:rsidRDefault="009C2EBC" w:rsidP="00C863BB">
      <w:pPr>
        <w:pStyle w:val="APEX2"/>
      </w:pPr>
      <w:r w:rsidRPr="002E100A">
        <w:t>Проектная документация, включая раздел «</w:t>
      </w:r>
      <w:r w:rsidR="00014399" w:rsidRPr="002E100A">
        <w:t>Те</w:t>
      </w:r>
      <w:r w:rsidR="00336EA3">
        <w:t>хнологические решения подземной автостоянки</w:t>
      </w:r>
      <w:r w:rsidRPr="002E100A">
        <w:t xml:space="preserve">», </w:t>
      </w:r>
      <w:r w:rsidR="00CC5512" w:rsidRPr="002E100A">
        <w:t>разработана</w:t>
      </w:r>
      <w:r w:rsidR="00D77AF4" w:rsidRPr="002E100A">
        <w:t xml:space="preserve"> на основании решения Застройщика для объекта капитального строительства:</w:t>
      </w:r>
    </w:p>
    <w:p w14:paraId="1491F1E4" w14:textId="19405BB7" w:rsidR="00CC5512" w:rsidRPr="002E100A" w:rsidRDefault="003D50A4" w:rsidP="00113594">
      <w:pPr>
        <w:pStyle w:val="APEX2"/>
      </w:pPr>
      <w:bookmarkStart w:id="22" w:name="_Toc9244177"/>
      <w:bookmarkStart w:id="23" w:name="_Toc9265608"/>
      <w:bookmarkStart w:id="24" w:name="_Toc9587628"/>
      <w:bookmarkStart w:id="25" w:name="_Toc378858950"/>
      <w:bookmarkStart w:id="26" w:name="_Toc380754600"/>
      <w:bookmarkStart w:id="27" w:name="_Toc422489164"/>
      <w:bookmarkStart w:id="28" w:name="_Toc422490031"/>
      <w:bookmarkStart w:id="29" w:name="_Toc422491863"/>
      <w:bookmarkStart w:id="30" w:name="_Toc532227545"/>
      <w:bookmarkStart w:id="31" w:name="_Toc787939"/>
      <w:r w:rsidRPr="003D50A4">
        <w:t>«Жилые дома с инженерными сетями и благоустройством территории» по адресу: г. Москва, район Очаково-Матвеевское, ш. Очаковское (Очаковское шоссе, влд. 3А, 5А) (Западный административный округ)</w:t>
      </w:r>
      <w:r w:rsidR="00113594">
        <w:t>.</w:t>
      </w:r>
      <w:r w:rsidR="00CC5512" w:rsidRPr="002E100A">
        <w:t xml:space="preserve"> </w:t>
      </w:r>
    </w:p>
    <w:p w14:paraId="521D30F6" w14:textId="39C398A5" w:rsidR="009C2EBC" w:rsidRPr="002E100A" w:rsidRDefault="009C2EBC" w:rsidP="009141D8">
      <w:pPr>
        <w:pStyle w:val="APEX0"/>
      </w:pPr>
      <w:bookmarkStart w:id="32" w:name="_Toc112236595"/>
      <w:r w:rsidRPr="002E100A">
        <w:t>Исходные данные для проектирования</w:t>
      </w:r>
      <w:bookmarkEnd w:id="22"/>
      <w:bookmarkEnd w:id="23"/>
      <w:bookmarkEnd w:id="24"/>
      <w:bookmarkEnd w:id="32"/>
    </w:p>
    <w:p w14:paraId="44EC39B7" w14:textId="77777777" w:rsidR="009C2EBC" w:rsidRPr="002E100A" w:rsidRDefault="009C2EBC" w:rsidP="00C863BB">
      <w:pPr>
        <w:pStyle w:val="APEX2"/>
      </w:pPr>
      <w:r w:rsidRPr="002E100A">
        <w:t>В качестве исходных данных при разработке проектной документации использованы следующие материалы:</w:t>
      </w:r>
    </w:p>
    <w:p w14:paraId="133F5B3D" w14:textId="77777777" w:rsidR="000C145B" w:rsidRPr="00AF4D47" w:rsidRDefault="000C145B" w:rsidP="00AA6AB5">
      <w:pPr>
        <w:pStyle w:val="APEX2"/>
        <w:numPr>
          <w:ilvl w:val="0"/>
          <w:numId w:val="35"/>
        </w:numPr>
      </w:pPr>
      <w:bookmarkStart w:id="33" w:name="_Toc9587629"/>
      <w:r w:rsidRPr="00AF4D47">
        <w:t>Задание на разработку проектной документации объекта</w:t>
      </w:r>
      <w:r>
        <w:t xml:space="preserve"> </w:t>
      </w:r>
      <w:r w:rsidRPr="00E1628A">
        <w:t>«</w:t>
      </w:r>
      <w:r w:rsidRPr="00FB04E8">
        <w:t>Жилые дома с инженерными сетями и благоустройством территории» по адресу: г. Москва, район Очаково-Матвеевское, ш. Очаковское (Очаковское шоссе, влд. 3А, 5А) (Западный административный округ)</w:t>
      </w:r>
      <w:r>
        <w:t>»</w:t>
      </w:r>
    </w:p>
    <w:p w14:paraId="77C0AED3" w14:textId="77777777" w:rsidR="000C145B" w:rsidRPr="00AF4D47" w:rsidRDefault="000C145B" w:rsidP="00AA6AB5">
      <w:pPr>
        <w:pStyle w:val="APEX2"/>
        <w:numPr>
          <w:ilvl w:val="0"/>
          <w:numId w:val="35"/>
        </w:numPr>
      </w:pPr>
      <w:r w:rsidRPr="00AF4D47">
        <w:t>Градостроительный план земельного участка</w:t>
      </w:r>
      <w:r>
        <w:t>:</w:t>
      </w:r>
      <w:r w:rsidRPr="00AF4D47">
        <w:t xml:space="preserve"> </w:t>
      </w:r>
      <w:r w:rsidRPr="000C145B">
        <w:t>№РФ-77-4-53-3-23-2021-7651</w:t>
      </w:r>
    </w:p>
    <w:p w14:paraId="30486D48" w14:textId="77777777" w:rsidR="000C145B" w:rsidRPr="00AF4D47" w:rsidRDefault="000C145B" w:rsidP="00AA6AB5">
      <w:pPr>
        <w:pStyle w:val="APEX2"/>
        <w:numPr>
          <w:ilvl w:val="0"/>
          <w:numId w:val="35"/>
        </w:numPr>
      </w:pPr>
      <w:r w:rsidRPr="00AF4D47">
        <w:t xml:space="preserve">Кадастровый номер земельного участка: </w:t>
      </w:r>
      <w:r w:rsidRPr="000C145B">
        <w:t>77:07:0012008:4345</w:t>
      </w:r>
    </w:p>
    <w:p w14:paraId="2937F579" w14:textId="77777777" w:rsidR="000C145B" w:rsidRPr="00AF4D47" w:rsidRDefault="000C145B" w:rsidP="00AA6AB5">
      <w:pPr>
        <w:pStyle w:val="APEX2"/>
        <w:numPr>
          <w:ilvl w:val="0"/>
          <w:numId w:val="35"/>
        </w:numPr>
      </w:pPr>
      <w:r w:rsidRPr="00AF4D47">
        <w:t>Специальные технические условия (СТУ) на проектирование и</w:t>
      </w:r>
      <w:r w:rsidRPr="000C145B">
        <w:t xml:space="preserve"> </w:t>
      </w:r>
      <w:r w:rsidRPr="00AF4D47">
        <w:t>строительство</w:t>
      </w:r>
    </w:p>
    <w:p w14:paraId="1092BC77" w14:textId="77777777" w:rsidR="009C2EBC" w:rsidRPr="002E100A" w:rsidRDefault="009C2EBC" w:rsidP="009C2EBC">
      <w:pPr>
        <w:pStyle w:val="APEX0"/>
      </w:pPr>
      <w:bookmarkStart w:id="34" w:name="_Toc112236596"/>
      <w:r w:rsidRPr="002E100A">
        <w:t>Сведения о лицензии</w:t>
      </w:r>
      <w:bookmarkEnd w:id="25"/>
      <w:bookmarkEnd w:id="26"/>
      <w:bookmarkEnd w:id="27"/>
      <w:bookmarkEnd w:id="28"/>
      <w:bookmarkEnd w:id="29"/>
      <w:bookmarkEnd w:id="30"/>
      <w:bookmarkEnd w:id="31"/>
      <w:bookmarkEnd w:id="33"/>
      <w:bookmarkEnd w:id="34"/>
    </w:p>
    <w:p w14:paraId="6854E7F6" w14:textId="59C09694" w:rsidR="009C2EBC" w:rsidRPr="002E100A" w:rsidRDefault="009C2EBC" w:rsidP="00C863BB">
      <w:pPr>
        <w:pStyle w:val="APEX2"/>
      </w:pPr>
      <w:r w:rsidRPr="002E100A">
        <w:t>Свидетельство о допуске к работам по подготовке проектной документации от 05.02.2016 № 124.4-2016-7725825428-П-054, выданное СРО НП "Профессиональное сообщество проектировщиков".</w:t>
      </w:r>
    </w:p>
    <w:p w14:paraId="0E1C7292" w14:textId="77777777" w:rsidR="009141D8" w:rsidRPr="002E100A" w:rsidRDefault="009141D8" w:rsidP="009141D8">
      <w:pPr>
        <w:pStyle w:val="APEX0"/>
      </w:pPr>
      <w:bookmarkStart w:id="35" w:name="_Toc57642855"/>
      <w:bookmarkStart w:id="36" w:name="_Toc112236597"/>
      <w:r w:rsidRPr="002E100A">
        <w:t>Применяемое оборудование</w:t>
      </w:r>
      <w:bookmarkEnd w:id="35"/>
      <w:bookmarkEnd w:id="36"/>
    </w:p>
    <w:p w14:paraId="4C5D987C" w14:textId="7463F9EF" w:rsidR="009141D8" w:rsidRPr="003E7D8B" w:rsidRDefault="009141D8" w:rsidP="00C863BB">
      <w:pPr>
        <w:pStyle w:val="APEX2"/>
      </w:pPr>
      <w:r w:rsidRPr="002E100A">
        <w:t>Марка и тип предлагаемого в проектной документации оборудования в процессе рабочего проектирования может быть уточнен при условии сохранения функционального назначения и наличия соответствующих сертификатов Российской Федерации на применение оборудования. Аналогичные условия и для замены материалов.</w:t>
      </w:r>
    </w:p>
    <w:p w14:paraId="5FE97C44" w14:textId="77777777" w:rsidR="00680D1A" w:rsidRPr="003E7D8B" w:rsidRDefault="00680D1A" w:rsidP="00680D1A">
      <w:pPr>
        <w:spacing w:line="240" w:lineRule="auto"/>
        <w:rPr>
          <w:rFonts w:ascii="PT Sans" w:hAnsi="PT Sans"/>
          <w:bCs/>
          <w:noProof/>
          <w:sz w:val="22"/>
          <w:szCs w:val="22"/>
          <w:lang w:eastAsia="de-DE"/>
        </w:rPr>
      </w:pPr>
      <w:r w:rsidRPr="003E7D8B">
        <w:br w:type="page"/>
      </w:r>
    </w:p>
    <w:p w14:paraId="137B45E9" w14:textId="77777777" w:rsidR="00680D1A" w:rsidRPr="002E100A" w:rsidRDefault="00680D1A" w:rsidP="00847A96">
      <w:pPr>
        <w:pStyle w:val="APEX"/>
        <w:ind w:left="567" w:hanging="218"/>
      </w:pPr>
      <w:bookmarkStart w:id="37" w:name="_Toc496774224"/>
      <w:bookmarkStart w:id="38" w:name="_Toc496790520"/>
      <w:bookmarkStart w:id="39" w:name="_Toc532227546"/>
      <w:bookmarkStart w:id="40" w:name="_Toc112236598"/>
      <w:r w:rsidRPr="002E100A">
        <w:lastRenderedPageBreak/>
        <w:t>ОБЩИЕ ДАННЫЕ</w:t>
      </w:r>
      <w:bookmarkEnd w:id="37"/>
      <w:bookmarkEnd w:id="38"/>
      <w:bookmarkEnd w:id="39"/>
      <w:bookmarkEnd w:id="40"/>
    </w:p>
    <w:p w14:paraId="7B35A96C" w14:textId="77777777" w:rsidR="00680D1A" w:rsidRPr="002E100A" w:rsidRDefault="00680D1A" w:rsidP="00C863BB">
      <w:pPr>
        <w:pStyle w:val="APEX2"/>
      </w:pPr>
      <w:r w:rsidRPr="002E100A">
        <w:t>Объекты проектирования:</w:t>
      </w:r>
    </w:p>
    <w:p w14:paraId="20420116" w14:textId="33F3DE80" w:rsidR="004426C7" w:rsidRPr="002E100A" w:rsidRDefault="00113594" w:rsidP="00AA6AB5">
      <w:pPr>
        <w:pStyle w:val="APEX2"/>
        <w:numPr>
          <w:ilvl w:val="0"/>
          <w:numId w:val="29"/>
        </w:numPr>
      </w:pPr>
      <w:r>
        <w:t>одно</w:t>
      </w:r>
      <w:r w:rsidR="00680D1A" w:rsidRPr="002E100A">
        <w:t>уровневая</w:t>
      </w:r>
      <w:r w:rsidR="00CE29E6" w:rsidRPr="002E100A">
        <w:t xml:space="preserve"> (</w:t>
      </w:r>
      <w:r>
        <w:t>одно</w:t>
      </w:r>
      <w:r w:rsidR="00CE29E6" w:rsidRPr="002E100A">
        <w:t>этажная)</w:t>
      </w:r>
      <w:r w:rsidR="00680D1A" w:rsidRPr="002E100A">
        <w:t xml:space="preserve"> подземная автостоянка, встроенная в </w:t>
      </w:r>
      <w:r w:rsidR="00CE731C" w:rsidRPr="002E100A">
        <w:t>жил</w:t>
      </w:r>
      <w:r w:rsidR="00812E84" w:rsidRPr="002E100A">
        <w:t>ы</w:t>
      </w:r>
      <w:r w:rsidR="00CE731C" w:rsidRPr="002E100A">
        <w:t>е здани</w:t>
      </w:r>
      <w:r w:rsidR="00812E84" w:rsidRPr="002E100A">
        <w:t>я</w:t>
      </w:r>
      <w:r w:rsidR="004426C7" w:rsidRPr="002E100A">
        <w:t xml:space="preserve">.  </w:t>
      </w:r>
    </w:p>
    <w:p w14:paraId="7EF4CF88" w14:textId="77777777" w:rsidR="00680D1A" w:rsidRPr="00C863BB" w:rsidRDefault="00680D1A" w:rsidP="00AA6AB5">
      <w:pPr>
        <w:pStyle w:val="APEX2"/>
        <w:numPr>
          <w:ilvl w:val="0"/>
          <w:numId w:val="29"/>
        </w:numPr>
      </w:pPr>
      <w:r w:rsidRPr="003E7D8B">
        <w:br w:type="page"/>
      </w:r>
    </w:p>
    <w:p w14:paraId="48F89C4B" w14:textId="49C680AE" w:rsidR="00680D1A" w:rsidRPr="003E7D8B" w:rsidRDefault="00097064" w:rsidP="00E227B2">
      <w:pPr>
        <w:pStyle w:val="APEX"/>
        <w:spacing w:line="240" w:lineRule="auto"/>
        <w:ind w:left="567" w:hanging="215"/>
      </w:pPr>
      <w:bookmarkStart w:id="41" w:name="_Toc496774225"/>
      <w:bookmarkStart w:id="42" w:name="_Toc496790521"/>
      <w:bookmarkStart w:id="43" w:name="_Toc112236599"/>
      <w:bookmarkStart w:id="44" w:name="_Toc532227547"/>
      <w:r w:rsidRPr="003E7D8B">
        <w:lastRenderedPageBreak/>
        <w:t>общие данные для</w:t>
      </w:r>
      <w:r w:rsidR="00680D1A" w:rsidRPr="003E7D8B">
        <w:t xml:space="preserve"> ТЕХНОЛОГИЧЕСКИХ РЕШЕНИЙ</w:t>
      </w:r>
      <w:bookmarkEnd w:id="41"/>
      <w:bookmarkEnd w:id="42"/>
      <w:bookmarkEnd w:id="43"/>
      <w:r w:rsidR="00680D1A" w:rsidRPr="003E7D8B">
        <w:t xml:space="preserve"> </w:t>
      </w:r>
      <w:bookmarkEnd w:id="44"/>
    </w:p>
    <w:p w14:paraId="0490D526" w14:textId="03914F9C" w:rsidR="00680D1A" w:rsidRPr="003E7D8B" w:rsidRDefault="00680D1A" w:rsidP="00847A96">
      <w:pPr>
        <w:pStyle w:val="APEXf5"/>
        <w:numPr>
          <w:ilvl w:val="1"/>
          <w:numId w:val="7"/>
        </w:numPr>
        <w:spacing w:line="240" w:lineRule="auto"/>
        <w:ind w:left="567" w:hanging="218"/>
      </w:pPr>
      <w:bookmarkStart w:id="45" w:name="_Toc496774226"/>
      <w:bookmarkStart w:id="46" w:name="_Toc496790522"/>
      <w:bookmarkStart w:id="47" w:name="_Toc532227548"/>
      <w:bookmarkStart w:id="48" w:name="_Toc112236600"/>
      <w:r w:rsidRPr="003E7D8B">
        <w:t>ОБЩИЕ ДАННЫЕ</w:t>
      </w:r>
      <w:bookmarkEnd w:id="45"/>
      <w:bookmarkEnd w:id="46"/>
      <w:bookmarkEnd w:id="47"/>
      <w:r w:rsidR="00097064" w:rsidRPr="003E7D8B">
        <w:t xml:space="preserve"> автостоян</w:t>
      </w:r>
      <w:r w:rsidR="003A5BDA" w:rsidRPr="003E7D8B">
        <w:t>к</w:t>
      </w:r>
      <w:r w:rsidR="00BB7CBC" w:rsidRPr="003E7D8B">
        <w:t>и</w:t>
      </w:r>
      <w:bookmarkEnd w:id="48"/>
    </w:p>
    <w:p w14:paraId="434DB57F" w14:textId="4F483747" w:rsidR="00680D1A" w:rsidRPr="003E7D8B" w:rsidRDefault="00680D1A" w:rsidP="00C863BB">
      <w:pPr>
        <w:pStyle w:val="APEX2"/>
      </w:pPr>
      <w:r w:rsidRPr="003E7D8B">
        <w:t>Запроектированн</w:t>
      </w:r>
      <w:r w:rsidR="00B00446" w:rsidRPr="003E7D8B">
        <w:t>ая</w:t>
      </w:r>
      <w:r w:rsidRPr="003E7D8B">
        <w:t xml:space="preserve"> автостоянк</w:t>
      </w:r>
      <w:r w:rsidR="00564BDA" w:rsidRPr="003E7D8B">
        <w:t>а</w:t>
      </w:r>
      <w:r w:rsidRPr="003E7D8B">
        <w:t xml:space="preserve"> предназначен</w:t>
      </w:r>
      <w:r w:rsidR="00564BDA" w:rsidRPr="003E7D8B">
        <w:t>а</w:t>
      </w:r>
      <w:r w:rsidRPr="003E7D8B">
        <w:t xml:space="preserve"> для </w:t>
      </w:r>
      <w:r w:rsidR="00CE731C" w:rsidRPr="003E7D8B">
        <w:t>постоянного</w:t>
      </w:r>
      <w:r w:rsidR="00CE29E6">
        <w:t xml:space="preserve"> </w:t>
      </w:r>
      <w:r w:rsidRPr="003E7D8B">
        <w:t>хранения</w:t>
      </w:r>
      <w:r w:rsidR="00842C8D">
        <w:t xml:space="preserve"> </w:t>
      </w:r>
      <w:r w:rsidRPr="003E7D8B">
        <w:t>автомобилей</w:t>
      </w:r>
      <w:r w:rsidR="00A80890">
        <w:t xml:space="preserve"> </w:t>
      </w:r>
      <w:r w:rsidRPr="003E7D8B">
        <w:t>собственников</w:t>
      </w:r>
      <w:r w:rsidR="003E7D8B">
        <w:t xml:space="preserve"> </w:t>
      </w:r>
      <w:r w:rsidR="001F5A81" w:rsidRPr="003E7D8B">
        <w:t>жилья</w:t>
      </w:r>
      <w:r w:rsidRPr="003E7D8B">
        <w:t xml:space="preserve">. </w:t>
      </w:r>
    </w:p>
    <w:p w14:paraId="1738A6CD" w14:textId="77777777" w:rsidR="00680D1A" w:rsidRPr="003E7D8B" w:rsidRDefault="00680D1A" w:rsidP="00C863BB">
      <w:pPr>
        <w:pStyle w:val="APEX2"/>
      </w:pPr>
      <w:r w:rsidRPr="003E7D8B">
        <w:t>Основные показатели проектируемого объекта:</w:t>
      </w:r>
    </w:p>
    <w:p w14:paraId="7363BBE5" w14:textId="1DC2E12A" w:rsidR="00680D1A" w:rsidRPr="003E7D8B" w:rsidRDefault="00680D1A" w:rsidP="00C863BB">
      <w:pPr>
        <w:pStyle w:val="APEX2"/>
      </w:pPr>
      <w:r w:rsidRPr="003E7D8B">
        <w:t>Классификация автостоян</w:t>
      </w:r>
      <w:r w:rsidR="003A5BDA" w:rsidRPr="003E7D8B">
        <w:t>о</w:t>
      </w:r>
      <w:r w:rsidRPr="003E7D8B">
        <w:t xml:space="preserve">к: </w:t>
      </w:r>
    </w:p>
    <w:p w14:paraId="542C2D96" w14:textId="5A3D05F9" w:rsidR="00680D1A" w:rsidRPr="003E7D8B" w:rsidRDefault="00680D1A" w:rsidP="00AA6AB5">
      <w:pPr>
        <w:pStyle w:val="APEX2"/>
        <w:numPr>
          <w:ilvl w:val="0"/>
          <w:numId w:val="11"/>
        </w:numPr>
      </w:pPr>
      <w:r w:rsidRPr="003E7D8B">
        <w:t xml:space="preserve">по размещению в городской застройке – в </w:t>
      </w:r>
      <w:r w:rsidR="00A007DB" w:rsidRPr="003E7D8B">
        <w:t>жилой</w:t>
      </w:r>
      <w:r w:rsidRPr="003E7D8B">
        <w:t xml:space="preserve"> зоне; </w:t>
      </w:r>
    </w:p>
    <w:p w14:paraId="3DDDB4D3" w14:textId="0857334B" w:rsidR="00680D1A" w:rsidRPr="003E7D8B" w:rsidRDefault="00680D1A" w:rsidP="00AA6AB5">
      <w:pPr>
        <w:pStyle w:val="APEX2"/>
        <w:numPr>
          <w:ilvl w:val="0"/>
          <w:numId w:val="11"/>
        </w:numPr>
      </w:pPr>
      <w:r w:rsidRPr="003E7D8B">
        <w:t>по длительности хранения –</w:t>
      </w:r>
      <w:r w:rsidR="001F5A81" w:rsidRPr="003E7D8B">
        <w:t xml:space="preserve"> </w:t>
      </w:r>
      <w:r w:rsidR="00A007DB" w:rsidRPr="003E7D8B">
        <w:t>постоянное</w:t>
      </w:r>
      <w:r w:rsidR="00A57FC9" w:rsidRPr="003E7D8B">
        <w:t xml:space="preserve"> </w:t>
      </w:r>
      <w:r w:rsidR="00CE29E6">
        <w:t xml:space="preserve"> </w:t>
      </w:r>
      <w:r w:rsidRPr="003E7D8B">
        <w:t xml:space="preserve">хранение; </w:t>
      </w:r>
    </w:p>
    <w:p w14:paraId="7D6EDA9D" w14:textId="158BB9A2" w:rsidR="00680D1A" w:rsidRPr="003E7D8B" w:rsidRDefault="00680D1A" w:rsidP="00AA6AB5">
      <w:pPr>
        <w:pStyle w:val="APEX2"/>
        <w:numPr>
          <w:ilvl w:val="0"/>
          <w:numId w:val="11"/>
        </w:numPr>
      </w:pPr>
      <w:r w:rsidRPr="003E7D8B">
        <w:t xml:space="preserve">по размещению относительно </w:t>
      </w:r>
      <w:r w:rsidR="00A007DB" w:rsidRPr="003E7D8B">
        <w:t>других зданий</w:t>
      </w:r>
      <w:r w:rsidRPr="003E7D8B">
        <w:t xml:space="preserve"> – встроенно-пристроенн</w:t>
      </w:r>
      <w:r w:rsidR="003A5BDA" w:rsidRPr="003E7D8B">
        <w:t>ые</w:t>
      </w:r>
      <w:r w:rsidRPr="003E7D8B">
        <w:t xml:space="preserve">; </w:t>
      </w:r>
    </w:p>
    <w:p w14:paraId="20C5C2AE" w14:textId="19953947" w:rsidR="00680D1A" w:rsidRPr="003E7D8B" w:rsidRDefault="00680D1A" w:rsidP="00AA6AB5">
      <w:pPr>
        <w:pStyle w:val="APEX2"/>
        <w:numPr>
          <w:ilvl w:val="0"/>
          <w:numId w:val="11"/>
        </w:numPr>
      </w:pPr>
      <w:r w:rsidRPr="003E7D8B">
        <w:t>по размещению относительно уровня земли –</w:t>
      </w:r>
      <w:r w:rsidR="003A5BDA" w:rsidRPr="003E7D8B">
        <w:t xml:space="preserve"> </w:t>
      </w:r>
      <w:r w:rsidRPr="003E7D8B">
        <w:t>подземн</w:t>
      </w:r>
      <w:r w:rsidR="003A5BDA" w:rsidRPr="003E7D8B">
        <w:t>ы</w:t>
      </w:r>
      <w:r w:rsidR="00564BDA" w:rsidRPr="003E7D8B">
        <w:t>й</w:t>
      </w:r>
      <w:r w:rsidRPr="003E7D8B">
        <w:t xml:space="preserve">; </w:t>
      </w:r>
    </w:p>
    <w:p w14:paraId="5DCA5A9C" w14:textId="4F646C5D" w:rsidR="00680D1A" w:rsidRPr="003E7D8B" w:rsidRDefault="00680D1A" w:rsidP="00AA6AB5">
      <w:pPr>
        <w:pStyle w:val="APEX2"/>
        <w:numPr>
          <w:ilvl w:val="0"/>
          <w:numId w:val="11"/>
        </w:numPr>
      </w:pPr>
      <w:r w:rsidRPr="003E7D8B">
        <w:t xml:space="preserve">по этажности – </w:t>
      </w:r>
      <w:r w:rsidR="00113594">
        <w:t>одно</w:t>
      </w:r>
      <w:r w:rsidRPr="003E7D8B">
        <w:t>этажн</w:t>
      </w:r>
      <w:r w:rsidR="00555F4F" w:rsidRPr="003E7D8B">
        <w:t>ая</w:t>
      </w:r>
      <w:r w:rsidRPr="003E7D8B">
        <w:t xml:space="preserve">; </w:t>
      </w:r>
    </w:p>
    <w:p w14:paraId="370304DD" w14:textId="72790DE4" w:rsidR="00680D1A" w:rsidRPr="003E7D8B" w:rsidRDefault="00680D1A" w:rsidP="00AA6AB5">
      <w:pPr>
        <w:pStyle w:val="APEX2"/>
        <w:numPr>
          <w:ilvl w:val="0"/>
          <w:numId w:val="11"/>
        </w:numPr>
      </w:pPr>
      <w:r w:rsidRPr="003E7D8B">
        <w:t>по способу перемещения автомобилей – рампов</w:t>
      </w:r>
      <w:r w:rsidR="003A5BDA" w:rsidRPr="003E7D8B">
        <w:t>ые</w:t>
      </w:r>
      <w:r w:rsidRPr="003E7D8B">
        <w:t xml:space="preserve">; </w:t>
      </w:r>
    </w:p>
    <w:p w14:paraId="09DE653C" w14:textId="7E6E3E75" w:rsidR="00680D1A" w:rsidRPr="003E7D8B" w:rsidRDefault="00680D1A" w:rsidP="00AA6AB5">
      <w:pPr>
        <w:pStyle w:val="APEX2"/>
        <w:numPr>
          <w:ilvl w:val="0"/>
          <w:numId w:val="11"/>
        </w:numPr>
      </w:pPr>
      <w:r w:rsidRPr="003E7D8B">
        <w:t>по организации хранения – манежн</w:t>
      </w:r>
      <w:r w:rsidR="003A5BDA" w:rsidRPr="003E7D8B">
        <w:t>ые</w:t>
      </w:r>
      <w:r w:rsidRPr="003E7D8B">
        <w:t xml:space="preserve">; </w:t>
      </w:r>
    </w:p>
    <w:p w14:paraId="33DE6532" w14:textId="6479B5CB" w:rsidR="00680D1A" w:rsidRPr="003E7D8B" w:rsidRDefault="00680D1A" w:rsidP="00AA6AB5">
      <w:pPr>
        <w:pStyle w:val="APEX2"/>
        <w:numPr>
          <w:ilvl w:val="0"/>
          <w:numId w:val="11"/>
        </w:numPr>
      </w:pPr>
      <w:r w:rsidRPr="003E7D8B">
        <w:t>по типу ограждающих конструкций – закрыт</w:t>
      </w:r>
      <w:r w:rsidR="003A5BDA" w:rsidRPr="003E7D8B">
        <w:t>ые</w:t>
      </w:r>
      <w:r w:rsidRPr="003E7D8B">
        <w:t xml:space="preserve">; </w:t>
      </w:r>
    </w:p>
    <w:p w14:paraId="75DD040E" w14:textId="48D45D4D" w:rsidR="00680D1A" w:rsidRDefault="00680D1A" w:rsidP="00AA6AB5">
      <w:pPr>
        <w:pStyle w:val="APEX2"/>
        <w:numPr>
          <w:ilvl w:val="0"/>
          <w:numId w:val="11"/>
        </w:numPr>
      </w:pPr>
      <w:r w:rsidRPr="003E7D8B">
        <w:t>по условиям хранения – отапливаем</w:t>
      </w:r>
      <w:r w:rsidR="003A5BDA" w:rsidRPr="003E7D8B">
        <w:t>ые</w:t>
      </w:r>
      <w:r w:rsidRPr="003E7D8B">
        <w:t>, согласно п. 6.3.1 СП 113.13330. (не менее 5°С).</w:t>
      </w:r>
    </w:p>
    <w:p w14:paraId="134C0479" w14:textId="77777777" w:rsidR="00C63D42" w:rsidRDefault="00C63D42" w:rsidP="00C63D42">
      <w:pPr>
        <w:pStyle w:val="APEX2"/>
        <w:ind w:left="927" w:firstLine="0"/>
      </w:pPr>
      <w:r>
        <w:t>К</w:t>
      </w:r>
      <w:r w:rsidRPr="003E7D8B">
        <w:t>оличество размещенных на минус первом этаже автомашин</w:t>
      </w:r>
      <w:r>
        <w:t xml:space="preserve"> см. таблицу:</w:t>
      </w:r>
    </w:p>
    <w:tbl>
      <w:tblPr>
        <w:tblW w:w="8829" w:type="dxa"/>
        <w:jc w:val="center"/>
        <w:tblLook w:val="04A0" w:firstRow="1" w:lastRow="0" w:firstColumn="1" w:lastColumn="0" w:noHBand="0" w:noVBand="1"/>
      </w:tblPr>
      <w:tblGrid>
        <w:gridCol w:w="5944"/>
        <w:gridCol w:w="2885"/>
      </w:tblGrid>
      <w:tr w:rsidR="007964F4" w:rsidRPr="007964F4" w14:paraId="4B2D3203" w14:textId="77777777" w:rsidTr="00B26750">
        <w:trPr>
          <w:trHeight w:val="702"/>
          <w:tblHeader/>
          <w:jc w:val="center"/>
        </w:trPr>
        <w:tc>
          <w:tcPr>
            <w:tcW w:w="8829"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6544D7A" w14:textId="77777777" w:rsidR="00C63D42" w:rsidRPr="007964F4" w:rsidRDefault="00C63D42" w:rsidP="00B26750">
            <w:pPr>
              <w:spacing w:line="240" w:lineRule="auto"/>
              <w:jc w:val="center"/>
              <w:rPr>
                <w:rFonts w:ascii="PT Sans" w:hAnsi="PT Sans"/>
                <w:bCs/>
                <w:noProof/>
                <w:color w:val="000000" w:themeColor="text1"/>
                <w:sz w:val="22"/>
                <w:szCs w:val="22"/>
                <w:lang w:eastAsia="de-DE"/>
              </w:rPr>
            </w:pPr>
            <w:r w:rsidRPr="007964F4">
              <w:rPr>
                <w:rFonts w:ascii="PT Sans" w:hAnsi="PT Sans"/>
                <w:bCs/>
                <w:noProof/>
                <w:color w:val="000000" w:themeColor="text1"/>
                <w:sz w:val="22"/>
                <w:szCs w:val="22"/>
                <w:lang w:eastAsia="de-DE"/>
              </w:rPr>
              <w:t>минус первый этаж</w:t>
            </w:r>
          </w:p>
        </w:tc>
      </w:tr>
      <w:tr w:rsidR="007964F4" w:rsidRPr="007964F4" w14:paraId="5D5591B6" w14:textId="77777777" w:rsidTr="007812A2">
        <w:trPr>
          <w:trHeight w:val="702"/>
          <w:tblHeader/>
          <w:jc w:val="center"/>
        </w:trPr>
        <w:tc>
          <w:tcPr>
            <w:tcW w:w="5944" w:type="dxa"/>
            <w:tcBorders>
              <w:top w:val="nil"/>
              <w:left w:val="single" w:sz="8" w:space="0" w:color="auto"/>
              <w:bottom w:val="single" w:sz="4" w:space="0" w:color="auto"/>
              <w:right w:val="single" w:sz="4" w:space="0" w:color="auto"/>
            </w:tcBorders>
            <w:shd w:val="clear" w:color="auto" w:fill="auto"/>
            <w:noWrap/>
            <w:vAlign w:val="center"/>
            <w:hideMark/>
          </w:tcPr>
          <w:p w14:paraId="1FE47E20" w14:textId="77777777" w:rsidR="007812A2" w:rsidRPr="007964F4" w:rsidRDefault="007812A2" w:rsidP="00B26750">
            <w:pPr>
              <w:spacing w:line="240" w:lineRule="auto"/>
              <w:jc w:val="center"/>
              <w:rPr>
                <w:rFonts w:ascii="PT Sans" w:hAnsi="PT Sans"/>
                <w:bCs/>
                <w:noProof/>
                <w:color w:val="000000" w:themeColor="text1"/>
                <w:sz w:val="22"/>
                <w:szCs w:val="22"/>
                <w:lang w:eastAsia="de-DE"/>
              </w:rPr>
            </w:pPr>
            <w:r w:rsidRPr="007964F4">
              <w:rPr>
                <w:rFonts w:ascii="PT Sans" w:hAnsi="PT Sans"/>
                <w:bCs/>
                <w:noProof/>
                <w:color w:val="000000" w:themeColor="text1"/>
                <w:sz w:val="22"/>
                <w:szCs w:val="22"/>
                <w:lang w:eastAsia="de-DE"/>
              </w:rPr>
              <w:t> </w:t>
            </w:r>
          </w:p>
        </w:tc>
        <w:tc>
          <w:tcPr>
            <w:tcW w:w="2885" w:type="dxa"/>
            <w:tcBorders>
              <w:top w:val="nil"/>
              <w:left w:val="nil"/>
              <w:bottom w:val="single" w:sz="4" w:space="0" w:color="auto"/>
              <w:right w:val="single" w:sz="4" w:space="0" w:color="auto"/>
            </w:tcBorders>
            <w:shd w:val="clear" w:color="auto" w:fill="auto"/>
            <w:vAlign w:val="center"/>
            <w:hideMark/>
          </w:tcPr>
          <w:p w14:paraId="47FD593F" w14:textId="77777777" w:rsidR="007812A2" w:rsidRPr="007964F4" w:rsidRDefault="007812A2" w:rsidP="00B26750">
            <w:pPr>
              <w:spacing w:line="240" w:lineRule="auto"/>
              <w:jc w:val="center"/>
              <w:rPr>
                <w:rFonts w:ascii="PT Sans" w:hAnsi="PT Sans"/>
                <w:bCs/>
                <w:noProof/>
                <w:color w:val="000000" w:themeColor="text1"/>
                <w:sz w:val="22"/>
                <w:szCs w:val="22"/>
                <w:lang w:eastAsia="de-DE"/>
              </w:rPr>
            </w:pPr>
            <w:r w:rsidRPr="007964F4">
              <w:rPr>
                <w:rFonts w:ascii="PT Sans" w:hAnsi="PT Sans"/>
                <w:bCs/>
                <w:noProof/>
                <w:color w:val="000000" w:themeColor="text1"/>
                <w:sz w:val="22"/>
                <w:szCs w:val="22"/>
                <w:lang w:eastAsia="de-DE"/>
              </w:rPr>
              <w:t>Количество автомашин</w:t>
            </w:r>
          </w:p>
        </w:tc>
      </w:tr>
      <w:tr w:rsidR="007C039B" w:rsidRPr="007C039B" w14:paraId="5FE848A4" w14:textId="77777777" w:rsidTr="007812A2">
        <w:trPr>
          <w:trHeight w:val="499"/>
          <w:jc w:val="center"/>
        </w:trPr>
        <w:tc>
          <w:tcPr>
            <w:tcW w:w="5944" w:type="dxa"/>
            <w:tcBorders>
              <w:top w:val="nil"/>
              <w:left w:val="single" w:sz="8" w:space="0" w:color="auto"/>
              <w:bottom w:val="single" w:sz="4" w:space="0" w:color="auto"/>
              <w:right w:val="single" w:sz="4" w:space="0" w:color="auto"/>
            </w:tcBorders>
            <w:shd w:val="clear" w:color="auto" w:fill="auto"/>
            <w:noWrap/>
            <w:vAlign w:val="center"/>
            <w:hideMark/>
          </w:tcPr>
          <w:p w14:paraId="0EA68CB4" w14:textId="5747C198" w:rsidR="007812A2" w:rsidRPr="007C039B" w:rsidRDefault="007812A2" w:rsidP="00A80890">
            <w:pPr>
              <w:spacing w:line="240" w:lineRule="auto"/>
              <w:rPr>
                <w:rFonts w:ascii="PT Sans" w:hAnsi="PT Sans"/>
                <w:bCs/>
                <w:noProof/>
                <w:sz w:val="22"/>
                <w:szCs w:val="22"/>
                <w:lang w:eastAsia="de-DE"/>
              </w:rPr>
            </w:pPr>
            <w:r w:rsidRPr="007C039B">
              <w:rPr>
                <w:rFonts w:ascii="PT Sans" w:hAnsi="PT Sans"/>
                <w:bCs/>
                <w:noProof/>
                <w:sz w:val="22"/>
                <w:szCs w:val="22"/>
                <w:lang w:eastAsia="de-DE"/>
              </w:rPr>
              <w:t>Автомобили</w:t>
            </w:r>
            <w:r w:rsidR="00A80890" w:rsidRPr="007C039B">
              <w:rPr>
                <w:rFonts w:ascii="PT Sans" w:hAnsi="PT Sans"/>
                <w:bCs/>
                <w:noProof/>
                <w:sz w:val="22"/>
                <w:szCs w:val="22"/>
                <w:lang w:eastAsia="de-DE"/>
              </w:rPr>
              <w:t xml:space="preserve"> среднего класса с габаритами не более 4300х1700мм. (высотой -1800 мм)</w:t>
            </w:r>
            <w:r w:rsidRPr="007C039B">
              <w:rPr>
                <w:rFonts w:ascii="PT Sans" w:hAnsi="PT Sans"/>
                <w:bCs/>
                <w:noProof/>
                <w:sz w:val="22"/>
                <w:szCs w:val="22"/>
                <w:lang w:eastAsia="de-DE"/>
              </w:rPr>
              <w:t xml:space="preserve"> манежного хранения (на полу)– постоянного хранения</w:t>
            </w:r>
          </w:p>
        </w:tc>
        <w:tc>
          <w:tcPr>
            <w:tcW w:w="2885" w:type="dxa"/>
            <w:tcBorders>
              <w:top w:val="nil"/>
              <w:left w:val="nil"/>
              <w:bottom w:val="single" w:sz="4" w:space="0" w:color="auto"/>
              <w:right w:val="single" w:sz="4" w:space="0" w:color="auto"/>
            </w:tcBorders>
            <w:shd w:val="clear" w:color="auto" w:fill="auto"/>
            <w:noWrap/>
            <w:vAlign w:val="center"/>
            <w:hideMark/>
          </w:tcPr>
          <w:p w14:paraId="443FD557" w14:textId="42222A26" w:rsidR="007812A2" w:rsidRPr="007C039B" w:rsidRDefault="006E3518" w:rsidP="00CE522D">
            <w:pPr>
              <w:spacing w:line="240" w:lineRule="auto"/>
              <w:jc w:val="center"/>
              <w:rPr>
                <w:rFonts w:ascii="PT Sans" w:hAnsi="PT Sans"/>
                <w:bCs/>
                <w:noProof/>
                <w:sz w:val="22"/>
                <w:szCs w:val="22"/>
                <w:lang w:val="en-US" w:eastAsia="de-DE"/>
              </w:rPr>
            </w:pPr>
            <w:r>
              <w:rPr>
                <w:rFonts w:ascii="PT Sans" w:hAnsi="PT Sans"/>
                <w:bCs/>
                <w:noProof/>
                <w:sz w:val="22"/>
                <w:szCs w:val="22"/>
                <w:lang w:val="en-US" w:eastAsia="de-DE"/>
              </w:rPr>
              <w:t>30</w:t>
            </w:r>
            <w:r w:rsidR="00CE522D">
              <w:rPr>
                <w:rFonts w:ascii="PT Sans" w:hAnsi="PT Sans"/>
                <w:bCs/>
                <w:noProof/>
                <w:sz w:val="22"/>
                <w:szCs w:val="22"/>
                <w:lang w:val="en-US" w:eastAsia="de-DE"/>
              </w:rPr>
              <w:t>7</w:t>
            </w:r>
          </w:p>
        </w:tc>
      </w:tr>
      <w:tr w:rsidR="007C039B" w:rsidRPr="007C039B" w14:paraId="4AF00A4D" w14:textId="77777777" w:rsidTr="007812A2">
        <w:trPr>
          <w:trHeight w:val="499"/>
          <w:jc w:val="center"/>
        </w:trPr>
        <w:tc>
          <w:tcPr>
            <w:tcW w:w="5944" w:type="dxa"/>
            <w:tcBorders>
              <w:top w:val="nil"/>
              <w:left w:val="single" w:sz="8" w:space="0" w:color="auto"/>
              <w:bottom w:val="single" w:sz="4" w:space="0" w:color="auto"/>
              <w:right w:val="single" w:sz="4" w:space="0" w:color="auto"/>
            </w:tcBorders>
            <w:shd w:val="clear" w:color="auto" w:fill="auto"/>
            <w:noWrap/>
            <w:vAlign w:val="center"/>
            <w:hideMark/>
          </w:tcPr>
          <w:p w14:paraId="6D3793D7" w14:textId="13DEB0C9" w:rsidR="007812A2" w:rsidRPr="007C039B" w:rsidRDefault="00A80890" w:rsidP="00B26750">
            <w:pPr>
              <w:spacing w:line="240" w:lineRule="auto"/>
              <w:rPr>
                <w:rFonts w:ascii="PT Sans" w:hAnsi="PT Sans"/>
                <w:bCs/>
                <w:noProof/>
                <w:sz w:val="22"/>
                <w:szCs w:val="22"/>
                <w:lang w:eastAsia="de-DE"/>
              </w:rPr>
            </w:pPr>
            <w:r w:rsidRPr="007C039B">
              <w:rPr>
                <w:rFonts w:ascii="PT Sans" w:hAnsi="PT Sans"/>
                <w:bCs/>
                <w:noProof/>
                <w:sz w:val="22"/>
                <w:szCs w:val="22"/>
                <w:lang w:eastAsia="de-DE"/>
              </w:rPr>
              <w:t>Автомобили малого класса с габаритами не более 3700х1600мм. (высотой -1700 мм) манежного хранения (на полу)– постоянного хранения</w:t>
            </w:r>
          </w:p>
        </w:tc>
        <w:tc>
          <w:tcPr>
            <w:tcW w:w="2885" w:type="dxa"/>
            <w:tcBorders>
              <w:top w:val="nil"/>
              <w:left w:val="nil"/>
              <w:bottom w:val="single" w:sz="4" w:space="0" w:color="auto"/>
              <w:right w:val="single" w:sz="4" w:space="0" w:color="auto"/>
            </w:tcBorders>
            <w:shd w:val="clear" w:color="auto" w:fill="auto"/>
            <w:noWrap/>
            <w:vAlign w:val="center"/>
            <w:hideMark/>
          </w:tcPr>
          <w:p w14:paraId="25D72D42" w14:textId="25CB26F5" w:rsidR="007812A2" w:rsidRPr="007C039B" w:rsidRDefault="00CE522D" w:rsidP="00A650B1">
            <w:pPr>
              <w:spacing w:line="240" w:lineRule="auto"/>
              <w:jc w:val="center"/>
              <w:rPr>
                <w:rFonts w:ascii="PT Sans" w:hAnsi="PT Sans"/>
                <w:bCs/>
                <w:noProof/>
                <w:sz w:val="22"/>
                <w:szCs w:val="22"/>
                <w:lang w:val="en-US" w:eastAsia="de-DE"/>
              </w:rPr>
            </w:pPr>
            <w:r>
              <w:rPr>
                <w:rFonts w:ascii="PT Sans" w:hAnsi="PT Sans"/>
                <w:bCs/>
                <w:noProof/>
                <w:sz w:val="22"/>
                <w:szCs w:val="22"/>
                <w:lang w:val="en-US" w:eastAsia="de-DE"/>
              </w:rPr>
              <w:t>6</w:t>
            </w:r>
          </w:p>
        </w:tc>
      </w:tr>
      <w:tr w:rsidR="007C039B" w:rsidRPr="007C039B" w14:paraId="1F813B79" w14:textId="77777777" w:rsidTr="007812A2">
        <w:trPr>
          <w:trHeight w:val="499"/>
          <w:jc w:val="center"/>
        </w:trPr>
        <w:tc>
          <w:tcPr>
            <w:tcW w:w="5944"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1B1473D7" w14:textId="638B08E0" w:rsidR="007812A2" w:rsidRPr="007C039B" w:rsidRDefault="007812A2" w:rsidP="001224FA">
            <w:pPr>
              <w:spacing w:line="240" w:lineRule="auto"/>
              <w:jc w:val="right"/>
              <w:rPr>
                <w:rFonts w:ascii="PT Sans" w:hAnsi="PT Sans"/>
                <w:bCs/>
                <w:noProof/>
                <w:sz w:val="22"/>
                <w:szCs w:val="22"/>
                <w:lang w:eastAsia="de-DE"/>
              </w:rPr>
            </w:pPr>
            <w:r w:rsidRPr="007C039B">
              <w:rPr>
                <w:rFonts w:ascii="PT Sans" w:hAnsi="PT Sans"/>
                <w:bCs/>
                <w:noProof/>
                <w:sz w:val="22"/>
                <w:szCs w:val="22"/>
                <w:lang w:eastAsia="de-DE"/>
              </w:rPr>
              <w:t>ВСЕГО</w:t>
            </w:r>
            <w:r w:rsidR="001224FA" w:rsidRPr="007C039B">
              <w:rPr>
                <w:rFonts w:ascii="PT Sans" w:hAnsi="PT Sans"/>
                <w:bCs/>
                <w:noProof/>
                <w:sz w:val="22"/>
                <w:szCs w:val="22"/>
                <w:lang w:eastAsia="de-DE"/>
              </w:rPr>
              <w:t>:</w:t>
            </w:r>
          </w:p>
        </w:tc>
        <w:tc>
          <w:tcPr>
            <w:tcW w:w="2885" w:type="dxa"/>
            <w:tcBorders>
              <w:top w:val="single" w:sz="8" w:space="0" w:color="auto"/>
              <w:left w:val="nil"/>
              <w:bottom w:val="single" w:sz="8" w:space="0" w:color="auto"/>
              <w:right w:val="single" w:sz="4" w:space="0" w:color="auto"/>
            </w:tcBorders>
            <w:shd w:val="clear" w:color="auto" w:fill="auto"/>
            <w:noWrap/>
            <w:vAlign w:val="center"/>
            <w:hideMark/>
          </w:tcPr>
          <w:p w14:paraId="5222E392" w14:textId="7B170906" w:rsidR="007812A2" w:rsidRPr="006E3518" w:rsidRDefault="007964F4" w:rsidP="006E3518">
            <w:pPr>
              <w:spacing w:line="240" w:lineRule="auto"/>
              <w:jc w:val="center"/>
              <w:rPr>
                <w:rFonts w:ascii="PT Sans" w:hAnsi="PT Sans"/>
                <w:bCs/>
                <w:noProof/>
                <w:sz w:val="22"/>
                <w:szCs w:val="22"/>
                <w:lang w:val="en-US" w:eastAsia="de-DE"/>
              </w:rPr>
            </w:pPr>
            <w:r w:rsidRPr="007C039B">
              <w:rPr>
                <w:rFonts w:ascii="PT Sans" w:hAnsi="PT Sans"/>
                <w:bCs/>
                <w:noProof/>
                <w:sz w:val="22"/>
                <w:szCs w:val="22"/>
                <w:lang w:eastAsia="de-DE"/>
              </w:rPr>
              <w:t>31</w:t>
            </w:r>
            <w:r w:rsidR="006E3518">
              <w:rPr>
                <w:rFonts w:ascii="PT Sans" w:hAnsi="PT Sans"/>
                <w:bCs/>
                <w:noProof/>
                <w:sz w:val="22"/>
                <w:szCs w:val="22"/>
                <w:lang w:val="en-US" w:eastAsia="de-DE"/>
              </w:rPr>
              <w:t>3</w:t>
            </w:r>
          </w:p>
        </w:tc>
      </w:tr>
    </w:tbl>
    <w:p w14:paraId="749E812A" w14:textId="77777777" w:rsidR="00067567" w:rsidRPr="007C039B" w:rsidRDefault="00680D1A" w:rsidP="00CC5512">
      <w:pPr>
        <w:pStyle w:val="APEX2"/>
      </w:pPr>
      <w:r w:rsidRPr="007C039B">
        <w:t xml:space="preserve">Общее количество </w:t>
      </w:r>
      <w:r w:rsidR="00E57212" w:rsidRPr="007C039B">
        <w:t xml:space="preserve">размещенных </w:t>
      </w:r>
      <w:r w:rsidR="00067567" w:rsidRPr="007C039B">
        <w:t>в подземной автостоянке:</w:t>
      </w:r>
    </w:p>
    <w:p w14:paraId="07465A71" w14:textId="7C596E34" w:rsidR="00BA3657" w:rsidRPr="007C039B" w:rsidRDefault="00DF76EA" w:rsidP="00AA6AB5">
      <w:pPr>
        <w:pStyle w:val="APEX2"/>
        <w:numPr>
          <w:ilvl w:val="0"/>
          <w:numId w:val="31"/>
        </w:numPr>
      </w:pPr>
      <w:r w:rsidRPr="007C039B">
        <w:t>а</w:t>
      </w:r>
      <w:r w:rsidR="00E57212" w:rsidRPr="007C039B">
        <w:t>втомашин</w:t>
      </w:r>
      <w:r w:rsidR="00680D1A" w:rsidRPr="007C039B">
        <w:t xml:space="preserve"> – </w:t>
      </w:r>
      <w:r w:rsidR="007B65BB" w:rsidRPr="007C039B">
        <w:t>3</w:t>
      </w:r>
      <w:r w:rsidR="007964F4" w:rsidRPr="007C039B">
        <w:t>1</w:t>
      </w:r>
      <w:r w:rsidR="006E3518" w:rsidRPr="006E3518">
        <w:t>3</w:t>
      </w:r>
      <w:r w:rsidR="00D9141F" w:rsidRPr="007C039B">
        <w:t xml:space="preserve"> </w:t>
      </w:r>
      <w:r w:rsidR="00067567" w:rsidRPr="007C039B">
        <w:t>шт. -</w:t>
      </w:r>
      <w:r w:rsidR="00F5366D" w:rsidRPr="007C039B">
        <w:t xml:space="preserve"> автомобилей </w:t>
      </w:r>
      <w:r w:rsidR="00917DCA" w:rsidRPr="007C039B">
        <w:t>хранения</w:t>
      </w:r>
      <w:r w:rsidR="00067567" w:rsidRPr="007C039B">
        <w:t xml:space="preserve"> (машино-мест)</w:t>
      </w:r>
      <w:r w:rsidR="00BF5F1A" w:rsidRPr="007C039B">
        <w:t>:</w:t>
      </w:r>
    </w:p>
    <w:p w14:paraId="760C500F" w14:textId="3AA51E23" w:rsidR="00A44C7B" w:rsidRPr="003E7D8B" w:rsidRDefault="00A44C7B" w:rsidP="00AE3E66">
      <w:pPr>
        <w:pStyle w:val="APEX2"/>
      </w:pPr>
      <w:r w:rsidRPr="003E7D8B">
        <w:t>Минимально допустимые размеры машино-места</w:t>
      </w:r>
      <w:r w:rsidR="006F4C10">
        <w:t xml:space="preserve"> (на чертеже автостоянки)</w:t>
      </w:r>
      <w:r w:rsidRPr="003E7D8B">
        <w:t xml:space="preserve"> – 5,3 х 2,5 м;</w:t>
      </w:r>
    </w:p>
    <w:p w14:paraId="51421D08" w14:textId="77777777" w:rsidR="000C145B" w:rsidRDefault="00A44C7B" w:rsidP="00A80890">
      <w:pPr>
        <w:pStyle w:val="APEX2"/>
      </w:pPr>
      <w:r w:rsidRPr="003E7D8B">
        <w:t>Максимально допустимые размеры машино-места – 6,2 х 3,6 м;</w:t>
      </w:r>
    </w:p>
    <w:p w14:paraId="2A248375" w14:textId="3B9940E7" w:rsidR="00EA2D34" w:rsidRDefault="000C145B" w:rsidP="00A80890">
      <w:pPr>
        <w:pStyle w:val="APEX2"/>
        <w:rPr>
          <w:rFonts w:eastAsia="Calibri"/>
          <w:caps/>
          <w:lang w:eastAsia="en-US"/>
        </w:rPr>
      </w:pPr>
      <w:r w:rsidRPr="000C145B">
        <w:lastRenderedPageBreak/>
        <w:t>В подземной автостоянке не предусмотрено размещение машиномест для автомашин МГН (включая М4).</w:t>
      </w:r>
      <w:r w:rsidR="00EA2D34">
        <w:br w:type="page"/>
      </w:r>
    </w:p>
    <w:p w14:paraId="77F20EF1" w14:textId="64158F3A" w:rsidR="00097064" w:rsidRPr="003E7D8B" w:rsidRDefault="00097064" w:rsidP="00097064">
      <w:pPr>
        <w:pStyle w:val="APEX"/>
        <w:spacing w:line="240" w:lineRule="auto"/>
        <w:ind w:left="567" w:hanging="215"/>
      </w:pPr>
      <w:bookmarkStart w:id="49" w:name="_Toc112236601"/>
      <w:r w:rsidRPr="003E7D8B">
        <w:lastRenderedPageBreak/>
        <w:t>ОПИСАНИЕ И ОБОСНОВАНИЕ ТЕХНОЛОГИЧЕСКИХ РЕШЕНИЙ</w:t>
      </w:r>
      <w:bookmarkEnd w:id="49"/>
      <w:r w:rsidRPr="003E7D8B">
        <w:t xml:space="preserve"> </w:t>
      </w:r>
    </w:p>
    <w:p w14:paraId="5E9E0EE0" w14:textId="384CAFB3" w:rsidR="00680D1A" w:rsidRPr="00036F1F" w:rsidRDefault="00680D1A" w:rsidP="00EC6570">
      <w:pPr>
        <w:pStyle w:val="APEX0"/>
      </w:pPr>
      <w:bookmarkStart w:id="50" w:name="_Toc532227549"/>
      <w:bookmarkStart w:id="51" w:name="_Toc112236602"/>
      <w:r w:rsidRPr="00036F1F">
        <w:t>ТЕХНОЛОГИЧЕСКИе РЕШЕНИя автостоян</w:t>
      </w:r>
      <w:bookmarkEnd w:id="50"/>
      <w:r w:rsidR="00AE29C1" w:rsidRPr="00036F1F">
        <w:t>ок</w:t>
      </w:r>
      <w:bookmarkEnd w:id="51"/>
    </w:p>
    <w:p w14:paraId="3E7C394F" w14:textId="1EDE8334" w:rsidR="009C40C5" w:rsidRDefault="00680D1A" w:rsidP="00AE3E66">
      <w:pPr>
        <w:pStyle w:val="APEX2"/>
      </w:pPr>
      <w:r w:rsidRPr="00036F1F">
        <w:t>Запроектированн</w:t>
      </w:r>
      <w:r w:rsidR="009C40C5" w:rsidRPr="00036F1F">
        <w:t>ая</w:t>
      </w:r>
      <w:r w:rsidRPr="00036F1F">
        <w:t xml:space="preserve"> автостоянк</w:t>
      </w:r>
      <w:r w:rsidR="009C40C5" w:rsidRPr="00036F1F">
        <w:t>а</w:t>
      </w:r>
      <w:r w:rsidRPr="00036F1F">
        <w:t xml:space="preserve"> легковых автомобилей, предназначен</w:t>
      </w:r>
      <w:r w:rsidR="009C40C5" w:rsidRPr="00036F1F">
        <w:t>а</w:t>
      </w:r>
      <w:r w:rsidRPr="00036F1F">
        <w:t xml:space="preserve"> для хранения легковых автомобилей, в соответствии с разделом 1 и п. 4.3 СП 113.13330. Запроектированн</w:t>
      </w:r>
      <w:r w:rsidR="00604A03">
        <w:t>ая</w:t>
      </w:r>
      <w:r w:rsidRPr="00036F1F">
        <w:t xml:space="preserve"> автостоянк</w:t>
      </w:r>
      <w:r w:rsidR="00604A03">
        <w:t>а</w:t>
      </w:r>
      <w:r w:rsidRPr="00036F1F">
        <w:t xml:space="preserve"> не предназначен</w:t>
      </w:r>
      <w:r w:rsidR="00604A03">
        <w:t>а</w:t>
      </w:r>
      <w:r w:rsidRPr="00036F1F">
        <w:t xml:space="preserve"> для хранения автомобилей, работающих на сжатом природном газе и сжиженном нефтяном газе, в соответствии с п. 4.11 СП 113.13330</w:t>
      </w:r>
      <w:r w:rsidR="000E3E15" w:rsidRPr="00036F1F">
        <w:t xml:space="preserve">, а также </w:t>
      </w:r>
      <w:r w:rsidR="00D079DF" w:rsidRPr="00036F1F">
        <w:t xml:space="preserve">для хранения </w:t>
      </w:r>
      <w:r w:rsidR="000E3E15" w:rsidRPr="00036F1F">
        <w:t>электромобил</w:t>
      </w:r>
      <w:r w:rsidR="00D079DF" w:rsidRPr="00036F1F">
        <w:t>ей</w:t>
      </w:r>
      <w:r w:rsidRPr="00036F1F">
        <w:t xml:space="preserve">. </w:t>
      </w:r>
    </w:p>
    <w:p w14:paraId="595C373C" w14:textId="180F613B" w:rsidR="00B13D52" w:rsidRPr="00036F1F" w:rsidRDefault="00B13D52" w:rsidP="00AE3E66">
      <w:pPr>
        <w:pStyle w:val="APEX2"/>
      </w:pPr>
      <w:r w:rsidRPr="00B13D52">
        <w:t xml:space="preserve">Согласно </w:t>
      </w:r>
      <w:r w:rsidRPr="00036F1F">
        <w:t xml:space="preserve">п. </w:t>
      </w:r>
      <w:r>
        <w:t>3.17</w:t>
      </w:r>
      <w:r w:rsidRPr="00036F1F">
        <w:t xml:space="preserve"> СП 113.13330</w:t>
      </w:r>
      <w:r>
        <w:t xml:space="preserve"> - </w:t>
      </w:r>
      <w:r w:rsidRPr="00B13D52">
        <w:t> рампа: </w:t>
      </w:r>
      <w:r w:rsidR="008332EA">
        <w:t>н</w:t>
      </w:r>
      <w:r w:rsidRPr="00B13D52">
        <w:t xml:space="preserve">аклонная конструкция, предназначенная для перемещения автомобилей между уровнями в многоэтажных стоянках автомобилей; </w:t>
      </w:r>
    </w:p>
    <w:p w14:paraId="5566A720" w14:textId="5F223CB6" w:rsidR="00A976F9" w:rsidRDefault="00F327E6" w:rsidP="00F327E6">
      <w:pPr>
        <w:pStyle w:val="APEX2"/>
      </w:pPr>
      <w:r w:rsidRPr="00036F1F">
        <w:t xml:space="preserve">Прием и выпуск автомобилей на минус первый </w:t>
      </w:r>
      <w:r w:rsidR="00A976F9">
        <w:t xml:space="preserve"> этаж </w:t>
      </w:r>
      <w:r w:rsidRPr="00036F1F">
        <w:t>предусмотрен по  отдельн</w:t>
      </w:r>
      <w:r w:rsidR="00A976F9">
        <w:t>ой</w:t>
      </w:r>
      <w:r w:rsidRPr="00036F1F">
        <w:t xml:space="preserve"> выездно - въездн</w:t>
      </w:r>
      <w:r w:rsidR="00A976F9">
        <w:t>ой</w:t>
      </w:r>
      <w:r w:rsidRPr="00036F1F">
        <w:t xml:space="preserve"> двухпутн</w:t>
      </w:r>
      <w:r w:rsidR="00A976F9">
        <w:t>ой</w:t>
      </w:r>
      <w:r w:rsidRPr="00036F1F">
        <w:t xml:space="preserve"> рамп</w:t>
      </w:r>
      <w:r w:rsidR="00A976F9">
        <w:t>е</w:t>
      </w:r>
      <w:r w:rsidRPr="00036F1F">
        <w:t xml:space="preserve"> и осуществляется через подъемно-секционные ворота с/на местного проезда и контролируется охраной, которая расположенна </w:t>
      </w:r>
      <w:r w:rsidR="003D50A4">
        <w:t xml:space="preserve">над рампой </w:t>
      </w:r>
      <w:r w:rsidRPr="00036F1F">
        <w:t xml:space="preserve">на </w:t>
      </w:r>
      <w:r w:rsidR="00604A03">
        <w:t>первом</w:t>
      </w:r>
      <w:r w:rsidRPr="00036F1F">
        <w:t xml:space="preserve"> этаже</w:t>
      </w:r>
      <w:r w:rsidR="00604A03">
        <w:t xml:space="preserve"> -</w:t>
      </w:r>
      <w:r w:rsidRPr="00036F1F">
        <w:t xml:space="preserve"> в помещении </w:t>
      </w:r>
      <w:r w:rsidR="00604A03">
        <w:t>охраны</w:t>
      </w:r>
      <w:r w:rsidRPr="00036F1F">
        <w:t>.</w:t>
      </w:r>
    </w:p>
    <w:p w14:paraId="08494B69" w14:textId="7739ABC6" w:rsidR="00F327E6" w:rsidRPr="00036F1F" w:rsidRDefault="00F327E6" w:rsidP="00F327E6">
      <w:pPr>
        <w:pStyle w:val="APEX2"/>
      </w:pPr>
      <w:r w:rsidRPr="00036F1F">
        <w:t>Выездная и въездная</w:t>
      </w:r>
      <w:r w:rsidR="005801A4">
        <w:t xml:space="preserve"> подземная часть</w:t>
      </w:r>
      <w:r w:rsidRPr="00036F1F">
        <w:t xml:space="preserve"> рамп на </w:t>
      </w:r>
      <w:r w:rsidR="00604A03">
        <w:t xml:space="preserve">минус 1 </w:t>
      </w:r>
      <w:r w:rsidRPr="00036F1F">
        <w:t>этаж автостоянки:</w:t>
      </w:r>
    </w:p>
    <w:p w14:paraId="7EDEA8EC" w14:textId="77777777" w:rsidR="00F327E6" w:rsidRPr="00036F1F" w:rsidRDefault="00F327E6" w:rsidP="00AA6AB5">
      <w:pPr>
        <w:pStyle w:val="APEX2"/>
        <w:numPr>
          <w:ilvl w:val="0"/>
          <w:numId w:val="12"/>
        </w:numPr>
      </w:pPr>
      <w:r w:rsidRPr="00036F1F">
        <w:t xml:space="preserve">двухпутная, </w:t>
      </w:r>
    </w:p>
    <w:p w14:paraId="3F036543" w14:textId="2F557B18" w:rsidR="00F327E6" w:rsidRPr="00036F1F" w:rsidRDefault="007167D3" w:rsidP="00AA6AB5">
      <w:pPr>
        <w:pStyle w:val="APEX2"/>
        <w:numPr>
          <w:ilvl w:val="0"/>
          <w:numId w:val="12"/>
        </w:numPr>
      </w:pPr>
      <w:r>
        <w:t xml:space="preserve">криволинейная с </w:t>
      </w:r>
      <w:r w:rsidR="00F327E6" w:rsidRPr="00036F1F">
        <w:t>прямолинейн</w:t>
      </w:r>
      <w:r>
        <w:t>ыми участками</w:t>
      </w:r>
      <w:r w:rsidR="001B74A2">
        <w:t>,</w:t>
      </w:r>
    </w:p>
    <w:p w14:paraId="00509B2D" w14:textId="77777777" w:rsidR="00F327E6" w:rsidRPr="00036F1F" w:rsidRDefault="00F327E6" w:rsidP="00AA6AB5">
      <w:pPr>
        <w:pStyle w:val="APEX2"/>
        <w:numPr>
          <w:ilvl w:val="0"/>
          <w:numId w:val="12"/>
        </w:numPr>
      </w:pPr>
      <w:r w:rsidRPr="00036F1F">
        <w:t xml:space="preserve">закрытая, </w:t>
      </w:r>
    </w:p>
    <w:p w14:paraId="2F5DCD0A" w14:textId="6DEE24E9" w:rsidR="00F327E6" w:rsidRPr="00036F1F" w:rsidRDefault="00F327E6" w:rsidP="00AA6AB5">
      <w:pPr>
        <w:pStyle w:val="APEX2"/>
        <w:numPr>
          <w:ilvl w:val="0"/>
          <w:numId w:val="12"/>
        </w:numPr>
      </w:pPr>
      <w:r w:rsidRPr="00036F1F">
        <w:t xml:space="preserve">изолированная. </w:t>
      </w:r>
    </w:p>
    <w:p w14:paraId="25B44B4C" w14:textId="5A91EB45" w:rsidR="00B42DFE" w:rsidRDefault="00604A03" w:rsidP="00F327E6">
      <w:pPr>
        <w:pStyle w:val="APEX2"/>
      </w:pPr>
      <w:r>
        <w:t>Основн</w:t>
      </w:r>
      <w:r w:rsidR="00B42DFE">
        <w:t>ые</w:t>
      </w:r>
      <w:r>
        <w:t xml:space="preserve"> </w:t>
      </w:r>
      <w:r w:rsidR="00F327E6" w:rsidRPr="00036F1F">
        <w:t>уклон</w:t>
      </w:r>
      <w:r w:rsidR="00B42DFE">
        <w:t>ы отдельных частей рампы</w:t>
      </w:r>
      <w:r w:rsidR="001B74A2">
        <w:t>:</w:t>
      </w:r>
    </w:p>
    <w:p w14:paraId="4B7FEB51" w14:textId="14A74DA1" w:rsidR="007167D3" w:rsidRDefault="007167D3" w:rsidP="00AA6AB5">
      <w:pPr>
        <w:pStyle w:val="APEX2"/>
        <w:numPr>
          <w:ilvl w:val="0"/>
          <w:numId w:val="34"/>
        </w:numPr>
      </w:pPr>
      <w:r>
        <w:t xml:space="preserve">криволинейные участки - продольный уклон – не более </w:t>
      </w:r>
      <w:r w:rsidRPr="00AC200E">
        <w:t>1</w:t>
      </w:r>
      <w:r>
        <w:t>3</w:t>
      </w:r>
      <w:r w:rsidRPr="00036F1F">
        <w:t xml:space="preserve"> %,</w:t>
      </w:r>
      <w:r>
        <w:t xml:space="preserve"> с </w:t>
      </w:r>
      <w:r w:rsidRPr="007167D3">
        <w:t> минимальны</w:t>
      </w:r>
      <w:r>
        <w:t>м</w:t>
      </w:r>
      <w:r w:rsidRPr="007167D3">
        <w:t xml:space="preserve"> внешни</w:t>
      </w:r>
      <w:r>
        <w:t>м</w:t>
      </w:r>
      <w:r w:rsidRPr="007167D3">
        <w:t xml:space="preserve"> радиус</w:t>
      </w:r>
      <w:r>
        <w:t>ом</w:t>
      </w:r>
      <w:r w:rsidRPr="007167D3">
        <w:t xml:space="preserve"> криволинейных участков </w:t>
      </w:r>
      <w:r>
        <w:t>–</w:t>
      </w:r>
      <w:r w:rsidRPr="007167D3">
        <w:t xml:space="preserve"> </w:t>
      </w:r>
      <w:r>
        <w:t xml:space="preserve">не менее </w:t>
      </w:r>
      <w:r w:rsidRPr="007167D3">
        <w:t>7,4 м</w:t>
      </w:r>
      <w:r>
        <w:t>.</w:t>
      </w:r>
    </w:p>
    <w:p w14:paraId="1A082F69" w14:textId="174BA183" w:rsidR="00F327E6" w:rsidRDefault="00B42DFE" w:rsidP="00AA6AB5">
      <w:pPr>
        <w:pStyle w:val="APEX2"/>
        <w:numPr>
          <w:ilvl w:val="0"/>
          <w:numId w:val="34"/>
        </w:numPr>
      </w:pPr>
      <w:r>
        <w:t xml:space="preserve">1 участок: </w:t>
      </w:r>
      <w:r w:rsidR="00F327E6" w:rsidRPr="00036F1F">
        <w:t>на прямолинейн</w:t>
      </w:r>
      <w:r w:rsidR="00604A03">
        <w:t>ой</w:t>
      </w:r>
      <w:r w:rsidR="00F327E6" w:rsidRPr="00036F1F">
        <w:t xml:space="preserve"> проезж</w:t>
      </w:r>
      <w:r w:rsidR="00604A03">
        <w:t>ей</w:t>
      </w:r>
      <w:r w:rsidR="00F327E6" w:rsidRPr="00036F1F">
        <w:t xml:space="preserve"> част</w:t>
      </w:r>
      <w:r w:rsidR="00604A03">
        <w:t>и</w:t>
      </w:r>
      <w:r w:rsidR="00F327E6" w:rsidRPr="00036F1F">
        <w:t xml:space="preserve"> рамп</w:t>
      </w:r>
      <w:r w:rsidR="00604A03">
        <w:t>ы</w:t>
      </w:r>
      <w:r w:rsidR="00F327E6" w:rsidRPr="00036F1F">
        <w:t xml:space="preserve"> – </w:t>
      </w:r>
      <w:r>
        <w:t xml:space="preserve">продольный уклон </w:t>
      </w:r>
      <w:r w:rsidR="000C145B">
        <w:t>–</w:t>
      </w:r>
      <w:r>
        <w:t xml:space="preserve"> </w:t>
      </w:r>
      <w:r w:rsidR="00AC200E" w:rsidRPr="00AC200E">
        <w:t>18</w:t>
      </w:r>
      <w:r w:rsidR="00F327E6" w:rsidRPr="00036F1F">
        <w:t xml:space="preserve"> %, с</w:t>
      </w:r>
      <w:r w:rsidR="00AA1C31" w:rsidRPr="00AA1C31">
        <w:t xml:space="preserve"> 2</w:t>
      </w:r>
      <w:r w:rsidR="00F327E6" w:rsidRPr="00036F1F">
        <w:t xml:space="preserve"> участками плавного сопряжения </w:t>
      </w:r>
      <w:r w:rsidR="00AA1C31" w:rsidRPr="00AA1C31">
        <w:t>6</w:t>
      </w:r>
      <w:r w:rsidR="00F327E6" w:rsidRPr="00036F1F">
        <w:t>%</w:t>
      </w:r>
      <w:r w:rsidR="00AA1C31" w:rsidRPr="00AA1C31">
        <w:t xml:space="preserve"> </w:t>
      </w:r>
      <w:r w:rsidR="00AA1C31">
        <w:t>и 12%</w:t>
      </w:r>
      <w:r w:rsidR="00604A03">
        <w:t xml:space="preserve"> в</w:t>
      </w:r>
      <w:r>
        <w:t xml:space="preserve"> верхней и нижней части участка</w:t>
      </w:r>
      <w:r w:rsidR="00F327E6" w:rsidRPr="00036F1F">
        <w:t>.</w:t>
      </w:r>
    </w:p>
    <w:p w14:paraId="6124E81E" w14:textId="65FE3DB7" w:rsidR="00AC200E" w:rsidRDefault="00AC200E" w:rsidP="00AC200E">
      <w:pPr>
        <w:pStyle w:val="APEX2"/>
        <w:numPr>
          <w:ilvl w:val="0"/>
          <w:numId w:val="34"/>
        </w:numPr>
      </w:pPr>
      <w:r>
        <w:t xml:space="preserve">2 участок: </w:t>
      </w:r>
      <w:r w:rsidRPr="00036F1F">
        <w:t>на прямолинейн</w:t>
      </w:r>
      <w:r>
        <w:t>ой</w:t>
      </w:r>
      <w:r w:rsidRPr="00036F1F">
        <w:t xml:space="preserve"> проезж</w:t>
      </w:r>
      <w:r>
        <w:t>ей</w:t>
      </w:r>
      <w:r w:rsidRPr="00036F1F">
        <w:t xml:space="preserve"> част</w:t>
      </w:r>
      <w:r>
        <w:t>и</w:t>
      </w:r>
      <w:r w:rsidRPr="00036F1F">
        <w:t xml:space="preserve"> рамп</w:t>
      </w:r>
      <w:r>
        <w:t>ы</w:t>
      </w:r>
      <w:r w:rsidRPr="00036F1F">
        <w:t xml:space="preserve"> – </w:t>
      </w:r>
      <w:r>
        <w:t>продольный уклон – 16,7</w:t>
      </w:r>
      <w:r w:rsidRPr="00036F1F">
        <w:t xml:space="preserve"> %, с</w:t>
      </w:r>
      <w:r w:rsidRPr="00AA1C31">
        <w:t xml:space="preserve"> 2</w:t>
      </w:r>
      <w:r w:rsidRPr="00036F1F">
        <w:t xml:space="preserve"> участками плавного сопряжения </w:t>
      </w:r>
      <w:r w:rsidRPr="00AA1C31">
        <w:t>6</w:t>
      </w:r>
      <w:r w:rsidRPr="00036F1F">
        <w:t>%</w:t>
      </w:r>
      <w:r w:rsidRPr="00AA1C31">
        <w:t xml:space="preserve"> </w:t>
      </w:r>
      <w:r>
        <w:t>и 12% в верхней и нижней части участка</w:t>
      </w:r>
      <w:r w:rsidRPr="00036F1F">
        <w:t>.</w:t>
      </w:r>
    </w:p>
    <w:p w14:paraId="23D6EEE2" w14:textId="307B4F6E" w:rsidR="00B42DFE" w:rsidRDefault="00B42DFE" w:rsidP="00AA6AB5">
      <w:pPr>
        <w:pStyle w:val="APEX2"/>
        <w:numPr>
          <w:ilvl w:val="0"/>
          <w:numId w:val="34"/>
        </w:numPr>
      </w:pPr>
      <w:r>
        <w:t xml:space="preserve">3 и 4 участок: </w:t>
      </w:r>
      <w:r w:rsidRPr="00036F1F">
        <w:t>на прямолинейн</w:t>
      </w:r>
      <w:r>
        <w:t>ой</w:t>
      </w:r>
      <w:r w:rsidRPr="00036F1F">
        <w:t xml:space="preserve"> проезж</w:t>
      </w:r>
      <w:r>
        <w:t>ей</w:t>
      </w:r>
      <w:r w:rsidRPr="00036F1F">
        <w:t xml:space="preserve"> част</w:t>
      </w:r>
      <w:r>
        <w:t>и</w:t>
      </w:r>
      <w:r w:rsidRPr="00036F1F">
        <w:t xml:space="preserve"> рамп</w:t>
      </w:r>
      <w:r>
        <w:t>ы</w:t>
      </w:r>
      <w:r w:rsidRPr="00036F1F">
        <w:t xml:space="preserve"> – </w:t>
      </w:r>
      <w:r>
        <w:t xml:space="preserve">продольный уклон - </w:t>
      </w:r>
      <w:r w:rsidRPr="00036F1F">
        <w:t>1</w:t>
      </w:r>
      <w:r>
        <w:t>2</w:t>
      </w:r>
      <w:r w:rsidRPr="00036F1F">
        <w:t xml:space="preserve"> %, с</w:t>
      </w:r>
      <w:r w:rsidRPr="00AA1C31">
        <w:t xml:space="preserve"> </w:t>
      </w:r>
      <w:r w:rsidRPr="00036F1F">
        <w:t xml:space="preserve"> участками плавного сопряжения </w:t>
      </w:r>
      <w:r w:rsidRPr="00AA1C31">
        <w:t>6</w:t>
      </w:r>
      <w:r w:rsidRPr="00036F1F">
        <w:t>%</w:t>
      </w:r>
      <w:r w:rsidRPr="00AA1C31">
        <w:t xml:space="preserve"> </w:t>
      </w:r>
      <w:r>
        <w:t>в верхней и нижней части участка</w:t>
      </w:r>
      <w:r w:rsidRPr="00036F1F">
        <w:t>.</w:t>
      </w:r>
    </w:p>
    <w:p w14:paraId="470F85EB" w14:textId="2E193C6C" w:rsidR="00F327E6" w:rsidRPr="00036F1F" w:rsidRDefault="00F327E6" w:rsidP="00F327E6">
      <w:pPr>
        <w:pStyle w:val="APEX2"/>
      </w:pPr>
      <w:r w:rsidRPr="00036F1F">
        <w:t xml:space="preserve">Ширина проезжих частей рамп– не менее 3,5 м - каждая. </w:t>
      </w:r>
    </w:p>
    <w:p w14:paraId="399159BE" w14:textId="77777777" w:rsidR="00F327E6" w:rsidRPr="00036F1F" w:rsidRDefault="00F327E6" w:rsidP="00F327E6">
      <w:pPr>
        <w:pStyle w:val="APEX2"/>
      </w:pPr>
      <w:r w:rsidRPr="00036F1F">
        <w:t xml:space="preserve"> Для сбора и удаления воды предусматриваются дренажные трапы, в соответствии с п. 5.1.23, 5.1.36, 5.2.3 СП 113.13330.2016. </w:t>
      </w:r>
    </w:p>
    <w:p w14:paraId="1EF339C8" w14:textId="3393FD0E" w:rsidR="00C0573B" w:rsidRPr="00036F1F" w:rsidRDefault="00C0573B" w:rsidP="00F5366D">
      <w:pPr>
        <w:pStyle w:val="APEX2"/>
      </w:pPr>
      <w:r w:rsidRPr="00036F1F">
        <w:lastRenderedPageBreak/>
        <w:t>Проектом предусмотрена манежная расстановка легковых автомобилей</w:t>
      </w:r>
      <w:r w:rsidRPr="00036F1F">
        <w:br/>
        <w:t xml:space="preserve">преимущественно под углом 90º к оси проезда, что является наиболее экономичным способом расстановки автомобилей. </w:t>
      </w:r>
    </w:p>
    <w:p w14:paraId="73FC5EBB" w14:textId="575CB5A0" w:rsidR="00C0573B" w:rsidRPr="00036F1F" w:rsidRDefault="00C0573B" w:rsidP="00F5366D">
      <w:pPr>
        <w:pStyle w:val="APEX2"/>
      </w:pPr>
      <w:r w:rsidRPr="00036F1F">
        <w:t>Постановка легковых автомобилей на места хранения в автостоянках на полу осуществляется</w:t>
      </w:r>
      <w:r w:rsidR="00BD7963">
        <w:t>, как правило,</w:t>
      </w:r>
      <w:r w:rsidRPr="00036F1F">
        <w:t xml:space="preserve"> задним ходом. </w:t>
      </w:r>
    </w:p>
    <w:p w14:paraId="1B5151FA" w14:textId="10B15FC1" w:rsidR="004B7892" w:rsidRPr="00036F1F" w:rsidRDefault="003C6928" w:rsidP="00100353">
      <w:pPr>
        <w:pStyle w:val="APEX2"/>
      </w:pPr>
      <w:r w:rsidRPr="00036F1F">
        <w:t>В</w:t>
      </w:r>
      <w:r w:rsidR="004B7892" w:rsidRPr="00036F1F">
        <w:t xml:space="preserve"> автостоянке</w:t>
      </w:r>
      <w:r w:rsidR="00A4218C" w:rsidRPr="00036F1F">
        <w:t xml:space="preserve"> и рампам</w:t>
      </w:r>
      <w:r w:rsidR="004B7892" w:rsidRPr="00036F1F">
        <w:t xml:space="preserve"> </w:t>
      </w:r>
      <w:r w:rsidR="003123C5" w:rsidRPr="00036F1F">
        <w:t>применяются</w:t>
      </w:r>
      <w:r w:rsidRPr="00036F1F">
        <w:t xml:space="preserve"> </w:t>
      </w:r>
      <w:r w:rsidR="004B7892" w:rsidRPr="00036F1F">
        <w:t>указатели направления движения</w:t>
      </w:r>
      <w:r w:rsidR="00A4218C" w:rsidRPr="00036F1F">
        <w:t xml:space="preserve"> и средства навигации</w:t>
      </w:r>
      <w:r w:rsidR="004B7892" w:rsidRPr="00036F1F">
        <w:t>, ориентирующие водителей. Указатели направления движения устанавливаются в пределах прямой видимости из любой точки на путях эвакуации и проездов автомобилей, согласно п. 6.4.5 СП 113.13330.</w:t>
      </w:r>
    </w:p>
    <w:p w14:paraId="35EF2C0A" w14:textId="626A61AF" w:rsidR="006D38BC" w:rsidRPr="00036F1F" w:rsidRDefault="006D38BC" w:rsidP="006D38BC">
      <w:pPr>
        <w:pStyle w:val="APEX2"/>
      </w:pPr>
      <w:r w:rsidRPr="00036F1F">
        <w:t xml:space="preserve">На въезде/выезде из автостоянки установлены информационные </w:t>
      </w:r>
      <w:r w:rsidR="004B4F94">
        <w:t>средства</w:t>
      </w:r>
      <w:r w:rsidRPr="00036F1F">
        <w:t xml:space="preserve"> с описанием ограничений:</w:t>
      </w:r>
    </w:p>
    <w:p w14:paraId="33795CF7" w14:textId="77777777" w:rsidR="006D38BC" w:rsidRPr="00036F1F" w:rsidRDefault="006D38BC" w:rsidP="00AA6AB5">
      <w:pPr>
        <w:pStyle w:val="APEX2"/>
        <w:numPr>
          <w:ilvl w:val="0"/>
          <w:numId w:val="25"/>
        </w:numPr>
      </w:pPr>
      <w:r w:rsidRPr="00036F1F">
        <w:t>по высоте въезжающих автомобилей,</w:t>
      </w:r>
    </w:p>
    <w:p w14:paraId="51F047B2" w14:textId="77777777" w:rsidR="006D38BC" w:rsidRPr="00036F1F" w:rsidRDefault="006D38BC" w:rsidP="00AA6AB5">
      <w:pPr>
        <w:pStyle w:val="APEX2"/>
        <w:numPr>
          <w:ilvl w:val="0"/>
          <w:numId w:val="25"/>
        </w:numPr>
      </w:pPr>
      <w:r w:rsidRPr="00036F1F">
        <w:t>запрет на въезд автомобилей работающих на сжатом природном газе и сжиженном нефтяном газе , а также электромобили,</w:t>
      </w:r>
    </w:p>
    <w:p w14:paraId="09FB5AF3" w14:textId="10B18B36" w:rsidR="006D38BC" w:rsidRDefault="006D38BC" w:rsidP="00AA6AB5">
      <w:pPr>
        <w:pStyle w:val="APEX2"/>
        <w:numPr>
          <w:ilvl w:val="0"/>
          <w:numId w:val="25"/>
        </w:numPr>
      </w:pPr>
      <w:r w:rsidRPr="00036F1F">
        <w:t xml:space="preserve">скорости движения </w:t>
      </w:r>
      <w:r w:rsidR="00587BDA">
        <w:t>на рампе 5 км/час</w:t>
      </w:r>
      <w:r w:rsidRPr="00036F1F">
        <w:t>,</w:t>
      </w:r>
    </w:p>
    <w:p w14:paraId="76F7B199" w14:textId="075EE4F4" w:rsidR="00587BDA" w:rsidRPr="00036F1F" w:rsidRDefault="00587BDA" w:rsidP="00AA6AB5">
      <w:pPr>
        <w:pStyle w:val="APEX2"/>
        <w:numPr>
          <w:ilvl w:val="0"/>
          <w:numId w:val="25"/>
        </w:numPr>
      </w:pPr>
      <w:r>
        <w:t>неровная дорога,</w:t>
      </w:r>
    </w:p>
    <w:p w14:paraId="0ADCC33E" w14:textId="77777777" w:rsidR="006D38BC" w:rsidRPr="00036F1F" w:rsidRDefault="006D38BC" w:rsidP="00AA6AB5">
      <w:pPr>
        <w:pStyle w:val="APEX2"/>
        <w:numPr>
          <w:ilvl w:val="0"/>
          <w:numId w:val="25"/>
        </w:numPr>
      </w:pPr>
      <w:r w:rsidRPr="00036F1F">
        <w:t>а также другие ограничения существующие в автостоянке.</w:t>
      </w:r>
    </w:p>
    <w:p w14:paraId="02C5F180" w14:textId="47493A83" w:rsidR="006D38BC" w:rsidRPr="00036F1F" w:rsidRDefault="006D38BC" w:rsidP="006D38BC">
      <w:pPr>
        <w:pStyle w:val="APEX2"/>
      </w:pPr>
      <w:r w:rsidRPr="00036F1F">
        <w:t>Скорость движения в автостоянке не более 1</w:t>
      </w:r>
      <w:r w:rsidR="004B4F94">
        <w:t>0</w:t>
      </w:r>
      <w:r w:rsidRPr="00036F1F">
        <w:t xml:space="preserve"> км/ч . </w:t>
      </w:r>
    </w:p>
    <w:p w14:paraId="7ECE648F" w14:textId="12E3CB1D" w:rsidR="006D38BC" w:rsidRDefault="006D38BC" w:rsidP="006D38BC">
      <w:pPr>
        <w:pStyle w:val="APEX2"/>
      </w:pPr>
      <w:r w:rsidRPr="00036F1F">
        <w:t>Категория помещений хранения автомобилей по пожарной опасности – В2.</w:t>
      </w:r>
    </w:p>
    <w:p w14:paraId="761724A1" w14:textId="77777777" w:rsidR="00F476E9" w:rsidRPr="00D1367C" w:rsidRDefault="00F476E9" w:rsidP="00F476E9">
      <w:pPr>
        <w:pStyle w:val="APEX0"/>
        <w:numPr>
          <w:ilvl w:val="2"/>
          <w:numId w:val="7"/>
        </w:numPr>
        <w:ind w:left="1496"/>
      </w:pPr>
      <w:r w:rsidRPr="00D77ADF">
        <w:t xml:space="preserve">  </w:t>
      </w:r>
      <w:bookmarkStart w:id="52" w:name="_Toc99956347"/>
      <w:bookmarkStart w:id="53" w:name="_Toc112236603"/>
      <w:r w:rsidRPr="00D1367C">
        <w:t>кли́ренс</w:t>
      </w:r>
      <w:bookmarkEnd w:id="52"/>
      <w:bookmarkEnd w:id="53"/>
      <w:r w:rsidRPr="00D1367C">
        <w:t xml:space="preserve"> </w:t>
      </w:r>
    </w:p>
    <w:p w14:paraId="5F17755F" w14:textId="520E1E91" w:rsidR="00914613" w:rsidRPr="00914613" w:rsidRDefault="00914613" w:rsidP="00914613">
      <w:pPr>
        <w:pStyle w:val="APEX2"/>
      </w:pPr>
      <w:r>
        <w:t>Согласно согласованным в надлежащем порядк</w:t>
      </w:r>
      <w:r w:rsidR="00DC4898">
        <w:t>е</w:t>
      </w:r>
      <w:r>
        <w:t xml:space="preserve"> СТУ: </w:t>
      </w:r>
      <w:r w:rsidRPr="00914613">
        <w:t>на проектирование и строительство объекта</w:t>
      </w:r>
      <w:r>
        <w:t xml:space="preserve"> - д</w:t>
      </w:r>
      <w:r w:rsidRPr="00914613">
        <w:t>опускается въезд/выезд в подземный паркинг автомобилей с расстоянием от низших точек днища автомобиля до пола (клиренс) на участках сопряжения рампы с горизонтальными участками пола менее 0,1 м, но не менее 0,08 м при следующих условиях:</w:t>
      </w:r>
    </w:p>
    <w:p w14:paraId="21FEA643" w14:textId="5A438D30" w:rsidR="00914613" w:rsidRPr="00914613" w:rsidRDefault="00914613" w:rsidP="00AA6AB5">
      <w:pPr>
        <w:pStyle w:val="APEX2"/>
        <w:numPr>
          <w:ilvl w:val="0"/>
          <w:numId w:val="37"/>
        </w:numPr>
      </w:pPr>
      <w:r w:rsidRPr="00914613">
        <w:t xml:space="preserve"> уклон сопрягаемых участков пола должен быть не более 13%;</w:t>
      </w:r>
    </w:p>
    <w:p w14:paraId="4631895D" w14:textId="391A78C9" w:rsidR="00914613" w:rsidRDefault="00914613" w:rsidP="00AA6AB5">
      <w:pPr>
        <w:pStyle w:val="APEX2"/>
        <w:numPr>
          <w:ilvl w:val="0"/>
          <w:numId w:val="37"/>
        </w:numPr>
      </w:pPr>
      <w:r w:rsidRPr="00914613">
        <w:t xml:space="preserve"> на въезде/выезде в подземный паркинг предусмотрена установка </w:t>
      </w:r>
      <w:r>
        <w:t>сре</w:t>
      </w:r>
      <w:r w:rsidR="00AC112D">
        <w:t>д</w:t>
      </w:r>
      <w:r>
        <w:t>ств новигации с информацией:</w:t>
      </w:r>
      <w:r w:rsidRPr="00914613">
        <w:t xml:space="preserve"> </w:t>
      </w:r>
    </w:p>
    <w:p w14:paraId="1AE55CC9" w14:textId="5DC8B1C7" w:rsidR="00914613" w:rsidRDefault="00914613" w:rsidP="00AA6AB5">
      <w:pPr>
        <w:pStyle w:val="APEX2"/>
        <w:numPr>
          <w:ilvl w:val="1"/>
          <w:numId w:val="37"/>
        </w:numPr>
      </w:pPr>
      <w:r>
        <w:t>о</w:t>
      </w:r>
      <w:r w:rsidRPr="00914613">
        <w:t>гранич</w:t>
      </w:r>
      <w:r>
        <w:t>ивающих</w:t>
      </w:r>
      <w:r w:rsidRPr="00914613">
        <w:t xml:space="preserve"> скорост</w:t>
      </w:r>
      <w:r>
        <w:t>ь движения</w:t>
      </w:r>
      <w:r w:rsidR="00AC112D">
        <w:t>,</w:t>
      </w:r>
      <w:r w:rsidRPr="00914613">
        <w:t xml:space="preserve"> </w:t>
      </w:r>
    </w:p>
    <w:p w14:paraId="12E6D330" w14:textId="6F1931D3" w:rsidR="00914613" w:rsidRDefault="00914613" w:rsidP="00AA6AB5">
      <w:pPr>
        <w:pStyle w:val="APEX2"/>
        <w:numPr>
          <w:ilvl w:val="1"/>
          <w:numId w:val="37"/>
        </w:numPr>
      </w:pPr>
      <w:r>
        <w:t>н</w:t>
      </w:r>
      <w:r w:rsidRPr="00914613">
        <w:t>еровная дорога.</w:t>
      </w:r>
    </w:p>
    <w:p w14:paraId="34995800" w14:textId="5463BDE9" w:rsidR="00BD6BE8" w:rsidRDefault="00BD6BE8" w:rsidP="00BD6BE8">
      <w:pPr>
        <w:pStyle w:val="APEX2"/>
      </w:pPr>
      <w:r>
        <w:lastRenderedPageBreak/>
        <w:t xml:space="preserve">Таблица </w:t>
      </w:r>
      <w:r w:rsidR="00DC4898" w:rsidRPr="00DC4898">
        <w:t>конкретных моделей автомобилей каждого класса</w:t>
      </w:r>
      <w:r>
        <w:t>:</w:t>
      </w:r>
    </w:p>
    <w:tbl>
      <w:tblPr>
        <w:tblStyle w:val="aff5"/>
        <w:tblW w:w="0" w:type="auto"/>
        <w:tblLook w:val="04A0" w:firstRow="1" w:lastRow="0" w:firstColumn="1" w:lastColumn="0" w:noHBand="0" w:noVBand="1"/>
      </w:tblPr>
      <w:tblGrid>
        <w:gridCol w:w="2263"/>
        <w:gridCol w:w="1843"/>
        <w:gridCol w:w="1501"/>
        <w:gridCol w:w="1869"/>
        <w:gridCol w:w="1870"/>
      </w:tblGrid>
      <w:tr w:rsidR="00BD6BE8" w14:paraId="4D248C74" w14:textId="77777777" w:rsidTr="003378D3">
        <w:trPr>
          <w:tblHeader/>
        </w:trPr>
        <w:tc>
          <w:tcPr>
            <w:tcW w:w="2263" w:type="dxa"/>
            <w:vAlign w:val="center"/>
          </w:tcPr>
          <w:p w14:paraId="579F6517" w14:textId="2CA2ED98" w:rsidR="00BD6BE8" w:rsidRDefault="00BD6BE8" w:rsidP="00BD6BE8">
            <w:pPr>
              <w:pStyle w:val="APEX2"/>
              <w:ind w:firstLine="0"/>
              <w:jc w:val="center"/>
            </w:pPr>
            <w:r>
              <w:t>Марка машины</w:t>
            </w:r>
          </w:p>
        </w:tc>
        <w:tc>
          <w:tcPr>
            <w:tcW w:w="1843" w:type="dxa"/>
            <w:vAlign w:val="center"/>
          </w:tcPr>
          <w:p w14:paraId="1CC8E67E" w14:textId="77777777" w:rsidR="00BD6BE8" w:rsidRDefault="00BD6BE8" w:rsidP="00BD6BE8">
            <w:pPr>
              <w:pStyle w:val="APEX2"/>
              <w:spacing w:before="0" w:line="240" w:lineRule="auto"/>
              <w:ind w:firstLine="0"/>
              <w:jc w:val="center"/>
            </w:pPr>
            <w:r>
              <w:t>Колесная база,</w:t>
            </w:r>
          </w:p>
          <w:p w14:paraId="18F602AB" w14:textId="5D583A7E" w:rsidR="00BD6BE8" w:rsidRPr="00BD6BE8" w:rsidRDefault="00BD6BE8" w:rsidP="00BD6BE8">
            <w:pPr>
              <w:pStyle w:val="APEX2"/>
              <w:spacing w:before="0" w:line="240" w:lineRule="auto"/>
              <w:ind w:firstLine="0"/>
              <w:jc w:val="center"/>
            </w:pPr>
            <w:r>
              <w:t>мм.</w:t>
            </w:r>
          </w:p>
        </w:tc>
        <w:tc>
          <w:tcPr>
            <w:tcW w:w="1501" w:type="dxa"/>
          </w:tcPr>
          <w:p w14:paraId="02689484" w14:textId="77777777" w:rsidR="00BD6BE8" w:rsidRDefault="00BD6BE8" w:rsidP="00BD6BE8">
            <w:pPr>
              <w:pStyle w:val="APEX2"/>
              <w:spacing w:before="0" w:line="240" w:lineRule="auto"/>
              <w:ind w:firstLine="0"/>
              <w:jc w:val="center"/>
            </w:pPr>
            <w:r>
              <w:t>Угол  въезда,</w:t>
            </w:r>
          </w:p>
          <w:p w14:paraId="30D10F65" w14:textId="566CD84C" w:rsidR="00BD6BE8" w:rsidRDefault="00BD6BE8" w:rsidP="00BD6BE8">
            <w:pPr>
              <w:pStyle w:val="APEX2"/>
              <w:spacing w:before="0" w:line="240" w:lineRule="auto"/>
              <w:ind w:firstLine="0"/>
              <w:jc w:val="center"/>
            </w:pPr>
            <w:r>
              <w:t>град.</w:t>
            </w:r>
          </w:p>
        </w:tc>
        <w:tc>
          <w:tcPr>
            <w:tcW w:w="1869" w:type="dxa"/>
          </w:tcPr>
          <w:p w14:paraId="57A186F9" w14:textId="77777777" w:rsidR="00BD6BE8" w:rsidRDefault="00BD6BE8" w:rsidP="00BD6BE8">
            <w:pPr>
              <w:pStyle w:val="APEX2"/>
              <w:spacing w:before="0" w:line="240" w:lineRule="auto"/>
              <w:ind w:firstLine="0"/>
              <w:jc w:val="center"/>
            </w:pPr>
            <w:r>
              <w:t>Угол съезда,</w:t>
            </w:r>
          </w:p>
          <w:p w14:paraId="5F487526" w14:textId="3B9869B0" w:rsidR="00BD6BE8" w:rsidRDefault="00BD6BE8" w:rsidP="00BD6BE8">
            <w:pPr>
              <w:pStyle w:val="APEX2"/>
              <w:spacing w:before="0" w:line="240" w:lineRule="auto"/>
              <w:ind w:firstLine="0"/>
              <w:jc w:val="center"/>
            </w:pPr>
            <w:r>
              <w:t>град.</w:t>
            </w:r>
          </w:p>
        </w:tc>
        <w:tc>
          <w:tcPr>
            <w:tcW w:w="1870" w:type="dxa"/>
          </w:tcPr>
          <w:p w14:paraId="778FA9E0" w14:textId="77777777" w:rsidR="00BD6BE8" w:rsidRDefault="00BD6BE8" w:rsidP="00BD6BE8">
            <w:pPr>
              <w:pStyle w:val="APEX2"/>
              <w:spacing w:before="0" w:line="240" w:lineRule="auto"/>
              <w:ind w:firstLine="0"/>
              <w:jc w:val="center"/>
            </w:pPr>
            <w:r>
              <w:t>Клиренс,</w:t>
            </w:r>
          </w:p>
          <w:p w14:paraId="79C31C60" w14:textId="28D7234E" w:rsidR="00BD6BE8" w:rsidRDefault="00BD6BE8" w:rsidP="00BD6BE8">
            <w:pPr>
              <w:pStyle w:val="APEX2"/>
              <w:spacing w:before="0" w:line="240" w:lineRule="auto"/>
              <w:ind w:firstLine="0"/>
              <w:jc w:val="center"/>
            </w:pPr>
            <w:r>
              <w:t>мм.</w:t>
            </w:r>
          </w:p>
        </w:tc>
      </w:tr>
      <w:tr w:rsidR="00BD6BE8" w:rsidRPr="00AB4BC3" w14:paraId="487965AF" w14:textId="77777777" w:rsidTr="00BD6BE8">
        <w:tc>
          <w:tcPr>
            <w:tcW w:w="9346" w:type="dxa"/>
            <w:gridSpan w:val="5"/>
          </w:tcPr>
          <w:p w14:paraId="0EE6D4AB" w14:textId="12B7B39D" w:rsidR="00BD6BE8" w:rsidRDefault="00BD6BE8" w:rsidP="00AB4BC3">
            <w:pPr>
              <w:pStyle w:val="APEX2"/>
              <w:spacing w:before="0" w:line="240" w:lineRule="auto"/>
              <w:ind w:firstLine="0"/>
            </w:pPr>
            <w:r>
              <w:t>Средний класс:</w:t>
            </w:r>
          </w:p>
        </w:tc>
      </w:tr>
      <w:tr w:rsidR="00BD6BE8" w14:paraId="2BDF536E" w14:textId="77777777" w:rsidTr="003378D3">
        <w:tc>
          <w:tcPr>
            <w:tcW w:w="2263" w:type="dxa"/>
          </w:tcPr>
          <w:p w14:paraId="7BB93686" w14:textId="77777777" w:rsidR="0024093E" w:rsidRDefault="00BD6BE8" w:rsidP="00BD6BE8">
            <w:pPr>
              <w:pStyle w:val="APEX2"/>
              <w:spacing w:before="0" w:line="240" w:lineRule="auto"/>
              <w:ind w:firstLine="0"/>
            </w:pPr>
            <w:r w:rsidRPr="00BD6BE8">
              <w:t>Audi S3</w:t>
            </w:r>
          </w:p>
          <w:p w14:paraId="743EC1F0" w14:textId="58D4EDF2" w:rsidR="00BD6BE8" w:rsidRPr="00BD6BE8" w:rsidRDefault="00BD6BE8" w:rsidP="00BD6BE8">
            <w:pPr>
              <w:pStyle w:val="APEX2"/>
              <w:spacing w:before="0" w:line="240" w:lineRule="auto"/>
              <w:ind w:firstLine="0"/>
            </w:pPr>
            <w:r w:rsidRPr="00BD6BE8">
              <w:t xml:space="preserve"> (1996-2022)</w:t>
            </w:r>
          </w:p>
        </w:tc>
        <w:tc>
          <w:tcPr>
            <w:tcW w:w="1843" w:type="dxa"/>
            <w:vAlign w:val="center"/>
          </w:tcPr>
          <w:p w14:paraId="26A30C73" w14:textId="5CBD9764" w:rsidR="00BD6BE8" w:rsidRDefault="00BD6BE8" w:rsidP="003378D3">
            <w:pPr>
              <w:pStyle w:val="APEX2"/>
              <w:spacing w:before="0" w:line="240" w:lineRule="auto"/>
              <w:ind w:firstLine="0"/>
              <w:jc w:val="center"/>
            </w:pPr>
            <w:r>
              <w:t>2600</w:t>
            </w:r>
          </w:p>
        </w:tc>
        <w:tc>
          <w:tcPr>
            <w:tcW w:w="1501" w:type="dxa"/>
            <w:vAlign w:val="center"/>
          </w:tcPr>
          <w:p w14:paraId="58215FC8" w14:textId="516FCD78" w:rsidR="00BD6BE8" w:rsidRDefault="00BD6BE8" w:rsidP="003378D3">
            <w:pPr>
              <w:pStyle w:val="APEX2"/>
              <w:spacing w:before="0" w:line="240" w:lineRule="auto"/>
              <w:ind w:firstLine="0"/>
              <w:jc w:val="center"/>
            </w:pPr>
            <w:r>
              <w:t>17</w:t>
            </w:r>
          </w:p>
        </w:tc>
        <w:tc>
          <w:tcPr>
            <w:tcW w:w="1869" w:type="dxa"/>
            <w:vAlign w:val="center"/>
          </w:tcPr>
          <w:p w14:paraId="13646ADA" w14:textId="1D7691A3" w:rsidR="00BD6BE8" w:rsidRDefault="00BD6BE8" w:rsidP="003378D3">
            <w:pPr>
              <w:pStyle w:val="APEX2"/>
              <w:spacing w:before="0" w:line="240" w:lineRule="auto"/>
              <w:ind w:firstLine="0"/>
              <w:jc w:val="center"/>
            </w:pPr>
            <w:r>
              <w:t>26</w:t>
            </w:r>
          </w:p>
        </w:tc>
        <w:tc>
          <w:tcPr>
            <w:tcW w:w="1870" w:type="dxa"/>
            <w:vAlign w:val="center"/>
          </w:tcPr>
          <w:p w14:paraId="0E63F5F4" w14:textId="7CC3966C" w:rsidR="00BD6BE8" w:rsidRDefault="0024093E" w:rsidP="003378D3">
            <w:pPr>
              <w:pStyle w:val="APEX2"/>
              <w:spacing w:before="0" w:line="240" w:lineRule="auto"/>
              <w:ind w:firstLine="0"/>
              <w:jc w:val="center"/>
            </w:pPr>
            <w:r>
              <w:t>1</w:t>
            </w:r>
            <w:r w:rsidR="00AB4BC3">
              <w:t>7</w:t>
            </w:r>
            <w:r>
              <w:t>0</w:t>
            </w:r>
          </w:p>
        </w:tc>
      </w:tr>
      <w:tr w:rsidR="00BD6BE8" w14:paraId="01E0456C" w14:textId="77777777" w:rsidTr="003378D3">
        <w:tc>
          <w:tcPr>
            <w:tcW w:w="2263" w:type="dxa"/>
          </w:tcPr>
          <w:p w14:paraId="5D4FD26C" w14:textId="77777777" w:rsidR="00BD6BE8" w:rsidRDefault="0024093E" w:rsidP="00BD6BE8">
            <w:pPr>
              <w:pStyle w:val="APEX2"/>
              <w:spacing w:before="0" w:line="240" w:lineRule="auto"/>
              <w:ind w:firstLine="0"/>
            </w:pPr>
            <w:r w:rsidRPr="0024093E">
              <w:t>Toyota Corolla</w:t>
            </w:r>
          </w:p>
          <w:p w14:paraId="319068DF" w14:textId="72FC621F" w:rsidR="0024093E" w:rsidRDefault="0024093E" w:rsidP="00BD6BE8">
            <w:pPr>
              <w:pStyle w:val="APEX2"/>
              <w:spacing w:before="0" w:line="240" w:lineRule="auto"/>
              <w:ind w:firstLine="0"/>
            </w:pPr>
            <w:r w:rsidRPr="00BD6BE8">
              <w:t>(1996-2022)</w:t>
            </w:r>
          </w:p>
        </w:tc>
        <w:tc>
          <w:tcPr>
            <w:tcW w:w="1843" w:type="dxa"/>
            <w:vAlign w:val="center"/>
          </w:tcPr>
          <w:p w14:paraId="0C13F88C" w14:textId="3350DBF3" w:rsidR="00BD6BE8" w:rsidRDefault="0024093E" w:rsidP="003378D3">
            <w:pPr>
              <w:pStyle w:val="APEX2"/>
              <w:spacing w:before="0" w:line="240" w:lineRule="auto"/>
              <w:ind w:firstLine="0"/>
              <w:jc w:val="center"/>
            </w:pPr>
            <w:r>
              <w:t>2</w:t>
            </w:r>
            <w:r w:rsidR="009313CE">
              <w:t>70</w:t>
            </w:r>
            <w:r>
              <w:t>0</w:t>
            </w:r>
          </w:p>
        </w:tc>
        <w:tc>
          <w:tcPr>
            <w:tcW w:w="1501" w:type="dxa"/>
            <w:vAlign w:val="center"/>
          </w:tcPr>
          <w:p w14:paraId="7532DBE9" w14:textId="7E32F824" w:rsidR="00BD6BE8" w:rsidRDefault="0024093E" w:rsidP="003378D3">
            <w:pPr>
              <w:pStyle w:val="APEX2"/>
              <w:spacing w:before="0" w:line="240" w:lineRule="auto"/>
              <w:ind w:firstLine="0"/>
              <w:jc w:val="center"/>
            </w:pPr>
            <w:r>
              <w:t>14</w:t>
            </w:r>
          </w:p>
        </w:tc>
        <w:tc>
          <w:tcPr>
            <w:tcW w:w="1869" w:type="dxa"/>
            <w:vAlign w:val="center"/>
          </w:tcPr>
          <w:p w14:paraId="3B2B7DAB" w14:textId="5D67AA2A" w:rsidR="00BD6BE8" w:rsidRDefault="0024093E" w:rsidP="003378D3">
            <w:pPr>
              <w:pStyle w:val="APEX2"/>
              <w:spacing w:before="0" w:line="240" w:lineRule="auto"/>
              <w:ind w:firstLine="0"/>
              <w:jc w:val="center"/>
            </w:pPr>
            <w:r>
              <w:t>16</w:t>
            </w:r>
          </w:p>
        </w:tc>
        <w:tc>
          <w:tcPr>
            <w:tcW w:w="1870" w:type="dxa"/>
            <w:vAlign w:val="center"/>
          </w:tcPr>
          <w:p w14:paraId="0E80E510" w14:textId="140418C6" w:rsidR="00BD6BE8" w:rsidRDefault="0024093E" w:rsidP="003378D3">
            <w:pPr>
              <w:pStyle w:val="APEX2"/>
              <w:spacing w:before="0" w:line="240" w:lineRule="auto"/>
              <w:ind w:firstLine="0"/>
              <w:jc w:val="center"/>
            </w:pPr>
            <w:r>
              <w:t>150</w:t>
            </w:r>
          </w:p>
        </w:tc>
      </w:tr>
      <w:tr w:rsidR="00BD6BE8" w14:paraId="5BCAAD8D" w14:textId="77777777" w:rsidTr="003378D3">
        <w:tc>
          <w:tcPr>
            <w:tcW w:w="2263" w:type="dxa"/>
          </w:tcPr>
          <w:p w14:paraId="3280AC39" w14:textId="747E8C4B" w:rsidR="00BD6BE8" w:rsidRDefault="0024093E" w:rsidP="00BD6BE8">
            <w:pPr>
              <w:pStyle w:val="APEX2"/>
              <w:spacing w:before="0" w:line="240" w:lineRule="auto"/>
              <w:ind w:firstLine="0"/>
            </w:pPr>
            <w:r w:rsidRPr="0024093E">
              <w:t>Ford Focus</w:t>
            </w:r>
          </w:p>
          <w:p w14:paraId="13D3F2F7" w14:textId="0844035B" w:rsidR="0024093E" w:rsidRDefault="009313CE" w:rsidP="00AB4BC3">
            <w:pPr>
              <w:pStyle w:val="APEX2"/>
              <w:spacing w:before="0" w:line="240" w:lineRule="auto"/>
              <w:ind w:firstLine="0"/>
            </w:pPr>
            <w:r w:rsidRPr="00BD6BE8">
              <w:t>(199</w:t>
            </w:r>
            <w:r>
              <w:t>9</w:t>
            </w:r>
            <w:r w:rsidRPr="00BD6BE8">
              <w:t>-2022)</w:t>
            </w:r>
          </w:p>
        </w:tc>
        <w:tc>
          <w:tcPr>
            <w:tcW w:w="1843" w:type="dxa"/>
            <w:vAlign w:val="center"/>
          </w:tcPr>
          <w:p w14:paraId="451CA016" w14:textId="17408E27" w:rsidR="00BD6BE8" w:rsidRDefault="009313CE" w:rsidP="003378D3">
            <w:pPr>
              <w:pStyle w:val="APEX2"/>
              <w:spacing w:before="0" w:line="240" w:lineRule="auto"/>
              <w:ind w:firstLine="0"/>
              <w:jc w:val="center"/>
            </w:pPr>
            <w:r>
              <w:t>2615</w:t>
            </w:r>
          </w:p>
        </w:tc>
        <w:tc>
          <w:tcPr>
            <w:tcW w:w="1501" w:type="dxa"/>
            <w:vAlign w:val="center"/>
          </w:tcPr>
          <w:p w14:paraId="763638DE" w14:textId="4B0AA193" w:rsidR="00BD6BE8" w:rsidRDefault="00FB0601" w:rsidP="003378D3">
            <w:pPr>
              <w:pStyle w:val="APEX2"/>
              <w:spacing w:before="0" w:line="240" w:lineRule="auto"/>
              <w:ind w:firstLine="0"/>
              <w:jc w:val="center"/>
            </w:pPr>
            <w:r>
              <w:t>15</w:t>
            </w:r>
          </w:p>
        </w:tc>
        <w:tc>
          <w:tcPr>
            <w:tcW w:w="1869" w:type="dxa"/>
            <w:vAlign w:val="center"/>
          </w:tcPr>
          <w:p w14:paraId="1930846D" w14:textId="06EE85E0" w:rsidR="00BD6BE8" w:rsidRDefault="00FB0601" w:rsidP="003378D3">
            <w:pPr>
              <w:pStyle w:val="APEX2"/>
              <w:spacing w:before="0" w:line="240" w:lineRule="auto"/>
              <w:ind w:firstLine="0"/>
              <w:jc w:val="center"/>
            </w:pPr>
            <w:r>
              <w:t>20</w:t>
            </w:r>
          </w:p>
        </w:tc>
        <w:tc>
          <w:tcPr>
            <w:tcW w:w="1870" w:type="dxa"/>
            <w:vAlign w:val="center"/>
          </w:tcPr>
          <w:p w14:paraId="75551319" w14:textId="2759FBAD" w:rsidR="00BD6BE8" w:rsidRDefault="009313CE" w:rsidP="003378D3">
            <w:pPr>
              <w:pStyle w:val="APEX2"/>
              <w:spacing w:before="0" w:line="240" w:lineRule="auto"/>
              <w:ind w:firstLine="0"/>
              <w:jc w:val="center"/>
            </w:pPr>
            <w:r>
              <w:t>1</w:t>
            </w:r>
            <w:r w:rsidR="00FB0601">
              <w:t>7</w:t>
            </w:r>
            <w:r>
              <w:t>0</w:t>
            </w:r>
          </w:p>
        </w:tc>
      </w:tr>
      <w:tr w:rsidR="00AB4BC3" w14:paraId="7C82645A" w14:textId="77777777" w:rsidTr="004A6F7F">
        <w:tc>
          <w:tcPr>
            <w:tcW w:w="9346" w:type="dxa"/>
            <w:gridSpan w:val="5"/>
          </w:tcPr>
          <w:p w14:paraId="2772DC83" w14:textId="53F525C2" w:rsidR="00AB4BC3" w:rsidRDefault="00AB4BC3" w:rsidP="00AB4BC3">
            <w:pPr>
              <w:pStyle w:val="APEX2"/>
              <w:spacing w:before="0" w:line="240" w:lineRule="auto"/>
              <w:ind w:firstLine="0"/>
            </w:pPr>
            <w:r>
              <w:t>Малый класс:</w:t>
            </w:r>
          </w:p>
        </w:tc>
      </w:tr>
      <w:tr w:rsidR="00AB4BC3" w14:paraId="2BCA63AA" w14:textId="77777777" w:rsidTr="003378D3">
        <w:tc>
          <w:tcPr>
            <w:tcW w:w="2263" w:type="dxa"/>
          </w:tcPr>
          <w:p w14:paraId="5665DB8E" w14:textId="2E054E01" w:rsidR="00AB4BC3" w:rsidRDefault="00AB4BC3" w:rsidP="00AB4BC3">
            <w:pPr>
              <w:pStyle w:val="APEX2"/>
              <w:spacing w:before="0" w:line="240" w:lineRule="auto"/>
              <w:ind w:firstLine="0"/>
            </w:pPr>
            <w:r w:rsidRPr="00BD6BE8">
              <w:t xml:space="preserve">Audi </w:t>
            </w:r>
            <w:r>
              <w:t>А2</w:t>
            </w:r>
          </w:p>
          <w:p w14:paraId="432D9F50" w14:textId="2F765B32" w:rsidR="00AB4BC3" w:rsidRDefault="00AB4BC3" w:rsidP="00AB4BC3">
            <w:pPr>
              <w:pStyle w:val="APEX2"/>
              <w:spacing w:before="0" w:line="240" w:lineRule="auto"/>
              <w:ind w:firstLine="0"/>
            </w:pPr>
            <w:r w:rsidRPr="00BD6BE8">
              <w:t xml:space="preserve"> (199</w:t>
            </w:r>
            <w:r>
              <w:t>9</w:t>
            </w:r>
            <w:r w:rsidRPr="00BD6BE8">
              <w:t>-20</w:t>
            </w:r>
            <w:r>
              <w:t>05</w:t>
            </w:r>
            <w:r w:rsidRPr="00BD6BE8">
              <w:t>)</w:t>
            </w:r>
          </w:p>
        </w:tc>
        <w:tc>
          <w:tcPr>
            <w:tcW w:w="1843" w:type="dxa"/>
            <w:vAlign w:val="center"/>
          </w:tcPr>
          <w:p w14:paraId="4845A1B2" w14:textId="4E4F0631" w:rsidR="00AB4BC3" w:rsidRDefault="00AB4BC3" w:rsidP="003378D3">
            <w:pPr>
              <w:pStyle w:val="APEX2"/>
              <w:spacing w:before="0" w:line="240" w:lineRule="auto"/>
              <w:ind w:firstLine="0"/>
              <w:jc w:val="center"/>
            </w:pPr>
            <w:r>
              <w:t>2405</w:t>
            </w:r>
          </w:p>
        </w:tc>
        <w:tc>
          <w:tcPr>
            <w:tcW w:w="1501" w:type="dxa"/>
            <w:vAlign w:val="center"/>
          </w:tcPr>
          <w:p w14:paraId="3258F724" w14:textId="2D5C9F49" w:rsidR="00AB4BC3" w:rsidRDefault="00AB4BC3" w:rsidP="003378D3">
            <w:pPr>
              <w:pStyle w:val="APEX2"/>
              <w:spacing w:before="0" w:line="240" w:lineRule="auto"/>
              <w:ind w:firstLine="0"/>
              <w:jc w:val="center"/>
            </w:pPr>
            <w:r>
              <w:t>18</w:t>
            </w:r>
          </w:p>
        </w:tc>
        <w:tc>
          <w:tcPr>
            <w:tcW w:w="1869" w:type="dxa"/>
            <w:vAlign w:val="center"/>
          </w:tcPr>
          <w:p w14:paraId="1A0DF2E0" w14:textId="5E23A754" w:rsidR="00AB4BC3" w:rsidRDefault="00AB4BC3" w:rsidP="003378D3">
            <w:pPr>
              <w:pStyle w:val="APEX2"/>
              <w:spacing w:before="0" w:line="240" w:lineRule="auto"/>
              <w:ind w:firstLine="0"/>
              <w:jc w:val="center"/>
            </w:pPr>
            <w:r>
              <w:t>27</w:t>
            </w:r>
          </w:p>
        </w:tc>
        <w:tc>
          <w:tcPr>
            <w:tcW w:w="1870" w:type="dxa"/>
            <w:vAlign w:val="center"/>
          </w:tcPr>
          <w:p w14:paraId="242B4A34" w14:textId="4D4B36FB" w:rsidR="00AB4BC3" w:rsidRDefault="00AB4BC3" w:rsidP="003378D3">
            <w:pPr>
              <w:pStyle w:val="APEX2"/>
              <w:spacing w:before="0" w:line="240" w:lineRule="auto"/>
              <w:ind w:firstLine="0"/>
              <w:jc w:val="center"/>
            </w:pPr>
            <w:r>
              <w:t>160</w:t>
            </w:r>
          </w:p>
        </w:tc>
      </w:tr>
      <w:tr w:rsidR="00AB4BC3" w14:paraId="66FAB7E2" w14:textId="77777777" w:rsidTr="003378D3">
        <w:tc>
          <w:tcPr>
            <w:tcW w:w="2263" w:type="dxa"/>
          </w:tcPr>
          <w:p w14:paraId="1B8BD4CE" w14:textId="77777777" w:rsidR="00AB4BC3" w:rsidRPr="004972E2" w:rsidRDefault="004972E2" w:rsidP="00AB4BC3">
            <w:pPr>
              <w:pStyle w:val="APEX2"/>
              <w:spacing w:before="0" w:line="240" w:lineRule="auto"/>
              <w:ind w:firstLine="0"/>
            </w:pPr>
            <w:r w:rsidRPr="004972E2">
              <w:t>Daewoo Matiz - Chevrolet Spark</w:t>
            </w:r>
          </w:p>
          <w:p w14:paraId="65412BB0" w14:textId="62873D8D" w:rsidR="004972E2" w:rsidRDefault="004972E2" w:rsidP="00AB4BC3">
            <w:pPr>
              <w:pStyle w:val="APEX2"/>
              <w:spacing w:before="0" w:line="240" w:lineRule="auto"/>
              <w:ind w:firstLine="0"/>
            </w:pPr>
            <w:r w:rsidRPr="004972E2">
              <w:t>(2005-2022)</w:t>
            </w:r>
          </w:p>
        </w:tc>
        <w:tc>
          <w:tcPr>
            <w:tcW w:w="1843" w:type="dxa"/>
            <w:vAlign w:val="center"/>
          </w:tcPr>
          <w:p w14:paraId="1035DDCD" w14:textId="1A94E276" w:rsidR="00AB4BC3" w:rsidRDefault="004972E2" w:rsidP="003378D3">
            <w:pPr>
              <w:pStyle w:val="APEX2"/>
              <w:spacing w:before="0" w:line="240" w:lineRule="auto"/>
              <w:ind w:firstLine="0"/>
              <w:jc w:val="center"/>
            </w:pPr>
            <w:r>
              <w:t>2340</w:t>
            </w:r>
          </w:p>
        </w:tc>
        <w:tc>
          <w:tcPr>
            <w:tcW w:w="1501" w:type="dxa"/>
            <w:vAlign w:val="center"/>
          </w:tcPr>
          <w:p w14:paraId="7D8AB34C" w14:textId="396F6BFE" w:rsidR="00AB4BC3" w:rsidRPr="00365A51" w:rsidRDefault="00365A51" w:rsidP="003378D3">
            <w:pPr>
              <w:pStyle w:val="APEX2"/>
              <w:spacing w:before="0" w:line="240" w:lineRule="auto"/>
              <w:ind w:firstLine="0"/>
              <w:jc w:val="center"/>
              <w:rPr>
                <w:lang w:val="en-US"/>
              </w:rPr>
            </w:pPr>
            <w:r>
              <w:rPr>
                <w:lang w:val="en-US"/>
              </w:rPr>
              <w:t>20</w:t>
            </w:r>
          </w:p>
        </w:tc>
        <w:tc>
          <w:tcPr>
            <w:tcW w:w="1869" w:type="dxa"/>
            <w:vAlign w:val="center"/>
          </w:tcPr>
          <w:p w14:paraId="4D0D62CB" w14:textId="5F6C371F" w:rsidR="00AB4BC3" w:rsidRPr="00365A51" w:rsidRDefault="00365A51" w:rsidP="003378D3">
            <w:pPr>
              <w:pStyle w:val="APEX2"/>
              <w:spacing w:before="0" w:line="240" w:lineRule="auto"/>
              <w:ind w:firstLine="0"/>
              <w:jc w:val="center"/>
              <w:rPr>
                <w:lang w:val="en-US"/>
              </w:rPr>
            </w:pPr>
            <w:r>
              <w:rPr>
                <w:lang w:val="en-US"/>
              </w:rPr>
              <w:t>60</w:t>
            </w:r>
          </w:p>
        </w:tc>
        <w:tc>
          <w:tcPr>
            <w:tcW w:w="1870" w:type="dxa"/>
            <w:vAlign w:val="center"/>
          </w:tcPr>
          <w:p w14:paraId="1593ED13" w14:textId="36506B46" w:rsidR="00AB4BC3" w:rsidRPr="00365A51" w:rsidRDefault="004972E2" w:rsidP="003378D3">
            <w:pPr>
              <w:pStyle w:val="APEX2"/>
              <w:spacing w:before="0" w:line="240" w:lineRule="auto"/>
              <w:ind w:firstLine="0"/>
              <w:jc w:val="center"/>
              <w:rPr>
                <w:lang w:val="en-US"/>
              </w:rPr>
            </w:pPr>
            <w:r>
              <w:t>150</w:t>
            </w:r>
          </w:p>
        </w:tc>
      </w:tr>
      <w:tr w:rsidR="00AB4BC3" w14:paraId="0F4629B1" w14:textId="77777777" w:rsidTr="003378D3">
        <w:tc>
          <w:tcPr>
            <w:tcW w:w="2263" w:type="dxa"/>
          </w:tcPr>
          <w:p w14:paraId="7EF9ADB2" w14:textId="77777777" w:rsidR="00AB4BC3" w:rsidRDefault="004972E2" w:rsidP="00AB4BC3">
            <w:pPr>
              <w:pStyle w:val="APEX2"/>
              <w:spacing w:before="0" w:line="240" w:lineRule="auto"/>
              <w:ind w:firstLine="0"/>
            </w:pPr>
            <w:r w:rsidRPr="004972E2">
              <w:t>Toyota Yaris </w:t>
            </w:r>
          </w:p>
          <w:p w14:paraId="2ED56CA4" w14:textId="67205937" w:rsidR="00365A51" w:rsidRPr="00365A51" w:rsidRDefault="00365A51" w:rsidP="00AB4BC3">
            <w:pPr>
              <w:pStyle w:val="APEX2"/>
              <w:spacing w:before="0" w:line="240" w:lineRule="auto"/>
              <w:ind w:firstLine="0"/>
              <w:rPr>
                <w:lang w:val="en-US"/>
              </w:rPr>
            </w:pPr>
            <w:r>
              <w:rPr>
                <w:lang w:val="en-US"/>
              </w:rPr>
              <w:t>(1999-2022)</w:t>
            </w:r>
          </w:p>
        </w:tc>
        <w:tc>
          <w:tcPr>
            <w:tcW w:w="1843" w:type="dxa"/>
            <w:vAlign w:val="center"/>
          </w:tcPr>
          <w:p w14:paraId="4CB5A30C" w14:textId="4A1ACA7E" w:rsidR="00AB4BC3" w:rsidRPr="00365A51" w:rsidRDefault="00365A51" w:rsidP="003378D3">
            <w:pPr>
              <w:pStyle w:val="APEX2"/>
              <w:spacing w:before="0" w:line="240" w:lineRule="auto"/>
              <w:ind w:firstLine="0"/>
              <w:jc w:val="center"/>
            </w:pPr>
            <w:r>
              <w:rPr>
                <w:lang w:val="en-US"/>
              </w:rPr>
              <w:t>23</w:t>
            </w:r>
            <w:r>
              <w:t>6</w:t>
            </w:r>
            <w:r>
              <w:rPr>
                <w:lang w:val="en-US"/>
              </w:rPr>
              <w:t>0</w:t>
            </w:r>
          </w:p>
        </w:tc>
        <w:tc>
          <w:tcPr>
            <w:tcW w:w="1501" w:type="dxa"/>
            <w:vAlign w:val="center"/>
          </w:tcPr>
          <w:p w14:paraId="6F3CEA88" w14:textId="5CBEC963" w:rsidR="00AB4BC3" w:rsidRDefault="00365A51" w:rsidP="003378D3">
            <w:pPr>
              <w:pStyle w:val="APEX2"/>
              <w:spacing w:before="0" w:line="240" w:lineRule="auto"/>
              <w:ind w:firstLine="0"/>
              <w:jc w:val="center"/>
            </w:pPr>
            <w:r>
              <w:t>20</w:t>
            </w:r>
          </w:p>
        </w:tc>
        <w:tc>
          <w:tcPr>
            <w:tcW w:w="1869" w:type="dxa"/>
            <w:vAlign w:val="center"/>
          </w:tcPr>
          <w:p w14:paraId="0EFE682F" w14:textId="5E95471B" w:rsidR="00AB4BC3" w:rsidRDefault="00365A51" w:rsidP="003378D3">
            <w:pPr>
              <w:pStyle w:val="APEX2"/>
              <w:spacing w:before="0" w:line="240" w:lineRule="auto"/>
              <w:ind w:firstLine="0"/>
              <w:jc w:val="center"/>
            </w:pPr>
            <w:r>
              <w:t>60</w:t>
            </w:r>
          </w:p>
        </w:tc>
        <w:tc>
          <w:tcPr>
            <w:tcW w:w="1870" w:type="dxa"/>
            <w:vAlign w:val="center"/>
          </w:tcPr>
          <w:p w14:paraId="50EF8174" w14:textId="613ABC45" w:rsidR="00AB4BC3" w:rsidRDefault="00365A51" w:rsidP="003378D3">
            <w:pPr>
              <w:pStyle w:val="APEX2"/>
              <w:spacing w:before="0" w:line="240" w:lineRule="auto"/>
              <w:ind w:firstLine="0"/>
              <w:jc w:val="center"/>
            </w:pPr>
            <w:r>
              <w:t>150</w:t>
            </w:r>
          </w:p>
        </w:tc>
      </w:tr>
    </w:tbl>
    <w:p w14:paraId="35E15CB4" w14:textId="79930D95" w:rsidR="00281463" w:rsidRDefault="00281463" w:rsidP="00F476E9">
      <w:pPr>
        <w:pStyle w:val="APEX2"/>
      </w:pPr>
      <w:r w:rsidRPr="00D1367C">
        <w:t>Согласно действующего ГОСТ Р 50182-92 (ИСО 4131-79) – дорожный просвет - кли́ренс (от </w:t>
      </w:r>
      <w:hyperlink r:id="rId8" w:tooltip="Английский язык" w:history="1">
        <w:r w:rsidRPr="00D1367C">
          <w:t>англ.</w:t>
        </w:r>
      </w:hyperlink>
      <w:r w:rsidRPr="00D1367C">
        <w:t> clearance) — расстояние между опорной поверхностью (</w:t>
      </w:r>
      <w:hyperlink r:id="rId9" w:tooltip="Дорога" w:history="1">
        <w:r w:rsidRPr="00D1367C">
          <w:t>дорогой</w:t>
        </w:r>
      </w:hyperlink>
      <w:r w:rsidRPr="00D1367C">
        <w:t>) и самой нижней точкой части </w:t>
      </w:r>
      <w:hyperlink r:id="rId10" w:tooltip="Автомобиль" w:history="1">
        <w:r w:rsidRPr="00D1367C">
          <w:t>автомобиля</w:t>
        </w:r>
      </w:hyperlink>
      <w:r w:rsidRPr="00D1367C">
        <w:t xml:space="preserve"> (за исключением </w:t>
      </w:r>
      <w:hyperlink r:id="rId11" w:tooltip="Брызговик" w:history="1">
        <w:r w:rsidRPr="00D1367C">
          <w:t>брызгов</w:t>
        </w:r>
      </w:hyperlink>
      <w:r w:rsidRPr="00D1367C">
        <w:t>иков и точек крепления </w:t>
      </w:r>
      <w:hyperlink r:id="rId12" w:tooltip="Амортизатор" w:history="1">
        <w:r w:rsidRPr="00D1367C">
          <w:t>амортизаторов</w:t>
        </w:r>
      </w:hyperlink>
      <w:r w:rsidRPr="00D1367C">
        <w:t>).</w:t>
      </w:r>
    </w:p>
    <w:p w14:paraId="197D14D4" w14:textId="50564888" w:rsidR="00281463" w:rsidRDefault="00281463" w:rsidP="00F476E9">
      <w:pPr>
        <w:pStyle w:val="APEX2"/>
      </w:pPr>
      <w:r w:rsidRPr="00D1367C">
        <w:t>Сопряжени</w:t>
      </w:r>
      <w:r>
        <w:t xml:space="preserve">я </w:t>
      </w:r>
      <w:r w:rsidRPr="00D1367C">
        <w:t xml:space="preserve"> рампы запроектирован</w:t>
      </w:r>
      <w:r>
        <w:t>ы</w:t>
      </w:r>
      <w:r w:rsidRPr="00D1367C">
        <w:t xml:space="preserve"> плавным</w:t>
      </w:r>
      <w:r>
        <w:t>и – не более 6%</w:t>
      </w:r>
      <w:r w:rsidRPr="00D1367C">
        <w:t xml:space="preserve">. </w:t>
      </w:r>
    </w:p>
    <w:p w14:paraId="70E534C3" w14:textId="1249D79D" w:rsidR="00F476E9" w:rsidRDefault="00F476E9" w:rsidP="00F476E9">
      <w:pPr>
        <w:pStyle w:val="APEX2"/>
      </w:pPr>
      <w:r w:rsidRPr="00D1367C">
        <w:t>Расстояние от низших точек днища автомобиля до пола (клиренс)</w:t>
      </w:r>
      <w:r w:rsidR="00DC4898">
        <w:t>,</w:t>
      </w:r>
      <w:r w:rsidRPr="00D1367C">
        <w:t xml:space="preserve"> используемых в автостоянке </w:t>
      </w:r>
      <w:r w:rsidR="00DC4898" w:rsidRPr="00DC4898">
        <w:t>моделей автомобилей</w:t>
      </w:r>
      <w:r w:rsidRPr="00D1367C">
        <w:t>, на всех сопряжениях, см. приложенн</w:t>
      </w:r>
      <w:r w:rsidR="001F60E2">
        <w:t>ую гр</w:t>
      </w:r>
      <w:r w:rsidR="00920C0B">
        <w:t>а</w:t>
      </w:r>
      <w:r w:rsidR="001F60E2">
        <w:t>фическую часть</w:t>
      </w:r>
      <w:r w:rsidR="00A53E42">
        <w:t>, при максимальном сопряжении 6%</w:t>
      </w:r>
      <w:r w:rsidR="00602806">
        <w:t xml:space="preserve"> составляет</w:t>
      </w:r>
      <w:r w:rsidR="00DC4898">
        <w:t>:</w:t>
      </w:r>
    </w:p>
    <w:p w14:paraId="418D0290" w14:textId="4DFCCBA6" w:rsidR="00A032B7" w:rsidRPr="00A032B7" w:rsidRDefault="00A032B7" w:rsidP="00AA6AB5">
      <w:pPr>
        <w:pStyle w:val="APEX2"/>
        <w:numPr>
          <w:ilvl w:val="0"/>
          <w:numId w:val="38"/>
        </w:numPr>
      </w:pPr>
      <w:r w:rsidRPr="00A032B7">
        <w:t>Для малого класса допустим клиренс (</w:t>
      </w:r>
      <w:r w:rsidR="00281463">
        <w:t xml:space="preserve"> при</w:t>
      </w:r>
      <w:r w:rsidRPr="00A032B7">
        <w:t xml:space="preserve"> </w:t>
      </w:r>
      <w:r w:rsidR="00281463">
        <w:t xml:space="preserve">допустимом расстоянии = </w:t>
      </w:r>
      <w:r w:rsidRPr="00A032B7">
        <w:t>80 мм) - более 115 мм.</w:t>
      </w:r>
    </w:p>
    <w:p w14:paraId="313FBFA9" w14:textId="10824F64" w:rsidR="00A032B7" w:rsidRDefault="00A032B7" w:rsidP="00AA6AB5">
      <w:pPr>
        <w:pStyle w:val="APEX2"/>
        <w:numPr>
          <w:ilvl w:val="0"/>
          <w:numId w:val="38"/>
        </w:numPr>
      </w:pPr>
      <w:r w:rsidRPr="00A032B7">
        <w:t>Для среднего класса допустим клиренс (</w:t>
      </w:r>
      <w:r w:rsidR="00281463">
        <w:t>при</w:t>
      </w:r>
      <w:r w:rsidR="00281463" w:rsidRPr="00A032B7">
        <w:t xml:space="preserve"> </w:t>
      </w:r>
      <w:r w:rsidR="00281463">
        <w:t xml:space="preserve">допустимом расстоянии = </w:t>
      </w:r>
      <w:r w:rsidR="00281463" w:rsidRPr="00A032B7">
        <w:t>80 мм</w:t>
      </w:r>
      <w:r w:rsidRPr="00A032B7">
        <w:t>) - более 120 мм.</w:t>
      </w:r>
    </w:p>
    <w:p w14:paraId="0B4C3B28" w14:textId="5C2BAACC" w:rsidR="00442FE2" w:rsidRPr="00D1367C" w:rsidRDefault="00442FE2" w:rsidP="00442FE2">
      <w:pPr>
        <w:pStyle w:val="APEX0"/>
        <w:numPr>
          <w:ilvl w:val="2"/>
          <w:numId w:val="7"/>
        </w:numPr>
        <w:ind w:left="1496"/>
      </w:pPr>
      <w:r w:rsidRPr="00D77ADF">
        <w:t xml:space="preserve">  </w:t>
      </w:r>
      <w:bookmarkStart w:id="54" w:name="_Toc112236604"/>
      <w:r w:rsidRPr="00442FE2">
        <w:t>колесоотбойн</w:t>
      </w:r>
      <w:r w:rsidR="00475645">
        <w:t>ые</w:t>
      </w:r>
      <w:r w:rsidRPr="00442FE2">
        <w:t xml:space="preserve"> устройств</w:t>
      </w:r>
      <w:r w:rsidR="00475645">
        <w:t>а</w:t>
      </w:r>
      <w:bookmarkEnd w:id="54"/>
      <w:r>
        <w:t xml:space="preserve"> </w:t>
      </w:r>
    </w:p>
    <w:p w14:paraId="00D36B93" w14:textId="72EAF532" w:rsidR="00442FE2" w:rsidRPr="00BD6214" w:rsidRDefault="00920C0B" w:rsidP="00BD6214">
      <w:pPr>
        <w:pStyle w:val="APEX2"/>
      </w:pPr>
      <w:r>
        <w:t>У</w:t>
      </w:r>
      <w:r w:rsidR="00BD6214">
        <w:t>становк</w:t>
      </w:r>
      <w:r>
        <w:t>а</w:t>
      </w:r>
      <w:r w:rsidR="00BD6214">
        <w:t xml:space="preserve"> колесоотбойников на машино-местах</w:t>
      </w:r>
      <w:r w:rsidR="00442FE2" w:rsidRPr="00BD6214">
        <w:t xml:space="preserve"> определя</w:t>
      </w:r>
      <w:r w:rsidR="003933B9">
        <w:t>е</w:t>
      </w:r>
      <w:r w:rsidR="00442FE2" w:rsidRPr="00BD6214">
        <w:t xml:space="preserve">тся по п.п. 5.1.57 СП СП 113.13330.2016 Стоянки автомобилей: </w:t>
      </w:r>
    </w:p>
    <w:p w14:paraId="49D2A1F8" w14:textId="77777777" w:rsidR="00442FE2" w:rsidRPr="00BD6214" w:rsidRDefault="00442FE2" w:rsidP="00BD6214">
      <w:pPr>
        <w:pStyle w:val="APEX2"/>
      </w:pPr>
      <w:r w:rsidRPr="00BD6214">
        <w:tab/>
        <w:t xml:space="preserve">При установке колесоотбойного устройства, расстояние от стены до грани колесоотбойного устройства со стороны устанавливаемого автомобиля должно быть не менее: </w:t>
      </w:r>
    </w:p>
    <w:p w14:paraId="015E3332" w14:textId="239BB799" w:rsidR="00442FE2" w:rsidRPr="00BD6214" w:rsidRDefault="00442FE2" w:rsidP="00BD6214">
      <w:pPr>
        <w:pStyle w:val="APEX2"/>
      </w:pPr>
      <w:r w:rsidRPr="00BD6214">
        <w:t>-на 0,3 м больше расстояния от автомобиля до стены, принимаемого согласно приложению</w:t>
      </w:r>
      <w:r w:rsidR="00BD6214">
        <w:t xml:space="preserve"> </w:t>
      </w:r>
      <w:r w:rsidRPr="00BD6214">
        <w:t>А в зависимости от схемы расстановки при установке автомобилей перпендикулярно к стене.</w:t>
      </w:r>
    </w:p>
    <w:p w14:paraId="15DEA71C" w14:textId="4FC96089" w:rsidR="00442FE2" w:rsidRPr="00BD6214" w:rsidRDefault="00BD6214" w:rsidP="00BD6214">
      <w:pPr>
        <w:pStyle w:val="APEX2"/>
      </w:pPr>
      <w:r>
        <w:lastRenderedPageBreak/>
        <w:t>Приложение А</w:t>
      </w:r>
      <w:r w:rsidR="00DF76EA">
        <w:t xml:space="preserve"> </w:t>
      </w:r>
      <w:r w:rsidR="00DF76EA" w:rsidRPr="00BD6214">
        <w:t>СП СП 113.13330.2016</w:t>
      </w:r>
      <w:r>
        <w:t>:</w:t>
      </w:r>
    </w:p>
    <w:p w14:paraId="19BD9B84" w14:textId="23131E11" w:rsidR="00442FE2" w:rsidRPr="00BD6214" w:rsidRDefault="00BD6214" w:rsidP="00BD6214">
      <w:pPr>
        <w:pStyle w:val="APEX2"/>
      </w:pPr>
      <w:r>
        <w:t xml:space="preserve">1. </w:t>
      </w:r>
      <w:r w:rsidR="00442FE2" w:rsidRPr="00BD6214">
        <w:t>Расстояния при постановке автомобилей на хранение в помещениях, м, не менее, принимаются с учетом минимально допустимых зазоров безопасности:</w:t>
      </w:r>
    </w:p>
    <w:p w14:paraId="1A03DABA" w14:textId="77777777" w:rsidR="00442FE2" w:rsidRPr="00BD6214" w:rsidRDefault="00442FE2" w:rsidP="00BD6214">
      <w:pPr>
        <w:pStyle w:val="APEX2"/>
      </w:pPr>
      <w:r w:rsidRPr="00BD6214">
        <w:t>-</w:t>
      </w:r>
      <w:r w:rsidRPr="00BD6214">
        <w:tab/>
        <w:t>между задней стороной автомобиля и стеной или воротами при расстановке автомобилей:</w:t>
      </w:r>
    </w:p>
    <w:p w14:paraId="20EAE382" w14:textId="77777777" w:rsidR="00442FE2" w:rsidRPr="00BD6214" w:rsidRDefault="00442FE2" w:rsidP="00BD6214">
      <w:pPr>
        <w:pStyle w:val="APEX2"/>
      </w:pPr>
      <w:r w:rsidRPr="00BD6214">
        <w:t>·</w:t>
      </w:r>
      <w:r w:rsidRPr="00BD6214">
        <w:tab/>
        <w:t>0,7 - прямоугольной,</w:t>
      </w:r>
    </w:p>
    <w:p w14:paraId="6E26AA75" w14:textId="77777777" w:rsidR="00442FE2" w:rsidRPr="00BD6214" w:rsidRDefault="00442FE2" w:rsidP="00BD6214">
      <w:pPr>
        <w:pStyle w:val="APEX2"/>
      </w:pPr>
      <w:r w:rsidRPr="00BD6214">
        <w:t>·</w:t>
      </w:r>
      <w:r w:rsidRPr="00BD6214">
        <w:tab/>
        <w:t>0,7 - косоугольной,</w:t>
      </w:r>
    </w:p>
    <w:p w14:paraId="5C6643D9" w14:textId="77777777" w:rsidR="00442FE2" w:rsidRPr="00BD6214" w:rsidRDefault="00442FE2" w:rsidP="00BD6214">
      <w:pPr>
        <w:pStyle w:val="APEX2"/>
      </w:pPr>
      <w:r w:rsidRPr="00BD6214">
        <w:t>·</w:t>
      </w:r>
      <w:r w:rsidRPr="00BD6214">
        <w:tab/>
        <w:t>0,6 - между автомобилями, стоящими друг за другом;</w:t>
      </w:r>
    </w:p>
    <w:p w14:paraId="0077E806" w14:textId="73367254" w:rsidR="00887848" w:rsidRPr="00036F1F" w:rsidRDefault="00887848" w:rsidP="00887848">
      <w:pPr>
        <w:pStyle w:val="APEX0"/>
      </w:pPr>
      <w:bookmarkStart w:id="55" w:name="_Toc112236605"/>
      <w:r w:rsidRPr="00036F1F">
        <w:t>постоянное хранение автомобилей</w:t>
      </w:r>
      <w:bookmarkEnd w:id="55"/>
    </w:p>
    <w:p w14:paraId="130CD00D" w14:textId="12A07F66" w:rsidR="00887848" w:rsidRPr="00036F1F" w:rsidRDefault="008C2197" w:rsidP="00887848">
      <w:pPr>
        <w:pStyle w:val="APEX2"/>
      </w:pPr>
      <w:r w:rsidRPr="00B13D52">
        <w:t xml:space="preserve">Согласно </w:t>
      </w:r>
      <w:r w:rsidRPr="00036F1F">
        <w:t xml:space="preserve">п. </w:t>
      </w:r>
      <w:r>
        <w:t>3.15</w:t>
      </w:r>
      <w:r w:rsidRPr="00036F1F">
        <w:t xml:space="preserve"> СП 113.13330</w:t>
      </w:r>
      <w:r>
        <w:t xml:space="preserve"> -</w:t>
      </w:r>
      <w:r w:rsidRPr="008C2197">
        <w:t> постоянное хранение автомобилей и других мототранспортных средств: Длительное (более 12 ч) хранение автомототранспортных средств на стоянках автомобилей на закрепленных за конкретными автовладельцами машино-местах.</w:t>
      </w:r>
    </w:p>
    <w:p w14:paraId="2E02A4AD" w14:textId="2F9E1EA0" w:rsidR="00887848" w:rsidRPr="00036F1F" w:rsidRDefault="00887848" w:rsidP="006D38BC">
      <w:pPr>
        <w:pStyle w:val="APEX2"/>
      </w:pPr>
      <w:r w:rsidRPr="00036F1F">
        <w:t>На въезде/выезде из автостоянки установлены считыватели электронных устройств запроектированных таким образом, что для предъявления электронного устройства водителю не требуется выходить из машины. После срабатывания электронного устройства происходит открытие секционных подъемных ворот, далее секционные подъемные ворота опускаются после выезда автомобиля из зоны въезда/выезда.</w:t>
      </w:r>
    </w:p>
    <w:p w14:paraId="614E480C" w14:textId="2173F24E" w:rsidR="00FB38E1" w:rsidRPr="00036F1F" w:rsidRDefault="00B248D8" w:rsidP="00FB38E1">
      <w:pPr>
        <w:pStyle w:val="APEX0"/>
        <w:numPr>
          <w:ilvl w:val="2"/>
          <w:numId w:val="7"/>
        </w:numPr>
      </w:pPr>
      <w:r w:rsidRPr="00036F1F">
        <w:t xml:space="preserve"> </w:t>
      </w:r>
      <w:bookmarkStart w:id="56" w:name="_Toc112236606"/>
      <w:r w:rsidR="00FB38E1" w:rsidRPr="00036F1F">
        <w:t xml:space="preserve">автостоянка </w:t>
      </w:r>
      <w:r w:rsidR="00DA1F7D" w:rsidRPr="00036F1F">
        <w:t xml:space="preserve">минус </w:t>
      </w:r>
      <w:r w:rsidR="00FB38E1" w:rsidRPr="00036F1F">
        <w:t>1 этаж</w:t>
      </w:r>
      <w:r w:rsidR="009E2761" w:rsidRPr="00036F1F">
        <w:t>а</w:t>
      </w:r>
      <w:bookmarkEnd w:id="56"/>
    </w:p>
    <w:p w14:paraId="5D639255" w14:textId="77777777" w:rsidR="00F327E6" w:rsidRPr="00036F1F" w:rsidRDefault="00F327E6" w:rsidP="00F327E6">
      <w:pPr>
        <w:pStyle w:val="APEX2"/>
        <w:spacing w:line="240" w:lineRule="auto"/>
        <w:ind w:left="397" w:right="113" w:firstLine="0"/>
      </w:pPr>
      <w:r w:rsidRPr="00036F1F">
        <w:t xml:space="preserve">На минус 1 </w:t>
      </w:r>
      <w:r w:rsidRPr="00EC1031">
        <w:t>этаже  предусмотрено автомобилей хранения:</w:t>
      </w:r>
    </w:p>
    <w:p w14:paraId="060289C0" w14:textId="4A811929" w:rsidR="00F327E6" w:rsidRPr="007C039B" w:rsidRDefault="00F327E6" w:rsidP="00AA6AB5">
      <w:pPr>
        <w:pStyle w:val="APEX2"/>
        <w:numPr>
          <w:ilvl w:val="0"/>
          <w:numId w:val="30"/>
        </w:numPr>
      </w:pPr>
      <w:r w:rsidRPr="007C039B">
        <w:t xml:space="preserve">манежного хранения (на полу) </w:t>
      </w:r>
      <w:r w:rsidR="00B905A0" w:rsidRPr="007C039B">
        <w:t>3</w:t>
      </w:r>
      <w:r w:rsidR="006E3518" w:rsidRPr="006E3518">
        <w:t>0</w:t>
      </w:r>
      <w:r w:rsidR="00CE522D" w:rsidRPr="0062758E">
        <w:t>7</w:t>
      </w:r>
      <w:r w:rsidRPr="007C039B">
        <w:t xml:space="preserve"> шт. - среднего класса с габаритами не более 4300х1700мм. (высотой -1800 мм)</w:t>
      </w:r>
      <w:r w:rsidR="00B905A0" w:rsidRPr="007C039B">
        <w:t>,</w:t>
      </w:r>
      <w:r w:rsidRPr="007C039B">
        <w:t xml:space="preserve"> </w:t>
      </w:r>
    </w:p>
    <w:p w14:paraId="2A6B34B6" w14:textId="4B979670" w:rsidR="00F327E6" w:rsidRPr="007C039B" w:rsidRDefault="00F327E6" w:rsidP="00AA6AB5">
      <w:pPr>
        <w:pStyle w:val="APEX2"/>
        <w:numPr>
          <w:ilvl w:val="0"/>
          <w:numId w:val="30"/>
        </w:numPr>
      </w:pPr>
      <w:r w:rsidRPr="007C039B">
        <w:t xml:space="preserve">манежного хранения (на полу) </w:t>
      </w:r>
      <w:r w:rsidR="00CE522D" w:rsidRPr="00CE522D">
        <w:t>6</w:t>
      </w:r>
      <w:r w:rsidRPr="007C039B">
        <w:t xml:space="preserve"> шт. - малого класса с габаритами не более 3700х1600мм. (высотой -1700 мм).</w:t>
      </w:r>
    </w:p>
    <w:p w14:paraId="5BD088FA" w14:textId="35F9E02A" w:rsidR="00DA1F7D" w:rsidRPr="00036F1F" w:rsidRDefault="00DA1F7D" w:rsidP="00100353">
      <w:pPr>
        <w:pStyle w:val="APEX2"/>
      </w:pPr>
      <w:r w:rsidRPr="00036F1F">
        <w:t>Высота помещений хранения автомобилей от пола до низа выступающих конструкций, подвесного оборудования и т.д. предусмотрена на минус 1 этаже:</w:t>
      </w:r>
    </w:p>
    <w:p w14:paraId="6C966615" w14:textId="320031DF" w:rsidR="00E9751E" w:rsidRPr="00036F1F" w:rsidRDefault="00E9751E" w:rsidP="00AA6AB5">
      <w:pPr>
        <w:pStyle w:val="APEX2"/>
        <w:numPr>
          <w:ilvl w:val="0"/>
          <w:numId w:val="13"/>
        </w:numPr>
      </w:pPr>
      <w:r w:rsidRPr="00036F1F">
        <w:t>высота в местах проездов автомобилей</w:t>
      </w:r>
      <w:r w:rsidR="0048429F">
        <w:t xml:space="preserve">, а также </w:t>
      </w:r>
      <w:r w:rsidR="0048429F" w:rsidRPr="00036F1F">
        <w:t xml:space="preserve">на местах хранения автомобилей </w:t>
      </w:r>
      <w:r w:rsidRPr="00036F1F">
        <w:t>на всей автостоянке</w:t>
      </w:r>
      <w:r w:rsidR="00477D4F">
        <w:t>, включая рампу</w:t>
      </w:r>
      <w:r w:rsidR="00B905A0">
        <w:t xml:space="preserve"> </w:t>
      </w:r>
      <w:r w:rsidRPr="00036F1F">
        <w:t>- не менее 2,</w:t>
      </w:r>
      <w:r w:rsidR="00477D4F" w:rsidRPr="00477D4F">
        <w:t>2</w:t>
      </w:r>
      <w:r w:rsidRPr="00036F1F">
        <w:t xml:space="preserve"> м, с учетом того что наиболее высоким легковым автомобилем, размещаемым на м.м., на территории автостоянки, </w:t>
      </w:r>
      <w:r w:rsidR="00B905A0">
        <w:t xml:space="preserve">высотой </w:t>
      </w:r>
      <w:r w:rsidRPr="00036F1F">
        <w:t xml:space="preserve">не более 2,0 м, </w:t>
      </w:r>
    </w:p>
    <w:p w14:paraId="0B5DCC89" w14:textId="77777777" w:rsidR="00680D1A" w:rsidRPr="00134290" w:rsidRDefault="00680D1A" w:rsidP="00134290">
      <w:pPr>
        <w:pStyle w:val="APEX0"/>
      </w:pPr>
      <w:bookmarkStart w:id="57" w:name="_Toc496774227"/>
      <w:bookmarkStart w:id="58" w:name="_Toc496790523"/>
      <w:bookmarkStart w:id="59" w:name="_Toc532227550"/>
      <w:bookmarkStart w:id="60" w:name="_Toc112236607"/>
      <w:r w:rsidRPr="00134290">
        <w:lastRenderedPageBreak/>
        <w:t>ДВИЖЕНИЕ ПОСЕТИТЕЛЕЙ И ПЕРСОНАЛА</w:t>
      </w:r>
      <w:bookmarkEnd w:id="57"/>
      <w:bookmarkEnd w:id="58"/>
      <w:bookmarkEnd w:id="59"/>
      <w:bookmarkEnd w:id="60"/>
    </w:p>
    <w:p w14:paraId="287C5C7E" w14:textId="77777777" w:rsidR="00680D1A" w:rsidRPr="003E7D8B" w:rsidRDefault="00680D1A" w:rsidP="00973FC6">
      <w:pPr>
        <w:pStyle w:val="APEX2"/>
      </w:pPr>
      <w:r w:rsidRPr="003E7D8B">
        <w:t>Движение потока владельцев машин можно разделить на два типа: направляющиеся</w:t>
      </w:r>
      <w:r w:rsidRPr="003E7D8B">
        <w:br/>
        <w:t>к автомобилю (выезжающие из автостоянки) и направляющиеся от автомобиля (въезжающие в автостоянку).</w:t>
      </w:r>
    </w:p>
    <w:p w14:paraId="45F51481" w14:textId="5E36522E" w:rsidR="00680D1A" w:rsidRPr="003E7D8B" w:rsidRDefault="00680D1A" w:rsidP="00973FC6">
      <w:pPr>
        <w:pStyle w:val="APEX2"/>
      </w:pPr>
      <w:r w:rsidRPr="003E7D8B">
        <w:t xml:space="preserve">Водители, выезжающие из автостоянки, спускаются на лифте в уровень автостоянки, после чего направляются к своему автомобилю. Водители, приехавшие в автостоянку, после постановки автомобиля на место хранения направляются к соответствующему лестнично-лифтовому узлу. </w:t>
      </w:r>
    </w:p>
    <w:p w14:paraId="662084AF" w14:textId="77777777" w:rsidR="00680D1A" w:rsidRPr="003E7D8B" w:rsidRDefault="00680D1A" w:rsidP="00134290">
      <w:pPr>
        <w:pStyle w:val="APEX0"/>
      </w:pPr>
      <w:bookmarkStart w:id="61" w:name="_Toc496774228"/>
      <w:bookmarkStart w:id="62" w:name="_Toc496790524"/>
      <w:bookmarkStart w:id="63" w:name="_Toc532227551"/>
      <w:bookmarkStart w:id="64" w:name="_Toc112236608"/>
      <w:r w:rsidRPr="003E7D8B">
        <w:t>ОТХОДЫ И УБОРКА ПОМЕЩЕНИЙ</w:t>
      </w:r>
      <w:bookmarkEnd w:id="61"/>
      <w:bookmarkEnd w:id="62"/>
      <w:bookmarkEnd w:id="63"/>
      <w:bookmarkEnd w:id="64"/>
    </w:p>
    <w:p w14:paraId="40C34AFA" w14:textId="2CADB758" w:rsidR="00D83EEE" w:rsidRDefault="00680D1A" w:rsidP="00D83EEE">
      <w:pPr>
        <w:pStyle w:val="APEX2"/>
      </w:pPr>
      <w:r w:rsidRPr="003E7D8B">
        <w:t>Уборка помещени</w:t>
      </w:r>
      <w:r w:rsidR="00382A57">
        <w:t>я</w:t>
      </w:r>
      <w:r w:rsidRPr="003E7D8B">
        <w:t xml:space="preserve"> автостоянки механизированная, для уборки применяется специализированная уборочная машина для сухой уборки с необслуживаемой гелевой аккумуляторной батареей. </w:t>
      </w:r>
    </w:p>
    <w:p w14:paraId="11B5D4EA" w14:textId="63474242" w:rsidR="00D83EEE" w:rsidRDefault="00680D1A" w:rsidP="00D83EEE">
      <w:pPr>
        <w:pStyle w:val="APEX2"/>
      </w:pPr>
      <w:r w:rsidRPr="003E7D8B">
        <w:t xml:space="preserve">Зарядка батарей уборочной машины происходит в </w:t>
      </w:r>
      <w:r w:rsidR="00382A57">
        <w:t>помещении автостоянки</w:t>
      </w:r>
      <w:r w:rsidRPr="003E7D8B">
        <w:t xml:space="preserve">. </w:t>
      </w:r>
      <w:r w:rsidR="00D83EEE">
        <w:t>Выбросы вредных веществ при хранении и зарядке аккумуляторов отсутствуют, аварийная вентиляция не требуется.</w:t>
      </w:r>
    </w:p>
    <w:p w14:paraId="088F1607" w14:textId="5816797A" w:rsidR="00680D1A" w:rsidRPr="003E7D8B" w:rsidRDefault="00680D1A" w:rsidP="00973FC6">
      <w:pPr>
        <w:pStyle w:val="APEX2"/>
      </w:pPr>
      <w:r w:rsidRPr="003E7D8B">
        <w:t>Техническое обслуживание уборочной машины производится силами сторонней организации по соответствующему договору обслуживания вне территории проектируемого</w:t>
      </w:r>
      <w:r w:rsidR="00461132" w:rsidRPr="003E7D8B">
        <w:t xml:space="preserve"> объекта</w:t>
      </w:r>
      <w:r w:rsidRPr="003E7D8B">
        <w:t xml:space="preserve">. </w:t>
      </w:r>
    </w:p>
    <w:p w14:paraId="405349C8" w14:textId="08FFFEB9" w:rsidR="00680D1A" w:rsidRPr="003E7D8B" w:rsidRDefault="00680D1A" w:rsidP="00973FC6">
      <w:pPr>
        <w:pStyle w:val="APEX2"/>
      </w:pPr>
      <w:r w:rsidRPr="003E7D8B">
        <w:t xml:space="preserve">Продолжительность времени уборки – не более </w:t>
      </w:r>
      <w:r w:rsidR="004F7861">
        <w:t>8</w:t>
      </w:r>
      <w:r w:rsidRPr="003E7D8B">
        <w:t xml:space="preserve"> ч;</w:t>
      </w:r>
    </w:p>
    <w:p w14:paraId="56424835" w14:textId="77777777" w:rsidR="00680D1A" w:rsidRPr="003E7D8B" w:rsidRDefault="00680D1A" w:rsidP="00973FC6">
      <w:pPr>
        <w:pStyle w:val="APEX2"/>
      </w:pPr>
      <w:r w:rsidRPr="003E7D8B">
        <w:t>Число уборок в день – 1.</w:t>
      </w:r>
    </w:p>
    <w:p w14:paraId="381B88DD" w14:textId="77777777" w:rsidR="00943EC0" w:rsidRPr="003E7D8B" w:rsidRDefault="00943EC0" w:rsidP="00134290">
      <w:pPr>
        <w:pStyle w:val="APEX0"/>
      </w:pPr>
      <w:bookmarkStart w:id="65" w:name="_Toc5960856"/>
      <w:bookmarkStart w:id="66" w:name="_Toc25587124"/>
      <w:bookmarkStart w:id="67" w:name="_Toc112236609"/>
      <w:r w:rsidRPr="003E7D8B">
        <w:t>Инженерно-технические мероприятия по защите объекта от грызунов</w:t>
      </w:r>
      <w:bookmarkEnd w:id="65"/>
      <w:bookmarkEnd w:id="66"/>
      <w:bookmarkEnd w:id="67"/>
      <w:r w:rsidRPr="003E7D8B">
        <w:t> </w:t>
      </w:r>
    </w:p>
    <w:p w14:paraId="135E5C4E" w14:textId="77777777" w:rsidR="00943EC0" w:rsidRPr="003E7D8B" w:rsidRDefault="00943EC0" w:rsidP="00973FC6">
      <w:pPr>
        <w:pStyle w:val="APEX2"/>
      </w:pPr>
      <w:r w:rsidRPr="003E7D8B">
        <w:t>Инженерно-технические мероприятия по защите объекта от грызунов включают:</w:t>
      </w:r>
    </w:p>
    <w:p w14:paraId="2607E3E5" w14:textId="77777777" w:rsidR="00943EC0" w:rsidRPr="003E7D8B" w:rsidRDefault="00943EC0" w:rsidP="00973FC6">
      <w:pPr>
        <w:pStyle w:val="APEX2"/>
      </w:pPr>
      <w:r w:rsidRPr="003E7D8B">
        <w:t>— использование устройств и конструкций, обеспечивающих самостоятельное и плотное закрывание дверей;</w:t>
      </w:r>
    </w:p>
    <w:p w14:paraId="17BE8D94" w14:textId="77777777" w:rsidR="00943EC0" w:rsidRPr="003E7D8B" w:rsidRDefault="00943EC0" w:rsidP="00973FC6">
      <w:pPr>
        <w:pStyle w:val="APEX2"/>
      </w:pPr>
      <w:r w:rsidRPr="003E7D8B">
        <w:t>— устройство металлической сетки (решетки) в местах выхода вентиляционных отверстий, стока воды;</w:t>
      </w:r>
    </w:p>
    <w:p w14:paraId="044A21E3" w14:textId="77777777" w:rsidR="00943EC0" w:rsidRPr="003E7D8B" w:rsidRDefault="00943EC0" w:rsidP="00973FC6">
      <w:pPr>
        <w:pStyle w:val="APEX2"/>
      </w:pPr>
      <w:r w:rsidRPr="003E7D8B">
        <w:t>— проведение мероприятий по ликвидации нор грызунов, устранению трещин (отверстий) в фундаменте, полах, стенах, потолках;</w:t>
      </w:r>
    </w:p>
    <w:p w14:paraId="2B02C101" w14:textId="77777777" w:rsidR="00943EC0" w:rsidRPr="003E7D8B" w:rsidRDefault="00943EC0" w:rsidP="00973FC6">
      <w:pPr>
        <w:pStyle w:val="APEX2"/>
      </w:pPr>
      <w:r w:rsidRPr="003E7D8B">
        <w:lastRenderedPageBreak/>
        <w:t>— герметизацию с использованием металлической сетки мест прохода коммуникаций в перекрытиях, стенах, ограждениях;</w:t>
      </w:r>
    </w:p>
    <w:p w14:paraId="23B31E67" w14:textId="77777777" w:rsidR="00943EC0" w:rsidRPr="003E7D8B" w:rsidRDefault="00943EC0" w:rsidP="00973FC6">
      <w:pPr>
        <w:pStyle w:val="APEX2"/>
      </w:pPr>
      <w:r w:rsidRPr="003E7D8B">
        <w:t>— защиту порогов и нижней части дверей материалами, устойчивыми к повреждению грызунами;</w:t>
      </w:r>
    </w:p>
    <w:p w14:paraId="29A2237F" w14:textId="77777777" w:rsidR="00943EC0" w:rsidRPr="003E7D8B" w:rsidRDefault="00943EC0" w:rsidP="00973FC6">
      <w:pPr>
        <w:pStyle w:val="APEX2"/>
      </w:pPr>
      <w:r w:rsidRPr="003E7D8B">
        <w:t>— использование профилактических охранно-защитных дератизационных систем (ОЗДС) на базе электрических, ультразвуковых или механических устройств, безопасных для человека;</w:t>
      </w:r>
    </w:p>
    <w:p w14:paraId="4C387CF4" w14:textId="06473FE8" w:rsidR="00943EC0" w:rsidRPr="003E7D8B" w:rsidRDefault="00943EC0" w:rsidP="00973FC6">
      <w:pPr>
        <w:pStyle w:val="APEX2"/>
      </w:pPr>
      <w:r w:rsidRPr="003E7D8B">
        <w:t>— создание свободного доступа к подсобным помещениям (подвалов, лестничных клеток, чердаков), помещений для хранения пищевых продуктов и других, с целью исключения условий для укрытия грызунов;</w:t>
      </w:r>
    </w:p>
    <w:p w14:paraId="27E21265" w14:textId="080F2700" w:rsidR="00B36975" w:rsidRPr="00973FC6" w:rsidRDefault="00943EC0" w:rsidP="004426C7">
      <w:pPr>
        <w:pStyle w:val="APEX2"/>
      </w:pPr>
      <w:r w:rsidRPr="003E7D8B">
        <w:t>— установку профилактических охранно-защитных дератизационных систем (ОЗДС) на базе электрических, ультразвуковых или механических устройств, безопасных для человека при наличии документов, подтверждающих качество и безопасность продукции (товаров) в случаях необходимости такого документа в соответствии с правовыми актами Таможенного союза и законодательства Российской Федерации.</w:t>
      </w:r>
      <w:r w:rsidR="00B36975" w:rsidRPr="003E7D8B">
        <w:br w:type="page"/>
      </w:r>
    </w:p>
    <w:p w14:paraId="0CE6371C" w14:textId="77777777" w:rsidR="00680D1A" w:rsidRPr="003E7D8B" w:rsidRDefault="00680D1A" w:rsidP="00E227B2">
      <w:pPr>
        <w:pStyle w:val="APEX"/>
        <w:spacing w:line="240" w:lineRule="auto"/>
        <w:ind w:left="567" w:hanging="215"/>
      </w:pPr>
      <w:bookmarkStart w:id="68" w:name="_Toc496774229"/>
      <w:bookmarkStart w:id="69" w:name="_Toc496790525"/>
      <w:bookmarkStart w:id="70" w:name="_Toc532227552"/>
      <w:bookmarkStart w:id="71" w:name="_Toc112236610"/>
      <w:r w:rsidRPr="003E7D8B">
        <w:lastRenderedPageBreak/>
        <w:t>ОБОСНОВАНИЕ КОЛИЧЕСТВА И ТИПОВ ВСПОМОГАТЕЛЬНОГО ОБОРУДОВАНИЯ, В</w:t>
      </w:r>
      <w:r w:rsidRPr="003E7D8B">
        <w:br/>
        <w:t>ТОМ ЧИСЛЕ ГРУЗОПОДЪЕМНОГО ОБОРУДОВАНИЯ, ТРАНСПОРТНЫХ СРЕДСТВ И</w:t>
      </w:r>
      <w:r w:rsidRPr="003E7D8B">
        <w:br/>
        <w:t>МЕХАНИЗМОВ</w:t>
      </w:r>
      <w:bookmarkEnd w:id="68"/>
      <w:bookmarkEnd w:id="69"/>
      <w:bookmarkEnd w:id="70"/>
      <w:bookmarkEnd w:id="71"/>
    </w:p>
    <w:p w14:paraId="76DCE8A9" w14:textId="66CB73A9" w:rsidR="00680D1A" w:rsidRPr="003E7D8B" w:rsidRDefault="00680D1A" w:rsidP="00973FC6">
      <w:pPr>
        <w:pStyle w:val="APEX2"/>
      </w:pPr>
      <w:r w:rsidRPr="003E7D8B">
        <w:t xml:space="preserve">Для функционирования автостоянки проектом предусмотрено вспомогательное оборудование. </w:t>
      </w:r>
      <w:r w:rsidR="00B905A0">
        <w:t>П</w:t>
      </w:r>
      <w:r w:rsidRPr="003E7D8B">
        <w:t xml:space="preserve">еречень </w:t>
      </w:r>
      <w:r w:rsidR="00134290">
        <w:t xml:space="preserve">основного </w:t>
      </w:r>
      <w:r w:rsidRPr="003E7D8B">
        <w:t xml:space="preserve">оборудования см. спецификацию оборудования. </w:t>
      </w:r>
    </w:p>
    <w:p w14:paraId="13D6A424" w14:textId="77777777" w:rsidR="00680D1A" w:rsidRPr="00C54B70" w:rsidRDefault="00680D1A" w:rsidP="00680D1A">
      <w:pPr>
        <w:spacing w:line="240" w:lineRule="auto"/>
        <w:rPr>
          <w:rFonts w:ascii="PT Sans" w:hAnsi="PT Sans"/>
          <w:bCs/>
          <w:noProof/>
          <w:sz w:val="22"/>
          <w:szCs w:val="22"/>
          <w:lang w:eastAsia="de-DE"/>
        </w:rPr>
      </w:pPr>
      <w:r w:rsidRPr="003E7D8B">
        <w:rPr>
          <w:rFonts w:ascii="PT Sans" w:hAnsi="PT Sans"/>
        </w:rPr>
        <w:br w:type="page"/>
      </w:r>
    </w:p>
    <w:p w14:paraId="09B9B46A" w14:textId="77777777" w:rsidR="00680D1A" w:rsidRPr="003E7D8B" w:rsidRDefault="00680D1A" w:rsidP="00E227B2">
      <w:pPr>
        <w:pStyle w:val="APEX"/>
        <w:spacing w:line="240" w:lineRule="auto"/>
        <w:ind w:left="567" w:hanging="215"/>
      </w:pPr>
      <w:bookmarkStart w:id="72" w:name="_Toc336520885"/>
      <w:bookmarkStart w:id="73" w:name="_Toc496774230"/>
      <w:bookmarkStart w:id="74" w:name="_Toc496790526"/>
      <w:bookmarkStart w:id="75" w:name="_Toc532227553"/>
      <w:bookmarkStart w:id="76" w:name="_Toc112236611"/>
      <w:r w:rsidRPr="003E7D8B">
        <w:lastRenderedPageBreak/>
        <w:t>СВЕДЕНИЯ О РАСЧЕТНОЙ ЧИСЛЕННОСТИ, ПРОФЕССИОНАЛЬНО-КВАЛИФИКАЦИОННОМ СОСТАВЕ РАБОТНИКОВ С РАСПРЕДЕЛЕНИЕМ ПО ГРУППАМ ПРОИЗВОДСТВЕННЫХ ПРОЦЕССОВ, ЧИСЛЕ РАБОЧИХ МЕСТ И ИХ ОСНАЩЕННОСТИ</w:t>
      </w:r>
      <w:bookmarkEnd w:id="72"/>
      <w:bookmarkEnd w:id="73"/>
      <w:bookmarkEnd w:id="74"/>
      <w:bookmarkEnd w:id="75"/>
      <w:bookmarkEnd w:id="76"/>
    </w:p>
    <w:p w14:paraId="1792BF2D" w14:textId="6E185A82" w:rsidR="00164DE6" w:rsidRPr="003E7D8B" w:rsidRDefault="00164DE6" w:rsidP="00164DE6">
      <w:pPr>
        <w:pStyle w:val="APEXf5"/>
        <w:numPr>
          <w:ilvl w:val="1"/>
          <w:numId w:val="7"/>
        </w:numPr>
        <w:spacing w:line="240" w:lineRule="auto"/>
        <w:ind w:left="567" w:hanging="218"/>
      </w:pPr>
      <w:bookmarkStart w:id="77" w:name="_Toc9265626"/>
      <w:bookmarkStart w:id="78" w:name="_Toc112236612"/>
      <w:r w:rsidRPr="003E7D8B">
        <w:t>охран</w:t>
      </w:r>
      <w:r w:rsidR="00D8537E">
        <w:t>а</w:t>
      </w:r>
      <w:r w:rsidR="006D0B9A" w:rsidRPr="003E7D8B">
        <w:t xml:space="preserve"> для </w:t>
      </w:r>
      <w:r w:rsidRPr="003E7D8B">
        <w:t>подземной автостоянки</w:t>
      </w:r>
      <w:bookmarkEnd w:id="77"/>
      <w:bookmarkEnd w:id="78"/>
      <w:r w:rsidRPr="003E7D8B">
        <w:t xml:space="preserve">  </w:t>
      </w:r>
    </w:p>
    <w:p w14:paraId="05857064" w14:textId="05ABBD0F" w:rsidR="00593387" w:rsidRDefault="00A172AA" w:rsidP="00973FC6">
      <w:pPr>
        <w:pStyle w:val="APEX2"/>
        <w:rPr>
          <w:rFonts w:cs="Arial"/>
        </w:rPr>
      </w:pPr>
      <w:r w:rsidRPr="005A4CB0">
        <w:t>О</w:t>
      </w:r>
      <w:r w:rsidR="00164DE6" w:rsidRPr="005A4CB0">
        <w:t>хран</w:t>
      </w:r>
      <w:r w:rsidRPr="005A4CB0">
        <w:t>а</w:t>
      </w:r>
      <w:r w:rsidR="00164DE6" w:rsidRPr="005A4CB0">
        <w:t xml:space="preserve"> </w:t>
      </w:r>
      <w:r w:rsidR="00BE11DC" w:rsidRPr="005A4CB0">
        <w:t>расположен</w:t>
      </w:r>
      <w:r w:rsidRPr="005A4CB0">
        <w:t>а</w:t>
      </w:r>
      <w:r w:rsidR="00623559" w:rsidRPr="005A4CB0">
        <w:t xml:space="preserve"> в помещении охраны (КПП)</w:t>
      </w:r>
      <w:r w:rsidR="000A34AD">
        <w:t>. Помещение</w:t>
      </w:r>
      <w:r w:rsidR="000A34AD" w:rsidRPr="00036F1F">
        <w:t xml:space="preserve"> расположенн</w:t>
      </w:r>
      <w:r w:rsidR="000A34AD">
        <w:t>о</w:t>
      </w:r>
      <w:r w:rsidR="000A34AD" w:rsidRPr="00036F1F">
        <w:t xml:space="preserve"> на</w:t>
      </w:r>
      <w:r w:rsidR="008332EA">
        <w:t>д</w:t>
      </w:r>
      <w:r w:rsidR="000A34AD" w:rsidRPr="00036F1F">
        <w:t xml:space="preserve"> </w:t>
      </w:r>
      <w:r w:rsidR="008332EA">
        <w:t xml:space="preserve">въездной рампой на </w:t>
      </w:r>
      <w:r w:rsidR="000A34AD">
        <w:t>первом</w:t>
      </w:r>
      <w:r w:rsidR="000A34AD" w:rsidRPr="00036F1F">
        <w:t xml:space="preserve"> этаже</w:t>
      </w:r>
      <w:r w:rsidR="000A34AD">
        <w:t xml:space="preserve"> -</w:t>
      </w:r>
      <w:r w:rsidR="000A34AD" w:rsidRPr="00036F1F">
        <w:t xml:space="preserve"> в помещении </w:t>
      </w:r>
      <w:r w:rsidR="000A34AD">
        <w:t xml:space="preserve">охраны </w:t>
      </w:r>
      <w:r w:rsidR="00212C9A">
        <w:t>в непосредственной близости от</w:t>
      </w:r>
      <w:r w:rsidR="00212C9A" w:rsidRPr="003E7D8B">
        <w:t xml:space="preserve"> </w:t>
      </w:r>
      <w:r w:rsidR="00212C9A">
        <w:t xml:space="preserve">въезда в </w:t>
      </w:r>
      <w:r w:rsidR="00212C9A" w:rsidRPr="003E7D8B">
        <w:t>подземн</w:t>
      </w:r>
      <w:r w:rsidR="00212C9A">
        <w:t>ую</w:t>
      </w:r>
      <w:r w:rsidR="00212C9A" w:rsidRPr="003E7D8B">
        <w:t xml:space="preserve"> автостоянку</w:t>
      </w:r>
      <w:r w:rsidR="00593387" w:rsidRPr="005A4CB0">
        <w:t xml:space="preserve">. </w:t>
      </w:r>
    </w:p>
    <w:p w14:paraId="07193D34" w14:textId="67965B51" w:rsidR="00212C9A" w:rsidRPr="003E7D8B" w:rsidRDefault="00212C9A" w:rsidP="00212C9A">
      <w:pPr>
        <w:pStyle w:val="APEX2"/>
      </w:pPr>
      <w:r w:rsidRPr="003E7D8B">
        <w:t xml:space="preserve">Охрана осуществляется организацией, имеющей необходимые по законодательству допуски к охранной деятельности. Охранники должны быть лицензированы, обеспечены связью, форменной одеждой. </w:t>
      </w:r>
    </w:p>
    <w:p w14:paraId="6E4DA903" w14:textId="77777777" w:rsidR="00212C9A" w:rsidRPr="001E4175" w:rsidRDefault="00212C9A" w:rsidP="00212C9A">
      <w:pPr>
        <w:pStyle w:val="APEX2"/>
      </w:pPr>
      <w:r w:rsidRPr="003E7D8B">
        <w:t xml:space="preserve">Режим работы объекта: </w:t>
      </w:r>
    </w:p>
    <w:p w14:paraId="3459CFFA" w14:textId="77777777" w:rsidR="00212C9A" w:rsidRPr="003E7D8B" w:rsidRDefault="00212C9A" w:rsidP="00AA6AB5">
      <w:pPr>
        <w:pStyle w:val="APEX2"/>
        <w:numPr>
          <w:ilvl w:val="0"/>
          <w:numId w:val="32"/>
        </w:numPr>
      </w:pPr>
      <w:r w:rsidRPr="003E7D8B">
        <w:t xml:space="preserve">7 дней в неделю, </w:t>
      </w:r>
    </w:p>
    <w:p w14:paraId="748C7545" w14:textId="77777777" w:rsidR="00212C9A" w:rsidRPr="003E7D8B" w:rsidRDefault="00212C9A" w:rsidP="00AA6AB5">
      <w:pPr>
        <w:pStyle w:val="APEX2"/>
        <w:numPr>
          <w:ilvl w:val="0"/>
          <w:numId w:val="32"/>
        </w:numPr>
      </w:pPr>
      <w:r w:rsidRPr="003E7D8B">
        <w:t>365 дней в год;</w:t>
      </w:r>
    </w:p>
    <w:p w14:paraId="4B7BD4E6" w14:textId="77777777" w:rsidR="00212C9A" w:rsidRPr="003E7D8B" w:rsidRDefault="00212C9A" w:rsidP="00212C9A">
      <w:pPr>
        <w:pStyle w:val="APEX2"/>
      </w:pPr>
      <w:r w:rsidRPr="003E7D8B">
        <w:t>Численность сотрудников охраны приведена в табл. ниже:</w:t>
      </w:r>
    </w:p>
    <w:tbl>
      <w:tblPr>
        <w:tblpPr w:leftFromText="180" w:rightFromText="180" w:vertAnchor="text" w:tblpXSpec="center" w:tblpY="1"/>
        <w:tblOverlap w:val="never"/>
        <w:tblW w:w="86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812"/>
        <w:gridCol w:w="709"/>
        <w:gridCol w:w="567"/>
        <w:gridCol w:w="708"/>
        <w:gridCol w:w="1843"/>
      </w:tblGrid>
      <w:tr w:rsidR="00212C9A" w:rsidRPr="003E7D8B" w14:paraId="70A2F5D8" w14:textId="77777777" w:rsidTr="009E2ED1">
        <w:trPr>
          <w:cantSplit/>
          <w:trHeight w:val="397"/>
          <w:tblHeader/>
        </w:trPr>
        <w:tc>
          <w:tcPr>
            <w:tcW w:w="4812" w:type="dxa"/>
            <w:shd w:val="clear" w:color="auto" w:fill="auto"/>
            <w:vAlign w:val="center"/>
          </w:tcPr>
          <w:p w14:paraId="68A346B5" w14:textId="77777777" w:rsidR="00212C9A" w:rsidRPr="003E7D8B" w:rsidRDefault="00212C9A" w:rsidP="009E2ED1">
            <w:pPr>
              <w:pStyle w:val="L-tabl"/>
              <w:spacing w:beforeLines="20" w:before="48" w:afterLines="20" w:after="48" w:line="240" w:lineRule="auto"/>
              <w:ind w:left="0" w:right="0"/>
              <w:jc w:val="left"/>
              <w:rPr>
                <w:rFonts w:ascii="PT Sans" w:eastAsia="Times New Roman" w:hAnsi="PT Sans" w:cs="Times New Roman"/>
                <w:bCs/>
                <w:noProof/>
                <w:szCs w:val="22"/>
                <w:lang w:eastAsia="en-US"/>
              </w:rPr>
            </w:pPr>
            <w:r w:rsidRPr="003E7D8B">
              <w:rPr>
                <w:rFonts w:ascii="PT Sans" w:eastAsia="Times New Roman" w:hAnsi="PT Sans" w:cs="Times New Roman"/>
                <w:bCs/>
                <w:noProof/>
                <w:szCs w:val="22"/>
                <w:lang w:eastAsia="en-US"/>
              </w:rPr>
              <w:t>Категория сотрудников</w:t>
            </w:r>
          </w:p>
        </w:tc>
        <w:tc>
          <w:tcPr>
            <w:tcW w:w="709" w:type="dxa"/>
            <w:shd w:val="clear" w:color="auto" w:fill="auto"/>
            <w:noWrap/>
            <w:vAlign w:val="center"/>
          </w:tcPr>
          <w:p w14:paraId="5ADC6EB6" w14:textId="77777777" w:rsidR="00212C9A" w:rsidRPr="003E7D8B" w:rsidRDefault="00212C9A" w:rsidP="009E2ED1">
            <w:pPr>
              <w:pStyle w:val="L-tabl"/>
              <w:spacing w:beforeLines="20" w:before="48" w:afterLines="20" w:after="48" w:line="240" w:lineRule="auto"/>
              <w:ind w:left="0" w:right="0"/>
              <w:jc w:val="left"/>
              <w:rPr>
                <w:rFonts w:ascii="PT Sans" w:eastAsia="Times New Roman" w:hAnsi="PT Sans" w:cs="Times New Roman"/>
                <w:bCs/>
                <w:noProof/>
                <w:szCs w:val="22"/>
                <w:lang w:eastAsia="en-US"/>
              </w:rPr>
            </w:pPr>
            <w:r w:rsidRPr="003E7D8B">
              <w:rPr>
                <w:rFonts w:ascii="PT Sans" w:eastAsia="Times New Roman" w:hAnsi="PT Sans" w:cs="Times New Roman"/>
                <w:bCs/>
                <w:noProof/>
                <w:szCs w:val="22"/>
                <w:lang w:eastAsia="en-US"/>
              </w:rPr>
              <w:t>А</w:t>
            </w:r>
          </w:p>
        </w:tc>
        <w:tc>
          <w:tcPr>
            <w:tcW w:w="567" w:type="dxa"/>
            <w:shd w:val="clear" w:color="auto" w:fill="auto"/>
            <w:noWrap/>
            <w:vAlign w:val="center"/>
          </w:tcPr>
          <w:p w14:paraId="5590179B" w14:textId="77777777" w:rsidR="00212C9A" w:rsidRPr="003E7D8B" w:rsidRDefault="00212C9A" w:rsidP="009E2ED1">
            <w:pPr>
              <w:pStyle w:val="L-tabl"/>
              <w:spacing w:beforeLines="20" w:before="48" w:afterLines="20" w:after="48" w:line="240" w:lineRule="auto"/>
              <w:ind w:left="0" w:right="0"/>
              <w:jc w:val="left"/>
              <w:rPr>
                <w:rFonts w:ascii="PT Sans" w:eastAsia="Times New Roman" w:hAnsi="PT Sans" w:cs="Times New Roman"/>
                <w:bCs/>
                <w:noProof/>
                <w:szCs w:val="22"/>
                <w:lang w:eastAsia="en-US"/>
              </w:rPr>
            </w:pPr>
            <w:r w:rsidRPr="003E7D8B">
              <w:rPr>
                <w:rFonts w:ascii="PT Sans" w:eastAsia="Times New Roman" w:hAnsi="PT Sans" w:cs="Times New Roman"/>
                <w:bCs/>
                <w:noProof/>
                <w:szCs w:val="22"/>
                <w:lang w:eastAsia="en-US"/>
              </w:rPr>
              <w:t>Б</w:t>
            </w:r>
          </w:p>
        </w:tc>
        <w:tc>
          <w:tcPr>
            <w:tcW w:w="708" w:type="dxa"/>
            <w:shd w:val="clear" w:color="auto" w:fill="auto"/>
            <w:noWrap/>
            <w:vAlign w:val="center"/>
          </w:tcPr>
          <w:p w14:paraId="13E666D5" w14:textId="77777777" w:rsidR="00212C9A" w:rsidRPr="003E7D8B" w:rsidRDefault="00212C9A" w:rsidP="009E2ED1">
            <w:pPr>
              <w:pStyle w:val="L-tabl"/>
              <w:spacing w:beforeLines="20" w:before="48" w:afterLines="20" w:after="48" w:line="240" w:lineRule="auto"/>
              <w:ind w:left="0" w:right="0"/>
              <w:jc w:val="left"/>
              <w:rPr>
                <w:rFonts w:ascii="PT Sans" w:eastAsia="Times New Roman" w:hAnsi="PT Sans" w:cs="Times New Roman"/>
                <w:bCs/>
                <w:noProof/>
                <w:szCs w:val="22"/>
                <w:lang w:eastAsia="en-US"/>
              </w:rPr>
            </w:pPr>
            <w:r w:rsidRPr="003E7D8B">
              <w:rPr>
                <w:rFonts w:ascii="PT Sans" w:eastAsia="Times New Roman" w:hAnsi="PT Sans" w:cs="Times New Roman"/>
                <w:bCs/>
                <w:noProof/>
                <w:szCs w:val="22"/>
                <w:lang w:eastAsia="en-US"/>
              </w:rPr>
              <w:t>В</w:t>
            </w:r>
          </w:p>
        </w:tc>
        <w:tc>
          <w:tcPr>
            <w:tcW w:w="1843" w:type="dxa"/>
          </w:tcPr>
          <w:p w14:paraId="0903C4D6" w14:textId="77777777" w:rsidR="00212C9A" w:rsidRPr="003E7D8B" w:rsidRDefault="00212C9A" w:rsidP="009E2ED1">
            <w:pPr>
              <w:pStyle w:val="L-tabl"/>
              <w:spacing w:beforeLines="20" w:before="48" w:afterLines="20" w:after="48" w:line="240" w:lineRule="auto"/>
              <w:ind w:left="0" w:right="0"/>
              <w:jc w:val="left"/>
              <w:rPr>
                <w:rFonts w:ascii="PT Sans" w:eastAsia="Times New Roman" w:hAnsi="PT Sans" w:cs="Times New Roman"/>
                <w:bCs/>
                <w:noProof/>
                <w:szCs w:val="22"/>
                <w:lang w:eastAsia="en-US"/>
              </w:rPr>
            </w:pPr>
            <w:r w:rsidRPr="003E7D8B">
              <w:rPr>
                <w:rFonts w:ascii="PT Sans" w:eastAsia="Times New Roman" w:hAnsi="PT Sans" w:cs="Times New Roman"/>
                <w:bCs/>
                <w:noProof/>
                <w:szCs w:val="22"/>
                <w:lang w:eastAsia="en-US"/>
              </w:rPr>
              <w:t>Режим работы</w:t>
            </w:r>
          </w:p>
        </w:tc>
      </w:tr>
      <w:tr w:rsidR="00212C9A" w:rsidRPr="003E7D8B" w14:paraId="144DEF49" w14:textId="77777777" w:rsidTr="009E2ED1">
        <w:trPr>
          <w:cantSplit/>
          <w:trHeight w:val="397"/>
          <w:tblHeader/>
        </w:trPr>
        <w:tc>
          <w:tcPr>
            <w:tcW w:w="4812" w:type="dxa"/>
            <w:shd w:val="clear" w:color="auto" w:fill="auto"/>
            <w:vAlign w:val="center"/>
          </w:tcPr>
          <w:p w14:paraId="36BE50D6" w14:textId="57A01E17" w:rsidR="00212C9A" w:rsidRPr="003E7D8B" w:rsidRDefault="00AA19BA" w:rsidP="009E2ED1">
            <w:pPr>
              <w:pStyle w:val="L-tabl"/>
              <w:spacing w:beforeLines="20" w:before="48" w:afterLines="20" w:after="48" w:line="240" w:lineRule="auto"/>
              <w:ind w:left="0" w:right="0"/>
              <w:jc w:val="left"/>
              <w:rPr>
                <w:rFonts w:ascii="PT Sans" w:eastAsia="Times New Roman" w:hAnsi="PT Sans" w:cs="Times New Roman"/>
                <w:bCs/>
                <w:noProof/>
                <w:szCs w:val="22"/>
                <w:lang w:eastAsia="en-US"/>
              </w:rPr>
            </w:pPr>
            <w:r w:rsidRPr="003E7D8B">
              <w:t xml:space="preserve">Охранники </w:t>
            </w:r>
            <w:r w:rsidR="00212C9A" w:rsidRPr="003E7D8B">
              <w:rPr>
                <w:rFonts w:ascii="PT Sans" w:eastAsia="Times New Roman" w:hAnsi="PT Sans" w:cs="Times New Roman"/>
                <w:bCs/>
                <w:noProof/>
                <w:szCs w:val="22"/>
                <w:lang w:eastAsia="en-US"/>
              </w:rPr>
              <w:t xml:space="preserve">автостоянки </w:t>
            </w:r>
          </w:p>
        </w:tc>
        <w:tc>
          <w:tcPr>
            <w:tcW w:w="709" w:type="dxa"/>
            <w:shd w:val="clear" w:color="auto" w:fill="auto"/>
            <w:noWrap/>
            <w:vAlign w:val="center"/>
          </w:tcPr>
          <w:p w14:paraId="3E2FF4D7" w14:textId="77777777" w:rsidR="00212C9A" w:rsidRPr="003E7D8B" w:rsidRDefault="00212C9A" w:rsidP="009E2ED1">
            <w:pPr>
              <w:pStyle w:val="L-tabl"/>
              <w:spacing w:beforeLines="20" w:before="48" w:afterLines="20" w:after="48" w:line="240" w:lineRule="auto"/>
              <w:ind w:left="0" w:right="0"/>
              <w:jc w:val="center"/>
              <w:rPr>
                <w:rFonts w:ascii="PT Sans" w:eastAsia="Times New Roman" w:hAnsi="PT Sans" w:cs="Times New Roman"/>
                <w:bCs/>
                <w:noProof/>
                <w:szCs w:val="22"/>
                <w:lang w:eastAsia="en-US"/>
              </w:rPr>
            </w:pPr>
            <w:r w:rsidRPr="003E7D8B">
              <w:rPr>
                <w:rFonts w:ascii="PT Sans" w:eastAsia="Times New Roman" w:hAnsi="PT Sans" w:cs="Times New Roman"/>
                <w:bCs/>
                <w:noProof/>
                <w:szCs w:val="22"/>
                <w:lang w:eastAsia="en-US"/>
              </w:rPr>
              <w:t>1а</w:t>
            </w:r>
          </w:p>
        </w:tc>
        <w:tc>
          <w:tcPr>
            <w:tcW w:w="567" w:type="dxa"/>
            <w:shd w:val="clear" w:color="auto" w:fill="auto"/>
            <w:noWrap/>
            <w:vAlign w:val="center"/>
          </w:tcPr>
          <w:p w14:paraId="50D0A070" w14:textId="77777777" w:rsidR="00212C9A" w:rsidRPr="003E7D8B" w:rsidRDefault="00212C9A" w:rsidP="009E2ED1">
            <w:pPr>
              <w:pStyle w:val="L-tabl"/>
              <w:spacing w:beforeLines="20" w:before="48" w:afterLines="20" w:after="48" w:line="240" w:lineRule="auto"/>
              <w:ind w:left="0" w:right="0"/>
              <w:jc w:val="left"/>
              <w:rPr>
                <w:rFonts w:ascii="PT Sans" w:eastAsia="Times New Roman" w:hAnsi="PT Sans" w:cs="Times New Roman"/>
                <w:bCs/>
                <w:noProof/>
                <w:szCs w:val="22"/>
                <w:lang w:eastAsia="en-US"/>
              </w:rPr>
            </w:pPr>
            <w:r w:rsidRPr="003E7D8B">
              <w:rPr>
                <w:rFonts w:ascii="PT Sans" w:eastAsia="Times New Roman" w:hAnsi="PT Sans" w:cs="Times New Roman"/>
                <w:bCs/>
                <w:noProof/>
                <w:szCs w:val="22"/>
                <w:lang w:eastAsia="en-US"/>
              </w:rPr>
              <w:t>2</w:t>
            </w:r>
          </w:p>
        </w:tc>
        <w:tc>
          <w:tcPr>
            <w:tcW w:w="708" w:type="dxa"/>
            <w:shd w:val="clear" w:color="auto" w:fill="auto"/>
            <w:noWrap/>
            <w:vAlign w:val="center"/>
          </w:tcPr>
          <w:p w14:paraId="6EA7DBB3" w14:textId="77777777" w:rsidR="00212C9A" w:rsidRPr="003E7D8B" w:rsidRDefault="00212C9A" w:rsidP="009E2ED1">
            <w:pPr>
              <w:pStyle w:val="L-tabl"/>
              <w:spacing w:beforeLines="20" w:before="48" w:afterLines="20" w:after="48" w:line="240" w:lineRule="auto"/>
              <w:ind w:left="0" w:right="0"/>
              <w:jc w:val="left"/>
              <w:rPr>
                <w:rFonts w:ascii="PT Sans" w:eastAsia="Times New Roman" w:hAnsi="PT Sans" w:cs="Times New Roman"/>
                <w:bCs/>
                <w:noProof/>
                <w:szCs w:val="22"/>
                <w:lang w:eastAsia="en-US"/>
              </w:rPr>
            </w:pPr>
            <w:r w:rsidRPr="003E7D8B">
              <w:rPr>
                <w:rFonts w:ascii="PT Sans" w:eastAsia="Times New Roman" w:hAnsi="PT Sans" w:cs="Times New Roman"/>
                <w:bCs/>
                <w:noProof/>
                <w:szCs w:val="22"/>
                <w:lang w:eastAsia="en-US"/>
              </w:rPr>
              <w:t>8</w:t>
            </w:r>
          </w:p>
        </w:tc>
        <w:tc>
          <w:tcPr>
            <w:tcW w:w="1843" w:type="dxa"/>
          </w:tcPr>
          <w:p w14:paraId="38A45B43" w14:textId="77777777" w:rsidR="00212C9A" w:rsidRPr="003E7D8B" w:rsidRDefault="00212C9A" w:rsidP="009E2ED1">
            <w:pPr>
              <w:pStyle w:val="L-tabl"/>
              <w:spacing w:beforeLines="20" w:before="48" w:afterLines="20" w:after="48" w:line="240" w:lineRule="auto"/>
              <w:ind w:left="0" w:right="0"/>
              <w:jc w:val="left"/>
              <w:rPr>
                <w:rFonts w:ascii="PT Sans" w:eastAsia="Times New Roman" w:hAnsi="PT Sans" w:cs="Times New Roman"/>
                <w:bCs/>
                <w:noProof/>
                <w:szCs w:val="22"/>
                <w:lang w:eastAsia="en-US"/>
              </w:rPr>
            </w:pPr>
            <w:r w:rsidRPr="003E7D8B">
              <w:rPr>
                <w:rFonts w:ascii="PT Sans" w:eastAsia="Times New Roman" w:hAnsi="PT Sans" w:cs="Times New Roman"/>
                <w:bCs/>
                <w:noProof/>
                <w:szCs w:val="22"/>
                <w:lang w:eastAsia="en-US"/>
              </w:rPr>
              <w:t>Круглосуточно по 12 часов</w:t>
            </w:r>
          </w:p>
        </w:tc>
      </w:tr>
      <w:tr w:rsidR="00212C9A" w:rsidRPr="003E7D8B" w14:paraId="7BB41FB4" w14:textId="77777777" w:rsidTr="009E2ED1">
        <w:trPr>
          <w:cantSplit/>
          <w:trHeight w:val="397"/>
        </w:trPr>
        <w:tc>
          <w:tcPr>
            <w:tcW w:w="4812" w:type="dxa"/>
            <w:shd w:val="clear" w:color="auto" w:fill="auto"/>
            <w:vAlign w:val="bottom"/>
          </w:tcPr>
          <w:p w14:paraId="0CE1841C" w14:textId="77777777" w:rsidR="00212C9A" w:rsidRPr="003E7D8B" w:rsidRDefault="00212C9A" w:rsidP="009E2ED1">
            <w:pPr>
              <w:pStyle w:val="L-tabl"/>
              <w:spacing w:beforeLines="20" w:before="48" w:afterLines="20" w:after="48" w:line="240" w:lineRule="auto"/>
              <w:ind w:left="0" w:right="0"/>
              <w:jc w:val="right"/>
              <w:rPr>
                <w:rFonts w:ascii="PT Sans" w:eastAsia="Times New Roman" w:hAnsi="PT Sans" w:cs="Times New Roman"/>
                <w:bCs/>
                <w:noProof/>
                <w:szCs w:val="22"/>
                <w:lang w:eastAsia="en-US"/>
              </w:rPr>
            </w:pPr>
            <w:r w:rsidRPr="003E7D8B">
              <w:rPr>
                <w:rFonts w:ascii="PT Sans" w:eastAsia="Times New Roman" w:hAnsi="PT Sans" w:cs="Times New Roman"/>
                <w:bCs/>
                <w:noProof/>
                <w:szCs w:val="22"/>
                <w:lang w:eastAsia="en-US"/>
              </w:rPr>
              <w:t>ВСЕГО:</w:t>
            </w:r>
          </w:p>
        </w:tc>
        <w:tc>
          <w:tcPr>
            <w:tcW w:w="709" w:type="dxa"/>
            <w:shd w:val="clear" w:color="auto" w:fill="auto"/>
            <w:noWrap/>
            <w:vAlign w:val="bottom"/>
          </w:tcPr>
          <w:p w14:paraId="4295EFAD" w14:textId="77777777" w:rsidR="00212C9A" w:rsidRPr="003E7D8B" w:rsidRDefault="00212C9A" w:rsidP="009E2ED1">
            <w:pPr>
              <w:pStyle w:val="L-tabl"/>
              <w:spacing w:beforeLines="20" w:before="48" w:afterLines="20" w:after="48" w:line="240" w:lineRule="auto"/>
              <w:ind w:left="0" w:right="0"/>
              <w:jc w:val="left"/>
              <w:rPr>
                <w:rFonts w:ascii="PT Sans" w:eastAsia="Times New Roman" w:hAnsi="PT Sans" w:cs="Times New Roman"/>
                <w:bCs/>
                <w:noProof/>
                <w:szCs w:val="22"/>
                <w:lang w:eastAsia="en-US"/>
              </w:rPr>
            </w:pPr>
          </w:p>
        </w:tc>
        <w:tc>
          <w:tcPr>
            <w:tcW w:w="567" w:type="dxa"/>
            <w:shd w:val="clear" w:color="auto" w:fill="auto"/>
            <w:noWrap/>
            <w:vAlign w:val="center"/>
          </w:tcPr>
          <w:p w14:paraId="0D18A0F5" w14:textId="77777777" w:rsidR="00212C9A" w:rsidRPr="003E7D8B" w:rsidRDefault="00212C9A" w:rsidP="009E2ED1">
            <w:pPr>
              <w:pStyle w:val="L-tabl"/>
              <w:spacing w:beforeLines="20" w:before="48" w:afterLines="20" w:after="48" w:line="240" w:lineRule="auto"/>
              <w:ind w:left="0" w:right="0"/>
              <w:jc w:val="left"/>
              <w:rPr>
                <w:rFonts w:ascii="PT Sans" w:eastAsia="Times New Roman" w:hAnsi="PT Sans" w:cs="Times New Roman"/>
                <w:bCs/>
                <w:noProof/>
                <w:szCs w:val="22"/>
                <w:lang w:eastAsia="en-US"/>
              </w:rPr>
            </w:pPr>
            <w:r w:rsidRPr="003E7D8B">
              <w:rPr>
                <w:rFonts w:ascii="PT Sans" w:eastAsia="Times New Roman" w:hAnsi="PT Sans" w:cs="Times New Roman"/>
                <w:bCs/>
                <w:noProof/>
                <w:szCs w:val="22"/>
                <w:lang w:eastAsia="en-US"/>
              </w:rPr>
              <w:t>2</w:t>
            </w:r>
          </w:p>
        </w:tc>
        <w:tc>
          <w:tcPr>
            <w:tcW w:w="708" w:type="dxa"/>
            <w:shd w:val="clear" w:color="auto" w:fill="auto"/>
            <w:noWrap/>
            <w:vAlign w:val="center"/>
          </w:tcPr>
          <w:p w14:paraId="04E39A12" w14:textId="77777777" w:rsidR="00212C9A" w:rsidRPr="003E7D8B" w:rsidRDefault="00212C9A" w:rsidP="009E2ED1">
            <w:pPr>
              <w:pStyle w:val="L-tabl"/>
              <w:spacing w:beforeLines="20" w:before="48" w:afterLines="20" w:after="48" w:line="240" w:lineRule="auto"/>
              <w:ind w:left="0" w:right="0"/>
              <w:jc w:val="left"/>
              <w:rPr>
                <w:rFonts w:ascii="PT Sans" w:eastAsia="Times New Roman" w:hAnsi="PT Sans" w:cs="Times New Roman"/>
                <w:bCs/>
                <w:noProof/>
                <w:szCs w:val="22"/>
                <w:lang w:eastAsia="en-US"/>
              </w:rPr>
            </w:pPr>
            <w:r w:rsidRPr="003E7D8B">
              <w:rPr>
                <w:rFonts w:ascii="PT Sans" w:eastAsia="Times New Roman" w:hAnsi="PT Sans" w:cs="Times New Roman"/>
                <w:bCs/>
                <w:noProof/>
                <w:szCs w:val="22"/>
                <w:lang w:eastAsia="en-US"/>
              </w:rPr>
              <w:t>8</w:t>
            </w:r>
          </w:p>
        </w:tc>
        <w:tc>
          <w:tcPr>
            <w:tcW w:w="1843" w:type="dxa"/>
          </w:tcPr>
          <w:p w14:paraId="2A9A4775" w14:textId="77777777" w:rsidR="00212C9A" w:rsidRPr="003E7D8B" w:rsidRDefault="00212C9A" w:rsidP="009E2ED1">
            <w:pPr>
              <w:pStyle w:val="L-tabl"/>
              <w:spacing w:beforeLines="20" w:before="48" w:afterLines="20" w:after="48" w:line="240" w:lineRule="auto"/>
              <w:ind w:left="0" w:right="0"/>
              <w:jc w:val="left"/>
              <w:rPr>
                <w:rFonts w:ascii="PT Sans" w:eastAsia="Times New Roman" w:hAnsi="PT Sans" w:cs="Times New Roman"/>
                <w:bCs/>
                <w:noProof/>
                <w:szCs w:val="22"/>
                <w:lang w:eastAsia="en-US"/>
              </w:rPr>
            </w:pPr>
          </w:p>
        </w:tc>
      </w:tr>
    </w:tbl>
    <w:p w14:paraId="4831322D" w14:textId="77777777" w:rsidR="00212C9A" w:rsidRPr="003E7D8B" w:rsidRDefault="00212C9A" w:rsidP="00212C9A">
      <w:pPr>
        <w:pStyle w:val="APEX2"/>
      </w:pPr>
      <w:r w:rsidRPr="003E7D8B">
        <w:t>В графе А указана группа производственных процессов по СП 44.13330.2011.</w:t>
      </w:r>
    </w:p>
    <w:p w14:paraId="225ED6DE" w14:textId="77777777" w:rsidR="00212C9A" w:rsidRPr="003E7D8B" w:rsidRDefault="00212C9A" w:rsidP="00212C9A">
      <w:pPr>
        <w:pStyle w:val="APEX2"/>
      </w:pPr>
      <w:r w:rsidRPr="003E7D8B">
        <w:t>В графе Б указан состав работающих в наибольшую смену, человек.</w:t>
      </w:r>
    </w:p>
    <w:p w14:paraId="2B65D96B" w14:textId="77777777" w:rsidR="00212C9A" w:rsidRPr="003E7D8B" w:rsidRDefault="00212C9A" w:rsidP="00212C9A">
      <w:pPr>
        <w:pStyle w:val="APEX2"/>
      </w:pPr>
      <w:r w:rsidRPr="003E7D8B">
        <w:t>В графе В указан списочный состав работающих, человек.</w:t>
      </w:r>
    </w:p>
    <w:p w14:paraId="7D529E62" w14:textId="77777777" w:rsidR="00212C9A" w:rsidRPr="003E7D8B" w:rsidRDefault="00212C9A" w:rsidP="00212C9A">
      <w:pPr>
        <w:pStyle w:val="APEX2"/>
      </w:pPr>
      <w:r w:rsidRPr="003E7D8B">
        <w:t>Группа производственного процесса – 1а – Процессы, вызывающие загрязнение веществами 3-го и 4-го классов опасности только рук.</w:t>
      </w:r>
    </w:p>
    <w:p w14:paraId="6592FE80" w14:textId="77777777" w:rsidR="00212C9A" w:rsidRPr="003E7D8B" w:rsidRDefault="00212C9A" w:rsidP="00212C9A">
      <w:pPr>
        <w:pStyle w:val="APEX2"/>
      </w:pPr>
      <w:r w:rsidRPr="003E7D8B">
        <w:t>Время работы –2 смены по  12 часов.</w:t>
      </w:r>
    </w:p>
    <w:p w14:paraId="5766332B" w14:textId="5BE7453A" w:rsidR="00212C9A" w:rsidRDefault="00AA19BA" w:rsidP="00973FC6">
      <w:pPr>
        <w:pStyle w:val="APEX2"/>
      </w:pPr>
      <w:r w:rsidRPr="003E7D8B">
        <w:t xml:space="preserve">Охранники </w:t>
      </w:r>
      <w:r w:rsidR="00212C9A" w:rsidRPr="003E7D8B">
        <w:t>обеспечены бытовыми помещениями и т.д. в соотвествии со своими группами производственного процесса.</w:t>
      </w:r>
    </w:p>
    <w:p w14:paraId="4EB69C63" w14:textId="77777777" w:rsidR="00FA40A7" w:rsidRPr="007B7579" w:rsidRDefault="00FA40A7" w:rsidP="00FA40A7">
      <w:pPr>
        <w:pStyle w:val="APEXf5"/>
        <w:numPr>
          <w:ilvl w:val="1"/>
          <w:numId w:val="7"/>
        </w:numPr>
        <w:spacing w:line="240" w:lineRule="auto"/>
        <w:ind w:left="567" w:hanging="218"/>
      </w:pPr>
      <w:bookmarkStart w:id="79" w:name="_Toc62562439"/>
      <w:bookmarkStart w:id="80" w:name="_Toc73431189"/>
      <w:bookmarkStart w:id="81" w:name="_Toc112236613"/>
      <w:r w:rsidRPr="007B7579">
        <w:t xml:space="preserve">подземная автостоянка </w:t>
      </w:r>
      <w:r>
        <w:t>- уборка</w:t>
      </w:r>
      <w:bookmarkEnd w:id="79"/>
      <w:bookmarkEnd w:id="80"/>
      <w:bookmarkEnd w:id="81"/>
    </w:p>
    <w:p w14:paraId="4E9A635F" w14:textId="77777777" w:rsidR="00FA40A7" w:rsidRPr="000A1E20" w:rsidRDefault="00FA40A7" w:rsidP="00FA40A7">
      <w:pPr>
        <w:pStyle w:val="APEX2"/>
      </w:pPr>
      <w:r w:rsidRPr="000A1E20">
        <w:t>Уборщик</w:t>
      </w:r>
      <w:r>
        <w:t xml:space="preserve"> производственных помещений, в составе </w:t>
      </w:r>
      <w:r w:rsidRPr="00CB14FC">
        <w:t xml:space="preserve">внешней </w:t>
      </w:r>
      <w:r>
        <w:t>управляющей компании</w:t>
      </w:r>
      <w:r w:rsidRPr="000A1E20">
        <w:t>:</w:t>
      </w:r>
    </w:p>
    <w:p w14:paraId="13E31273" w14:textId="77777777" w:rsidR="00FA40A7" w:rsidRPr="00CB14FC" w:rsidRDefault="00FA40A7" w:rsidP="00AA6AB5">
      <w:pPr>
        <w:pStyle w:val="APEX2"/>
        <w:numPr>
          <w:ilvl w:val="0"/>
          <w:numId w:val="36"/>
        </w:numPr>
      </w:pPr>
      <w:r w:rsidRPr="00CB14FC">
        <w:t>уборщик (уборка помещений автостоянки – механизированная, сухая) – по графику (1 смена в сутки);</w:t>
      </w:r>
    </w:p>
    <w:p w14:paraId="09477E94" w14:textId="77777777" w:rsidR="00FA40A7" w:rsidRPr="00CB14FC" w:rsidRDefault="00FA40A7" w:rsidP="00AA6AB5">
      <w:pPr>
        <w:pStyle w:val="APEX2"/>
        <w:numPr>
          <w:ilvl w:val="0"/>
          <w:numId w:val="36"/>
        </w:numPr>
      </w:pPr>
      <w:r w:rsidRPr="00CB14FC">
        <w:t>продолжительность работы смены уборщика – 8 часов.</w:t>
      </w:r>
    </w:p>
    <w:p w14:paraId="16CF9B1B" w14:textId="77777777" w:rsidR="00FA40A7" w:rsidRPr="00CB14FC" w:rsidRDefault="00FA40A7" w:rsidP="00AA6AB5">
      <w:pPr>
        <w:pStyle w:val="APEX2"/>
        <w:numPr>
          <w:ilvl w:val="0"/>
          <w:numId w:val="36"/>
        </w:numPr>
      </w:pPr>
      <w:r w:rsidRPr="00CB14FC">
        <w:lastRenderedPageBreak/>
        <w:t>количество рабочих дней в году – 365;</w:t>
      </w:r>
    </w:p>
    <w:p w14:paraId="357E1C26" w14:textId="77777777" w:rsidR="00FA40A7" w:rsidRPr="000A1E20" w:rsidRDefault="00FA40A7" w:rsidP="00FA40A7">
      <w:pPr>
        <w:pStyle w:val="APEX2"/>
      </w:pPr>
      <w:r w:rsidRPr="000A1E20">
        <w:t xml:space="preserve">Численность </w:t>
      </w:r>
      <w:r>
        <w:t>уборщиков</w:t>
      </w:r>
      <w:r w:rsidRPr="000A1E20">
        <w:t xml:space="preserve"> приведена в табл. ниже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721"/>
        <w:gridCol w:w="579"/>
        <w:gridCol w:w="1134"/>
        <w:gridCol w:w="1056"/>
      </w:tblGrid>
      <w:tr w:rsidR="00FA40A7" w:rsidRPr="004E0867" w14:paraId="06112448" w14:textId="77777777" w:rsidTr="00587BDA">
        <w:trPr>
          <w:cantSplit/>
          <w:trHeight w:val="397"/>
          <w:tblHeader/>
          <w:jc w:val="center"/>
        </w:trPr>
        <w:tc>
          <w:tcPr>
            <w:tcW w:w="5721" w:type="dxa"/>
            <w:shd w:val="clear" w:color="auto" w:fill="auto"/>
            <w:vAlign w:val="center"/>
          </w:tcPr>
          <w:p w14:paraId="420AA044" w14:textId="77777777" w:rsidR="00FA40A7" w:rsidRPr="000A1E20" w:rsidRDefault="00FA40A7" w:rsidP="00587BDA">
            <w:pPr>
              <w:pStyle w:val="L-tabl"/>
              <w:spacing w:beforeLines="20" w:before="48" w:afterLines="20" w:after="48" w:line="240" w:lineRule="auto"/>
              <w:ind w:left="0" w:right="0"/>
              <w:jc w:val="left"/>
              <w:rPr>
                <w:rFonts w:ascii="PT Sans" w:eastAsia="Times New Roman" w:hAnsi="PT Sans" w:cs="Times New Roman"/>
                <w:bCs/>
                <w:noProof/>
                <w:szCs w:val="22"/>
                <w:lang w:eastAsia="en-US"/>
              </w:rPr>
            </w:pPr>
            <w:r w:rsidRPr="000A1E20">
              <w:rPr>
                <w:rFonts w:ascii="PT Sans" w:eastAsia="Times New Roman" w:hAnsi="PT Sans" w:cs="Times New Roman"/>
                <w:bCs/>
                <w:noProof/>
                <w:szCs w:val="22"/>
                <w:lang w:eastAsia="en-US"/>
              </w:rPr>
              <w:t>Категория сотрудников</w:t>
            </w:r>
          </w:p>
        </w:tc>
        <w:tc>
          <w:tcPr>
            <w:tcW w:w="579" w:type="dxa"/>
            <w:shd w:val="clear" w:color="auto" w:fill="auto"/>
            <w:noWrap/>
            <w:vAlign w:val="center"/>
          </w:tcPr>
          <w:p w14:paraId="2CB32EF7" w14:textId="77777777" w:rsidR="00FA40A7" w:rsidRPr="000A1E20" w:rsidRDefault="00FA40A7" w:rsidP="00587BDA">
            <w:pPr>
              <w:pStyle w:val="L-tabl"/>
              <w:spacing w:beforeLines="20" w:before="48" w:afterLines="20" w:after="48" w:line="240" w:lineRule="auto"/>
              <w:ind w:left="0" w:right="0"/>
              <w:jc w:val="left"/>
              <w:rPr>
                <w:rFonts w:ascii="PT Sans" w:eastAsia="Times New Roman" w:hAnsi="PT Sans" w:cs="Times New Roman"/>
                <w:bCs/>
                <w:noProof/>
                <w:szCs w:val="22"/>
                <w:lang w:eastAsia="en-US"/>
              </w:rPr>
            </w:pPr>
            <w:r w:rsidRPr="000A1E20">
              <w:rPr>
                <w:rFonts w:ascii="PT Sans" w:eastAsia="Times New Roman" w:hAnsi="PT Sans" w:cs="Times New Roman"/>
                <w:bCs/>
                <w:noProof/>
                <w:szCs w:val="22"/>
                <w:lang w:eastAsia="en-US"/>
              </w:rPr>
              <w:t>А</w:t>
            </w:r>
          </w:p>
        </w:tc>
        <w:tc>
          <w:tcPr>
            <w:tcW w:w="1134" w:type="dxa"/>
            <w:shd w:val="clear" w:color="auto" w:fill="auto"/>
            <w:noWrap/>
            <w:vAlign w:val="center"/>
          </w:tcPr>
          <w:p w14:paraId="711D8089" w14:textId="77777777" w:rsidR="00FA40A7" w:rsidRPr="000A1E20" w:rsidRDefault="00FA40A7" w:rsidP="00587BDA">
            <w:pPr>
              <w:pStyle w:val="L-tabl"/>
              <w:spacing w:beforeLines="20" w:before="48" w:afterLines="20" w:after="48" w:line="240" w:lineRule="auto"/>
              <w:ind w:left="0" w:right="0"/>
              <w:jc w:val="left"/>
              <w:rPr>
                <w:rFonts w:ascii="PT Sans" w:eastAsia="Times New Roman" w:hAnsi="PT Sans" w:cs="Times New Roman"/>
                <w:bCs/>
                <w:noProof/>
                <w:szCs w:val="22"/>
                <w:lang w:eastAsia="en-US"/>
              </w:rPr>
            </w:pPr>
            <w:r w:rsidRPr="000A1E20">
              <w:rPr>
                <w:rFonts w:ascii="PT Sans" w:eastAsia="Times New Roman" w:hAnsi="PT Sans" w:cs="Times New Roman"/>
                <w:bCs/>
                <w:noProof/>
                <w:szCs w:val="22"/>
                <w:lang w:eastAsia="en-US"/>
              </w:rPr>
              <w:t>Б</w:t>
            </w:r>
          </w:p>
        </w:tc>
        <w:tc>
          <w:tcPr>
            <w:tcW w:w="1056" w:type="dxa"/>
            <w:shd w:val="clear" w:color="auto" w:fill="auto"/>
            <w:noWrap/>
            <w:vAlign w:val="center"/>
          </w:tcPr>
          <w:p w14:paraId="13D8FA90" w14:textId="77777777" w:rsidR="00FA40A7" w:rsidRPr="000A1E20" w:rsidRDefault="00FA40A7" w:rsidP="00587BDA">
            <w:pPr>
              <w:pStyle w:val="L-tabl"/>
              <w:spacing w:beforeLines="20" w:before="48" w:afterLines="20" w:after="48" w:line="240" w:lineRule="auto"/>
              <w:ind w:left="0" w:right="0"/>
              <w:jc w:val="left"/>
              <w:rPr>
                <w:rFonts w:ascii="PT Sans" w:eastAsia="Times New Roman" w:hAnsi="PT Sans" w:cs="Times New Roman"/>
                <w:bCs/>
                <w:noProof/>
                <w:szCs w:val="22"/>
                <w:lang w:eastAsia="en-US"/>
              </w:rPr>
            </w:pPr>
            <w:r w:rsidRPr="000A1E20">
              <w:rPr>
                <w:rFonts w:ascii="PT Sans" w:eastAsia="Times New Roman" w:hAnsi="PT Sans" w:cs="Times New Roman"/>
                <w:bCs/>
                <w:noProof/>
                <w:szCs w:val="22"/>
                <w:lang w:eastAsia="en-US"/>
              </w:rPr>
              <w:t>В</w:t>
            </w:r>
          </w:p>
        </w:tc>
      </w:tr>
      <w:tr w:rsidR="00FA40A7" w:rsidRPr="004E0867" w14:paraId="7359C3E9" w14:textId="77777777" w:rsidTr="00587BDA">
        <w:trPr>
          <w:cantSplit/>
          <w:trHeight w:val="397"/>
          <w:jc w:val="center"/>
        </w:trPr>
        <w:tc>
          <w:tcPr>
            <w:tcW w:w="5721" w:type="dxa"/>
            <w:shd w:val="clear" w:color="auto" w:fill="auto"/>
            <w:vAlign w:val="center"/>
          </w:tcPr>
          <w:p w14:paraId="5AA999F3" w14:textId="77777777" w:rsidR="00FA40A7" w:rsidRPr="000A1E20" w:rsidRDefault="00FA40A7" w:rsidP="00587BDA">
            <w:pPr>
              <w:pStyle w:val="L-tabl"/>
              <w:spacing w:beforeLines="20" w:before="48" w:afterLines="20" w:after="48" w:line="240" w:lineRule="auto"/>
              <w:ind w:left="0" w:right="0"/>
              <w:jc w:val="left"/>
              <w:rPr>
                <w:rFonts w:ascii="PT Sans" w:eastAsia="Times New Roman" w:hAnsi="PT Sans" w:cs="Times New Roman"/>
                <w:bCs/>
                <w:noProof/>
                <w:szCs w:val="22"/>
                <w:lang w:eastAsia="en-US"/>
              </w:rPr>
            </w:pPr>
            <w:r w:rsidRPr="000A1E20">
              <w:rPr>
                <w:rFonts w:ascii="PT Sans" w:eastAsia="Times New Roman" w:hAnsi="PT Sans" w:cs="Times New Roman"/>
                <w:bCs/>
                <w:noProof/>
                <w:szCs w:val="22"/>
                <w:lang w:eastAsia="en-US"/>
              </w:rPr>
              <w:t>Уборщик здания</w:t>
            </w:r>
          </w:p>
        </w:tc>
        <w:tc>
          <w:tcPr>
            <w:tcW w:w="579" w:type="dxa"/>
            <w:shd w:val="clear" w:color="auto" w:fill="auto"/>
            <w:noWrap/>
            <w:vAlign w:val="center"/>
          </w:tcPr>
          <w:p w14:paraId="3783D72B" w14:textId="77777777" w:rsidR="00FA40A7" w:rsidRPr="000A1E20" w:rsidRDefault="00FA40A7" w:rsidP="00587BDA">
            <w:pPr>
              <w:pStyle w:val="L-tabl"/>
              <w:spacing w:beforeLines="20" w:before="48" w:afterLines="20" w:after="48" w:line="240" w:lineRule="auto"/>
              <w:ind w:left="0" w:right="0"/>
              <w:jc w:val="center"/>
              <w:rPr>
                <w:rFonts w:ascii="PT Sans" w:eastAsia="Times New Roman" w:hAnsi="PT Sans" w:cs="Times New Roman"/>
                <w:bCs/>
                <w:noProof/>
                <w:szCs w:val="22"/>
                <w:lang w:eastAsia="en-US"/>
              </w:rPr>
            </w:pPr>
            <w:r>
              <w:rPr>
                <w:rFonts w:ascii="PT Sans" w:eastAsia="Times New Roman" w:hAnsi="PT Sans" w:cs="Times New Roman"/>
                <w:bCs/>
                <w:noProof/>
                <w:szCs w:val="22"/>
                <w:lang w:eastAsia="en-US"/>
              </w:rPr>
              <w:t>1б</w:t>
            </w:r>
          </w:p>
        </w:tc>
        <w:tc>
          <w:tcPr>
            <w:tcW w:w="1134" w:type="dxa"/>
            <w:shd w:val="clear" w:color="auto" w:fill="auto"/>
            <w:noWrap/>
            <w:vAlign w:val="center"/>
          </w:tcPr>
          <w:p w14:paraId="57E268EE" w14:textId="77777777" w:rsidR="00FA40A7" w:rsidRPr="000A1E20" w:rsidRDefault="00FA40A7" w:rsidP="00587BDA">
            <w:pPr>
              <w:pStyle w:val="L-tabl"/>
              <w:spacing w:beforeLines="20" w:before="48" w:afterLines="20" w:after="48" w:line="240" w:lineRule="auto"/>
              <w:ind w:left="0" w:right="98"/>
              <w:jc w:val="center"/>
              <w:rPr>
                <w:rFonts w:ascii="PT Sans" w:eastAsia="Times New Roman" w:hAnsi="PT Sans" w:cs="Times New Roman"/>
                <w:bCs/>
                <w:noProof/>
                <w:szCs w:val="22"/>
                <w:lang w:eastAsia="en-US"/>
              </w:rPr>
            </w:pPr>
            <w:r w:rsidRPr="000A1E20">
              <w:rPr>
                <w:rFonts w:ascii="PT Sans" w:eastAsia="Times New Roman" w:hAnsi="PT Sans" w:cs="Times New Roman"/>
                <w:bCs/>
                <w:noProof/>
                <w:szCs w:val="22"/>
                <w:lang w:eastAsia="en-US"/>
              </w:rPr>
              <w:t>1</w:t>
            </w:r>
          </w:p>
        </w:tc>
        <w:tc>
          <w:tcPr>
            <w:tcW w:w="1056" w:type="dxa"/>
            <w:shd w:val="clear" w:color="auto" w:fill="auto"/>
            <w:noWrap/>
            <w:vAlign w:val="center"/>
          </w:tcPr>
          <w:p w14:paraId="23E06A46" w14:textId="77777777" w:rsidR="00FA40A7" w:rsidRPr="000A1E20" w:rsidRDefault="00FA40A7" w:rsidP="00587BDA">
            <w:pPr>
              <w:pStyle w:val="L-tabl"/>
              <w:spacing w:beforeLines="20" w:before="48" w:afterLines="20" w:after="48" w:line="240" w:lineRule="auto"/>
              <w:ind w:left="0" w:right="98"/>
              <w:jc w:val="center"/>
              <w:rPr>
                <w:rFonts w:ascii="PT Sans" w:eastAsia="Times New Roman" w:hAnsi="PT Sans" w:cs="Times New Roman"/>
                <w:bCs/>
                <w:noProof/>
                <w:szCs w:val="22"/>
                <w:lang w:eastAsia="en-US"/>
              </w:rPr>
            </w:pPr>
            <w:r w:rsidRPr="000A1E20">
              <w:rPr>
                <w:rFonts w:ascii="PT Sans" w:eastAsia="Times New Roman" w:hAnsi="PT Sans" w:cs="Times New Roman"/>
                <w:bCs/>
                <w:noProof/>
                <w:szCs w:val="22"/>
                <w:lang w:eastAsia="en-US"/>
              </w:rPr>
              <w:t>2</w:t>
            </w:r>
          </w:p>
        </w:tc>
      </w:tr>
    </w:tbl>
    <w:p w14:paraId="55BDC298" w14:textId="77777777" w:rsidR="00FA40A7" w:rsidRDefault="00FA40A7" w:rsidP="00FA40A7">
      <w:pPr>
        <w:pStyle w:val="APEX2"/>
      </w:pPr>
      <w:r w:rsidRPr="000A1E20">
        <w:t>В графе А указана группа производственных процессов по СП 44.13330.2011</w:t>
      </w:r>
      <w:r>
        <w:t>.</w:t>
      </w:r>
    </w:p>
    <w:p w14:paraId="6BDF3248" w14:textId="77777777" w:rsidR="00FA40A7" w:rsidRPr="000A1E20" w:rsidRDefault="00FA40A7" w:rsidP="00FA40A7">
      <w:pPr>
        <w:pStyle w:val="APEX2"/>
      </w:pPr>
      <w:r w:rsidRPr="000A1E20">
        <w:t>В графе Б указан состав работающих в наибольшую смену, человек.</w:t>
      </w:r>
    </w:p>
    <w:p w14:paraId="6C98F807" w14:textId="77777777" w:rsidR="00FA40A7" w:rsidRDefault="00FA40A7" w:rsidP="00FA40A7">
      <w:pPr>
        <w:pStyle w:val="APEX2"/>
      </w:pPr>
      <w:r w:rsidRPr="000A1E20">
        <w:t>В графе В указан списочный состав работающих, человек.</w:t>
      </w:r>
    </w:p>
    <w:p w14:paraId="437018C2" w14:textId="77777777" w:rsidR="00FA40A7" w:rsidRPr="00CB14FC" w:rsidRDefault="00FA40A7" w:rsidP="00FA40A7">
      <w:pPr>
        <w:pStyle w:val="APEX2"/>
      </w:pPr>
      <w:r w:rsidRPr="00CB14FC">
        <w:t>Группа производственного процесса – 1б – Процессы, вызывающие загрязнение веществами 3-го и 4-го классов опасности тела и спецодежды.</w:t>
      </w:r>
    </w:p>
    <w:p w14:paraId="19F7E561" w14:textId="77777777" w:rsidR="00F87290" w:rsidRPr="005A4CB0" w:rsidRDefault="00F87290" w:rsidP="00F87290">
      <w:pPr>
        <w:pStyle w:val="APEXf5"/>
        <w:numPr>
          <w:ilvl w:val="1"/>
          <w:numId w:val="7"/>
        </w:numPr>
        <w:spacing w:line="240" w:lineRule="auto"/>
        <w:ind w:left="567" w:hanging="218"/>
      </w:pPr>
      <w:bookmarkStart w:id="82" w:name="_Toc62562440"/>
      <w:bookmarkStart w:id="83" w:name="_Toc112236614"/>
      <w:r w:rsidRPr="005A4CB0">
        <w:t>подземная автостоянка – техническое обслуживание</w:t>
      </w:r>
      <w:bookmarkEnd w:id="82"/>
      <w:bookmarkEnd w:id="83"/>
    </w:p>
    <w:p w14:paraId="56277368" w14:textId="77777777" w:rsidR="00F87290" w:rsidRPr="005A4CB0" w:rsidRDefault="00F87290" w:rsidP="00CB14FC">
      <w:pPr>
        <w:pStyle w:val="APEX2"/>
      </w:pPr>
      <w:r w:rsidRPr="005A4CB0">
        <w:t>Техническое обслуживание (электрики, системы горячего и холодного водоснабжения и канализования, слаботочных систем автоматизации и управления, лифтов и т.д) помещения автостоянки осуществляется сотрудниками внешней управляющей компании в рамках:</w:t>
      </w:r>
    </w:p>
    <w:p w14:paraId="42834D53" w14:textId="77777777" w:rsidR="00F87290" w:rsidRPr="005A4CB0" w:rsidRDefault="00F87290" w:rsidP="00AA6AB5">
      <w:pPr>
        <w:pStyle w:val="APEX2"/>
        <w:numPr>
          <w:ilvl w:val="0"/>
          <w:numId w:val="14"/>
        </w:numPr>
      </w:pPr>
      <w:r w:rsidRPr="005A4CB0">
        <w:t>Соглассованного с собственниками автостоянки технического рагламента обслуживания инженерных систем и оборудования - профилактического ремонта инженерных систем и оборудования,</w:t>
      </w:r>
    </w:p>
    <w:p w14:paraId="423A3C3F" w14:textId="77777777" w:rsidR="00F87290" w:rsidRPr="005A4CB0" w:rsidRDefault="00F87290" w:rsidP="00AA6AB5">
      <w:pPr>
        <w:pStyle w:val="APEX2"/>
        <w:numPr>
          <w:ilvl w:val="0"/>
          <w:numId w:val="14"/>
        </w:numPr>
      </w:pPr>
      <w:r w:rsidRPr="005A4CB0">
        <w:t>Текущего ремонта инженерных систем и оборудования,</w:t>
      </w:r>
    </w:p>
    <w:p w14:paraId="4F262796" w14:textId="77777777" w:rsidR="00F87290" w:rsidRPr="005A4CB0" w:rsidRDefault="00F87290" w:rsidP="00AA6AB5">
      <w:pPr>
        <w:pStyle w:val="APEX2"/>
        <w:numPr>
          <w:ilvl w:val="0"/>
          <w:numId w:val="14"/>
        </w:numPr>
      </w:pPr>
      <w:r w:rsidRPr="005A4CB0">
        <w:t>Аварийного (непредвиденного) ремонта инженерных систем и оборудования.</w:t>
      </w:r>
    </w:p>
    <w:p w14:paraId="05C97226" w14:textId="36E2A7A8" w:rsidR="007735F4" w:rsidRDefault="00F87290" w:rsidP="00CB14FC">
      <w:pPr>
        <w:pStyle w:val="APEX2"/>
      </w:pPr>
      <w:r w:rsidRPr="005A4CB0">
        <w:t>Сотрудники внешней управляющей компании прибывают для проведения работ по согласованному графику или  по заявке собственников через диспетчерскую службу управляющей компании.</w:t>
      </w:r>
    </w:p>
    <w:p w14:paraId="3046B2FF" w14:textId="77777777" w:rsidR="007735F4" w:rsidRDefault="007735F4">
      <w:pPr>
        <w:spacing w:line="240" w:lineRule="auto"/>
        <w:rPr>
          <w:rFonts w:ascii="PT Sans" w:hAnsi="PT Sans"/>
          <w:bCs/>
          <w:noProof/>
          <w:sz w:val="22"/>
          <w:szCs w:val="22"/>
          <w:lang w:eastAsia="de-DE"/>
        </w:rPr>
      </w:pPr>
      <w:r>
        <w:br w:type="page"/>
      </w:r>
    </w:p>
    <w:p w14:paraId="19B4645E" w14:textId="37BDDC5D" w:rsidR="00680D1A" w:rsidRPr="003E7D8B" w:rsidRDefault="00680D1A" w:rsidP="00E227B2">
      <w:pPr>
        <w:pStyle w:val="APEX"/>
        <w:spacing w:line="240" w:lineRule="auto"/>
        <w:ind w:left="567" w:hanging="215"/>
      </w:pPr>
      <w:bookmarkStart w:id="84" w:name="_Toc496774231"/>
      <w:bookmarkStart w:id="85" w:name="_Toc496790527"/>
      <w:bookmarkStart w:id="86" w:name="_Toc532227555"/>
      <w:bookmarkStart w:id="87" w:name="_Toc112236615"/>
      <w:r w:rsidRPr="003E7D8B">
        <w:lastRenderedPageBreak/>
        <w:t>ПЕРЕЧЕНЬ МЕРОПРИЯТИЙ, ОБЕСПЕЧИВАЮЩИХ СОБЛЮДЕНИЕ ТРЕБОВАНИЙ ПО</w:t>
      </w:r>
      <w:r w:rsidRPr="003E7D8B">
        <w:br/>
        <w:t>ОХРАНЕ ТРУДА</w:t>
      </w:r>
      <w:bookmarkEnd w:id="84"/>
      <w:bookmarkEnd w:id="85"/>
      <w:bookmarkEnd w:id="86"/>
      <w:r w:rsidR="00B36975" w:rsidRPr="003E7D8B">
        <w:t xml:space="preserve"> и безопасности</w:t>
      </w:r>
      <w:bookmarkEnd w:id="87"/>
    </w:p>
    <w:p w14:paraId="387B2E09" w14:textId="77777777" w:rsidR="00680D1A" w:rsidRPr="003E7D8B" w:rsidRDefault="00680D1A" w:rsidP="00CB14FC">
      <w:pPr>
        <w:pStyle w:val="APEX2"/>
      </w:pPr>
      <w:r w:rsidRPr="003E7D8B">
        <w:t xml:space="preserve">При проектировании учтены санитарно-гигиенические нормы и правила, предъявленные к охране труда работников. Все сотрудники обеспечиваются спецодеждой и средствами индивидуальной защиты. Стирка спецодежды, при необходимости, производится по договорам со специализированными организациями. </w:t>
      </w:r>
    </w:p>
    <w:p w14:paraId="68A1D879" w14:textId="77777777" w:rsidR="00680D1A" w:rsidRPr="003E7D8B" w:rsidRDefault="00680D1A" w:rsidP="00CB14FC">
      <w:pPr>
        <w:pStyle w:val="APEX2"/>
      </w:pPr>
      <w:r w:rsidRPr="003E7D8B">
        <w:t>В числе мероприятий, предохраняющих работающих от травматизма, обеспечивающих нормальные санитарно-гигиенические условия труда предусмотрено следующее:</w:t>
      </w:r>
    </w:p>
    <w:p w14:paraId="23FA858E" w14:textId="1997C3AF" w:rsidR="00680D1A" w:rsidRPr="003E7D8B" w:rsidRDefault="00680D1A" w:rsidP="00AA6AB5">
      <w:pPr>
        <w:pStyle w:val="APEX2"/>
        <w:numPr>
          <w:ilvl w:val="0"/>
          <w:numId w:val="15"/>
        </w:numPr>
      </w:pPr>
      <w:r w:rsidRPr="003E7D8B">
        <w:t xml:space="preserve">Время проведения </w:t>
      </w:r>
      <w:r w:rsidR="00153EEF">
        <w:t xml:space="preserve">постоянных </w:t>
      </w:r>
      <w:r w:rsidRPr="003E7D8B">
        <w:t>работ в помещениях без естественного освещения не</w:t>
      </w:r>
      <w:r w:rsidR="00153EEF">
        <w:t xml:space="preserve"> </w:t>
      </w:r>
      <w:r w:rsidRPr="003E7D8B">
        <w:t>превышает 2 часов</w:t>
      </w:r>
      <w:r w:rsidR="00824989">
        <w:t xml:space="preserve"> или 50% сменной работы неодновременно</w:t>
      </w:r>
      <w:r w:rsidRPr="003E7D8B">
        <w:t>;</w:t>
      </w:r>
    </w:p>
    <w:p w14:paraId="5CE26C21" w14:textId="77777777" w:rsidR="00680D1A" w:rsidRPr="003E7D8B" w:rsidRDefault="00680D1A" w:rsidP="00AA6AB5">
      <w:pPr>
        <w:pStyle w:val="APEX2"/>
        <w:numPr>
          <w:ilvl w:val="0"/>
          <w:numId w:val="15"/>
        </w:numPr>
      </w:pPr>
      <w:r w:rsidRPr="003E7D8B">
        <w:t>Параметры микроклимата в помещениях соответствуют нормативным;</w:t>
      </w:r>
    </w:p>
    <w:p w14:paraId="755B1C21" w14:textId="77777777" w:rsidR="00680D1A" w:rsidRPr="003E7D8B" w:rsidRDefault="00680D1A" w:rsidP="00AA6AB5">
      <w:pPr>
        <w:pStyle w:val="APEX2"/>
        <w:numPr>
          <w:ilvl w:val="0"/>
          <w:numId w:val="15"/>
        </w:numPr>
      </w:pPr>
      <w:r w:rsidRPr="003E7D8B">
        <w:t>Общее и местное освещение подобрано в соответствии с классами зрительных</w:t>
      </w:r>
      <w:r w:rsidRPr="003E7D8B">
        <w:br/>
        <w:t>работ;</w:t>
      </w:r>
    </w:p>
    <w:p w14:paraId="43531EA4" w14:textId="77777777" w:rsidR="00680D1A" w:rsidRPr="003E7D8B" w:rsidRDefault="00680D1A" w:rsidP="00AA6AB5">
      <w:pPr>
        <w:pStyle w:val="APEX2"/>
        <w:numPr>
          <w:ilvl w:val="0"/>
          <w:numId w:val="15"/>
        </w:numPr>
      </w:pPr>
      <w:r w:rsidRPr="003E7D8B">
        <w:t>Все сотрудники обеспечиваются спецодеждой, спецобувью и средствами</w:t>
      </w:r>
      <w:r w:rsidRPr="003E7D8B">
        <w:br/>
        <w:t>индивидуальной защиты в достаточном количестве, в соответствии с видами</w:t>
      </w:r>
      <w:r w:rsidRPr="003E7D8B">
        <w:br/>
        <w:t>выполняемых работ;</w:t>
      </w:r>
    </w:p>
    <w:p w14:paraId="66CB4EC5" w14:textId="03F8BF48" w:rsidR="00680D1A" w:rsidRPr="003E7D8B" w:rsidRDefault="00680D1A" w:rsidP="00AA6AB5">
      <w:pPr>
        <w:pStyle w:val="APEX2"/>
        <w:numPr>
          <w:ilvl w:val="0"/>
          <w:numId w:val="15"/>
        </w:numPr>
      </w:pPr>
      <w:r w:rsidRPr="003E7D8B">
        <w:t xml:space="preserve">Шум на рабочих местах не превышает нормы (50дБа). Расстановка оборудования проведена в соответствии с правилами охраны труда и с учетом его доступности для обработки. </w:t>
      </w:r>
    </w:p>
    <w:p w14:paraId="2099C990" w14:textId="2C881DA8" w:rsidR="00680D1A" w:rsidRPr="003E7D8B" w:rsidRDefault="00680D1A" w:rsidP="00CB14FC">
      <w:pPr>
        <w:pStyle w:val="APEX2"/>
      </w:pPr>
      <w:r w:rsidRPr="003E7D8B">
        <w:t>Администрация обязана осуществлять комплекс мероприятий по улучшению условий труда в соответствии с законодательством Российской Федерации.</w:t>
      </w:r>
    </w:p>
    <w:p w14:paraId="46D665AA" w14:textId="77777777" w:rsidR="00680D1A" w:rsidRPr="003E7D8B" w:rsidRDefault="00680D1A" w:rsidP="00CB14FC">
      <w:pPr>
        <w:pStyle w:val="APEX2"/>
      </w:pPr>
      <w:r w:rsidRPr="003E7D8B">
        <w:t>Для всех работников, задействованных в ежедневном обслуживании объекта, в</w:t>
      </w:r>
      <w:r w:rsidRPr="003E7D8B">
        <w:br/>
        <w:t xml:space="preserve">помещениях персонала для переодевания предусмотрены шкафы, для домашней и рабочей одежды. </w:t>
      </w:r>
    </w:p>
    <w:p w14:paraId="2A07081F" w14:textId="5C55C634" w:rsidR="00EC6570" w:rsidRPr="003E7D8B" w:rsidRDefault="00680D1A" w:rsidP="00CB14FC">
      <w:pPr>
        <w:pStyle w:val="APEX2"/>
      </w:pPr>
      <w:r w:rsidRPr="003E7D8B">
        <w:t>Данные помещения располагаются смежно с санитарно-бытовыми помещениями – санузлами, предусмотренными на территории Объекта. Для организации питьевого режима в помещениях с постоянным пребыванием персонала установлены кулеры с подачей холодной и горячей воды.</w:t>
      </w:r>
    </w:p>
    <w:p w14:paraId="61A1AD67" w14:textId="77777777" w:rsidR="00EC6570" w:rsidRPr="003E7D8B" w:rsidRDefault="00EC6570">
      <w:pPr>
        <w:spacing w:line="240" w:lineRule="auto"/>
        <w:rPr>
          <w:rFonts w:ascii="PT Sans" w:hAnsi="PT Sans"/>
          <w:bCs/>
          <w:noProof/>
          <w:sz w:val="22"/>
          <w:szCs w:val="22"/>
          <w:lang w:eastAsia="de-DE"/>
        </w:rPr>
      </w:pPr>
      <w:r w:rsidRPr="003E7D8B">
        <w:br w:type="page"/>
      </w:r>
    </w:p>
    <w:p w14:paraId="3505941F" w14:textId="77777777" w:rsidR="00680D1A" w:rsidRPr="003E7D8B" w:rsidRDefault="00680D1A" w:rsidP="00E227B2">
      <w:pPr>
        <w:pStyle w:val="APEX"/>
        <w:spacing w:line="240" w:lineRule="auto"/>
        <w:ind w:left="567" w:hanging="215"/>
      </w:pPr>
      <w:bookmarkStart w:id="88" w:name="_Toc496774232"/>
      <w:bookmarkStart w:id="89" w:name="_Toc496790528"/>
      <w:bookmarkStart w:id="90" w:name="_Toc532227556"/>
      <w:bookmarkStart w:id="91" w:name="_Toc112236616"/>
      <w:r w:rsidRPr="003E7D8B">
        <w:lastRenderedPageBreak/>
        <w:t>РЕЗУЛЬТАТЫ РАСЧЕТОВ КОЛИЧЕСТВА И СОСТАВА ВРЕДНЫХ ВЫБРОСОВ В АТМОСФЕРУ И СБРОСОВ В ВОДНЫЕ ИСТОЧНИКИ, ПЕРЕЧЕНЬ МЕРОПРИЯТИЙ ПО ПРЕДОТВРАЩЕНИЮ (СОКРАЩЕНИЮ) ВЫБРОСОВ И СБРОСОВ ВРЕДНЫХ ВЕЩЕСТВ В ОКРУЖАЮЩУЮ СРЕДУ</w:t>
      </w:r>
      <w:bookmarkEnd w:id="88"/>
      <w:bookmarkEnd w:id="89"/>
      <w:bookmarkEnd w:id="90"/>
      <w:bookmarkEnd w:id="91"/>
    </w:p>
    <w:p w14:paraId="321028F4" w14:textId="77777777" w:rsidR="00680D1A" w:rsidRPr="003E7D8B" w:rsidRDefault="00680D1A" w:rsidP="00CB14FC">
      <w:pPr>
        <w:pStyle w:val="APEX2"/>
      </w:pPr>
      <w:r w:rsidRPr="003E7D8B">
        <w:t xml:space="preserve">Вредные выбросы в атмосферу и сбросы загрязняющих веществ в водные источники от технологического оборудования на объекте отсутствуют. </w:t>
      </w:r>
    </w:p>
    <w:p w14:paraId="30FFDB41" w14:textId="77777777" w:rsidR="00680D1A" w:rsidRPr="003E7D8B" w:rsidRDefault="00680D1A" w:rsidP="00CB14FC">
      <w:pPr>
        <w:pStyle w:val="APEX2"/>
      </w:pPr>
      <w:r w:rsidRPr="003E7D8B">
        <w:t>Оценка воздействие транспортных средств на окружающую среду и выбросы в атмосферу предусматривается в разделе ООС.</w:t>
      </w:r>
    </w:p>
    <w:p w14:paraId="628B1272" w14:textId="69821AEE" w:rsidR="00680D1A" w:rsidRPr="003E7D8B" w:rsidRDefault="00680D1A" w:rsidP="00CB14FC">
      <w:pPr>
        <w:pStyle w:val="APEX2"/>
      </w:pPr>
      <w:r w:rsidRPr="003E7D8B">
        <w:t xml:space="preserve">В помещениях для хранения автомобилей проектируемой автостоянки обеспечен постоянный контроль уровня CO, сигнал от системы контроля выведен </w:t>
      </w:r>
      <w:r w:rsidR="00164DE6" w:rsidRPr="003E7D8B">
        <w:t>в</w:t>
      </w:r>
      <w:r w:rsidRPr="003E7D8B">
        <w:t xml:space="preserve"> </w:t>
      </w:r>
      <w:r w:rsidR="00164DE6" w:rsidRPr="003E7D8B">
        <w:t>помещение</w:t>
      </w:r>
      <w:r w:rsidR="007F3F1A" w:rsidRPr="003E7D8B">
        <w:t xml:space="preserve"> </w:t>
      </w:r>
      <w:r w:rsidRPr="003E7D8B">
        <w:t>охраны</w:t>
      </w:r>
      <w:r w:rsidR="00D1429A" w:rsidRPr="003E7D8B">
        <w:t>,</w:t>
      </w:r>
      <w:r w:rsidRPr="003E7D8B">
        <w:t xml:space="preserve"> согласно п. 6.3.6 СП 113.13330.</w:t>
      </w:r>
      <w:r w:rsidR="003A0592">
        <w:t xml:space="preserve"> </w:t>
      </w:r>
    </w:p>
    <w:p w14:paraId="0C4F8459" w14:textId="77777777" w:rsidR="00680D1A" w:rsidRPr="003E7D8B" w:rsidRDefault="00680D1A" w:rsidP="00680D1A">
      <w:pPr>
        <w:spacing w:line="240" w:lineRule="auto"/>
        <w:rPr>
          <w:rFonts w:ascii="PT Sans" w:hAnsi="PT Sans"/>
          <w:bCs/>
          <w:noProof/>
          <w:sz w:val="22"/>
          <w:szCs w:val="22"/>
          <w:lang w:eastAsia="de-DE"/>
        </w:rPr>
      </w:pPr>
      <w:r w:rsidRPr="003E7D8B">
        <w:br w:type="page"/>
      </w:r>
    </w:p>
    <w:p w14:paraId="1CD14279" w14:textId="77777777" w:rsidR="007165E9" w:rsidRPr="008159DF" w:rsidRDefault="007165E9" w:rsidP="007165E9">
      <w:pPr>
        <w:pStyle w:val="APEX"/>
        <w:spacing w:line="240" w:lineRule="auto"/>
        <w:ind w:left="567" w:hanging="215"/>
      </w:pPr>
      <w:bookmarkStart w:id="92" w:name="_Toc488245189"/>
      <w:bookmarkStart w:id="93" w:name="_Toc496774233"/>
      <w:bookmarkStart w:id="94" w:name="_Toc496790529"/>
      <w:bookmarkStart w:id="95" w:name="_Toc507690512"/>
      <w:bookmarkStart w:id="96" w:name="_Toc527463342"/>
      <w:bookmarkStart w:id="97" w:name="_Toc532227557"/>
      <w:bookmarkStart w:id="98" w:name="_Toc67585733"/>
      <w:bookmarkStart w:id="99" w:name="_Toc82170283"/>
      <w:bookmarkStart w:id="100" w:name="_Toc112236617"/>
      <w:r w:rsidRPr="008159DF">
        <w:lastRenderedPageBreak/>
        <w:t>описание технических средств и обоснование проектных решений, направленных на обнаружение взрывных устройств, оружия, боеприпасов</w:t>
      </w:r>
      <w:bookmarkEnd w:id="92"/>
      <w:bookmarkEnd w:id="93"/>
      <w:bookmarkEnd w:id="94"/>
      <w:bookmarkEnd w:id="95"/>
      <w:bookmarkEnd w:id="96"/>
      <w:bookmarkEnd w:id="97"/>
      <w:bookmarkEnd w:id="98"/>
      <w:bookmarkEnd w:id="99"/>
      <w:bookmarkEnd w:id="100"/>
    </w:p>
    <w:p w14:paraId="22EFE22B" w14:textId="77777777" w:rsidR="007165E9" w:rsidRPr="008159DF" w:rsidRDefault="007165E9" w:rsidP="007165E9">
      <w:pPr>
        <w:pStyle w:val="APEX2"/>
      </w:pPr>
      <w:r w:rsidRPr="008159DF">
        <w:t>Согласно СП 132.13330.2011, см. п. 6 и задания на проектирование– класс значимости объекта - 3 (низкая значимость) - ущерб в результате реализации террористических угроз приобретет муниципальный или локальный масштаб.</w:t>
      </w:r>
    </w:p>
    <w:p w14:paraId="67C446AA" w14:textId="77777777" w:rsidR="007165E9" w:rsidRPr="008159DF" w:rsidRDefault="007165E9" w:rsidP="007165E9">
      <w:pPr>
        <w:pStyle w:val="APEXf5"/>
        <w:numPr>
          <w:ilvl w:val="1"/>
          <w:numId w:val="7"/>
        </w:numPr>
        <w:spacing w:line="240" w:lineRule="auto"/>
        <w:ind w:left="567" w:hanging="218"/>
      </w:pPr>
      <w:bookmarkStart w:id="101" w:name="_Toc52793753"/>
      <w:bookmarkStart w:id="102" w:name="_Toc65142529"/>
      <w:bookmarkStart w:id="103" w:name="_Toc67585734"/>
      <w:bookmarkStart w:id="104" w:name="_Toc82170284"/>
      <w:bookmarkStart w:id="105" w:name="_Toc112236618"/>
      <w:r w:rsidRPr="008159DF">
        <w:t>описание в части систем безопасности, направленных на предотвращение криминальных проявлений и их последствий</w:t>
      </w:r>
      <w:bookmarkEnd w:id="101"/>
      <w:bookmarkEnd w:id="102"/>
      <w:bookmarkEnd w:id="103"/>
      <w:bookmarkEnd w:id="104"/>
      <w:bookmarkEnd w:id="105"/>
    </w:p>
    <w:p w14:paraId="6FD7C6B0" w14:textId="77777777" w:rsidR="007165E9" w:rsidRPr="008159DF" w:rsidRDefault="007165E9" w:rsidP="007165E9">
      <w:pPr>
        <w:pStyle w:val="APEX2"/>
      </w:pPr>
      <w:r w:rsidRPr="008159DF">
        <w:t>На проектируемом объекте предусмотрены системы безопасности, направленные на предотвращение криминальных проявлений и их последствий, способствующие минимизации возможного ущерба людям, зданию и имуществу при возникновении противоправных действий в соответствии с нормами по обеспечению антитеррористической защищенности зданий и сооружений:</w:t>
      </w:r>
    </w:p>
    <w:p w14:paraId="3209991E" w14:textId="3A2B6D2E" w:rsidR="007165E9" w:rsidRPr="005A4CB0" w:rsidRDefault="007165E9" w:rsidP="00AA6AB5">
      <w:pPr>
        <w:pStyle w:val="APEX2"/>
        <w:numPr>
          <w:ilvl w:val="0"/>
          <w:numId w:val="33"/>
        </w:numPr>
      </w:pPr>
      <w:r w:rsidRPr="005A4CB0">
        <w:t xml:space="preserve">система охранная телевизионная (СОТ), </w:t>
      </w:r>
      <w:r w:rsidR="00252104">
        <w:tab/>
      </w:r>
      <w:r w:rsidR="00252104">
        <w:tab/>
      </w:r>
      <w:r w:rsidRPr="005A4CB0">
        <w:t xml:space="preserve">см. </w:t>
      </w:r>
      <w:r w:rsidR="0044109D">
        <w:t>подраздел</w:t>
      </w:r>
      <w:r w:rsidR="0044109D" w:rsidRPr="005A4CB0">
        <w:t xml:space="preserve"> </w:t>
      </w:r>
      <w:r w:rsidR="003D50A4">
        <w:t>1191</w:t>
      </w:r>
      <w:r w:rsidR="0044109D" w:rsidRPr="0044109D">
        <w:t>-ИОС5.2</w:t>
      </w:r>
      <w:r w:rsidRPr="005A4CB0">
        <w:t>;</w:t>
      </w:r>
    </w:p>
    <w:p w14:paraId="3543F47B" w14:textId="0B3A5591" w:rsidR="007165E9" w:rsidRPr="005A4CB0" w:rsidRDefault="007165E9" w:rsidP="00AA6AB5">
      <w:pPr>
        <w:pStyle w:val="APEX2"/>
        <w:numPr>
          <w:ilvl w:val="0"/>
          <w:numId w:val="33"/>
        </w:numPr>
      </w:pPr>
      <w:r w:rsidRPr="005A4CB0">
        <w:t xml:space="preserve">система охранной и тревожной сигнализации (СОТС), см. </w:t>
      </w:r>
      <w:r w:rsidR="0044109D">
        <w:t>подраздел</w:t>
      </w:r>
      <w:r w:rsidR="0044109D" w:rsidRPr="005A4CB0">
        <w:t xml:space="preserve"> </w:t>
      </w:r>
      <w:r w:rsidR="003D50A4">
        <w:t>1191</w:t>
      </w:r>
      <w:r w:rsidR="0044109D" w:rsidRPr="0044109D">
        <w:t>-ИОС</w:t>
      </w:r>
      <w:r w:rsidR="00161444">
        <w:t>5.2</w:t>
      </w:r>
      <w:r w:rsidRPr="005A4CB0">
        <w:t xml:space="preserve">; </w:t>
      </w:r>
    </w:p>
    <w:p w14:paraId="0B06F1B2" w14:textId="1A758D55" w:rsidR="007165E9" w:rsidRPr="005A4CB0" w:rsidRDefault="00AD612B" w:rsidP="00AA6AB5">
      <w:pPr>
        <w:pStyle w:val="APEX2"/>
        <w:numPr>
          <w:ilvl w:val="0"/>
          <w:numId w:val="33"/>
        </w:numPr>
      </w:pPr>
      <w:r>
        <w:t>с</w:t>
      </w:r>
      <w:r w:rsidR="007165E9" w:rsidRPr="005A4CB0">
        <w:t xml:space="preserve">истема охранного освещения (СОО), </w:t>
      </w:r>
      <w:r w:rsidR="0044109D">
        <w:tab/>
      </w:r>
      <w:r w:rsidR="00252104">
        <w:tab/>
      </w:r>
      <w:r w:rsidR="007165E9" w:rsidRPr="005A4CB0">
        <w:t xml:space="preserve">см. </w:t>
      </w:r>
      <w:r w:rsidR="0044109D">
        <w:t>подраздел</w:t>
      </w:r>
      <w:r w:rsidR="0044109D" w:rsidRPr="005A4CB0">
        <w:t xml:space="preserve"> </w:t>
      </w:r>
      <w:r w:rsidR="003D50A4">
        <w:t>1191</w:t>
      </w:r>
      <w:r w:rsidR="0044109D" w:rsidRPr="0044109D">
        <w:t>-ИОС</w:t>
      </w:r>
      <w:r w:rsidR="00161444">
        <w:t>1.1</w:t>
      </w:r>
      <w:r w:rsidR="007165E9" w:rsidRPr="005A4CB0">
        <w:t>;</w:t>
      </w:r>
    </w:p>
    <w:p w14:paraId="2472F96E" w14:textId="00530801" w:rsidR="007165E9" w:rsidRDefault="00AD612B" w:rsidP="00AA6AB5">
      <w:pPr>
        <w:pStyle w:val="APEX2"/>
        <w:numPr>
          <w:ilvl w:val="0"/>
          <w:numId w:val="33"/>
        </w:numPr>
      </w:pPr>
      <w:r>
        <w:t>с</w:t>
      </w:r>
      <w:r w:rsidR="007165E9" w:rsidRPr="005A4CB0">
        <w:t xml:space="preserve">истема экстренной связи (СЭС), </w:t>
      </w:r>
      <w:r w:rsidR="00252104">
        <w:tab/>
      </w:r>
      <w:r w:rsidR="00252104">
        <w:tab/>
      </w:r>
      <w:r w:rsidR="00D8537E">
        <w:tab/>
      </w:r>
      <w:r w:rsidR="007165E9" w:rsidRPr="005A4CB0">
        <w:t xml:space="preserve">см. </w:t>
      </w:r>
      <w:r w:rsidR="0044109D">
        <w:t>подраздел</w:t>
      </w:r>
      <w:r w:rsidR="0044109D" w:rsidRPr="005A4CB0">
        <w:t xml:space="preserve"> </w:t>
      </w:r>
      <w:r w:rsidR="003D50A4">
        <w:t>1191</w:t>
      </w:r>
      <w:r w:rsidR="0044109D">
        <w:t>-ИОС5.</w:t>
      </w:r>
      <w:r w:rsidR="003D0491" w:rsidRPr="003D0491">
        <w:t>2</w:t>
      </w:r>
      <w:r w:rsidR="007165E9" w:rsidRPr="005A4CB0">
        <w:t>;</w:t>
      </w:r>
    </w:p>
    <w:p w14:paraId="505EE69A" w14:textId="77777777" w:rsidR="00D8537E" w:rsidRPr="000F5A65" w:rsidRDefault="00D8537E" w:rsidP="00D8537E">
      <w:pPr>
        <w:pStyle w:val="APEX2"/>
        <w:ind w:left="720" w:firstLine="0"/>
      </w:pPr>
      <w:r w:rsidRPr="000F5A65">
        <w:t xml:space="preserve">Согласно </w:t>
      </w:r>
      <w:r>
        <w:t>ЗнП (Т</w:t>
      </w:r>
      <w:r w:rsidRPr="000F5A65">
        <w:t>З</w:t>
      </w:r>
      <w:r>
        <w:t>)</w:t>
      </w:r>
      <w:r w:rsidRPr="000F5A65">
        <w:t xml:space="preserve"> дополнительно разраб</w:t>
      </w:r>
      <w:r>
        <w:t>отана:</w:t>
      </w:r>
    </w:p>
    <w:p w14:paraId="57A978B2" w14:textId="77777777" w:rsidR="00D8537E" w:rsidRPr="005A4CB0" w:rsidRDefault="00D8537E" w:rsidP="00D8537E">
      <w:pPr>
        <w:pStyle w:val="APEX2"/>
        <w:numPr>
          <w:ilvl w:val="0"/>
          <w:numId w:val="33"/>
        </w:numPr>
      </w:pPr>
      <w:r>
        <w:t>с</w:t>
      </w:r>
      <w:r w:rsidRPr="005A4CB0">
        <w:t xml:space="preserve">истема контроля и управления доступом (СКУД), </w:t>
      </w:r>
      <w:r>
        <w:tab/>
      </w:r>
      <w:r w:rsidRPr="005A4CB0">
        <w:t xml:space="preserve">см. </w:t>
      </w:r>
      <w:r>
        <w:t>подраздел</w:t>
      </w:r>
      <w:r w:rsidRPr="005A4CB0">
        <w:t xml:space="preserve"> </w:t>
      </w:r>
      <w:r>
        <w:t>1191</w:t>
      </w:r>
      <w:r w:rsidRPr="0044109D">
        <w:t>-ИОС5.2</w:t>
      </w:r>
      <w:r w:rsidRPr="005A4CB0">
        <w:t>;</w:t>
      </w:r>
    </w:p>
    <w:p w14:paraId="69D7BA8A" w14:textId="77777777" w:rsidR="007165E9" w:rsidRPr="008159DF" w:rsidRDefault="007165E9" w:rsidP="007165E9">
      <w:pPr>
        <w:pStyle w:val="APEXf5"/>
        <w:numPr>
          <w:ilvl w:val="1"/>
          <w:numId w:val="7"/>
        </w:numPr>
        <w:spacing w:line="240" w:lineRule="auto"/>
        <w:ind w:left="567" w:hanging="218"/>
      </w:pPr>
      <w:bookmarkStart w:id="106" w:name="_Toc52793754"/>
      <w:bookmarkStart w:id="107" w:name="_Toc65142530"/>
      <w:bookmarkStart w:id="108" w:name="_Toc67585735"/>
      <w:bookmarkStart w:id="109" w:name="_Toc82170285"/>
      <w:bookmarkStart w:id="110" w:name="_Toc112236619"/>
      <w:r w:rsidRPr="008159DF">
        <w:t>помещения автостоянки</w:t>
      </w:r>
      <w:bookmarkEnd w:id="106"/>
      <w:bookmarkEnd w:id="107"/>
      <w:bookmarkEnd w:id="108"/>
      <w:bookmarkEnd w:id="109"/>
      <w:bookmarkEnd w:id="110"/>
    </w:p>
    <w:p w14:paraId="141C2836" w14:textId="6EF178DB" w:rsidR="007165E9" w:rsidRPr="008159DF" w:rsidRDefault="007165E9" w:rsidP="007165E9">
      <w:pPr>
        <w:pStyle w:val="APEX2"/>
      </w:pPr>
      <w:r w:rsidRPr="008159DF">
        <w:t xml:space="preserve">В помещении хранения атомобилей автостоянки предполагается единовременное нахождение от 50 до 500 человек и согласно  СП 132.13330.2011, см. п. 7.1.  предусмотрено </w:t>
      </w:r>
      <w:r w:rsidR="00027F29">
        <w:t>оборудование</w:t>
      </w:r>
      <w:r w:rsidRPr="008159DF">
        <w:t xml:space="preserve"> автостоянки средствами защиты согласно табл. 1 того же СП.</w:t>
      </w:r>
    </w:p>
    <w:p w14:paraId="173F5E8F" w14:textId="77777777" w:rsidR="007165E9" w:rsidRPr="008159DF" w:rsidRDefault="007165E9" w:rsidP="007165E9">
      <w:pPr>
        <w:pStyle w:val="APEX2"/>
      </w:pPr>
      <w:r w:rsidRPr="008159DF">
        <w:t>Помещения  хранения атомобилей автостоянки, а также  их входы - въезды, оборудуются следующими средствами защиты:</w:t>
      </w:r>
    </w:p>
    <w:p w14:paraId="751B5D9A" w14:textId="5A46EA07" w:rsidR="007165E9" w:rsidRPr="005A4CB0" w:rsidRDefault="007165E9" w:rsidP="00AA6AB5">
      <w:pPr>
        <w:pStyle w:val="APEX2"/>
        <w:numPr>
          <w:ilvl w:val="0"/>
          <w:numId w:val="16"/>
        </w:numPr>
      </w:pPr>
      <w:r w:rsidRPr="005A4CB0">
        <w:t xml:space="preserve">система охранная телевизионная (СОТ), см. </w:t>
      </w:r>
      <w:r w:rsidR="0044109D">
        <w:t>подраздел</w:t>
      </w:r>
      <w:r w:rsidRPr="005A4CB0">
        <w:t xml:space="preserve"> </w:t>
      </w:r>
      <w:r w:rsidR="003D50A4">
        <w:t>1191</w:t>
      </w:r>
      <w:r w:rsidR="0044109D" w:rsidRPr="0044109D">
        <w:t>-ИОС5.2</w:t>
      </w:r>
      <w:r w:rsidRPr="005A4CB0">
        <w:t>;</w:t>
      </w:r>
    </w:p>
    <w:p w14:paraId="35E2CBFD" w14:textId="20040658" w:rsidR="007165E9" w:rsidRPr="005A4CB0" w:rsidRDefault="007165E9" w:rsidP="00AA6AB5">
      <w:pPr>
        <w:pStyle w:val="APEX2"/>
        <w:numPr>
          <w:ilvl w:val="0"/>
          <w:numId w:val="16"/>
        </w:numPr>
      </w:pPr>
      <w:r w:rsidRPr="005A4CB0">
        <w:t xml:space="preserve">система охранного освещения (СОО) – см. </w:t>
      </w:r>
      <w:r w:rsidR="0044109D">
        <w:t>подраздел</w:t>
      </w:r>
      <w:r w:rsidR="0044109D" w:rsidRPr="005A4CB0">
        <w:t xml:space="preserve"> </w:t>
      </w:r>
      <w:r w:rsidR="00D77E6B" w:rsidRPr="005A4CB0">
        <w:rPr>
          <w:rFonts w:cs="Arial"/>
        </w:rPr>
        <w:t>11</w:t>
      </w:r>
      <w:r w:rsidR="00807F1E">
        <w:rPr>
          <w:rFonts w:cs="Arial"/>
        </w:rPr>
        <w:t>91</w:t>
      </w:r>
      <w:r w:rsidR="00D77E6B" w:rsidRPr="005A4CB0">
        <w:rPr>
          <w:rFonts w:cs="Arial"/>
        </w:rPr>
        <w:t>-</w:t>
      </w:r>
      <w:r w:rsidRPr="005A4CB0">
        <w:t>ИОС</w:t>
      </w:r>
      <w:r w:rsidR="00161444">
        <w:t>1.1</w:t>
      </w:r>
      <w:r w:rsidRPr="005A4CB0">
        <w:t>;</w:t>
      </w:r>
    </w:p>
    <w:p w14:paraId="58B88A3E" w14:textId="1665DC06" w:rsidR="007165E9" w:rsidRPr="005A4CB0" w:rsidRDefault="007165E9" w:rsidP="00AA6AB5">
      <w:pPr>
        <w:pStyle w:val="APEX2"/>
        <w:numPr>
          <w:ilvl w:val="0"/>
          <w:numId w:val="16"/>
        </w:numPr>
      </w:pPr>
      <w:r w:rsidRPr="005A4CB0">
        <w:t xml:space="preserve">системы охранной и тревожной сигнализации (СОТС), см. </w:t>
      </w:r>
      <w:r w:rsidR="0044109D">
        <w:t>подраздел</w:t>
      </w:r>
      <w:r w:rsidR="0044109D" w:rsidRPr="005A4CB0">
        <w:t xml:space="preserve"> </w:t>
      </w:r>
      <w:r w:rsidR="003D50A4">
        <w:t>1191</w:t>
      </w:r>
      <w:r w:rsidR="0044109D" w:rsidRPr="0044109D">
        <w:t>-ИОС</w:t>
      </w:r>
      <w:r w:rsidR="00161444">
        <w:t>5.2</w:t>
      </w:r>
      <w:r w:rsidRPr="005A4CB0">
        <w:t>;</w:t>
      </w:r>
    </w:p>
    <w:p w14:paraId="3A9C447D" w14:textId="1AC11512" w:rsidR="007165E9" w:rsidRPr="005A4CB0" w:rsidRDefault="007165E9" w:rsidP="00AA6AB5">
      <w:pPr>
        <w:pStyle w:val="APEX2"/>
        <w:numPr>
          <w:ilvl w:val="0"/>
          <w:numId w:val="16"/>
        </w:numPr>
      </w:pPr>
      <w:r w:rsidRPr="005A4CB0">
        <w:t xml:space="preserve">система экстренной связи (СЭС), см. </w:t>
      </w:r>
      <w:r w:rsidR="0044109D">
        <w:t>подраздел</w:t>
      </w:r>
      <w:r w:rsidR="0044109D" w:rsidRPr="005A4CB0">
        <w:t xml:space="preserve"> </w:t>
      </w:r>
      <w:r w:rsidR="003D50A4">
        <w:t>1191</w:t>
      </w:r>
      <w:r w:rsidR="0044109D">
        <w:t>-ИОС5.</w:t>
      </w:r>
      <w:r w:rsidR="003D0491" w:rsidRPr="003D0491">
        <w:t>2</w:t>
      </w:r>
      <w:r w:rsidRPr="005A4CB0">
        <w:t>;</w:t>
      </w:r>
    </w:p>
    <w:p w14:paraId="17FC52B1" w14:textId="7707F8A3" w:rsidR="007165E9" w:rsidRPr="005A4CB0" w:rsidRDefault="007165E9" w:rsidP="007165E9">
      <w:pPr>
        <w:pStyle w:val="APEX2"/>
      </w:pPr>
      <w:r w:rsidRPr="005A4CB0">
        <w:lastRenderedPageBreak/>
        <w:t xml:space="preserve">Более подробно описание, указанных выше средств, включая схемы расположения технических средств и устройств, предусмотренных проектными решениями, приведены в в  указанных выше </w:t>
      </w:r>
      <w:r w:rsidR="00C70474">
        <w:t>подразделах</w:t>
      </w:r>
      <w:r w:rsidRPr="005A4CB0">
        <w:t xml:space="preserve">. </w:t>
      </w:r>
    </w:p>
    <w:p w14:paraId="4E6DBA39" w14:textId="322DAE2C" w:rsidR="00252104" w:rsidRPr="005A4CB0" w:rsidRDefault="007165E9" w:rsidP="007165E9">
      <w:pPr>
        <w:pStyle w:val="APEX2"/>
      </w:pPr>
      <w:r w:rsidRPr="005A4CB0">
        <w:t xml:space="preserve">Для обеспечения безопасности автостоянки на </w:t>
      </w:r>
      <w:r w:rsidR="004753BA">
        <w:t>первом</w:t>
      </w:r>
      <w:r w:rsidRPr="005A4CB0">
        <w:t xml:space="preserve"> этаже</w:t>
      </w:r>
      <w:r w:rsidR="004753BA">
        <w:t xml:space="preserve"> корпуса 1 секции 1, </w:t>
      </w:r>
      <w:r w:rsidRPr="005A4CB0">
        <w:t xml:space="preserve">предусматривается </w:t>
      </w:r>
      <w:r w:rsidR="00282E1F">
        <w:t xml:space="preserve">помещение </w:t>
      </w:r>
      <w:r w:rsidRPr="005A4CB0">
        <w:t>охран</w:t>
      </w:r>
      <w:r w:rsidR="00282E1F">
        <w:t>ы</w:t>
      </w:r>
      <w:r w:rsidRPr="005A4CB0">
        <w:rPr>
          <w:b/>
        </w:rPr>
        <w:t xml:space="preserve">, </w:t>
      </w:r>
      <w:r w:rsidRPr="005A4CB0">
        <w:t>в котором размещаются:</w:t>
      </w:r>
    </w:p>
    <w:p w14:paraId="2170C2F6" w14:textId="0DE2535D" w:rsidR="007165E9" w:rsidRPr="00B8537F" w:rsidRDefault="007165E9" w:rsidP="00AA6AB5">
      <w:pPr>
        <w:pStyle w:val="APEX2"/>
        <w:numPr>
          <w:ilvl w:val="0"/>
          <w:numId w:val="17"/>
        </w:numPr>
      </w:pPr>
      <w:r w:rsidRPr="00B8537F">
        <w:t>переговорное устройство 2-х сторонней связи СЭС;</w:t>
      </w:r>
    </w:p>
    <w:p w14:paraId="7DF40BF7" w14:textId="77777777" w:rsidR="007165E9" w:rsidRPr="00B8537F" w:rsidRDefault="007165E9" w:rsidP="00AA6AB5">
      <w:pPr>
        <w:pStyle w:val="APEX2"/>
        <w:numPr>
          <w:ilvl w:val="0"/>
          <w:numId w:val="17"/>
        </w:numPr>
      </w:pPr>
      <w:r w:rsidRPr="00B8537F">
        <w:t>радиоточка системы радиотрансляционной сети;</w:t>
      </w:r>
    </w:p>
    <w:p w14:paraId="167BF034" w14:textId="77777777" w:rsidR="007165E9" w:rsidRPr="00B8537F" w:rsidRDefault="007165E9" w:rsidP="00AA6AB5">
      <w:pPr>
        <w:pStyle w:val="APEX2"/>
        <w:numPr>
          <w:ilvl w:val="0"/>
          <w:numId w:val="17"/>
        </w:numPr>
      </w:pPr>
      <w:r w:rsidRPr="00B8537F">
        <w:t>средства телефонной связи,  для связи с экстренными службами;</w:t>
      </w:r>
    </w:p>
    <w:p w14:paraId="2BBABCE7" w14:textId="77777777" w:rsidR="007165E9" w:rsidRPr="005A4CB0" w:rsidRDefault="007165E9" w:rsidP="00AA6AB5">
      <w:pPr>
        <w:pStyle w:val="APEX2"/>
        <w:numPr>
          <w:ilvl w:val="0"/>
          <w:numId w:val="17"/>
        </w:numPr>
      </w:pPr>
      <w:r w:rsidRPr="005A4CB0">
        <w:t>локализатор взрыва;</w:t>
      </w:r>
    </w:p>
    <w:p w14:paraId="35EDC4BB" w14:textId="7BDD76BF" w:rsidR="007165E9" w:rsidRPr="005A4CB0" w:rsidRDefault="007165E9" w:rsidP="00AA6AB5">
      <w:pPr>
        <w:pStyle w:val="APEX2"/>
        <w:numPr>
          <w:ilvl w:val="0"/>
          <w:numId w:val="17"/>
        </w:numPr>
      </w:pPr>
      <w:r w:rsidRPr="005A4CB0">
        <w:t>комплект осмотровых зеркал;</w:t>
      </w:r>
    </w:p>
    <w:p w14:paraId="7DA11977" w14:textId="77777777" w:rsidR="007165E9" w:rsidRPr="005A4CB0" w:rsidRDefault="007165E9" w:rsidP="00AA6AB5">
      <w:pPr>
        <w:pStyle w:val="APEX2"/>
        <w:numPr>
          <w:ilvl w:val="0"/>
          <w:numId w:val="17"/>
        </w:numPr>
      </w:pPr>
      <w:r w:rsidRPr="005A4CB0">
        <w:t>ручной металлоискатель.</w:t>
      </w:r>
    </w:p>
    <w:p w14:paraId="285ADAC6" w14:textId="77777777" w:rsidR="007165E9" w:rsidRPr="005A4CB0" w:rsidRDefault="007165E9" w:rsidP="007165E9">
      <w:pPr>
        <w:pStyle w:val="APEX2"/>
      </w:pPr>
      <w:r w:rsidRPr="005A4CB0">
        <w:t>Проектируемая система СОТ обеспечивает визуальный контроль следующих зон:</w:t>
      </w:r>
    </w:p>
    <w:p w14:paraId="679EB84A" w14:textId="77777777" w:rsidR="004C380A" w:rsidRPr="005A4CB0" w:rsidRDefault="004C380A" w:rsidP="004C380A">
      <w:pPr>
        <w:pStyle w:val="APEX2"/>
        <w:numPr>
          <w:ilvl w:val="0"/>
          <w:numId w:val="18"/>
        </w:numPr>
      </w:pPr>
      <w:r w:rsidRPr="005A4CB0">
        <w:t>входы</w:t>
      </w:r>
      <w:r>
        <w:t>/выходы</w:t>
      </w:r>
      <w:r w:rsidRPr="005A4CB0">
        <w:t xml:space="preserve"> в подземную автостоянку</w:t>
      </w:r>
      <w:r>
        <w:t>, включая эвакуационные</w:t>
      </w:r>
      <w:r w:rsidRPr="005A4CB0">
        <w:t>;</w:t>
      </w:r>
    </w:p>
    <w:p w14:paraId="4F10D59C" w14:textId="77777777" w:rsidR="004C380A" w:rsidRDefault="004C380A" w:rsidP="004C380A">
      <w:pPr>
        <w:pStyle w:val="APEX2"/>
        <w:numPr>
          <w:ilvl w:val="0"/>
          <w:numId w:val="18"/>
        </w:numPr>
      </w:pPr>
      <w:r w:rsidRPr="005A4CB0">
        <w:t>въезды подземную автостоянку;</w:t>
      </w:r>
    </w:p>
    <w:p w14:paraId="5FF20DC1" w14:textId="77777777" w:rsidR="00D8537E" w:rsidRPr="000E66B1" w:rsidRDefault="00D8537E" w:rsidP="00D8537E">
      <w:pPr>
        <w:pStyle w:val="APEX2"/>
        <w:numPr>
          <w:ilvl w:val="0"/>
          <w:numId w:val="18"/>
        </w:numPr>
      </w:pPr>
      <w:r w:rsidRPr="000E66B1">
        <w:t>лифтовые холлы;</w:t>
      </w:r>
    </w:p>
    <w:p w14:paraId="4488E052" w14:textId="77777777" w:rsidR="004C380A" w:rsidRPr="005A4CB0" w:rsidRDefault="004C380A" w:rsidP="004C380A">
      <w:pPr>
        <w:pStyle w:val="APEX2"/>
        <w:numPr>
          <w:ilvl w:val="0"/>
          <w:numId w:val="18"/>
        </w:numPr>
      </w:pPr>
      <w:r w:rsidRPr="005A4CB0">
        <w:t xml:space="preserve">основные проезды подземной автостоянки. </w:t>
      </w:r>
    </w:p>
    <w:p w14:paraId="211F4752" w14:textId="77777777" w:rsidR="004C380A" w:rsidRPr="005A4CB0" w:rsidRDefault="004C380A" w:rsidP="004C380A">
      <w:pPr>
        <w:pStyle w:val="APEX2"/>
      </w:pPr>
      <w:r>
        <w:t>Согласно требованиям Фонда Реновации</w:t>
      </w:r>
      <w:r w:rsidRPr="005A4CB0">
        <w:t xml:space="preserve"> информаци</w:t>
      </w:r>
      <w:r>
        <w:t xml:space="preserve">я </w:t>
      </w:r>
      <w:r w:rsidRPr="005A4CB0">
        <w:t xml:space="preserve">системы СОТ </w:t>
      </w:r>
      <w:r>
        <w:t xml:space="preserve"> выводится</w:t>
      </w:r>
      <w:r w:rsidRPr="005A4CB0">
        <w:t xml:space="preserve"> на автоматизированное рабочее место (АРМ)</w:t>
      </w:r>
      <w:r>
        <w:t>,</w:t>
      </w:r>
      <w:r w:rsidRPr="005A4CB0">
        <w:t xml:space="preserve"> с необходимым програмным обеспечением</w:t>
      </w:r>
      <w:r>
        <w:t>,</w:t>
      </w:r>
      <w:r w:rsidRPr="005A4CB0">
        <w:t xml:space="preserve"> </w:t>
      </w:r>
      <w:r>
        <w:t>в ОДС</w:t>
      </w:r>
      <w:r w:rsidRPr="005A4CB0">
        <w:t>.</w:t>
      </w:r>
    </w:p>
    <w:p w14:paraId="75E7910E" w14:textId="06EC4164" w:rsidR="007165E9" w:rsidRPr="00C70474" w:rsidRDefault="0083549D" w:rsidP="007165E9">
      <w:pPr>
        <w:pStyle w:val="APEX2"/>
      </w:pPr>
      <w:r w:rsidRPr="0083549D">
        <w:t>Помещения объединенного диспетчерского пункта</w:t>
      </w:r>
      <w:r>
        <w:t xml:space="preserve"> (ОДС)</w:t>
      </w:r>
      <w:r w:rsidRPr="0083549D">
        <w:t xml:space="preserve"> располагаются на первом этаже корпуса К 20.5. </w:t>
      </w:r>
      <w:r w:rsidR="00C70474" w:rsidRPr="005A4CB0">
        <w:t>Более подробно описание</w:t>
      </w:r>
      <w:r w:rsidR="00C70474">
        <w:t xml:space="preserve"> ОДС</w:t>
      </w:r>
      <w:r w:rsidR="00C70474" w:rsidRPr="005A4CB0">
        <w:t xml:space="preserve"> приведен</w:t>
      </w:r>
      <w:r w:rsidR="00C70474">
        <w:t>о</w:t>
      </w:r>
      <w:r w:rsidR="00C70474" w:rsidRPr="005A4CB0">
        <w:t xml:space="preserve"> в</w:t>
      </w:r>
      <w:r w:rsidR="00C70474">
        <w:t xml:space="preserve"> подразделе</w:t>
      </w:r>
      <w:r w:rsidR="00C70474" w:rsidRPr="005A4CB0">
        <w:t xml:space="preserve"> </w:t>
      </w:r>
      <w:r w:rsidR="00C70474" w:rsidRPr="005A4CB0">
        <w:rPr>
          <w:rFonts w:cs="Arial"/>
        </w:rPr>
        <w:t>11</w:t>
      </w:r>
      <w:r w:rsidR="00C70474">
        <w:rPr>
          <w:rFonts w:cs="Arial"/>
        </w:rPr>
        <w:t>91</w:t>
      </w:r>
      <w:r w:rsidR="00C70474" w:rsidRPr="005A4CB0">
        <w:rPr>
          <w:rFonts w:cs="Arial"/>
        </w:rPr>
        <w:t>-</w:t>
      </w:r>
      <w:r w:rsidR="00C70474" w:rsidRPr="005A4CB0">
        <w:t>ИОС</w:t>
      </w:r>
      <w:r w:rsidR="00C70474">
        <w:t>7.4</w:t>
      </w:r>
      <w:r w:rsidR="00C70474" w:rsidRPr="005A4CB0">
        <w:t>.</w:t>
      </w:r>
    </w:p>
    <w:p w14:paraId="4FB4C29E" w14:textId="77777777" w:rsidR="007165E9" w:rsidRPr="005A4CB0" w:rsidRDefault="007165E9" w:rsidP="007165E9">
      <w:pPr>
        <w:pStyle w:val="APEX2"/>
      </w:pPr>
      <w:r w:rsidRPr="005A4CB0">
        <w:t>Система СОО.</w:t>
      </w:r>
    </w:p>
    <w:p w14:paraId="649AFD0A" w14:textId="7EC783EF" w:rsidR="007165E9" w:rsidRPr="005A4CB0" w:rsidRDefault="007165E9" w:rsidP="007165E9">
      <w:pPr>
        <w:pStyle w:val="APEX2"/>
      </w:pPr>
      <w:r w:rsidRPr="005A4CB0">
        <w:t>Для обеспечения видимости нарушителя и необходимого уровня освещенности для системы охранного телевидения в ночное время - используется система аварийного</w:t>
      </w:r>
      <w:r w:rsidR="00510130">
        <w:t xml:space="preserve"> освещения постоянного действия. </w:t>
      </w:r>
      <w:r w:rsidR="00510130" w:rsidRPr="00510130">
        <w:t>Также видеокамеры системы СОТ оснащены ИК-прожекторами, обеспечивающими возможность наблюдения за действиями объекта в условиях недостаточной освещенности</w:t>
      </w:r>
      <w:r w:rsidR="00510130">
        <w:t>. Описанные системы</w:t>
      </w:r>
      <w:r w:rsidRPr="005A4CB0">
        <w:t xml:space="preserve"> обеспечиваю</w:t>
      </w:r>
      <w:r w:rsidR="00510130">
        <w:t>т</w:t>
      </w:r>
      <w:r w:rsidRPr="005A4CB0">
        <w:t xml:space="preserve"> освещенность следующих зон и территорий:</w:t>
      </w:r>
    </w:p>
    <w:p w14:paraId="521BC7CB" w14:textId="77777777" w:rsidR="004C380A" w:rsidRPr="005A4CB0" w:rsidRDefault="004C380A" w:rsidP="004C380A">
      <w:pPr>
        <w:pStyle w:val="APEX2"/>
        <w:numPr>
          <w:ilvl w:val="0"/>
          <w:numId w:val="19"/>
        </w:numPr>
      </w:pPr>
      <w:r w:rsidRPr="005A4CB0">
        <w:t xml:space="preserve">въезда в подземную автостоянку; </w:t>
      </w:r>
    </w:p>
    <w:p w14:paraId="0ECCA2A3" w14:textId="77777777" w:rsidR="004C380A" w:rsidRDefault="004C380A" w:rsidP="004C380A">
      <w:pPr>
        <w:pStyle w:val="APEX2"/>
        <w:numPr>
          <w:ilvl w:val="0"/>
          <w:numId w:val="19"/>
        </w:numPr>
      </w:pPr>
      <w:r w:rsidRPr="005A4CB0">
        <w:t>входы</w:t>
      </w:r>
      <w:r>
        <w:t>/выходы</w:t>
      </w:r>
      <w:r w:rsidRPr="005A4CB0">
        <w:t xml:space="preserve"> в  подземную автостоянку</w:t>
      </w:r>
      <w:r>
        <w:t>,</w:t>
      </w:r>
      <w:r w:rsidRPr="00C22B0F">
        <w:t xml:space="preserve"> </w:t>
      </w:r>
      <w:r>
        <w:t xml:space="preserve"> включая эвакуационные</w:t>
      </w:r>
      <w:r w:rsidRPr="005A4CB0">
        <w:t>;</w:t>
      </w:r>
    </w:p>
    <w:p w14:paraId="0EC15E71" w14:textId="6F9F7A9D" w:rsidR="007165E9" w:rsidRPr="005A4CB0" w:rsidRDefault="004C380A" w:rsidP="004A6F7F">
      <w:pPr>
        <w:pStyle w:val="APEX2"/>
        <w:numPr>
          <w:ilvl w:val="0"/>
          <w:numId w:val="19"/>
        </w:numPr>
      </w:pPr>
      <w:r w:rsidRPr="005A4CB0">
        <w:t>проезды подземной автостоянки.</w:t>
      </w:r>
    </w:p>
    <w:p w14:paraId="0F76C519" w14:textId="77777777" w:rsidR="004C380A" w:rsidRDefault="004C380A" w:rsidP="004C380A">
      <w:pPr>
        <w:pStyle w:val="APEX2"/>
      </w:pPr>
      <w:r w:rsidRPr="005A4CB0">
        <w:lastRenderedPageBreak/>
        <w:t xml:space="preserve">Система СОТС </w:t>
      </w:r>
      <w:r w:rsidRPr="00DA3BA6">
        <w:t>предназначена для раннего обнаружения несанкционированного проникновения в защищаемые помещения - технические помещения автостоянки, а также для контроля въезда в автостоянку, эвакуационные выходы, холл и для передачи тревожных сообщений на АРМ системы. Функции системы СОТС выполняет система АСУД (магнитоконтактные извещатели на входах в здание, в автостоянку, передача сигналов в ОДС), а также СОВ.СКУД (в части въезда в паркинг) Согласно требованиям Фонда Реновации информация системы СОТС  выводится на автоматизированное рабочее место (АРМ), с необходимым програмным обеспечением, в ОДС.</w:t>
      </w:r>
    </w:p>
    <w:p w14:paraId="53DC43B7" w14:textId="77777777" w:rsidR="007165E9" w:rsidRPr="005A4CB0" w:rsidRDefault="007165E9" w:rsidP="007165E9">
      <w:pPr>
        <w:pStyle w:val="APEX2"/>
      </w:pPr>
      <w:r w:rsidRPr="005A4CB0">
        <w:t xml:space="preserve">Система СЭС обеспечивает возможность передачи сообщений о ситуациях, угрожающих здоровью, </w:t>
      </w:r>
      <w:r w:rsidRPr="00D32EDA">
        <w:t>жизни и имуществу граждан, в специальные службы.</w:t>
      </w:r>
    </w:p>
    <w:p w14:paraId="7BCE58F4" w14:textId="62DDF7C5" w:rsidR="00D8537E" w:rsidRDefault="00D8537E" w:rsidP="00D8537E">
      <w:pPr>
        <w:pStyle w:val="APEX2"/>
      </w:pPr>
      <w:r w:rsidRPr="00A219FE">
        <w:t xml:space="preserve">Помещения подземной автостоянки, согласно требованиям СП 132.13330.2011, оснащаются системой СЭС - техническими средствами прямой аудиосвязи с ОДС - вызывные панели СЭС </w:t>
      </w:r>
      <w:r w:rsidRPr="005A4CB0">
        <w:t xml:space="preserve">(раздел </w:t>
      </w:r>
      <w:r w:rsidRPr="00252104">
        <w:t>11</w:t>
      </w:r>
      <w:r>
        <w:t>91</w:t>
      </w:r>
      <w:r w:rsidRPr="00252104">
        <w:t>-</w:t>
      </w:r>
      <w:r>
        <w:t>ИОС5.</w:t>
      </w:r>
      <w:r w:rsidRPr="003D0491">
        <w:t>2</w:t>
      </w:r>
      <w:r w:rsidRPr="005A4CB0">
        <w:t xml:space="preserve">) </w:t>
      </w:r>
      <w:r w:rsidRPr="00A219FE">
        <w:t>с  дежурным персоналом ОДС. Помещение дежурного персонала ОДС оборудуется телефонной связью с выходом в город, обеспечивающей связь с городскими специальными службами - со службой 112 и др.</w:t>
      </w:r>
      <w:r>
        <w:rPr>
          <w:color w:val="FF0000"/>
        </w:rPr>
        <w:t xml:space="preserve"> </w:t>
      </w:r>
    </w:p>
    <w:p w14:paraId="0729AAE2" w14:textId="77777777" w:rsidR="003D0491" w:rsidRPr="005A4CB0" w:rsidRDefault="003D0491" w:rsidP="003D0491">
      <w:pPr>
        <w:pStyle w:val="APEX2"/>
      </w:pPr>
      <w:r w:rsidRPr="00B8537F">
        <w:t>Въезд автомобилей постоянного хранения осуществляется в подземную автостоянку по постоянным электронным устройствам (картам, ключ</w:t>
      </w:r>
      <w:r>
        <w:t>и</w:t>
      </w:r>
      <w:r w:rsidRPr="00B8537F">
        <w:t>-брел</w:t>
      </w:r>
      <w:r>
        <w:t>о</w:t>
      </w:r>
      <w:r w:rsidRPr="00B8537F">
        <w:t>к</w:t>
      </w:r>
      <w:r>
        <w:t>и</w:t>
      </w:r>
      <w:r w:rsidRPr="00B8537F">
        <w:t xml:space="preserve"> и т.д. , предусмотренным в составе системы СКУД</w:t>
      </w:r>
      <w:r>
        <w:t>)</w:t>
      </w:r>
      <w:r w:rsidRPr="00B8537F">
        <w:t>.</w:t>
      </w:r>
      <w:r w:rsidRPr="005A4CB0">
        <w:t xml:space="preserve"> </w:t>
      </w:r>
    </w:p>
    <w:p w14:paraId="648D426B" w14:textId="21D95C1A" w:rsidR="003D0491" w:rsidRPr="005A4CB0" w:rsidRDefault="003D0491" w:rsidP="003D0491">
      <w:pPr>
        <w:pStyle w:val="APEX2"/>
      </w:pPr>
      <w:r w:rsidRPr="005A4CB0">
        <w:t xml:space="preserve">Перед въездными воротами в подземную автостоянку – предусмотривается локальный пост охраны и зона осмотра автотранспорта.  </w:t>
      </w:r>
      <w:r w:rsidR="00015B07">
        <w:t>О</w:t>
      </w:r>
      <w:r w:rsidRPr="005A4CB0">
        <w:t>смотр осуществляется сотрудниками охраны.</w:t>
      </w:r>
    </w:p>
    <w:p w14:paraId="1A39E40E" w14:textId="77777777" w:rsidR="003D0491" w:rsidRPr="005A4CB0" w:rsidRDefault="003D0491" w:rsidP="003D0491">
      <w:pPr>
        <w:pStyle w:val="APEX2"/>
      </w:pPr>
      <w:r w:rsidRPr="005A4CB0">
        <w:t>Открытие ворот осуществляется:</w:t>
      </w:r>
    </w:p>
    <w:p w14:paraId="6A13FEE8" w14:textId="77777777" w:rsidR="003D0491" w:rsidRDefault="003D0491" w:rsidP="00DC4898">
      <w:pPr>
        <w:pStyle w:val="APEX2"/>
        <w:numPr>
          <w:ilvl w:val="0"/>
          <w:numId w:val="20"/>
        </w:numPr>
      </w:pPr>
      <w:r w:rsidRPr="005A4CB0">
        <w:t>- водителем в помощью электронных устройств;</w:t>
      </w:r>
    </w:p>
    <w:p w14:paraId="42B5ACB3" w14:textId="3791A92D" w:rsidR="00C70474" w:rsidRDefault="003D0491" w:rsidP="00DC4898">
      <w:pPr>
        <w:pStyle w:val="APEX2"/>
        <w:numPr>
          <w:ilvl w:val="0"/>
          <w:numId w:val="20"/>
        </w:numPr>
      </w:pPr>
      <w:r w:rsidRPr="005A4CB0">
        <w:t>- кнопками управления с рабочего места службы охранников</w:t>
      </w:r>
      <w:r w:rsidRPr="003D0491">
        <w:rPr>
          <w:b/>
        </w:rPr>
        <w:t>.</w:t>
      </w:r>
    </w:p>
    <w:p w14:paraId="1A3D5BB4" w14:textId="77777777" w:rsidR="003D0491" w:rsidRDefault="003D0491" w:rsidP="007165E9">
      <w:pPr>
        <w:pStyle w:val="APEX2"/>
      </w:pPr>
    </w:p>
    <w:bookmarkEnd w:id="14"/>
    <w:p w14:paraId="6F85673C" w14:textId="77777777" w:rsidR="00D32EDA" w:rsidRPr="003E7D8B" w:rsidRDefault="00D32EDA" w:rsidP="00D32EDA">
      <w:pPr>
        <w:pStyle w:val="APEX2"/>
      </w:pPr>
      <w:r w:rsidRPr="005A4CB0">
        <w:t>Для обнаружения взрывных устройств,</w:t>
      </w:r>
      <w:r w:rsidRPr="003E7D8B">
        <w:t xml:space="preserve"> оружия, боеприпасов, </w:t>
      </w:r>
      <w:r>
        <w:t xml:space="preserve">на </w:t>
      </w:r>
      <w:r w:rsidRPr="00560BA1">
        <w:t>рабоче</w:t>
      </w:r>
      <w:r>
        <w:t>м</w:t>
      </w:r>
      <w:r w:rsidRPr="00560BA1">
        <w:t xml:space="preserve"> мест</w:t>
      </w:r>
      <w:r>
        <w:t>е</w:t>
      </w:r>
      <w:r w:rsidRPr="00560BA1">
        <w:t xml:space="preserve"> с</w:t>
      </w:r>
      <w:r>
        <w:t>л</w:t>
      </w:r>
      <w:r w:rsidRPr="00560BA1">
        <w:t>ужбы охран</w:t>
      </w:r>
      <w:r>
        <w:t>ы</w:t>
      </w:r>
      <w:r w:rsidRPr="003E7D8B">
        <w:t>, предусматриваются:</w:t>
      </w:r>
    </w:p>
    <w:p w14:paraId="6BD6621A" w14:textId="3C6CF941" w:rsidR="00D32EDA" w:rsidRPr="007A63F2" w:rsidRDefault="00D32EDA" w:rsidP="00D32EDA">
      <w:pPr>
        <w:pStyle w:val="APEX2"/>
        <w:rPr>
          <w:u w:val="single"/>
        </w:rPr>
      </w:pPr>
      <w:r w:rsidRPr="007A63F2">
        <w:rPr>
          <w:u w:val="single"/>
        </w:rPr>
        <w:t>Комплект осмотровых зеркал.</w:t>
      </w:r>
    </w:p>
    <w:p w14:paraId="1A7E82A6" w14:textId="38B5FC96" w:rsidR="00D32EDA" w:rsidRPr="003E7D8B" w:rsidRDefault="00015B07" w:rsidP="00D32EDA">
      <w:pPr>
        <w:pStyle w:val="APEX2"/>
      </w:pPr>
      <w:r>
        <w:t>О</w:t>
      </w:r>
      <w:r w:rsidR="00D32EDA" w:rsidRPr="003E7D8B">
        <w:t xml:space="preserve">смотровые зеркала предназначенны для проведения осмотра объектов на предмет обнаружения подозрительных устройств в труднодоступных местах и в условиях плохой видимости (комплект осмотровых зеркал </w:t>
      </w:r>
      <w:r w:rsidR="00D32EDA">
        <w:t xml:space="preserve">по типу </w:t>
      </w:r>
      <w:r w:rsidR="00D32EDA" w:rsidRPr="003E7D8B">
        <w:t>«Перископ 185» или аналоги).</w:t>
      </w:r>
    </w:p>
    <w:p w14:paraId="0266CFE2" w14:textId="1EFB65A0" w:rsidR="00D32EDA" w:rsidRDefault="00015B07" w:rsidP="00D32EDA">
      <w:pPr>
        <w:pStyle w:val="APEX2"/>
      </w:pPr>
      <w:r>
        <w:lastRenderedPageBreak/>
        <w:t>О</w:t>
      </w:r>
      <w:r w:rsidR="00D32EDA" w:rsidRPr="003E7D8B">
        <w:t>смотр осуществляется при помощи сменных зеркал разного размера и формы, закрепляемых на телескопической штанге. Подсветка зоны контроля осуществляется аккумуляторным фонарем, закрепляемым на штанге. Комплект осмотровых зеркал могут применяться</w:t>
      </w:r>
      <w:r w:rsidR="00D32EDA">
        <w:t>,</w:t>
      </w:r>
      <w:r w:rsidR="00D32EDA" w:rsidRPr="003E7D8B">
        <w:t xml:space="preserve"> как на постоянных, так и временных</w:t>
      </w:r>
      <w:r w:rsidR="00D32EDA">
        <w:t xml:space="preserve"> - локальных</w:t>
      </w:r>
      <w:r w:rsidR="00D32EDA" w:rsidRPr="003E7D8B">
        <w:t xml:space="preserve"> постах контроля, а также при осмотре внутренних отсеков транспортных средств и труднодоступных мест в строительных конструкциях, поиске и осмотре взрывчатых веществ и других террористических устройств.</w:t>
      </w:r>
    </w:p>
    <w:p w14:paraId="3D41BFB5" w14:textId="77777777" w:rsidR="00D32EDA" w:rsidRDefault="00D32EDA" w:rsidP="00D32EDA">
      <w:pPr>
        <w:pStyle w:val="APEX2"/>
      </w:pPr>
      <w:r w:rsidRPr="003E7D8B">
        <w:t>Технические характеристики «Перископ 185»</w:t>
      </w:r>
      <w:r>
        <w:t>:</w:t>
      </w:r>
    </w:p>
    <w:p w14:paraId="1E645BD9" w14:textId="77777777" w:rsidR="00D32EDA" w:rsidRPr="00560BA1" w:rsidRDefault="00D32EDA" w:rsidP="00D32EDA">
      <w:pPr>
        <w:pStyle w:val="APEX2"/>
        <w:numPr>
          <w:ilvl w:val="0"/>
          <w:numId w:val="27"/>
        </w:numPr>
      </w:pPr>
      <w:r w:rsidRPr="00560BA1">
        <w:t>Длина штанги в сложенном виде, см: 60</w:t>
      </w:r>
    </w:p>
    <w:p w14:paraId="0B245D31" w14:textId="77777777" w:rsidR="00D32EDA" w:rsidRPr="00560BA1" w:rsidRDefault="00D32EDA" w:rsidP="00D32EDA">
      <w:pPr>
        <w:pStyle w:val="APEX2"/>
        <w:numPr>
          <w:ilvl w:val="0"/>
          <w:numId w:val="27"/>
        </w:numPr>
      </w:pPr>
      <w:r w:rsidRPr="00560BA1">
        <w:t>Длина штанги в разложенном виде, см: 185</w:t>
      </w:r>
    </w:p>
    <w:p w14:paraId="0D17CD9D" w14:textId="77777777" w:rsidR="00D32EDA" w:rsidRPr="00560BA1" w:rsidRDefault="00D32EDA" w:rsidP="00D32EDA">
      <w:pPr>
        <w:pStyle w:val="APEX2"/>
        <w:numPr>
          <w:ilvl w:val="0"/>
          <w:numId w:val="27"/>
        </w:numPr>
      </w:pPr>
      <w:r w:rsidRPr="00560BA1">
        <w:t>Количество зеркал: 4</w:t>
      </w:r>
    </w:p>
    <w:p w14:paraId="6537A4F9" w14:textId="77777777" w:rsidR="00D32EDA" w:rsidRPr="00560BA1" w:rsidRDefault="00D32EDA" w:rsidP="00D32EDA">
      <w:pPr>
        <w:pStyle w:val="APEX2"/>
        <w:numPr>
          <w:ilvl w:val="0"/>
          <w:numId w:val="27"/>
        </w:numPr>
      </w:pPr>
      <w:r w:rsidRPr="00560BA1">
        <w:t>Диаметр большого зеркала, см: 14,7</w:t>
      </w:r>
    </w:p>
    <w:p w14:paraId="22C0D35A" w14:textId="77777777" w:rsidR="00D32EDA" w:rsidRPr="00560BA1" w:rsidRDefault="00D32EDA" w:rsidP="00D32EDA">
      <w:pPr>
        <w:pStyle w:val="APEX2"/>
        <w:numPr>
          <w:ilvl w:val="0"/>
          <w:numId w:val="27"/>
        </w:numPr>
      </w:pPr>
      <w:r w:rsidRPr="00560BA1">
        <w:t>Материал изготовления зеркал: стекло</w:t>
      </w:r>
    </w:p>
    <w:p w14:paraId="5A78F6F0" w14:textId="77777777" w:rsidR="00D32EDA" w:rsidRPr="00560BA1" w:rsidRDefault="00D32EDA" w:rsidP="00D32EDA">
      <w:pPr>
        <w:pStyle w:val="APEX2"/>
        <w:numPr>
          <w:ilvl w:val="0"/>
          <w:numId w:val="27"/>
        </w:numPr>
      </w:pPr>
      <w:r w:rsidRPr="00560BA1">
        <w:t>Тип фонаря: встроенный</w:t>
      </w:r>
    </w:p>
    <w:p w14:paraId="6DA64DD2" w14:textId="77777777" w:rsidR="00D32EDA" w:rsidRPr="00560BA1" w:rsidRDefault="00D32EDA" w:rsidP="00D32EDA">
      <w:pPr>
        <w:pStyle w:val="APEX2"/>
        <w:numPr>
          <w:ilvl w:val="0"/>
          <w:numId w:val="27"/>
        </w:numPr>
      </w:pPr>
      <w:r w:rsidRPr="00560BA1">
        <w:t>Наличие чехла: нет</w:t>
      </w:r>
    </w:p>
    <w:p w14:paraId="20045C10" w14:textId="77777777" w:rsidR="00D32EDA" w:rsidRPr="00560BA1" w:rsidRDefault="00D32EDA" w:rsidP="00D32EDA">
      <w:pPr>
        <w:pStyle w:val="APEX2"/>
        <w:numPr>
          <w:ilvl w:val="0"/>
          <w:numId w:val="27"/>
        </w:numPr>
      </w:pPr>
      <w:r w:rsidRPr="00560BA1">
        <w:t>Масса устройства с большим зеркалом, кг: 0,65</w:t>
      </w:r>
    </w:p>
    <w:p w14:paraId="624CA581" w14:textId="77777777" w:rsidR="00D32EDA" w:rsidRPr="00560BA1" w:rsidRDefault="00D32EDA" w:rsidP="00D32EDA">
      <w:pPr>
        <w:pStyle w:val="APEX2"/>
        <w:numPr>
          <w:ilvl w:val="0"/>
          <w:numId w:val="27"/>
        </w:numPr>
      </w:pPr>
      <w:r w:rsidRPr="00560BA1">
        <w:t>Вес комплекта, кг: 0,9</w:t>
      </w:r>
    </w:p>
    <w:p w14:paraId="317641F2" w14:textId="77777777" w:rsidR="00D32EDA" w:rsidRPr="00560BA1" w:rsidRDefault="00D32EDA" w:rsidP="00D32EDA">
      <w:pPr>
        <w:pStyle w:val="APEX2"/>
        <w:numPr>
          <w:ilvl w:val="0"/>
          <w:numId w:val="27"/>
        </w:numPr>
      </w:pPr>
      <w:r w:rsidRPr="00560BA1">
        <w:t>Страна производитель: Россия</w:t>
      </w:r>
    </w:p>
    <w:p w14:paraId="20CCB2F6" w14:textId="77777777" w:rsidR="00D32EDA" w:rsidRPr="00560BA1" w:rsidRDefault="00D32EDA" w:rsidP="00D32EDA">
      <w:pPr>
        <w:pStyle w:val="APEX2"/>
        <w:numPr>
          <w:ilvl w:val="0"/>
          <w:numId w:val="27"/>
        </w:numPr>
      </w:pPr>
      <w:r w:rsidRPr="00560BA1">
        <w:t>Гарантийный срок: 12 месяцев</w:t>
      </w:r>
    </w:p>
    <w:p w14:paraId="67FA5D3C" w14:textId="77777777" w:rsidR="00D32EDA" w:rsidRPr="00560BA1" w:rsidRDefault="00D32EDA" w:rsidP="00D32EDA">
      <w:pPr>
        <w:pStyle w:val="APEX2"/>
      </w:pPr>
      <w:r w:rsidRPr="00560BA1">
        <w:t>Комплект поставки:</w:t>
      </w:r>
    </w:p>
    <w:p w14:paraId="0AD7A6C9" w14:textId="77777777" w:rsidR="00D32EDA" w:rsidRPr="00560BA1" w:rsidRDefault="00D32EDA" w:rsidP="00D32EDA">
      <w:pPr>
        <w:pStyle w:val="APEX2"/>
        <w:numPr>
          <w:ilvl w:val="0"/>
          <w:numId w:val="26"/>
        </w:numPr>
      </w:pPr>
      <w:r w:rsidRPr="00560BA1">
        <w:t>Телескопическая штанга</w:t>
      </w:r>
    </w:p>
    <w:p w14:paraId="0E261449" w14:textId="77777777" w:rsidR="00D32EDA" w:rsidRPr="00560BA1" w:rsidRDefault="00D32EDA" w:rsidP="00D32EDA">
      <w:pPr>
        <w:pStyle w:val="APEX2"/>
        <w:numPr>
          <w:ilvl w:val="0"/>
          <w:numId w:val="26"/>
        </w:numPr>
      </w:pPr>
      <w:r w:rsidRPr="00560BA1">
        <w:t>Зеркало Ø130 мм</w:t>
      </w:r>
    </w:p>
    <w:p w14:paraId="65E4EEE3" w14:textId="77777777" w:rsidR="00D32EDA" w:rsidRPr="00560BA1" w:rsidRDefault="00D32EDA" w:rsidP="00D32EDA">
      <w:pPr>
        <w:pStyle w:val="APEX2"/>
        <w:numPr>
          <w:ilvl w:val="0"/>
          <w:numId w:val="26"/>
        </w:numPr>
      </w:pPr>
      <w:r w:rsidRPr="00560BA1">
        <w:t>Зеркало Ø90 мм</w:t>
      </w:r>
    </w:p>
    <w:p w14:paraId="1AAD676A" w14:textId="77777777" w:rsidR="00D32EDA" w:rsidRPr="00560BA1" w:rsidRDefault="00D32EDA" w:rsidP="00D32EDA">
      <w:pPr>
        <w:pStyle w:val="APEX2"/>
        <w:numPr>
          <w:ilvl w:val="0"/>
          <w:numId w:val="26"/>
        </w:numPr>
      </w:pPr>
      <w:r w:rsidRPr="00560BA1">
        <w:t>Зеркало Ø60 мм</w:t>
      </w:r>
    </w:p>
    <w:p w14:paraId="09650509" w14:textId="77777777" w:rsidR="00D32EDA" w:rsidRDefault="00D32EDA" w:rsidP="00D32EDA">
      <w:pPr>
        <w:pStyle w:val="APEX2"/>
        <w:numPr>
          <w:ilvl w:val="0"/>
          <w:numId w:val="26"/>
        </w:numPr>
      </w:pPr>
      <w:r w:rsidRPr="00560BA1">
        <w:t>Зеркало Ø60 мм х 110 мм</w:t>
      </w:r>
    </w:p>
    <w:p w14:paraId="037ECE3D" w14:textId="77777777" w:rsidR="00D32EDA" w:rsidRPr="00560BA1" w:rsidRDefault="00D32EDA" w:rsidP="00D32EDA">
      <w:pPr>
        <w:pStyle w:val="APEX2"/>
        <w:numPr>
          <w:ilvl w:val="0"/>
          <w:numId w:val="26"/>
        </w:numPr>
      </w:pPr>
      <w:r>
        <w:t>Фонарь</w:t>
      </w:r>
    </w:p>
    <w:p w14:paraId="32BAB4D5" w14:textId="77777777" w:rsidR="00D32EDA" w:rsidRDefault="00D32EDA" w:rsidP="00D32EDA">
      <w:pPr>
        <w:pStyle w:val="APEX2"/>
        <w:rPr>
          <w:b/>
          <w:color w:val="FF0000"/>
        </w:rPr>
      </w:pPr>
    </w:p>
    <w:p w14:paraId="3FB80B79" w14:textId="77777777" w:rsidR="00D32EDA" w:rsidRDefault="00D32EDA" w:rsidP="00D32EDA">
      <w:pPr>
        <w:pStyle w:val="APEX2"/>
        <w:rPr>
          <w:u w:val="single"/>
        </w:rPr>
      </w:pPr>
      <w:r w:rsidRPr="007A63F2">
        <w:rPr>
          <w:u w:val="single"/>
        </w:rPr>
        <w:t>Ручной металлоискатель.</w:t>
      </w:r>
    </w:p>
    <w:p w14:paraId="129CEE5C" w14:textId="45CDF83A" w:rsidR="00D32EDA" w:rsidRDefault="00D32EDA" w:rsidP="00D32EDA">
      <w:pPr>
        <w:pStyle w:val="APEX2"/>
      </w:pPr>
      <w:r w:rsidRPr="003E7D8B">
        <w:lastRenderedPageBreak/>
        <w:t xml:space="preserve">Сотрудниками охраны, при необходимости, выполняется осмотр посетителей средствами осмотра - ручным металлоискателем </w:t>
      </w:r>
      <w:r>
        <w:t xml:space="preserve">по </w:t>
      </w:r>
      <w:r w:rsidRPr="003E7D8B">
        <w:t>тип</w:t>
      </w:r>
      <w:r>
        <w:t>у</w:t>
      </w:r>
      <w:r w:rsidRPr="003E7D8B">
        <w:t xml:space="preserve"> «Sphinx»  </w:t>
      </w:r>
      <w:r w:rsidRPr="00F368C7">
        <w:t>ВМ-611 Вихрь С</w:t>
      </w:r>
      <w:r w:rsidRPr="003E7D8B">
        <w:t xml:space="preserve"> или аналог.</w:t>
      </w:r>
    </w:p>
    <w:p w14:paraId="29710B40" w14:textId="7832DDB9" w:rsidR="00D32EDA" w:rsidRPr="00F368C7" w:rsidRDefault="00D32EDA" w:rsidP="00D32EDA">
      <w:pPr>
        <w:pStyle w:val="APEX2"/>
      </w:pPr>
      <w:r w:rsidRPr="00F368C7">
        <w:t>Высокочувствительный вихретоковый микропроцессорный ручной металлоискатель СФИНКС ВМ-611 ВИХРЬ С предназначен для поиска и обнаружения металлических предметов при проведении личного осмотра, контроля багажа и корреспонденции. </w:t>
      </w:r>
    </w:p>
    <w:p w14:paraId="70C96931" w14:textId="77777777" w:rsidR="00D32EDA" w:rsidRPr="00F368C7" w:rsidRDefault="00D32EDA" w:rsidP="00D32EDA">
      <w:pPr>
        <w:pStyle w:val="APEX2"/>
      </w:pPr>
      <w:r w:rsidRPr="00F368C7">
        <w:t>Металлоискатель ВМ-611 Вихрь С - это новейшая разработка, которая соединила в себе все лучшие поисковые и эксплуатационные характеристики. Чувствительность в этой модели можно считать эталонной (например, пистолет ПМ обнаруживается на расстоянии 23 см), та к которой стремятся все мировые производители, но чувствительность без отсутствия ложных срабатываний не является эффективной функцией. Так в модели «Вихрь С» реализована функция защиты от рядом работающих радиостанций и термокомпенсация, которая производит коррекцию чувствительности в реальном времени в зависимости от температуры окружающей среды. Эффективный рабочий диапазон у данной модели от -37 до +70 градусов. При этом есть возможность ручной коррекции чувствительности в зависимости от поставленных задач (данная функция доступна через инженерный режим). Примером является поиск сим-карт от мобильных телефонов или противоположное решение, сконцентрировать поисковые задачи на опасных объектах, пистолет, нож. </w:t>
      </w:r>
    </w:p>
    <w:p w14:paraId="79D57FEC" w14:textId="77777777" w:rsidR="00D32EDA" w:rsidRPr="00F368C7" w:rsidRDefault="00D32EDA" w:rsidP="00D32EDA">
      <w:pPr>
        <w:pStyle w:val="APEX2"/>
      </w:pPr>
      <w:r w:rsidRPr="00F368C7">
        <w:t>Эксплуатационные характеристики в данной модели являются максимальными для данного класса оборудования, так потребление прибора составляет всего 3 мА, что позволяет не выключая, использовать прибор более 100 часов, при использовании алкалиновой батареи или около 400 часов от литий-ионной батареи. Так же к удобству эксплуатации относится модульное зарядное устройство, с возможностью крепления к стене. Данное решение обеспечивает заряд входящего в комплект аккумулятора, а так же организует место для хранения металлоискателя на объекте.</w:t>
      </w:r>
    </w:p>
    <w:p w14:paraId="0E997C25" w14:textId="77777777" w:rsidR="00D32EDA" w:rsidRPr="00F368C7" w:rsidRDefault="00D32EDA" w:rsidP="00D32EDA">
      <w:pPr>
        <w:pStyle w:val="APEX2"/>
      </w:pPr>
      <w:r w:rsidRPr="00F368C7">
        <w:t>Достоинства модели:</w:t>
      </w:r>
    </w:p>
    <w:p w14:paraId="313C5136" w14:textId="77777777" w:rsidR="00D32EDA" w:rsidRPr="00F368C7" w:rsidRDefault="00D32EDA" w:rsidP="00D32EDA">
      <w:pPr>
        <w:pStyle w:val="APEX2"/>
        <w:numPr>
          <w:ilvl w:val="0"/>
          <w:numId w:val="39"/>
        </w:numPr>
      </w:pPr>
      <w:r w:rsidRPr="00F368C7">
        <w:t>Рекордная чувствительность;</w:t>
      </w:r>
    </w:p>
    <w:p w14:paraId="7204602D" w14:textId="77777777" w:rsidR="00D32EDA" w:rsidRPr="00F368C7" w:rsidRDefault="00D32EDA" w:rsidP="00D32EDA">
      <w:pPr>
        <w:pStyle w:val="APEX2"/>
        <w:numPr>
          <w:ilvl w:val="0"/>
          <w:numId w:val="39"/>
        </w:numPr>
      </w:pPr>
      <w:r w:rsidRPr="00F368C7">
        <w:t>Широкая зона сканирования;</w:t>
      </w:r>
    </w:p>
    <w:p w14:paraId="2CEA9D34" w14:textId="77777777" w:rsidR="00D32EDA" w:rsidRPr="00F368C7" w:rsidRDefault="00D32EDA" w:rsidP="00D32EDA">
      <w:pPr>
        <w:pStyle w:val="APEX2"/>
        <w:numPr>
          <w:ilvl w:val="0"/>
          <w:numId w:val="39"/>
        </w:numPr>
      </w:pPr>
      <w:r w:rsidRPr="00F368C7">
        <w:t>Селекция по размерам объекта;</w:t>
      </w:r>
    </w:p>
    <w:p w14:paraId="3F9D9B4C" w14:textId="77777777" w:rsidR="00D32EDA" w:rsidRPr="00F368C7" w:rsidRDefault="00D32EDA" w:rsidP="00D32EDA">
      <w:pPr>
        <w:pStyle w:val="APEX2"/>
        <w:numPr>
          <w:ilvl w:val="0"/>
          <w:numId w:val="39"/>
        </w:numPr>
      </w:pPr>
      <w:r w:rsidRPr="00F368C7">
        <w:t>Полная автоматическая настройка;</w:t>
      </w:r>
    </w:p>
    <w:p w14:paraId="1C5B906C" w14:textId="77777777" w:rsidR="00D32EDA" w:rsidRPr="00F368C7" w:rsidRDefault="00D32EDA" w:rsidP="00D32EDA">
      <w:pPr>
        <w:pStyle w:val="APEX2"/>
        <w:numPr>
          <w:ilvl w:val="0"/>
          <w:numId w:val="39"/>
        </w:numPr>
      </w:pPr>
      <w:r w:rsidRPr="00F368C7">
        <w:t>Возможность ручной настройки (через инженерный режим);</w:t>
      </w:r>
    </w:p>
    <w:p w14:paraId="7FC04297" w14:textId="77777777" w:rsidR="00D32EDA" w:rsidRPr="00F368C7" w:rsidRDefault="00D32EDA" w:rsidP="00D32EDA">
      <w:pPr>
        <w:pStyle w:val="APEX2"/>
        <w:numPr>
          <w:ilvl w:val="0"/>
          <w:numId w:val="39"/>
        </w:numPr>
      </w:pPr>
      <w:r w:rsidRPr="00F368C7">
        <w:lastRenderedPageBreak/>
        <w:t>Высокая помехоустойчивость;</w:t>
      </w:r>
    </w:p>
    <w:p w14:paraId="0DC7A660" w14:textId="77777777" w:rsidR="00D32EDA" w:rsidRPr="00F368C7" w:rsidRDefault="00D32EDA" w:rsidP="00D32EDA">
      <w:pPr>
        <w:pStyle w:val="APEX2"/>
        <w:numPr>
          <w:ilvl w:val="0"/>
          <w:numId w:val="39"/>
        </w:numPr>
      </w:pPr>
      <w:r w:rsidRPr="00F368C7">
        <w:t>Ударопрочный корпус из пластика ABS;</w:t>
      </w:r>
    </w:p>
    <w:p w14:paraId="3F466CBE" w14:textId="77777777" w:rsidR="00D32EDA" w:rsidRPr="00F368C7" w:rsidRDefault="00D32EDA" w:rsidP="00D32EDA">
      <w:pPr>
        <w:pStyle w:val="APEX2"/>
        <w:numPr>
          <w:ilvl w:val="0"/>
          <w:numId w:val="39"/>
        </w:numPr>
      </w:pPr>
      <w:r w:rsidRPr="00F368C7">
        <w:t>Автоматическое отключение питания;</w:t>
      </w:r>
    </w:p>
    <w:p w14:paraId="0BC693E3" w14:textId="77777777" w:rsidR="00D32EDA" w:rsidRPr="00F368C7" w:rsidRDefault="00D32EDA" w:rsidP="00D32EDA">
      <w:pPr>
        <w:pStyle w:val="APEX2"/>
        <w:numPr>
          <w:ilvl w:val="0"/>
          <w:numId w:val="39"/>
        </w:numPr>
      </w:pPr>
      <w:r w:rsidRPr="00F368C7">
        <w:t>Обнаружение всех видов металлов;</w:t>
      </w:r>
    </w:p>
    <w:p w14:paraId="5C241D4A" w14:textId="77777777" w:rsidR="00D32EDA" w:rsidRPr="00F368C7" w:rsidRDefault="00D32EDA" w:rsidP="00D32EDA">
      <w:pPr>
        <w:pStyle w:val="APEX2"/>
        <w:numPr>
          <w:ilvl w:val="0"/>
          <w:numId w:val="39"/>
        </w:numPr>
      </w:pPr>
      <w:r w:rsidRPr="00F368C7">
        <w:t>Звуковая, световая, бесшумная индикация;</w:t>
      </w:r>
    </w:p>
    <w:p w14:paraId="70849811" w14:textId="77777777" w:rsidR="00D32EDA" w:rsidRPr="00F368C7" w:rsidRDefault="00D32EDA" w:rsidP="00D32EDA">
      <w:pPr>
        <w:pStyle w:val="APEX2"/>
        <w:numPr>
          <w:ilvl w:val="0"/>
          <w:numId w:val="39"/>
        </w:numPr>
      </w:pPr>
      <w:r w:rsidRPr="00F368C7">
        <w:t>Пропорциональная индикация разряда батареи;</w:t>
      </w:r>
    </w:p>
    <w:p w14:paraId="29CAAB81" w14:textId="77777777" w:rsidR="00D32EDA" w:rsidRPr="00F368C7" w:rsidRDefault="00D32EDA" w:rsidP="00D32EDA">
      <w:pPr>
        <w:pStyle w:val="APEX2"/>
        <w:numPr>
          <w:ilvl w:val="0"/>
          <w:numId w:val="39"/>
        </w:numPr>
      </w:pPr>
      <w:r w:rsidRPr="00F368C7">
        <w:t>Низкое энергопотребление;</w:t>
      </w:r>
    </w:p>
    <w:p w14:paraId="5F2239EB" w14:textId="77777777" w:rsidR="00D32EDA" w:rsidRPr="00F368C7" w:rsidRDefault="00D32EDA" w:rsidP="00D32EDA">
      <w:pPr>
        <w:pStyle w:val="APEX2"/>
        <w:numPr>
          <w:ilvl w:val="0"/>
          <w:numId w:val="39"/>
        </w:numPr>
      </w:pPr>
      <w:r w:rsidRPr="00F368C7">
        <w:t>Широкий диапазон рабочих температур;</w:t>
      </w:r>
    </w:p>
    <w:p w14:paraId="3F14E634" w14:textId="77777777" w:rsidR="00D32EDA" w:rsidRPr="00F368C7" w:rsidRDefault="00D32EDA" w:rsidP="00D32EDA">
      <w:pPr>
        <w:pStyle w:val="APEX2"/>
        <w:numPr>
          <w:ilvl w:val="0"/>
          <w:numId w:val="39"/>
        </w:numPr>
      </w:pPr>
      <w:r w:rsidRPr="00F368C7">
        <w:t>Эргономичная конструкция;</w:t>
      </w:r>
    </w:p>
    <w:p w14:paraId="1FD04012" w14:textId="77777777" w:rsidR="00D32EDA" w:rsidRPr="00F368C7" w:rsidRDefault="00D32EDA" w:rsidP="00D32EDA">
      <w:pPr>
        <w:pStyle w:val="APEX2"/>
        <w:numPr>
          <w:ilvl w:val="0"/>
          <w:numId w:val="39"/>
        </w:numPr>
      </w:pPr>
      <w:r w:rsidRPr="00F368C7">
        <w:t>Модульное зарядное устройство, с возможностью крепления к стене.</w:t>
      </w:r>
    </w:p>
    <w:p w14:paraId="1336AA97" w14:textId="77777777" w:rsidR="00D32EDA" w:rsidRPr="00F368C7" w:rsidRDefault="00D32EDA" w:rsidP="00D32EDA">
      <w:pPr>
        <w:pStyle w:val="APEX2"/>
      </w:pPr>
      <w:r w:rsidRPr="00F368C7">
        <w:t>Технические характеристики</w:t>
      </w:r>
      <w:r>
        <w:t>:</w:t>
      </w:r>
    </w:p>
    <w:p w14:paraId="333B113D" w14:textId="77777777" w:rsidR="00D32EDA" w:rsidRPr="00F368C7" w:rsidRDefault="00D32EDA" w:rsidP="00D32EDA">
      <w:pPr>
        <w:pStyle w:val="APEX2"/>
        <w:numPr>
          <w:ilvl w:val="0"/>
          <w:numId w:val="40"/>
        </w:numPr>
      </w:pPr>
      <w:r w:rsidRPr="00F368C7">
        <w:t>Рабочая частота - 30 кГц;</w:t>
      </w:r>
    </w:p>
    <w:p w14:paraId="7C111557" w14:textId="77777777" w:rsidR="00D32EDA" w:rsidRDefault="00D32EDA" w:rsidP="00D32EDA">
      <w:pPr>
        <w:pStyle w:val="APEX2"/>
        <w:numPr>
          <w:ilvl w:val="0"/>
          <w:numId w:val="40"/>
        </w:numPr>
      </w:pPr>
      <w:r w:rsidRPr="00F368C7">
        <w:t>Питание - 9В.;</w:t>
      </w:r>
    </w:p>
    <w:p w14:paraId="366CB60C" w14:textId="77777777" w:rsidR="00D32EDA" w:rsidRDefault="00D32EDA" w:rsidP="00D32EDA">
      <w:pPr>
        <w:pStyle w:val="APEX2"/>
        <w:numPr>
          <w:ilvl w:val="0"/>
          <w:numId w:val="40"/>
        </w:numPr>
      </w:pPr>
      <w:r>
        <w:t>Индикация:</w:t>
      </w:r>
    </w:p>
    <w:p w14:paraId="0390C58D" w14:textId="77777777" w:rsidR="00D32EDA" w:rsidRDefault="00D32EDA" w:rsidP="00D32EDA">
      <w:pPr>
        <w:pStyle w:val="APEX2"/>
        <w:numPr>
          <w:ilvl w:val="1"/>
          <w:numId w:val="40"/>
        </w:numPr>
      </w:pPr>
      <w:r>
        <w:t>Звуковая;</w:t>
      </w:r>
    </w:p>
    <w:p w14:paraId="63F767DF" w14:textId="77777777" w:rsidR="00D32EDA" w:rsidRDefault="00D32EDA" w:rsidP="00D32EDA">
      <w:pPr>
        <w:pStyle w:val="APEX2"/>
        <w:numPr>
          <w:ilvl w:val="1"/>
          <w:numId w:val="40"/>
        </w:numPr>
      </w:pPr>
      <w:r>
        <w:t>Вибрационная;</w:t>
      </w:r>
    </w:p>
    <w:p w14:paraId="2558B1F3" w14:textId="77777777" w:rsidR="00D32EDA" w:rsidRPr="00F368C7" w:rsidRDefault="00D32EDA" w:rsidP="00D32EDA">
      <w:pPr>
        <w:pStyle w:val="APEX2"/>
        <w:numPr>
          <w:ilvl w:val="1"/>
          <w:numId w:val="40"/>
        </w:numPr>
      </w:pPr>
      <w:r>
        <w:t>Световая;</w:t>
      </w:r>
    </w:p>
    <w:p w14:paraId="56AF8C3F" w14:textId="77777777" w:rsidR="00D32EDA" w:rsidRPr="00F368C7" w:rsidRDefault="00D32EDA" w:rsidP="00D32EDA">
      <w:pPr>
        <w:pStyle w:val="APEX2"/>
        <w:numPr>
          <w:ilvl w:val="0"/>
          <w:numId w:val="40"/>
        </w:numPr>
      </w:pPr>
      <w:r w:rsidRPr="00F368C7">
        <w:t>Время непрерывной работы  - 400 ч.;</w:t>
      </w:r>
    </w:p>
    <w:p w14:paraId="27A425FA" w14:textId="77777777" w:rsidR="00D32EDA" w:rsidRPr="00F368C7" w:rsidRDefault="00D32EDA" w:rsidP="00D32EDA">
      <w:pPr>
        <w:pStyle w:val="APEX2"/>
        <w:numPr>
          <w:ilvl w:val="0"/>
          <w:numId w:val="40"/>
        </w:numPr>
      </w:pPr>
      <w:r w:rsidRPr="00F368C7">
        <w:t>Диапазон рабочих температур - -25°...+50° С;</w:t>
      </w:r>
    </w:p>
    <w:p w14:paraId="5F51C089" w14:textId="77777777" w:rsidR="00D32EDA" w:rsidRPr="00F368C7" w:rsidRDefault="00D32EDA" w:rsidP="00D32EDA">
      <w:pPr>
        <w:pStyle w:val="APEX2"/>
        <w:numPr>
          <w:ilvl w:val="0"/>
          <w:numId w:val="40"/>
        </w:numPr>
      </w:pPr>
      <w:r w:rsidRPr="00F368C7">
        <w:t>Габариты  - 4</w:t>
      </w:r>
      <w:r>
        <w:t>1</w:t>
      </w:r>
      <w:r w:rsidRPr="00F368C7">
        <w:t>0х80х30 мм.(+- 5мм);</w:t>
      </w:r>
    </w:p>
    <w:p w14:paraId="5E542401" w14:textId="77777777" w:rsidR="00D32EDA" w:rsidRPr="00F368C7" w:rsidRDefault="00D32EDA" w:rsidP="00D32EDA">
      <w:pPr>
        <w:pStyle w:val="APEX2"/>
        <w:numPr>
          <w:ilvl w:val="0"/>
          <w:numId w:val="40"/>
        </w:numPr>
      </w:pPr>
      <w:r w:rsidRPr="00F368C7">
        <w:t>Вес  - 350 г.</w:t>
      </w:r>
    </w:p>
    <w:p w14:paraId="5CF62B34" w14:textId="77777777" w:rsidR="00D32EDA" w:rsidRPr="00F368C7" w:rsidRDefault="00D32EDA" w:rsidP="00D32EDA">
      <w:pPr>
        <w:pStyle w:val="APEX2"/>
      </w:pPr>
      <w:r w:rsidRPr="00F368C7">
        <w:t>Особенности модели</w:t>
      </w:r>
      <w:r>
        <w:t>:</w:t>
      </w:r>
    </w:p>
    <w:p w14:paraId="6AE458DB" w14:textId="77777777" w:rsidR="00D32EDA" w:rsidRPr="00F368C7" w:rsidRDefault="00D32EDA" w:rsidP="00D32EDA">
      <w:pPr>
        <w:pStyle w:val="APEX2"/>
        <w:numPr>
          <w:ilvl w:val="0"/>
          <w:numId w:val="41"/>
        </w:numPr>
      </w:pPr>
      <w:r w:rsidRPr="00F368C7">
        <w:t>Высокая чувствительность;</w:t>
      </w:r>
    </w:p>
    <w:p w14:paraId="5531CA22" w14:textId="77777777" w:rsidR="00D32EDA" w:rsidRPr="00F368C7" w:rsidRDefault="00D32EDA" w:rsidP="00D32EDA">
      <w:pPr>
        <w:pStyle w:val="APEX2"/>
        <w:numPr>
          <w:ilvl w:val="0"/>
          <w:numId w:val="41"/>
        </w:numPr>
      </w:pPr>
      <w:r w:rsidRPr="00F368C7">
        <w:t>Широкая зона сканирования;</w:t>
      </w:r>
    </w:p>
    <w:p w14:paraId="72246EDD" w14:textId="77777777" w:rsidR="00D32EDA" w:rsidRPr="00F368C7" w:rsidRDefault="00D32EDA" w:rsidP="00D32EDA">
      <w:pPr>
        <w:pStyle w:val="APEX2"/>
        <w:numPr>
          <w:ilvl w:val="0"/>
          <w:numId w:val="41"/>
        </w:numPr>
      </w:pPr>
      <w:r w:rsidRPr="00F368C7">
        <w:t>Селекция по размерам объекта;</w:t>
      </w:r>
    </w:p>
    <w:p w14:paraId="7ABDFF6E" w14:textId="77777777" w:rsidR="00D32EDA" w:rsidRPr="00F368C7" w:rsidRDefault="00D32EDA" w:rsidP="00D32EDA">
      <w:pPr>
        <w:pStyle w:val="APEX2"/>
        <w:numPr>
          <w:ilvl w:val="0"/>
          <w:numId w:val="41"/>
        </w:numPr>
      </w:pPr>
      <w:r w:rsidRPr="00F368C7">
        <w:t>Полная автоматическая настройка;</w:t>
      </w:r>
    </w:p>
    <w:p w14:paraId="65FD1592" w14:textId="77777777" w:rsidR="00D32EDA" w:rsidRPr="00F368C7" w:rsidRDefault="00D32EDA" w:rsidP="00D32EDA">
      <w:pPr>
        <w:pStyle w:val="APEX2"/>
        <w:numPr>
          <w:ilvl w:val="0"/>
          <w:numId w:val="41"/>
        </w:numPr>
      </w:pPr>
      <w:r w:rsidRPr="00F368C7">
        <w:t>Возможность ручной настройки;</w:t>
      </w:r>
    </w:p>
    <w:p w14:paraId="3931708F" w14:textId="77777777" w:rsidR="00D32EDA" w:rsidRPr="00F368C7" w:rsidRDefault="00D32EDA" w:rsidP="00D32EDA">
      <w:pPr>
        <w:pStyle w:val="APEX2"/>
        <w:numPr>
          <w:ilvl w:val="0"/>
          <w:numId w:val="41"/>
        </w:numPr>
      </w:pPr>
      <w:r w:rsidRPr="00F368C7">
        <w:lastRenderedPageBreak/>
        <w:t>Высокая помехоустойчивость;</w:t>
      </w:r>
    </w:p>
    <w:p w14:paraId="38B7F4B8" w14:textId="77777777" w:rsidR="00D32EDA" w:rsidRPr="00F368C7" w:rsidRDefault="00D32EDA" w:rsidP="00D32EDA">
      <w:pPr>
        <w:pStyle w:val="APEX2"/>
        <w:numPr>
          <w:ilvl w:val="0"/>
          <w:numId w:val="41"/>
        </w:numPr>
      </w:pPr>
      <w:r w:rsidRPr="00F368C7">
        <w:t>Ударопрочный корпус из пластика ABS+PC;</w:t>
      </w:r>
    </w:p>
    <w:p w14:paraId="0433F75C" w14:textId="77777777" w:rsidR="00D32EDA" w:rsidRPr="00F368C7" w:rsidRDefault="00D32EDA" w:rsidP="00D32EDA">
      <w:pPr>
        <w:pStyle w:val="APEX2"/>
        <w:numPr>
          <w:ilvl w:val="0"/>
          <w:numId w:val="41"/>
        </w:numPr>
      </w:pPr>
      <w:r w:rsidRPr="00F368C7">
        <w:t>Автоматическое отключение питания;</w:t>
      </w:r>
    </w:p>
    <w:p w14:paraId="58A546F5" w14:textId="77777777" w:rsidR="00D32EDA" w:rsidRPr="00F368C7" w:rsidRDefault="00D32EDA" w:rsidP="00D32EDA">
      <w:pPr>
        <w:pStyle w:val="APEX2"/>
        <w:numPr>
          <w:ilvl w:val="0"/>
          <w:numId w:val="41"/>
        </w:numPr>
      </w:pPr>
      <w:r w:rsidRPr="00F368C7">
        <w:t>Обнаружение всех видов металлов, их сплавов и объектов из углепластика;</w:t>
      </w:r>
    </w:p>
    <w:p w14:paraId="57A00A3B" w14:textId="77777777" w:rsidR="00D32EDA" w:rsidRPr="00F368C7" w:rsidRDefault="00D32EDA" w:rsidP="00D32EDA">
      <w:pPr>
        <w:pStyle w:val="APEX2"/>
        <w:numPr>
          <w:ilvl w:val="0"/>
          <w:numId w:val="41"/>
        </w:numPr>
      </w:pPr>
      <w:r w:rsidRPr="00F368C7">
        <w:t>Звуковая, световая, бесшумная индикация;</w:t>
      </w:r>
    </w:p>
    <w:p w14:paraId="31B5627C" w14:textId="77777777" w:rsidR="00D32EDA" w:rsidRPr="00F368C7" w:rsidRDefault="00D32EDA" w:rsidP="00D32EDA">
      <w:pPr>
        <w:pStyle w:val="APEX2"/>
        <w:numPr>
          <w:ilvl w:val="0"/>
          <w:numId w:val="41"/>
        </w:numPr>
      </w:pPr>
      <w:r w:rsidRPr="00F368C7">
        <w:t>Пропорциональная индикация разряда батареи;</w:t>
      </w:r>
    </w:p>
    <w:p w14:paraId="168FFBDA" w14:textId="77777777" w:rsidR="00D32EDA" w:rsidRPr="00F368C7" w:rsidRDefault="00D32EDA" w:rsidP="00D32EDA">
      <w:pPr>
        <w:pStyle w:val="APEX2"/>
        <w:numPr>
          <w:ilvl w:val="0"/>
          <w:numId w:val="41"/>
        </w:numPr>
      </w:pPr>
      <w:r w:rsidRPr="00F368C7">
        <w:t>Низкое энергопотребление;</w:t>
      </w:r>
    </w:p>
    <w:p w14:paraId="2CBD94A4" w14:textId="77777777" w:rsidR="00D32EDA" w:rsidRPr="00F368C7" w:rsidRDefault="00D32EDA" w:rsidP="00D32EDA">
      <w:pPr>
        <w:pStyle w:val="APEX2"/>
        <w:numPr>
          <w:ilvl w:val="0"/>
          <w:numId w:val="41"/>
        </w:numPr>
      </w:pPr>
      <w:r w:rsidRPr="00F368C7">
        <w:t>Широкий диапазон рабочих температур;</w:t>
      </w:r>
    </w:p>
    <w:p w14:paraId="7FFC2520" w14:textId="77777777" w:rsidR="00D32EDA" w:rsidRPr="00F368C7" w:rsidRDefault="00D32EDA" w:rsidP="00D32EDA">
      <w:pPr>
        <w:pStyle w:val="APEX2"/>
        <w:numPr>
          <w:ilvl w:val="0"/>
          <w:numId w:val="41"/>
        </w:numPr>
      </w:pPr>
      <w:r w:rsidRPr="00F368C7">
        <w:t>Эргономичная конструкция;</w:t>
      </w:r>
    </w:p>
    <w:p w14:paraId="07293CC2" w14:textId="77777777" w:rsidR="00D32EDA" w:rsidRPr="00F368C7" w:rsidRDefault="00D32EDA" w:rsidP="00D32EDA">
      <w:pPr>
        <w:pStyle w:val="APEX2"/>
        <w:numPr>
          <w:ilvl w:val="0"/>
          <w:numId w:val="41"/>
        </w:numPr>
      </w:pPr>
      <w:r w:rsidRPr="00F368C7">
        <w:t>Модульное зарядное устройство, с возможностью крепления к стене.</w:t>
      </w:r>
    </w:p>
    <w:p w14:paraId="540C82F7" w14:textId="77777777" w:rsidR="00D32EDA" w:rsidRPr="003E7D8B" w:rsidRDefault="00D32EDA" w:rsidP="00D32EDA">
      <w:pPr>
        <w:pStyle w:val="APEX2"/>
      </w:pPr>
      <w:r w:rsidRPr="003E7D8B">
        <w:t xml:space="preserve">Для минимизации возможного ущерба от взрыва, </w:t>
      </w:r>
      <w:r w:rsidRPr="00560BA1">
        <w:t>на рабочем месте с</w:t>
      </w:r>
      <w:r>
        <w:t>л</w:t>
      </w:r>
      <w:r w:rsidRPr="00560BA1">
        <w:t>ужбы охранников</w:t>
      </w:r>
      <w:r w:rsidRPr="003E7D8B">
        <w:t>, предусматривается один на всё здание:</w:t>
      </w:r>
    </w:p>
    <w:p w14:paraId="7F09292D" w14:textId="77777777" w:rsidR="00D32EDA" w:rsidRDefault="00D32EDA" w:rsidP="00D32EDA">
      <w:pPr>
        <w:pStyle w:val="APEX2"/>
        <w:rPr>
          <w:u w:val="single"/>
        </w:rPr>
      </w:pPr>
    </w:p>
    <w:p w14:paraId="1D7D8F52" w14:textId="77777777" w:rsidR="00D32EDA" w:rsidRPr="007A63F2" w:rsidRDefault="00D32EDA" w:rsidP="00D32EDA">
      <w:pPr>
        <w:pStyle w:val="APEX2"/>
        <w:rPr>
          <w:u w:val="single"/>
        </w:rPr>
      </w:pPr>
      <w:r w:rsidRPr="007A63F2">
        <w:rPr>
          <w:u w:val="single"/>
        </w:rPr>
        <w:t>Локализатор взрыва.</w:t>
      </w:r>
    </w:p>
    <w:p w14:paraId="74F00CE2" w14:textId="77777777" w:rsidR="00D32EDA" w:rsidRPr="007A63F2" w:rsidRDefault="00D32EDA" w:rsidP="00D32EDA">
      <w:pPr>
        <w:pStyle w:val="APEX2"/>
      </w:pPr>
      <w:r w:rsidRPr="003E7D8B">
        <w:t xml:space="preserve">Локализатор взрыва </w:t>
      </w:r>
      <w:r>
        <w:t xml:space="preserve">по типу </w:t>
      </w:r>
      <w:r w:rsidRPr="003E7D8B">
        <w:t>"Фонтан-2" модели 10У или аналог -</w:t>
      </w:r>
      <w:r w:rsidRPr="007A63F2">
        <w:t> мобильное устройство для локализации взрывоопасного предмета.</w:t>
      </w:r>
    </w:p>
    <w:p w14:paraId="382B40F9" w14:textId="77777777" w:rsidR="00D32EDA" w:rsidRPr="003E7D8B" w:rsidRDefault="00D32EDA" w:rsidP="00D32EDA">
      <w:pPr>
        <w:pStyle w:val="APEX2"/>
      </w:pPr>
      <w:r w:rsidRPr="003E7D8B">
        <w:t>Локализатор взрыва должен храниться в доступном месте для оперативного использования.</w:t>
      </w:r>
    </w:p>
    <w:p w14:paraId="6E68687F" w14:textId="77777777" w:rsidR="00D32EDA" w:rsidRPr="003E7D8B" w:rsidRDefault="00D32EDA" w:rsidP="00D32EDA">
      <w:pPr>
        <w:pStyle w:val="APEX2"/>
      </w:pPr>
      <w:r w:rsidRPr="003E7D8B">
        <w:t>Возможности:</w:t>
      </w:r>
    </w:p>
    <w:p w14:paraId="367DBA63" w14:textId="77777777" w:rsidR="00D32EDA" w:rsidRPr="003E7D8B" w:rsidRDefault="00D32EDA" w:rsidP="00D32EDA">
      <w:pPr>
        <w:pStyle w:val="APEX2"/>
        <w:numPr>
          <w:ilvl w:val="0"/>
          <w:numId w:val="21"/>
        </w:numPr>
      </w:pPr>
      <w:r w:rsidRPr="003E7D8B">
        <w:t>снижает до минимума разрушения и человеческие жертвы;</w:t>
      </w:r>
    </w:p>
    <w:p w14:paraId="10643153" w14:textId="77777777" w:rsidR="00D32EDA" w:rsidRPr="003E7D8B" w:rsidRDefault="00D32EDA" w:rsidP="00D32EDA">
      <w:pPr>
        <w:pStyle w:val="APEX2"/>
        <w:numPr>
          <w:ilvl w:val="0"/>
          <w:numId w:val="21"/>
        </w:numPr>
      </w:pPr>
      <w:r w:rsidRPr="003E7D8B">
        <w:t>эффективно подавляет фугасное, осколочное, термическое, термобарическое и другие разрушительные последствия взрыва на открытой местности, в замкунутых и полузамкнутых пространствах;</w:t>
      </w:r>
    </w:p>
    <w:p w14:paraId="6EC4E9F5" w14:textId="77777777" w:rsidR="00D32EDA" w:rsidRPr="003E7D8B" w:rsidRDefault="00D32EDA" w:rsidP="00D32EDA">
      <w:pPr>
        <w:pStyle w:val="APEX2"/>
        <w:numPr>
          <w:ilvl w:val="0"/>
          <w:numId w:val="21"/>
        </w:numPr>
      </w:pPr>
      <w:r w:rsidRPr="003E7D8B">
        <w:t>многократно снижает амплитуду давления на фронте ударной волны;</w:t>
      </w:r>
    </w:p>
    <w:p w14:paraId="13504DAC" w14:textId="77777777" w:rsidR="00D32EDA" w:rsidRPr="003E7D8B" w:rsidRDefault="00D32EDA" w:rsidP="00D32EDA">
      <w:pPr>
        <w:pStyle w:val="APEX2"/>
        <w:numPr>
          <w:ilvl w:val="0"/>
          <w:numId w:val="21"/>
        </w:numPr>
      </w:pPr>
      <w:r w:rsidRPr="003E7D8B">
        <w:t>размывает и вы</w:t>
      </w:r>
      <w:r>
        <w:t>х</w:t>
      </w:r>
      <w:r w:rsidRPr="003E7D8B">
        <w:t>олаживает фронт ударной волны;</w:t>
      </w:r>
    </w:p>
    <w:p w14:paraId="0AC08818" w14:textId="77777777" w:rsidR="00D32EDA" w:rsidRPr="003E7D8B" w:rsidRDefault="00D32EDA" w:rsidP="00D32EDA">
      <w:pPr>
        <w:pStyle w:val="APEX2"/>
        <w:numPr>
          <w:ilvl w:val="0"/>
          <w:numId w:val="21"/>
        </w:numPr>
      </w:pPr>
      <w:r w:rsidRPr="003E7D8B">
        <w:t>предотвращает возгорания, термические и термобарические поражения за счет полного подавления огненного шара;</w:t>
      </w:r>
    </w:p>
    <w:p w14:paraId="1731B492" w14:textId="77777777" w:rsidR="00D32EDA" w:rsidRPr="003E7D8B" w:rsidRDefault="00D32EDA" w:rsidP="00D32EDA">
      <w:pPr>
        <w:pStyle w:val="APEX2"/>
        <w:numPr>
          <w:ilvl w:val="0"/>
          <w:numId w:val="21"/>
        </w:numPr>
      </w:pPr>
      <w:r w:rsidRPr="003E7D8B">
        <w:t>уменьшает осколочный поток и снижает вероятность поражения;</w:t>
      </w:r>
    </w:p>
    <w:p w14:paraId="68E91330" w14:textId="77777777" w:rsidR="00D32EDA" w:rsidRPr="003E7D8B" w:rsidRDefault="00D32EDA" w:rsidP="00D32EDA">
      <w:pPr>
        <w:pStyle w:val="APEX2"/>
        <w:numPr>
          <w:ilvl w:val="0"/>
          <w:numId w:val="21"/>
        </w:numPr>
      </w:pPr>
      <w:r w:rsidRPr="003E7D8B">
        <w:lastRenderedPageBreak/>
        <w:t>блокировка опасной зоны без эвакуации людей и остановки работы (больницы, магазины, стадионы).</w:t>
      </w:r>
    </w:p>
    <w:p w14:paraId="50920396" w14:textId="77777777" w:rsidR="00D32EDA" w:rsidRPr="003E7D8B" w:rsidRDefault="00D32EDA" w:rsidP="00D32EDA">
      <w:pPr>
        <w:pStyle w:val="APEX2"/>
      </w:pPr>
      <w:r w:rsidRPr="003E7D8B">
        <w:t>Применение:</w:t>
      </w:r>
    </w:p>
    <w:p w14:paraId="0CA06198" w14:textId="77777777" w:rsidR="00D32EDA" w:rsidRPr="003E7D8B" w:rsidRDefault="00D32EDA" w:rsidP="00D32EDA">
      <w:pPr>
        <w:pStyle w:val="APEX2"/>
        <w:numPr>
          <w:ilvl w:val="0"/>
          <w:numId w:val="22"/>
        </w:numPr>
      </w:pPr>
      <w:r w:rsidRPr="003E7D8B">
        <w:t>обнаруженный взрывоопасный предмет накрывают локализатором взрыва до прибытия взрывотехников;</w:t>
      </w:r>
    </w:p>
    <w:p w14:paraId="7FCCBE5C" w14:textId="77777777" w:rsidR="00D32EDA" w:rsidRPr="003E7D8B" w:rsidRDefault="00D32EDA" w:rsidP="00D32EDA">
      <w:pPr>
        <w:pStyle w:val="APEX2"/>
        <w:numPr>
          <w:ilvl w:val="0"/>
          <w:numId w:val="22"/>
        </w:numPr>
      </w:pPr>
      <w:r w:rsidRPr="003E7D8B">
        <w:t>не требуется перемещать предмет или касаться его, что значительно снижает риск срабатывания взрывоопасного устройства;</w:t>
      </w:r>
    </w:p>
    <w:p w14:paraId="6CAFCDD3" w14:textId="77777777" w:rsidR="00D32EDA" w:rsidRPr="003E7D8B" w:rsidRDefault="00D32EDA" w:rsidP="00D32EDA">
      <w:pPr>
        <w:pStyle w:val="APEX2"/>
        <w:numPr>
          <w:ilvl w:val="0"/>
          <w:numId w:val="22"/>
        </w:numPr>
      </w:pPr>
      <w:r w:rsidRPr="003E7D8B">
        <w:t>при обследовании взрывоопасного предмета, устройство не создает помех в рентгеновском диапазоне;</w:t>
      </w:r>
    </w:p>
    <w:p w14:paraId="2F7801FA" w14:textId="77777777" w:rsidR="00D32EDA" w:rsidRPr="003E7D8B" w:rsidRDefault="00D32EDA" w:rsidP="00D32EDA">
      <w:pPr>
        <w:pStyle w:val="APEX2"/>
        <w:numPr>
          <w:ilvl w:val="0"/>
          <w:numId w:val="22"/>
        </w:numPr>
      </w:pPr>
      <w:r w:rsidRPr="003E7D8B">
        <w:t>быстрая блокировка опасной зоны силами 1-2 человек.</w:t>
      </w:r>
    </w:p>
    <w:p w14:paraId="29F0A412" w14:textId="77777777" w:rsidR="00D32EDA" w:rsidRPr="003E7D8B" w:rsidRDefault="00D32EDA" w:rsidP="00D32EDA">
      <w:pPr>
        <w:pStyle w:val="APEX2"/>
      </w:pPr>
      <w:r w:rsidRPr="003E7D8B">
        <w:t>Технические характеристики изделия "ФОНТАН -2" модель 10У:</w:t>
      </w:r>
    </w:p>
    <w:p w14:paraId="0FD30EA0" w14:textId="77777777" w:rsidR="00D32EDA" w:rsidRPr="003E7D8B" w:rsidRDefault="00D32EDA" w:rsidP="00D32EDA">
      <w:pPr>
        <w:pStyle w:val="APEX2"/>
        <w:numPr>
          <w:ilvl w:val="0"/>
          <w:numId w:val="23"/>
        </w:numPr>
      </w:pPr>
      <w:r w:rsidRPr="003E7D8B">
        <w:t>локализуемый объем до 15 дм³;</w:t>
      </w:r>
    </w:p>
    <w:p w14:paraId="2EE4B990" w14:textId="77777777" w:rsidR="00D32EDA" w:rsidRPr="003E7D8B" w:rsidRDefault="00D32EDA" w:rsidP="00D32EDA">
      <w:pPr>
        <w:pStyle w:val="APEX2"/>
        <w:numPr>
          <w:ilvl w:val="0"/>
          <w:numId w:val="23"/>
        </w:numPr>
      </w:pPr>
      <w:r w:rsidRPr="003E7D8B">
        <w:t>защита от заряда не более 1000 г ТНТ;</w:t>
      </w:r>
    </w:p>
    <w:p w14:paraId="17AF8DF3" w14:textId="77777777" w:rsidR="00D32EDA" w:rsidRPr="003E7D8B" w:rsidRDefault="00D32EDA" w:rsidP="00D32EDA">
      <w:pPr>
        <w:pStyle w:val="APEX2"/>
        <w:numPr>
          <w:ilvl w:val="0"/>
          <w:numId w:val="23"/>
        </w:numPr>
      </w:pPr>
      <w:r w:rsidRPr="003E7D8B">
        <w:t>внешние размеры 61х61х36,5 см.;</w:t>
      </w:r>
    </w:p>
    <w:p w14:paraId="44E56570" w14:textId="77777777" w:rsidR="00D32EDA" w:rsidRPr="003E7D8B" w:rsidRDefault="00D32EDA" w:rsidP="00D32EDA">
      <w:pPr>
        <w:pStyle w:val="APEX2"/>
        <w:numPr>
          <w:ilvl w:val="0"/>
          <w:numId w:val="23"/>
        </w:numPr>
      </w:pPr>
      <w:r w:rsidRPr="003E7D8B">
        <w:t>вес изделия 19 кг.;</w:t>
      </w:r>
    </w:p>
    <w:p w14:paraId="2F716270" w14:textId="77777777" w:rsidR="00D32EDA" w:rsidRPr="003E7D8B" w:rsidRDefault="00D32EDA" w:rsidP="00D32EDA">
      <w:pPr>
        <w:pStyle w:val="APEX2"/>
        <w:numPr>
          <w:ilvl w:val="0"/>
          <w:numId w:val="23"/>
        </w:numPr>
      </w:pPr>
      <w:r w:rsidRPr="003E7D8B">
        <w:t>вес в упаковке 31 кг.</w:t>
      </w:r>
    </w:p>
    <w:p w14:paraId="2BDA39FB" w14:textId="77777777" w:rsidR="00D32EDA" w:rsidRDefault="00D32EDA" w:rsidP="00D32EDA">
      <w:pPr>
        <w:spacing w:line="240" w:lineRule="auto"/>
        <w:rPr>
          <w:rFonts w:ascii="PT Sans" w:hAnsi="PT Sans"/>
          <w:bCs/>
          <w:noProof/>
          <w:sz w:val="22"/>
          <w:szCs w:val="22"/>
          <w:lang w:eastAsia="de-DE"/>
        </w:rPr>
      </w:pPr>
      <w:r>
        <w:br w:type="page"/>
      </w:r>
    </w:p>
    <w:p w14:paraId="6DEF1D1C" w14:textId="77777777" w:rsidR="00D32EDA" w:rsidRPr="007735F4" w:rsidRDefault="00D32EDA" w:rsidP="00D32EDA">
      <w:pPr>
        <w:pStyle w:val="APEX"/>
        <w:spacing w:line="240" w:lineRule="auto"/>
        <w:ind w:left="567" w:hanging="215"/>
      </w:pPr>
      <w:bookmarkStart w:id="111" w:name="_Toc106098028"/>
      <w:bookmarkStart w:id="112" w:name="_Toc106699762"/>
      <w:bookmarkStart w:id="113" w:name="_Toc112236620"/>
      <w:r>
        <w:lastRenderedPageBreak/>
        <w:t>требования к обеспечению безопасной эксплуатации технических систем безопасности и антитеррористической защищенности</w:t>
      </w:r>
      <w:bookmarkEnd w:id="111"/>
      <w:bookmarkEnd w:id="112"/>
      <w:bookmarkEnd w:id="113"/>
    </w:p>
    <w:p w14:paraId="093CAD97" w14:textId="77777777" w:rsidR="00D32EDA" w:rsidRDefault="00D32EDA" w:rsidP="00D32EDA">
      <w:pPr>
        <w:pStyle w:val="APEXf5"/>
        <w:numPr>
          <w:ilvl w:val="1"/>
          <w:numId w:val="7"/>
        </w:numPr>
        <w:spacing w:line="240" w:lineRule="auto"/>
        <w:ind w:left="567" w:hanging="218"/>
      </w:pPr>
      <w:bookmarkStart w:id="114" w:name="_Toc106098029"/>
      <w:bookmarkStart w:id="115" w:name="_Toc106699763"/>
      <w:bookmarkStart w:id="116" w:name="_Toc112236621"/>
      <w:r>
        <w:t>Общие требования к организации эксплуатации системы безопасности (далее СБ).</w:t>
      </w:r>
      <w:bookmarkEnd w:id="114"/>
      <w:bookmarkEnd w:id="115"/>
      <w:bookmarkEnd w:id="116"/>
    </w:p>
    <w:p w14:paraId="77DC3B6A" w14:textId="77777777" w:rsidR="00D32EDA" w:rsidRDefault="00D32EDA" w:rsidP="00D32EDA">
      <w:pPr>
        <w:pStyle w:val="APEX2"/>
      </w:pPr>
      <w:r>
        <w:t>Эксплуатация комплексной системы безопасности на объекте включает следующие основные мероприятия:</w:t>
      </w:r>
    </w:p>
    <w:p w14:paraId="56E04F3D" w14:textId="77777777" w:rsidR="00D32EDA" w:rsidRDefault="00D32EDA" w:rsidP="00D32EDA">
      <w:pPr>
        <w:pStyle w:val="APEX2"/>
      </w:pPr>
      <w:r>
        <w:t>- организацию и проведение планового технического обслуживания (регламентные работы) в сроки, установленные в нормативных документах, утвержденных в установленном порядке;</w:t>
      </w:r>
    </w:p>
    <w:p w14:paraId="764CA934" w14:textId="77777777" w:rsidR="00D32EDA" w:rsidRDefault="00D32EDA" w:rsidP="00D32EDA">
      <w:pPr>
        <w:pStyle w:val="APEX2"/>
      </w:pPr>
      <w:r>
        <w:t>- проведение планово-предупредительных ремонтов на местах установки технических средств;</w:t>
      </w:r>
    </w:p>
    <w:p w14:paraId="76042C1E" w14:textId="77777777" w:rsidR="00D32EDA" w:rsidRDefault="00D32EDA" w:rsidP="00D32EDA">
      <w:pPr>
        <w:pStyle w:val="APEX2"/>
      </w:pPr>
      <w:r>
        <w:t>- неплановое техническое обслуживание (при необходимости);</w:t>
      </w:r>
    </w:p>
    <w:p w14:paraId="191D8166" w14:textId="62F46798" w:rsidR="00D32EDA" w:rsidRDefault="00D32EDA" w:rsidP="00D32EDA">
      <w:pPr>
        <w:pStyle w:val="APEX2"/>
      </w:pPr>
      <w:r>
        <w:t xml:space="preserve">- техническое освидетельствование/переосвидетельствование объекта после чрезвычайной ситуации, в случае временной приостановки действия (целевого применения) технических средств с их возможной последующей регламентируемой консервацией (например, для </w:t>
      </w:r>
      <w:r w:rsidR="00842F68">
        <w:t>систем</w:t>
      </w:r>
      <w:r>
        <w:t xml:space="preserve"> сигнализации, теле/видеонаблюдения, осмотра и поиска, связи, пожарной автоматики);</w:t>
      </w:r>
    </w:p>
    <w:p w14:paraId="1BF9DB55" w14:textId="77777777" w:rsidR="00D32EDA" w:rsidRDefault="00D32EDA" w:rsidP="00D32EDA">
      <w:pPr>
        <w:pStyle w:val="APEX2"/>
      </w:pPr>
      <w:r>
        <w:t>- проведение текущих ремонтов, включая использование обменного фонда (если это установлено в нормативных документах и предусмотрено договором на обслуживание объекта);</w:t>
      </w:r>
    </w:p>
    <w:p w14:paraId="5B6004F9" w14:textId="77777777" w:rsidR="00D32EDA" w:rsidRDefault="00D32EDA" w:rsidP="00D32EDA">
      <w:pPr>
        <w:pStyle w:val="APEX2"/>
      </w:pPr>
      <w:r>
        <w:t>- своевременную отправку отказавших технических средств в ремонтные предприятия и получение их из ремонта;</w:t>
      </w:r>
    </w:p>
    <w:p w14:paraId="0DABAE09" w14:textId="77777777" w:rsidR="00D32EDA" w:rsidRDefault="00D32EDA" w:rsidP="00D32EDA">
      <w:pPr>
        <w:pStyle w:val="APEX2"/>
      </w:pPr>
      <w:r>
        <w:t>- содержание обменного фонда в объемах, необходимых для проведения восстановительных работ на объекте за минимальное время;</w:t>
      </w:r>
    </w:p>
    <w:p w14:paraId="0E404020" w14:textId="3C43A835" w:rsidR="00D32EDA" w:rsidRDefault="00D32EDA" w:rsidP="00D32EDA">
      <w:pPr>
        <w:pStyle w:val="APEX2"/>
      </w:pPr>
      <w:r>
        <w:t xml:space="preserve">- организацию и содержание помещений для хранения приборов, оборудования, материалов и инструментов, необходимых для проведения восстановительных работ в технических </w:t>
      </w:r>
      <w:r w:rsidR="00842F68">
        <w:t>систем</w:t>
      </w:r>
      <w:r>
        <w:t xml:space="preserve">ах </w:t>
      </w:r>
      <w:r>
        <w:rPr>
          <w:lang w:val="en-US"/>
        </w:rPr>
        <w:t>C</w:t>
      </w:r>
      <w:r>
        <w:t>Б;</w:t>
      </w:r>
    </w:p>
    <w:p w14:paraId="51E8CF96" w14:textId="77777777" w:rsidR="00D32EDA" w:rsidRDefault="00D32EDA" w:rsidP="00D32EDA">
      <w:pPr>
        <w:pStyle w:val="APEX2"/>
      </w:pPr>
      <w:r>
        <w:t>- организацию и содержание рабочих мест для проведения ремонтов силами технической службы объекта;</w:t>
      </w:r>
    </w:p>
    <w:p w14:paraId="6B707DAA" w14:textId="235D179A" w:rsidR="00D32EDA" w:rsidRDefault="00D32EDA" w:rsidP="00D32EDA">
      <w:pPr>
        <w:pStyle w:val="APEX2"/>
      </w:pPr>
      <w:r>
        <w:t xml:space="preserve">- проведение постоянного технического надзора за состоянием технических </w:t>
      </w:r>
      <w:r w:rsidR="00842F68">
        <w:t>систем</w:t>
      </w:r>
      <w:r>
        <w:t>;</w:t>
      </w:r>
    </w:p>
    <w:p w14:paraId="5591CA3C" w14:textId="6E8D1155" w:rsidR="00D32EDA" w:rsidRDefault="00D32EDA" w:rsidP="00D32EDA">
      <w:pPr>
        <w:pStyle w:val="APEX2"/>
      </w:pPr>
      <w:r>
        <w:t xml:space="preserve">- проведение периодических технических осмотров контрольных зон с установленными техническими средствами </w:t>
      </w:r>
      <w:r w:rsidR="00842F68">
        <w:t>систем</w:t>
      </w:r>
      <w:r>
        <w:t>;</w:t>
      </w:r>
    </w:p>
    <w:p w14:paraId="550833CA" w14:textId="670076C9" w:rsidR="00D32EDA" w:rsidRDefault="00D32EDA" w:rsidP="00D32EDA">
      <w:pPr>
        <w:pStyle w:val="APEX2"/>
      </w:pPr>
      <w:r>
        <w:lastRenderedPageBreak/>
        <w:t xml:space="preserve">- техническое освидетельствование/переосвидетельствование </w:t>
      </w:r>
      <w:r w:rsidR="00842F68">
        <w:t>систем</w:t>
      </w:r>
      <w:r>
        <w:t xml:space="preserve"> по результатам эксплуатации;</w:t>
      </w:r>
    </w:p>
    <w:p w14:paraId="36B7BDFA" w14:textId="20F3E3F5" w:rsidR="00D32EDA" w:rsidRDefault="00D32EDA" w:rsidP="00D32EDA">
      <w:pPr>
        <w:pStyle w:val="APEX2"/>
      </w:pPr>
      <w:r>
        <w:t xml:space="preserve">- списание и утилизацию пришедших в негодность и выработавших установленные сроки службы или достигших предельного состояния по износу технических средств </w:t>
      </w:r>
      <w:r w:rsidR="00842F68">
        <w:t>систем</w:t>
      </w:r>
      <w:r>
        <w:t>;</w:t>
      </w:r>
    </w:p>
    <w:p w14:paraId="41FFE162" w14:textId="77777777" w:rsidR="00D32EDA" w:rsidRDefault="00D32EDA" w:rsidP="00D32EDA">
      <w:pPr>
        <w:pStyle w:val="APEX2"/>
      </w:pPr>
      <w:r>
        <w:t>- ведение эксплуатационной документации (паспортов, журналов по эксплуатации);</w:t>
      </w:r>
    </w:p>
    <w:p w14:paraId="107643F9" w14:textId="218627F2" w:rsidR="00D32EDA" w:rsidRDefault="00D32EDA" w:rsidP="00D32EDA">
      <w:pPr>
        <w:pStyle w:val="APEX2"/>
      </w:pPr>
      <w:r>
        <w:t xml:space="preserve">- проведение статистического анализа по результатам эксплуатации технических средств </w:t>
      </w:r>
      <w:r w:rsidR="00842F68">
        <w:t>систем</w:t>
      </w:r>
      <w:r>
        <w:t>.</w:t>
      </w:r>
    </w:p>
    <w:p w14:paraId="241A52FE" w14:textId="77777777" w:rsidR="00D32EDA" w:rsidRDefault="00D32EDA" w:rsidP="00D32EDA">
      <w:pPr>
        <w:pStyle w:val="APEX2"/>
      </w:pPr>
      <w:r>
        <w:t>Примечание - Для конкретных условий эксплуатации объекта перечень мероприятий может быть дополнен.</w:t>
      </w:r>
    </w:p>
    <w:p w14:paraId="20EEA235" w14:textId="0B22F83D" w:rsidR="00D32EDA" w:rsidRDefault="00D32EDA" w:rsidP="00D32EDA">
      <w:pPr>
        <w:pStyle w:val="APEX2"/>
      </w:pPr>
      <w:r>
        <w:t xml:space="preserve">Техническое обслуживание и ремонт технических средств </w:t>
      </w:r>
      <w:r w:rsidR="00842F68">
        <w:t>систем</w:t>
      </w:r>
      <w:r>
        <w:t xml:space="preserve"> СБ и блоков СБ проводят по официально утвержденным действующим методикам, инструкциям, руководствам, описаниям и нормативам. Технические средства </w:t>
      </w:r>
      <w:r w:rsidR="00842F68">
        <w:t>систем</w:t>
      </w:r>
      <w:r>
        <w:t xml:space="preserve"> СБ, выполненные по технологиям «поверхностного монтажа», не ремонтопригодны, что должно быть указано в эксплуатационной документации.</w:t>
      </w:r>
    </w:p>
    <w:p w14:paraId="7DD18D1D" w14:textId="451B5614" w:rsidR="00D32EDA" w:rsidRDefault="00D32EDA" w:rsidP="00D32EDA">
      <w:pPr>
        <w:pStyle w:val="APEX2"/>
      </w:pPr>
      <w:r>
        <w:t xml:space="preserve">Списание восстанавливаемых технических средств </w:t>
      </w:r>
      <w:r w:rsidR="00842F68">
        <w:t>систем</w:t>
      </w:r>
      <w:r>
        <w:t xml:space="preserve"> СБ проводят в установленном порядке по истечении сроков службы и на основании критериев предельного состояния, устанавливаемых в нормативных документах на конкретные изделия. Списание и утилизацию не подлежащих восстановлению технических средств </w:t>
      </w:r>
      <w:r w:rsidR="00842F68">
        <w:t>систем</w:t>
      </w:r>
      <w:r>
        <w:t xml:space="preserve"> СБ проводят на основании экспертных заключений по </w:t>
      </w:r>
      <w:hyperlink r:id="rId13" w:tooltip="Ресурсосбережение. Обращение с отходами. Документирование и регулирование деятельности по обращению с отходами производства и потребления. Основные положения" w:history="1">
        <w:r w:rsidRPr="002508EE">
          <w:t>ГОСТ Р 51769</w:t>
        </w:r>
      </w:hyperlink>
      <w:r>
        <w:t>, </w:t>
      </w:r>
      <w:hyperlink r:id="rId14" w:tooltip="Ресурсосбережение. Общие положения" w:history="1">
        <w:r w:rsidRPr="002508EE">
          <w:t>ГОСТ Р 52106</w:t>
        </w:r>
      </w:hyperlink>
      <w:r>
        <w:t>, </w:t>
      </w:r>
      <w:hyperlink r:id="rId15" w:tooltip="Ресурсосбережение. Обращение с отходами. Основные положения" w:history="1">
        <w:r w:rsidRPr="002508EE">
          <w:t>ГОСТ Р 52108</w:t>
        </w:r>
      </w:hyperlink>
      <w:r>
        <w:t>.</w:t>
      </w:r>
    </w:p>
    <w:p w14:paraId="6B1F84C6" w14:textId="66254B28" w:rsidR="00D32EDA" w:rsidRDefault="00D32EDA" w:rsidP="00D32EDA">
      <w:pPr>
        <w:pStyle w:val="APEX2"/>
      </w:pPr>
      <w:r>
        <w:t xml:space="preserve">Эксплуатационная документация технических средств </w:t>
      </w:r>
      <w:r w:rsidR="00842F68">
        <w:t>систем</w:t>
      </w:r>
      <w:r>
        <w:t xml:space="preserve"> СБ должна соответствовать </w:t>
      </w:r>
      <w:hyperlink r:id="rId16" w:tooltip="Единая система конструкторской документации. Эксплуатационные документы" w:history="1">
        <w:r w:rsidRPr="002508EE">
          <w:t>ГОСТ 2.601</w:t>
        </w:r>
      </w:hyperlink>
      <w:r>
        <w:t>.</w:t>
      </w:r>
    </w:p>
    <w:p w14:paraId="333587DB" w14:textId="77777777" w:rsidR="00D32EDA" w:rsidRDefault="00D32EDA" w:rsidP="00D32EDA">
      <w:pPr>
        <w:pStyle w:val="APEX2"/>
      </w:pPr>
      <w:r>
        <w:t>В делопроизводстве и отчетности при эксплуатации применяют документы по </w:t>
      </w:r>
      <w:hyperlink r:id="rId17" w:tooltip="Унифицированные системы документации. Унифицированная система организационно-распорядительной документации. Требования к оформлению документов" w:history="1">
        <w:r w:rsidRPr="002508EE">
          <w:t>ГОСТ Р 6.30</w:t>
        </w:r>
      </w:hyperlink>
      <w:r>
        <w:t> или нестандартизованные текстовые документы в вербальной форме: указания, предписания, представления, планы, планы-графики, акты, справки, служебные записки, уведомления, заключения, протоколы, перечни.</w:t>
      </w:r>
    </w:p>
    <w:p w14:paraId="27A9B400" w14:textId="72FA0C02" w:rsidR="00D32EDA" w:rsidRDefault="00D32EDA" w:rsidP="00D32EDA">
      <w:pPr>
        <w:pStyle w:val="APEXf5"/>
        <w:numPr>
          <w:ilvl w:val="1"/>
          <w:numId w:val="7"/>
        </w:numPr>
        <w:spacing w:line="240" w:lineRule="auto"/>
        <w:ind w:left="567" w:hanging="218"/>
      </w:pPr>
      <w:r>
        <w:t xml:space="preserve"> </w:t>
      </w:r>
      <w:bookmarkStart w:id="117" w:name="_Toc106098030"/>
      <w:bookmarkStart w:id="118" w:name="_Toc106699764"/>
      <w:bookmarkStart w:id="119" w:name="_Toc112236622"/>
      <w:r>
        <w:t xml:space="preserve">Общие принципы организации технического обслуживания и ремонта технических средств </w:t>
      </w:r>
      <w:r w:rsidR="00842F68">
        <w:t>систем</w:t>
      </w:r>
      <w:r>
        <w:t xml:space="preserve"> СБ при эксплуатации.</w:t>
      </w:r>
      <w:bookmarkEnd w:id="117"/>
      <w:bookmarkEnd w:id="118"/>
      <w:bookmarkEnd w:id="119"/>
    </w:p>
    <w:p w14:paraId="346B3CDE" w14:textId="5201E8C4" w:rsidR="00D32EDA" w:rsidRDefault="00D32EDA" w:rsidP="00D32EDA">
      <w:pPr>
        <w:pStyle w:val="APEX2"/>
      </w:pPr>
      <w:r w:rsidRPr="00CA01D1">
        <w:t xml:space="preserve">Для организации технического обслуживания </w:t>
      </w:r>
      <w:r w:rsidR="00842F68">
        <w:t>систем</w:t>
      </w:r>
      <w:r w:rsidRPr="00CA01D1">
        <w:t xml:space="preserve"> СБ применяют планово-</w:t>
      </w:r>
      <w:r>
        <w:t>предупредительное проведение работ.</w:t>
      </w:r>
    </w:p>
    <w:p w14:paraId="110AD476" w14:textId="77777777" w:rsidR="00D32EDA" w:rsidRDefault="00D32EDA" w:rsidP="00D32EDA">
      <w:pPr>
        <w:pStyle w:val="APEX2"/>
      </w:pPr>
      <w:r>
        <w:t xml:space="preserve">Плановое техническое обслуживание проводят циклически, с нормированной периодичностью. Периодичность и объем работ устанавливают в нормативных документах в </w:t>
      </w:r>
      <w:r>
        <w:lastRenderedPageBreak/>
        <w:t>зависимости от назначения, вида, принципа действия и условий применения обслуживаемого технического средства.</w:t>
      </w:r>
    </w:p>
    <w:p w14:paraId="6785751A" w14:textId="77777777" w:rsidR="00D32EDA" w:rsidRDefault="00D32EDA" w:rsidP="00D32EDA">
      <w:pPr>
        <w:pStyle w:val="APEX2"/>
      </w:pPr>
      <w:r>
        <w:t>Неплановое техническое обслуживание проводят в зависимости от технического состояния и конкретных результатов функционирования технических средств СБ.</w:t>
      </w:r>
    </w:p>
    <w:p w14:paraId="05EA562B" w14:textId="77777777" w:rsidR="00D32EDA" w:rsidRDefault="00D32EDA" w:rsidP="00D32EDA">
      <w:pPr>
        <w:pStyle w:val="APEX2"/>
      </w:pPr>
      <w:r>
        <w:t>При проведении работ по техническому обслуживанию применяют либо типовые, либо индивидуальные методики (включая специально разрабатываемые технологические карты).</w:t>
      </w:r>
    </w:p>
    <w:p w14:paraId="09F85C6F" w14:textId="77777777" w:rsidR="00D32EDA" w:rsidRDefault="00D32EDA" w:rsidP="00D32EDA">
      <w:pPr>
        <w:pStyle w:val="APEX2"/>
      </w:pPr>
      <w:r>
        <w:t>Результаты работ по техническому обслуживанию технических средств СБ должны быть задокументированы (например, в журнале регистрации).</w:t>
      </w:r>
    </w:p>
    <w:p w14:paraId="17FEB344" w14:textId="2448B626" w:rsidR="00D32EDA" w:rsidRDefault="00D32EDA" w:rsidP="00D32EDA">
      <w:pPr>
        <w:pStyle w:val="APEX2"/>
      </w:pPr>
      <w:r>
        <w:t xml:space="preserve">Рекомендуемая схема организации и проведения типовых вариантов технического обслуживания технических средств </w:t>
      </w:r>
      <w:r w:rsidR="00842F68">
        <w:t>систем</w:t>
      </w:r>
      <w:r>
        <w:t xml:space="preserve"> СБ приведена в приложении </w:t>
      </w:r>
      <w:hyperlink r:id="rId18" w:anchor="i568995" w:tooltip="Приложение В" w:history="1">
        <w:r w:rsidRPr="00CA01D1">
          <w:t>В</w:t>
        </w:r>
      </w:hyperlink>
      <w:r>
        <w:t xml:space="preserve"> ГОСТ 53704-2009.</w:t>
      </w:r>
    </w:p>
    <w:p w14:paraId="2130003C" w14:textId="77777777" w:rsidR="00D32EDA" w:rsidRDefault="00D32EDA" w:rsidP="00D32EDA">
      <w:pPr>
        <w:pStyle w:val="APEX2"/>
      </w:pPr>
      <w:r>
        <w:t>Примечание - Допускаются обоснованные изменения в рекомендуемой схеме при условии неухудшения ее общей направленности.</w:t>
      </w:r>
    </w:p>
    <w:p w14:paraId="4985D10B" w14:textId="24E248AB" w:rsidR="00D32EDA" w:rsidRDefault="00D32EDA" w:rsidP="00D32EDA">
      <w:pPr>
        <w:pStyle w:val="APEX2"/>
      </w:pPr>
      <w:r>
        <w:t xml:space="preserve">Организацию ремонта технических средств </w:t>
      </w:r>
      <w:r w:rsidR="00842F68">
        <w:t>систем</w:t>
      </w:r>
      <w:r>
        <w:t xml:space="preserve"> СБ следует осуществлять с учетом положений </w:t>
      </w:r>
      <w:hyperlink r:id="rId19" w:tooltip="Системы тревожной сигнализации. Часть 1. Общие требования. Раздел 4. Руководство по проектированию, монтажу и техническому обслуживанию" w:history="1">
        <w:r w:rsidRPr="002508EE">
          <w:t>ГОСТ Р 50776</w:t>
        </w:r>
      </w:hyperlink>
      <w:r>
        <w:t> и/или на основе специальных ведомственных нормативных документов.</w:t>
      </w:r>
    </w:p>
    <w:p w14:paraId="2DB16545" w14:textId="77777777" w:rsidR="00D32EDA" w:rsidRDefault="00D32EDA" w:rsidP="00D32EDA">
      <w:pPr>
        <w:pStyle w:val="APEX2"/>
      </w:pPr>
      <w:r>
        <w:t>Примечание - Допускаются индивидуальные формы проведения ремонтных работ.</w:t>
      </w:r>
    </w:p>
    <w:p w14:paraId="0986CC7B" w14:textId="6AC62E1B" w:rsidR="00D32EDA" w:rsidRDefault="00D32EDA" w:rsidP="00D32EDA">
      <w:pPr>
        <w:pStyle w:val="APEX2"/>
      </w:pPr>
      <w:r>
        <w:t xml:space="preserve">Ремонтная документация, применяемая при эксплуатации технических средств </w:t>
      </w:r>
      <w:r w:rsidR="00842F68">
        <w:t>систем</w:t>
      </w:r>
      <w:r>
        <w:t xml:space="preserve"> СБ, должна соответствовать </w:t>
      </w:r>
      <w:hyperlink r:id="rId20" w:tooltip="Единая система конструкторской документации. Ремонтные документы" w:history="1">
        <w:r w:rsidRPr="002508EE">
          <w:t>ГОСТ 2.602</w:t>
        </w:r>
      </w:hyperlink>
      <w:r>
        <w:t>.</w:t>
      </w:r>
    </w:p>
    <w:p w14:paraId="135F37F1" w14:textId="77777777" w:rsidR="00D32EDA" w:rsidRDefault="00D32EDA" w:rsidP="00D32EDA">
      <w:pPr>
        <w:pStyle w:val="APEXf5"/>
        <w:numPr>
          <w:ilvl w:val="1"/>
          <w:numId w:val="7"/>
        </w:numPr>
        <w:spacing w:line="240" w:lineRule="auto"/>
        <w:ind w:left="567" w:hanging="218"/>
      </w:pPr>
      <w:r>
        <w:t xml:space="preserve"> </w:t>
      </w:r>
      <w:bookmarkStart w:id="120" w:name="_Toc106098031"/>
      <w:bookmarkStart w:id="121" w:name="_Toc106699765"/>
      <w:bookmarkStart w:id="122" w:name="_Toc112236623"/>
      <w:r>
        <w:t>Паспортизация объектов при эксплуатации СБ</w:t>
      </w:r>
      <w:bookmarkEnd w:id="120"/>
      <w:bookmarkEnd w:id="121"/>
      <w:bookmarkEnd w:id="122"/>
      <w:r>
        <w:t xml:space="preserve"> </w:t>
      </w:r>
    </w:p>
    <w:p w14:paraId="46F1E74D" w14:textId="6DE7923C" w:rsidR="00D32EDA" w:rsidRDefault="00D32EDA" w:rsidP="00D32EDA">
      <w:pPr>
        <w:pStyle w:val="APEX2"/>
      </w:pPr>
      <w:r>
        <w:t xml:space="preserve">На объектах, оборудованных техническими средствами </w:t>
      </w:r>
      <w:r w:rsidR="00842F68">
        <w:t>систем</w:t>
      </w:r>
      <w:r>
        <w:t xml:space="preserve"> СБ, должны быть: технический паспорт по эксплуатации.</w:t>
      </w:r>
    </w:p>
    <w:p w14:paraId="6DE4EBB9" w14:textId="613AC922" w:rsidR="00D32EDA" w:rsidRDefault="00D32EDA" w:rsidP="00D32EDA">
      <w:pPr>
        <w:pStyle w:val="APEX2"/>
      </w:pPr>
      <w:r>
        <w:t>Технический паспорт по эксплуатации (</w:t>
      </w:r>
      <w:hyperlink r:id="rId21" w:tooltip="Системы тревожной сигнализации. Часть 1. Общие требования. Раздел 4. Руководство по проектированию, монтажу и техническому обслуживанию" w:history="1">
        <w:r w:rsidRPr="002508EE">
          <w:t>ГОСТ Р 50776</w:t>
        </w:r>
      </w:hyperlink>
      <w:r>
        <w:t xml:space="preserve">) должен содержать следующие данные: вид и назначение объекта; форму собственности; инженерно-строительные и архитектурные характеристики и особенности; рамочные данные о подрядчиках по строительству объекта и оборудованию его техническими средствами для обеспечения безопасности; данные по расположению объекта на местности; рамочные данные о собственнике(ах) объекта и администрации; дату ввода объекта в эксплуатацию; показатели назначения объектовых технических </w:t>
      </w:r>
      <w:r w:rsidR="00842F68">
        <w:t>систем</w:t>
      </w:r>
      <w:r>
        <w:t xml:space="preserve"> безопасности и инженерного жизнеобеспечения; данные по техническому обслуживанию; рамочные данные об объектовых технических службах; лист утверждения и согласований паспорта; лист(ы) изменений, вносимых в паспорт.</w:t>
      </w:r>
    </w:p>
    <w:p w14:paraId="02341D6F" w14:textId="77777777" w:rsidR="00D32EDA" w:rsidRDefault="00D32EDA" w:rsidP="00D32EDA">
      <w:pPr>
        <w:pStyle w:val="APEXf5"/>
        <w:numPr>
          <w:ilvl w:val="1"/>
          <w:numId w:val="7"/>
        </w:numPr>
        <w:spacing w:line="240" w:lineRule="auto"/>
        <w:ind w:left="567" w:hanging="218"/>
      </w:pPr>
      <w:r>
        <w:lastRenderedPageBreak/>
        <w:t xml:space="preserve"> </w:t>
      </w:r>
      <w:bookmarkStart w:id="123" w:name="_Toc106098032"/>
      <w:bookmarkStart w:id="124" w:name="_Toc106699766"/>
      <w:bookmarkStart w:id="125" w:name="_Toc112236624"/>
      <w:r>
        <w:t>Требования безопасности</w:t>
      </w:r>
      <w:bookmarkEnd w:id="123"/>
      <w:bookmarkEnd w:id="124"/>
      <w:bookmarkEnd w:id="125"/>
    </w:p>
    <w:p w14:paraId="2459DD4E" w14:textId="5170692F" w:rsidR="00D32EDA" w:rsidRDefault="00D32EDA" w:rsidP="00D32EDA">
      <w:pPr>
        <w:pStyle w:val="APEX2"/>
      </w:pPr>
      <w:r>
        <w:t xml:space="preserve">Безопасность объектовых технических средств </w:t>
      </w:r>
      <w:r w:rsidR="00842F68">
        <w:t>систем</w:t>
      </w:r>
      <w:r>
        <w:t xml:space="preserve"> СБ обеспечивается соблюдением правил и норм безопасности при эксплуатации, содержащихся в инструкциях по эксплуатации предприятий-изготовителей технических средств. Следует соблюдать правила и нормы по безопасной эксплуатации: газовых баллонов, электроустановок, механических движущихся устройств, регулирующих устройств, инструмента, средств транспорта.</w:t>
      </w:r>
    </w:p>
    <w:p w14:paraId="268BB2BC" w14:textId="77777777" w:rsidR="00D32EDA" w:rsidRDefault="00D32EDA" w:rsidP="00D32EDA">
      <w:pPr>
        <w:pStyle w:val="APEX2"/>
      </w:pPr>
      <w:r>
        <w:t>Дополнительной мерой повышения безопасности людей (персонала объекта, посетителей) является размещение, оформление и сохранность в контрольных зонах зданий и территории(й) (прилегающего участка акватории в ее отведенных границах) предупреждающих и поясняющих знаков, мнемосхем, пиктограмм и надписей.</w:t>
      </w:r>
    </w:p>
    <w:p w14:paraId="5854A605" w14:textId="2CE37258" w:rsidR="00D32EDA" w:rsidRDefault="00D32EDA" w:rsidP="00D32EDA">
      <w:pPr>
        <w:pStyle w:val="APEX2"/>
      </w:pPr>
      <w:r>
        <w:t xml:space="preserve">Технические средства и используемые материалы </w:t>
      </w:r>
      <w:r w:rsidR="00842F68">
        <w:t>систем</w:t>
      </w:r>
      <w:r>
        <w:t xml:space="preserve"> СБ должны соответствовать установленным требованиям безопасности персонала объекта, требованиям по электро- и пожарной безопасности по ГОСТ Р 12.0.004, </w:t>
      </w:r>
      <w:hyperlink r:id="rId22" w:tooltip="Система стандартов безопасности труда. Пожарная безопасность. Общие требования" w:history="1">
        <w:r w:rsidRPr="002508EE">
          <w:t>ГОСТ 12.1.004</w:t>
        </w:r>
      </w:hyperlink>
      <w:r>
        <w:t>, </w:t>
      </w:r>
      <w:hyperlink r:id="rId23" w:tooltip="Система стандартов безопасности труда. Оборудование производственное. Общие требования безопасности" w:history="1">
        <w:r w:rsidRPr="002508EE">
          <w:t>ГОСТ 12.2.003</w:t>
        </w:r>
      </w:hyperlink>
      <w:r>
        <w:t>, </w:t>
      </w:r>
      <w:hyperlink r:id="rId24" w:tooltip="Система стандартов безопасности труда. Изделия электротехнические. Общие требования безопасности" w:history="1">
        <w:r w:rsidRPr="002508EE">
          <w:t>ГОСТ 12.2.007.0</w:t>
        </w:r>
      </w:hyperlink>
      <w:r>
        <w:t>, </w:t>
      </w:r>
      <w:hyperlink r:id="rId25" w:tooltip="Система стандартов безопасности труда. Техника пожарная. Требования безопасности" w:history="1">
        <w:r w:rsidRPr="002508EE">
          <w:t>ГОСТ 12.2.037</w:t>
        </w:r>
      </w:hyperlink>
      <w:r>
        <w:t>, </w:t>
      </w:r>
      <w:hyperlink r:id="rId26" w:tooltip="ССБТ. Работы электромонтажные. Общие требования безопасности" w:history="1">
        <w:r w:rsidRPr="002508EE">
          <w:t>ГОСТ 12.3.032</w:t>
        </w:r>
      </w:hyperlink>
      <w:r>
        <w:t>, </w:t>
      </w:r>
      <w:hyperlink r:id="rId27" w:tooltip="Безопасность электрического оборудования для измерения, управления и лабораторного применения. Часть 1. Общие требования" w:history="1">
        <w:r w:rsidRPr="002508EE">
          <w:t>ГОСТ Р 52319</w:t>
        </w:r>
      </w:hyperlink>
      <w:r>
        <w:t>, </w:t>
      </w:r>
      <w:hyperlink r:id="rId28" w:tooltip="Системы противопожарной защиты. Установки пожарной сигнализации и пожаротушения автоматические. Нормы и правила проектирования" w:history="1">
        <w:r w:rsidRPr="002508EE">
          <w:t>СП 5.13130</w:t>
        </w:r>
      </w:hyperlink>
      <w:r>
        <w:t>, </w:t>
      </w:r>
      <w:hyperlink r:id="rId29" w:tooltip="Системы противопожарной защиты. Электрооборудование. Требования пожарной безопасности" w:history="1">
        <w:r w:rsidRPr="002508EE">
          <w:t>СП 6.13130</w:t>
        </w:r>
      </w:hyperlink>
      <w:r>
        <w:t> строительным нормам и правилам, утвержденным Минстроем России [</w:t>
      </w:r>
      <w:hyperlink r:id="rId30" w:anchor="i754669" w:tooltip="Литература 9" w:history="1">
        <w:r w:rsidRPr="002508EE">
          <w:t>9</w:t>
        </w:r>
      </w:hyperlink>
      <w:r>
        <w:t>, </w:t>
      </w:r>
      <w:hyperlink r:id="rId31" w:anchor="i767580" w:tooltip="Литература 10" w:history="1">
        <w:r w:rsidRPr="002508EE">
          <w:t>10</w:t>
        </w:r>
      </w:hyperlink>
      <w:r>
        <w:t>, </w:t>
      </w:r>
      <w:hyperlink r:id="rId32" w:anchor="i891659" w:tooltip="Литература 23" w:history="1">
        <w:r w:rsidRPr="002508EE">
          <w:t>23</w:t>
        </w:r>
      </w:hyperlink>
      <w:r>
        <w:t>, </w:t>
      </w:r>
      <w:hyperlink r:id="rId33" w:anchor="i938956" w:tooltip="Литература 27" w:history="1">
        <w:r w:rsidRPr="002508EE">
          <w:t>27</w:t>
        </w:r>
      </w:hyperlink>
      <w:r>
        <w:t>, </w:t>
      </w:r>
      <w:hyperlink r:id="rId34" w:anchor="i946489" w:tooltip="Литература 28" w:history="1">
        <w:r w:rsidRPr="002508EE">
          <w:t>28</w:t>
        </w:r>
      </w:hyperlink>
      <w:r>
        <w:t>, </w:t>
      </w:r>
      <w:hyperlink r:id="rId35" w:anchor="i964185" w:tooltip="Литература 30" w:history="1">
        <w:r w:rsidRPr="002508EE">
          <w:t>30</w:t>
        </w:r>
      </w:hyperlink>
      <w:r>
        <w:t>].</w:t>
      </w:r>
    </w:p>
    <w:p w14:paraId="4271F1D9" w14:textId="77777777" w:rsidR="00D32EDA" w:rsidRDefault="00D32EDA" w:rsidP="00D32EDA">
      <w:pPr>
        <w:pStyle w:val="APEX2"/>
      </w:pPr>
      <w:r>
        <w:t>Комплексное обеспечение безопасности объекта предусматривает обязательное соблюдение санитарно-гигиенических условий, требований и норм по обращению с отходами профильной деятельности объекта и отходами его жизнедеятельности, а также по выбросам дыма и газообразных отходов в атмосферу, по обеспечению чистоты почвы занимаемой(мых) территории(й), сохранности и чистоты природных источников воды, по обеспечению чистоты стоков в прилегающую к объекту акваторию (в пределах ее отведенных границ).</w:t>
      </w:r>
    </w:p>
    <w:p w14:paraId="2857D81E" w14:textId="77777777" w:rsidR="00D32EDA" w:rsidRDefault="00D32EDA" w:rsidP="00D32EDA">
      <w:pPr>
        <w:pStyle w:val="APEX2"/>
      </w:pPr>
      <w:r>
        <w:t>Требования санитарной и экологической безопасности при обращении с отходами на объекте и их утилизации, по выбросу вредных отходов в зависимости от профиля объекта, занимаемой(мых) им территории(й) и места нахождения должны соответствовать: </w:t>
      </w:r>
      <w:hyperlink r:id="rId36" w:tooltip="Система стандартов безопасности труда. Организация обучения безопасности труда. Общие положения" w:history="1">
        <w:r w:rsidRPr="002508EE">
          <w:t>ГОСТ 12.0.004</w:t>
        </w:r>
      </w:hyperlink>
      <w:r>
        <w:t>, </w:t>
      </w:r>
      <w:hyperlink r:id="rId37" w:tooltip="Система стандартов безопасности труда. Общие санитарно-гигиенические требования к воздуху рабочей зоны" w:history="1">
        <w:r w:rsidRPr="002508EE">
          <w:t>ГОСТ 12.1.005</w:t>
        </w:r>
      </w:hyperlink>
      <w:r>
        <w:t>, </w:t>
      </w:r>
      <w:hyperlink r:id="rId38" w:tooltip="Ресурсосбережение. Общие положения" w:history="1">
        <w:r w:rsidRPr="002508EE">
          <w:t>ГОСТ Р 52106</w:t>
        </w:r>
      </w:hyperlink>
      <w:r>
        <w:t>, </w:t>
      </w:r>
      <w:hyperlink r:id="rId39" w:tooltip="Ресурсосбережение. Обращение с отходами. Основные положения" w:history="1">
        <w:r w:rsidRPr="002508EE">
          <w:t>ГОСТ Р 52108</w:t>
        </w:r>
      </w:hyperlink>
      <w:r>
        <w:t>, </w:t>
      </w:r>
      <w:hyperlink r:id="rId40" w:tooltip="Ресурсосбережение. Обращение с отходами. Документирование и регулирование деятельности по обращению с отходами производства и потребления. Основные положения" w:history="1">
        <w:r w:rsidRPr="002508EE">
          <w:t>ГОСТ Р 51769</w:t>
        </w:r>
      </w:hyperlink>
      <w:r>
        <w:t>, требованиям санитарно-гигиенических правил и норм, утвержденных Минздравом России [</w:t>
      </w:r>
      <w:hyperlink r:id="rId41" w:anchor="i991534" w:tooltip="Литература 33" w:history="1">
        <w:r w:rsidRPr="002508EE">
          <w:t>33</w:t>
        </w:r>
      </w:hyperlink>
      <w:r>
        <w:t>-</w:t>
      </w:r>
      <w:hyperlink r:id="rId42" w:anchor="i1108528" w:tooltip="Литература 46" w:history="1">
        <w:r w:rsidRPr="002508EE">
          <w:t>46</w:t>
        </w:r>
      </w:hyperlink>
      <w:r>
        <w:t>], а также выполняться с соблюдением действующих федеральных, региональных и/или ведомственных правил и норм.</w:t>
      </w:r>
    </w:p>
    <w:p w14:paraId="4D0AB8E9" w14:textId="0479EEA2" w:rsidR="00D32EDA" w:rsidRPr="003A0592" w:rsidRDefault="00D32EDA" w:rsidP="00D32EDA">
      <w:pPr>
        <w:pStyle w:val="APEX2"/>
      </w:pPr>
      <w:r>
        <w:t xml:space="preserve">Уровень допустимых радиопомех и иных электромагнитных излучений при работе технических средств </w:t>
      </w:r>
      <w:r w:rsidR="00842F68">
        <w:t>систем</w:t>
      </w:r>
      <w:r>
        <w:t xml:space="preserve"> СБ должен соответствовать требованиям </w:t>
      </w:r>
      <w:hyperlink r:id="rId43" w:tooltip="Совместимость технических средств электромагнитная. Бытовые приборы, электрические инструменты и аналогичные устройства. Радиопомехи индустриальные. Нормы и методы измерений" w:history="1">
        <w:r w:rsidRPr="002508EE">
          <w:t>ГОСТ Р 51318.14.1</w:t>
        </w:r>
      </w:hyperlink>
      <w:r>
        <w:t> и </w:t>
      </w:r>
      <w:hyperlink r:id="rId44" w:tooltip="Совместимость технических средств электромагнитная. Технические средства охранной сигнализации. Требования и методы испытаний" w:history="1">
        <w:r w:rsidRPr="002508EE">
          <w:t>ГОСТ Р 50009</w:t>
        </w:r>
      </w:hyperlink>
      <w:r>
        <w:t>.</w:t>
      </w:r>
      <w:r w:rsidRPr="003E7D8B">
        <w:br w:type="page"/>
      </w:r>
    </w:p>
    <w:p w14:paraId="2F649D75" w14:textId="77777777" w:rsidR="00D32EDA" w:rsidRPr="003E7D8B" w:rsidRDefault="00D32EDA" w:rsidP="00D32EDA">
      <w:pPr>
        <w:pStyle w:val="APEX"/>
        <w:spacing w:before="0" w:after="0" w:line="240" w:lineRule="auto"/>
        <w:ind w:left="993" w:hanging="567"/>
      </w:pPr>
      <w:bookmarkStart w:id="126" w:name="_Toc82170286"/>
      <w:bookmarkStart w:id="127" w:name="_Toc106699767"/>
      <w:bookmarkStart w:id="128" w:name="_Toc112236625"/>
      <w:r w:rsidRPr="003E7D8B">
        <w:lastRenderedPageBreak/>
        <w:t>Перечень использованной законодательной, руководящей, методической и нормативно-технической документации</w:t>
      </w:r>
      <w:bookmarkEnd w:id="126"/>
      <w:bookmarkEnd w:id="127"/>
      <w:bookmarkEnd w:id="128"/>
    </w:p>
    <w:p w14:paraId="41F9710A" w14:textId="77777777" w:rsidR="00D32EDA" w:rsidRPr="003E7D8B" w:rsidRDefault="00D32EDA" w:rsidP="00D32EDA">
      <w:pPr>
        <w:pStyle w:val="APEX2"/>
      </w:pPr>
      <w:r w:rsidRPr="003E7D8B">
        <w:t>При разработке проекта использованы и учтены следующие нормативные, руководящие и справочные документы:</w:t>
      </w:r>
    </w:p>
    <w:p w14:paraId="197256D1" w14:textId="07601FF5" w:rsidR="00D32EDA" w:rsidRDefault="00D32EDA" w:rsidP="00D32EDA">
      <w:pPr>
        <w:pStyle w:val="APEX2"/>
        <w:numPr>
          <w:ilvl w:val="0"/>
          <w:numId w:val="24"/>
        </w:numPr>
      </w:pPr>
      <w:r w:rsidRPr="00001DD5">
        <w:t>Градостроительный кодекс Российской Федерации (с изменениями на 30 декабря 2020 года) (редакция, действующая с 10 января 2021 года)</w:t>
      </w:r>
      <w:r w:rsidR="005C0B95">
        <w:t>;</w:t>
      </w:r>
    </w:p>
    <w:p w14:paraId="52793CA8" w14:textId="77777777" w:rsidR="00D32EDA" w:rsidRDefault="00D32EDA" w:rsidP="00D32EDA">
      <w:pPr>
        <w:pStyle w:val="APEX2"/>
        <w:numPr>
          <w:ilvl w:val="0"/>
          <w:numId w:val="24"/>
        </w:numPr>
      </w:pPr>
      <w:r w:rsidRPr="00346FD4">
        <w:t>Постановление Правительства РФ №87 от 16.02.2008 О составе разделов проектной документации и требованиях к их содержанию (</w:t>
      </w:r>
      <w:r w:rsidRPr="00851BDB">
        <w:t>с изменениями на 21 декабря 2020 года</w:t>
      </w:r>
      <w:r w:rsidRPr="00346FD4">
        <w:t>);</w:t>
      </w:r>
    </w:p>
    <w:p w14:paraId="1018E3BB" w14:textId="636BF8A4" w:rsidR="00D32EDA" w:rsidRPr="00346FD4" w:rsidRDefault="00D32EDA" w:rsidP="00D32EDA">
      <w:pPr>
        <w:pStyle w:val="APEX2"/>
        <w:numPr>
          <w:ilvl w:val="0"/>
          <w:numId w:val="24"/>
        </w:numPr>
      </w:pPr>
      <w:r w:rsidRPr="00346FD4">
        <w:t>Постановление Правительства РФ №</w:t>
      </w:r>
      <w:r>
        <w:t>145</w:t>
      </w:r>
      <w:r w:rsidRPr="00346FD4">
        <w:t xml:space="preserve"> от </w:t>
      </w:r>
      <w:r>
        <w:t>05</w:t>
      </w:r>
      <w:r w:rsidRPr="00346FD4">
        <w:t>.0</w:t>
      </w:r>
      <w:r>
        <w:t>3</w:t>
      </w:r>
      <w:r w:rsidRPr="00346FD4">
        <w:t>.200</w:t>
      </w:r>
      <w:r>
        <w:t xml:space="preserve">7 </w:t>
      </w:r>
      <w:r w:rsidRPr="00001DD5">
        <w:t>О порядке организации и проведения государственной экспертизы проектной документации и результатов инженерных изысканий (с изменениями на 26 октября 2020 года)</w:t>
      </w:r>
      <w:r w:rsidR="005C0B95">
        <w:t>;</w:t>
      </w:r>
    </w:p>
    <w:p w14:paraId="25E54996" w14:textId="77777777" w:rsidR="00D32EDA" w:rsidRPr="00346FD4" w:rsidRDefault="00D32EDA" w:rsidP="00D32EDA">
      <w:pPr>
        <w:pStyle w:val="APEX2"/>
        <w:numPr>
          <w:ilvl w:val="0"/>
          <w:numId w:val="24"/>
        </w:numPr>
      </w:pPr>
      <w:r w:rsidRPr="00346FD4">
        <w:t>ФЗ РФ №184-ФЗ от 27.22.2002 О техническом регулировании (</w:t>
      </w:r>
      <w:r w:rsidRPr="00C6571C">
        <w:t>редакция, действующая с 1 января 2021 года</w:t>
      </w:r>
      <w:r w:rsidRPr="00346FD4">
        <w:t>);</w:t>
      </w:r>
    </w:p>
    <w:p w14:paraId="6844D25C" w14:textId="77777777" w:rsidR="00D32EDA" w:rsidRDefault="00D32EDA" w:rsidP="00D32EDA">
      <w:pPr>
        <w:pStyle w:val="APEX2"/>
        <w:numPr>
          <w:ilvl w:val="0"/>
          <w:numId w:val="24"/>
        </w:numPr>
      </w:pPr>
      <w:r w:rsidRPr="00346FD4">
        <w:t>ФЗ РФ №384-ФЗ от 30.12.2009 Технический регламент о безопасности зданий и сооружений (</w:t>
      </w:r>
      <w:r w:rsidRPr="00C6571C">
        <w:t>с изменениями на 2 июля 2013 года</w:t>
      </w:r>
      <w:r w:rsidRPr="00346FD4">
        <w:t>);</w:t>
      </w:r>
    </w:p>
    <w:p w14:paraId="4045ECF6" w14:textId="383DD323" w:rsidR="007436DD" w:rsidRPr="00346FD4" w:rsidRDefault="007436DD" w:rsidP="003B1458">
      <w:pPr>
        <w:pStyle w:val="APEX2"/>
        <w:numPr>
          <w:ilvl w:val="0"/>
          <w:numId w:val="24"/>
        </w:numPr>
      </w:pPr>
      <w:r w:rsidRPr="00C6571C">
        <w:t xml:space="preserve">Постановление Правительства РФ </w:t>
      </w:r>
      <w:r w:rsidRPr="007436DD">
        <w:t>от 4 июля 2020 года N 985</w:t>
      </w:r>
      <w:r>
        <w:t xml:space="preserve"> </w:t>
      </w:r>
      <w:r w:rsidRPr="007436DD">
        <w:t>Об утверждении </w:t>
      </w:r>
      <w:hyperlink r:id="rId45" w:anchor="6580IP" w:history="1">
        <w:r w:rsidRPr="007436DD">
          <w:t>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hyperlink>
      <w:r w:rsidRPr="007436DD">
        <w:t> и о признании утратившими силу некоторых актов Правительства Российской Федерации</w:t>
      </w:r>
      <w:r w:rsidR="005C0B95">
        <w:t>;</w:t>
      </w:r>
    </w:p>
    <w:p w14:paraId="482D79C8" w14:textId="5841EDAD" w:rsidR="00D32EDA" w:rsidRDefault="00B76B26" w:rsidP="00D32EDA">
      <w:pPr>
        <w:pStyle w:val="APEX2"/>
        <w:numPr>
          <w:ilvl w:val="0"/>
          <w:numId w:val="24"/>
        </w:numPr>
      </w:pPr>
      <w:hyperlink r:id="rId46" w:anchor="7D20K3" w:history="1">
        <w:r w:rsidR="00D32EDA" w:rsidRPr="00E50120">
          <w:t>СП 51.13330.2011 "СНиП 23-03-2003 "Защита от шума"</w:t>
        </w:r>
      </w:hyperlink>
      <w:r w:rsidR="005C0B95">
        <w:t>;</w:t>
      </w:r>
    </w:p>
    <w:p w14:paraId="13A5BF68" w14:textId="7E87F86F" w:rsidR="00D32EDA" w:rsidRDefault="00B76B26" w:rsidP="00D32EDA">
      <w:pPr>
        <w:pStyle w:val="APEX2"/>
        <w:numPr>
          <w:ilvl w:val="0"/>
          <w:numId w:val="24"/>
        </w:numPr>
      </w:pPr>
      <w:hyperlink r:id="rId47" w:anchor="7D20K3" w:history="1">
        <w:r w:rsidR="00D32EDA" w:rsidRPr="00C72413">
          <w:t>СП 54.13330.2016 "СНиП 31-01-2003 Здания жилые многоквартирные"</w:t>
        </w:r>
      </w:hyperlink>
      <w:r w:rsidR="005C0B95">
        <w:t>;</w:t>
      </w:r>
    </w:p>
    <w:p w14:paraId="58ACB2C6" w14:textId="7B69F90C" w:rsidR="00D32EDA" w:rsidRDefault="00B76B26" w:rsidP="00D32EDA">
      <w:pPr>
        <w:pStyle w:val="APEX2"/>
        <w:numPr>
          <w:ilvl w:val="0"/>
          <w:numId w:val="24"/>
        </w:numPr>
      </w:pPr>
      <w:hyperlink r:id="rId48" w:anchor="7D20K3" w:history="1">
        <w:r w:rsidR="00D32EDA" w:rsidRPr="00E50120">
          <w:t>СП 113.13330.20</w:t>
        </w:r>
        <w:r w:rsidR="00D32EDA">
          <w:t>16</w:t>
        </w:r>
        <w:r w:rsidR="00D32EDA" w:rsidRPr="00E50120">
          <w:t xml:space="preserve"> "СНиП 21-02-99* "Стоянки автомобилей"</w:t>
        </w:r>
      </w:hyperlink>
      <w:r w:rsidR="005C0B95">
        <w:t>;</w:t>
      </w:r>
    </w:p>
    <w:p w14:paraId="74534665" w14:textId="7050CF4E" w:rsidR="00D32EDA" w:rsidRDefault="00B76B26" w:rsidP="00D32EDA">
      <w:pPr>
        <w:pStyle w:val="APEX2"/>
        <w:numPr>
          <w:ilvl w:val="0"/>
          <w:numId w:val="24"/>
        </w:numPr>
      </w:pPr>
      <w:hyperlink r:id="rId49" w:anchor="7D20K3" w:history="1">
        <w:r w:rsidR="00D32EDA" w:rsidRPr="00E50120">
          <w:t>СП 132.13330.2011 "Обеспечение антитеррористической защищенности зданий и сооружений. Общие требования проектирования"</w:t>
        </w:r>
      </w:hyperlink>
      <w:r w:rsidR="005C0B95">
        <w:t>;</w:t>
      </w:r>
    </w:p>
    <w:p w14:paraId="39C0832F" w14:textId="2C034F59" w:rsidR="00D32EDA" w:rsidRDefault="00D32EDA" w:rsidP="00D32EDA">
      <w:pPr>
        <w:pStyle w:val="APEX2"/>
        <w:numPr>
          <w:ilvl w:val="0"/>
          <w:numId w:val="24"/>
        </w:numPr>
      </w:pPr>
      <w:r w:rsidRPr="00E50120">
        <w:t xml:space="preserve">ГОСТ Р 21.101-2020 </w:t>
      </w:r>
      <w:r>
        <w:t>О</w:t>
      </w:r>
      <w:r w:rsidRPr="00E50120">
        <w:t>сновные требования к проектной и рабочей документации</w:t>
      </w:r>
      <w:r w:rsidR="005C0B95">
        <w:t>;</w:t>
      </w:r>
    </w:p>
    <w:p w14:paraId="29756A88" w14:textId="7863E2A4" w:rsidR="00D32EDA" w:rsidRPr="003E7D8B" w:rsidRDefault="00D32EDA" w:rsidP="00D32EDA">
      <w:pPr>
        <w:pStyle w:val="APEX2"/>
        <w:numPr>
          <w:ilvl w:val="0"/>
          <w:numId w:val="24"/>
        </w:numPr>
      </w:pPr>
      <w:r w:rsidRPr="00851BDB">
        <w:t>ГОСТ 21.110-2013 Спецификация обо</w:t>
      </w:r>
      <w:r w:rsidR="005C0B95">
        <w:t>рудования, изделий и материалов;</w:t>
      </w:r>
      <w:r w:rsidRPr="003E7D8B">
        <w:br w:type="page"/>
      </w:r>
    </w:p>
    <w:p w14:paraId="1884AFB0" w14:textId="77777777" w:rsidR="00D32EDA" w:rsidRPr="003E7D8B" w:rsidRDefault="00D32EDA" w:rsidP="00D32EDA">
      <w:pPr>
        <w:pStyle w:val="APEX"/>
        <w:spacing w:before="0" w:after="0" w:line="240" w:lineRule="auto"/>
        <w:ind w:left="993" w:hanging="567"/>
        <w:rPr>
          <w:bCs/>
          <w:noProof/>
          <w:lang w:eastAsia="de-DE"/>
        </w:rPr>
      </w:pPr>
      <w:bookmarkStart w:id="129" w:name="_Toc82170287"/>
      <w:bookmarkStart w:id="130" w:name="_Toc106699768"/>
      <w:bookmarkStart w:id="131" w:name="_Toc112236626"/>
      <w:r w:rsidRPr="003E7D8B">
        <w:lastRenderedPageBreak/>
        <w:t>Сертификаты на применяемое оборудование</w:t>
      </w:r>
      <w:bookmarkEnd w:id="129"/>
      <w:bookmarkEnd w:id="130"/>
      <w:bookmarkEnd w:id="131"/>
    </w:p>
    <w:p w14:paraId="3554A2F8" w14:textId="77777777" w:rsidR="00D32EDA" w:rsidRDefault="00D32EDA" w:rsidP="00D32EDA">
      <w:pPr>
        <w:pStyle w:val="APEX2"/>
        <w:ind w:firstLine="0"/>
        <w:jc w:val="center"/>
        <w:rPr>
          <w:lang w:eastAsia="ru-RU"/>
        </w:rPr>
      </w:pPr>
      <w:r>
        <w:rPr>
          <w:lang w:eastAsia="ru-RU"/>
        </w:rPr>
        <w:drawing>
          <wp:inline distT="0" distB="0" distL="0" distR="0" wp14:anchorId="19D7884F" wp14:editId="7C94FFCF">
            <wp:extent cx="6073590" cy="8585859"/>
            <wp:effectExtent l="0" t="0" r="3810" b="571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ФОНТАН-2 все модели_Page1.jpg"/>
                    <pic:cNvPicPr/>
                  </pic:nvPicPr>
                  <pic:blipFill>
                    <a:blip r:embed="rId50">
                      <a:extLst>
                        <a:ext uri="{28A0092B-C50C-407E-A947-70E740481C1C}">
                          <a14:useLocalDpi xmlns:a14="http://schemas.microsoft.com/office/drawing/2010/main" val="0"/>
                        </a:ext>
                      </a:extLst>
                    </a:blip>
                    <a:stretch>
                      <a:fillRect/>
                    </a:stretch>
                  </pic:blipFill>
                  <pic:spPr>
                    <a:xfrm>
                      <a:off x="0" y="0"/>
                      <a:ext cx="6076509" cy="8589986"/>
                    </a:xfrm>
                    <a:prstGeom prst="rect">
                      <a:avLst/>
                    </a:prstGeom>
                  </pic:spPr>
                </pic:pic>
              </a:graphicData>
            </a:graphic>
          </wp:inline>
        </w:drawing>
      </w:r>
    </w:p>
    <w:p w14:paraId="0AFCC822" w14:textId="77777777" w:rsidR="00D32EDA" w:rsidRDefault="00D32EDA" w:rsidP="00D32EDA">
      <w:pPr>
        <w:pStyle w:val="APEX2"/>
        <w:ind w:firstLine="0"/>
        <w:jc w:val="center"/>
      </w:pPr>
      <w:r>
        <w:rPr>
          <w:lang w:eastAsia="ru-RU"/>
        </w:rPr>
        <w:lastRenderedPageBreak/>
        <w:drawing>
          <wp:inline distT="0" distB="0" distL="0" distR="0" wp14:anchorId="7B26A27B" wp14:editId="1434334F">
            <wp:extent cx="5941060" cy="8398510"/>
            <wp:effectExtent l="0" t="0" r="2540" b="254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ФОНТАН-2 все модели_Page2.jpg"/>
                    <pic:cNvPicPr/>
                  </pic:nvPicPr>
                  <pic:blipFill>
                    <a:blip r:embed="rId51">
                      <a:extLst>
                        <a:ext uri="{28A0092B-C50C-407E-A947-70E740481C1C}">
                          <a14:useLocalDpi xmlns:a14="http://schemas.microsoft.com/office/drawing/2010/main" val="0"/>
                        </a:ext>
                      </a:extLst>
                    </a:blip>
                    <a:stretch>
                      <a:fillRect/>
                    </a:stretch>
                  </pic:blipFill>
                  <pic:spPr>
                    <a:xfrm>
                      <a:off x="0" y="0"/>
                      <a:ext cx="5941060" cy="8398510"/>
                    </a:xfrm>
                    <a:prstGeom prst="rect">
                      <a:avLst/>
                    </a:prstGeom>
                  </pic:spPr>
                </pic:pic>
              </a:graphicData>
            </a:graphic>
          </wp:inline>
        </w:drawing>
      </w:r>
    </w:p>
    <w:p w14:paraId="1E967122" w14:textId="77777777" w:rsidR="00D32EDA" w:rsidRDefault="00D32EDA" w:rsidP="00D32EDA">
      <w:pPr>
        <w:pStyle w:val="APEX2"/>
        <w:ind w:firstLine="0"/>
        <w:jc w:val="center"/>
      </w:pPr>
    </w:p>
    <w:p w14:paraId="0C7EE259" w14:textId="77777777" w:rsidR="00D32EDA" w:rsidRDefault="00D32EDA" w:rsidP="00D32EDA">
      <w:pPr>
        <w:pStyle w:val="APEX2"/>
        <w:ind w:firstLine="0"/>
        <w:jc w:val="center"/>
      </w:pPr>
    </w:p>
    <w:p w14:paraId="7ABE1E43" w14:textId="77777777" w:rsidR="00D32EDA" w:rsidRDefault="00D32EDA" w:rsidP="00D32EDA">
      <w:pPr>
        <w:pStyle w:val="APEX2"/>
        <w:ind w:firstLine="0"/>
        <w:jc w:val="center"/>
      </w:pPr>
      <w:r>
        <w:rPr>
          <w:lang w:eastAsia="ru-RU"/>
        </w:rPr>
        <w:lastRenderedPageBreak/>
        <w:drawing>
          <wp:inline distT="0" distB="0" distL="0" distR="0" wp14:anchorId="31A12375" wp14:editId="0DDA1D78">
            <wp:extent cx="5941060" cy="8406130"/>
            <wp:effectExtent l="0" t="0" r="254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Сертификат сфинкс.jpg"/>
                    <pic:cNvPicPr/>
                  </pic:nvPicPr>
                  <pic:blipFill>
                    <a:blip r:embed="rId52">
                      <a:extLst>
                        <a:ext uri="{28A0092B-C50C-407E-A947-70E740481C1C}">
                          <a14:useLocalDpi xmlns:a14="http://schemas.microsoft.com/office/drawing/2010/main" val="0"/>
                        </a:ext>
                      </a:extLst>
                    </a:blip>
                    <a:stretch>
                      <a:fillRect/>
                    </a:stretch>
                  </pic:blipFill>
                  <pic:spPr>
                    <a:xfrm>
                      <a:off x="0" y="0"/>
                      <a:ext cx="5941060" cy="8406130"/>
                    </a:xfrm>
                    <a:prstGeom prst="rect">
                      <a:avLst/>
                    </a:prstGeom>
                  </pic:spPr>
                </pic:pic>
              </a:graphicData>
            </a:graphic>
          </wp:inline>
        </w:drawing>
      </w:r>
    </w:p>
    <w:p w14:paraId="6A9BD770" w14:textId="77777777" w:rsidR="00D32EDA" w:rsidRDefault="00D32EDA" w:rsidP="00D32EDA">
      <w:pPr>
        <w:pStyle w:val="APEX2"/>
        <w:ind w:firstLine="0"/>
        <w:jc w:val="center"/>
      </w:pPr>
    </w:p>
    <w:p w14:paraId="77A4E17D" w14:textId="77777777" w:rsidR="00D32EDA" w:rsidRDefault="00D32EDA" w:rsidP="00D32EDA">
      <w:pPr>
        <w:pStyle w:val="APEX2"/>
        <w:ind w:firstLine="0"/>
        <w:jc w:val="center"/>
      </w:pPr>
    </w:p>
    <w:p w14:paraId="0B6B77A4" w14:textId="77777777" w:rsidR="00D32EDA" w:rsidRDefault="00D32EDA" w:rsidP="00D32EDA">
      <w:pPr>
        <w:pStyle w:val="APEX2"/>
        <w:ind w:firstLine="0"/>
        <w:jc w:val="center"/>
      </w:pPr>
      <w:r>
        <w:rPr>
          <w:lang w:eastAsia="ru-RU"/>
        </w:rPr>
        <w:lastRenderedPageBreak/>
        <w:drawing>
          <wp:inline distT="0" distB="0" distL="0" distR="0" wp14:anchorId="03A92F88" wp14:editId="0C912AF5">
            <wp:extent cx="5941060" cy="8402955"/>
            <wp:effectExtent l="0" t="0" r="254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Сертификат зеркал.jpg"/>
                    <pic:cNvPicPr/>
                  </pic:nvPicPr>
                  <pic:blipFill>
                    <a:blip r:embed="rId53">
                      <a:extLst>
                        <a:ext uri="{28A0092B-C50C-407E-A947-70E740481C1C}">
                          <a14:useLocalDpi xmlns:a14="http://schemas.microsoft.com/office/drawing/2010/main" val="0"/>
                        </a:ext>
                      </a:extLst>
                    </a:blip>
                    <a:stretch>
                      <a:fillRect/>
                    </a:stretch>
                  </pic:blipFill>
                  <pic:spPr>
                    <a:xfrm>
                      <a:off x="0" y="0"/>
                      <a:ext cx="5941060" cy="8402955"/>
                    </a:xfrm>
                    <a:prstGeom prst="rect">
                      <a:avLst/>
                    </a:prstGeom>
                  </pic:spPr>
                </pic:pic>
              </a:graphicData>
            </a:graphic>
          </wp:inline>
        </w:drawing>
      </w:r>
    </w:p>
    <w:p w14:paraId="34D9928A" w14:textId="77777777" w:rsidR="00D32EDA" w:rsidRPr="003A0592" w:rsidRDefault="00D32EDA" w:rsidP="00D32EDA">
      <w:pPr>
        <w:pStyle w:val="APEX2"/>
      </w:pPr>
    </w:p>
    <w:p w14:paraId="29BE129E" w14:textId="133CE931" w:rsidR="00F70106" w:rsidRPr="003A0592" w:rsidRDefault="00F70106" w:rsidP="00D32EDA">
      <w:pPr>
        <w:pStyle w:val="APEX2"/>
      </w:pPr>
    </w:p>
    <w:sectPr w:rsidR="00F70106" w:rsidRPr="003A0592" w:rsidSect="00F951F2">
      <w:headerReference w:type="default" r:id="rId54"/>
      <w:headerReference w:type="first" r:id="rId55"/>
      <w:footerReference w:type="first" r:id="rId56"/>
      <w:footnotePr>
        <w:numRestart w:val="eachPage"/>
      </w:footnotePr>
      <w:pgSz w:w="11906" w:h="16838" w:code="9"/>
      <w:pgMar w:top="284" w:right="849" w:bottom="1276" w:left="1701" w:header="567" w:footer="85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9BA591" w14:textId="77777777" w:rsidR="00B55BD7" w:rsidRDefault="00B55BD7">
      <w:r>
        <w:separator/>
      </w:r>
    </w:p>
  </w:endnote>
  <w:endnote w:type="continuationSeparator" w:id="0">
    <w:p w14:paraId="0BFC60B0" w14:textId="77777777" w:rsidR="00B55BD7" w:rsidRDefault="00B5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panose1 w:val="020B0503020203020204"/>
    <w:charset w:val="CC"/>
    <w:family w:val="swiss"/>
    <w:pitch w:val="variable"/>
    <w:sig w:usb0="A00002EF" w:usb1="5000204B" w:usb2="00000000" w:usb3="00000000" w:csb0="00000097" w:csb1="00000000"/>
    <w:embedRegular r:id="rId1" w:fontKey="{48FD114A-CB41-432A-AEB0-F3E743854516}"/>
    <w:embedBold r:id="rId2" w:fontKey="{000C583E-E3B4-4369-9486-380B2A434F85}"/>
  </w:font>
  <w:font w:name="Calibri">
    <w:panose1 w:val="020F0502020204030204"/>
    <w:charset w:val="CC"/>
    <w:family w:val="swiss"/>
    <w:pitch w:val="variable"/>
    <w:sig w:usb0="E4002EFF" w:usb1="C000247B" w:usb2="00000009" w:usb3="00000000" w:csb0="000001FF" w:csb1="00000000"/>
    <w:embedRegular r:id="rId3" w:fontKey="{5391CDD4-8F73-4357-A3B3-0942B71467C6}"/>
    <w:embedItalic r:id="rId4" w:fontKey="{5194679F-D1CC-470B-994F-8847696A8EF2}"/>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embedRegular r:id="rId5" w:fontKey="{17260862-51FA-44B8-9013-27089C1D063D}"/>
    <w:embedItalic r:id="rId6" w:fontKey="{341E390A-482A-426B-8BC9-43E24D152256}"/>
  </w:font>
  <w:font w:name="Arial Narrow">
    <w:panose1 w:val="020B0606020202030204"/>
    <w:charset w:val="CC"/>
    <w:family w:val="swiss"/>
    <w:pitch w:val="variable"/>
    <w:sig w:usb0="00000287" w:usb1="00000800" w:usb2="00000000" w:usb3="00000000" w:csb0="0000009F" w:csb1="00000000"/>
    <w:embedRegular r:id="rId7" w:fontKey="{8CCFC468-675E-4F1B-A22E-3EE538E9E7A3}"/>
    <w:embedItalic r:id="rId8" w:fontKey="{6056F3CA-DA80-46D3-A867-03DBBA501FFB}"/>
  </w:font>
  <w:font w:name="PT Sans Narrow">
    <w:panose1 w:val="020B0506020203020204"/>
    <w:charset w:val="CC"/>
    <w:family w:val="swiss"/>
    <w:pitch w:val="variable"/>
    <w:sig w:usb0="A00002EF" w:usb1="5000204B" w:usb2="00000020" w:usb3="00000000" w:csb0="00000097" w:csb1="00000000"/>
    <w:embedRegular r:id="rId9" w:fontKey="{6CA2ABE8-ECA5-471F-BEE3-CAEBE725218E}"/>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embedRegular r:id="rId10" w:fontKey="{ED428945-77F4-489E-B3E3-ABA88E772A59}"/>
  </w:font>
  <w:font w:name="Univers LT Std 47 Cn">
    <w:altName w:val="Times New Roman"/>
    <w:panose1 w:val="00000000000000000000"/>
    <w:charset w:val="00"/>
    <w:family w:val="roman"/>
    <w:notTrueType/>
    <w:pitch w:val="default"/>
    <w:sig w:usb0="00000003" w:usb1="00000000" w:usb2="00000000" w:usb3="00000000" w:csb0="00000001" w:csb1="00000000"/>
  </w:font>
  <w:font w:name="ISOCPEUR">
    <w:panose1 w:val="020B0604020202020204"/>
    <w:charset w:val="CC"/>
    <w:family w:val="swiss"/>
    <w:pitch w:val="variable"/>
    <w:sig w:usb0="00000287" w:usb1="00000000" w:usb2="00000000" w:usb3="00000000" w:csb0="0000009F" w:csb1="00000000"/>
    <w:embedRegular r:id="rId11" w:fontKey="{F6C7EF3B-B79B-45B3-A11C-CC19C49253AB}"/>
    <w:embedItalic r:id="rId12" w:fontKey="{AB2EBFDB-E3C9-419A-8A44-D69C4BE7FFAD}"/>
  </w:font>
  <w:font w:name="TimesNewRomanPSMT">
    <w:altName w:val="Times New Roman"/>
    <w:panose1 w:val="00000000000000000000"/>
    <w:charset w:val="00"/>
    <w:family w:val="roman"/>
    <w:notTrueType/>
    <w:pitch w:val="default"/>
  </w:font>
  <w:font w:name="Myriad Pro Light SemiExt">
    <w:altName w:val="Arial"/>
    <w:charset w:val="00"/>
    <w:family w:val="swiss"/>
    <w:pitch w:val="variable"/>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f5"/>
      <w:tblpPr w:leftFromText="181" w:rightFromText="181" w:vertAnchor="page" w:horzAnchor="page" w:tblpX="11040" w:tblpY="267"/>
      <w:tblOverlap w:val="neve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7"/>
    </w:tblGrid>
    <w:tr w:rsidR="003B1458" w14:paraId="7D5E78B2" w14:textId="77777777" w:rsidTr="003B1458">
      <w:trPr>
        <w:trHeight w:val="397"/>
      </w:trPr>
      <w:tc>
        <w:tcPr>
          <w:tcW w:w="567" w:type="dxa"/>
          <w:vAlign w:val="center"/>
        </w:tcPr>
        <w:p w14:paraId="51E29AEE" w14:textId="5B034F11" w:rsidR="003B1458" w:rsidRPr="003B1458" w:rsidRDefault="003B1458" w:rsidP="003B1458">
          <w:pPr>
            <w:jc w:val="center"/>
            <w:rPr>
              <w:rFonts w:ascii="Arial Narrow" w:hAnsi="Arial Narrow"/>
              <w:noProof/>
              <w:sz w:val="24"/>
            </w:rPr>
          </w:pPr>
          <w:r w:rsidRPr="003B1458">
            <w:rPr>
              <w:rFonts w:ascii="Arial Narrow" w:hAnsi="Arial Narrow"/>
              <w:noProof/>
              <w:sz w:val="24"/>
            </w:rPr>
            <w:t>4</w:t>
          </w:r>
        </w:p>
      </w:tc>
    </w:tr>
  </w:tbl>
  <w:p w14:paraId="39EFA3B9" w14:textId="4C25C16D" w:rsidR="003B1458" w:rsidRDefault="003B145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F694B6" w14:textId="77777777" w:rsidR="00B55BD7" w:rsidRDefault="00B55BD7">
      <w:r>
        <w:separator/>
      </w:r>
    </w:p>
  </w:footnote>
  <w:footnote w:type="continuationSeparator" w:id="0">
    <w:p w14:paraId="6C0404CB" w14:textId="77777777" w:rsidR="00B55BD7" w:rsidRDefault="00B55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8A7B9" w14:textId="290BF716" w:rsidR="003B1458" w:rsidRDefault="002800E3">
    <w:pPr>
      <w:pStyle w:val="a5"/>
    </w:pPr>
    <w:r>
      <w:rPr>
        <w:noProof/>
      </w:rPr>
      <mc:AlternateContent>
        <mc:Choice Requires="wps">
          <w:drawing>
            <wp:anchor distT="0" distB="0" distL="114300" distR="114300" simplePos="0" relativeHeight="251662336" behindDoc="0" locked="0" layoutInCell="1" allowOverlap="1" wp14:anchorId="4B12C82E" wp14:editId="58630449">
              <wp:simplePos x="0" y="0"/>
              <wp:positionH relativeFrom="column">
                <wp:posOffset>6060642</wp:posOffset>
              </wp:positionH>
              <wp:positionV relativeFrom="paragraph">
                <wp:posOffset>-164479</wp:posOffset>
              </wp:positionV>
              <wp:extent cx="243135" cy="208056"/>
              <wp:effectExtent l="0" t="0" r="24130" b="20955"/>
              <wp:wrapNone/>
              <wp:docPr id="3" name="Прямоугольник 3"/>
              <wp:cNvGraphicFramePr/>
              <a:graphic xmlns:a="http://schemas.openxmlformats.org/drawingml/2006/main">
                <a:graphicData uri="http://schemas.microsoft.com/office/word/2010/wordprocessingShape">
                  <wps:wsp>
                    <wps:cNvSpPr/>
                    <wps:spPr>
                      <a:xfrm>
                        <a:off x="0" y="0"/>
                        <a:ext cx="243135" cy="208056"/>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E6D701" id="Прямоугольник 3" o:spid="_x0000_s1026" style="position:absolute;margin-left:477.2pt;margin-top:-12.95pt;width:19.15pt;height:1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" filled="f" strokecolor="black [3213]" strokeweight="1.5pt"/>
          </w:pict>
        </mc:Fallback>
      </mc:AlternateContent>
    </w:r>
    <w:r w:rsidR="003B1458">
      <w:rPr>
        <w:noProof/>
      </w:rPr>
      <mc:AlternateContent>
        <mc:Choice Requires="wps">
          <w:drawing>
            <wp:anchor distT="0" distB="0" distL="114300" distR="114300" simplePos="0" relativeHeight="251659264" behindDoc="0" locked="0" layoutInCell="1" allowOverlap="1" wp14:anchorId="35DF7700" wp14:editId="10372543">
              <wp:simplePos x="0" y="0"/>
              <wp:positionH relativeFrom="page">
                <wp:posOffset>0</wp:posOffset>
              </wp:positionH>
              <wp:positionV relativeFrom="page">
                <wp:posOffset>0</wp:posOffset>
              </wp:positionV>
              <wp:extent cx="7560000" cy="10692000"/>
              <wp:effectExtent l="0" t="0" r="0" b="14605"/>
              <wp:wrapNone/>
              <wp:docPr id="5" name="Надпись 5"/>
              <wp:cNvGraphicFramePr/>
              <a:graphic xmlns:a="http://schemas.openxmlformats.org/drawingml/2006/main">
                <a:graphicData uri="http://schemas.microsoft.com/office/word/2010/wordprocessingShape">
                  <wps:wsp>
                    <wps:cNvSpPr txBox="1"/>
                    <wps:spPr>
                      <a:xfrm>
                        <a:off x="0" y="0"/>
                        <a:ext cx="7560000" cy="1069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104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600" w:firstRow="0" w:lastRow="0" w:firstColumn="0" w:lastColumn="0" w:noHBand="1" w:noVBand="1"/>
                          </w:tblPr>
                          <w:tblGrid>
                            <w:gridCol w:w="568"/>
                            <w:gridCol w:w="569"/>
                            <w:gridCol w:w="568"/>
                            <w:gridCol w:w="567"/>
                            <w:gridCol w:w="850"/>
                            <w:gridCol w:w="567"/>
                            <w:gridCol w:w="6234"/>
                            <w:gridCol w:w="567"/>
                          </w:tblGrid>
                          <w:tr w:rsidR="003B1458" w:rsidRPr="00930066" w14:paraId="3F291BBD" w14:textId="77777777" w:rsidTr="008C38CC">
                            <w:trPr>
                              <w:cantSplit/>
                              <w:trHeight w:hRule="exact" w:val="15422"/>
                            </w:trPr>
                            <w:tc>
                              <w:tcPr>
                                <w:tcW w:w="10498" w:type="dxa"/>
                                <w:gridSpan w:val="8"/>
                              </w:tcPr>
                              <w:p w14:paraId="225E5084" w14:textId="31260311" w:rsidR="003B1458" w:rsidRPr="003B1458" w:rsidRDefault="003B1458" w:rsidP="003B1458">
                                <w:pPr>
                                  <w:suppressOverlap/>
                                  <w:jc w:val="right"/>
                                  <w:rPr>
                                    <w:rFonts w:ascii="Arial Narrow" w:hAnsi="Arial Narrow"/>
                                    <w:i/>
                                    <w:sz w:val="24"/>
                                    <w:lang w:val="en-US"/>
                                  </w:rPr>
                                </w:pPr>
                                <w:r w:rsidRPr="00A24C5D">
                                  <w:rPr>
                                    <w:rFonts w:ascii="Arial Narrow" w:hAnsi="Arial Narrow"/>
                                    <w:sz w:val="24"/>
                                  </w:rPr>
                                  <w:fldChar w:fldCharType="begin"/>
                                </w:r>
                                <w:r w:rsidRPr="00A24C5D">
                                  <w:rPr>
                                    <w:rFonts w:ascii="Arial Narrow" w:hAnsi="Arial Narrow"/>
                                    <w:sz w:val="24"/>
                                  </w:rPr>
                                  <w:instrText xml:space="preserve"> </w:instrText>
                                </w:r>
                                <w:r>
                                  <w:rPr>
                                    <w:rFonts w:ascii="Arial Narrow" w:hAnsi="Arial Narrow"/>
                                    <w:sz w:val="24"/>
                                    <w:lang w:val="en-US"/>
                                  </w:rPr>
                                  <w:instrText xml:space="preserve"> =3</w:instrText>
                                </w:r>
                                <w:r w:rsidRPr="00A24C5D">
                                  <w:rPr>
                                    <w:rFonts w:ascii="Arial Narrow" w:hAnsi="Arial Narrow"/>
                                    <w:sz w:val="24"/>
                                    <w:lang w:val="en-US"/>
                                  </w:rPr>
                                  <w:instrText xml:space="preserve">+ </w:instrText>
                                </w:r>
                                <w:r w:rsidRPr="00A24C5D">
                                  <w:rPr>
                                    <w:rFonts w:ascii="Arial Narrow" w:hAnsi="Arial Narrow"/>
                                    <w:sz w:val="24"/>
                                    <w:lang w:val="en-US"/>
                                  </w:rPr>
                                  <w:fldChar w:fldCharType="begin"/>
                                </w:r>
                                <w:r w:rsidRPr="00A24C5D">
                                  <w:rPr>
                                    <w:rFonts w:ascii="Arial Narrow" w:hAnsi="Arial Narrow"/>
                                    <w:sz w:val="24"/>
                                    <w:lang w:val="en-US"/>
                                  </w:rPr>
                                  <w:instrText xml:space="preserve"> page </w:instrText>
                                </w:r>
                                <w:r w:rsidRPr="00A24C5D">
                                  <w:rPr>
                                    <w:rFonts w:ascii="Arial Narrow" w:hAnsi="Arial Narrow"/>
                                    <w:sz w:val="24"/>
                                    <w:lang w:val="en-US"/>
                                  </w:rPr>
                                  <w:fldChar w:fldCharType="separate"/>
                                </w:r>
                                <w:r w:rsidR="00B76B26">
                                  <w:rPr>
                                    <w:rFonts w:ascii="Arial Narrow" w:hAnsi="Arial Narrow"/>
                                    <w:noProof/>
                                    <w:sz w:val="24"/>
                                    <w:lang w:val="en-US"/>
                                  </w:rPr>
                                  <w:instrText>22</w:instrText>
                                </w:r>
                                <w:r w:rsidRPr="00A24C5D">
                                  <w:rPr>
                                    <w:rFonts w:ascii="Arial Narrow" w:hAnsi="Arial Narrow"/>
                                    <w:sz w:val="24"/>
                                    <w:lang w:val="en-US"/>
                                  </w:rPr>
                                  <w:fldChar w:fldCharType="end"/>
                                </w:r>
                                <w:r w:rsidRPr="00A24C5D">
                                  <w:rPr>
                                    <w:rFonts w:ascii="Arial Narrow" w:hAnsi="Arial Narrow"/>
                                    <w:sz w:val="24"/>
                                  </w:rPr>
                                  <w:instrText xml:space="preserve"> </w:instrText>
                                </w:r>
                                <w:r w:rsidRPr="00A24C5D">
                                  <w:rPr>
                                    <w:rFonts w:ascii="Arial Narrow" w:hAnsi="Arial Narrow"/>
                                    <w:sz w:val="24"/>
                                  </w:rPr>
                                  <w:fldChar w:fldCharType="separate"/>
                                </w:r>
                                <w:r w:rsidR="00B76B26">
                                  <w:rPr>
                                    <w:rFonts w:ascii="Arial Narrow" w:hAnsi="Arial Narrow"/>
                                    <w:noProof/>
                                    <w:sz w:val="24"/>
                                  </w:rPr>
                                  <w:t>25</w:t>
                                </w:r>
                                <w:r w:rsidRPr="00A24C5D">
                                  <w:rPr>
                                    <w:rFonts w:ascii="Arial Narrow" w:hAnsi="Arial Narrow"/>
                                    <w:sz w:val="24"/>
                                  </w:rPr>
                                  <w:fldChar w:fldCharType="end"/>
                                </w:r>
                              </w:p>
                              <w:p w14:paraId="7C78BE4A" w14:textId="77777777" w:rsidR="003B1458" w:rsidRDefault="003B1458" w:rsidP="008C38CC">
                                <w:pPr>
                                  <w:pStyle w:val="APEX11"/>
                                  <w:jc w:val="left"/>
                                </w:pPr>
                              </w:p>
                            </w:tc>
                          </w:tr>
                          <w:tr w:rsidR="003B1458" w:rsidRPr="00930066" w14:paraId="77D11DCE" w14:textId="77777777" w:rsidTr="001D1C31">
                            <w:trPr>
                              <w:cantSplit/>
                              <w:trHeight w:hRule="exact" w:val="284"/>
                            </w:trPr>
                            <w:tc>
                              <w:tcPr>
                                <w:tcW w:w="569" w:type="dxa"/>
                                <w:vAlign w:val="center"/>
                              </w:tcPr>
                              <w:p w14:paraId="2719E912" w14:textId="77777777" w:rsidR="003B1458" w:rsidRPr="00A3538F" w:rsidRDefault="003B1458" w:rsidP="009B7F64">
                                <w:pPr>
                                  <w:pStyle w:val="APEX11"/>
                                </w:pPr>
                              </w:p>
                            </w:tc>
                            <w:tc>
                              <w:tcPr>
                                <w:tcW w:w="569" w:type="dxa"/>
                                <w:vAlign w:val="center"/>
                              </w:tcPr>
                              <w:p w14:paraId="280F0EFD" w14:textId="77777777" w:rsidR="003B1458" w:rsidRPr="00A3538F" w:rsidRDefault="003B1458" w:rsidP="009B7F64">
                                <w:pPr>
                                  <w:pStyle w:val="APEX11"/>
                                </w:pPr>
                              </w:p>
                            </w:tc>
                            <w:tc>
                              <w:tcPr>
                                <w:tcW w:w="568" w:type="dxa"/>
                                <w:vAlign w:val="center"/>
                              </w:tcPr>
                              <w:p w14:paraId="64BEC345" w14:textId="77777777" w:rsidR="003B1458" w:rsidRPr="00A3538F" w:rsidRDefault="003B1458" w:rsidP="009B7F64">
                                <w:pPr>
                                  <w:pStyle w:val="APEX11"/>
                                </w:pPr>
                              </w:p>
                            </w:tc>
                            <w:tc>
                              <w:tcPr>
                                <w:tcW w:w="567" w:type="dxa"/>
                                <w:vAlign w:val="center"/>
                              </w:tcPr>
                              <w:p w14:paraId="05561339" w14:textId="77777777" w:rsidR="003B1458" w:rsidRPr="00A3538F" w:rsidRDefault="003B1458" w:rsidP="009B7F64">
                                <w:pPr>
                                  <w:pStyle w:val="APEX11"/>
                                </w:pPr>
                              </w:p>
                            </w:tc>
                            <w:tc>
                              <w:tcPr>
                                <w:tcW w:w="851" w:type="dxa"/>
                                <w:vAlign w:val="center"/>
                              </w:tcPr>
                              <w:p w14:paraId="522C2D6D" w14:textId="77777777" w:rsidR="003B1458" w:rsidRPr="00A3538F" w:rsidRDefault="003B1458" w:rsidP="009B7F64">
                                <w:pPr>
                                  <w:pStyle w:val="APEX11"/>
                                </w:pPr>
                              </w:p>
                            </w:tc>
                            <w:tc>
                              <w:tcPr>
                                <w:tcW w:w="567" w:type="dxa"/>
                                <w:vAlign w:val="center"/>
                              </w:tcPr>
                              <w:p w14:paraId="03D77F86" w14:textId="77777777" w:rsidR="003B1458" w:rsidRPr="00A3538F" w:rsidRDefault="003B1458" w:rsidP="009B7F64">
                                <w:pPr>
                                  <w:pStyle w:val="APEX11"/>
                                </w:pPr>
                              </w:p>
                            </w:tc>
                            <w:tc>
                              <w:tcPr>
                                <w:tcW w:w="6240" w:type="dxa"/>
                                <w:vMerge w:val="restart"/>
                                <w:vAlign w:val="center"/>
                              </w:tcPr>
                              <w:p w14:paraId="7D43F1BF" w14:textId="4D50D11C" w:rsidR="003B1458" w:rsidRPr="006168E9" w:rsidRDefault="003B1458" w:rsidP="008123D9">
                                <w:pPr>
                                  <w:pStyle w:val="APEX16"/>
                                  <w:rPr>
                                    <w:sz w:val="22"/>
                                    <w:szCs w:val="22"/>
                                    <w:lang w:val="ru-RU"/>
                                  </w:rPr>
                                </w:pPr>
                                <w:r>
                                  <w:t>1191</w:t>
                                </w:r>
                                <w:r>
                                  <w:rPr>
                                    <w:lang w:val="ru-RU"/>
                                  </w:rPr>
                                  <w:t>-И</w:t>
                                </w:r>
                                <w:r>
                                  <w:t>ОС7.1.</w:t>
                                </w:r>
                                <w:r w:rsidRPr="006168E9">
                                  <w:rPr>
                                    <w:lang w:val="ru-RU"/>
                                  </w:rPr>
                                  <w:t>ПЗ</w:t>
                                </w:r>
                              </w:p>
                            </w:tc>
                            <w:tc>
                              <w:tcPr>
                                <w:tcW w:w="567" w:type="dxa"/>
                                <w:vAlign w:val="center"/>
                              </w:tcPr>
                              <w:p w14:paraId="329E23D3" w14:textId="77777777" w:rsidR="003B1458" w:rsidRPr="007D5CAE" w:rsidRDefault="003B1458" w:rsidP="009B7F64">
                                <w:pPr>
                                  <w:pStyle w:val="APEX11"/>
                                </w:pPr>
                                <w:r>
                                  <w:t>Лист</w:t>
                                </w:r>
                              </w:p>
                            </w:tc>
                          </w:tr>
                          <w:tr w:rsidR="003B1458" w:rsidRPr="00930066" w14:paraId="1024A43E" w14:textId="77777777" w:rsidTr="001D1C31">
                            <w:trPr>
                              <w:cantSplit/>
                              <w:trHeight w:hRule="exact" w:val="284"/>
                            </w:trPr>
                            <w:tc>
                              <w:tcPr>
                                <w:tcW w:w="569" w:type="dxa"/>
                                <w:vAlign w:val="center"/>
                              </w:tcPr>
                              <w:p w14:paraId="2C7164F8" w14:textId="77777777" w:rsidR="003B1458" w:rsidRPr="00A3538F" w:rsidRDefault="003B1458" w:rsidP="009B7F64">
                                <w:pPr>
                                  <w:pStyle w:val="APEX11"/>
                                </w:pPr>
                              </w:p>
                            </w:tc>
                            <w:tc>
                              <w:tcPr>
                                <w:tcW w:w="569" w:type="dxa"/>
                                <w:vAlign w:val="center"/>
                              </w:tcPr>
                              <w:p w14:paraId="153B3EC3" w14:textId="77777777" w:rsidR="003B1458" w:rsidRPr="00A3538F" w:rsidRDefault="003B1458" w:rsidP="009B7F64">
                                <w:pPr>
                                  <w:pStyle w:val="APEX11"/>
                                </w:pPr>
                              </w:p>
                            </w:tc>
                            <w:tc>
                              <w:tcPr>
                                <w:tcW w:w="568" w:type="dxa"/>
                                <w:vAlign w:val="center"/>
                              </w:tcPr>
                              <w:p w14:paraId="1CE368F4" w14:textId="77777777" w:rsidR="003B1458" w:rsidRPr="00A3538F" w:rsidRDefault="003B1458" w:rsidP="009B7F64">
                                <w:pPr>
                                  <w:pStyle w:val="APEX11"/>
                                </w:pPr>
                              </w:p>
                            </w:tc>
                            <w:tc>
                              <w:tcPr>
                                <w:tcW w:w="567" w:type="dxa"/>
                                <w:vAlign w:val="center"/>
                              </w:tcPr>
                              <w:p w14:paraId="5B3E0F43" w14:textId="77777777" w:rsidR="003B1458" w:rsidRPr="00A3538F" w:rsidRDefault="003B1458" w:rsidP="009B7F64">
                                <w:pPr>
                                  <w:pStyle w:val="APEX11"/>
                                </w:pPr>
                              </w:p>
                            </w:tc>
                            <w:tc>
                              <w:tcPr>
                                <w:tcW w:w="851" w:type="dxa"/>
                                <w:vAlign w:val="center"/>
                              </w:tcPr>
                              <w:p w14:paraId="76DC6723" w14:textId="77777777" w:rsidR="003B1458" w:rsidRPr="00A3538F" w:rsidRDefault="003B1458" w:rsidP="009B7F64">
                                <w:pPr>
                                  <w:pStyle w:val="APEX11"/>
                                </w:pPr>
                              </w:p>
                            </w:tc>
                            <w:tc>
                              <w:tcPr>
                                <w:tcW w:w="567" w:type="dxa"/>
                                <w:vAlign w:val="center"/>
                              </w:tcPr>
                              <w:p w14:paraId="006D95D7" w14:textId="77777777" w:rsidR="003B1458" w:rsidRPr="00A3538F" w:rsidRDefault="003B1458" w:rsidP="009B7F64">
                                <w:pPr>
                                  <w:pStyle w:val="APEX11"/>
                                </w:pPr>
                              </w:p>
                            </w:tc>
                            <w:tc>
                              <w:tcPr>
                                <w:tcW w:w="6240" w:type="dxa"/>
                                <w:vMerge/>
                                <w:vAlign w:val="center"/>
                              </w:tcPr>
                              <w:p w14:paraId="071A10C8" w14:textId="77777777" w:rsidR="003B1458" w:rsidRPr="00930066" w:rsidRDefault="003B1458" w:rsidP="008C38CC">
                                <w:pPr>
                                  <w:pStyle w:val="APEX5"/>
                                </w:pPr>
                              </w:p>
                            </w:tc>
                            <w:tc>
                              <w:tcPr>
                                <w:tcW w:w="567" w:type="dxa"/>
                                <w:vMerge w:val="restart"/>
                                <w:vAlign w:val="center"/>
                              </w:tcPr>
                              <w:p w14:paraId="0E027A90" w14:textId="19C53790" w:rsidR="003B1458" w:rsidRPr="00930066" w:rsidRDefault="003B1458" w:rsidP="009B7F64">
                                <w:pPr>
                                  <w:pStyle w:val="APEX11"/>
                                </w:pPr>
                                <w:r>
                                  <w:fldChar w:fldCharType="begin"/>
                                </w:r>
                                <w:r>
                                  <w:instrText>PAGE   \* MERGEFORMAT</w:instrText>
                                </w:r>
                                <w:r>
                                  <w:fldChar w:fldCharType="separate"/>
                                </w:r>
                                <w:r w:rsidR="00B76B26">
                                  <w:rPr>
                                    <w:noProof/>
                                  </w:rPr>
                                  <w:t>22</w:t>
                                </w:r>
                                <w:r>
                                  <w:fldChar w:fldCharType="end"/>
                                </w:r>
                              </w:p>
                            </w:tc>
                          </w:tr>
                          <w:tr w:rsidR="003B1458" w:rsidRPr="00930066" w14:paraId="404BA8B5" w14:textId="77777777" w:rsidTr="001D1C31">
                            <w:trPr>
                              <w:cantSplit/>
                              <w:trHeight w:hRule="exact" w:val="284"/>
                            </w:trPr>
                            <w:tc>
                              <w:tcPr>
                                <w:tcW w:w="569" w:type="dxa"/>
                                <w:vAlign w:val="center"/>
                              </w:tcPr>
                              <w:p w14:paraId="68BDAA03" w14:textId="77777777" w:rsidR="003B1458" w:rsidRPr="00A3538F" w:rsidRDefault="003B1458" w:rsidP="009B7F64">
                                <w:pPr>
                                  <w:pStyle w:val="APEX11"/>
                                </w:pPr>
                                <w:r w:rsidRPr="00A3538F">
                                  <w:t>Изм.</w:t>
                                </w:r>
                              </w:p>
                            </w:tc>
                            <w:tc>
                              <w:tcPr>
                                <w:tcW w:w="569" w:type="dxa"/>
                                <w:vAlign w:val="center"/>
                              </w:tcPr>
                              <w:p w14:paraId="4F302239" w14:textId="77777777" w:rsidR="003B1458" w:rsidRPr="00A3538F" w:rsidRDefault="003B1458" w:rsidP="009B7F64">
                                <w:pPr>
                                  <w:pStyle w:val="APEX11"/>
                                  <w:ind w:right="-124"/>
                                </w:pPr>
                                <w:proofErr w:type="spellStart"/>
                                <w:r w:rsidRPr="00A3538F">
                                  <w:t>Кол.уч</w:t>
                                </w:r>
                                <w:proofErr w:type="spellEnd"/>
                              </w:p>
                            </w:tc>
                            <w:tc>
                              <w:tcPr>
                                <w:tcW w:w="568" w:type="dxa"/>
                                <w:vAlign w:val="center"/>
                              </w:tcPr>
                              <w:p w14:paraId="049DC0DF" w14:textId="77777777" w:rsidR="003B1458" w:rsidRPr="00A3538F" w:rsidRDefault="003B1458" w:rsidP="009B7F64">
                                <w:pPr>
                                  <w:pStyle w:val="APEX11"/>
                                </w:pPr>
                                <w:r w:rsidRPr="00A3538F">
                                  <w:t>Лист</w:t>
                                </w:r>
                              </w:p>
                            </w:tc>
                            <w:tc>
                              <w:tcPr>
                                <w:tcW w:w="567" w:type="dxa"/>
                                <w:vAlign w:val="center"/>
                              </w:tcPr>
                              <w:p w14:paraId="32FCEE86" w14:textId="77777777" w:rsidR="003B1458" w:rsidRPr="00A3538F" w:rsidRDefault="003B1458" w:rsidP="009B7F64">
                                <w:pPr>
                                  <w:pStyle w:val="APEX11"/>
                                  <w:ind w:right="-137"/>
                                </w:pPr>
                                <w:r w:rsidRPr="00A3538F">
                                  <w:t>№док.</w:t>
                                </w:r>
                              </w:p>
                            </w:tc>
                            <w:tc>
                              <w:tcPr>
                                <w:tcW w:w="851" w:type="dxa"/>
                                <w:vAlign w:val="center"/>
                              </w:tcPr>
                              <w:p w14:paraId="2C575768" w14:textId="77777777" w:rsidR="003B1458" w:rsidRPr="00A3538F" w:rsidRDefault="003B1458" w:rsidP="009B7F64">
                                <w:pPr>
                                  <w:pStyle w:val="APEX11"/>
                                </w:pPr>
                                <w:r w:rsidRPr="00A3538F">
                                  <w:t>Подп.</w:t>
                                </w:r>
                              </w:p>
                            </w:tc>
                            <w:tc>
                              <w:tcPr>
                                <w:tcW w:w="567" w:type="dxa"/>
                                <w:vAlign w:val="center"/>
                              </w:tcPr>
                              <w:p w14:paraId="2DC10A9F" w14:textId="77777777" w:rsidR="003B1458" w:rsidRPr="00A3538F" w:rsidRDefault="003B1458" w:rsidP="009B7F64">
                                <w:pPr>
                                  <w:pStyle w:val="APEX11"/>
                                </w:pPr>
                                <w:r w:rsidRPr="00A3538F">
                                  <w:t>Дата</w:t>
                                </w:r>
                              </w:p>
                            </w:tc>
                            <w:tc>
                              <w:tcPr>
                                <w:tcW w:w="6240" w:type="dxa"/>
                                <w:vMerge/>
                                <w:vAlign w:val="center"/>
                              </w:tcPr>
                              <w:p w14:paraId="61C1476F" w14:textId="77777777" w:rsidR="003B1458" w:rsidRPr="00930066" w:rsidRDefault="003B1458" w:rsidP="008C38CC">
                                <w:pPr>
                                  <w:pStyle w:val="APEX5"/>
                                </w:pPr>
                              </w:p>
                            </w:tc>
                            <w:tc>
                              <w:tcPr>
                                <w:tcW w:w="567" w:type="dxa"/>
                                <w:vMerge/>
                                <w:vAlign w:val="center"/>
                              </w:tcPr>
                              <w:p w14:paraId="4EDE46B7" w14:textId="77777777" w:rsidR="003B1458" w:rsidRPr="00930066" w:rsidRDefault="003B1458" w:rsidP="009B7F64">
                                <w:pPr>
                                  <w:pStyle w:val="APEX11"/>
                                </w:pPr>
                              </w:p>
                            </w:tc>
                          </w:tr>
                        </w:tbl>
                        <w:p w14:paraId="3193F382" w14:textId="77777777" w:rsidR="003B1458" w:rsidRDefault="003B1458" w:rsidP="006A52AA"/>
                      </w:txbxContent>
                    </wps:txbx>
                    <wps:bodyPr rot="0" spcFirstLastPara="0" vertOverflow="overflow" horzOverflow="overflow" vert="horz" wrap="square" lIns="720000" tIns="180000" rIns="18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DF7700" id="_x0000_t202" coordsize="21600,21600" o:spt="202" path="m,l,21600r21600,l21600,xe">
              <v:stroke joinstyle="miter"/>
              <v:path gradientshapeok="t" o:connecttype="rect"/>
            </v:shapetype>
            <v:shape id="Надпись 5" o:spid="_x0000_s1026" type="#_x0000_t202" style="position:absolute;margin-left:0;margin-top:0;width:595.3pt;height:841.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" filled="f" stroked="f" strokeweight=".5pt">
              <v:textbox inset="20mm,5mm,5mm,0">
                <w:txbxContent>
                  <w:tbl>
                    <w:tblPr>
                      <w:tblW w:w="1049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600" w:firstRow="0" w:lastRow="0" w:firstColumn="0" w:lastColumn="0" w:noHBand="1" w:noVBand="1"/>
                    </w:tblPr>
                    <w:tblGrid>
                      <w:gridCol w:w="568"/>
                      <w:gridCol w:w="569"/>
                      <w:gridCol w:w="568"/>
                      <w:gridCol w:w="567"/>
                      <w:gridCol w:w="850"/>
                      <w:gridCol w:w="567"/>
                      <w:gridCol w:w="6234"/>
                      <w:gridCol w:w="567"/>
                    </w:tblGrid>
                    <w:tr w:rsidR="003B1458" w:rsidRPr="00930066" w14:paraId="3F291BBD" w14:textId="77777777" w:rsidTr="008C38CC">
                      <w:trPr>
                        <w:cantSplit/>
                        <w:trHeight w:hRule="exact" w:val="15422"/>
                      </w:trPr>
                      <w:tc>
                        <w:tcPr>
                          <w:tcW w:w="10498" w:type="dxa"/>
                          <w:gridSpan w:val="8"/>
                        </w:tcPr>
                        <w:p w14:paraId="225E5084" w14:textId="31260311" w:rsidR="003B1458" w:rsidRPr="003B1458" w:rsidRDefault="003B1458" w:rsidP="003B1458">
                          <w:pPr>
                            <w:suppressOverlap/>
                            <w:jc w:val="right"/>
                            <w:rPr>
                              <w:rFonts w:ascii="Arial Narrow" w:hAnsi="Arial Narrow"/>
                              <w:i/>
                              <w:sz w:val="24"/>
                              <w:lang w:val="en-US"/>
                            </w:rPr>
                          </w:pPr>
                          <w:r w:rsidRPr="00A24C5D">
                            <w:rPr>
                              <w:rFonts w:ascii="Arial Narrow" w:hAnsi="Arial Narrow"/>
                              <w:sz w:val="24"/>
                            </w:rPr>
                            <w:fldChar w:fldCharType="begin"/>
                          </w:r>
                          <w:r w:rsidRPr="00A24C5D">
                            <w:rPr>
                              <w:rFonts w:ascii="Arial Narrow" w:hAnsi="Arial Narrow"/>
                              <w:sz w:val="24"/>
                            </w:rPr>
                            <w:instrText xml:space="preserve"> </w:instrText>
                          </w:r>
                          <w:r>
                            <w:rPr>
                              <w:rFonts w:ascii="Arial Narrow" w:hAnsi="Arial Narrow"/>
                              <w:sz w:val="24"/>
                              <w:lang w:val="en-US"/>
                            </w:rPr>
                            <w:instrText xml:space="preserve"> =3</w:instrText>
                          </w:r>
                          <w:r w:rsidRPr="00A24C5D">
                            <w:rPr>
                              <w:rFonts w:ascii="Arial Narrow" w:hAnsi="Arial Narrow"/>
                              <w:sz w:val="24"/>
                              <w:lang w:val="en-US"/>
                            </w:rPr>
                            <w:instrText xml:space="preserve">+ </w:instrText>
                          </w:r>
                          <w:r w:rsidRPr="00A24C5D">
                            <w:rPr>
                              <w:rFonts w:ascii="Arial Narrow" w:hAnsi="Arial Narrow"/>
                              <w:sz w:val="24"/>
                              <w:lang w:val="en-US"/>
                            </w:rPr>
                            <w:fldChar w:fldCharType="begin"/>
                          </w:r>
                          <w:r w:rsidRPr="00A24C5D">
                            <w:rPr>
                              <w:rFonts w:ascii="Arial Narrow" w:hAnsi="Arial Narrow"/>
                              <w:sz w:val="24"/>
                              <w:lang w:val="en-US"/>
                            </w:rPr>
                            <w:instrText xml:space="preserve"> page </w:instrText>
                          </w:r>
                          <w:r w:rsidRPr="00A24C5D">
                            <w:rPr>
                              <w:rFonts w:ascii="Arial Narrow" w:hAnsi="Arial Narrow"/>
                              <w:sz w:val="24"/>
                              <w:lang w:val="en-US"/>
                            </w:rPr>
                            <w:fldChar w:fldCharType="separate"/>
                          </w:r>
                          <w:r w:rsidR="00B76B26">
                            <w:rPr>
                              <w:rFonts w:ascii="Arial Narrow" w:hAnsi="Arial Narrow"/>
                              <w:noProof/>
                              <w:sz w:val="24"/>
                              <w:lang w:val="en-US"/>
                            </w:rPr>
                            <w:instrText>22</w:instrText>
                          </w:r>
                          <w:r w:rsidRPr="00A24C5D">
                            <w:rPr>
                              <w:rFonts w:ascii="Arial Narrow" w:hAnsi="Arial Narrow"/>
                              <w:sz w:val="24"/>
                              <w:lang w:val="en-US"/>
                            </w:rPr>
                            <w:fldChar w:fldCharType="end"/>
                          </w:r>
                          <w:r w:rsidRPr="00A24C5D">
                            <w:rPr>
                              <w:rFonts w:ascii="Arial Narrow" w:hAnsi="Arial Narrow"/>
                              <w:sz w:val="24"/>
                            </w:rPr>
                            <w:instrText xml:space="preserve"> </w:instrText>
                          </w:r>
                          <w:r w:rsidRPr="00A24C5D">
                            <w:rPr>
                              <w:rFonts w:ascii="Arial Narrow" w:hAnsi="Arial Narrow"/>
                              <w:sz w:val="24"/>
                            </w:rPr>
                            <w:fldChar w:fldCharType="separate"/>
                          </w:r>
                          <w:r w:rsidR="00B76B26">
                            <w:rPr>
                              <w:rFonts w:ascii="Arial Narrow" w:hAnsi="Arial Narrow"/>
                              <w:noProof/>
                              <w:sz w:val="24"/>
                            </w:rPr>
                            <w:t>25</w:t>
                          </w:r>
                          <w:r w:rsidRPr="00A24C5D">
                            <w:rPr>
                              <w:rFonts w:ascii="Arial Narrow" w:hAnsi="Arial Narrow"/>
                              <w:sz w:val="24"/>
                            </w:rPr>
                            <w:fldChar w:fldCharType="end"/>
                          </w:r>
                        </w:p>
                        <w:p w14:paraId="7C78BE4A" w14:textId="77777777" w:rsidR="003B1458" w:rsidRDefault="003B1458" w:rsidP="008C38CC">
                          <w:pPr>
                            <w:pStyle w:val="APEX11"/>
                            <w:jc w:val="left"/>
                          </w:pPr>
                        </w:p>
                      </w:tc>
                    </w:tr>
                    <w:tr w:rsidR="003B1458" w:rsidRPr="00930066" w14:paraId="77D11DCE" w14:textId="77777777" w:rsidTr="001D1C31">
                      <w:trPr>
                        <w:cantSplit/>
                        <w:trHeight w:hRule="exact" w:val="284"/>
                      </w:trPr>
                      <w:tc>
                        <w:tcPr>
                          <w:tcW w:w="569" w:type="dxa"/>
                          <w:vAlign w:val="center"/>
                        </w:tcPr>
                        <w:p w14:paraId="2719E912" w14:textId="77777777" w:rsidR="003B1458" w:rsidRPr="00A3538F" w:rsidRDefault="003B1458" w:rsidP="009B7F64">
                          <w:pPr>
                            <w:pStyle w:val="APEX11"/>
                          </w:pPr>
                        </w:p>
                      </w:tc>
                      <w:tc>
                        <w:tcPr>
                          <w:tcW w:w="569" w:type="dxa"/>
                          <w:vAlign w:val="center"/>
                        </w:tcPr>
                        <w:p w14:paraId="280F0EFD" w14:textId="77777777" w:rsidR="003B1458" w:rsidRPr="00A3538F" w:rsidRDefault="003B1458" w:rsidP="009B7F64">
                          <w:pPr>
                            <w:pStyle w:val="APEX11"/>
                          </w:pPr>
                        </w:p>
                      </w:tc>
                      <w:tc>
                        <w:tcPr>
                          <w:tcW w:w="568" w:type="dxa"/>
                          <w:vAlign w:val="center"/>
                        </w:tcPr>
                        <w:p w14:paraId="64BEC345" w14:textId="77777777" w:rsidR="003B1458" w:rsidRPr="00A3538F" w:rsidRDefault="003B1458" w:rsidP="009B7F64">
                          <w:pPr>
                            <w:pStyle w:val="APEX11"/>
                          </w:pPr>
                        </w:p>
                      </w:tc>
                      <w:tc>
                        <w:tcPr>
                          <w:tcW w:w="567" w:type="dxa"/>
                          <w:vAlign w:val="center"/>
                        </w:tcPr>
                        <w:p w14:paraId="05561339" w14:textId="77777777" w:rsidR="003B1458" w:rsidRPr="00A3538F" w:rsidRDefault="003B1458" w:rsidP="009B7F64">
                          <w:pPr>
                            <w:pStyle w:val="APEX11"/>
                          </w:pPr>
                        </w:p>
                      </w:tc>
                      <w:tc>
                        <w:tcPr>
                          <w:tcW w:w="851" w:type="dxa"/>
                          <w:vAlign w:val="center"/>
                        </w:tcPr>
                        <w:p w14:paraId="522C2D6D" w14:textId="77777777" w:rsidR="003B1458" w:rsidRPr="00A3538F" w:rsidRDefault="003B1458" w:rsidP="009B7F64">
                          <w:pPr>
                            <w:pStyle w:val="APEX11"/>
                          </w:pPr>
                        </w:p>
                      </w:tc>
                      <w:tc>
                        <w:tcPr>
                          <w:tcW w:w="567" w:type="dxa"/>
                          <w:vAlign w:val="center"/>
                        </w:tcPr>
                        <w:p w14:paraId="03D77F86" w14:textId="77777777" w:rsidR="003B1458" w:rsidRPr="00A3538F" w:rsidRDefault="003B1458" w:rsidP="009B7F64">
                          <w:pPr>
                            <w:pStyle w:val="APEX11"/>
                          </w:pPr>
                        </w:p>
                      </w:tc>
                      <w:tc>
                        <w:tcPr>
                          <w:tcW w:w="6240" w:type="dxa"/>
                          <w:vMerge w:val="restart"/>
                          <w:vAlign w:val="center"/>
                        </w:tcPr>
                        <w:p w14:paraId="7D43F1BF" w14:textId="4D50D11C" w:rsidR="003B1458" w:rsidRPr="006168E9" w:rsidRDefault="003B1458" w:rsidP="008123D9">
                          <w:pPr>
                            <w:pStyle w:val="APEX16"/>
                            <w:rPr>
                              <w:sz w:val="22"/>
                              <w:szCs w:val="22"/>
                              <w:lang w:val="ru-RU"/>
                            </w:rPr>
                          </w:pPr>
                          <w:r>
                            <w:t>1191</w:t>
                          </w:r>
                          <w:r>
                            <w:rPr>
                              <w:lang w:val="ru-RU"/>
                            </w:rPr>
                            <w:t>-И</w:t>
                          </w:r>
                          <w:r>
                            <w:t>ОС7.1.</w:t>
                          </w:r>
                          <w:r w:rsidRPr="006168E9">
                            <w:rPr>
                              <w:lang w:val="ru-RU"/>
                            </w:rPr>
                            <w:t>ПЗ</w:t>
                          </w:r>
                        </w:p>
                      </w:tc>
                      <w:tc>
                        <w:tcPr>
                          <w:tcW w:w="567" w:type="dxa"/>
                          <w:vAlign w:val="center"/>
                        </w:tcPr>
                        <w:p w14:paraId="329E23D3" w14:textId="77777777" w:rsidR="003B1458" w:rsidRPr="007D5CAE" w:rsidRDefault="003B1458" w:rsidP="009B7F64">
                          <w:pPr>
                            <w:pStyle w:val="APEX11"/>
                          </w:pPr>
                          <w:r>
                            <w:t>Лист</w:t>
                          </w:r>
                        </w:p>
                      </w:tc>
                    </w:tr>
                    <w:tr w:rsidR="003B1458" w:rsidRPr="00930066" w14:paraId="1024A43E" w14:textId="77777777" w:rsidTr="001D1C31">
                      <w:trPr>
                        <w:cantSplit/>
                        <w:trHeight w:hRule="exact" w:val="284"/>
                      </w:trPr>
                      <w:tc>
                        <w:tcPr>
                          <w:tcW w:w="569" w:type="dxa"/>
                          <w:vAlign w:val="center"/>
                        </w:tcPr>
                        <w:p w14:paraId="2C7164F8" w14:textId="77777777" w:rsidR="003B1458" w:rsidRPr="00A3538F" w:rsidRDefault="003B1458" w:rsidP="009B7F64">
                          <w:pPr>
                            <w:pStyle w:val="APEX11"/>
                          </w:pPr>
                        </w:p>
                      </w:tc>
                      <w:tc>
                        <w:tcPr>
                          <w:tcW w:w="569" w:type="dxa"/>
                          <w:vAlign w:val="center"/>
                        </w:tcPr>
                        <w:p w14:paraId="153B3EC3" w14:textId="77777777" w:rsidR="003B1458" w:rsidRPr="00A3538F" w:rsidRDefault="003B1458" w:rsidP="009B7F64">
                          <w:pPr>
                            <w:pStyle w:val="APEX11"/>
                          </w:pPr>
                        </w:p>
                      </w:tc>
                      <w:tc>
                        <w:tcPr>
                          <w:tcW w:w="568" w:type="dxa"/>
                          <w:vAlign w:val="center"/>
                        </w:tcPr>
                        <w:p w14:paraId="1CE368F4" w14:textId="77777777" w:rsidR="003B1458" w:rsidRPr="00A3538F" w:rsidRDefault="003B1458" w:rsidP="009B7F64">
                          <w:pPr>
                            <w:pStyle w:val="APEX11"/>
                          </w:pPr>
                        </w:p>
                      </w:tc>
                      <w:tc>
                        <w:tcPr>
                          <w:tcW w:w="567" w:type="dxa"/>
                          <w:vAlign w:val="center"/>
                        </w:tcPr>
                        <w:p w14:paraId="5B3E0F43" w14:textId="77777777" w:rsidR="003B1458" w:rsidRPr="00A3538F" w:rsidRDefault="003B1458" w:rsidP="009B7F64">
                          <w:pPr>
                            <w:pStyle w:val="APEX11"/>
                          </w:pPr>
                        </w:p>
                      </w:tc>
                      <w:tc>
                        <w:tcPr>
                          <w:tcW w:w="851" w:type="dxa"/>
                          <w:vAlign w:val="center"/>
                        </w:tcPr>
                        <w:p w14:paraId="76DC6723" w14:textId="77777777" w:rsidR="003B1458" w:rsidRPr="00A3538F" w:rsidRDefault="003B1458" w:rsidP="009B7F64">
                          <w:pPr>
                            <w:pStyle w:val="APEX11"/>
                          </w:pPr>
                        </w:p>
                      </w:tc>
                      <w:tc>
                        <w:tcPr>
                          <w:tcW w:w="567" w:type="dxa"/>
                          <w:vAlign w:val="center"/>
                        </w:tcPr>
                        <w:p w14:paraId="006D95D7" w14:textId="77777777" w:rsidR="003B1458" w:rsidRPr="00A3538F" w:rsidRDefault="003B1458" w:rsidP="009B7F64">
                          <w:pPr>
                            <w:pStyle w:val="APEX11"/>
                          </w:pPr>
                        </w:p>
                      </w:tc>
                      <w:tc>
                        <w:tcPr>
                          <w:tcW w:w="6240" w:type="dxa"/>
                          <w:vMerge/>
                          <w:vAlign w:val="center"/>
                        </w:tcPr>
                        <w:p w14:paraId="071A10C8" w14:textId="77777777" w:rsidR="003B1458" w:rsidRPr="00930066" w:rsidRDefault="003B1458" w:rsidP="008C38CC">
                          <w:pPr>
                            <w:pStyle w:val="APEX5"/>
                          </w:pPr>
                        </w:p>
                      </w:tc>
                      <w:tc>
                        <w:tcPr>
                          <w:tcW w:w="567" w:type="dxa"/>
                          <w:vMerge w:val="restart"/>
                          <w:vAlign w:val="center"/>
                        </w:tcPr>
                        <w:p w14:paraId="0E027A90" w14:textId="19C53790" w:rsidR="003B1458" w:rsidRPr="00930066" w:rsidRDefault="003B1458" w:rsidP="009B7F64">
                          <w:pPr>
                            <w:pStyle w:val="APEX11"/>
                          </w:pPr>
                          <w:r>
                            <w:fldChar w:fldCharType="begin"/>
                          </w:r>
                          <w:r>
                            <w:instrText>PAGE   \* MERGEFORMAT</w:instrText>
                          </w:r>
                          <w:r>
                            <w:fldChar w:fldCharType="separate"/>
                          </w:r>
                          <w:r w:rsidR="00B76B26">
                            <w:rPr>
                              <w:noProof/>
                            </w:rPr>
                            <w:t>22</w:t>
                          </w:r>
                          <w:r>
                            <w:fldChar w:fldCharType="end"/>
                          </w:r>
                        </w:p>
                      </w:tc>
                    </w:tr>
                    <w:tr w:rsidR="003B1458" w:rsidRPr="00930066" w14:paraId="404BA8B5" w14:textId="77777777" w:rsidTr="001D1C31">
                      <w:trPr>
                        <w:cantSplit/>
                        <w:trHeight w:hRule="exact" w:val="284"/>
                      </w:trPr>
                      <w:tc>
                        <w:tcPr>
                          <w:tcW w:w="569" w:type="dxa"/>
                          <w:vAlign w:val="center"/>
                        </w:tcPr>
                        <w:p w14:paraId="68BDAA03" w14:textId="77777777" w:rsidR="003B1458" w:rsidRPr="00A3538F" w:rsidRDefault="003B1458" w:rsidP="009B7F64">
                          <w:pPr>
                            <w:pStyle w:val="APEX11"/>
                          </w:pPr>
                          <w:r w:rsidRPr="00A3538F">
                            <w:t>Изм.</w:t>
                          </w:r>
                        </w:p>
                      </w:tc>
                      <w:tc>
                        <w:tcPr>
                          <w:tcW w:w="569" w:type="dxa"/>
                          <w:vAlign w:val="center"/>
                        </w:tcPr>
                        <w:p w14:paraId="4F302239" w14:textId="77777777" w:rsidR="003B1458" w:rsidRPr="00A3538F" w:rsidRDefault="003B1458" w:rsidP="009B7F64">
                          <w:pPr>
                            <w:pStyle w:val="APEX11"/>
                            <w:ind w:right="-124"/>
                          </w:pPr>
                          <w:proofErr w:type="spellStart"/>
                          <w:r w:rsidRPr="00A3538F">
                            <w:t>Кол.уч</w:t>
                          </w:r>
                          <w:proofErr w:type="spellEnd"/>
                        </w:p>
                      </w:tc>
                      <w:tc>
                        <w:tcPr>
                          <w:tcW w:w="568" w:type="dxa"/>
                          <w:vAlign w:val="center"/>
                        </w:tcPr>
                        <w:p w14:paraId="049DC0DF" w14:textId="77777777" w:rsidR="003B1458" w:rsidRPr="00A3538F" w:rsidRDefault="003B1458" w:rsidP="009B7F64">
                          <w:pPr>
                            <w:pStyle w:val="APEX11"/>
                          </w:pPr>
                          <w:r w:rsidRPr="00A3538F">
                            <w:t>Лист</w:t>
                          </w:r>
                        </w:p>
                      </w:tc>
                      <w:tc>
                        <w:tcPr>
                          <w:tcW w:w="567" w:type="dxa"/>
                          <w:vAlign w:val="center"/>
                        </w:tcPr>
                        <w:p w14:paraId="32FCEE86" w14:textId="77777777" w:rsidR="003B1458" w:rsidRPr="00A3538F" w:rsidRDefault="003B1458" w:rsidP="009B7F64">
                          <w:pPr>
                            <w:pStyle w:val="APEX11"/>
                            <w:ind w:right="-137"/>
                          </w:pPr>
                          <w:r w:rsidRPr="00A3538F">
                            <w:t>№док.</w:t>
                          </w:r>
                        </w:p>
                      </w:tc>
                      <w:tc>
                        <w:tcPr>
                          <w:tcW w:w="851" w:type="dxa"/>
                          <w:vAlign w:val="center"/>
                        </w:tcPr>
                        <w:p w14:paraId="2C575768" w14:textId="77777777" w:rsidR="003B1458" w:rsidRPr="00A3538F" w:rsidRDefault="003B1458" w:rsidP="009B7F64">
                          <w:pPr>
                            <w:pStyle w:val="APEX11"/>
                          </w:pPr>
                          <w:r w:rsidRPr="00A3538F">
                            <w:t>Подп.</w:t>
                          </w:r>
                        </w:p>
                      </w:tc>
                      <w:tc>
                        <w:tcPr>
                          <w:tcW w:w="567" w:type="dxa"/>
                          <w:vAlign w:val="center"/>
                        </w:tcPr>
                        <w:p w14:paraId="2DC10A9F" w14:textId="77777777" w:rsidR="003B1458" w:rsidRPr="00A3538F" w:rsidRDefault="003B1458" w:rsidP="009B7F64">
                          <w:pPr>
                            <w:pStyle w:val="APEX11"/>
                          </w:pPr>
                          <w:r w:rsidRPr="00A3538F">
                            <w:t>Дата</w:t>
                          </w:r>
                        </w:p>
                      </w:tc>
                      <w:tc>
                        <w:tcPr>
                          <w:tcW w:w="6240" w:type="dxa"/>
                          <w:vMerge/>
                          <w:vAlign w:val="center"/>
                        </w:tcPr>
                        <w:p w14:paraId="61C1476F" w14:textId="77777777" w:rsidR="003B1458" w:rsidRPr="00930066" w:rsidRDefault="003B1458" w:rsidP="008C38CC">
                          <w:pPr>
                            <w:pStyle w:val="APEX5"/>
                          </w:pPr>
                        </w:p>
                      </w:tc>
                      <w:tc>
                        <w:tcPr>
                          <w:tcW w:w="567" w:type="dxa"/>
                          <w:vMerge/>
                          <w:vAlign w:val="center"/>
                        </w:tcPr>
                        <w:p w14:paraId="4EDE46B7" w14:textId="77777777" w:rsidR="003B1458" w:rsidRPr="00930066" w:rsidRDefault="003B1458" w:rsidP="009B7F64">
                          <w:pPr>
                            <w:pStyle w:val="APEX11"/>
                          </w:pPr>
                        </w:p>
                      </w:tc>
                    </w:tr>
                  </w:tbl>
                  <w:p w14:paraId="3193F382" w14:textId="77777777" w:rsidR="003B1458" w:rsidRDefault="003B1458" w:rsidP="006A52AA"/>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33BD4" w14:textId="732E2E63" w:rsidR="003B1458" w:rsidRPr="00A34C15" w:rsidRDefault="003B1458" w:rsidP="00A34C15">
    <w:pPr>
      <w:pStyle w:val="a5"/>
    </w:pPr>
    <w:r>
      <w:rPr>
        <w:noProof/>
      </w:rPr>
      <mc:AlternateContent>
        <mc:Choice Requires="wps">
          <w:drawing>
            <wp:anchor distT="0" distB="0" distL="114300" distR="114300" simplePos="0" relativeHeight="251660288" behindDoc="0" locked="0" layoutInCell="1" allowOverlap="1" wp14:anchorId="659A0214" wp14:editId="397A1097">
              <wp:simplePos x="0" y="0"/>
              <wp:positionH relativeFrom="page">
                <wp:align>right</wp:align>
              </wp:positionH>
              <wp:positionV relativeFrom="page">
                <wp:align>top</wp:align>
              </wp:positionV>
              <wp:extent cx="7560000" cy="10692000"/>
              <wp:effectExtent l="0" t="0" r="0" b="14605"/>
              <wp:wrapNone/>
              <wp:docPr id="6" name="Надпись 6"/>
              <wp:cNvGraphicFramePr/>
              <a:graphic xmlns:a="http://schemas.openxmlformats.org/drawingml/2006/main">
                <a:graphicData uri="http://schemas.microsoft.com/office/word/2010/wordprocessingShape">
                  <wps:wsp>
                    <wps:cNvSpPr txBox="1"/>
                    <wps:spPr>
                      <a:xfrm>
                        <a:off x="0" y="0"/>
                        <a:ext cx="7560000" cy="1069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104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4A0" w:firstRow="1" w:lastRow="0" w:firstColumn="1" w:lastColumn="0" w:noHBand="0" w:noVBand="1"/>
                          </w:tblPr>
                          <w:tblGrid>
                            <w:gridCol w:w="567"/>
                            <w:gridCol w:w="585"/>
                            <w:gridCol w:w="567"/>
                            <w:gridCol w:w="567"/>
                            <w:gridCol w:w="850"/>
                            <w:gridCol w:w="567"/>
                            <w:gridCol w:w="3969"/>
                            <w:gridCol w:w="850"/>
                            <w:gridCol w:w="850"/>
                            <w:gridCol w:w="1126"/>
                          </w:tblGrid>
                          <w:tr w:rsidR="003B1458" w:rsidRPr="006A52AA" w14:paraId="738D1D72" w14:textId="77777777" w:rsidTr="008C38CC">
                            <w:trPr>
                              <w:cantSplit/>
                              <w:trHeight w:hRule="exact" w:val="14005"/>
                            </w:trPr>
                            <w:tc>
                              <w:tcPr>
                                <w:tcW w:w="10498" w:type="dxa"/>
                                <w:gridSpan w:val="10"/>
                              </w:tcPr>
                              <w:p w14:paraId="34E941C6" w14:textId="77CF1F72" w:rsidR="003B1458" w:rsidRPr="006A52AA" w:rsidRDefault="003B1458" w:rsidP="008C38CC">
                                <w:pPr>
                                  <w:pStyle w:val="APEX16"/>
                                  <w:jc w:val="left"/>
                                  <w:rPr>
                                    <w14:textOutline w14:w="9525" w14:cap="rnd" w14:cmpd="sng" w14:algn="ctr">
                                      <w14:noFill/>
                                      <w14:prstDash w14:val="solid"/>
                                      <w14:bevel/>
                                    </w14:textOutline>
                                  </w:rPr>
                                </w:pPr>
                              </w:p>
                            </w:tc>
                          </w:tr>
                          <w:tr w:rsidR="003B1458" w:rsidRPr="006A52AA" w14:paraId="67338D90" w14:textId="77777777" w:rsidTr="001D1C31">
                            <w:trPr>
                              <w:cantSplit/>
                              <w:trHeight w:hRule="exact" w:val="284"/>
                            </w:trPr>
                            <w:tc>
                              <w:tcPr>
                                <w:tcW w:w="567" w:type="dxa"/>
                                <w:vAlign w:val="center"/>
                              </w:tcPr>
                              <w:p w14:paraId="07AF9A6D" w14:textId="77777777" w:rsidR="003B1458" w:rsidRPr="006A52AA" w:rsidRDefault="003B1458" w:rsidP="008C38CC">
                                <w:pPr>
                                  <w:pStyle w:val="APEXf2"/>
                                </w:pPr>
                              </w:p>
                            </w:tc>
                            <w:tc>
                              <w:tcPr>
                                <w:tcW w:w="585" w:type="dxa"/>
                                <w:vAlign w:val="center"/>
                              </w:tcPr>
                              <w:p w14:paraId="76C3EC62" w14:textId="77777777" w:rsidR="003B1458" w:rsidRPr="006A52AA" w:rsidRDefault="003B1458" w:rsidP="008C38CC">
                                <w:pPr>
                                  <w:pStyle w:val="APEXf2"/>
                                </w:pPr>
                              </w:p>
                            </w:tc>
                            <w:tc>
                              <w:tcPr>
                                <w:tcW w:w="567" w:type="dxa"/>
                                <w:vAlign w:val="center"/>
                              </w:tcPr>
                              <w:p w14:paraId="555072EC" w14:textId="77777777" w:rsidR="003B1458" w:rsidRPr="006A52AA" w:rsidRDefault="003B1458" w:rsidP="008C38CC">
                                <w:pPr>
                                  <w:pStyle w:val="APEXf2"/>
                                </w:pPr>
                              </w:p>
                            </w:tc>
                            <w:tc>
                              <w:tcPr>
                                <w:tcW w:w="567" w:type="dxa"/>
                                <w:vAlign w:val="center"/>
                              </w:tcPr>
                              <w:p w14:paraId="0A55A360" w14:textId="77777777" w:rsidR="003B1458" w:rsidRPr="006A52AA" w:rsidRDefault="003B1458" w:rsidP="008C38CC">
                                <w:pPr>
                                  <w:pStyle w:val="APEXf2"/>
                                </w:pPr>
                              </w:p>
                            </w:tc>
                            <w:tc>
                              <w:tcPr>
                                <w:tcW w:w="850" w:type="dxa"/>
                                <w:vAlign w:val="center"/>
                              </w:tcPr>
                              <w:p w14:paraId="126952F9" w14:textId="77777777" w:rsidR="003B1458" w:rsidRPr="006A52AA" w:rsidRDefault="003B1458" w:rsidP="008C38CC">
                                <w:pPr>
                                  <w:pStyle w:val="APEXf2"/>
                                </w:pPr>
                              </w:p>
                            </w:tc>
                            <w:tc>
                              <w:tcPr>
                                <w:tcW w:w="567" w:type="dxa"/>
                                <w:vAlign w:val="center"/>
                              </w:tcPr>
                              <w:p w14:paraId="6DA0DDAA" w14:textId="77777777" w:rsidR="003B1458" w:rsidRPr="006A52AA" w:rsidRDefault="003B1458" w:rsidP="008C38CC">
                                <w:pPr>
                                  <w:pStyle w:val="APEXf2"/>
                                </w:pPr>
                              </w:p>
                            </w:tc>
                            <w:tc>
                              <w:tcPr>
                                <w:tcW w:w="6795" w:type="dxa"/>
                                <w:gridSpan w:val="4"/>
                                <w:vMerge w:val="restart"/>
                                <w:vAlign w:val="center"/>
                              </w:tcPr>
                              <w:p w14:paraId="4F64C056" w14:textId="4709AB47" w:rsidR="003B1458" w:rsidRPr="006168E9" w:rsidRDefault="003B1458" w:rsidP="00113594">
                                <w:pPr>
                                  <w:pStyle w:val="APEX16"/>
                                  <w:rPr>
                                    <w:sz w:val="22"/>
                                    <w:szCs w:val="22"/>
                                    <w:lang w:val="ru-RU"/>
                                    <w14:textOutline w14:w="9525" w14:cap="rnd" w14:cmpd="sng" w14:algn="ctr">
                                      <w14:noFill/>
                                      <w14:prstDash w14:val="solid"/>
                                      <w14:bevel/>
                                    </w14:textOutline>
                                  </w:rPr>
                                </w:pPr>
                                <w:r>
                                  <w:t>1191</w:t>
                                </w:r>
                                <w:r>
                                  <w:rPr>
                                    <w:lang w:val="ru-RU"/>
                                  </w:rPr>
                                  <w:t>-И</w:t>
                                </w:r>
                                <w:r>
                                  <w:t>ОС7.1.</w:t>
                                </w:r>
                                <w:r w:rsidRPr="004F56AF">
                                  <w:rPr>
                                    <w:lang w:val="ru-RU"/>
                                    <w14:textOutline w14:w="9525" w14:cap="rnd" w14:cmpd="sng" w14:algn="ctr">
                                      <w14:noFill/>
                                      <w14:prstDash w14:val="solid"/>
                                      <w14:bevel/>
                                    </w14:textOutline>
                                  </w:rPr>
                                  <w:t>C</w:t>
                                </w:r>
                              </w:p>
                            </w:tc>
                          </w:tr>
                          <w:tr w:rsidR="003B1458" w:rsidRPr="006A52AA" w14:paraId="2FAB5C40" w14:textId="77777777" w:rsidTr="001D1C31">
                            <w:trPr>
                              <w:cantSplit/>
                              <w:trHeight w:hRule="exact" w:val="284"/>
                            </w:trPr>
                            <w:tc>
                              <w:tcPr>
                                <w:tcW w:w="567" w:type="dxa"/>
                                <w:vAlign w:val="center"/>
                              </w:tcPr>
                              <w:p w14:paraId="3FCAC3D9" w14:textId="77777777" w:rsidR="003B1458" w:rsidRPr="006A52AA" w:rsidRDefault="003B1458" w:rsidP="008C38CC">
                                <w:pPr>
                                  <w:pStyle w:val="APEXf2"/>
                                </w:pPr>
                              </w:p>
                            </w:tc>
                            <w:tc>
                              <w:tcPr>
                                <w:tcW w:w="585" w:type="dxa"/>
                                <w:vAlign w:val="center"/>
                              </w:tcPr>
                              <w:p w14:paraId="60C8434E" w14:textId="77777777" w:rsidR="003B1458" w:rsidRPr="006A52AA" w:rsidRDefault="003B1458" w:rsidP="008C38CC">
                                <w:pPr>
                                  <w:pStyle w:val="APEXf2"/>
                                </w:pPr>
                              </w:p>
                            </w:tc>
                            <w:tc>
                              <w:tcPr>
                                <w:tcW w:w="567" w:type="dxa"/>
                                <w:vAlign w:val="center"/>
                              </w:tcPr>
                              <w:p w14:paraId="7DCB019E" w14:textId="77777777" w:rsidR="003B1458" w:rsidRPr="006A52AA" w:rsidRDefault="003B1458" w:rsidP="008C38CC">
                                <w:pPr>
                                  <w:pStyle w:val="APEXf2"/>
                                </w:pPr>
                              </w:p>
                            </w:tc>
                            <w:tc>
                              <w:tcPr>
                                <w:tcW w:w="567" w:type="dxa"/>
                                <w:vAlign w:val="center"/>
                              </w:tcPr>
                              <w:p w14:paraId="7009F505" w14:textId="77777777" w:rsidR="003B1458" w:rsidRPr="006A52AA" w:rsidRDefault="003B1458" w:rsidP="008C38CC">
                                <w:pPr>
                                  <w:pStyle w:val="APEXf2"/>
                                </w:pPr>
                              </w:p>
                            </w:tc>
                            <w:tc>
                              <w:tcPr>
                                <w:tcW w:w="850" w:type="dxa"/>
                                <w:vAlign w:val="center"/>
                              </w:tcPr>
                              <w:p w14:paraId="4909ACF0" w14:textId="77777777" w:rsidR="003B1458" w:rsidRPr="006A52AA" w:rsidRDefault="003B1458" w:rsidP="008C38CC">
                                <w:pPr>
                                  <w:pStyle w:val="APEXf2"/>
                                </w:pPr>
                              </w:p>
                            </w:tc>
                            <w:tc>
                              <w:tcPr>
                                <w:tcW w:w="567" w:type="dxa"/>
                                <w:vAlign w:val="center"/>
                              </w:tcPr>
                              <w:p w14:paraId="133C513A" w14:textId="77777777" w:rsidR="003B1458" w:rsidRPr="006A52AA" w:rsidRDefault="003B1458" w:rsidP="008C38CC">
                                <w:pPr>
                                  <w:pStyle w:val="APEXf2"/>
                                </w:pPr>
                              </w:p>
                            </w:tc>
                            <w:tc>
                              <w:tcPr>
                                <w:tcW w:w="6795" w:type="dxa"/>
                                <w:gridSpan w:val="4"/>
                                <w:vMerge/>
                                <w:vAlign w:val="center"/>
                              </w:tcPr>
                              <w:p w14:paraId="0C04CFFA" w14:textId="77777777" w:rsidR="003B1458" w:rsidRPr="006A52AA" w:rsidRDefault="003B1458" w:rsidP="008C38CC">
                                <w:pPr>
                                  <w:pStyle w:val="APEX5"/>
                                </w:pPr>
                              </w:p>
                            </w:tc>
                          </w:tr>
                          <w:tr w:rsidR="003B1458" w:rsidRPr="006A52AA" w14:paraId="512C5041" w14:textId="77777777" w:rsidTr="001D1C31">
                            <w:trPr>
                              <w:cantSplit/>
                              <w:trHeight w:hRule="exact" w:val="284"/>
                            </w:trPr>
                            <w:tc>
                              <w:tcPr>
                                <w:tcW w:w="567" w:type="dxa"/>
                                <w:tcBorders>
                                  <w:bottom w:val="single" w:sz="8" w:space="0" w:color="auto"/>
                                </w:tcBorders>
                                <w:vAlign w:val="center"/>
                              </w:tcPr>
                              <w:p w14:paraId="5BFEC017" w14:textId="77777777" w:rsidR="003B1458" w:rsidRPr="006A52AA" w:rsidRDefault="003B1458"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Изм.</w:t>
                                </w:r>
                              </w:p>
                            </w:tc>
                            <w:tc>
                              <w:tcPr>
                                <w:tcW w:w="585" w:type="dxa"/>
                                <w:tcBorders>
                                  <w:bottom w:val="single" w:sz="8" w:space="0" w:color="auto"/>
                                </w:tcBorders>
                                <w:vAlign w:val="center"/>
                              </w:tcPr>
                              <w:p w14:paraId="571C1F13" w14:textId="77777777" w:rsidR="003B1458" w:rsidRPr="006A52AA" w:rsidRDefault="003B1458" w:rsidP="006A52AA">
                                <w:pPr>
                                  <w:pStyle w:val="APEX11"/>
                                  <w:ind w:right="-136"/>
                                  <w:rPr>
                                    <w14:textOutline w14:w="9525" w14:cap="rnd" w14:cmpd="sng" w14:algn="ctr">
                                      <w14:noFill/>
                                      <w14:prstDash w14:val="solid"/>
                                      <w14:bevel/>
                                    </w14:textOutline>
                                  </w:rPr>
                                </w:pPr>
                                <w:proofErr w:type="spellStart"/>
                                <w:r w:rsidRPr="006A52AA">
                                  <w:rPr>
                                    <w14:textOutline w14:w="9525" w14:cap="rnd" w14:cmpd="sng" w14:algn="ctr">
                                      <w14:noFill/>
                                      <w14:prstDash w14:val="solid"/>
                                      <w14:bevel/>
                                    </w14:textOutline>
                                  </w:rPr>
                                  <w:t>Кол.уч</w:t>
                                </w:r>
                                <w:proofErr w:type="spellEnd"/>
                              </w:p>
                            </w:tc>
                            <w:tc>
                              <w:tcPr>
                                <w:tcW w:w="567" w:type="dxa"/>
                                <w:tcBorders>
                                  <w:bottom w:val="single" w:sz="8" w:space="0" w:color="auto"/>
                                </w:tcBorders>
                                <w:vAlign w:val="center"/>
                              </w:tcPr>
                              <w:p w14:paraId="6CE10B3E" w14:textId="77777777" w:rsidR="003B1458" w:rsidRPr="006A52AA" w:rsidRDefault="003B1458"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567" w:type="dxa"/>
                                <w:tcBorders>
                                  <w:bottom w:val="single" w:sz="8" w:space="0" w:color="auto"/>
                                </w:tcBorders>
                                <w:vAlign w:val="center"/>
                              </w:tcPr>
                              <w:p w14:paraId="10794695" w14:textId="77777777" w:rsidR="003B1458" w:rsidRPr="006A52AA" w:rsidRDefault="003B1458" w:rsidP="006A52AA">
                                <w:pPr>
                                  <w:pStyle w:val="APEX11"/>
                                  <w:ind w:right="-164"/>
                                  <w:rPr>
                                    <w14:textOutline w14:w="9525" w14:cap="rnd" w14:cmpd="sng" w14:algn="ctr">
                                      <w14:noFill/>
                                      <w14:prstDash w14:val="solid"/>
                                      <w14:bevel/>
                                    </w14:textOutline>
                                  </w:rPr>
                                </w:pPr>
                                <w:r w:rsidRPr="006A52AA">
                                  <w:rPr>
                                    <w14:textOutline w14:w="9525" w14:cap="rnd" w14:cmpd="sng" w14:algn="ctr">
                                      <w14:noFill/>
                                      <w14:prstDash w14:val="solid"/>
                                      <w14:bevel/>
                                    </w14:textOutline>
                                  </w:rPr>
                                  <w:t>№док.</w:t>
                                </w:r>
                              </w:p>
                            </w:tc>
                            <w:tc>
                              <w:tcPr>
                                <w:tcW w:w="850" w:type="dxa"/>
                                <w:tcBorders>
                                  <w:bottom w:val="single" w:sz="8" w:space="0" w:color="auto"/>
                                </w:tcBorders>
                                <w:vAlign w:val="center"/>
                              </w:tcPr>
                              <w:p w14:paraId="17957BC0" w14:textId="77777777" w:rsidR="003B1458" w:rsidRPr="006A52AA" w:rsidRDefault="003B1458"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Подп.</w:t>
                                </w:r>
                              </w:p>
                            </w:tc>
                            <w:tc>
                              <w:tcPr>
                                <w:tcW w:w="567" w:type="dxa"/>
                                <w:tcBorders>
                                  <w:bottom w:val="single" w:sz="8" w:space="0" w:color="auto"/>
                                </w:tcBorders>
                                <w:vAlign w:val="center"/>
                              </w:tcPr>
                              <w:p w14:paraId="5CB94260" w14:textId="77777777" w:rsidR="003B1458" w:rsidRPr="006A52AA" w:rsidRDefault="003B1458"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Дата</w:t>
                                </w:r>
                              </w:p>
                            </w:tc>
                            <w:tc>
                              <w:tcPr>
                                <w:tcW w:w="6795" w:type="dxa"/>
                                <w:gridSpan w:val="4"/>
                                <w:vMerge/>
                                <w:vAlign w:val="center"/>
                              </w:tcPr>
                              <w:p w14:paraId="4A343D9B" w14:textId="77777777" w:rsidR="003B1458" w:rsidRPr="006A52AA" w:rsidRDefault="003B1458" w:rsidP="008C38CC">
                                <w:pPr>
                                  <w:pStyle w:val="APEX5"/>
                                </w:pPr>
                              </w:p>
                            </w:tc>
                          </w:tr>
                          <w:tr w:rsidR="003B1458" w:rsidRPr="006A52AA" w14:paraId="0F2087BD" w14:textId="77777777" w:rsidTr="001D1C31">
                            <w:trPr>
                              <w:cantSplit/>
                              <w:trHeight w:hRule="exact" w:val="284"/>
                            </w:trPr>
                            <w:tc>
                              <w:tcPr>
                                <w:tcW w:w="1152" w:type="dxa"/>
                                <w:gridSpan w:val="2"/>
                                <w:tcBorders>
                                  <w:bottom w:val="single" w:sz="4" w:space="0" w:color="auto"/>
                                </w:tcBorders>
                                <w:vAlign w:val="center"/>
                              </w:tcPr>
                              <w:p w14:paraId="2C0FAB80" w14:textId="5E4B0E08" w:rsidR="003B1458" w:rsidRPr="006A52AA" w:rsidRDefault="003B1458" w:rsidP="00A91247">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Разра</w:t>
                                </w:r>
                                <w:r>
                                  <w:rPr>
                                    <w14:textOutline w14:w="9525" w14:cap="rnd" w14:cmpd="sng" w14:algn="ctr">
                                      <w14:noFill/>
                                      <w14:prstDash w14:val="solid"/>
                                      <w14:bevel/>
                                    </w14:textOutline>
                                  </w:rPr>
                                  <w:t>б</w:t>
                                </w:r>
                                <w:r w:rsidRPr="006A52AA">
                                  <w:rPr>
                                    <w14:textOutline w14:w="9525" w14:cap="rnd" w14:cmpd="sng" w14:algn="ctr">
                                      <w14:noFill/>
                                      <w14:prstDash w14:val="solid"/>
                                      <w14:bevel/>
                                    </w14:textOutline>
                                  </w:rPr>
                                  <w:t>отал</w:t>
                                </w:r>
                              </w:p>
                            </w:tc>
                            <w:tc>
                              <w:tcPr>
                                <w:tcW w:w="1134" w:type="dxa"/>
                                <w:gridSpan w:val="2"/>
                                <w:tcBorders>
                                  <w:bottom w:val="single" w:sz="4" w:space="0" w:color="auto"/>
                                </w:tcBorders>
                                <w:vAlign w:val="center"/>
                              </w:tcPr>
                              <w:p w14:paraId="703317D4" w14:textId="0DF374E1" w:rsidR="003B1458" w:rsidRPr="006A52AA" w:rsidRDefault="003B1458" w:rsidP="006572AA">
                                <w:pPr>
                                  <w:pStyle w:val="APEX11"/>
                                  <w:ind w:left="-34"/>
                                  <w:jc w:val="left"/>
                                  <w:rPr>
                                    <w14:textOutline w14:w="9525" w14:cap="rnd" w14:cmpd="sng" w14:algn="ctr">
                                      <w14:noFill/>
                                      <w14:prstDash w14:val="solid"/>
                                      <w14:bevel/>
                                    </w14:textOutline>
                                  </w:rPr>
                                </w:pPr>
                                <w:proofErr w:type="spellStart"/>
                                <w:r>
                                  <w:rPr>
                                    <w14:textOutline w14:w="9525" w14:cap="rnd" w14:cmpd="sng" w14:algn="ctr">
                                      <w14:noFill/>
                                      <w14:prstDash w14:val="solid"/>
                                      <w14:bevel/>
                                    </w14:textOutline>
                                  </w:rPr>
                                  <w:t>Ермошин</w:t>
                                </w:r>
                                <w:proofErr w:type="spellEnd"/>
                              </w:p>
                            </w:tc>
                            <w:tc>
                              <w:tcPr>
                                <w:tcW w:w="850" w:type="dxa"/>
                                <w:tcBorders>
                                  <w:bottom w:val="single" w:sz="4" w:space="0" w:color="auto"/>
                                </w:tcBorders>
                                <w:vAlign w:val="center"/>
                              </w:tcPr>
                              <w:p w14:paraId="7326010C" w14:textId="3EF2594D" w:rsidR="003B1458" w:rsidRPr="006A52AA" w:rsidRDefault="003B1458" w:rsidP="008C38CC">
                                <w:pPr>
                                  <w:pStyle w:val="APEX5"/>
                                </w:pPr>
                              </w:p>
                            </w:tc>
                            <w:tc>
                              <w:tcPr>
                                <w:tcW w:w="567" w:type="dxa"/>
                                <w:tcBorders>
                                  <w:bottom w:val="single" w:sz="4" w:space="0" w:color="auto"/>
                                </w:tcBorders>
                                <w:vAlign w:val="center"/>
                              </w:tcPr>
                              <w:p w14:paraId="14030BE5" w14:textId="49E9BF79" w:rsidR="003B1458" w:rsidRPr="00806187" w:rsidRDefault="003B1458" w:rsidP="00791AC4">
                                <w:pPr>
                                  <w:pStyle w:val="APEX11"/>
                                  <w:ind w:left="-151" w:hanging="5"/>
                                  <w:rPr>
                                    <w:w w:val="90"/>
                                    <w:sz w:val="20"/>
                                    <w14:textOutline w14:w="9525" w14:cap="rnd" w14:cmpd="sng" w14:algn="ctr">
                                      <w14:noFill/>
                                      <w14:prstDash w14:val="solid"/>
                                      <w14:bevel/>
                                    </w14:textOutline>
                                  </w:rPr>
                                </w:pPr>
                                <w:r>
                                  <w:rPr>
                                    <w:w w:val="90"/>
                                    <w:sz w:val="20"/>
                                    <w14:textOutline w14:w="9525" w14:cap="rnd" w14:cmpd="sng" w14:algn="ctr">
                                      <w14:noFill/>
                                      <w14:prstDash w14:val="solid"/>
                                      <w14:bevel/>
                                    </w14:textOutline>
                                  </w:rPr>
                                  <w:t>04</w:t>
                                </w:r>
                                <w:r w:rsidRPr="00E35C90">
                                  <w:rPr>
                                    <w:w w:val="90"/>
                                    <w:sz w:val="20"/>
                                    <w14:textOutline w14:w="9525" w14:cap="rnd" w14:cmpd="sng" w14:algn="ctr">
                                      <w14:noFill/>
                                      <w14:prstDash w14:val="solid"/>
                                      <w14:bevel/>
                                    </w14:textOutline>
                                  </w:rPr>
                                  <w:t>.</w:t>
                                </w:r>
                                <w:r>
                                  <w:rPr>
                                    <w:w w:val="90"/>
                                    <w:sz w:val="20"/>
                                    <w:lang w:val="en-US"/>
                                    <w14:textOutline w14:w="9525" w14:cap="rnd" w14:cmpd="sng" w14:algn="ctr">
                                      <w14:noFill/>
                                      <w14:prstDash w14:val="solid"/>
                                      <w14:bevel/>
                                    </w14:textOutline>
                                  </w:rPr>
                                  <w:t>2</w:t>
                                </w:r>
                                <w:r>
                                  <w:rPr>
                                    <w:w w:val="90"/>
                                    <w:sz w:val="20"/>
                                    <w14:textOutline w14:w="9525" w14:cap="rnd" w14:cmpd="sng" w14:algn="ctr">
                                      <w14:noFill/>
                                      <w14:prstDash w14:val="solid"/>
                                      <w14:bevel/>
                                    </w14:textOutline>
                                  </w:rPr>
                                  <w:t>2</w:t>
                                </w:r>
                              </w:p>
                            </w:tc>
                            <w:tc>
                              <w:tcPr>
                                <w:tcW w:w="3969" w:type="dxa"/>
                                <w:vMerge w:val="restart"/>
                                <w:vAlign w:val="center"/>
                              </w:tcPr>
                              <w:p w14:paraId="53EBFE45" w14:textId="0325E5CB" w:rsidR="003B1458" w:rsidRPr="006A52AA" w:rsidRDefault="003B1458" w:rsidP="00931160">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SUBJECT   \* MERGEFORMAT </w:instrText>
                                </w:r>
                                <w:r w:rsidRPr="006A52AA">
                                  <w:rPr>
                                    <w14:textOutline w14:w="9525" w14:cap="rnd" w14:cmpd="sng" w14:algn="ctr">
                                      <w14:noFill/>
                                      <w14:prstDash w14:val="solid"/>
                                      <w14:bevel/>
                                    </w14:textOutline>
                                  </w:rPr>
                                  <w:fldChar w:fldCharType="separate"/>
                                </w:r>
                                <w:r w:rsidR="006672B0">
                                  <w:rPr>
                                    <w14:textOutline w14:w="9525" w14:cap="rnd" w14:cmpd="sng" w14:algn="ctr">
                                      <w14:noFill/>
                                      <w14:prstDash w14:val="solid"/>
                                      <w14:bevel/>
                                    </w14:textOutline>
                                  </w:rPr>
                                  <w:t>Пояснительная записка</w:t>
                                </w:r>
                                <w:r w:rsidRPr="006A52AA">
                                  <w:rPr>
                                    <w14:textOutline w14:w="9525" w14:cap="rnd" w14:cmpd="sng" w14:algn="ctr">
                                      <w14:noFill/>
                                      <w14:prstDash w14:val="solid"/>
                                      <w14:bevel/>
                                    </w14:textOutline>
                                  </w:rPr>
                                  <w:fldChar w:fldCharType="end"/>
                                </w:r>
                              </w:p>
                            </w:tc>
                            <w:tc>
                              <w:tcPr>
                                <w:tcW w:w="850" w:type="dxa"/>
                                <w:vAlign w:val="center"/>
                              </w:tcPr>
                              <w:p w14:paraId="1F86921B" w14:textId="77777777" w:rsidR="003B1458" w:rsidRPr="006A52AA" w:rsidRDefault="003B1458"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Стадия</w:t>
                                </w:r>
                              </w:p>
                            </w:tc>
                            <w:tc>
                              <w:tcPr>
                                <w:tcW w:w="850" w:type="dxa"/>
                                <w:vAlign w:val="center"/>
                              </w:tcPr>
                              <w:p w14:paraId="089FE503" w14:textId="77777777" w:rsidR="003B1458" w:rsidRPr="006A52AA" w:rsidRDefault="003B1458"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1126" w:type="dxa"/>
                                <w:vAlign w:val="center"/>
                              </w:tcPr>
                              <w:p w14:paraId="79215756" w14:textId="77777777" w:rsidR="003B1458" w:rsidRPr="006A52AA" w:rsidRDefault="003B1458"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Листов</w:t>
                                </w:r>
                              </w:p>
                            </w:tc>
                          </w:tr>
                          <w:tr w:rsidR="003B1458" w:rsidRPr="006A52AA" w14:paraId="72BF9A9A" w14:textId="77777777" w:rsidTr="001D1C31">
                            <w:trPr>
                              <w:cantSplit/>
                              <w:trHeight w:hRule="exact" w:val="284"/>
                            </w:trPr>
                            <w:tc>
                              <w:tcPr>
                                <w:tcW w:w="1152" w:type="dxa"/>
                                <w:gridSpan w:val="2"/>
                                <w:tcBorders>
                                  <w:top w:val="single" w:sz="4" w:space="0" w:color="auto"/>
                                  <w:bottom w:val="single" w:sz="4" w:space="0" w:color="auto"/>
                                </w:tcBorders>
                                <w:vAlign w:val="center"/>
                              </w:tcPr>
                              <w:p w14:paraId="6E041D1F" w14:textId="22EF91DF" w:rsidR="003B1458" w:rsidRPr="006A52AA" w:rsidRDefault="003B1458" w:rsidP="00EA66DC">
                                <w:pPr>
                                  <w:pStyle w:val="APEX11"/>
                                  <w:ind w:left="-30"/>
                                  <w:jc w:val="left"/>
                                  <w:rPr>
                                    <w14:textOutline w14:w="9525" w14:cap="rnd" w14:cmpd="sng" w14:algn="ctr">
                                      <w14:noFill/>
                                      <w14:prstDash w14:val="solid"/>
                                      <w14:bevel/>
                                    </w14:textOutline>
                                  </w:rPr>
                                </w:pPr>
                                <w:r>
                                  <w:rPr>
                                    <w14:textOutline w14:w="9525" w14:cap="rnd" w14:cmpd="sng" w14:algn="ctr">
                                      <w14:noFill/>
                                      <w14:prstDash w14:val="solid"/>
                                      <w14:bevel/>
                                    </w14:textOutline>
                                  </w:rPr>
                                  <w:t>Проверил</w:t>
                                </w:r>
                              </w:p>
                            </w:tc>
                            <w:tc>
                              <w:tcPr>
                                <w:tcW w:w="1134" w:type="dxa"/>
                                <w:gridSpan w:val="2"/>
                                <w:tcBorders>
                                  <w:top w:val="single" w:sz="4" w:space="0" w:color="auto"/>
                                  <w:bottom w:val="single" w:sz="4" w:space="0" w:color="auto"/>
                                </w:tcBorders>
                                <w:vAlign w:val="center"/>
                              </w:tcPr>
                              <w:p w14:paraId="2EDE28B2" w14:textId="58650DC5" w:rsidR="003B1458" w:rsidRPr="006A52AA" w:rsidRDefault="003B1458" w:rsidP="004F56AF">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t>Бабич</w:t>
                                </w:r>
                              </w:p>
                            </w:tc>
                            <w:tc>
                              <w:tcPr>
                                <w:tcW w:w="850" w:type="dxa"/>
                                <w:tcBorders>
                                  <w:top w:val="single" w:sz="4" w:space="0" w:color="auto"/>
                                  <w:bottom w:val="single" w:sz="4" w:space="0" w:color="auto"/>
                                </w:tcBorders>
                                <w:vAlign w:val="center"/>
                              </w:tcPr>
                              <w:p w14:paraId="1BCC0703" w14:textId="2D696271" w:rsidR="003B1458" w:rsidRPr="006A52AA" w:rsidRDefault="003B1458" w:rsidP="004A47D6">
                                <w:pPr>
                                  <w:pStyle w:val="APEX5"/>
                                </w:pPr>
                              </w:p>
                            </w:tc>
                            <w:tc>
                              <w:tcPr>
                                <w:tcW w:w="567" w:type="dxa"/>
                                <w:tcBorders>
                                  <w:top w:val="single" w:sz="4" w:space="0" w:color="auto"/>
                                  <w:bottom w:val="single" w:sz="4" w:space="0" w:color="auto"/>
                                </w:tcBorders>
                                <w:vAlign w:val="center"/>
                              </w:tcPr>
                              <w:p w14:paraId="7D35C977" w14:textId="77777777" w:rsidR="003B1458" w:rsidRPr="006A52AA" w:rsidRDefault="003B1458" w:rsidP="004A47D6">
                                <w:pPr>
                                  <w:pStyle w:val="APEX11"/>
                                  <w:ind w:left="-151" w:hanging="5"/>
                                  <w:rPr>
                                    <w14:textOutline w14:w="9525" w14:cap="rnd" w14:cmpd="sng" w14:algn="ctr">
                                      <w14:noFill/>
                                      <w14:prstDash w14:val="solid"/>
                                      <w14:bevel/>
                                    </w14:textOutline>
                                  </w:rPr>
                                </w:pPr>
                              </w:p>
                            </w:tc>
                            <w:tc>
                              <w:tcPr>
                                <w:tcW w:w="3969" w:type="dxa"/>
                                <w:vMerge/>
                                <w:vAlign w:val="center"/>
                              </w:tcPr>
                              <w:p w14:paraId="137ED019" w14:textId="77777777" w:rsidR="003B1458" w:rsidRPr="006A52AA" w:rsidRDefault="003B1458" w:rsidP="004A47D6">
                                <w:pPr>
                                  <w:pStyle w:val="APEX11"/>
                                  <w:rPr>
                                    <w14:textOutline w14:w="9525" w14:cap="rnd" w14:cmpd="sng" w14:algn="ctr">
                                      <w14:noFill/>
                                      <w14:prstDash w14:val="solid"/>
                                      <w14:bevel/>
                                    </w14:textOutline>
                                  </w:rPr>
                                </w:pPr>
                              </w:p>
                            </w:tc>
                            <w:tc>
                              <w:tcPr>
                                <w:tcW w:w="850" w:type="dxa"/>
                                <w:vAlign w:val="center"/>
                              </w:tcPr>
                              <w:p w14:paraId="0301F7EC" w14:textId="2C84DF65" w:rsidR="003B1458" w:rsidRPr="006A52AA" w:rsidRDefault="003B1458" w:rsidP="004A47D6">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Стадия </w:instrText>
                                </w:r>
                                <w:r w:rsidRPr="006A52AA">
                                  <w:rPr>
                                    <w14:textOutline w14:w="9525" w14:cap="rnd" w14:cmpd="sng" w14:algn="ctr">
                                      <w14:noFill/>
                                      <w14:prstDash w14:val="solid"/>
                                      <w14:bevel/>
                                    </w14:textOutline>
                                  </w:rPr>
                                  <w:fldChar w:fldCharType="separate"/>
                                </w:r>
                                <w:r w:rsidR="006672B0">
                                  <w:rPr>
                                    <w14:textOutline w14:w="9525" w14:cap="rnd" w14:cmpd="sng" w14:algn="ctr">
                                      <w14:noFill/>
                                      <w14:prstDash w14:val="solid"/>
                                      <w14:bevel/>
                                    </w14:textOutline>
                                  </w:rPr>
                                  <w:t>П</w:t>
                                </w:r>
                                <w:r w:rsidRPr="006A52AA">
                                  <w:rPr>
                                    <w14:textOutline w14:w="9525" w14:cap="rnd" w14:cmpd="sng" w14:algn="ctr">
                                      <w14:noFill/>
                                      <w14:prstDash w14:val="solid"/>
                                      <w14:bevel/>
                                    </w14:textOutline>
                                  </w:rPr>
                                  <w:fldChar w:fldCharType="end"/>
                                </w:r>
                              </w:p>
                            </w:tc>
                            <w:tc>
                              <w:tcPr>
                                <w:tcW w:w="850" w:type="dxa"/>
                                <w:vAlign w:val="center"/>
                              </w:tcPr>
                              <w:p w14:paraId="7D90CBFB" w14:textId="62B5743E" w:rsidR="003B1458" w:rsidRPr="006A52AA" w:rsidRDefault="003B1458" w:rsidP="004A47D6">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PAGE   \* MERGEFORMAT</w:instrText>
                                </w:r>
                                <w:r w:rsidRPr="006A52AA">
                                  <w:rPr>
                                    <w14:textOutline w14:w="9525" w14:cap="rnd" w14:cmpd="sng" w14:algn="ctr">
                                      <w14:noFill/>
                                      <w14:prstDash w14:val="solid"/>
                                      <w14:bevel/>
                                    </w14:textOutline>
                                  </w:rPr>
                                  <w:fldChar w:fldCharType="separate"/>
                                </w:r>
                                <w:r w:rsidR="00B76B26">
                                  <w:rPr>
                                    <w:noProof/>
                                    <w14:textOutline w14:w="9525" w14:cap="rnd" w14:cmpd="sng" w14:algn="ctr">
                                      <w14:noFill/>
                                      <w14:prstDash w14:val="solid"/>
                                      <w14:bevel/>
                                    </w14:textOutline>
                                  </w:rPr>
                                  <w:t>1</w:t>
                                </w:r>
                                <w:r w:rsidRPr="006A52AA">
                                  <w:rPr>
                                    <w14:textOutline w14:w="9525" w14:cap="rnd" w14:cmpd="sng" w14:algn="ctr">
                                      <w14:noFill/>
                                      <w14:prstDash w14:val="solid"/>
                                      <w14:bevel/>
                                    </w14:textOutline>
                                  </w:rPr>
                                  <w:fldChar w:fldCharType="end"/>
                                </w:r>
                              </w:p>
                            </w:tc>
                            <w:tc>
                              <w:tcPr>
                                <w:tcW w:w="1126" w:type="dxa"/>
                                <w:vAlign w:val="center"/>
                              </w:tcPr>
                              <w:p w14:paraId="36EE65AE" w14:textId="3FA81D4D" w:rsidR="003B1458" w:rsidRPr="006A52AA" w:rsidRDefault="003B1458" w:rsidP="004A47D6">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SECTIONPAGES  </w:instrText>
                                </w:r>
                                <w:r w:rsidRPr="006A52AA">
                                  <w:rPr>
                                    <w14:textOutline w14:w="9525" w14:cap="rnd" w14:cmpd="sng" w14:algn="ctr">
                                      <w14:noFill/>
                                      <w14:prstDash w14:val="solid"/>
                                      <w14:bevel/>
                                    </w14:textOutline>
                                  </w:rPr>
                                  <w:fldChar w:fldCharType="separate"/>
                                </w:r>
                                <w:r w:rsidR="00B76B26">
                                  <w:rPr>
                                    <w:noProof/>
                                    <w14:textOutline w14:w="9525" w14:cap="rnd" w14:cmpd="sng" w14:algn="ctr">
                                      <w14:noFill/>
                                      <w14:prstDash w14:val="solid"/>
                                      <w14:bevel/>
                                    </w14:textOutline>
                                  </w:rPr>
                                  <w:t>35</w:t>
                                </w:r>
                                <w:r w:rsidRPr="006A52AA">
                                  <w:rPr>
                                    <w:noProof/>
                                    <w14:textOutline w14:w="9525" w14:cap="rnd" w14:cmpd="sng" w14:algn="ctr">
                                      <w14:noFill/>
                                      <w14:prstDash w14:val="solid"/>
                                      <w14:bevel/>
                                    </w14:textOutline>
                                  </w:rPr>
                                  <w:fldChar w:fldCharType="end"/>
                                </w:r>
                              </w:p>
                            </w:tc>
                          </w:tr>
                          <w:tr w:rsidR="003B1458" w:rsidRPr="006A52AA" w14:paraId="041D1503" w14:textId="77777777" w:rsidTr="001D1C31">
                            <w:trPr>
                              <w:cantSplit/>
                              <w:trHeight w:hRule="exact" w:val="284"/>
                            </w:trPr>
                            <w:tc>
                              <w:tcPr>
                                <w:tcW w:w="1152" w:type="dxa"/>
                                <w:gridSpan w:val="2"/>
                                <w:tcBorders>
                                  <w:top w:val="single" w:sz="4" w:space="0" w:color="auto"/>
                                  <w:bottom w:val="single" w:sz="4" w:space="0" w:color="auto"/>
                                </w:tcBorders>
                                <w:vAlign w:val="center"/>
                              </w:tcPr>
                              <w:p w14:paraId="3B9AF058" w14:textId="11542DC4" w:rsidR="003B1458" w:rsidRPr="006A52AA" w:rsidRDefault="003B1458" w:rsidP="004A47D6">
                                <w:pPr>
                                  <w:pStyle w:val="APEX11"/>
                                  <w:ind w:left="-30"/>
                                  <w:jc w:val="left"/>
                                  <w:rPr>
                                    <w14:textOutline w14:w="9525" w14:cap="rnd" w14:cmpd="sng" w14:algn="ctr">
                                      <w14:noFill/>
                                      <w14:prstDash w14:val="solid"/>
                                      <w14:bevel/>
                                    </w14:textOutline>
                                  </w:rPr>
                                </w:pPr>
                                <w:r>
                                  <w:rPr>
                                    <w14:textOutline w14:w="9525" w14:cap="rnd" w14:cmpd="sng" w14:algn="ctr">
                                      <w14:noFill/>
                                      <w14:prstDash w14:val="solid"/>
                                      <w14:bevel/>
                                    </w14:textOutline>
                                  </w:rPr>
                                  <w:t>Рук. отдела</w:t>
                                </w:r>
                              </w:p>
                            </w:tc>
                            <w:tc>
                              <w:tcPr>
                                <w:tcW w:w="1134" w:type="dxa"/>
                                <w:gridSpan w:val="2"/>
                                <w:tcBorders>
                                  <w:top w:val="single" w:sz="4" w:space="0" w:color="auto"/>
                                  <w:bottom w:val="single" w:sz="4" w:space="0" w:color="auto"/>
                                </w:tcBorders>
                                <w:vAlign w:val="center"/>
                              </w:tcPr>
                              <w:p w14:paraId="4203371C" w14:textId="0E134F5D" w:rsidR="003B1458" w:rsidRPr="00A31981" w:rsidRDefault="003B1458" w:rsidP="00F11577">
                                <w:pPr>
                                  <w:pStyle w:val="APEX11"/>
                                  <w:ind w:left="-34"/>
                                  <w:jc w:val="left"/>
                                  <w:rPr>
                                    <w14:textOutline w14:w="9525" w14:cap="rnd" w14:cmpd="sng" w14:algn="ctr">
                                      <w14:noFill/>
                                      <w14:prstDash w14:val="solid"/>
                                      <w14:bevel/>
                                    </w14:textOutline>
                                  </w:rPr>
                                </w:pPr>
                                <w:proofErr w:type="spellStart"/>
                                <w:r>
                                  <w:rPr>
                                    <w14:textOutline w14:w="9525" w14:cap="rnd" w14:cmpd="sng" w14:algn="ctr">
                                      <w14:noFill/>
                                      <w14:prstDash w14:val="solid"/>
                                      <w14:bevel/>
                                    </w14:textOutline>
                                  </w:rPr>
                                  <w:t>Гутев</w:t>
                                </w:r>
                                <w:proofErr w:type="spellEnd"/>
                              </w:p>
                            </w:tc>
                            <w:tc>
                              <w:tcPr>
                                <w:tcW w:w="850" w:type="dxa"/>
                                <w:tcBorders>
                                  <w:top w:val="single" w:sz="4" w:space="0" w:color="auto"/>
                                  <w:bottom w:val="single" w:sz="4" w:space="0" w:color="auto"/>
                                </w:tcBorders>
                                <w:vAlign w:val="center"/>
                              </w:tcPr>
                              <w:p w14:paraId="10661088" w14:textId="7532DC02" w:rsidR="003B1458" w:rsidRPr="006A52AA" w:rsidRDefault="003B1458" w:rsidP="006A4398">
                                <w:pPr>
                                  <w:pStyle w:val="APEX5"/>
                                  <w:ind w:right="-85" w:firstLine="0"/>
                                </w:pPr>
                              </w:p>
                            </w:tc>
                            <w:tc>
                              <w:tcPr>
                                <w:tcW w:w="567" w:type="dxa"/>
                                <w:tcBorders>
                                  <w:top w:val="single" w:sz="4" w:space="0" w:color="auto"/>
                                  <w:bottom w:val="single" w:sz="4" w:space="0" w:color="auto"/>
                                </w:tcBorders>
                                <w:vAlign w:val="center"/>
                              </w:tcPr>
                              <w:p w14:paraId="3694DF57" w14:textId="77777777" w:rsidR="003B1458" w:rsidRPr="006A52AA" w:rsidRDefault="003B1458" w:rsidP="004A47D6">
                                <w:pPr>
                                  <w:pStyle w:val="APEX11"/>
                                  <w:ind w:left="-151" w:hanging="5"/>
                                  <w:rPr>
                                    <w14:textOutline w14:w="9525" w14:cap="rnd" w14:cmpd="sng" w14:algn="ctr">
                                      <w14:noFill/>
                                      <w14:prstDash w14:val="solid"/>
                                      <w14:bevel/>
                                    </w14:textOutline>
                                  </w:rPr>
                                </w:pPr>
                              </w:p>
                            </w:tc>
                            <w:tc>
                              <w:tcPr>
                                <w:tcW w:w="3969" w:type="dxa"/>
                                <w:vMerge/>
                                <w:vAlign w:val="center"/>
                              </w:tcPr>
                              <w:p w14:paraId="0848CD59" w14:textId="77777777" w:rsidR="003B1458" w:rsidRPr="006A52AA" w:rsidRDefault="003B1458" w:rsidP="004A47D6">
                                <w:pPr>
                                  <w:pStyle w:val="APEX11"/>
                                  <w:rPr>
                                    <w14:textOutline w14:w="9525" w14:cap="rnd" w14:cmpd="sng" w14:algn="ctr">
                                      <w14:noFill/>
                                      <w14:prstDash w14:val="solid"/>
                                      <w14:bevel/>
                                    </w14:textOutline>
                                  </w:rPr>
                                </w:pPr>
                              </w:p>
                            </w:tc>
                            <w:tc>
                              <w:tcPr>
                                <w:tcW w:w="2826" w:type="dxa"/>
                                <w:gridSpan w:val="3"/>
                                <w:vMerge w:val="restart"/>
                                <w:vAlign w:val="center"/>
                              </w:tcPr>
                              <w:p w14:paraId="6BFA8068" w14:textId="0617BF35" w:rsidR="003B1458" w:rsidRPr="006A52AA" w:rsidRDefault="003B1458" w:rsidP="004A47D6">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Company </w:instrText>
                                </w:r>
                                <w:r w:rsidRPr="006A52AA">
                                  <w:rPr>
                                    <w14:textOutline w14:w="9525" w14:cap="rnd" w14:cmpd="sng" w14:algn="ctr">
                                      <w14:noFill/>
                                      <w14:prstDash w14:val="solid"/>
                                      <w14:bevel/>
                                    </w14:textOutline>
                                  </w:rPr>
                                  <w:fldChar w:fldCharType="separate"/>
                                </w:r>
                                <w:r w:rsidR="006672B0">
                                  <w:rPr>
                                    <w14:textOutline w14:w="9525" w14:cap="rnd" w14:cmpd="sng" w14:algn="ctr">
                                      <w14:noFill/>
                                      <w14:prstDash w14:val="solid"/>
                                      <w14:bevel/>
                                    </w14:textOutline>
                                  </w:rPr>
                                  <w:t>ООО "Проектное бюро АПЕКС"</w:t>
                                </w:r>
                                <w:r w:rsidRPr="006A52AA">
                                  <w:rPr>
                                    <w14:textOutline w14:w="9525" w14:cap="rnd" w14:cmpd="sng" w14:algn="ctr">
                                      <w14:noFill/>
                                      <w14:prstDash w14:val="solid"/>
                                      <w14:bevel/>
                                    </w14:textOutline>
                                  </w:rPr>
                                  <w:fldChar w:fldCharType="end"/>
                                </w:r>
                              </w:p>
                            </w:tc>
                          </w:tr>
                          <w:tr w:rsidR="003B1458" w:rsidRPr="006A52AA" w14:paraId="2A797763" w14:textId="77777777" w:rsidTr="001D1C31">
                            <w:trPr>
                              <w:cantSplit/>
                              <w:trHeight w:hRule="exact" w:val="284"/>
                            </w:trPr>
                            <w:tc>
                              <w:tcPr>
                                <w:tcW w:w="1152" w:type="dxa"/>
                                <w:gridSpan w:val="2"/>
                                <w:tcBorders>
                                  <w:top w:val="single" w:sz="4" w:space="0" w:color="auto"/>
                                  <w:bottom w:val="single" w:sz="4" w:space="0" w:color="auto"/>
                                </w:tcBorders>
                                <w:vAlign w:val="center"/>
                              </w:tcPr>
                              <w:p w14:paraId="6ABBD80C" w14:textId="77777777" w:rsidR="003B1458" w:rsidRPr="006A52AA" w:rsidRDefault="003B1458" w:rsidP="004A47D6">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Н. контр.</w:t>
                                </w:r>
                              </w:p>
                            </w:tc>
                            <w:tc>
                              <w:tcPr>
                                <w:tcW w:w="1134" w:type="dxa"/>
                                <w:gridSpan w:val="2"/>
                                <w:tcBorders>
                                  <w:top w:val="single" w:sz="4" w:space="0" w:color="auto"/>
                                  <w:bottom w:val="single" w:sz="4" w:space="0" w:color="auto"/>
                                </w:tcBorders>
                                <w:vAlign w:val="center"/>
                              </w:tcPr>
                              <w:p w14:paraId="435C3AE5" w14:textId="5482E446" w:rsidR="003B1458" w:rsidRPr="006A52AA" w:rsidRDefault="003B1458" w:rsidP="004A47D6">
                                <w:pPr>
                                  <w:pStyle w:val="APEX11"/>
                                  <w:ind w:left="-34"/>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Нормоконтроль </w:instrText>
                                </w:r>
                                <w:r w:rsidRPr="006A52AA">
                                  <w:rPr>
                                    <w14:textOutline w14:w="9525" w14:cap="rnd" w14:cmpd="sng" w14:algn="ctr">
                                      <w14:noFill/>
                                      <w14:prstDash w14:val="solid"/>
                                      <w14:bevel/>
                                    </w14:textOutline>
                                  </w:rPr>
                                  <w:fldChar w:fldCharType="separate"/>
                                </w:r>
                                <w:r w:rsidR="006672B0">
                                  <w:rPr>
                                    <w14:textOutline w14:w="9525" w14:cap="rnd" w14:cmpd="sng" w14:algn="ctr">
                                      <w14:noFill/>
                                      <w14:prstDash w14:val="solid"/>
                                      <w14:bevel/>
                                    </w14:textOutline>
                                  </w:rPr>
                                  <w:t>Куликова</w:t>
                                </w:r>
                                <w:r w:rsidRPr="006A52AA">
                                  <w:rPr>
                                    <w14:textOutline w14:w="9525" w14:cap="rnd" w14:cmpd="sng" w14:algn="ctr">
                                      <w14:noFill/>
                                      <w14:prstDash w14:val="solid"/>
                                      <w14:bevel/>
                                    </w14:textOutline>
                                  </w:rPr>
                                  <w:fldChar w:fldCharType="end"/>
                                </w:r>
                              </w:p>
                            </w:tc>
                            <w:tc>
                              <w:tcPr>
                                <w:tcW w:w="850" w:type="dxa"/>
                                <w:tcBorders>
                                  <w:top w:val="single" w:sz="4" w:space="0" w:color="auto"/>
                                  <w:bottom w:val="single" w:sz="4" w:space="0" w:color="auto"/>
                                </w:tcBorders>
                                <w:vAlign w:val="center"/>
                              </w:tcPr>
                              <w:p w14:paraId="444C4AAB" w14:textId="7258A70D" w:rsidR="003B1458" w:rsidRPr="006A52AA" w:rsidRDefault="003B1458" w:rsidP="004A47D6">
                                <w:pPr>
                                  <w:pStyle w:val="APEX5"/>
                                </w:pPr>
                              </w:p>
                            </w:tc>
                            <w:tc>
                              <w:tcPr>
                                <w:tcW w:w="567" w:type="dxa"/>
                                <w:tcBorders>
                                  <w:top w:val="single" w:sz="4" w:space="0" w:color="auto"/>
                                  <w:bottom w:val="single" w:sz="4" w:space="0" w:color="auto"/>
                                </w:tcBorders>
                                <w:vAlign w:val="center"/>
                              </w:tcPr>
                              <w:p w14:paraId="3DD9560B" w14:textId="77777777" w:rsidR="003B1458" w:rsidRPr="006A52AA" w:rsidRDefault="003B1458" w:rsidP="004A47D6">
                                <w:pPr>
                                  <w:pStyle w:val="APEXf2"/>
                                  <w:ind w:left="-282" w:right="-228" w:firstLine="0"/>
                                </w:pPr>
                              </w:p>
                            </w:tc>
                            <w:tc>
                              <w:tcPr>
                                <w:tcW w:w="3969" w:type="dxa"/>
                                <w:vMerge/>
                                <w:vAlign w:val="center"/>
                              </w:tcPr>
                              <w:p w14:paraId="55C6A841" w14:textId="77777777" w:rsidR="003B1458" w:rsidRPr="006A52AA" w:rsidRDefault="003B1458" w:rsidP="004A47D6">
                                <w:pPr>
                                  <w:pStyle w:val="APEX5"/>
                                </w:pPr>
                              </w:p>
                            </w:tc>
                            <w:tc>
                              <w:tcPr>
                                <w:tcW w:w="2826" w:type="dxa"/>
                                <w:gridSpan w:val="3"/>
                                <w:vMerge/>
                                <w:vAlign w:val="center"/>
                              </w:tcPr>
                              <w:p w14:paraId="4131B1A9" w14:textId="77777777" w:rsidR="003B1458" w:rsidRPr="006A52AA" w:rsidRDefault="003B1458" w:rsidP="004A47D6">
                                <w:pPr>
                                  <w:pStyle w:val="APEX5"/>
                                </w:pPr>
                              </w:p>
                            </w:tc>
                          </w:tr>
                          <w:tr w:rsidR="003B1458" w:rsidRPr="006A52AA" w14:paraId="684C0D53" w14:textId="77777777" w:rsidTr="001D1C31">
                            <w:trPr>
                              <w:cantSplit/>
                              <w:trHeight w:hRule="exact" w:val="284"/>
                            </w:trPr>
                            <w:tc>
                              <w:tcPr>
                                <w:tcW w:w="1152" w:type="dxa"/>
                                <w:gridSpan w:val="2"/>
                                <w:tcBorders>
                                  <w:top w:val="single" w:sz="4" w:space="0" w:color="auto"/>
                                </w:tcBorders>
                                <w:vAlign w:val="center"/>
                              </w:tcPr>
                              <w:p w14:paraId="10E5E663" w14:textId="77777777" w:rsidR="003B1458" w:rsidRPr="006A52AA" w:rsidRDefault="003B1458" w:rsidP="004A47D6">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ГИП</w:t>
                                </w:r>
                              </w:p>
                            </w:tc>
                            <w:tc>
                              <w:tcPr>
                                <w:tcW w:w="1134" w:type="dxa"/>
                                <w:gridSpan w:val="2"/>
                                <w:tcBorders>
                                  <w:top w:val="single" w:sz="4" w:space="0" w:color="auto"/>
                                </w:tcBorders>
                                <w:vAlign w:val="center"/>
                              </w:tcPr>
                              <w:p w14:paraId="5EC41A23" w14:textId="6B65E8AF" w:rsidR="003B1458" w:rsidRPr="004A17DD" w:rsidRDefault="003B1458" w:rsidP="004A47D6">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t>Яковлева</w:t>
                                </w:r>
                              </w:p>
                            </w:tc>
                            <w:tc>
                              <w:tcPr>
                                <w:tcW w:w="850" w:type="dxa"/>
                                <w:tcBorders>
                                  <w:top w:val="single" w:sz="4" w:space="0" w:color="auto"/>
                                </w:tcBorders>
                                <w:vAlign w:val="center"/>
                              </w:tcPr>
                              <w:p w14:paraId="242B9712" w14:textId="32E7456B" w:rsidR="003B1458" w:rsidRPr="006A52AA" w:rsidRDefault="003B1458" w:rsidP="004A47D6">
                                <w:pPr>
                                  <w:pStyle w:val="APEX5"/>
                                </w:pPr>
                              </w:p>
                            </w:tc>
                            <w:tc>
                              <w:tcPr>
                                <w:tcW w:w="567" w:type="dxa"/>
                                <w:tcBorders>
                                  <w:top w:val="single" w:sz="4" w:space="0" w:color="auto"/>
                                </w:tcBorders>
                                <w:vAlign w:val="center"/>
                              </w:tcPr>
                              <w:p w14:paraId="374F45A9" w14:textId="77777777" w:rsidR="003B1458" w:rsidRPr="006A52AA" w:rsidRDefault="003B1458" w:rsidP="004A47D6">
                                <w:pPr>
                                  <w:pStyle w:val="APEXf2"/>
                                </w:pPr>
                              </w:p>
                            </w:tc>
                            <w:tc>
                              <w:tcPr>
                                <w:tcW w:w="3969" w:type="dxa"/>
                                <w:vMerge/>
                                <w:vAlign w:val="center"/>
                              </w:tcPr>
                              <w:p w14:paraId="7730401B" w14:textId="77777777" w:rsidR="003B1458" w:rsidRPr="006A52AA" w:rsidRDefault="003B1458" w:rsidP="004A47D6">
                                <w:pPr>
                                  <w:pStyle w:val="APEX5"/>
                                </w:pPr>
                              </w:p>
                            </w:tc>
                            <w:tc>
                              <w:tcPr>
                                <w:tcW w:w="2826" w:type="dxa"/>
                                <w:gridSpan w:val="3"/>
                                <w:vMerge/>
                                <w:vAlign w:val="center"/>
                              </w:tcPr>
                              <w:p w14:paraId="1118323D" w14:textId="77777777" w:rsidR="003B1458" w:rsidRPr="006A52AA" w:rsidRDefault="003B1458" w:rsidP="004A47D6">
                                <w:pPr>
                                  <w:pStyle w:val="APEX5"/>
                                </w:pPr>
                              </w:p>
                            </w:tc>
                          </w:tr>
                        </w:tbl>
                        <w:p w14:paraId="4BA917BF" w14:textId="0A1A5C91" w:rsidR="003B1458" w:rsidRDefault="003B1458"/>
                      </w:txbxContent>
                    </wps:txbx>
                    <wps:bodyPr rot="0" spcFirstLastPara="0" vertOverflow="overflow" horzOverflow="overflow" vert="horz" wrap="square" lIns="720000" tIns="180000" rIns="18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9A0214" id="_x0000_t202" coordsize="21600,21600" o:spt="202" path="m,l,21600r21600,l21600,xe">
              <v:stroke joinstyle="miter"/>
              <v:path gradientshapeok="t" o:connecttype="rect"/>
            </v:shapetype>
            <v:shape id="Надпись 6" o:spid="_x0000_s1027" type="#_x0000_t202" style="position:absolute;margin-left:544.1pt;margin-top:0;width:595.3pt;height:841.9pt;z-index:251660288;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" filled="f" stroked="f" strokeweight=".5pt">
              <v:textbox inset="20mm,5mm,5mm,0">
                <w:txbxContent>
                  <w:tbl>
                    <w:tblPr>
                      <w:tblW w:w="104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13" w:type="dxa"/>
                        <w:right w:w="113" w:type="dxa"/>
                      </w:tblCellMar>
                      <w:tblLook w:val="04A0" w:firstRow="1" w:lastRow="0" w:firstColumn="1" w:lastColumn="0" w:noHBand="0" w:noVBand="1"/>
                    </w:tblPr>
                    <w:tblGrid>
                      <w:gridCol w:w="567"/>
                      <w:gridCol w:w="585"/>
                      <w:gridCol w:w="567"/>
                      <w:gridCol w:w="567"/>
                      <w:gridCol w:w="850"/>
                      <w:gridCol w:w="567"/>
                      <w:gridCol w:w="3969"/>
                      <w:gridCol w:w="850"/>
                      <w:gridCol w:w="850"/>
                      <w:gridCol w:w="1126"/>
                    </w:tblGrid>
                    <w:tr w:rsidR="003B1458" w:rsidRPr="006A52AA" w14:paraId="738D1D72" w14:textId="77777777" w:rsidTr="008C38CC">
                      <w:trPr>
                        <w:cantSplit/>
                        <w:trHeight w:hRule="exact" w:val="14005"/>
                      </w:trPr>
                      <w:tc>
                        <w:tcPr>
                          <w:tcW w:w="10498" w:type="dxa"/>
                          <w:gridSpan w:val="10"/>
                        </w:tcPr>
                        <w:p w14:paraId="34E941C6" w14:textId="77CF1F72" w:rsidR="003B1458" w:rsidRPr="006A52AA" w:rsidRDefault="003B1458" w:rsidP="008C38CC">
                          <w:pPr>
                            <w:pStyle w:val="APEX16"/>
                            <w:jc w:val="left"/>
                            <w:rPr>
                              <w14:textOutline w14:w="9525" w14:cap="rnd" w14:cmpd="sng" w14:algn="ctr">
                                <w14:noFill/>
                                <w14:prstDash w14:val="solid"/>
                                <w14:bevel/>
                              </w14:textOutline>
                            </w:rPr>
                          </w:pPr>
                        </w:p>
                      </w:tc>
                    </w:tr>
                    <w:tr w:rsidR="003B1458" w:rsidRPr="006A52AA" w14:paraId="67338D90" w14:textId="77777777" w:rsidTr="001D1C31">
                      <w:trPr>
                        <w:cantSplit/>
                        <w:trHeight w:hRule="exact" w:val="284"/>
                      </w:trPr>
                      <w:tc>
                        <w:tcPr>
                          <w:tcW w:w="567" w:type="dxa"/>
                          <w:vAlign w:val="center"/>
                        </w:tcPr>
                        <w:p w14:paraId="07AF9A6D" w14:textId="77777777" w:rsidR="003B1458" w:rsidRPr="006A52AA" w:rsidRDefault="003B1458" w:rsidP="008C38CC">
                          <w:pPr>
                            <w:pStyle w:val="APEXf2"/>
                          </w:pPr>
                        </w:p>
                      </w:tc>
                      <w:tc>
                        <w:tcPr>
                          <w:tcW w:w="585" w:type="dxa"/>
                          <w:vAlign w:val="center"/>
                        </w:tcPr>
                        <w:p w14:paraId="76C3EC62" w14:textId="77777777" w:rsidR="003B1458" w:rsidRPr="006A52AA" w:rsidRDefault="003B1458" w:rsidP="008C38CC">
                          <w:pPr>
                            <w:pStyle w:val="APEXf2"/>
                          </w:pPr>
                        </w:p>
                      </w:tc>
                      <w:tc>
                        <w:tcPr>
                          <w:tcW w:w="567" w:type="dxa"/>
                          <w:vAlign w:val="center"/>
                        </w:tcPr>
                        <w:p w14:paraId="555072EC" w14:textId="77777777" w:rsidR="003B1458" w:rsidRPr="006A52AA" w:rsidRDefault="003B1458" w:rsidP="008C38CC">
                          <w:pPr>
                            <w:pStyle w:val="APEXf2"/>
                          </w:pPr>
                        </w:p>
                      </w:tc>
                      <w:tc>
                        <w:tcPr>
                          <w:tcW w:w="567" w:type="dxa"/>
                          <w:vAlign w:val="center"/>
                        </w:tcPr>
                        <w:p w14:paraId="0A55A360" w14:textId="77777777" w:rsidR="003B1458" w:rsidRPr="006A52AA" w:rsidRDefault="003B1458" w:rsidP="008C38CC">
                          <w:pPr>
                            <w:pStyle w:val="APEXf2"/>
                          </w:pPr>
                        </w:p>
                      </w:tc>
                      <w:tc>
                        <w:tcPr>
                          <w:tcW w:w="850" w:type="dxa"/>
                          <w:vAlign w:val="center"/>
                        </w:tcPr>
                        <w:p w14:paraId="126952F9" w14:textId="77777777" w:rsidR="003B1458" w:rsidRPr="006A52AA" w:rsidRDefault="003B1458" w:rsidP="008C38CC">
                          <w:pPr>
                            <w:pStyle w:val="APEXf2"/>
                          </w:pPr>
                        </w:p>
                      </w:tc>
                      <w:tc>
                        <w:tcPr>
                          <w:tcW w:w="567" w:type="dxa"/>
                          <w:vAlign w:val="center"/>
                        </w:tcPr>
                        <w:p w14:paraId="6DA0DDAA" w14:textId="77777777" w:rsidR="003B1458" w:rsidRPr="006A52AA" w:rsidRDefault="003B1458" w:rsidP="008C38CC">
                          <w:pPr>
                            <w:pStyle w:val="APEXf2"/>
                          </w:pPr>
                        </w:p>
                      </w:tc>
                      <w:tc>
                        <w:tcPr>
                          <w:tcW w:w="6795" w:type="dxa"/>
                          <w:gridSpan w:val="4"/>
                          <w:vMerge w:val="restart"/>
                          <w:vAlign w:val="center"/>
                        </w:tcPr>
                        <w:p w14:paraId="4F64C056" w14:textId="4709AB47" w:rsidR="003B1458" w:rsidRPr="006168E9" w:rsidRDefault="003B1458" w:rsidP="00113594">
                          <w:pPr>
                            <w:pStyle w:val="APEX16"/>
                            <w:rPr>
                              <w:sz w:val="22"/>
                              <w:szCs w:val="22"/>
                              <w:lang w:val="ru-RU"/>
                              <w14:textOutline w14:w="9525" w14:cap="rnd" w14:cmpd="sng" w14:algn="ctr">
                                <w14:noFill/>
                                <w14:prstDash w14:val="solid"/>
                                <w14:bevel/>
                              </w14:textOutline>
                            </w:rPr>
                          </w:pPr>
                          <w:r>
                            <w:t>1191</w:t>
                          </w:r>
                          <w:r>
                            <w:rPr>
                              <w:lang w:val="ru-RU"/>
                            </w:rPr>
                            <w:t>-И</w:t>
                          </w:r>
                          <w:r>
                            <w:t>ОС7.1.</w:t>
                          </w:r>
                          <w:r w:rsidRPr="004F56AF">
                            <w:rPr>
                              <w:lang w:val="ru-RU"/>
                              <w14:textOutline w14:w="9525" w14:cap="rnd" w14:cmpd="sng" w14:algn="ctr">
                                <w14:noFill/>
                                <w14:prstDash w14:val="solid"/>
                                <w14:bevel/>
                              </w14:textOutline>
                            </w:rPr>
                            <w:t>C</w:t>
                          </w:r>
                        </w:p>
                      </w:tc>
                    </w:tr>
                    <w:tr w:rsidR="003B1458" w:rsidRPr="006A52AA" w14:paraId="2FAB5C40" w14:textId="77777777" w:rsidTr="001D1C31">
                      <w:trPr>
                        <w:cantSplit/>
                        <w:trHeight w:hRule="exact" w:val="284"/>
                      </w:trPr>
                      <w:tc>
                        <w:tcPr>
                          <w:tcW w:w="567" w:type="dxa"/>
                          <w:vAlign w:val="center"/>
                        </w:tcPr>
                        <w:p w14:paraId="3FCAC3D9" w14:textId="77777777" w:rsidR="003B1458" w:rsidRPr="006A52AA" w:rsidRDefault="003B1458" w:rsidP="008C38CC">
                          <w:pPr>
                            <w:pStyle w:val="APEXf2"/>
                          </w:pPr>
                        </w:p>
                      </w:tc>
                      <w:tc>
                        <w:tcPr>
                          <w:tcW w:w="585" w:type="dxa"/>
                          <w:vAlign w:val="center"/>
                        </w:tcPr>
                        <w:p w14:paraId="60C8434E" w14:textId="77777777" w:rsidR="003B1458" w:rsidRPr="006A52AA" w:rsidRDefault="003B1458" w:rsidP="008C38CC">
                          <w:pPr>
                            <w:pStyle w:val="APEXf2"/>
                          </w:pPr>
                        </w:p>
                      </w:tc>
                      <w:tc>
                        <w:tcPr>
                          <w:tcW w:w="567" w:type="dxa"/>
                          <w:vAlign w:val="center"/>
                        </w:tcPr>
                        <w:p w14:paraId="7DCB019E" w14:textId="77777777" w:rsidR="003B1458" w:rsidRPr="006A52AA" w:rsidRDefault="003B1458" w:rsidP="008C38CC">
                          <w:pPr>
                            <w:pStyle w:val="APEXf2"/>
                          </w:pPr>
                        </w:p>
                      </w:tc>
                      <w:tc>
                        <w:tcPr>
                          <w:tcW w:w="567" w:type="dxa"/>
                          <w:vAlign w:val="center"/>
                        </w:tcPr>
                        <w:p w14:paraId="7009F505" w14:textId="77777777" w:rsidR="003B1458" w:rsidRPr="006A52AA" w:rsidRDefault="003B1458" w:rsidP="008C38CC">
                          <w:pPr>
                            <w:pStyle w:val="APEXf2"/>
                          </w:pPr>
                        </w:p>
                      </w:tc>
                      <w:tc>
                        <w:tcPr>
                          <w:tcW w:w="850" w:type="dxa"/>
                          <w:vAlign w:val="center"/>
                        </w:tcPr>
                        <w:p w14:paraId="4909ACF0" w14:textId="77777777" w:rsidR="003B1458" w:rsidRPr="006A52AA" w:rsidRDefault="003B1458" w:rsidP="008C38CC">
                          <w:pPr>
                            <w:pStyle w:val="APEXf2"/>
                          </w:pPr>
                        </w:p>
                      </w:tc>
                      <w:tc>
                        <w:tcPr>
                          <w:tcW w:w="567" w:type="dxa"/>
                          <w:vAlign w:val="center"/>
                        </w:tcPr>
                        <w:p w14:paraId="133C513A" w14:textId="77777777" w:rsidR="003B1458" w:rsidRPr="006A52AA" w:rsidRDefault="003B1458" w:rsidP="008C38CC">
                          <w:pPr>
                            <w:pStyle w:val="APEXf2"/>
                          </w:pPr>
                        </w:p>
                      </w:tc>
                      <w:tc>
                        <w:tcPr>
                          <w:tcW w:w="6795" w:type="dxa"/>
                          <w:gridSpan w:val="4"/>
                          <w:vMerge/>
                          <w:vAlign w:val="center"/>
                        </w:tcPr>
                        <w:p w14:paraId="0C04CFFA" w14:textId="77777777" w:rsidR="003B1458" w:rsidRPr="006A52AA" w:rsidRDefault="003B1458" w:rsidP="008C38CC">
                          <w:pPr>
                            <w:pStyle w:val="APEX5"/>
                          </w:pPr>
                        </w:p>
                      </w:tc>
                    </w:tr>
                    <w:tr w:rsidR="003B1458" w:rsidRPr="006A52AA" w14:paraId="512C5041" w14:textId="77777777" w:rsidTr="001D1C31">
                      <w:trPr>
                        <w:cantSplit/>
                        <w:trHeight w:hRule="exact" w:val="284"/>
                      </w:trPr>
                      <w:tc>
                        <w:tcPr>
                          <w:tcW w:w="567" w:type="dxa"/>
                          <w:tcBorders>
                            <w:bottom w:val="single" w:sz="8" w:space="0" w:color="auto"/>
                          </w:tcBorders>
                          <w:vAlign w:val="center"/>
                        </w:tcPr>
                        <w:p w14:paraId="5BFEC017" w14:textId="77777777" w:rsidR="003B1458" w:rsidRPr="006A52AA" w:rsidRDefault="003B1458"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Изм.</w:t>
                          </w:r>
                        </w:p>
                      </w:tc>
                      <w:tc>
                        <w:tcPr>
                          <w:tcW w:w="585" w:type="dxa"/>
                          <w:tcBorders>
                            <w:bottom w:val="single" w:sz="8" w:space="0" w:color="auto"/>
                          </w:tcBorders>
                          <w:vAlign w:val="center"/>
                        </w:tcPr>
                        <w:p w14:paraId="571C1F13" w14:textId="77777777" w:rsidR="003B1458" w:rsidRPr="006A52AA" w:rsidRDefault="003B1458" w:rsidP="006A52AA">
                          <w:pPr>
                            <w:pStyle w:val="APEX11"/>
                            <w:ind w:right="-136"/>
                            <w:rPr>
                              <w14:textOutline w14:w="9525" w14:cap="rnd" w14:cmpd="sng" w14:algn="ctr">
                                <w14:noFill/>
                                <w14:prstDash w14:val="solid"/>
                                <w14:bevel/>
                              </w14:textOutline>
                            </w:rPr>
                          </w:pPr>
                          <w:proofErr w:type="spellStart"/>
                          <w:r w:rsidRPr="006A52AA">
                            <w:rPr>
                              <w14:textOutline w14:w="9525" w14:cap="rnd" w14:cmpd="sng" w14:algn="ctr">
                                <w14:noFill/>
                                <w14:prstDash w14:val="solid"/>
                                <w14:bevel/>
                              </w14:textOutline>
                            </w:rPr>
                            <w:t>Кол.уч</w:t>
                          </w:r>
                          <w:proofErr w:type="spellEnd"/>
                        </w:p>
                      </w:tc>
                      <w:tc>
                        <w:tcPr>
                          <w:tcW w:w="567" w:type="dxa"/>
                          <w:tcBorders>
                            <w:bottom w:val="single" w:sz="8" w:space="0" w:color="auto"/>
                          </w:tcBorders>
                          <w:vAlign w:val="center"/>
                        </w:tcPr>
                        <w:p w14:paraId="6CE10B3E" w14:textId="77777777" w:rsidR="003B1458" w:rsidRPr="006A52AA" w:rsidRDefault="003B1458"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567" w:type="dxa"/>
                          <w:tcBorders>
                            <w:bottom w:val="single" w:sz="8" w:space="0" w:color="auto"/>
                          </w:tcBorders>
                          <w:vAlign w:val="center"/>
                        </w:tcPr>
                        <w:p w14:paraId="10794695" w14:textId="77777777" w:rsidR="003B1458" w:rsidRPr="006A52AA" w:rsidRDefault="003B1458" w:rsidP="006A52AA">
                          <w:pPr>
                            <w:pStyle w:val="APEX11"/>
                            <w:ind w:right="-164"/>
                            <w:rPr>
                              <w14:textOutline w14:w="9525" w14:cap="rnd" w14:cmpd="sng" w14:algn="ctr">
                                <w14:noFill/>
                                <w14:prstDash w14:val="solid"/>
                                <w14:bevel/>
                              </w14:textOutline>
                            </w:rPr>
                          </w:pPr>
                          <w:r w:rsidRPr="006A52AA">
                            <w:rPr>
                              <w14:textOutline w14:w="9525" w14:cap="rnd" w14:cmpd="sng" w14:algn="ctr">
                                <w14:noFill/>
                                <w14:prstDash w14:val="solid"/>
                                <w14:bevel/>
                              </w14:textOutline>
                            </w:rPr>
                            <w:t>№док.</w:t>
                          </w:r>
                        </w:p>
                      </w:tc>
                      <w:tc>
                        <w:tcPr>
                          <w:tcW w:w="850" w:type="dxa"/>
                          <w:tcBorders>
                            <w:bottom w:val="single" w:sz="8" w:space="0" w:color="auto"/>
                          </w:tcBorders>
                          <w:vAlign w:val="center"/>
                        </w:tcPr>
                        <w:p w14:paraId="17957BC0" w14:textId="77777777" w:rsidR="003B1458" w:rsidRPr="006A52AA" w:rsidRDefault="003B1458"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Подп.</w:t>
                          </w:r>
                        </w:p>
                      </w:tc>
                      <w:tc>
                        <w:tcPr>
                          <w:tcW w:w="567" w:type="dxa"/>
                          <w:tcBorders>
                            <w:bottom w:val="single" w:sz="8" w:space="0" w:color="auto"/>
                          </w:tcBorders>
                          <w:vAlign w:val="center"/>
                        </w:tcPr>
                        <w:p w14:paraId="5CB94260" w14:textId="77777777" w:rsidR="003B1458" w:rsidRPr="006A52AA" w:rsidRDefault="003B1458"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Дата</w:t>
                          </w:r>
                        </w:p>
                      </w:tc>
                      <w:tc>
                        <w:tcPr>
                          <w:tcW w:w="6795" w:type="dxa"/>
                          <w:gridSpan w:val="4"/>
                          <w:vMerge/>
                          <w:vAlign w:val="center"/>
                        </w:tcPr>
                        <w:p w14:paraId="4A343D9B" w14:textId="77777777" w:rsidR="003B1458" w:rsidRPr="006A52AA" w:rsidRDefault="003B1458" w:rsidP="008C38CC">
                          <w:pPr>
                            <w:pStyle w:val="APEX5"/>
                          </w:pPr>
                        </w:p>
                      </w:tc>
                    </w:tr>
                    <w:tr w:rsidR="003B1458" w:rsidRPr="006A52AA" w14:paraId="0F2087BD" w14:textId="77777777" w:rsidTr="001D1C31">
                      <w:trPr>
                        <w:cantSplit/>
                        <w:trHeight w:hRule="exact" w:val="284"/>
                      </w:trPr>
                      <w:tc>
                        <w:tcPr>
                          <w:tcW w:w="1152" w:type="dxa"/>
                          <w:gridSpan w:val="2"/>
                          <w:tcBorders>
                            <w:bottom w:val="single" w:sz="4" w:space="0" w:color="auto"/>
                          </w:tcBorders>
                          <w:vAlign w:val="center"/>
                        </w:tcPr>
                        <w:p w14:paraId="2C0FAB80" w14:textId="5E4B0E08" w:rsidR="003B1458" w:rsidRPr="006A52AA" w:rsidRDefault="003B1458" w:rsidP="00A91247">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Разра</w:t>
                          </w:r>
                          <w:r>
                            <w:rPr>
                              <w14:textOutline w14:w="9525" w14:cap="rnd" w14:cmpd="sng" w14:algn="ctr">
                                <w14:noFill/>
                                <w14:prstDash w14:val="solid"/>
                                <w14:bevel/>
                              </w14:textOutline>
                            </w:rPr>
                            <w:t>б</w:t>
                          </w:r>
                          <w:r w:rsidRPr="006A52AA">
                            <w:rPr>
                              <w14:textOutline w14:w="9525" w14:cap="rnd" w14:cmpd="sng" w14:algn="ctr">
                                <w14:noFill/>
                                <w14:prstDash w14:val="solid"/>
                                <w14:bevel/>
                              </w14:textOutline>
                            </w:rPr>
                            <w:t>отал</w:t>
                          </w:r>
                        </w:p>
                      </w:tc>
                      <w:tc>
                        <w:tcPr>
                          <w:tcW w:w="1134" w:type="dxa"/>
                          <w:gridSpan w:val="2"/>
                          <w:tcBorders>
                            <w:bottom w:val="single" w:sz="4" w:space="0" w:color="auto"/>
                          </w:tcBorders>
                          <w:vAlign w:val="center"/>
                        </w:tcPr>
                        <w:p w14:paraId="703317D4" w14:textId="0DF374E1" w:rsidR="003B1458" w:rsidRPr="006A52AA" w:rsidRDefault="003B1458" w:rsidP="006572AA">
                          <w:pPr>
                            <w:pStyle w:val="APEX11"/>
                            <w:ind w:left="-34"/>
                            <w:jc w:val="left"/>
                            <w:rPr>
                              <w14:textOutline w14:w="9525" w14:cap="rnd" w14:cmpd="sng" w14:algn="ctr">
                                <w14:noFill/>
                                <w14:prstDash w14:val="solid"/>
                                <w14:bevel/>
                              </w14:textOutline>
                            </w:rPr>
                          </w:pPr>
                          <w:proofErr w:type="spellStart"/>
                          <w:r>
                            <w:rPr>
                              <w14:textOutline w14:w="9525" w14:cap="rnd" w14:cmpd="sng" w14:algn="ctr">
                                <w14:noFill/>
                                <w14:prstDash w14:val="solid"/>
                                <w14:bevel/>
                              </w14:textOutline>
                            </w:rPr>
                            <w:t>Ермошин</w:t>
                          </w:r>
                          <w:proofErr w:type="spellEnd"/>
                        </w:p>
                      </w:tc>
                      <w:tc>
                        <w:tcPr>
                          <w:tcW w:w="850" w:type="dxa"/>
                          <w:tcBorders>
                            <w:bottom w:val="single" w:sz="4" w:space="0" w:color="auto"/>
                          </w:tcBorders>
                          <w:vAlign w:val="center"/>
                        </w:tcPr>
                        <w:p w14:paraId="7326010C" w14:textId="3EF2594D" w:rsidR="003B1458" w:rsidRPr="006A52AA" w:rsidRDefault="003B1458" w:rsidP="008C38CC">
                          <w:pPr>
                            <w:pStyle w:val="APEX5"/>
                          </w:pPr>
                        </w:p>
                      </w:tc>
                      <w:tc>
                        <w:tcPr>
                          <w:tcW w:w="567" w:type="dxa"/>
                          <w:tcBorders>
                            <w:bottom w:val="single" w:sz="4" w:space="0" w:color="auto"/>
                          </w:tcBorders>
                          <w:vAlign w:val="center"/>
                        </w:tcPr>
                        <w:p w14:paraId="14030BE5" w14:textId="49E9BF79" w:rsidR="003B1458" w:rsidRPr="00806187" w:rsidRDefault="003B1458" w:rsidP="00791AC4">
                          <w:pPr>
                            <w:pStyle w:val="APEX11"/>
                            <w:ind w:left="-151" w:hanging="5"/>
                            <w:rPr>
                              <w:w w:val="90"/>
                              <w:sz w:val="20"/>
                              <w14:textOutline w14:w="9525" w14:cap="rnd" w14:cmpd="sng" w14:algn="ctr">
                                <w14:noFill/>
                                <w14:prstDash w14:val="solid"/>
                                <w14:bevel/>
                              </w14:textOutline>
                            </w:rPr>
                          </w:pPr>
                          <w:r>
                            <w:rPr>
                              <w:w w:val="90"/>
                              <w:sz w:val="20"/>
                              <w14:textOutline w14:w="9525" w14:cap="rnd" w14:cmpd="sng" w14:algn="ctr">
                                <w14:noFill/>
                                <w14:prstDash w14:val="solid"/>
                                <w14:bevel/>
                              </w14:textOutline>
                            </w:rPr>
                            <w:t>04</w:t>
                          </w:r>
                          <w:r w:rsidRPr="00E35C90">
                            <w:rPr>
                              <w:w w:val="90"/>
                              <w:sz w:val="20"/>
                              <w14:textOutline w14:w="9525" w14:cap="rnd" w14:cmpd="sng" w14:algn="ctr">
                                <w14:noFill/>
                                <w14:prstDash w14:val="solid"/>
                                <w14:bevel/>
                              </w14:textOutline>
                            </w:rPr>
                            <w:t>.</w:t>
                          </w:r>
                          <w:r>
                            <w:rPr>
                              <w:w w:val="90"/>
                              <w:sz w:val="20"/>
                              <w:lang w:val="en-US"/>
                              <w14:textOutline w14:w="9525" w14:cap="rnd" w14:cmpd="sng" w14:algn="ctr">
                                <w14:noFill/>
                                <w14:prstDash w14:val="solid"/>
                                <w14:bevel/>
                              </w14:textOutline>
                            </w:rPr>
                            <w:t>2</w:t>
                          </w:r>
                          <w:r>
                            <w:rPr>
                              <w:w w:val="90"/>
                              <w:sz w:val="20"/>
                              <w14:textOutline w14:w="9525" w14:cap="rnd" w14:cmpd="sng" w14:algn="ctr">
                                <w14:noFill/>
                                <w14:prstDash w14:val="solid"/>
                                <w14:bevel/>
                              </w14:textOutline>
                            </w:rPr>
                            <w:t>2</w:t>
                          </w:r>
                        </w:p>
                      </w:tc>
                      <w:tc>
                        <w:tcPr>
                          <w:tcW w:w="3969" w:type="dxa"/>
                          <w:vMerge w:val="restart"/>
                          <w:vAlign w:val="center"/>
                        </w:tcPr>
                        <w:p w14:paraId="53EBFE45" w14:textId="0325E5CB" w:rsidR="003B1458" w:rsidRPr="006A52AA" w:rsidRDefault="003B1458" w:rsidP="00931160">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SUBJECT   \* MERGEFORMAT </w:instrText>
                          </w:r>
                          <w:r w:rsidRPr="006A52AA">
                            <w:rPr>
                              <w14:textOutline w14:w="9525" w14:cap="rnd" w14:cmpd="sng" w14:algn="ctr">
                                <w14:noFill/>
                                <w14:prstDash w14:val="solid"/>
                                <w14:bevel/>
                              </w14:textOutline>
                            </w:rPr>
                            <w:fldChar w:fldCharType="separate"/>
                          </w:r>
                          <w:r w:rsidR="006672B0">
                            <w:rPr>
                              <w14:textOutline w14:w="9525" w14:cap="rnd" w14:cmpd="sng" w14:algn="ctr">
                                <w14:noFill/>
                                <w14:prstDash w14:val="solid"/>
                                <w14:bevel/>
                              </w14:textOutline>
                            </w:rPr>
                            <w:t>Пояснительная записка</w:t>
                          </w:r>
                          <w:r w:rsidRPr="006A52AA">
                            <w:rPr>
                              <w14:textOutline w14:w="9525" w14:cap="rnd" w14:cmpd="sng" w14:algn="ctr">
                                <w14:noFill/>
                                <w14:prstDash w14:val="solid"/>
                                <w14:bevel/>
                              </w14:textOutline>
                            </w:rPr>
                            <w:fldChar w:fldCharType="end"/>
                          </w:r>
                        </w:p>
                      </w:tc>
                      <w:tc>
                        <w:tcPr>
                          <w:tcW w:w="850" w:type="dxa"/>
                          <w:vAlign w:val="center"/>
                        </w:tcPr>
                        <w:p w14:paraId="1F86921B" w14:textId="77777777" w:rsidR="003B1458" w:rsidRPr="006A52AA" w:rsidRDefault="003B1458"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Стадия</w:t>
                          </w:r>
                        </w:p>
                      </w:tc>
                      <w:tc>
                        <w:tcPr>
                          <w:tcW w:w="850" w:type="dxa"/>
                          <w:vAlign w:val="center"/>
                        </w:tcPr>
                        <w:p w14:paraId="089FE503" w14:textId="77777777" w:rsidR="003B1458" w:rsidRPr="006A52AA" w:rsidRDefault="003B1458"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w:t>
                          </w:r>
                        </w:p>
                      </w:tc>
                      <w:tc>
                        <w:tcPr>
                          <w:tcW w:w="1126" w:type="dxa"/>
                          <w:vAlign w:val="center"/>
                        </w:tcPr>
                        <w:p w14:paraId="79215756" w14:textId="77777777" w:rsidR="003B1458" w:rsidRPr="006A52AA" w:rsidRDefault="003B1458" w:rsidP="006A52AA">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t>Листов</w:t>
                          </w:r>
                        </w:p>
                      </w:tc>
                    </w:tr>
                    <w:tr w:rsidR="003B1458" w:rsidRPr="006A52AA" w14:paraId="72BF9A9A" w14:textId="77777777" w:rsidTr="001D1C31">
                      <w:trPr>
                        <w:cantSplit/>
                        <w:trHeight w:hRule="exact" w:val="284"/>
                      </w:trPr>
                      <w:tc>
                        <w:tcPr>
                          <w:tcW w:w="1152" w:type="dxa"/>
                          <w:gridSpan w:val="2"/>
                          <w:tcBorders>
                            <w:top w:val="single" w:sz="4" w:space="0" w:color="auto"/>
                            <w:bottom w:val="single" w:sz="4" w:space="0" w:color="auto"/>
                          </w:tcBorders>
                          <w:vAlign w:val="center"/>
                        </w:tcPr>
                        <w:p w14:paraId="6E041D1F" w14:textId="22EF91DF" w:rsidR="003B1458" w:rsidRPr="006A52AA" w:rsidRDefault="003B1458" w:rsidP="00EA66DC">
                          <w:pPr>
                            <w:pStyle w:val="APEX11"/>
                            <w:ind w:left="-30"/>
                            <w:jc w:val="left"/>
                            <w:rPr>
                              <w14:textOutline w14:w="9525" w14:cap="rnd" w14:cmpd="sng" w14:algn="ctr">
                                <w14:noFill/>
                                <w14:prstDash w14:val="solid"/>
                                <w14:bevel/>
                              </w14:textOutline>
                            </w:rPr>
                          </w:pPr>
                          <w:r>
                            <w:rPr>
                              <w14:textOutline w14:w="9525" w14:cap="rnd" w14:cmpd="sng" w14:algn="ctr">
                                <w14:noFill/>
                                <w14:prstDash w14:val="solid"/>
                                <w14:bevel/>
                              </w14:textOutline>
                            </w:rPr>
                            <w:t>Проверил</w:t>
                          </w:r>
                        </w:p>
                      </w:tc>
                      <w:tc>
                        <w:tcPr>
                          <w:tcW w:w="1134" w:type="dxa"/>
                          <w:gridSpan w:val="2"/>
                          <w:tcBorders>
                            <w:top w:val="single" w:sz="4" w:space="0" w:color="auto"/>
                            <w:bottom w:val="single" w:sz="4" w:space="0" w:color="auto"/>
                          </w:tcBorders>
                          <w:vAlign w:val="center"/>
                        </w:tcPr>
                        <w:p w14:paraId="2EDE28B2" w14:textId="58650DC5" w:rsidR="003B1458" w:rsidRPr="006A52AA" w:rsidRDefault="003B1458" w:rsidP="004F56AF">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t>Бабич</w:t>
                          </w:r>
                        </w:p>
                      </w:tc>
                      <w:tc>
                        <w:tcPr>
                          <w:tcW w:w="850" w:type="dxa"/>
                          <w:tcBorders>
                            <w:top w:val="single" w:sz="4" w:space="0" w:color="auto"/>
                            <w:bottom w:val="single" w:sz="4" w:space="0" w:color="auto"/>
                          </w:tcBorders>
                          <w:vAlign w:val="center"/>
                        </w:tcPr>
                        <w:p w14:paraId="1BCC0703" w14:textId="2D696271" w:rsidR="003B1458" w:rsidRPr="006A52AA" w:rsidRDefault="003B1458" w:rsidP="004A47D6">
                          <w:pPr>
                            <w:pStyle w:val="APEX5"/>
                          </w:pPr>
                        </w:p>
                      </w:tc>
                      <w:tc>
                        <w:tcPr>
                          <w:tcW w:w="567" w:type="dxa"/>
                          <w:tcBorders>
                            <w:top w:val="single" w:sz="4" w:space="0" w:color="auto"/>
                            <w:bottom w:val="single" w:sz="4" w:space="0" w:color="auto"/>
                          </w:tcBorders>
                          <w:vAlign w:val="center"/>
                        </w:tcPr>
                        <w:p w14:paraId="7D35C977" w14:textId="77777777" w:rsidR="003B1458" w:rsidRPr="006A52AA" w:rsidRDefault="003B1458" w:rsidP="004A47D6">
                          <w:pPr>
                            <w:pStyle w:val="APEX11"/>
                            <w:ind w:left="-151" w:hanging="5"/>
                            <w:rPr>
                              <w14:textOutline w14:w="9525" w14:cap="rnd" w14:cmpd="sng" w14:algn="ctr">
                                <w14:noFill/>
                                <w14:prstDash w14:val="solid"/>
                                <w14:bevel/>
                              </w14:textOutline>
                            </w:rPr>
                          </w:pPr>
                        </w:p>
                      </w:tc>
                      <w:tc>
                        <w:tcPr>
                          <w:tcW w:w="3969" w:type="dxa"/>
                          <w:vMerge/>
                          <w:vAlign w:val="center"/>
                        </w:tcPr>
                        <w:p w14:paraId="137ED019" w14:textId="77777777" w:rsidR="003B1458" w:rsidRPr="006A52AA" w:rsidRDefault="003B1458" w:rsidP="004A47D6">
                          <w:pPr>
                            <w:pStyle w:val="APEX11"/>
                            <w:rPr>
                              <w14:textOutline w14:w="9525" w14:cap="rnd" w14:cmpd="sng" w14:algn="ctr">
                                <w14:noFill/>
                                <w14:prstDash w14:val="solid"/>
                                <w14:bevel/>
                              </w14:textOutline>
                            </w:rPr>
                          </w:pPr>
                        </w:p>
                      </w:tc>
                      <w:tc>
                        <w:tcPr>
                          <w:tcW w:w="850" w:type="dxa"/>
                          <w:vAlign w:val="center"/>
                        </w:tcPr>
                        <w:p w14:paraId="0301F7EC" w14:textId="2C84DF65" w:rsidR="003B1458" w:rsidRPr="006A52AA" w:rsidRDefault="003B1458" w:rsidP="004A47D6">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Стадия </w:instrText>
                          </w:r>
                          <w:r w:rsidRPr="006A52AA">
                            <w:rPr>
                              <w14:textOutline w14:w="9525" w14:cap="rnd" w14:cmpd="sng" w14:algn="ctr">
                                <w14:noFill/>
                                <w14:prstDash w14:val="solid"/>
                                <w14:bevel/>
                              </w14:textOutline>
                            </w:rPr>
                            <w:fldChar w:fldCharType="separate"/>
                          </w:r>
                          <w:r w:rsidR="006672B0">
                            <w:rPr>
                              <w14:textOutline w14:w="9525" w14:cap="rnd" w14:cmpd="sng" w14:algn="ctr">
                                <w14:noFill/>
                                <w14:prstDash w14:val="solid"/>
                                <w14:bevel/>
                              </w14:textOutline>
                            </w:rPr>
                            <w:t>П</w:t>
                          </w:r>
                          <w:r w:rsidRPr="006A52AA">
                            <w:rPr>
                              <w14:textOutline w14:w="9525" w14:cap="rnd" w14:cmpd="sng" w14:algn="ctr">
                                <w14:noFill/>
                                <w14:prstDash w14:val="solid"/>
                                <w14:bevel/>
                              </w14:textOutline>
                            </w:rPr>
                            <w:fldChar w:fldCharType="end"/>
                          </w:r>
                        </w:p>
                      </w:tc>
                      <w:tc>
                        <w:tcPr>
                          <w:tcW w:w="850" w:type="dxa"/>
                          <w:vAlign w:val="center"/>
                        </w:tcPr>
                        <w:p w14:paraId="7D90CBFB" w14:textId="62B5743E" w:rsidR="003B1458" w:rsidRPr="006A52AA" w:rsidRDefault="003B1458" w:rsidP="004A47D6">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PAGE   \* MERGEFORMAT</w:instrText>
                          </w:r>
                          <w:r w:rsidRPr="006A52AA">
                            <w:rPr>
                              <w14:textOutline w14:w="9525" w14:cap="rnd" w14:cmpd="sng" w14:algn="ctr">
                                <w14:noFill/>
                                <w14:prstDash w14:val="solid"/>
                                <w14:bevel/>
                              </w14:textOutline>
                            </w:rPr>
                            <w:fldChar w:fldCharType="separate"/>
                          </w:r>
                          <w:r w:rsidR="00B76B26">
                            <w:rPr>
                              <w:noProof/>
                              <w14:textOutline w14:w="9525" w14:cap="rnd" w14:cmpd="sng" w14:algn="ctr">
                                <w14:noFill/>
                                <w14:prstDash w14:val="solid"/>
                                <w14:bevel/>
                              </w14:textOutline>
                            </w:rPr>
                            <w:t>1</w:t>
                          </w:r>
                          <w:r w:rsidRPr="006A52AA">
                            <w:rPr>
                              <w14:textOutline w14:w="9525" w14:cap="rnd" w14:cmpd="sng" w14:algn="ctr">
                                <w14:noFill/>
                                <w14:prstDash w14:val="solid"/>
                                <w14:bevel/>
                              </w14:textOutline>
                            </w:rPr>
                            <w:fldChar w:fldCharType="end"/>
                          </w:r>
                        </w:p>
                      </w:tc>
                      <w:tc>
                        <w:tcPr>
                          <w:tcW w:w="1126" w:type="dxa"/>
                          <w:vAlign w:val="center"/>
                        </w:tcPr>
                        <w:p w14:paraId="36EE65AE" w14:textId="3FA81D4D" w:rsidR="003B1458" w:rsidRPr="006A52AA" w:rsidRDefault="003B1458" w:rsidP="004A47D6">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SECTIONPAGES  </w:instrText>
                          </w:r>
                          <w:r w:rsidRPr="006A52AA">
                            <w:rPr>
                              <w14:textOutline w14:w="9525" w14:cap="rnd" w14:cmpd="sng" w14:algn="ctr">
                                <w14:noFill/>
                                <w14:prstDash w14:val="solid"/>
                                <w14:bevel/>
                              </w14:textOutline>
                            </w:rPr>
                            <w:fldChar w:fldCharType="separate"/>
                          </w:r>
                          <w:r w:rsidR="00B76B26">
                            <w:rPr>
                              <w:noProof/>
                              <w14:textOutline w14:w="9525" w14:cap="rnd" w14:cmpd="sng" w14:algn="ctr">
                                <w14:noFill/>
                                <w14:prstDash w14:val="solid"/>
                                <w14:bevel/>
                              </w14:textOutline>
                            </w:rPr>
                            <w:t>35</w:t>
                          </w:r>
                          <w:r w:rsidRPr="006A52AA">
                            <w:rPr>
                              <w:noProof/>
                              <w14:textOutline w14:w="9525" w14:cap="rnd" w14:cmpd="sng" w14:algn="ctr">
                                <w14:noFill/>
                                <w14:prstDash w14:val="solid"/>
                                <w14:bevel/>
                              </w14:textOutline>
                            </w:rPr>
                            <w:fldChar w:fldCharType="end"/>
                          </w:r>
                        </w:p>
                      </w:tc>
                    </w:tr>
                    <w:tr w:rsidR="003B1458" w:rsidRPr="006A52AA" w14:paraId="041D1503" w14:textId="77777777" w:rsidTr="001D1C31">
                      <w:trPr>
                        <w:cantSplit/>
                        <w:trHeight w:hRule="exact" w:val="284"/>
                      </w:trPr>
                      <w:tc>
                        <w:tcPr>
                          <w:tcW w:w="1152" w:type="dxa"/>
                          <w:gridSpan w:val="2"/>
                          <w:tcBorders>
                            <w:top w:val="single" w:sz="4" w:space="0" w:color="auto"/>
                            <w:bottom w:val="single" w:sz="4" w:space="0" w:color="auto"/>
                          </w:tcBorders>
                          <w:vAlign w:val="center"/>
                        </w:tcPr>
                        <w:p w14:paraId="3B9AF058" w14:textId="11542DC4" w:rsidR="003B1458" w:rsidRPr="006A52AA" w:rsidRDefault="003B1458" w:rsidP="004A47D6">
                          <w:pPr>
                            <w:pStyle w:val="APEX11"/>
                            <w:ind w:left="-30"/>
                            <w:jc w:val="left"/>
                            <w:rPr>
                              <w14:textOutline w14:w="9525" w14:cap="rnd" w14:cmpd="sng" w14:algn="ctr">
                                <w14:noFill/>
                                <w14:prstDash w14:val="solid"/>
                                <w14:bevel/>
                              </w14:textOutline>
                            </w:rPr>
                          </w:pPr>
                          <w:r>
                            <w:rPr>
                              <w14:textOutline w14:w="9525" w14:cap="rnd" w14:cmpd="sng" w14:algn="ctr">
                                <w14:noFill/>
                                <w14:prstDash w14:val="solid"/>
                                <w14:bevel/>
                              </w14:textOutline>
                            </w:rPr>
                            <w:t>Рук. отдела</w:t>
                          </w:r>
                        </w:p>
                      </w:tc>
                      <w:tc>
                        <w:tcPr>
                          <w:tcW w:w="1134" w:type="dxa"/>
                          <w:gridSpan w:val="2"/>
                          <w:tcBorders>
                            <w:top w:val="single" w:sz="4" w:space="0" w:color="auto"/>
                            <w:bottom w:val="single" w:sz="4" w:space="0" w:color="auto"/>
                          </w:tcBorders>
                          <w:vAlign w:val="center"/>
                        </w:tcPr>
                        <w:p w14:paraId="4203371C" w14:textId="0E134F5D" w:rsidR="003B1458" w:rsidRPr="00A31981" w:rsidRDefault="003B1458" w:rsidP="00F11577">
                          <w:pPr>
                            <w:pStyle w:val="APEX11"/>
                            <w:ind w:left="-34"/>
                            <w:jc w:val="left"/>
                            <w:rPr>
                              <w14:textOutline w14:w="9525" w14:cap="rnd" w14:cmpd="sng" w14:algn="ctr">
                                <w14:noFill/>
                                <w14:prstDash w14:val="solid"/>
                                <w14:bevel/>
                              </w14:textOutline>
                            </w:rPr>
                          </w:pPr>
                          <w:proofErr w:type="spellStart"/>
                          <w:r>
                            <w:rPr>
                              <w14:textOutline w14:w="9525" w14:cap="rnd" w14:cmpd="sng" w14:algn="ctr">
                                <w14:noFill/>
                                <w14:prstDash w14:val="solid"/>
                                <w14:bevel/>
                              </w14:textOutline>
                            </w:rPr>
                            <w:t>Гутев</w:t>
                          </w:r>
                          <w:proofErr w:type="spellEnd"/>
                        </w:p>
                      </w:tc>
                      <w:tc>
                        <w:tcPr>
                          <w:tcW w:w="850" w:type="dxa"/>
                          <w:tcBorders>
                            <w:top w:val="single" w:sz="4" w:space="0" w:color="auto"/>
                            <w:bottom w:val="single" w:sz="4" w:space="0" w:color="auto"/>
                          </w:tcBorders>
                          <w:vAlign w:val="center"/>
                        </w:tcPr>
                        <w:p w14:paraId="10661088" w14:textId="7532DC02" w:rsidR="003B1458" w:rsidRPr="006A52AA" w:rsidRDefault="003B1458" w:rsidP="006A4398">
                          <w:pPr>
                            <w:pStyle w:val="APEX5"/>
                            <w:ind w:right="-85" w:firstLine="0"/>
                          </w:pPr>
                        </w:p>
                      </w:tc>
                      <w:tc>
                        <w:tcPr>
                          <w:tcW w:w="567" w:type="dxa"/>
                          <w:tcBorders>
                            <w:top w:val="single" w:sz="4" w:space="0" w:color="auto"/>
                            <w:bottom w:val="single" w:sz="4" w:space="0" w:color="auto"/>
                          </w:tcBorders>
                          <w:vAlign w:val="center"/>
                        </w:tcPr>
                        <w:p w14:paraId="3694DF57" w14:textId="77777777" w:rsidR="003B1458" w:rsidRPr="006A52AA" w:rsidRDefault="003B1458" w:rsidP="004A47D6">
                          <w:pPr>
                            <w:pStyle w:val="APEX11"/>
                            <w:ind w:left="-151" w:hanging="5"/>
                            <w:rPr>
                              <w14:textOutline w14:w="9525" w14:cap="rnd" w14:cmpd="sng" w14:algn="ctr">
                                <w14:noFill/>
                                <w14:prstDash w14:val="solid"/>
                                <w14:bevel/>
                              </w14:textOutline>
                            </w:rPr>
                          </w:pPr>
                        </w:p>
                      </w:tc>
                      <w:tc>
                        <w:tcPr>
                          <w:tcW w:w="3969" w:type="dxa"/>
                          <w:vMerge/>
                          <w:vAlign w:val="center"/>
                        </w:tcPr>
                        <w:p w14:paraId="0848CD59" w14:textId="77777777" w:rsidR="003B1458" w:rsidRPr="006A52AA" w:rsidRDefault="003B1458" w:rsidP="004A47D6">
                          <w:pPr>
                            <w:pStyle w:val="APEX11"/>
                            <w:rPr>
                              <w14:textOutline w14:w="9525" w14:cap="rnd" w14:cmpd="sng" w14:algn="ctr">
                                <w14:noFill/>
                                <w14:prstDash w14:val="solid"/>
                                <w14:bevel/>
                              </w14:textOutline>
                            </w:rPr>
                          </w:pPr>
                        </w:p>
                      </w:tc>
                      <w:tc>
                        <w:tcPr>
                          <w:tcW w:w="2826" w:type="dxa"/>
                          <w:gridSpan w:val="3"/>
                          <w:vMerge w:val="restart"/>
                          <w:vAlign w:val="center"/>
                        </w:tcPr>
                        <w:p w14:paraId="6BFA8068" w14:textId="0617BF35" w:rsidR="003B1458" w:rsidRPr="006A52AA" w:rsidRDefault="003B1458" w:rsidP="004A47D6">
                          <w:pPr>
                            <w:pStyle w:val="APEX11"/>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Company </w:instrText>
                          </w:r>
                          <w:r w:rsidRPr="006A52AA">
                            <w:rPr>
                              <w14:textOutline w14:w="9525" w14:cap="rnd" w14:cmpd="sng" w14:algn="ctr">
                                <w14:noFill/>
                                <w14:prstDash w14:val="solid"/>
                                <w14:bevel/>
                              </w14:textOutline>
                            </w:rPr>
                            <w:fldChar w:fldCharType="separate"/>
                          </w:r>
                          <w:r w:rsidR="006672B0">
                            <w:rPr>
                              <w14:textOutline w14:w="9525" w14:cap="rnd" w14:cmpd="sng" w14:algn="ctr">
                                <w14:noFill/>
                                <w14:prstDash w14:val="solid"/>
                                <w14:bevel/>
                              </w14:textOutline>
                            </w:rPr>
                            <w:t>ООО "Проектное бюро АПЕКС"</w:t>
                          </w:r>
                          <w:r w:rsidRPr="006A52AA">
                            <w:rPr>
                              <w14:textOutline w14:w="9525" w14:cap="rnd" w14:cmpd="sng" w14:algn="ctr">
                                <w14:noFill/>
                                <w14:prstDash w14:val="solid"/>
                                <w14:bevel/>
                              </w14:textOutline>
                            </w:rPr>
                            <w:fldChar w:fldCharType="end"/>
                          </w:r>
                        </w:p>
                      </w:tc>
                    </w:tr>
                    <w:tr w:rsidR="003B1458" w:rsidRPr="006A52AA" w14:paraId="2A797763" w14:textId="77777777" w:rsidTr="001D1C31">
                      <w:trPr>
                        <w:cantSplit/>
                        <w:trHeight w:hRule="exact" w:val="284"/>
                      </w:trPr>
                      <w:tc>
                        <w:tcPr>
                          <w:tcW w:w="1152" w:type="dxa"/>
                          <w:gridSpan w:val="2"/>
                          <w:tcBorders>
                            <w:top w:val="single" w:sz="4" w:space="0" w:color="auto"/>
                            <w:bottom w:val="single" w:sz="4" w:space="0" w:color="auto"/>
                          </w:tcBorders>
                          <w:vAlign w:val="center"/>
                        </w:tcPr>
                        <w:p w14:paraId="6ABBD80C" w14:textId="77777777" w:rsidR="003B1458" w:rsidRPr="006A52AA" w:rsidRDefault="003B1458" w:rsidP="004A47D6">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Н. контр.</w:t>
                          </w:r>
                        </w:p>
                      </w:tc>
                      <w:tc>
                        <w:tcPr>
                          <w:tcW w:w="1134" w:type="dxa"/>
                          <w:gridSpan w:val="2"/>
                          <w:tcBorders>
                            <w:top w:val="single" w:sz="4" w:space="0" w:color="auto"/>
                            <w:bottom w:val="single" w:sz="4" w:space="0" w:color="auto"/>
                          </w:tcBorders>
                          <w:vAlign w:val="center"/>
                        </w:tcPr>
                        <w:p w14:paraId="435C3AE5" w14:textId="5482E446" w:rsidR="003B1458" w:rsidRPr="006A52AA" w:rsidRDefault="003B1458" w:rsidP="004A47D6">
                          <w:pPr>
                            <w:pStyle w:val="APEX11"/>
                            <w:ind w:left="-34"/>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fldChar w:fldCharType="begin"/>
                          </w:r>
                          <w:r w:rsidRPr="006A52AA">
                            <w:rPr>
                              <w14:textOutline w14:w="9525" w14:cap="rnd" w14:cmpd="sng" w14:algn="ctr">
                                <w14:noFill/>
                                <w14:prstDash w14:val="solid"/>
                                <w14:bevel/>
                              </w14:textOutline>
                            </w:rPr>
                            <w:instrText xml:space="preserve"> DOCPROPERTY  Нормоконтроль </w:instrText>
                          </w:r>
                          <w:r w:rsidRPr="006A52AA">
                            <w:rPr>
                              <w14:textOutline w14:w="9525" w14:cap="rnd" w14:cmpd="sng" w14:algn="ctr">
                                <w14:noFill/>
                                <w14:prstDash w14:val="solid"/>
                                <w14:bevel/>
                              </w14:textOutline>
                            </w:rPr>
                            <w:fldChar w:fldCharType="separate"/>
                          </w:r>
                          <w:r w:rsidR="006672B0">
                            <w:rPr>
                              <w14:textOutline w14:w="9525" w14:cap="rnd" w14:cmpd="sng" w14:algn="ctr">
                                <w14:noFill/>
                                <w14:prstDash w14:val="solid"/>
                                <w14:bevel/>
                              </w14:textOutline>
                            </w:rPr>
                            <w:t>Куликова</w:t>
                          </w:r>
                          <w:r w:rsidRPr="006A52AA">
                            <w:rPr>
                              <w14:textOutline w14:w="9525" w14:cap="rnd" w14:cmpd="sng" w14:algn="ctr">
                                <w14:noFill/>
                                <w14:prstDash w14:val="solid"/>
                                <w14:bevel/>
                              </w14:textOutline>
                            </w:rPr>
                            <w:fldChar w:fldCharType="end"/>
                          </w:r>
                        </w:p>
                      </w:tc>
                      <w:tc>
                        <w:tcPr>
                          <w:tcW w:w="850" w:type="dxa"/>
                          <w:tcBorders>
                            <w:top w:val="single" w:sz="4" w:space="0" w:color="auto"/>
                            <w:bottom w:val="single" w:sz="4" w:space="0" w:color="auto"/>
                          </w:tcBorders>
                          <w:vAlign w:val="center"/>
                        </w:tcPr>
                        <w:p w14:paraId="444C4AAB" w14:textId="7258A70D" w:rsidR="003B1458" w:rsidRPr="006A52AA" w:rsidRDefault="003B1458" w:rsidP="004A47D6">
                          <w:pPr>
                            <w:pStyle w:val="APEX5"/>
                          </w:pPr>
                        </w:p>
                      </w:tc>
                      <w:tc>
                        <w:tcPr>
                          <w:tcW w:w="567" w:type="dxa"/>
                          <w:tcBorders>
                            <w:top w:val="single" w:sz="4" w:space="0" w:color="auto"/>
                            <w:bottom w:val="single" w:sz="4" w:space="0" w:color="auto"/>
                          </w:tcBorders>
                          <w:vAlign w:val="center"/>
                        </w:tcPr>
                        <w:p w14:paraId="3DD9560B" w14:textId="77777777" w:rsidR="003B1458" w:rsidRPr="006A52AA" w:rsidRDefault="003B1458" w:rsidP="004A47D6">
                          <w:pPr>
                            <w:pStyle w:val="APEXf2"/>
                            <w:ind w:left="-282" w:right="-228" w:firstLine="0"/>
                          </w:pPr>
                        </w:p>
                      </w:tc>
                      <w:tc>
                        <w:tcPr>
                          <w:tcW w:w="3969" w:type="dxa"/>
                          <w:vMerge/>
                          <w:vAlign w:val="center"/>
                        </w:tcPr>
                        <w:p w14:paraId="55C6A841" w14:textId="77777777" w:rsidR="003B1458" w:rsidRPr="006A52AA" w:rsidRDefault="003B1458" w:rsidP="004A47D6">
                          <w:pPr>
                            <w:pStyle w:val="APEX5"/>
                          </w:pPr>
                        </w:p>
                      </w:tc>
                      <w:tc>
                        <w:tcPr>
                          <w:tcW w:w="2826" w:type="dxa"/>
                          <w:gridSpan w:val="3"/>
                          <w:vMerge/>
                          <w:vAlign w:val="center"/>
                        </w:tcPr>
                        <w:p w14:paraId="4131B1A9" w14:textId="77777777" w:rsidR="003B1458" w:rsidRPr="006A52AA" w:rsidRDefault="003B1458" w:rsidP="004A47D6">
                          <w:pPr>
                            <w:pStyle w:val="APEX5"/>
                          </w:pPr>
                        </w:p>
                      </w:tc>
                    </w:tr>
                    <w:tr w:rsidR="003B1458" w:rsidRPr="006A52AA" w14:paraId="684C0D53" w14:textId="77777777" w:rsidTr="001D1C31">
                      <w:trPr>
                        <w:cantSplit/>
                        <w:trHeight w:hRule="exact" w:val="284"/>
                      </w:trPr>
                      <w:tc>
                        <w:tcPr>
                          <w:tcW w:w="1152" w:type="dxa"/>
                          <w:gridSpan w:val="2"/>
                          <w:tcBorders>
                            <w:top w:val="single" w:sz="4" w:space="0" w:color="auto"/>
                          </w:tcBorders>
                          <w:vAlign w:val="center"/>
                        </w:tcPr>
                        <w:p w14:paraId="10E5E663" w14:textId="77777777" w:rsidR="003B1458" w:rsidRPr="006A52AA" w:rsidRDefault="003B1458" w:rsidP="004A47D6">
                          <w:pPr>
                            <w:pStyle w:val="APEX11"/>
                            <w:ind w:left="-30"/>
                            <w:jc w:val="left"/>
                            <w:rPr>
                              <w14:textOutline w14:w="9525" w14:cap="rnd" w14:cmpd="sng" w14:algn="ctr">
                                <w14:noFill/>
                                <w14:prstDash w14:val="solid"/>
                                <w14:bevel/>
                              </w14:textOutline>
                            </w:rPr>
                          </w:pPr>
                          <w:r w:rsidRPr="006A52AA">
                            <w:rPr>
                              <w14:textOutline w14:w="9525" w14:cap="rnd" w14:cmpd="sng" w14:algn="ctr">
                                <w14:noFill/>
                                <w14:prstDash w14:val="solid"/>
                                <w14:bevel/>
                              </w14:textOutline>
                            </w:rPr>
                            <w:t>ГИП</w:t>
                          </w:r>
                        </w:p>
                      </w:tc>
                      <w:tc>
                        <w:tcPr>
                          <w:tcW w:w="1134" w:type="dxa"/>
                          <w:gridSpan w:val="2"/>
                          <w:tcBorders>
                            <w:top w:val="single" w:sz="4" w:space="0" w:color="auto"/>
                          </w:tcBorders>
                          <w:vAlign w:val="center"/>
                        </w:tcPr>
                        <w:p w14:paraId="5EC41A23" w14:textId="6B65E8AF" w:rsidR="003B1458" w:rsidRPr="004A17DD" w:rsidRDefault="003B1458" w:rsidP="004A47D6">
                          <w:pPr>
                            <w:pStyle w:val="APEX11"/>
                            <w:ind w:left="-34"/>
                            <w:jc w:val="left"/>
                            <w:rPr>
                              <w14:textOutline w14:w="9525" w14:cap="rnd" w14:cmpd="sng" w14:algn="ctr">
                                <w14:noFill/>
                                <w14:prstDash w14:val="solid"/>
                                <w14:bevel/>
                              </w14:textOutline>
                            </w:rPr>
                          </w:pPr>
                          <w:r>
                            <w:rPr>
                              <w14:textOutline w14:w="9525" w14:cap="rnd" w14:cmpd="sng" w14:algn="ctr">
                                <w14:noFill/>
                                <w14:prstDash w14:val="solid"/>
                                <w14:bevel/>
                              </w14:textOutline>
                            </w:rPr>
                            <w:t>Яковлева</w:t>
                          </w:r>
                        </w:p>
                      </w:tc>
                      <w:tc>
                        <w:tcPr>
                          <w:tcW w:w="850" w:type="dxa"/>
                          <w:tcBorders>
                            <w:top w:val="single" w:sz="4" w:space="0" w:color="auto"/>
                          </w:tcBorders>
                          <w:vAlign w:val="center"/>
                        </w:tcPr>
                        <w:p w14:paraId="242B9712" w14:textId="32E7456B" w:rsidR="003B1458" w:rsidRPr="006A52AA" w:rsidRDefault="003B1458" w:rsidP="004A47D6">
                          <w:pPr>
                            <w:pStyle w:val="APEX5"/>
                          </w:pPr>
                        </w:p>
                      </w:tc>
                      <w:tc>
                        <w:tcPr>
                          <w:tcW w:w="567" w:type="dxa"/>
                          <w:tcBorders>
                            <w:top w:val="single" w:sz="4" w:space="0" w:color="auto"/>
                          </w:tcBorders>
                          <w:vAlign w:val="center"/>
                        </w:tcPr>
                        <w:p w14:paraId="374F45A9" w14:textId="77777777" w:rsidR="003B1458" w:rsidRPr="006A52AA" w:rsidRDefault="003B1458" w:rsidP="004A47D6">
                          <w:pPr>
                            <w:pStyle w:val="APEXf2"/>
                          </w:pPr>
                        </w:p>
                      </w:tc>
                      <w:tc>
                        <w:tcPr>
                          <w:tcW w:w="3969" w:type="dxa"/>
                          <w:vMerge/>
                          <w:vAlign w:val="center"/>
                        </w:tcPr>
                        <w:p w14:paraId="7730401B" w14:textId="77777777" w:rsidR="003B1458" w:rsidRPr="006A52AA" w:rsidRDefault="003B1458" w:rsidP="004A47D6">
                          <w:pPr>
                            <w:pStyle w:val="APEX5"/>
                          </w:pPr>
                        </w:p>
                      </w:tc>
                      <w:tc>
                        <w:tcPr>
                          <w:tcW w:w="2826" w:type="dxa"/>
                          <w:gridSpan w:val="3"/>
                          <w:vMerge/>
                          <w:vAlign w:val="center"/>
                        </w:tcPr>
                        <w:p w14:paraId="1118323D" w14:textId="77777777" w:rsidR="003B1458" w:rsidRPr="006A52AA" w:rsidRDefault="003B1458" w:rsidP="004A47D6">
                          <w:pPr>
                            <w:pStyle w:val="APEX5"/>
                          </w:pPr>
                        </w:p>
                      </w:tc>
                    </w:tr>
                  </w:tbl>
                  <w:p w14:paraId="4BA917BF" w14:textId="0A1A5C91" w:rsidR="003B1458" w:rsidRDefault="003B1458"/>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C0B87"/>
    <w:multiLevelType w:val="hybridMultilevel"/>
    <w:tmpl w:val="CF06B85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3DA7A40"/>
    <w:multiLevelType w:val="hybridMultilevel"/>
    <w:tmpl w:val="7F36D4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7C66134"/>
    <w:multiLevelType w:val="hybridMultilevel"/>
    <w:tmpl w:val="AA5E8CB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FFF6BD6"/>
    <w:multiLevelType w:val="hybridMultilevel"/>
    <w:tmpl w:val="71FE858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35428DC"/>
    <w:multiLevelType w:val="hybridMultilevel"/>
    <w:tmpl w:val="89A402C6"/>
    <w:lvl w:ilvl="0" w:tplc="CA001502">
      <w:start w:val="1"/>
      <w:numFmt w:val="bullet"/>
      <w:pStyle w:val="U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FE1F67"/>
    <w:multiLevelType w:val="hybridMultilevel"/>
    <w:tmpl w:val="C2082CB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E1826CB"/>
    <w:multiLevelType w:val="multilevel"/>
    <w:tmpl w:val="88E8D53E"/>
    <w:lvl w:ilvl="0">
      <w:start w:val="1"/>
      <w:numFmt w:val="decimal"/>
      <w:pStyle w:val="APEX"/>
      <w:lvlText w:val="%1."/>
      <w:lvlJc w:val="left"/>
      <w:pPr>
        <w:ind w:left="927" w:hanging="360"/>
      </w:pPr>
      <w:rPr>
        <w:rFonts w:ascii="PT Sans" w:eastAsia="Calibri" w:hAnsi="PT Sans" w:cs="Times New Roman"/>
      </w:rPr>
    </w:lvl>
    <w:lvl w:ilvl="1">
      <w:start w:val="1"/>
      <w:numFmt w:val="decimal"/>
      <w:pStyle w:val="APEX0"/>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F331617"/>
    <w:multiLevelType w:val="hybridMultilevel"/>
    <w:tmpl w:val="5A667D8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244A6F62"/>
    <w:multiLevelType w:val="hybridMultilevel"/>
    <w:tmpl w:val="7FDEE37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4853676"/>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257A0073"/>
    <w:multiLevelType w:val="hybridMultilevel"/>
    <w:tmpl w:val="C7A82C76"/>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27744313"/>
    <w:multiLevelType w:val="hybridMultilevel"/>
    <w:tmpl w:val="CBAE835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9235E17"/>
    <w:multiLevelType w:val="hybridMultilevel"/>
    <w:tmpl w:val="176830B8"/>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310F3E9E"/>
    <w:multiLevelType w:val="hybridMultilevel"/>
    <w:tmpl w:val="E49605D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141529F"/>
    <w:multiLevelType w:val="multilevel"/>
    <w:tmpl w:val="92CE7060"/>
    <w:lvl w:ilvl="0">
      <w:start w:val="1"/>
      <w:numFmt w:val="decimal"/>
      <w:pStyle w:val="BilfingerHeadingProekt1"/>
      <w:lvlText w:val="%1"/>
      <w:lvlJc w:val="left"/>
      <w:pPr>
        <w:tabs>
          <w:tab w:val="num" w:pos="148"/>
        </w:tabs>
        <w:ind w:left="148" w:hanging="261"/>
      </w:pPr>
      <w:rPr>
        <w:rFonts w:hint="default"/>
      </w:rPr>
    </w:lvl>
    <w:lvl w:ilvl="1">
      <w:start w:val="1"/>
      <w:numFmt w:val="decimal"/>
      <w:pStyle w:val="BilfingerHeadingProekt2"/>
      <w:lvlText w:val="%1.%2"/>
      <w:lvlJc w:val="left"/>
      <w:pPr>
        <w:tabs>
          <w:tab w:val="num" w:pos="74"/>
        </w:tabs>
        <w:ind w:left="196" w:firstLine="88"/>
      </w:pPr>
      <w:rPr>
        <w:rFonts w:hint="default"/>
        <w:sz w:val="22"/>
        <w:szCs w:val="22"/>
      </w:rPr>
    </w:lvl>
    <w:lvl w:ilvl="2">
      <w:start w:val="1"/>
      <w:numFmt w:val="decimal"/>
      <w:pStyle w:val="BilfingerHeadingProekt3"/>
      <w:lvlText w:val="%1.%2.%3"/>
      <w:lvlJc w:val="left"/>
      <w:pPr>
        <w:tabs>
          <w:tab w:val="num" w:pos="436"/>
        </w:tabs>
        <w:ind w:left="436" w:hanging="549"/>
      </w:pPr>
      <w:rPr>
        <w:rFonts w:hint="default"/>
        <w:b/>
      </w:rPr>
    </w:lvl>
    <w:lvl w:ilvl="3">
      <w:start w:val="1"/>
      <w:numFmt w:val="decimal"/>
      <w:lvlText w:val="%1.%2.%3.%4"/>
      <w:lvlJc w:val="left"/>
      <w:pPr>
        <w:tabs>
          <w:tab w:val="num" w:pos="8236"/>
        </w:tabs>
        <w:ind w:left="8236" w:hanging="864"/>
      </w:pPr>
      <w:rPr>
        <w:rFonts w:hint="default"/>
        <w:b/>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15" w15:restartNumberingAfterBreak="0">
    <w:nsid w:val="37EE5C2D"/>
    <w:multiLevelType w:val="multilevel"/>
    <w:tmpl w:val="493260CE"/>
    <w:styleLink w:val="CurrentList1"/>
    <w:lvl w:ilvl="0">
      <w:start w:val="1"/>
      <w:numFmt w:val="decimal"/>
      <w:lvlText w:val="%1"/>
      <w:lvlJc w:val="right"/>
      <w:pPr>
        <w:tabs>
          <w:tab w:val="num" w:pos="885"/>
        </w:tabs>
        <w:ind w:left="885" w:hanging="285"/>
      </w:pPr>
      <w:rPr>
        <w:rFonts w:hint="default"/>
      </w:rPr>
    </w:lvl>
    <w:lvl w:ilvl="1">
      <w:start w:val="1"/>
      <w:numFmt w:val="decimal"/>
      <w:lvlText w:val="%1.%2"/>
      <w:lvlJc w:val="right"/>
      <w:pPr>
        <w:tabs>
          <w:tab w:val="num" w:pos="414"/>
        </w:tabs>
        <w:ind w:left="536" w:hanging="349"/>
      </w:pPr>
      <w:rPr>
        <w:rFonts w:hint="default"/>
      </w:rPr>
    </w:lvl>
    <w:lvl w:ilvl="2">
      <w:start w:val="1"/>
      <w:numFmt w:val="decimal"/>
      <w:lvlText w:val="%1.%2.%3"/>
      <w:lvlJc w:val="right"/>
      <w:pPr>
        <w:tabs>
          <w:tab w:val="num" w:pos="1173"/>
        </w:tabs>
        <w:ind w:left="1173" w:hanging="436"/>
      </w:pPr>
      <w:rPr>
        <w:rFonts w:hint="default"/>
        <w:b/>
      </w:rPr>
    </w:lvl>
    <w:lvl w:ilvl="3">
      <w:start w:val="1"/>
      <w:numFmt w:val="decimal"/>
      <w:lvlText w:val="%1.%2.%3.%4"/>
      <w:lvlJc w:val="left"/>
      <w:pPr>
        <w:tabs>
          <w:tab w:val="num" w:pos="1317"/>
        </w:tabs>
        <w:ind w:left="1317" w:hanging="864"/>
      </w:pPr>
      <w:rPr>
        <w:rFonts w:hint="default"/>
        <w:b/>
      </w:rPr>
    </w:lvl>
    <w:lvl w:ilvl="4">
      <w:start w:val="1"/>
      <w:numFmt w:val="decimal"/>
      <w:lvlText w:val="%1.%2.%3.%4.%5"/>
      <w:lvlJc w:val="left"/>
      <w:pPr>
        <w:tabs>
          <w:tab w:val="num" w:pos="1461"/>
        </w:tabs>
        <w:ind w:left="1461" w:hanging="1008"/>
      </w:pPr>
      <w:rPr>
        <w:rFonts w:hint="default"/>
      </w:rPr>
    </w:lvl>
    <w:lvl w:ilvl="5">
      <w:start w:val="1"/>
      <w:numFmt w:val="decimal"/>
      <w:lvlText w:val="%1.%2.%3.%4.%5.%6"/>
      <w:lvlJc w:val="left"/>
      <w:pPr>
        <w:tabs>
          <w:tab w:val="num" w:pos="1605"/>
        </w:tabs>
        <w:ind w:left="1605" w:hanging="1152"/>
      </w:pPr>
      <w:rPr>
        <w:rFonts w:hint="default"/>
      </w:rPr>
    </w:lvl>
    <w:lvl w:ilvl="6">
      <w:start w:val="1"/>
      <w:numFmt w:val="decimal"/>
      <w:lvlText w:val="%1.%2.%3.%4.%5.%6.%7"/>
      <w:lvlJc w:val="left"/>
      <w:pPr>
        <w:tabs>
          <w:tab w:val="num" w:pos="1749"/>
        </w:tabs>
        <w:ind w:left="1749" w:hanging="1296"/>
      </w:pPr>
      <w:rPr>
        <w:rFonts w:hint="default"/>
      </w:rPr>
    </w:lvl>
    <w:lvl w:ilvl="7">
      <w:start w:val="1"/>
      <w:numFmt w:val="decimal"/>
      <w:lvlText w:val="%1.%2.%3.%4.%5.%6.%7.%8"/>
      <w:lvlJc w:val="left"/>
      <w:pPr>
        <w:tabs>
          <w:tab w:val="num" w:pos="1893"/>
        </w:tabs>
        <w:ind w:left="1893" w:hanging="1440"/>
      </w:pPr>
      <w:rPr>
        <w:rFonts w:hint="default"/>
      </w:rPr>
    </w:lvl>
    <w:lvl w:ilvl="8">
      <w:start w:val="1"/>
      <w:numFmt w:val="decimal"/>
      <w:lvlText w:val="%1.%2.%3.%4.%5.%6.%7.%8.%9"/>
      <w:lvlJc w:val="left"/>
      <w:pPr>
        <w:tabs>
          <w:tab w:val="num" w:pos="2037"/>
        </w:tabs>
        <w:ind w:left="2037" w:hanging="1584"/>
      </w:pPr>
      <w:rPr>
        <w:rFonts w:hint="default"/>
      </w:rPr>
    </w:lvl>
  </w:abstractNum>
  <w:abstractNum w:abstractNumId="16" w15:restartNumberingAfterBreak="0">
    <w:nsid w:val="39DC7DA0"/>
    <w:multiLevelType w:val="singleLevel"/>
    <w:tmpl w:val="A396566E"/>
    <w:lvl w:ilvl="0">
      <w:start w:val="1"/>
      <w:numFmt w:val="bullet"/>
      <w:pStyle w:val="a"/>
      <w:lvlText w:val=""/>
      <w:lvlJc w:val="left"/>
      <w:pPr>
        <w:tabs>
          <w:tab w:val="num" w:pos="1040"/>
        </w:tabs>
        <w:ind w:left="0" w:firstLine="680"/>
      </w:pPr>
      <w:rPr>
        <w:rFonts w:ascii="Symbol" w:hAnsi="Symbol" w:hint="default"/>
      </w:rPr>
    </w:lvl>
  </w:abstractNum>
  <w:abstractNum w:abstractNumId="17" w15:restartNumberingAfterBreak="0">
    <w:nsid w:val="3A18678C"/>
    <w:multiLevelType w:val="hybridMultilevel"/>
    <w:tmpl w:val="818EC8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C83358E"/>
    <w:multiLevelType w:val="multilevel"/>
    <w:tmpl w:val="04190029"/>
    <w:lvl w:ilvl="0">
      <w:start w:val="1"/>
      <w:numFmt w:val="decimal"/>
      <w:pStyle w:val="1"/>
      <w:suff w:val="space"/>
      <w:lvlText w:val="Глава %1"/>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19" w15:restartNumberingAfterBreak="0">
    <w:nsid w:val="3F636A1C"/>
    <w:multiLevelType w:val="hybridMultilevel"/>
    <w:tmpl w:val="21CCD2E6"/>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42C41B25"/>
    <w:multiLevelType w:val="hybridMultilevel"/>
    <w:tmpl w:val="28D4AFE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2ED4AFE"/>
    <w:multiLevelType w:val="hybridMultilevel"/>
    <w:tmpl w:val="7914706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3D33304"/>
    <w:multiLevelType w:val="hybridMultilevel"/>
    <w:tmpl w:val="A588FF4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471B2723"/>
    <w:multiLevelType w:val="hybridMultilevel"/>
    <w:tmpl w:val="4C3C0A5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53C161AD"/>
    <w:multiLevelType w:val="hybridMultilevel"/>
    <w:tmpl w:val="DB30797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542C59E7"/>
    <w:multiLevelType w:val="hybridMultilevel"/>
    <w:tmpl w:val="72BABD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73015F5"/>
    <w:multiLevelType w:val="hybridMultilevel"/>
    <w:tmpl w:val="4D6EF95C"/>
    <w:lvl w:ilvl="0" w:tplc="04190001">
      <w:start w:val="1"/>
      <w:numFmt w:val="bullet"/>
      <w:lvlText w:val=""/>
      <w:lvlJc w:val="left"/>
      <w:pPr>
        <w:ind w:left="1287" w:hanging="360"/>
      </w:pPr>
      <w:rPr>
        <w:rFonts w:ascii="Symbol" w:hAnsi="Symbol" w:hint="default"/>
      </w:rPr>
    </w:lvl>
    <w:lvl w:ilvl="1" w:tplc="DB6AEA96">
      <w:numFmt w:val="bullet"/>
      <w:lvlText w:val="·"/>
      <w:lvlJc w:val="left"/>
      <w:pPr>
        <w:ind w:left="2007" w:hanging="360"/>
      </w:pPr>
      <w:rPr>
        <w:rFonts w:ascii="PT Sans" w:eastAsia="Times New Roman" w:hAnsi="PT Sans"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57D304D5"/>
    <w:multiLevelType w:val="hybridMultilevel"/>
    <w:tmpl w:val="298EA12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96D05F7"/>
    <w:multiLevelType w:val="multilevel"/>
    <w:tmpl w:val="50E60B68"/>
    <w:styleLink w:val="12"/>
    <w:lvl w:ilvl="0">
      <w:start w:val="1"/>
      <w:numFmt w:val="decimal"/>
      <w:lvlText w:val="%1"/>
      <w:lvlJc w:val="left"/>
      <w:pPr>
        <w:tabs>
          <w:tab w:val="num" w:pos="1021"/>
        </w:tabs>
        <w:ind w:left="1021" w:hanging="312"/>
      </w:pPr>
      <w:rPr>
        <w:rFonts w:hint="default"/>
        <w:sz w:val="28"/>
        <w:szCs w:val="28"/>
      </w:rPr>
    </w:lvl>
    <w:lvl w:ilvl="1">
      <w:start w:val="1"/>
      <w:numFmt w:val="decimal"/>
      <w:lvlText w:val="%1.%2"/>
      <w:lvlJc w:val="left"/>
      <w:pPr>
        <w:tabs>
          <w:tab w:val="num" w:pos="1645"/>
        </w:tabs>
        <w:ind w:left="284" w:firstLine="709"/>
      </w:pPr>
      <w:rPr>
        <w:rFonts w:hint="default"/>
        <w:b w:val="0"/>
        <w:sz w:val="24"/>
      </w:rPr>
    </w:lvl>
    <w:lvl w:ilvl="2">
      <w:start w:val="1"/>
      <w:numFmt w:val="decimal"/>
      <w:lvlText w:val="%1.%2.%3"/>
      <w:lvlJc w:val="left"/>
      <w:pPr>
        <w:tabs>
          <w:tab w:val="num" w:pos="1531"/>
        </w:tabs>
        <w:ind w:left="0" w:firstLine="709"/>
      </w:pPr>
      <w:rPr>
        <w:rFonts w:hint="default"/>
        <w:b w:val="0"/>
        <w:sz w:val="24"/>
      </w:rPr>
    </w:lvl>
    <w:lvl w:ilvl="3">
      <w:start w:val="1"/>
      <w:numFmt w:val="decimal"/>
      <w:lvlText w:val="%1.%2.%3.%4"/>
      <w:lvlJc w:val="left"/>
      <w:pPr>
        <w:tabs>
          <w:tab w:val="num" w:pos="1928"/>
        </w:tabs>
        <w:ind w:left="284" w:firstLine="709"/>
      </w:pPr>
      <w:rPr>
        <w:rFonts w:hint="default"/>
        <w:b w:val="0"/>
        <w:i w:val="0"/>
        <w:sz w:val="24"/>
      </w:rPr>
    </w:lvl>
    <w:lvl w:ilvl="4">
      <w:start w:val="1"/>
      <w:numFmt w:val="decimal"/>
      <w:lvlText w:val="%1.%2.%3.%4.%5."/>
      <w:lvlJc w:val="left"/>
      <w:pPr>
        <w:tabs>
          <w:tab w:val="num" w:pos="1871"/>
        </w:tabs>
        <w:ind w:left="2232" w:hanging="1523"/>
      </w:pPr>
      <w:rPr>
        <w:rFonts w:hint="default"/>
        <w:b w:val="0"/>
        <w:i w:val="0"/>
        <w:sz w:val="24"/>
      </w:rPr>
    </w:lvl>
    <w:lvl w:ilvl="5">
      <w:start w:val="1"/>
      <w:numFmt w:val="decimal"/>
      <w:lvlText w:val="%1.%2.%3.%4.%5.%6."/>
      <w:lvlJc w:val="left"/>
      <w:pPr>
        <w:tabs>
          <w:tab w:val="num" w:pos="2880"/>
        </w:tabs>
        <w:ind w:left="2736" w:hanging="936"/>
      </w:pPr>
      <w:rPr>
        <w:rFonts w:hint="default"/>
        <w:b w:val="0"/>
        <w:sz w:val="24"/>
      </w:rPr>
    </w:lvl>
    <w:lvl w:ilvl="6">
      <w:start w:val="1"/>
      <w:numFmt w:val="decimal"/>
      <w:lvlText w:val="%1.%2.%3.%4.%5.%6.%7."/>
      <w:lvlJc w:val="left"/>
      <w:pPr>
        <w:tabs>
          <w:tab w:val="num" w:pos="3600"/>
        </w:tabs>
        <w:ind w:left="3240" w:hanging="1080"/>
      </w:pPr>
      <w:rPr>
        <w:rFonts w:hint="default"/>
        <w:b w:val="0"/>
        <w:sz w:val="24"/>
      </w:rPr>
    </w:lvl>
    <w:lvl w:ilvl="7">
      <w:start w:val="1"/>
      <w:numFmt w:val="decimal"/>
      <w:lvlText w:val="%1.%2.%3.%4.%5.%6.%7.%8."/>
      <w:lvlJc w:val="left"/>
      <w:pPr>
        <w:tabs>
          <w:tab w:val="num" w:pos="3960"/>
        </w:tabs>
        <w:ind w:left="3744" w:hanging="1224"/>
      </w:pPr>
      <w:rPr>
        <w:rFonts w:hint="default"/>
        <w:b w:val="0"/>
        <w:sz w:val="24"/>
      </w:rPr>
    </w:lvl>
    <w:lvl w:ilvl="8">
      <w:start w:val="1"/>
      <w:numFmt w:val="decimal"/>
      <w:lvlText w:val="%1.%2.%3.%4.%5.%6.%7.%8.%9."/>
      <w:lvlJc w:val="left"/>
      <w:pPr>
        <w:tabs>
          <w:tab w:val="num" w:pos="4680"/>
        </w:tabs>
        <w:ind w:left="4320" w:hanging="1440"/>
      </w:pPr>
      <w:rPr>
        <w:rFonts w:hint="default"/>
        <w:b w:val="0"/>
        <w:sz w:val="24"/>
      </w:rPr>
    </w:lvl>
  </w:abstractNum>
  <w:abstractNum w:abstractNumId="29" w15:restartNumberingAfterBreak="0">
    <w:nsid w:val="618D3C9E"/>
    <w:multiLevelType w:val="hybridMultilevel"/>
    <w:tmpl w:val="4FDE89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39C345A"/>
    <w:multiLevelType w:val="hybridMultilevel"/>
    <w:tmpl w:val="4F248CFE"/>
    <w:lvl w:ilvl="0" w:tplc="04190001">
      <w:start w:val="1"/>
      <w:numFmt w:val="bullet"/>
      <w:lvlText w:val=""/>
      <w:lvlJc w:val="left"/>
      <w:pPr>
        <w:ind w:left="1350" w:hanging="360"/>
      </w:pPr>
      <w:rPr>
        <w:rFonts w:ascii="Symbol" w:hAnsi="Symbol" w:hint="default"/>
      </w:rPr>
    </w:lvl>
    <w:lvl w:ilvl="1" w:tplc="04190003">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31" w15:restartNumberingAfterBreak="0">
    <w:nsid w:val="63E75B85"/>
    <w:multiLevelType w:val="hybridMultilevel"/>
    <w:tmpl w:val="6914B83A"/>
    <w:lvl w:ilvl="0" w:tplc="F000DF58">
      <w:start w:val="1"/>
      <w:numFmt w:val="bullet"/>
      <w:pStyle w:val="Bilfingerlis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2" w15:restartNumberingAfterBreak="0">
    <w:nsid w:val="640B5271"/>
    <w:multiLevelType w:val="hybridMultilevel"/>
    <w:tmpl w:val="117400D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7DD68F0"/>
    <w:multiLevelType w:val="hybridMultilevel"/>
    <w:tmpl w:val="34EA41A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89862F0"/>
    <w:multiLevelType w:val="hybridMultilevel"/>
    <w:tmpl w:val="DB501CCA"/>
    <w:lvl w:ilvl="0" w:tplc="2206B5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6C4B43A6"/>
    <w:multiLevelType w:val="hybridMultilevel"/>
    <w:tmpl w:val="E174B3B6"/>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36" w15:restartNumberingAfterBreak="0">
    <w:nsid w:val="70676B15"/>
    <w:multiLevelType w:val="hybridMultilevel"/>
    <w:tmpl w:val="BCFC8ABE"/>
    <w:lvl w:ilvl="0" w:tplc="04190001">
      <w:start w:val="1"/>
      <w:numFmt w:val="bullet"/>
      <w:lvlText w:val=""/>
      <w:lvlJc w:val="left"/>
      <w:pPr>
        <w:ind w:left="1337" w:hanging="360"/>
      </w:pPr>
      <w:rPr>
        <w:rFonts w:ascii="Symbol" w:hAnsi="Symbol" w:hint="default"/>
      </w:rPr>
    </w:lvl>
    <w:lvl w:ilvl="1" w:tplc="04190003" w:tentative="1">
      <w:start w:val="1"/>
      <w:numFmt w:val="bullet"/>
      <w:lvlText w:val="o"/>
      <w:lvlJc w:val="left"/>
      <w:pPr>
        <w:ind w:left="2057" w:hanging="360"/>
      </w:pPr>
      <w:rPr>
        <w:rFonts w:ascii="Courier New" w:hAnsi="Courier New" w:cs="Courier New" w:hint="default"/>
      </w:rPr>
    </w:lvl>
    <w:lvl w:ilvl="2" w:tplc="04190005" w:tentative="1">
      <w:start w:val="1"/>
      <w:numFmt w:val="bullet"/>
      <w:lvlText w:val=""/>
      <w:lvlJc w:val="left"/>
      <w:pPr>
        <w:ind w:left="2777" w:hanging="360"/>
      </w:pPr>
      <w:rPr>
        <w:rFonts w:ascii="Wingdings" w:hAnsi="Wingdings" w:hint="default"/>
      </w:rPr>
    </w:lvl>
    <w:lvl w:ilvl="3" w:tplc="04190001" w:tentative="1">
      <w:start w:val="1"/>
      <w:numFmt w:val="bullet"/>
      <w:lvlText w:val=""/>
      <w:lvlJc w:val="left"/>
      <w:pPr>
        <w:ind w:left="3497" w:hanging="360"/>
      </w:pPr>
      <w:rPr>
        <w:rFonts w:ascii="Symbol" w:hAnsi="Symbol" w:hint="default"/>
      </w:rPr>
    </w:lvl>
    <w:lvl w:ilvl="4" w:tplc="04190003" w:tentative="1">
      <w:start w:val="1"/>
      <w:numFmt w:val="bullet"/>
      <w:lvlText w:val="o"/>
      <w:lvlJc w:val="left"/>
      <w:pPr>
        <w:ind w:left="4217" w:hanging="360"/>
      </w:pPr>
      <w:rPr>
        <w:rFonts w:ascii="Courier New" w:hAnsi="Courier New" w:cs="Courier New" w:hint="default"/>
      </w:rPr>
    </w:lvl>
    <w:lvl w:ilvl="5" w:tplc="04190005" w:tentative="1">
      <w:start w:val="1"/>
      <w:numFmt w:val="bullet"/>
      <w:lvlText w:val=""/>
      <w:lvlJc w:val="left"/>
      <w:pPr>
        <w:ind w:left="4937" w:hanging="360"/>
      </w:pPr>
      <w:rPr>
        <w:rFonts w:ascii="Wingdings" w:hAnsi="Wingdings" w:hint="default"/>
      </w:rPr>
    </w:lvl>
    <w:lvl w:ilvl="6" w:tplc="04190001" w:tentative="1">
      <w:start w:val="1"/>
      <w:numFmt w:val="bullet"/>
      <w:lvlText w:val=""/>
      <w:lvlJc w:val="left"/>
      <w:pPr>
        <w:ind w:left="5657" w:hanging="360"/>
      </w:pPr>
      <w:rPr>
        <w:rFonts w:ascii="Symbol" w:hAnsi="Symbol" w:hint="default"/>
      </w:rPr>
    </w:lvl>
    <w:lvl w:ilvl="7" w:tplc="04190003" w:tentative="1">
      <w:start w:val="1"/>
      <w:numFmt w:val="bullet"/>
      <w:lvlText w:val="o"/>
      <w:lvlJc w:val="left"/>
      <w:pPr>
        <w:ind w:left="6377" w:hanging="360"/>
      </w:pPr>
      <w:rPr>
        <w:rFonts w:ascii="Courier New" w:hAnsi="Courier New" w:cs="Courier New" w:hint="default"/>
      </w:rPr>
    </w:lvl>
    <w:lvl w:ilvl="8" w:tplc="04190005" w:tentative="1">
      <w:start w:val="1"/>
      <w:numFmt w:val="bullet"/>
      <w:lvlText w:val=""/>
      <w:lvlJc w:val="left"/>
      <w:pPr>
        <w:ind w:left="7097" w:hanging="360"/>
      </w:pPr>
      <w:rPr>
        <w:rFonts w:ascii="Wingdings" w:hAnsi="Wingdings" w:hint="default"/>
      </w:rPr>
    </w:lvl>
  </w:abstractNum>
  <w:abstractNum w:abstractNumId="37" w15:restartNumberingAfterBreak="0">
    <w:nsid w:val="70EF5329"/>
    <w:multiLevelType w:val="hybridMultilevel"/>
    <w:tmpl w:val="1324BF0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72282C11"/>
    <w:multiLevelType w:val="hybridMultilevel"/>
    <w:tmpl w:val="7BA4AE78"/>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74F77361"/>
    <w:multiLevelType w:val="hybridMultilevel"/>
    <w:tmpl w:val="4A0ADD6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7C575864"/>
    <w:multiLevelType w:val="hybridMultilevel"/>
    <w:tmpl w:val="5FDC1344"/>
    <w:lvl w:ilvl="0" w:tplc="88B615D2">
      <w:start w:val="1"/>
      <w:numFmt w:val="decimal"/>
      <w:pStyle w:val="APEX1"/>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num w:numId="1">
    <w:abstractNumId w:val="14"/>
  </w:num>
  <w:num w:numId="2">
    <w:abstractNumId w:val="15"/>
  </w:num>
  <w:num w:numId="3">
    <w:abstractNumId w:val="9"/>
  </w:num>
  <w:num w:numId="4">
    <w:abstractNumId w:val="31"/>
  </w:num>
  <w:num w:numId="5">
    <w:abstractNumId w:val="16"/>
  </w:num>
  <w:num w:numId="6">
    <w:abstractNumId w:val="28"/>
  </w:num>
  <w:num w:numId="7">
    <w:abstractNumId w:val="6"/>
  </w:num>
  <w:num w:numId="8">
    <w:abstractNumId w:val="40"/>
  </w:num>
  <w:num w:numId="9">
    <w:abstractNumId w:val="18"/>
  </w:num>
  <w:num w:numId="10">
    <w:abstractNumId w:val="4"/>
  </w:num>
  <w:num w:numId="11">
    <w:abstractNumId w:val="12"/>
  </w:num>
  <w:num w:numId="12">
    <w:abstractNumId w:val="26"/>
  </w:num>
  <w:num w:numId="13">
    <w:abstractNumId w:val="5"/>
  </w:num>
  <w:num w:numId="14">
    <w:abstractNumId w:val="7"/>
  </w:num>
  <w:num w:numId="15">
    <w:abstractNumId w:val="0"/>
  </w:num>
  <w:num w:numId="16">
    <w:abstractNumId w:val="1"/>
  </w:num>
  <w:num w:numId="17">
    <w:abstractNumId w:val="19"/>
  </w:num>
  <w:num w:numId="18">
    <w:abstractNumId w:val="32"/>
  </w:num>
  <w:num w:numId="19">
    <w:abstractNumId w:val="3"/>
  </w:num>
  <w:num w:numId="20">
    <w:abstractNumId w:val="17"/>
  </w:num>
  <w:num w:numId="21">
    <w:abstractNumId w:val="23"/>
  </w:num>
  <w:num w:numId="22">
    <w:abstractNumId w:val="13"/>
  </w:num>
  <w:num w:numId="23">
    <w:abstractNumId w:val="22"/>
  </w:num>
  <w:num w:numId="24">
    <w:abstractNumId w:val="34"/>
  </w:num>
  <w:num w:numId="25">
    <w:abstractNumId w:val="36"/>
  </w:num>
  <w:num w:numId="26">
    <w:abstractNumId w:val="33"/>
  </w:num>
  <w:num w:numId="27">
    <w:abstractNumId w:val="27"/>
  </w:num>
  <w:num w:numId="28">
    <w:abstractNumId w:val="39"/>
  </w:num>
  <w:num w:numId="29">
    <w:abstractNumId w:val="11"/>
  </w:num>
  <w:num w:numId="30">
    <w:abstractNumId w:val="20"/>
  </w:num>
  <w:num w:numId="31">
    <w:abstractNumId w:val="30"/>
  </w:num>
  <w:num w:numId="32">
    <w:abstractNumId w:val="8"/>
  </w:num>
  <w:num w:numId="33">
    <w:abstractNumId w:val="25"/>
  </w:num>
  <w:num w:numId="34">
    <w:abstractNumId w:val="35"/>
  </w:num>
  <w:num w:numId="35">
    <w:abstractNumId w:val="2"/>
  </w:num>
  <w:num w:numId="36">
    <w:abstractNumId w:val="21"/>
  </w:num>
  <w:num w:numId="37">
    <w:abstractNumId w:val="10"/>
  </w:num>
  <w:num w:numId="38">
    <w:abstractNumId w:val="29"/>
  </w:num>
  <w:num w:numId="39">
    <w:abstractNumId w:val="37"/>
  </w:num>
  <w:num w:numId="40">
    <w:abstractNumId w:val="38"/>
  </w:num>
  <w:num w:numId="41">
    <w:abstractNumId w:val="2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TrueTypeFonts/>
  <w:bordersDoNotSurroundFooter/>
  <w:activeWritingStyle w:appName="MSWord" w:lang="ru-RU" w:vendorID="64" w:dllVersion="131078" w:nlCheck="1" w:checkStyle="0"/>
  <w:activeWritingStyle w:appName="MSWord" w:lang="en-US" w:vendorID="64" w:dllVersion="131078" w:nlCheck="1"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nforcement="0"/>
  <w:autoFormatOverride/>
  <w:defaultTabStop w:val="851"/>
  <w:autoHyphenation/>
  <w:drawingGridHorizontalSpacing w:val="187"/>
  <w:displayHorizontalDrawingGridEvery w:val="0"/>
  <w:displayVerticalDrawingGridEvery w:val="2"/>
  <w:doNotShadeFormData/>
  <w:characterSpacingControl w:val="doNotCompress"/>
  <w:hdrShapeDefaults>
    <o:shapedefaults v:ext="edit" spidmax="4097"/>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3BC"/>
    <w:rsid w:val="00000196"/>
    <w:rsid w:val="00000CDA"/>
    <w:rsid w:val="00000E6D"/>
    <w:rsid w:val="0000191D"/>
    <w:rsid w:val="000024F0"/>
    <w:rsid w:val="00003531"/>
    <w:rsid w:val="0000389B"/>
    <w:rsid w:val="000040DB"/>
    <w:rsid w:val="00005D4D"/>
    <w:rsid w:val="00005E9E"/>
    <w:rsid w:val="00006A6E"/>
    <w:rsid w:val="00007C62"/>
    <w:rsid w:val="00007EB8"/>
    <w:rsid w:val="00010647"/>
    <w:rsid w:val="000115D6"/>
    <w:rsid w:val="00011D36"/>
    <w:rsid w:val="0001233B"/>
    <w:rsid w:val="0001251E"/>
    <w:rsid w:val="000133A5"/>
    <w:rsid w:val="00013750"/>
    <w:rsid w:val="00013C42"/>
    <w:rsid w:val="00014399"/>
    <w:rsid w:val="0001466A"/>
    <w:rsid w:val="0001586D"/>
    <w:rsid w:val="00015B07"/>
    <w:rsid w:val="00015C0A"/>
    <w:rsid w:val="0001631A"/>
    <w:rsid w:val="000169C3"/>
    <w:rsid w:val="00016C8D"/>
    <w:rsid w:val="000215C2"/>
    <w:rsid w:val="00022159"/>
    <w:rsid w:val="00022FD0"/>
    <w:rsid w:val="00023556"/>
    <w:rsid w:val="00023CDC"/>
    <w:rsid w:val="000240C3"/>
    <w:rsid w:val="000243C1"/>
    <w:rsid w:val="00025D33"/>
    <w:rsid w:val="0002672D"/>
    <w:rsid w:val="0002685E"/>
    <w:rsid w:val="00027F29"/>
    <w:rsid w:val="00030936"/>
    <w:rsid w:val="00031475"/>
    <w:rsid w:val="00031601"/>
    <w:rsid w:val="0003167B"/>
    <w:rsid w:val="00031C05"/>
    <w:rsid w:val="000331A7"/>
    <w:rsid w:val="0003364A"/>
    <w:rsid w:val="00033E2B"/>
    <w:rsid w:val="00036AF6"/>
    <w:rsid w:val="00036F1F"/>
    <w:rsid w:val="00040035"/>
    <w:rsid w:val="000408C3"/>
    <w:rsid w:val="00041279"/>
    <w:rsid w:val="000414A9"/>
    <w:rsid w:val="0004310C"/>
    <w:rsid w:val="00043821"/>
    <w:rsid w:val="0004388B"/>
    <w:rsid w:val="00043B94"/>
    <w:rsid w:val="00043DBC"/>
    <w:rsid w:val="00045843"/>
    <w:rsid w:val="000465FF"/>
    <w:rsid w:val="00046BBE"/>
    <w:rsid w:val="00047544"/>
    <w:rsid w:val="000503B6"/>
    <w:rsid w:val="000504D5"/>
    <w:rsid w:val="00051F14"/>
    <w:rsid w:val="00052F89"/>
    <w:rsid w:val="000542F9"/>
    <w:rsid w:val="00054DED"/>
    <w:rsid w:val="00055BB5"/>
    <w:rsid w:val="00055EE4"/>
    <w:rsid w:val="00055F35"/>
    <w:rsid w:val="00055FAE"/>
    <w:rsid w:val="000566A0"/>
    <w:rsid w:val="00060129"/>
    <w:rsid w:val="0006012F"/>
    <w:rsid w:val="00061439"/>
    <w:rsid w:val="0006156A"/>
    <w:rsid w:val="000617FA"/>
    <w:rsid w:val="00061CB6"/>
    <w:rsid w:val="000626BD"/>
    <w:rsid w:val="00064743"/>
    <w:rsid w:val="000674E1"/>
    <w:rsid w:val="00067567"/>
    <w:rsid w:val="00070A84"/>
    <w:rsid w:val="00070E39"/>
    <w:rsid w:val="00070F95"/>
    <w:rsid w:val="000710C2"/>
    <w:rsid w:val="00071452"/>
    <w:rsid w:val="00071602"/>
    <w:rsid w:val="00071D4C"/>
    <w:rsid w:val="00072372"/>
    <w:rsid w:val="00072FB3"/>
    <w:rsid w:val="00075BFD"/>
    <w:rsid w:val="00080151"/>
    <w:rsid w:val="00080F3D"/>
    <w:rsid w:val="00082DB8"/>
    <w:rsid w:val="0008334D"/>
    <w:rsid w:val="000835B1"/>
    <w:rsid w:val="000843AB"/>
    <w:rsid w:val="00086742"/>
    <w:rsid w:val="00086835"/>
    <w:rsid w:val="000876CB"/>
    <w:rsid w:val="000900EE"/>
    <w:rsid w:val="0009049B"/>
    <w:rsid w:val="00090520"/>
    <w:rsid w:val="00090AB1"/>
    <w:rsid w:val="00092405"/>
    <w:rsid w:val="00092D0B"/>
    <w:rsid w:val="00093234"/>
    <w:rsid w:val="00093929"/>
    <w:rsid w:val="00093A9F"/>
    <w:rsid w:val="00093C24"/>
    <w:rsid w:val="00094F87"/>
    <w:rsid w:val="00097064"/>
    <w:rsid w:val="000A0195"/>
    <w:rsid w:val="000A0927"/>
    <w:rsid w:val="000A100F"/>
    <w:rsid w:val="000A1430"/>
    <w:rsid w:val="000A2CA2"/>
    <w:rsid w:val="000A32CD"/>
    <w:rsid w:val="000A34AD"/>
    <w:rsid w:val="000A35CE"/>
    <w:rsid w:val="000A41B3"/>
    <w:rsid w:val="000A44FA"/>
    <w:rsid w:val="000A5A44"/>
    <w:rsid w:val="000A634A"/>
    <w:rsid w:val="000B28ED"/>
    <w:rsid w:val="000B57C6"/>
    <w:rsid w:val="000B6DA6"/>
    <w:rsid w:val="000B7730"/>
    <w:rsid w:val="000C0A55"/>
    <w:rsid w:val="000C145B"/>
    <w:rsid w:val="000C19B7"/>
    <w:rsid w:val="000C1D46"/>
    <w:rsid w:val="000C25D2"/>
    <w:rsid w:val="000C2682"/>
    <w:rsid w:val="000C489D"/>
    <w:rsid w:val="000C4C84"/>
    <w:rsid w:val="000C5060"/>
    <w:rsid w:val="000C5947"/>
    <w:rsid w:val="000C6984"/>
    <w:rsid w:val="000C7261"/>
    <w:rsid w:val="000C7A99"/>
    <w:rsid w:val="000D1C75"/>
    <w:rsid w:val="000D317C"/>
    <w:rsid w:val="000D378E"/>
    <w:rsid w:val="000D37F7"/>
    <w:rsid w:val="000D39F2"/>
    <w:rsid w:val="000D3DE5"/>
    <w:rsid w:val="000D414B"/>
    <w:rsid w:val="000D49C4"/>
    <w:rsid w:val="000D5C37"/>
    <w:rsid w:val="000D6545"/>
    <w:rsid w:val="000D71AD"/>
    <w:rsid w:val="000D7329"/>
    <w:rsid w:val="000D79C1"/>
    <w:rsid w:val="000D7C84"/>
    <w:rsid w:val="000E056B"/>
    <w:rsid w:val="000E2338"/>
    <w:rsid w:val="000E2EA6"/>
    <w:rsid w:val="000E30EC"/>
    <w:rsid w:val="000E3E15"/>
    <w:rsid w:val="000E4035"/>
    <w:rsid w:val="000E4531"/>
    <w:rsid w:val="000E6062"/>
    <w:rsid w:val="000E624C"/>
    <w:rsid w:val="000E6AA1"/>
    <w:rsid w:val="000E77EE"/>
    <w:rsid w:val="000F03B7"/>
    <w:rsid w:val="000F05A5"/>
    <w:rsid w:val="000F0741"/>
    <w:rsid w:val="000F117C"/>
    <w:rsid w:val="000F13CC"/>
    <w:rsid w:val="000F1554"/>
    <w:rsid w:val="000F1836"/>
    <w:rsid w:val="000F367F"/>
    <w:rsid w:val="000F3C04"/>
    <w:rsid w:val="000F3C62"/>
    <w:rsid w:val="000F3DE8"/>
    <w:rsid w:val="000F4D41"/>
    <w:rsid w:val="000F642B"/>
    <w:rsid w:val="000F6D79"/>
    <w:rsid w:val="00100353"/>
    <w:rsid w:val="001007E5"/>
    <w:rsid w:val="00101715"/>
    <w:rsid w:val="00102111"/>
    <w:rsid w:val="00103F87"/>
    <w:rsid w:val="0010455F"/>
    <w:rsid w:val="001047AF"/>
    <w:rsid w:val="00104C8C"/>
    <w:rsid w:val="00104D1A"/>
    <w:rsid w:val="00105CC9"/>
    <w:rsid w:val="00105FBE"/>
    <w:rsid w:val="00106393"/>
    <w:rsid w:val="0010719F"/>
    <w:rsid w:val="001077A6"/>
    <w:rsid w:val="00107F09"/>
    <w:rsid w:val="0011145B"/>
    <w:rsid w:val="00112368"/>
    <w:rsid w:val="00113594"/>
    <w:rsid w:val="0011445D"/>
    <w:rsid w:val="001145EC"/>
    <w:rsid w:val="00114830"/>
    <w:rsid w:val="00115153"/>
    <w:rsid w:val="00115857"/>
    <w:rsid w:val="00115F93"/>
    <w:rsid w:val="0011620B"/>
    <w:rsid w:val="00116A7F"/>
    <w:rsid w:val="0011723D"/>
    <w:rsid w:val="00117BB6"/>
    <w:rsid w:val="00120761"/>
    <w:rsid w:val="0012090B"/>
    <w:rsid w:val="0012187D"/>
    <w:rsid w:val="0012233D"/>
    <w:rsid w:val="001223E1"/>
    <w:rsid w:val="001224FA"/>
    <w:rsid w:val="0012790D"/>
    <w:rsid w:val="00127A82"/>
    <w:rsid w:val="00130136"/>
    <w:rsid w:val="00130223"/>
    <w:rsid w:val="00131439"/>
    <w:rsid w:val="00131ACC"/>
    <w:rsid w:val="001324F0"/>
    <w:rsid w:val="001326B8"/>
    <w:rsid w:val="00132792"/>
    <w:rsid w:val="00132B5C"/>
    <w:rsid w:val="0013307E"/>
    <w:rsid w:val="00134290"/>
    <w:rsid w:val="00135523"/>
    <w:rsid w:val="00136027"/>
    <w:rsid w:val="00136F3F"/>
    <w:rsid w:val="00137639"/>
    <w:rsid w:val="00137F38"/>
    <w:rsid w:val="00140111"/>
    <w:rsid w:val="00141D46"/>
    <w:rsid w:val="0014433E"/>
    <w:rsid w:val="001446BF"/>
    <w:rsid w:val="00145661"/>
    <w:rsid w:val="00146B1B"/>
    <w:rsid w:val="00147138"/>
    <w:rsid w:val="001471F2"/>
    <w:rsid w:val="00147205"/>
    <w:rsid w:val="00147B7C"/>
    <w:rsid w:val="001506A2"/>
    <w:rsid w:val="00151219"/>
    <w:rsid w:val="00151541"/>
    <w:rsid w:val="001518D8"/>
    <w:rsid w:val="00151978"/>
    <w:rsid w:val="001519D5"/>
    <w:rsid w:val="00151B4B"/>
    <w:rsid w:val="00152122"/>
    <w:rsid w:val="00152B4B"/>
    <w:rsid w:val="00153EEF"/>
    <w:rsid w:val="001540A7"/>
    <w:rsid w:val="0015445C"/>
    <w:rsid w:val="001544FB"/>
    <w:rsid w:val="0015595D"/>
    <w:rsid w:val="001569F8"/>
    <w:rsid w:val="00156FAB"/>
    <w:rsid w:val="001570D0"/>
    <w:rsid w:val="001574DF"/>
    <w:rsid w:val="00157B4E"/>
    <w:rsid w:val="001611D6"/>
    <w:rsid w:val="00161444"/>
    <w:rsid w:val="00161E5C"/>
    <w:rsid w:val="00163A9A"/>
    <w:rsid w:val="00164B2D"/>
    <w:rsid w:val="00164DE6"/>
    <w:rsid w:val="00165B8F"/>
    <w:rsid w:val="00166EA5"/>
    <w:rsid w:val="00166EA6"/>
    <w:rsid w:val="00167F33"/>
    <w:rsid w:val="00170A9F"/>
    <w:rsid w:val="00171A6D"/>
    <w:rsid w:val="00171A9A"/>
    <w:rsid w:val="00171E60"/>
    <w:rsid w:val="00172118"/>
    <w:rsid w:val="00172E6E"/>
    <w:rsid w:val="00172EED"/>
    <w:rsid w:val="001737AF"/>
    <w:rsid w:val="00173E9C"/>
    <w:rsid w:val="00174686"/>
    <w:rsid w:val="00174FCC"/>
    <w:rsid w:val="00175114"/>
    <w:rsid w:val="00176070"/>
    <w:rsid w:val="001765CF"/>
    <w:rsid w:val="001765D8"/>
    <w:rsid w:val="001766D3"/>
    <w:rsid w:val="001771B0"/>
    <w:rsid w:val="0018141B"/>
    <w:rsid w:val="001819BE"/>
    <w:rsid w:val="0018222F"/>
    <w:rsid w:val="00182949"/>
    <w:rsid w:val="001832C6"/>
    <w:rsid w:val="00183933"/>
    <w:rsid w:val="00184D79"/>
    <w:rsid w:val="00184EEF"/>
    <w:rsid w:val="00185031"/>
    <w:rsid w:val="001851F9"/>
    <w:rsid w:val="00187383"/>
    <w:rsid w:val="00187B39"/>
    <w:rsid w:val="00190938"/>
    <w:rsid w:val="00191F6C"/>
    <w:rsid w:val="00192B32"/>
    <w:rsid w:val="001935EA"/>
    <w:rsid w:val="00193B56"/>
    <w:rsid w:val="00194160"/>
    <w:rsid w:val="001941E6"/>
    <w:rsid w:val="00194DC5"/>
    <w:rsid w:val="001950F4"/>
    <w:rsid w:val="0019525E"/>
    <w:rsid w:val="001958D6"/>
    <w:rsid w:val="00195A0C"/>
    <w:rsid w:val="00196646"/>
    <w:rsid w:val="00196807"/>
    <w:rsid w:val="001968D4"/>
    <w:rsid w:val="001972F2"/>
    <w:rsid w:val="0019770C"/>
    <w:rsid w:val="001A08B2"/>
    <w:rsid w:val="001A0E09"/>
    <w:rsid w:val="001A1FA0"/>
    <w:rsid w:val="001A4F87"/>
    <w:rsid w:val="001A538D"/>
    <w:rsid w:val="001B101F"/>
    <w:rsid w:val="001B10BA"/>
    <w:rsid w:val="001B348B"/>
    <w:rsid w:val="001B36F6"/>
    <w:rsid w:val="001B6AAB"/>
    <w:rsid w:val="001B74A2"/>
    <w:rsid w:val="001C0112"/>
    <w:rsid w:val="001C0CA6"/>
    <w:rsid w:val="001C1C48"/>
    <w:rsid w:val="001C2738"/>
    <w:rsid w:val="001C33A5"/>
    <w:rsid w:val="001C3484"/>
    <w:rsid w:val="001C4090"/>
    <w:rsid w:val="001C48F3"/>
    <w:rsid w:val="001C4B53"/>
    <w:rsid w:val="001C501D"/>
    <w:rsid w:val="001C50D2"/>
    <w:rsid w:val="001C55EC"/>
    <w:rsid w:val="001C639B"/>
    <w:rsid w:val="001C6B81"/>
    <w:rsid w:val="001C7DBF"/>
    <w:rsid w:val="001D1946"/>
    <w:rsid w:val="001D1C31"/>
    <w:rsid w:val="001D29A4"/>
    <w:rsid w:val="001D2B8D"/>
    <w:rsid w:val="001D2C6C"/>
    <w:rsid w:val="001D2D54"/>
    <w:rsid w:val="001D3437"/>
    <w:rsid w:val="001D4180"/>
    <w:rsid w:val="001D472A"/>
    <w:rsid w:val="001D50BF"/>
    <w:rsid w:val="001D510F"/>
    <w:rsid w:val="001D5DDD"/>
    <w:rsid w:val="001D7108"/>
    <w:rsid w:val="001D77B3"/>
    <w:rsid w:val="001D7A05"/>
    <w:rsid w:val="001E0661"/>
    <w:rsid w:val="001E1288"/>
    <w:rsid w:val="001E2A77"/>
    <w:rsid w:val="001E30F8"/>
    <w:rsid w:val="001E3AAC"/>
    <w:rsid w:val="001E4175"/>
    <w:rsid w:val="001E4416"/>
    <w:rsid w:val="001E51C4"/>
    <w:rsid w:val="001E6BFD"/>
    <w:rsid w:val="001F0367"/>
    <w:rsid w:val="001F0E3D"/>
    <w:rsid w:val="001F1D1D"/>
    <w:rsid w:val="001F34ED"/>
    <w:rsid w:val="001F3F24"/>
    <w:rsid w:val="001F3F6E"/>
    <w:rsid w:val="001F48FE"/>
    <w:rsid w:val="001F519D"/>
    <w:rsid w:val="001F5A81"/>
    <w:rsid w:val="001F5D90"/>
    <w:rsid w:val="001F60E2"/>
    <w:rsid w:val="001F6184"/>
    <w:rsid w:val="001F70CB"/>
    <w:rsid w:val="001F7252"/>
    <w:rsid w:val="001F7459"/>
    <w:rsid w:val="001F7E90"/>
    <w:rsid w:val="0020022F"/>
    <w:rsid w:val="00200246"/>
    <w:rsid w:val="00200B99"/>
    <w:rsid w:val="002013E8"/>
    <w:rsid w:val="00201C20"/>
    <w:rsid w:val="00203C3E"/>
    <w:rsid w:val="0020448E"/>
    <w:rsid w:val="0020664B"/>
    <w:rsid w:val="00206B05"/>
    <w:rsid w:val="0020707F"/>
    <w:rsid w:val="0020752D"/>
    <w:rsid w:val="00207A67"/>
    <w:rsid w:val="00210967"/>
    <w:rsid w:val="00210BB4"/>
    <w:rsid w:val="00210BD4"/>
    <w:rsid w:val="0021114B"/>
    <w:rsid w:val="00212262"/>
    <w:rsid w:val="00212684"/>
    <w:rsid w:val="00212C9A"/>
    <w:rsid w:val="00213AC2"/>
    <w:rsid w:val="00213CB2"/>
    <w:rsid w:val="002179DC"/>
    <w:rsid w:val="00217B4E"/>
    <w:rsid w:val="00220A15"/>
    <w:rsid w:val="00221555"/>
    <w:rsid w:val="00222A1E"/>
    <w:rsid w:val="00222D49"/>
    <w:rsid w:val="002230D4"/>
    <w:rsid w:val="00223182"/>
    <w:rsid w:val="00224B1E"/>
    <w:rsid w:val="00224D89"/>
    <w:rsid w:val="0022577C"/>
    <w:rsid w:val="00225FD3"/>
    <w:rsid w:val="00226BA3"/>
    <w:rsid w:val="0022716E"/>
    <w:rsid w:val="00227A9B"/>
    <w:rsid w:val="00227D30"/>
    <w:rsid w:val="00230801"/>
    <w:rsid w:val="00230BD6"/>
    <w:rsid w:val="00231750"/>
    <w:rsid w:val="002323D0"/>
    <w:rsid w:val="00232891"/>
    <w:rsid w:val="00232F9C"/>
    <w:rsid w:val="00233AC3"/>
    <w:rsid w:val="00233E16"/>
    <w:rsid w:val="00234A7B"/>
    <w:rsid w:val="00234BE0"/>
    <w:rsid w:val="00237C56"/>
    <w:rsid w:val="0024093E"/>
    <w:rsid w:val="00240C67"/>
    <w:rsid w:val="00240FD8"/>
    <w:rsid w:val="00241562"/>
    <w:rsid w:val="00243F03"/>
    <w:rsid w:val="002441D0"/>
    <w:rsid w:val="00244536"/>
    <w:rsid w:val="00245444"/>
    <w:rsid w:val="00245F64"/>
    <w:rsid w:val="00246F3D"/>
    <w:rsid w:val="002477A1"/>
    <w:rsid w:val="002508EE"/>
    <w:rsid w:val="00250986"/>
    <w:rsid w:val="00250C7C"/>
    <w:rsid w:val="00250EC1"/>
    <w:rsid w:val="002510E2"/>
    <w:rsid w:val="00251875"/>
    <w:rsid w:val="00251CEB"/>
    <w:rsid w:val="00252104"/>
    <w:rsid w:val="0025283E"/>
    <w:rsid w:val="00253C23"/>
    <w:rsid w:val="00254007"/>
    <w:rsid w:val="00256449"/>
    <w:rsid w:val="00256895"/>
    <w:rsid w:val="00256AA9"/>
    <w:rsid w:val="00256EBE"/>
    <w:rsid w:val="00257517"/>
    <w:rsid w:val="00260D0F"/>
    <w:rsid w:val="00262A89"/>
    <w:rsid w:val="002637D3"/>
    <w:rsid w:val="002646FE"/>
    <w:rsid w:val="002647F2"/>
    <w:rsid w:val="00265DDC"/>
    <w:rsid w:val="00270732"/>
    <w:rsid w:val="00270FF4"/>
    <w:rsid w:val="00271CF4"/>
    <w:rsid w:val="00272D7E"/>
    <w:rsid w:val="0027518C"/>
    <w:rsid w:val="00276B6E"/>
    <w:rsid w:val="00276DEE"/>
    <w:rsid w:val="00277229"/>
    <w:rsid w:val="0027729A"/>
    <w:rsid w:val="00277438"/>
    <w:rsid w:val="00277555"/>
    <w:rsid w:val="002776D3"/>
    <w:rsid w:val="00277961"/>
    <w:rsid w:val="00277F74"/>
    <w:rsid w:val="002800E3"/>
    <w:rsid w:val="00280ED1"/>
    <w:rsid w:val="00281463"/>
    <w:rsid w:val="00282E1F"/>
    <w:rsid w:val="002840FB"/>
    <w:rsid w:val="00284BD3"/>
    <w:rsid w:val="0028542F"/>
    <w:rsid w:val="0028640A"/>
    <w:rsid w:val="002879A1"/>
    <w:rsid w:val="00290EC8"/>
    <w:rsid w:val="00291371"/>
    <w:rsid w:val="00291BE1"/>
    <w:rsid w:val="0029228D"/>
    <w:rsid w:val="002923C6"/>
    <w:rsid w:val="002929E0"/>
    <w:rsid w:val="00292B7D"/>
    <w:rsid w:val="00292FF7"/>
    <w:rsid w:val="00293821"/>
    <w:rsid w:val="00295789"/>
    <w:rsid w:val="00295820"/>
    <w:rsid w:val="00295F8D"/>
    <w:rsid w:val="0029686F"/>
    <w:rsid w:val="00296D4D"/>
    <w:rsid w:val="002A03F0"/>
    <w:rsid w:val="002A2160"/>
    <w:rsid w:val="002A2678"/>
    <w:rsid w:val="002A3009"/>
    <w:rsid w:val="002A3FC6"/>
    <w:rsid w:val="002A4B0F"/>
    <w:rsid w:val="002A5069"/>
    <w:rsid w:val="002A6029"/>
    <w:rsid w:val="002A70EF"/>
    <w:rsid w:val="002A7C8F"/>
    <w:rsid w:val="002B04D7"/>
    <w:rsid w:val="002B092B"/>
    <w:rsid w:val="002B0EA2"/>
    <w:rsid w:val="002B1906"/>
    <w:rsid w:val="002B3301"/>
    <w:rsid w:val="002B48BA"/>
    <w:rsid w:val="002B4C78"/>
    <w:rsid w:val="002B4EDB"/>
    <w:rsid w:val="002B6AF7"/>
    <w:rsid w:val="002B7183"/>
    <w:rsid w:val="002B7660"/>
    <w:rsid w:val="002B7BCD"/>
    <w:rsid w:val="002C0264"/>
    <w:rsid w:val="002C02AB"/>
    <w:rsid w:val="002C1B89"/>
    <w:rsid w:val="002C1F0B"/>
    <w:rsid w:val="002C2152"/>
    <w:rsid w:val="002C29EF"/>
    <w:rsid w:val="002C2F7D"/>
    <w:rsid w:val="002C33C4"/>
    <w:rsid w:val="002C3E32"/>
    <w:rsid w:val="002C48BB"/>
    <w:rsid w:val="002C4EDC"/>
    <w:rsid w:val="002C5907"/>
    <w:rsid w:val="002C6832"/>
    <w:rsid w:val="002C7A36"/>
    <w:rsid w:val="002C7CC8"/>
    <w:rsid w:val="002C7E70"/>
    <w:rsid w:val="002D0205"/>
    <w:rsid w:val="002D1366"/>
    <w:rsid w:val="002D15C9"/>
    <w:rsid w:val="002D3051"/>
    <w:rsid w:val="002D41CA"/>
    <w:rsid w:val="002D51AC"/>
    <w:rsid w:val="002D5EEA"/>
    <w:rsid w:val="002D625D"/>
    <w:rsid w:val="002D6EC0"/>
    <w:rsid w:val="002D7DE9"/>
    <w:rsid w:val="002E040F"/>
    <w:rsid w:val="002E100A"/>
    <w:rsid w:val="002E1011"/>
    <w:rsid w:val="002E12B3"/>
    <w:rsid w:val="002E2479"/>
    <w:rsid w:val="002E2FA0"/>
    <w:rsid w:val="002E351D"/>
    <w:rsid w:val="002E3822"/>
    <w:rsid w:val="002E4015"/>
    <w:rsid w:val="002E588C"/>
    <w:rsid w:val="002E5CD7"/>
    <w:rsid w:val="002E76AC"/>
    <w:rsid w:val="002F1DDE"/>
    <w:rsid w:val="002F2460"/>
    <w:rsid w:val="002F2C6F"/>
    <w:rsid w:val="002F2DAD"/>
    <w:rsid w:val="002F2DD1"/>
    <w:rsid w:val="002F38CA"/>
    <w:rsid w:val="002F3AB9"/>
    <w:rsid w:val="002F3E32"/>
    <w:rsid w:val="002F553D"/>
    <w:rsid w:val="002F5D1D"/>
    <w:rsid w:val="002F692E"/>
    <w:rsid w:val="002F7182"/>
    <w:rsid w:val="002F7E36"/>
    <w:rsid w:val="002F7F67"/>
    <w:rsid w:val="003001D8"/>
    <w:rsid w:val="00300351"/>
    <w:rsid w:val="00300371"/>
    <w:rsid w:val="00301B40"/>
    <w:rsid w:val="00305054"/>
    <w:rsid w:val="003051ED"/>
    <w:rsid w:val="00305D93"/>
    <w:rsid w:val="00306549"/>
    <w:rsid w:val="00307F60"/>
    <w:rsid w:val="003105B5"/>
    <w:rsid w:val="003106BB"/>
    <w:rsid w:val="00310D51"/>
    <w:rsid w:val="00311F2C"/>
    <w:rsid w:val="003123C5"/>
    <w:rsid w:val="0031268D"/>
    <w:rsid w:val="00312E38"/>
    <w:rsid w:val="00313AC1"/>
    <w:rsid w:val="00314A4D"/>
    <w:rsid w:val="00315F59"/>
    <w:rsid w:val="003160BC"/>
    <w:rsid w:val="00317163"/>
    <w:rsid w:val="0031737A"/>
    <w:rsid w:val="00317483"/>
    <w:rsid w:val="003200BC"/>
    <w:rsid w:val="00320A20"/>
    <w:rsid w:val="00320F6A"/>
    <w:rsid w:val="00321305"/>
    <w:rsid w:val="00321BD4"/>
    <w:rsid w:val="00322B9F"/>
    <w:rsid w:val="00323CCE"/>
    <w:rsid w:val="003243B6"/>
    <w:rsid w:val="00324DB4"/>
    <w:rsid w:val="00324FBA"/>
    <w:rsid w:val="003256A4"/>
    <w:rsid w:val="00325EE0"/>
    <w:rsid w:val="0032618A"/>
    <w:rsid w:val="003265C7"/>
    <w:rsid w:val="00326624"/>
    <w:rsid w:val="003268C9"/>
    <w:rsid w:val="00326D3B"/>
    <w:rsid w:val="00327B1D"/>
    <w:rsid w:val="00330303"/>
    <w:rsid w:val="00331076"/>
    <w:rsid w:val="003315D2"/>
    <w:rsid w:val="003328D3"/>
    <w:rsid w:val="0033466E"/>
    <w:rsid w:val="00334ED7"/>
    <w:rsid w:val="00336A68"/>
    <w:rsid w:val="00336EA3"/>
    <w:rsid w:val="003378D3"/>
    <w:rsid w:val="00341109"/>
    <w:rsid w:val="0034196D"/>
    <w:rsid w:val="003435A0"/>
    <w:rsid w:val="00343DAD"/>
    <w:rsid w:val="003442D3"/>
    <w:rsid w:val="00346B5D"/>
    <w:rsid w:val="003501C5"/>
    <w:rsid w:val="0035118B"/>
    <w:rsid w:val="003511A1"/>
    <w:rsid w:val="00351EB0"/>
    <w:rsid w:val="00352D3E"/>
    <w:rsid w:val="003536CF"/>
    <w:rsid w:val="00353E41"/>
    <w:rsid w:val="003542FE"/>
    <w:rsid w:val="00356547"/>
    <w:rsid w:val="00360C9C"/>
    <w:rsid w:val="003620F3"/>
    <w:rsid w:val="00362DB7"/>
    <w:rsid w:val="00363850"/>
    <w:rsid w:val="00365A51"/>
    <w:rsid w:val="00366758"/>
    <w:rsid w:val="00366808"/>
    <w:rsid w:val="00366ED3"/>
    <w:rsid w:val="003672F2"/>
    <w:rsid w:val="0036736A"/>
    <w:rsid w:val="00367BBF"/>
    <w:rsid w:val="003700FD"/>
    <w:rsid w:val="003701B2"/>
    <w:rsid w:val="0037080C"/>
    <w:rsid w:val="0037195E"/>
    <w:rsid w:val="003736E5"/>
    <w:rsid w:val="0037540D"/>
    <w:rsid w:val="00376716"/>
    <w:rsid w:val="00380020"/>
    <w:rsid w:val="00381BD1"/>
    <w:rsid w:val="00381E17"/>
    <w:rsid w:val="00381F5D"/>
    <w:rsid w:val="003822DB"/>
    <w:rsid w:val="003826DA"/>
    <w:rsid w:val="003827BF"/>
    <w:rsid w:val="00382A57"/>
    <w:rsid w:val="00382CB7"/>
    <w:rsid w:val="00382FB9"/>
    <w:rsid w:val="00383F97"/>
    <w:rsid w:val="0038427F"/>
    <w:rsid w:val="00384D5F"/>
    <w:rsid w:val="003879B7"/>
    <w:rsid w:val="00387ADD"/>
    <w:rsid w:val="003903D4"/>
    <w:rsid w:val="003913F1"/>
    <w:rsid w:val="0039191D"/>
    <w:rsid w:val="00392DC1"/>
    <w:rsid w:val="003933B9"/>
    <w:rsid w:val="0039342E"/>
    <w:rsid w:val="00393BAD"/>
    <w:rsid w:val="0039425D"/>
    <w:rsid w:val="0039500F"/>
    <w:rsid w:val="003956FF"/>
    <w:rsid w:val="00395C69"/>
    <w:rsid w:val="003972DA"/>
    <w:rsid w:val="00397C2F"/>
    <w:rsid w:val="003A0592"/>
    <w:rsid w:val="003A0771"/>
    <w:rsid w:val="003A3D15"/>
    <w:rsid w:val="003A3E47"/>
    <w:rsid w:val="003A4739"/>
    <w:rsid w:val="003A541C"/>
    <w:rsid w:val="003A5BDA"/>
    <w:rsid w:val="003A5BDE"/>
    <w:rsid w:val="003A6D14"/>
    <w:rsid w:val="003A6D7D"/>
    <w:rsid w:val="003B0FEF"/>
    <w:rsid w:val="003B1458"/>
    <w:rsid w:val="003B1F94"/>
    <w:rsid w:val="003B23F0"/>
    <w:rsid w:val="003B2B5E"/>
    <w:rsid w:val="003B2E31"/>
    <w:rsid w:val="003B40F9"/>
    <w:rsid w:val="003B4B47"/>
    <w:rsid w:val="003B603F"/>
    <w:rsid w:val="003B77BE"/>
    <w:rsid w:val="003C1462"/>
    <w:rsid w:val="003C1804"/>
    <w:rsid w:val="003C1BF2"/>
    <w:rsid w:val="003C32CA"/>
    <w:rsid w:val="003C3A7B"/>
    <w:rsid w:val="003C404B"/>
    <w:rsid w:val="003C4B46"/>
    <w:rsid w:val="003C6928"/>
    <w:rsid w:val="003C7B40"/>
    <w:rsid w:val="003D0491"/>
    <w:rsid w:val="003D09DC"/>
    <w:rsid w:val="003D11D7"/>
    <w:rsid w:val="003D1533"/>
    <w:rsid w:val="003D365E"/>
    <w:rsid w:val="003D3D8F"/>
    <w:rsid w:val="003D442D"/>
    <w:rsid w:val="003D50A4"/>
    <w:rsid w:val="003D57A6"/>
    <w:rsid w:val="003D726D"/>
    <w:rsid w:val="003D7736"/>
    <w:rsid w:val="003D7AB2"/>
    <w:rsid w:val="003E0F1B"/>
    <w:rsid w:val="003E194E"/>
    <w:rsid w:val="003E2A0C"/>
    <w:rsid w:val="003E3B1A"/>
    <w:rsid w:val="003E4A98"/>
    <w:rsid w:val="003E4DB1"/>
    <w:rsid w:val="003E5BCB"/>
    <w:rsid w:val="003E6E22"/>
    <w:rsid w:val="003E756C"/>
    <w:rsid w:val="003E7D8B"/>
    <w:rsid w:val="003E7FC8"/>
    <w:rsid w:val="003F0061"/>
    <w:rsid w:val="003F0FC1"/>
    <w:rsid w:val="003F153B"/>
    <w:rsid w:val="003F19F0"/>
    <w:rsid w:val="003F23AD"/>
    <w:rsid w:val="003F2B77"/>
    <w:rsid w:val="003F2BCE"/>
    <w:rsid w:val="003F3272"/>
    <w:rsid w:val="003F4202"/>
    <w:rsid w:val="003F47E5"/>
    <w:rsid w:val="003F480D"/>
    <w:rsid w:val="003F4A19"/>
    <w:rsid w:val="003F5159"/>
    <w:rsid w:val="003F5B57"/>
    <w:rsid w:val="003F5BFF"/>
    <w:rsid w:val="003F6018"/>
    <w:rsid w:val="003F68D2"/>
    <w:rsid w:val="003F6B0D"/>
    <w:rsid w:val="003F7BBA"/>
    <w:rsid w:val="0040088C"/>
    <w:rsid w:val="00400C60"/>
    <w:rsid w:val="00400FD8"/>
    <w:rsid w:val="004031A8"/>
    <w:rsid w:val="00403EAF"/>
    <w:rsid w:val="004041D8"/>
    <w:rsid w:val="00404FDB"/>
    <w:rsid w:val="00405007"/>
    <w:rsid w:val="00405156"/>
    <w:rsid w:val="0040671D"/>
    <w:rsid w:val="00406A28"/>
    <w:rsid w:val="00407048"/>
    <w:rsid w:val="0040747A"/>
    <w:rsid w:val="00407911"/>
    <w:rsid w:val="00410AD6"/>
    <w:rsid w:val="004119EF"/>
    <w:rsid w:val="00412262"/>
    <w:rsid w:val="0041270B"/>
    <w:rsid w:val="00413B7C"/>
    <w:rsid w:val="00413F19"/>
    <w:rsid w:val="00414080"/>
    <w:rsid w:val="0041428D"/>
    <w:rsid w:val="00414776"/>
    <w:rsid w:val="00414D43"/>
    <w:rsid w:val="00415337"/>
    <w:rsid w:val="00416E44"/>
    <w:rsid w:val="0041740B"/>
    <w:rsid w:val="004175F5"/>
    <w:rsid w:val="00417B07"/>
    <w:rsid w:val="004200FC"/>
    <w:rsid w:val="00420875"/>
    <w:rsid w:val="004215A5"/>
    <w:rsid w:val="0042199A"/>
    <w:rsid w:val="00422717"/>
    <w:rsid w:val="00422FD5"/>
    <w:rsid w:val="0042312D"/>
    <w:rsid w:val="00423D5E"/>
    <w:rsid w:val="00423D9F"/>
    <w:rsid w:val="0042438C"/>
    <w:rsid w:val="004248EB"/>
    <w:rsid w:val="00424ACB"/>
    <w:rsid w:val="00425193"/>
    <w:rsid w:val="00425298"/>
    <w:rsid w:val="00426127"/>
    <w:rsid w:val="004262DB"/>
    <w:rsid w:val="0042677A"/>
    <w:rsid w:val="00427365"/>
    <w:rsid w:val="004276BD"/>
    <w:rsid w:val="00427ED9"/>
    <w:rsid w:val="00430030"/>
    <w:rsid w:val="00430461"/>
    <w:rsid w:val="00430673"/>
    <w:rsid w:val="00430A99"/>
    <w:rsid w:val="00431015"/>
    <w:rsid w:val="00432F68"/>
    <w:rsid w:val="00433FF4"/>
    <w:rsid w:val="00435A04"/>
    <w:rsid w:val="0043689C"/>
    <w:rsid w:val="004401E8"/>
    <w:rsid w:val="0044109D"/>
    <w:rsid w:val="0044119B"/>
    <w:rsid w:val="0044155C"/>
    <w:rsid w:val="004423A8"/>
    <w:rsid w:val="004426C7"/>
    <w:rsid w:val="00442E0B"/>
    <w:rsid w:val="00442FE2"/>
    <w:rsid w:val="004432FD"/>
    <w:rsid w:val="00443D78"/>
    <w:rsid w:val="004443BC"/>
    <w:rsid w:val="00445D0E"/>
    <w:rsid w:val="004460A7"/>
    <w:rsid w:val="0044663E"/>
    <w:rsid w:val="00446A86"/>
    <w:rsid w:val="00446DC5"/>
    <w:rsid w:val="004473FD"/>
    <w:rsid w:val="004474A3"/>
    <w:rsid w:val="00447C23"/>
    <w:rsid w:val="004507C6"/>
    <w:rsid w:val="00450A81"/>
    <w:rsid w:val="00453B6B"/>
    <w:rsid w:val="0045425A"/>
    <w:rsid w:val="0045750D"/>
    <w:rsid w:val="00457949"/>
    <w:rsid w:val="004600D7"/>
    <w:rsid w:val="00461132"/>
    <w:rsid w:val="00461C3E"/>
    <w:rsid w:val="00461F90"/>
    <w:rsid w:val="004635D0"/>
    <w:rsid w:val="00463914"/>
    <w:rsid w:val="004641B4"/>
    <w:rsid w:val="00466FBD"/>
    <w:rsid w:val="00470094"/>
    <w:rsid w:val="00470411"/>
    <w:rsid w:val="00470CDA"/>
    <w:rsid w:val="0047137C"/>
    <w:rsid w:val="00471601"/>
    <w:rsid w:val="00471894"/>
    <w:rsid w:val="00473792"/>
    <w:rsid w:val="00473DA0"/>
    <w:rsid w:val="0047440E"/>
    <w:rsid w:val="004748CE"/>
    <w:rsid w:val="00474F25"/>
    <w:rsid w:val="004753BA"/>
    <w:rsid w:val="004753D7"/>
    <w:rsid w:val="004755B7"/>
    <w:rsid w:val="00475645"/>
    <w:rsid w:val="00475ADB"/>
    <w:rsid w:val="004760AB"/>
    <w:rsid w:val="0047689E"/>
    <w:rsid w:val="00477C70"/>
    <w:rsid w:val="00477D4F"/>
    <w:rsid w:val="00480271"/>
    <w:rsid w:val="004824A7"/>
    <w:rsid w:val="0048429F"/>
    <w:rsid w:val="00486D1C"/>
    <w:rsid w:val="004874EE"/>
    <w:rsid w:val="00487876"/>
    <w:rsid w:val="004878D4"/>
    <w:rsid w:val="00487F28"/>
    <w:rsid w:val="00487F72"/>
    <w:rsid w:val="00490876"/>
    <w:rsid w:val="00491655"/>
    <w:rsid w:val="00492824"/>
    <w:rsid w:val="00492ACF"/>
    <w:rsid w:val="00492E5F"/>
    <w:rsid w:val="004932C6"/>
    <w:rsid w:val="00493618"/>
    <w:rsid w:val="00495520"/>
    <w:rsid w:val="004959C7"/>
    <w:rsid w:val="004965D2"/>
    <w:rsid w:val="0049671A"/>
    <w:rsid w:val="00496FB8"/>
    <w:rsid w:val="00497239"/>
    <w:rsid w:val="004972E2"/>
    <w:rsid w:val="00497C26"/>
    <w:rsid w:val="004A0E17"/>
    <w:rsid w:val="004A0EAA"/>
    <w:rsid w:val="004A17DD"/>
    <w:rsid w:val="004A26C2"/>
    <w:rsid w:val="004A3A29"/>
    <w:rsid w:val="004A3B72"/>
    <w:rsid w:val="004A41F9"/>
    <w:rsid w:val="004A47D6"/>
    <w:rsid w:val="004A4C79"/>
    <w:rsid w:val="004A4F0B"/>
    <w:rsid w:val="004A533C"/>
    <w:rsid w:val="004A59C1"/>
    <w:rsid w:val="004A5F24"/>
    <w:rsid w:val="004A6211"/>
    <w:rsid w:val="004A68DB"/>
    <w:rsid w:val="004A6DBE"/>
    <w:rsid w:val="004A6F7F"/>
    <w:rsid w:val="004A76B8"/>
    <w:rsid w:val="004B055D"/>
    <w:rsid w:val="004B089B"/>
    <w:rsid w:val="004B0BB3"/>
    <w:rsid w:val="004B255A"/>
    <w:rsid w:val="004B2E37"/>
    <w:rsid w:val="004B2E8A"/>
    <w:rsid w:val="004B45A3"/>
    <w:rsid w:val="004B4F94"/>
    <w:rsid w:val="004B53A2"/>
    <w:rsid w:val="004B56F7"/>
    <w:rsid w:val="004B5AC0"/>
    <w:rsid w:val="004B5D56"/>
    <w:rsid w:val="004B642C"/>
    <w:rsid w:val="004B6604"/>
    <w:rsid w:val="004B7868"/>
    <w:rsid w:val="004B7892"/>
    <w:rsid w:val="004C2043"/>
    <w:rsid w:val="004C2753"/>
    <w:rsid w:val="004C28EC"/>
    <w:rsid w:val="004C33A5"/>
    <w:rsid w:val="004C380A"/>
    <w:rsid w:val="004C3C2F"/>
    <w:rsid w:val="004C51EC"/>
    <w:rsid w:val="004C65A9"/>
    <w:rsid w:val="004C6603"/>
    <w:rsid w:val="004C720A"/>
    <w:rsid w:val="004C7D27"/>
    <w:rsid w:val="004D0A74"/>
    <w:rsid w:val="004D0C74"/>
    <w:rsid w:val="004D18E3"/>
    <w:rsid w:val="004D2230"/>
    <w:rsid w:val="004D2E10"/>
    <w:rsid w:val="004D3A8E"/>
    <w:rsid w:val="004D3DC6"/>
    <w:rsid w:val="004D4333"/>
    <w:rsid w:val="004D4B38"/>
    <w:rsid w:val="004D50CA"/>
    <w:rsid w:val="004D5F70"/>
    <w:rsid w:val="004D63E3"/>
    <w:rsid w:val="004D74AD"/>
    <w:rsid w:val="004D784C"/>
    <w:rsid w:val="004D7AE0"/>
    <w:rsid w:val="004D7E95"/>
    <w:rsid w:val="004E0BD3"/>
    <w:rsid w:val="004E145E"/>
    <w:rsid w:val="004E22F0"/>
    <w:rsid w:val="004E29FC"/>
    <w:rsid w:val="004E3442"/>
    <w:rsid w:val="004E4528"/>
    <w:rsid w:val="004E4F3E"/>
    <w:rsid w:val="004E522E"/>
    <w:rsid w:val="004E52FA"/>
    <w:rsid w:val="004E6E03"/>
    <w:rsid w:val="004E7825"/>
    <w:rsid w:val="004F02D6"/>
    <w:rsid w:val="004F12C4"/>
    <w:rsid w:val="004F188E"/>
    <w:rsid w:val="004F2D0C"/>
    <w:rsid w:val="004F5195"/>
    <w:rsid w:val="004F52F8"/>
    <w:rsid w:val="004F55A2"/>
    <w:rsid w:val="004F56AF"/>
    <w:rsid w:val="004F61CA"/>
    <w:rsid w:val="004F6398"/>
    <w:rsid w:val="004F7861"/>
    <w:rsid w:val="004F7DF3"/>
    <w:rsid w:val="00501506"/>
    <w:rsid w:val="00501829"/>
    <w:rsid w:val="005028B2"/>
    <w:rsid w:val="00503B2D"/>
    <w:rsid w:val="0050418F"/>
    <w:rsid w:val="0050547B"/>
    <w:rsid w:val="005076D3"/>
    <w:rsid w:val="0050774F"/>
    <w:rsid w:val="00507B00"/>
    <w:rsid w:val="00507C2F"/>
    <w:rsid w:val="00510130"/>
    <w:rsid w:val="0051058D"/>
    <w:rsid w:val="0051186C"/>
    <w:rsid w:val="00512175"/>
    <w:rsid w:val="005123CD"/>
    <w:rsid w:val="00512541"/>
    <w:rsid w:val="00512F60"/>
    <w:rsid w:val="005132C0"/>
    <w:rsid w:val="00513C28"/>
    <w:rsid w:val="0051434A"/>
    <w:rsid w:val="0051469F"/>
    <w:rsid w:val="0051552E"/>
    <w:rsid w:val="00516139"/>
    <w:rsid w:val="00516AF1"/>
    <w:rsid w:val="0051776B"/>
    <w:rsid w:val="00520C21"/>
    <w:rsid w:val="0052132C"/>
    <w:rsid w:val="00521F62"/>
    <w:rsid w:val="00522F62"/>
    <w:rsid w:val="005235EC"/>
    <w:rsid w:val="00523E12"/>
    <w:rsid w:val="00524F04"/>
    <w:rsid w:val="00525072"/>
    <w:rsid w:val="00525181"/>
    <w:rsid w:val="005264B6"/>
    <w:rsid w:val="00526F6E"/>
    <w:rsid w:val="0053007D"/>
    <w:rsid w:val="00531841"/>
    <w:rsid w:val="00531AE9"/>
    <w:rsid w:val="00531B5B"/>
    <w:rsid w:val="00532602"/>
    <w:rsid w:val="005329F0"/>
    <w:rsid w:val="00533699"/>
    <w:rsid w:val="005345FC"/>
    <w:rsid w:val="00534953"/>
    <w:rsid w:val="00534CCF"/>
    <w:rsid w:val="0053569A"/>
    <w:rsid w:val="005357C2"/>
    <w:rsid w:val="00536396"/>
    <w:rsid w:val="0053678C"/>
    <w:rsid w:val="00536900"/>
    <w:rsid w:val="005369B2"/>
    <w:rsid w:val="00536E50"/>
    <w:rsid w:val="00536EAF"/>
    <w:rsid w:val="00537260"/>
    <w:rsid w:val="00540239"/>
    <w:rsid w:val="005406AB"/>
    <w:rsid w:val="005409FF"/>
    <w:rsid w:val="005410C4"/>
    <w:rsid w:val="00541AE9"/>
    <w:rsid w:val="00541D79"/>
    <w:rsid w:val="00542CB6"/>
    <w:rsid w:val="0054433F"/>
    <w:rsid w:val="00545817"/>
    <w:rsid w:val="0054625B"/>
    <w:rsid w:val="00546CE4"/>
    <w:rsid w:val="00546D72"/>
    <w:rsid w:val="00546F06"/>
    <w:rsid w:val="005501F6"/>
    <w:rsid w:val="0055035E"/>
    <w:rsid w:val="0055044D"/>
    <w:rsid w:val="00552113"/>
    <w:rsid w:val="0055389C"/>
    <w:rsid w:val="00553FE0"/>
    <w:rsid w:val="00554587"/>
    <w:rsid w:val="0055554C"/>
    <w:rsid w:val="00555C0D"/>
    <w:rsid w:val="00555F4F"/>
    <w:rsid w:val="005566D5"/>
    <w:rsid w:val="005573DE"/>
    <w:rsid w:val="005619AC"/>
    <w:rsid w:val="0056244D"/>
    <w:rsid w:val="00564BDA"/>
    <w:rsid w:val="00564D9A"/>
    <w:rsid w:val="0056643F"/>
    <w:rsid w:val="00566DCF"/>
    <w:rsid w:val="00567BBF"/>
    <w:rsid w:val="00567F34"/>
    <w:rsid w:val="00570972"/>
    <w:rsid w:val="00570BDE"/>
    <w:rsid w:val="00570D13"/>
    <w:rsid w:val="00570F88"/>
    <w:rsid w:val="0057128B"/>
    <w:rsid w:val="0057244F"/>
    <w:rsid w:val="00573EC8"/>
    <w:rsid w:val="0057469B"/>
    <w:rsid w:val="00576EE2"/>
    <w:rsid w:val="00577B99"/>
    <w:rsid w:val="00577C55"/>
    <w:rsid w:val="00577E32"/>
    <w:rsid w:val="005800EB"/>
    <w:rsid w:val="005801A4"/>
    <w:rsid w:val="00581463"/>
    <w:rsid w:val="0058173E"/>
    <w:rsid w:val="00582434"/>
    <w:rsid w:val="005824FD"/>
    <w:rsid w:val="0058460D"/>
    <w:rsid w:val="0058558B"/>
    <w:rsid w:val="00586547"/>
    <w:rsid w:val="00586D22"/>
    <w:rsid w:val="00587446"/>
    <w:rsid w:val="00587BDA"/>
    <w:rsid w:val="00590055"/>
    <w:rsid w:val="00590821"/>
    <w:rsid w:val="005915F2"/>
    <w:rsid w:val="0059244C"/>
    <w:rsid w:val="0059255A"/>
    <w:rsid w:val="00593387"/>
    <w:rsid w:val="00593682"/>
    <w:rsid w:val="00594533"/>
    <w:rsid w:val="005952C0"/>
    <w:rsid w:val="00595D8A"/>
    <w:rsid w:val="00596333"/>
    <w:rsid w:val="00597199"/>
    <w:rsid w:val="0059784B"/>
    <w:rsid w:val="005978A2"/>
    <w:rsid w:val="005A0978"/>
    <w:rsid w:val="005A09CD"/>
    <w:rsid w:val="005A19C0"/>
    <w:rsid w:val="005A1DEC"/>
    <w:rsid w:val="005A2489"/>
    <w:rsid w:val="005A25B5"/>
    <w:rsid w:val="005A38D3"/>
    <w:rsid w:val="005A4CB0"/>
    <w:rsid w:val="005A52FF"/>
    <w:rsid w:val="005A5FA1"/>
    <w:rsid w:val="005A7CF7"/>
    <w:rsid w:val="005B1764"/>
    <w:rsid w:val="005B1C4A"/>
    <w:rsid w:val="005B2B0E"/>
    <w:rsid w:val="005B3324"/>
    <w:rsid w:val="005B3471"/>
    <w:rsid w:val="005B37CD"/>
    <w:rsid w:val="005B3A39"/>
    <w:rsid w:val="005B42E3"/>
    <w:rsid w:val="005B4B8E"/>
    <w:rsid w:val="005B53CA"/>
    <w:rsid w:val="005B59CF"/>
    <w:rsid w:val="005B5D47"/>
    <w:rsid w:val="005B63CC"/>
    <w:rsid w:val="005B6E9D"/>
    <w:rsid w:val="005B7750"/>
    <w:rsid w:val="005C0521"/>
    <w:rsid w:val="005C0738"/>
    <w:rsid w:val="005C0A8F"/>
    <w:rsid w:val="005C0B86"/>
    <w:rsid w:val="005C0B95"/>
    <w:rsid w:val="005C13A3"/>
    <w:rsid w:val="005C1C3F"/>
    <w:rsid w:val="005C2157"/>
    <w:rsid w:val="005C2E87"/>
    <w:rsid w:val="005C4617"/>
    <w:rsid w:val="005C601B"/>
    <w:rsid w:val="005C6578"/>
    <w:rsid w:val="005C79A9"/>
    <w:rsid w:val="005D0B63"/>
    <w:rsid w:val="005D1FBC"/>
    <w:rsid w:val="005D287F"/>
    <w:rsid w:val="005D3032"/>
    <w:rsid w:val="005D3094"/>
    <w:rsid w:val="005D316C"/>
    <w:rsid w:val="005D3533"/>
    <w:rsid w:val="005D38C3"/>
    <w:rsid w:val="005D3D3A"/>
    <w:rsid w:val="005D3E19"/>
    <w:rsid w:val="005D4DFF"/>
    <w:rsid w:val="005D4EF0"/>
    <w:rsid w:val="005D5281"/>
    <w:rsid w:val="005D533B"/>
    <w:rsid w:val="005D5D96"/>
    <w:rsid w:val="005D5EDB"/>
    <w:rsid w:val="005D6FD6"/>
    <w:rsid w:val="005D716D"/>
    <w:rsid w:val="005E0B9B"/>
    <w:rsid w:val="005E1656"/>
    <w:rsid w:val="005E3AF3"/>
    <w:rsid w:val="005E5FCD"/>
    <w:rsid w:val="005E7CD8"/>
    <w:rsid w:val="005F1195"/>
    <w:rsid w:val="005F1616"/>
    <w:rsid w:val="005F1658"/>
    <w:rsid w:val="005F19F7"/>
    <w:rsid w:val="005F1C45"/>
    <w:rsid w:val="005F2258"/>
    <w:rsid w:val="005F2B7E"/>
    <w:rsid w:val="005F37A3"/>
    <w:rsid w:val="005F45C9"/>
    <w:rsid w:val="005F5132"/>
    <w:rsid w:val="005F6D7E"/>
    <w:rsid w:val="0060067C"/>
    <w:rsid w:val="00602552"/>
    <w:rsid w:val="00602806"/>
    <w:rsid w:val="00602BB5"/>
    <w:rsid w:val="00602D75"/>
    <w:rsid w:val="00602DC5"/>
    <w:rsid w:val="00603640"/>
    <w:rsid w:val="006040CC"/>
    <w:rsid w:val="00604A03"/>
    <w:rsid w:val="00604C55"/>
    <w:rsid w:val="0060555F"/>
    <w:rsid w:val="00605B7A"/>
    <w:rsid w:val="006061AF"/>
    <w:rsid w:val="00606789"/>
    <w:rsid w:val="00606C74"/>
    <w:rsid w:val="00607161"/>
    <w:rsid w:val="00611268"/>
    <w:rsid w:val="006113C2"/>
    <w:rsid w:val="00611A43"/>
    <w:rsid w:val="00612AA0"/>
    <w:rsid w:val="00613AC3"/>
    <w:rsid w:val="006146BD"/>
    <w:rsid w:val="0061571C"/>
    <w:rsid w:val="00615A64"/>
    <w:rsid w:val="00615D8A"/>
    <w:rsid w:val="00615E9E"/>
    <w:rsid w:val="006165CF"/>
    <w:rsid w:val="006168C6"/>
    <w:rsid w:val="006168E9"/>
    <w:rsid w:val="006169EC"/>
    <w:rsid w:val="00621831"/>
    <w:rsid w:val="006218AD"/>
    <w:rsid w:val="00621DAC"/>
    <w:rsid w:val="00621EFD"/>
    <w:rsid w:val="0062230D"/>
    <w:rsid w:val="00622473"/>
    <w:rsid w:val="00623559"/>
    <w:rsid w:val="00624056"/>
    <w:rsid w:val="006248EB"/>
    <w:rsid w:val="006253FF"/>
    <w:rsid w:val="006260C0"/>
    <w:rsid w:val="0062637A"/>
    <w:rsid w:val="00626382"/>
    <w:rsid w:val="0062655E"/>
    <w:rsid w:val="006273D4"/>
    <w:rsid w:val="0062758E"/>
    <w:rsid w:val="00627B7D"/>
    <w:rsid w:val="0063012F"/>
    <w:rsid w:val="006303C6"/>
    <w:rsid w:val="00631341"/>
    <w:rsid w:val="00631F00"/>
    <w:rsid w:val="00632073"/>
    <w:rsid w:val="00632724"/>
    <w:rsid w:val="006353C7"/>
    <w:rsid w:val="00635A39"/>
    <w:rsid w:val="00637195"/>
    <w:rsid w:val="00637286"/>
    <w:rsid w:val="00637390"/>
    <w:rsid w:val="00640464"/>
    <w:rsid w:val="00640706"/>
    <w:rsid w:val="00640A08"/>
    <w:rsid w:val="00640FE3"/>
    <w:rsid w:val="0064134D"/>
    <w:rsid w:val="0064269C"/>
    <w:rsid w:val="00642E99"/>
    <w:rsid w:val="00643324"/>
    <w:rsid w:val="006435CD"/>
    <w:rsid w:val="00644148"/>
    <w:rsid w:val="00644CC3"/>
    <w:rsid w:val="00646FDF"/>
    <w:rsid w:val="006478BA"/>
    <w:rsid w:val="00650131"/>
    <w:rsid w:val="006505E4"/>
    <w:rsid w:val="00650FE5"/>
    <w:rsid w:val="006511B2"/>
    <w:rsid w:val="006512ED"/>
    <w:rsid w:val="00651805"/>
    <w:rsid w:val="0065267E"/>
    <w:rsid w:val="00652AFF"/>
    <w:rsid w:val="00653331"/>
    <w:rsid w:val="00654AEB"/>
    <w:rsid w:val="006571B0"/>
    <w:rsid w:val="006572AA"/>
    <w:rsid w:val="00657F2C"/>
    <w:rsid w:val="006602FE"/>
    <w:rsid w:val="006608E6"/>
    <w:rsid w:val="00660C81"/>
    <w:rsid w:val="0066166A"/>
    <w:rsid w:val="006617D2"/>
    <w:rsid w:val="00662215"/>
    <w:rsid w:val="00662C5D"/>
    <w:rsid w:val="006642A9"/>
    <w:rsid w:val="006659CD"/>
    <w:rsid w:val="00665DC8"/>
    <w:rsid w:val="00666582"/>
    <w:rsid w:val="00666EE7"/>
    <w:rsid w:val="006672B0"/>
    <w:rsid w:val="006676B8"/>
    <w:rsid w:val="00667BA4"/>
    <w:rsid w:val="00670204"/>
    <w:rsid w:val="006707F5"/>
    <w:rsid w:val="00670F6D"/>
    <w:rsid w:val="006712B3"/>
    <w:rsid w:val="00671E87"/>
    <w:rsid w:val="00671F0B"/>
    <w:rsid w:val="0067211E"/>
    <w:rsid w:val="0067262F"/>
    <w:rsid w:val="00672DB9"/>
    <w:rsid w:val="006736E3"/>
    <w:rsid w:val="006737FD"/>
    <w:rsid w:val="006747EF"/>
    <w:rsid w:val="00674944"/>
    <w:rsid w:val="00675A51"/>
    <w:rsid w:val="00676346"/>
    <w:rsid w:val="00676BD2"/>
    <w:rsid w:val="00676CEE"/>
    <w:rsid w:val="00677539"/>
    <w:rsid w:val="00677660"/>
    <w:rsid w:val="00677DD4"/>
    <w:rsid w:val="0068004E"/>
    <w:rsid w:val="00680B1F"/>
    <w:rsid w:val="00680D1A"/>
    <w:rsid w:val="00682250"/>
    <w:rsid w:val="00684342"/>
    <w:rsid w:val="0068483E"/>
    <w:rsid w:val="00685887"/>
    <w:rsid w:val="00685F56"/>
    <w:rsid w:val="00686850"/>
    <w:rsid w:val="00686DF4"/>
    <w:rsid w:val="00692C1B"/>
    <w:rsid w:val="00692E4C"/>
    <w:rsid w:val="0069396E"/>
    <w:rsid w:val="00694544"/>
    <w:rsid w:val="006945EC"/>
    <w:rsid w:val="006959CD"/>
    <w:rsid w:val="006964EF"/>
    <w:rsid w:val="006968D8"/>
    <w:rsid w:val="0069766A"/>
    <w:rsid w:val="006A02E9"/>
    <w:rsid w:val="006A190A"/>
    <w:rsid w:val="006A1A23"/>
    <w:rsid w:val="006A4398"/>
    <w:rsid w:val="006A52AA"/>
    <w:rsid w:val="006A54E9"/>
    <w:rsid w:val="006A612B"/>
    <w:rsid w:val="006B03A7"/>
    <w:rsid w:val="006B0482"/>
    <w:rsid w:val="006B06BE"/>
    <w:rsid w:val="006B2A79"/>
    <w:rsid w:val="006B2E01"/>
    <w:rsid w:val="006B3278"/>
    <w:rsid w:val="006B357F"/>
    <w:rsid w:val="006B3620"/>
    <w:rsid w:val="006B3794"/>
    <w:rsid w:val="006B447E"/>
    <w:rsid w:val="006B49C2"/>
    <w:rsid w:val="006B5A8E"/>
    <w:rsid w:val="006B67D0"/>
    <w:rsid w:val="006B6D20"/>
    <w:rsid w:val="006B775B"/>
    <w:rsid w:val="006C0597"/>
    <w:rsid w:val="006C3035"/>
    <w:rsid w:val="006C30C6"/>
    <w:rsid w:val="006C47C2"/>
    <w:rsid w:val="006C48CA"/>
    <w:rsid w:val="006C49E4"/>
    <w:rsid w:val="006C4BB6"/>
    <w:rsid w:val="006C4CB4"/>
    <w:rsid w:val="006C4E8F"/>
    <w:rsid w:val="006C50A2"/>
    <w:rsid w:val="006C50E5"/>
    <w:rsid w:val="006C6714"/>
    <w:rsid w:val="006C699E"/>
    <w:rsid w:val="006C6B81"/>
    <w:rsid w:val="006C6D55"/>
    <w:rsid w:val="006C6FEA"/>
    <w:rsid w:val="006C7EDC"/>
    <w:rsid w:val="006D0B9A"/>
    <w:rsid w:val="006D12E5"/>
    <w:rsid w:val="006D136F"/>
    <w:rsid w:val="006D1BAC"/>
    <w:rsid w:val="006D23EA"/>
    <w:rsid w:val="006D24EC"/>
    <w:rsid w:val="006D2972"/>
    <w:rsid w:val="006D2C4A"/>
    <w:rsid w:val="006D38BC"/>
    <w:rsid w:val="006E0506"/>
    <w:rsid w:val="006E0BCD"/>
    <w:rsid w:val="006E2253"/>
    <w:rsid w:val="006E249A"/>
    <w:rsid w:val="006E25C8"/>
    <w:rsid w:val="006E3518"/>
    <w:rsid w:val="006E3D0A"/>
    <w:rsid w:val="006E461F"/>
    <w:rsid w:val="006E52E0"/>
    <w:rsid w:val="006E6292"/>
    <w:rsid w:val="006E7169"/>
    <w:rsid w:val="006E72B9"/>
    <w:rsid w:val="006E7A45"/>
    <w:rsid w:val="006F0FB8"/>
    <w:rsid w:val="006F1759"/>
    <w:rsid w:val="006F22F8"/>
    <w:rsid w:val="006F2371"/>
    <w:rsid w:val="006F475F"/>
    <w:rsid w:val="006F4C10"/>
    <w:rsid w:val="006F4D75"/>
    <w:rsid w:val="006F588C"/>
    <w:rsid w:val="006F671D"/>
    <w:rsid w:val="006F7127"/>
    <w:rsid w:val="006F7A1A"/>
    <w:rsid w:val="0070058B"/>
    <w:rsid w:val="007009CD"/>
    <w:rsid w:val="00700E24"/>
    <w:rsid w:val="0070198A"/>
    <w:rsid w:val="00701E31"/>
    <w:rsid w:val="0070229B"/>
    <w:rsid w:val="00702DAE"/>
    <w:rsid w:val="0070571C"/>
    <w:rsid w:val="00705B4C"/>
    <w:rsid w:val="00705C52"/>
    <w:rsid w:val="00706C24"/>
    <w:rsid w:val="00706F37"/>
    <w:rsid w:val="00707988"/>
    <w:rsid w:val="007115B2"/>
    <w:rsid w:val="00711F5D"/>
    <w:rsid w:val="0071208B"/>
    <w:rsid w:val="00712FF6"/>
    <w:rsid w:val="007131C4"/>
    <w:rsid w:val="00713B58"/>
    <w:rsid w:val="0071429F"/>
    <w:rsid w:val="0071464C"/>
    <w:rsid w:val="00714E6D"/>
    <w:rsid w:val="007165E9"/>
    <w:rsid w:val="007167D3"/>
    <w:rsid w:val="00716B4F"/>
    <w:rsid w:val="00717A32"/>
    <w:rsid w:val="00717C01"/>
    <w:rsid w:val="00720189"/>
    <w:rsid w:val="00721333"/>
    <w:rsid w:val="00721507"/>
    <w:rsid w:val="0072163B"/>
    <w:rsid w:val="007219F4"/>
    <w:rsid w:val="00722DCA"/>
    <w:rsid w:val="00723052"/>
    <w:rsid w:val="00723D70"/>
    <w:rsid w:val="007244A1"/>
    <w:rsid w:val="0072544F"/>
    <w:rsid w:val="007258DD"/>
    <w:rsid w:val="00725CB7"/>
    <w:rsid w:val="00730500"/>
    <w:rsid w:val="00730713"/>
    <w:rsid w:val="00730B51"/>
    <w:rsid w:val="00730BDF"/>
    <w:rsid w:val="00730D49"/>
    <w:rsid w:val="00731B17"/>
    <w:rsid w:val="00732A6D"/>
    <w:rsid w:val="00732E61"/>
    <w:rsid w:val="007334A1"/>
    <w:rsid w:val="00734FF8"/>
    <w:rsid w:val="007354AD"/>
    <w:rsid w:val="00735FF1"/>
    <w:rsid w:val="00737AE9"/>
    <w:rsid w:val="007433FC"/>
    <w:rsid w:val="007436DD"/>
    <w:rsid w:val="007437AB"/>
    <w:rsid w:val="00744126"/>
    <w:rsid w:val="0074451F"/>
    <w:rsid w:val="007457A1"/>
    <w:rsid w:val="00745C5B"/>
    <w:rsid w:val="00747DED"/>
    <w:rsid w:val="00750A1F"/>
    <w:rsid w:val="00750C33"/>
    <w:rsid w:val="007529A6"/>
    <w:rsid w:val="00752DEE"/>
    <w:rsid w:val="007530FE"/>
    <w:rsid w:val="007534F4"/>
    <w:rsid w:val="00753D39"/>
    <w:rsid w:val="00753FFA"/>
    <w:rsid w:val="00755582"/>
    <w:rsid w:val="007560AE"/>
    <w:rsid w:val="0076184A"/>
    <w:rsid w:val="007626CD"/>
    <w:rsid w:val="00762AF6"/>
    <w:rsid w:val="00762EF4"/>
    <w:rsid w:val="00763D9D"/>
    <w:rsid w:val="00765155"/>
    <w:rsid w:val="00765BCC"/>
    <w:rsid w:val="00765C41"/>
    <w:rsid w:val="00765D79"/>
    <w:rsid w:val="00766096"/>
    <w:rsid w:val="007674DB"/>
    <w:rsid w:val="00770150"/>
    <w:rsid w:val="00770298"/>
    <w:rsid w:val="007704BA"/>
    <w:rsid w:val="007713E9"/>
    <w:rsid w:val="00772353"/>
    <w:rsid w:val="00772489"/>
    <w:rsid w:val="00772F23"/>
    <w:rsid w:val="007735F4"/>
    <w:rsid w:val="00773A50"/>
    <w:rsid w:val="00774262"/>
    <w:rsid w:val="00774B80"/>
    <w:rsid w:val="00774CB0"/>
    <w:rsid w:val="00774D03"/>
    <w:rsid w:val="00775AEF"/>
    <w:rsid w:val="00775AF5"/>
    <w:rsid w:val="007765DE"/>
    <w:rsid w:val="00776713"/>
    <w:rsid w:val="007803BB"/>
    <w:rsid w:val="00780BF4"/>
    <w:rsid w:val="00780D86"/>
    <w:rsid w:val="007812A2"/>
    <w:rsid w:val="007849EB"/>
    <w:rsid w:val="00785A15"/>
    <w:rsid w:val="00785C36"/>
    <w:rsid w:val="00786F83"/>
    <w:rsid w:val="00787C20"/>
    <w:rsid w:val="007904F7"/>
    <w:rsid w:val="00790B6F"/>
    <w:rsid w:val="007912C1"/>
    <w:rsid w:val="007914FE"/>
    <w:rsid w:val="00791AC4"/>
    <w:rsid w:val="00791DB6"/>
    <w:rsid w:val="007923D1"/>
    <w:rsid w:val="007929EF"/>
    <w:rsid w:val="00792D58"/>
    <w:rsid w:val="00794C1B"/>
    <w:rsid w:val="0079592A"/>
    <w:rsid w:val="0079645E"/>
    <w:rsid w:val="007964F4"/>
    <w:rsid w:val="00796BCE"/>
    <w:rsid w:val="00796D0B"/>
    <w:rsid w:val="00796E8E"/>
    <w:rsid w:val="007A021D"/>
    <w:rsid w:val="007A0243"/>
    <w:rsid w:val="007A1963"/>
    <w:rsid w:val="007A1C89"/>
    <w:rsid w:val="007A1CD7"/>
    <w:rsid w:val="007A23C5"/>
    <w:rsid w:val="007A3142"/>
    <w:rsid w:val="007A3514"/>
    <w:rsid w:val="007A5A00"/>
    <w:rsid w:val="007A5EFF"/>
    <w:rsid w:val="007A63F2"/>
    <w:rsid w:val="007A6EAA"/>
    <w:rsid w:val="007A7029"/>
    <w:rsid w:val="007A7315"/>
    <w:rsid w:val="007A7907"/>
    <w:rsid w:val="007B1140"/>
    <w:rsid w:val="007B123C"/>
    <w:rsid w:val="007B2B66"/>
    <w:rsid w:val="007B4506"/>
    <w:rsid w:val="007B49B3"/>
    <w:rsid w:val="007B535C"/>
    <w:rsid w:val="007B6584"/>
    <w:rsid w:val="007B65BB"/>
    <w:rsid w:val="007B72A8"/>
    <w:rsid w:val="007B7E27"/>
    <w:rsid w:val="007C039B"/>
    <w:rsid w:val="007C03B1"/>
    <w:rsid w:val="007C1521"/>
    <w:rsid w:val="007C2E7D"/>
    <w:rsid w:val="007C30DA"/>
    <w:rsid w:val="007C3879"/>
    <w:rsid w:val="007C5838"/>
    <w:rsid w:val="007C5C2A"/>
    <w:rsid w:val="007C5D60"/>
    <w:rsid w:val="007C5EC7"/>
    <w:rsid w:val="007C68C0"/>
    <w:rsid w:val="007D09B9"/>
    <w:rsid w:val="007D1E73"/>
    <w:rsid w:val="007D2501"/>
    <w:rsid w:val="007D2ACE"/>
    <w:rsid w:val="007D3080"/>
    <w:rsid w:val="007D4BDC"/>
    <w:rsid w:val="007D4CAC"/>
    <w:rsid w:val="007D5A56"/>
    <w:rsid w:val="007D5CAE"/>
    <w:rsid w:val="007D6D45"/>
    <w:rsid w:val="007D7653"/>
    <w:rsid w:val="007E06AA"/>
    <w:rsid w:val="007E2D35"/>
    <w:rsid w:val="007E30F7"/>
    <w:rsid w:val="007E434A"/>
    <w:rsid w:val="007E51FE"/>
    <w:rsid w:val="007E5E1E"/>
    <w:rsid w:val="007F0A97"/>
    <w:rsid w:val="007F0F9D"/>
    <w:rsid w:val="007F3F1A"/>
    <w:rsid w:val="007F4076"/>
    <w:rsid w:val="007F41FA"/>
    <w:rsid w:val="007F4229"/>
    <w:rsid w:val="007F67EC"/>
    <w:rsid w:val="007F67F3"/>
    <w:rsid w:val="007F7213"/>
    <w:rsid w:val="008003EB"/>
    <w:rsid w:val="008020EF"/>
    <w:rsid w:val="008021DA"/>
    <w:rsid w:val="008024B5"/>
    <w:rsid w:val="0080250E"/>
    <w:rsid w:val="00802C8E"/>
    <w:rsid w:val="00803621"/>
    <w:rsid w:val="0080396B"/>
    <w:rsid w:val="008040C6"/>
    <w:rsid w:val="00805197"/>
    <w:rsid w:val="0080541C"/>
    <w:rsid w:val="00805AF4"/>
    <w:rsid w:val="00806001"/>
    <w:rsid w:val="00806187"/>
    <w:rsid w:val="00806FBB"/>
    <w:rsid w:val="008070B9"/>
    <w:rsid w:val="008074DE"/>
    <w:rsid w:val="00807F1E"/>
    <w:rsid w:val="0081016D"/>
    <w:rsid w:val="008123D9"/>
    <w:rsid w:val="00812551"/>
    <w:rsid w:val="00812DA3"/>
    <w:rsid w:val="00812DC5"/>
    <w:rsid w:val="00812E84"/>
    <w:rsid w:val="00813529"/>
    <w:rsid w:val="00813F08"/>
    <w:rsid w:val="00814A42"/>
    <w:rsid w:val="00815DFD"/>
    <w:rsid w:val="008164B2"/>
    <w:rsid w:val="008170AE"/>
    <w:rsid w:val="00817AA8"/>
    <w:rsid w:val="0082067D"/>
    <w:rsid w:val="008230DB"/>
    <w:rsid w:val="0082347D"/>
    <w:rsid w:val="0082423A"/>
    <w:rsid w:val="00824989"/>
    <w:rsid w:val="00826D3A"/>
    <w:rsid w:val="00827274"/>
    <w:rsid w:val="008273FB"/>
    <w:rsid w:val="0082783B"/>
    <w:rsid w:val="0082793B"/>
    <w:rsid w:val="00827AB1"/>
    <w:rsid w:val="00827D2A"/>
    <w:rsid w:val="00830164"/>
    <w:rsid w:val="008319BB"/>
    <w:rsid w:val="00831D27"/>
    <w:rsid w:val="00832CB1"/>
    <w:rsid w:val="00832D20"/>
    <w:rsid w:val="00832EE0"/>
    <w:rsid w:val="008332EA"/>
    <w:rsid w:val="0083435F"/>
    <w:rsid w:val="008349CF"/>
    <w:rsid w:val="00834B7C"/>
    <w:rsid w:val="00834D7C"/>
    <w:rsid w:val="00835442"/>
    <w:rsid w:val="0083549D"/>
    <w:rsid w:val="008365E1"/>
    <w:rsid w:val="008377ED"/>
    <w:rsid w:val="008409B0"/>
    <w:rsid w:val="0084108D"/>
    <w:rsid w:val="0084126D"/>
    <w:rsid w:val="008418B2"/>
    <w:rsid w:val="00842170"/>
    <w:rsid w:val="0084254A"/>
    <w:rsid w:val="00842C8D"/>
    <w:rsid w:val="00842F68"/>
    <w:rsid w:val="008432B1"/>
    <w:rsid w:val="0084341C"/>
    <w:rsid w:val="00845C15"/>
    <w:rsid w:val="0084670B"/>
    <w:rsid w:val="00846888"/>
    <w:rsid w:val="008469EC"/>
    <w:rsid w:val="00847242"/>
    <w:rsid w:val="00847A96"/>
    <w:rsid w:val="00847CB4"/>
    <w:rsid w:val="00847E31"/>
    <w:rsid w:val="00851988"/>
    <w:rsid w:val="00852076"/>
    <w:rsid w:val="008526D3"/>
    <w:rsid w:val="0085357D"/>
    <w:rsid w:val="008535AA"/>
    <w:rsid w:val="008537D0"/>
    <w:rsid w:val="00854EF9"/>
    <w:rsid w:val="008564BB"/>
    <w:rsid w:val="00856B32"/>
    <w:rsid w:val="00857442"/>
    <w:rsid w:val="008575CC"/>
    <w:rsid w:val="00857D35"/>
    <w:rsid w:val="00860C30"/>
    <w:rsid w:val="00861336"/>
    <w:rsid w:val="00861FF1"/>
    <w:rsid w:val="0086237E"/>
    <w:rsid w:val="00866263"/>
    <w:rsid w:val="0086712D"/>
    <w:rsid w:val="00867B82"/>
    <w:rsid w:val="008706CC"/>
    <w:rsid w:val="00871702"/>
    <w:rsid w:val="00871C46"/>
    <w:rsid w:val="0087398C"/>
    <w:rsid w:val="00873CCF"/>
    <w:rsid w:val="00874837"/>
    <w:rsid w:val="00875048"/>
    <w:rsid w:val="00875ACD"/>
    <w:rsid w:val="00876358"/>
    <w:rsid w:val="00876C98"/>
    <w:rsid w:val="008802E2"/>
    <w:rsid w:val="008813AA"/>
    <w:rsid w:val="00881ECB"/>
    <w:rsid w:val="00882737"/>
    <w:rsid w:val="00883224"/>
    <w:rsid w:val="00884FFC"/>
    <w:rsid w:val="00886A14"/>
    <w:rsid w:val="0088752D"/>
    <w:rsid w:val="00887848"/>
    <w:rsid w:val="008900D5"/>
    <w:rsid w:val="00890232"/>
    <w:rsid w:val="00890D09"/>
    <w:rsid w:val="00893B73"/>
    <w:rsid w:val="008948EA"/>
    <w:rsid w:val="008960A8"/>
    <w:rsid w:val="008977C7"/>
    <w:rsid w:val="008A031F"/>
    <w:rsid w:val="008A0DC9"/>
    <w:rsid w:val="008A3D7B"/>
    <w:rsid w:val="008A6B53"/>
    <w:rsid w:val="008A7572"/>
    <w:rsid w:val="008A77E4"/>
    <w:rsid w:val="008B001A"/>
    <w:rsid w:val="008B00F0"/>
    <w:rsid w:val="008B00F2"/>
    <w:rsid w:val="008B01CE"/>
    <w:rsid w:val="008B0813"/>
    <w:rsid w:val="008B0D17"/>
    <w:rsid w:val="008B1BC0"/>
    <w:rsid w:val="008B437A"/>
    <w:rsid w:val="008B46C0"/>
    <w:rsid w:val="008B4E86"/>
    <w:rsid w:val="008B73E4"/>
    <w:rsid w:val="008C146D"/>
    <w:rsid w:val="008C1574"/>
    <w:rsid w:val="008C2197"/>
    <w:rsid w:val="008C2C3F"/>
    <w:rsid w:val="008C2CBE"/>
    <w:rsid w:val="008C326D"/>
    <w:rsid w:val="008C38CC"/>
    <w:rsid w:val="008C3AFB"/>
    <w:rsid w:val="008C475D"/>
    <w:rsid w:val="008C7677"/>
    <w:rsid w:val="008C79E6"/>
    <w:rsid w:val="008D338D"/>
    <w:rsid w:val="008D33CC"/>
    <w:rsid w:val="008D3537"/>
    <w:rsid w:val="008D3BDF"/>
    <w:rsid w:val="008D413E"/>
    <w:rsid w:val="008D4E0F"/>
    <w:rsid w:val="008D4E41"/>
    <w:rsid w:val="008D5301"/>
    <w:rsid w:val="008D5A2B"/>
    <w:rsid w:val="008D61F2"/>
    <w:rsid w:val="008D7A00"/>
    <w:rsid w:val="008E024C"/>
    <w:rsid w:val="008E0B2D"/>
    <w:rsid w:val="008E0BAF"/>
    <w:rsid w:val="008E167B"/>
    <w:rsid w:val="008E3745"/>
    <w:rsid w:val="008E3D17"/>
    <w:rsid w:val="008E3D48"/>
    <w:rsid w:val="008E3EA8"/>
    <w:rsid w:val="008E4971"/>
    <w:rsid w:val="008E4C2B"/>
    <w:rsid w:val="008E5E69"/>
    <w:rsid w:val="008E6F47"/>
    <w:rsid w:val="008E71ED"/>
    <w:rsid w:val="008F0227"/>
    <w:rsid w:val="008F1139"/>
    <w:rsid w:val="008F2CFB"/>
    <w:rsid w:val="008F3D12"/>
    <w:rsid w:val="008F3D5A"/>
    <w:rsid w:val="008F4401"/>
    <w:rsid w:val="008F45AB"/>
    <w:rsid w:val="008F6922"/>
    <w:rsid w:val="008F77B1"/>
    <w:rsid w:val="008F7CCF"/>
    <w:rsid w:val="008F7E9D"/>
    <w:rsid w:val="009002AB"/>
    <w:rsid w:val="0090075A"/>
    <w:rsid w:val="00900AC1"/>
    <w:rsid w:val="00901CE6"/>
    <w:rsid w:val="00901D6D"/>
    <w:rsid w:val="00901F33"/>
    <w:rsid w:val="00902058"/>
    <w:rsid w:val="0090229D"/>
    <w:rsid w:val="009029A1"/>
    <w:rsid w:val="00903052"/>
    <w:rsid w:val="009038AF"/>
    <w:rsid w:val="00903FA4"/>
    <w:rsid w:val="009064E0"/>
    <w:rsid w:val="00906C6A"/>
    <w:rsid w:val="00906F8A"/>
    <w:rsid w:val="00907A88"/>
    <w:rsid w:val="00907B5E"/>
    <w:rsid w:val="00910BF1"/>
    <w:rsid w:val="00912CDE"/>
    <w:rsid w:val="0091370D"/>
    <w:rsid w:val="009141D8"/>
    <w:rsid w:val="00914564"/>
    <w:rsid w:val="00914613"/>
    <w:rsid w:val="009149CE"/>
    <w:rsid w:val="009151F4"/>
    <w:rsid w:val="0091524A"/>
    <w:rsid w:val="00915292"/>
    <w:rsid w:val="0091550C"/>
    <w:rsid w:val="00915AE4"/>
    <w:rsid w:val="00917DCA"/>
    <w:rsid w:val="00920B40"/>
    <w:rsid w:val="00920C0B"/>
    <w:rsid w:val="00920C66"/>
    <w:rsid w:val="0092132B"/>
    <w:rsid w:val="009216A7"/>
    <w:rsid w:val="009223C2"/>
    <w:rsid w:val="009229CB"/>
    <w:rsid w:val="00923272"/>
    <w:rsid w:val="0092385D"/>
    <w:rsid w:val="009239DB"/>
    <w:rsid w:val="00923F73"/>
    <w:rsid w:val="00923FD6"/>
    <w:rsid w:val="009247F3"/>
    <w:rsid w:val="00924BC2"/>
    <w:rsid w:val="00925CB7"/>
    <w:rsid w:val="0092769C"/>
    <w:rsid w:val="00930066"/>
    <w:rsid w:val="00930D33"/>
    <w:rsid w:val="00931160"/>
    <w:rsid w:val="00931373"/>
    <w:rsid w:val="009313CE"/>
    <w:rsid w:val="009318A1"/>
    <w:rsid w:val="00931AE7"/>
    <w:rsid w:val="00931FB0"/>
    <w:rsid w:val="00931FF7"/>
    <w:rsid w:val="009325A4"/>
    <w:rsid w:val="00932F98"/>
    <w:rsid w:val="009355B2"/>
    <w:rsid w:val="009358C3"/>
    <w:rsid w:val="00936A9C"/>
    <w:rsid w:val="009404B6"/>
    <w:rsid w:val="009404E7"/>
    <w:rsid w:val="00940572"/>
    <w:rsid w:val="00940F30"/>
    <w:rsid w:val="0094117A"/>
    <w:rsid w:val="00942C24"/>
    <w:rsid w:val="00942E4C"/>
    <w:rsid w:val="00943532"/>
    <w:rsid w:val="00943EC0"/>
    <w:rsid w:val="00944802"/>
    <w:rsid w:val="009466E7"/>
    <w:rsid w:val="00946A86"/>
    <w:rsid w:val="00946B0E"/>
    <w:rsid w:val="009473EA"/>
    <w:rsid w:val="00951931"/>
    <w:rsid w:val="00951E3C"/>
    <w:rsid w:val="009523AC"/>
    <w:rsid w:val="009536AF"/>
    <w:rsid w:val="00953CF1"/>
    <w:rsid w:val="00954431"/>
    <w:rsid w:val="009544FE"/>
    <w:rsid w:val="00956000"/>
    <w:rsid w:val="00960024"/>
    <w:rsid w:val="00960624"/>
    <w:rsid w:val="00960D61"/>
    <w:rsid w:val="009623A3"/>
    <w:rsid w:val="00963543"/>
    <w:rsid w:val="00963DF4"/>
    <w:rsid w:val="009646BE"/>
    <w:rsid w:val="00964BA5"/>
    <w:rsid w:val="00964E4E"/>
    <w:rsid w:val="00965F5D"/>
    <w:rsid w:val="0097137B"/>
    <w:rsid w:val="00971815"/>
    <w:rsid w:val="009720F3"/>
    <w:rsid w:val="009725F0"/>
    <w:rsid w:val="00973156"/>
    <w:rsid w:val="00973169"/>
    <w:rsid w:val="00973FC6"/>
    <w:rsid w:val="009744B5"/>
    <w:rsid w:val="00974E85"/>
    <w:rsid w:val="0097557D"/>
    <w:rsid w:val="00975917"/>
    <w:rsid w:val="00975BD6"/>
    <w:rsid w:val="00976DE7"/>
    <w:rsid w:val="00977B6C"/>
    <w:rsid w:val="00980F54"/>
    <w:rsid w:val="00981131"/>
    <w:rsid w:val="00981209"/>
    <w:rsid w:val="00982D51"/>
    <w:rsid w:val="00982D82"/>
    <w:rsid w:val="00983174"/>
    <w:rsid w:val="0098424C"/>
    <w:rsid w:val="00984269"/>
    <w:rsid w:val="0098468C"/>
    <w:rsid w:val="009865AA"/>
    <w:rsid w:val="00987A2B"/>
    <w:rsid w:val="00987B68"/>
    <w:rsid w:val="00987DE9"/>
    <w:rsid w:val="00990E37"/>
    <w:rsid w:val="009916B0"/>
    <w:rsid w:val="00991E5D"/>
    <w:rsid w:val="0099238D"/>
    <w:rsid w:val="00992978"/>
    <w:rsid w:val="009936F2"/>
    <w:rsid w:val="00994727"/>
    <w:rsid w:val="00994C36"/>
    <w:rsid w:val="00995F66"/>
    <w:rsid w:val="009967AF"/>
    <w:rsid w:val="0099745D"/>
    <w:rsid w:val="009976F7"/>
    <w:rsid w:val="00997922"/>
    <w:rsid w:val="009A0104"/>
    <w:rsid w:val="009A0A24"/>
    <w:rsid w:val="009A0E10"/>
    <w:rsid w:val="009A13BE"/>
    <w:rsid w:val="009A1687"/>
    <w:rsid w:val="009A1828"/>
    <w:rsid w:val="009A244C"/>
    <w:rsid w:val="009A3E7B"/>
    <w:rsid w:val="009A4683"/>
    <w:rsid w:val="009A487A"/>
    <w:rsid w:val="009A52AC"/>
    <w:rsid w:val="009A5CEA"/>
    <w:rsid w:val="009A5EC9"/>
    <w:rsid w:val="009A6085"/>
    <w:rsid w:val="009A62F4"/>
    <w:rsid w:val="009A6976"/>
    <w:rsid w:val="009B1615"/>
    <w:rsid w:val="009B1AE7"/>
    <w:rsid w:val="009B1D15"/>
    <w:rsid w:val="009B20A4"/>
    <w:rsid w:val="009B4D40"/>
    <w:rsid w:val="009B6915"/>
    <w:rsid w:val="009B7F64"/>
    <w:rsid w:val="009C0AC4"/>
    <w:rsid w:val="009C1485"/>
    <w:rsid w:val="009C18B0"/>
    <w:rsid w:val="009C2EBC"/>
    <w:rsid w:val="009C30F1"/>
    <w:rsid w:val="009C40C5"/>
    <w:rsid w:val="009C4733"/>
    <w:rsid w:val="009C49E2"/>
    <w:rsid w:val="009C536B"/>
    <w:rsid w:val="009C5C5E"/>
    <w:rsid w:val="009C6CD3"/>
    <w:rsid w:val="009D0DBF"/>
    <w:rsid w:val="009D4A56"/>
    <w:rsid w:val="009D4DF5"/>
    <w:rsid w:val="009D4FD7"/>
    <w:rsid w:val="009D5359"/>
    <w:rsid w:val="009D53FF"/>
    <w:rsid w:val="009D6681"/>
    <w:rsid w:val="009D781A"/>
    <w:rsid w:val="009E17B4"/>
    <w:rsid w:val="009E1F42"/>
    <w:rsid w:val="009E2761"/>
    <w:rsid w:val="009E2ED1"/>
    <w:rsid w:val="009E38F6"/>
    <w:rsid w:val="009E3F7D"/>
    <w:rsid w:val="009E47CC"/>
    <w:rsid w:val="009E4879"/>
    <w:rsid w:val="009E51B1"/>
    <w:rsid w:val="009E556D"/>
    <w:rsid w:val="009E639A"/>
    <w:rsid w:val="009E7ADD"/>
    <w:rsid w:val="009F0792"/>
    <w:rsid w:val="009F1CBE"/>
    <w:rsid w:val="009F1CE9"/>
    <w:rsid w:val="009F3200"/>
    <w:rsid w:val="009F3844"/>
    <w:rsid w:val="009F40D2"/>
    <w:rsid w:val="009F5224"/>
    <w:rsid w:val="009F5681"/>
    <w:rsid w:val="009F58CB"/>
    <w:rsid w:val="009F75FC"/>
    <w:rsid w:val="009F762B"/>
    <w:rsid w:val="009F7695"/>
    <w:rsid w:val="009F7C10"/>
    <w:rsid w:val="009F7CE5"/>
    <w:rsid w:val="00A007DB"/>
    <w:rsid w:val="00A01B15"/>
    <w:rsid w:val="00A029D2"/>
    <w:rsid w:val="00A032B7"/>
    <w:rsid w:val="00A037C4"/>
    <w:rsid w:val="00A038EE"/>
    <w:rsid w:val="00A04266"/>
    <w:rsid w:val="00A0557A"/>
    <w:rsid w:val="00A055BC"/>
    <w:rsid w:val="00A056DB"/>
    <w:rsid w:val="00A07336"/>
    <w:rsid w:val="00A07536"/>
    <w:rsid w:val="00A07943"/>
    <w:rsid w:val="00A1038F"/>
    <w:rsid w:val="00A10582"/>
    <w:rsid w:val="00A10BB9"/>
    <w:rsid w:val="00A11591"/>
    <w:rsid w:val="00A141DA"/>
    <w:rsid w:val="00A16823"/>
    <w:rsid w:val="00A168A5"/>
    <w:rsid w:val="00A172AA"/>
    <w:rsid w:val="00A17B64"/>
    <w:rsid w:val="00A17CA4"/>
    <w:rsid w:val="00A17F36"/>
    <w:rsid w:val="00A203AC"/>
    <w:rsid w:val="00A20F57"/>
    <w:rsid w:val="00A2182D"/>
    <w:rsid w:val="00A229D0"/>
    <w:rsid w:val="00A22DBC"/>
    <w:rsid w:val="00A22FE0"/>
    <w:rsid w:val="00A230F8"/>
    <w:rsid w:val="00A235EF"/>
    <w:rsid w:val="00A23E8A"/>
    <w:rsid w:val="00A2655F"/>
    <w:rsid w:val="00A265EE"/>
    <w:rsid w:val="00A277AE"/>
    <w:rsid w:val="00A30DBF"/>
    <w:rsid w:val="00A31141"/>
    <w:rsid w:val="00A31981"/>
    <w:rsid w:val="00A31CA6"/>
    <w:rsid w:val="00A329C4"/>
    <w:rsid w:val="00A32B53"/>
    <w:rsid w:val="00A338A2"/>
    <w:rsid w:val="00A345FC"/>
    <w:rsid w:val="00A34C15"/>
    <w:rsid w:val="00A3538F"/>
    <w:rsid w:val="00A3594A"/>
    <w:rsid w:val="00A35D57"/>
    <w:rsid w:val="00A35DDF"/>
    <w:rsid w:val="00A361C8"/>
    <w:rsid w:val="00A364BC"/>
    <w:rsid w:val="00A36D33"/>
    <w:rsid w:val="00A36D8D"/>
    <w:rsid w:val="00A37243"/>
    <w:rsid w:val="00A37978"/>
    <w:rsid w:val="00A37FAA"/>
    <w:rsid w:val="00A4132F"/>
    <w:rsid w:val="00A41576"/>
    <w:rsid w:val="00A41C7B"/>
    <w:rsid w:val="00A42125"/>
    <w:rsid w:val="00A4218C"/>
    <w:rsid w:val="00A426A6"/>
    <w:rsid w:val="00A428AF"/>
    <w:rsid w:val="00A446EB"/>
    <w:rsid w:val="00A44C7B"/>
    <w:rsid w:val="00A462FA"/>
    <w:rsid w:val="00A50848"/>
    <w:rsid w:val="00A50C60"/>
    <w:rsid w:val="00A50F59"/>
    <w:rsid w:val="00A5118D"/>
    <w:rsid w:val="00A51BE5"/>
    <w:rsid w:val="00A51ED4"/>
    <w:rsid w:val="00A51F1B"/>
    <w:rsid w:val="00A52273"/>
    <w:rsid w:val="00A5349E"/>
    <w:rsid w:val="00A537AF"/>
    <w:rsid w:val="00A53E42"/>
    <w:rsid w:val="00A5466B"/>
    <w:rsid w:val="00A559C2"/>
    <w:rsid w:val="00A55EAB"/>
    <w:rsid w:val="00A56648"/>
    <w:rsid w:val="00A56B5D"/>
    <w:rsid w:val="00A57222"/>
    <w:rsid w:val="00A5799B"/>
    <w:rsid w:val="00A57B71"/>
    <w:rsid w:val="00A57FC9"/>
    <w:rsid w:val="00A616EE"/>
    <w:rsid w:val="00A64132"/>
    <w:rsid w:val="00A650B1"/>
    <w:rsid w:val="00A66322"/>
    <w:rsid w:val="00A66468"/>
    <w:rsid w:val="00A664B4"/>
    <w:rsid w:val="00A6668E"/>
    <w:rsid w:val="00A707E3"/>
    <w:rsid w:val="00A70D31"/>
    <w:rsid w:val="00A729E1"/>
    <w:rsid w:val="00A72AD2"/>
    <w:rsid w:val="00A72DB9"/>
    <w:rsid w:val="00A73C32"/>
    <w:rsid w:val="00A73D62"/>
    <w:rsid w:val="00A74D09"/>
    <w:rsid w:val="00A756AE"/>
    <w:rsid w:val="00A80890"/>
    <w:rsid w:val="00A81A52"/>
    <w:rsid w:val="00A81B2A"/>
    <w:rsid w:val="00A81BDE"/>
    <w:rsid w:val="00A82779"/>
    <w:rsid w:val="00A83AA0"/>
    <w:rsid w:val="00A8402D"/>
    <w:rsid w:val="00A85069"/>
    <w:rsid w:val="00A85254"/>
    <w:rsid w:val="00A85B2B"/>
    <w:rsid w:val="00A876D7"/>
    <w:rsid w:val="00A87B2A"/>
    <w:rsid w:val="00A902BE"/>
    <w:rsid w:val="00A903E6"/>
    <w:rsid w:val="00A90F4F"/>
    <w:rsid w:val="00A91247"/>
    <w:rsid w:val="00A924FD"/>
    <w:rsid w:val="00A92AD2"/>
    <w:rsid w:val="00A956FF"/>
    <w:rsid w:val="00A969DC"/>
    <w:rsid w:val="00A97177"/>
    <w:rsid w:val="00A976F9"/>
    <w:rsid w:val="00A97781"/>
    <w:rsid w:val="00A97D3E"/>
    <w:rsid w:val="00AA068F"/>
    <w:rsid w:val="00AA0A04"/>
    <w:rsid w:val="00AA0EED"/>
    <w:rsid w:val="00AA1236"/>
    <w:rsid w:val="00AA19BA"/>
    <w:rsid w:val="00AA1C31"/>
    <w:rsid w:val="00AA3799"/>
    <w:rsid w:val="00AA5416"/>
    <w:rsid w:val="00AA5AAB"/>
    <w:rsid w:val="00AA6AB5"/>
    <w:rsid w:val="00AA6D82"/>
    <w:rsid w:val="00AA745D"/>
    <w:rsid w:val="00AA7DB0"/>
    <w:rsid w:val="00AB0BE0"/>
    <w:rsid w:val="00AB144C"/>
    <w:rsid w:val="00AB14FA"/>
    <w:rsid w:val="00AB2384"/>
    <w:rsid w:val="00AB327F"/>
    <w:rsid w:val="00AB32F7"/>
    <w:rsid w:val="00AB339F"/>
    <w:rsid w:val="00AB42D9"/>
    <w:rsid w:val="00AB4B57"/>
    <w:rsid w:val="00AB4BC3"/>
    <w:rsid w:val="00AB4EEC"/>
    <w:rsid w:val="00AB51FF"/>
    <w:rsid w:val="00AB52BE"/>
    <w:rsid w:val="00AB60BC"/>
    <w:rsid w:val="00AB6633"/>
    <w:rsid w:val="00AB7417"/>
    <w:rsid w:val="00AB7DE1"/>
    <w:rsid w:val="00AC112D"/>
    <w:rsid w:val="00AC1BC9"/>
    <w:rsid w:val="00AC200E"/>
    <w:rsid w:val="00AC211D"/>
    <w:rsid w:val="00AC2BD8"/>
    <w:rsid w:val="00AC44E6"/>
    <w:rsid w:val="00AC48DC"/>
    <w:rsid w:val="00AC6468"/>
    <w:rsid w:val="00AC78E1"/>
    <w:rsid w:val="00AC7BE4"/>
    <w:rsid w:val="00AD0284"/>
    <w:rsid w:val="00AD0F44"/>
    <w:rsid w:val="00AD1697"/>
    <w:rsid w:val="00AD3215"/>
    <w:rsid w:val="00AD4A14"/>
    <w:rsid w:val="00AD612B"/>
    <w:rsid w:val="00AD693A"/>
    <w:rsid w:val="00AD7588"/>
    <w:rsid w:val="00AE0E63"/>
    <w:rsid w:val="00AE0F5B"/>
    <w:rsid w:val="00AE0FF3"/>
    <w:rsid w:val="00AE1C6E"/>
    <w:rsid w:val="00AE2793"/>
    <w:rsid w:val="00AE29C1"/>
    <w:rsid w:val="00AE2D79"/>
    <w:rsid w:val="00AE3E66"/>
    <w:rsid w:val="00AE4D7F"/>
    <w:rsid w:val="00AE4F08"/>
    <w:rsid w:val="00AE57CD"/>
    <w:rsid w:val="00AE5D89"/>
    <w:rsid w:val="00AE5FF5"/>
    <w:rsid w:val="00AE63AA"/>
    <w:rsid w:val="00AE72D2"/>
    <w:rsid w:val="00AE7452"/>
    <w:rsid w:val="00AE7962"/>
    <w:rsid w:val="00AF04B2"/>
    <w:rsid w:val="00AF04FD"/>
    <w:rsid w:val="00AF1E80"/>
    <w:rsid w:val="00AF20CA"/>
    <w:rsid w:val="00AF370A"/>
    <w:rsid w:val="00AF3932"/>
    <w:rsid w:val="00AF41EA"/>
    <w:rsid w:val="00AF4874"/>
    <w:rsid w:val="00AF4D42"/>
    <w:rsid w:val="00B00446"/>
    <w:rsid w:val="00B005AA"/>
    <w:rsid w:val="00B00E92"/>
    <w:rsid w:val="00B018BB"/>
    <w:rsid w:val="00B01AB1"/>
    <w:rsid w:val="00B032A5"/>
    <w:rsid w:val="00B03809"/>
    <w:rsid w:val="00B03A07"/>
    <w:rsid w:val="00B056A7"/>
    <w:rsid w:val="00B075A1"/>
    <w:rsid w:val="00B075C3"/>
    <w:rsid w:val="00B07B55"/>
    <w:rsid w:val="00B07C7B"/>
    <w:rsid w:val="00B07FB8"/>
    <w:rsid w:val="00B108D1"/>
    <w:rsid w:val="00B10D18"/>
    <w:rsid w:val="00B11F37"/>
    <w:rsid w:val="00B129C6"/>
    <w:rsid w:val="00B13D52"/>
    <w:rsid w:val="00B14A5F"/>
    <w:rsid w:val="00B15DE5"/>
    <w:rsid w:val="00B15E2D"/>
    <w:rsid w:val="00B2068D"/>
    <w:rsid w:val="00B20C1B"/>
    <w:rsid w:val="00B214F0"/>
    <w:rsid w:val="00B21A8B"/>
    <w:rsid w:val="00B21E38"/>
    <w:rsid w:val="00B22AFB"/>
    <w:rsid w:val="00B23696"/>
    <w:rsid w:val="00B23A34"/>
    <w:rsid w:val="00B248D8"/>
    <w:rsid w:val="00B25124"/>
    <w:rsid w:val="00B255C2"/>
    <w:rsid w:val="00B25C57"/>
    <w:rsid w:val="00B25E19"/>
    <w:rsid w:val="00B26750"/>
    <w:rsid w:val="00B26919"/>
    <w:rsid w:val="00B27703"/>
    <w:rsid w:val="00B27801"/>
    <w:rsid w:val="00B27E13"/>
    <w:rsid w:val="00B30F5B"/>
    <w:rsid w:val="00B3131F"/>
    <w:rsid w:val="00B32315"/>
    <w:rsid w:val="00B329D4"/>
    <w:rsid w:val="00B33D43"/>
    <w:rsid w:val="00B34805"/>
    <w:rsid w:val="00B358CB"/>
    <w:rsid w:val="00B35C43"/>
    <w:rsid w:val="00B3604A"/>
    <w:rsid w:val="00B36975"/>
    <w:rsid w:val="00B371C6"/>
    <w:rsid w:val="00B3723B"/>
    <w:rsid w:val="00B40084"/>
    <w:rsid w:val="00B40D3C"/>
    <w:rsid w:val="00B41FFD"/>
    <w:rsid w:val="00B42211"/>
    <w:rsid w:val="00B425BE"/>
    <w:rsid w:val="00B4279F"/>
    <w:rsid w:val="00B4287C"/>
    <w:rsid w:val="00B42B19"/>
    <w:rsid w:val="00B42B28"/>
    <w:rsid w:val="00B42BAD"/>
    <w:rsid w:val="00B42DFE"/>
    <w:rsid w:val="00B44AE7"/>
    <w:rsid w:val="00B4547B"/>
    <w:rsid w:val="00B45669"/>
    <w:rsid w:val="00B47912"/>
    <w:rsid w:val="00B51190"/>
    <w:rsid w:val="00B5334B"/>
    <w:rsid w:val="00B5372C"/>
    <w:rsid w:val="00B53D96"/>
    <w:rsid w:val="00B53E70"/>
    <w:rsid w:val="00B55BD7"/>
    <w:rsid w:val="00B55C37"/>
    <w:rsid w:val="00B56266"/>
    <w:rsid w:val="00B56FF0"/>
    <w:rsid w:val="00B62CB3"/>
    <w:rsid w:val="00B630DD"/>
    <w:rsid w:val="00B63E5E"/>
    <w:rsid w:val="00B63EC2"/>
    <w:rsid w:val="00B645D2"/>
    <w:rsid w:val="00B65A33"/>
    <w:rsid w:val="00B66654"/>
    <w:rsid w:val="00B66F75"/>
    <w:rsid w:val="00B67262"/>
    <w:rsid w:val="00B672FE"/>
    <w:rsid w:val="00B674F8"/>
    <w:rsid w:val="00B71A92"/>
    <w:rsid w:val="00B72FCD"/>
    <w:rsid w:val="00B738C3"/>
    <w:rsid w:val="00B741F8"/>
    <w:rsid w:val="00B750AA"/>
    <w:rsid w:val="00B75369"/>
    <w:rsid w:val="00B76904"/>
    <w:rsid w:val="00B76A96"/>
    <w:rsid w:val="00B76B26"/>
    <w:rsid w:val="00B77146"/>
    <w:rsid w:val="00B77B65"/>
    <w:rsid w:val="00B807C1"/>
    <w:rsid w:val="00B80B76"/>
    <w:rsid w:val="00B81364"/>
    <w:rsid w:val="00B813C1"/>
    <w:rsid w:val="00B819BD"/>
    <w:rsid w:val="00B81EE4"/>
    <w:rsid w:val="00B82CF8"/>
    <w:rsid w:val="00B83078"/>
    <w:rsid w:val="00B8376F"/>
    <w:rsid w:val="00B83C3C"/>
    <w:rsid w:val="00B842B4"/>
    <w:rsid w:val="00B8465A"/>
    <w:rsid w:val="00B8537F"/>
    <w:rsid w:val="00B858E3"/>
    <w:rsid w:val="00B85AA3"/>
    <w:rsid w:val="00B85D98"/>
    <w:rsid w:val="00B85FE4"/>
    <w:rsid w:val="00B867F8"/>
    <w:rsid w:val="00B8699D"/>
    <w:rsid w:val="00B872AF"/>
    <w:rsid w:val="00B87CE4"/>
    <w:rsid w:val="00B905A0"/>
    <w:rsid w:val="00B9155B"/>
    <w:rsid w:val="00B92F53"/>
    <w:rsid w:val="00B93DD3"/>
    <w:rsid w:val="00B93E3B"/>
    <w:rsid w:val="00B93F3C"/>
    <w:rsid w:val="00B9445E"/>
    <w:rsid w:val="00B95091"/>
    <w:rsid w:val="00B972CE"/>
    <w:rsid w:val="00BA3422"/>
    <w:rsid w:val="00BA3657"/>
    <w:rsid w:val="00BA4252"/>
    <w:rsid w:val="00BA62D8"/>
    <w:rsid w:val="00BA7D83"/>
    <w:rsid w:val="00BB02DA"/>
    <w:rsid w:val="00BB098E"/>
    <w:rsid w:val="00BB0FB8"/>
    <w:rsid w:val="00BB16AE"/>
    <w:rsid w:val="00BB21E8"/>
    <w:rsid w:val="00BB27B1"/>
    <w:rsid w:val="00BB2DF1"/>
    <w:rsid w:val="00BB3BEC"/>
    <w:rsid w:val="00BB418E"/>
    <w:rsid w:val="00BB455E"/>
    <w:rsid w:val="00BB58D8"/>
    <w:rsid w:val="00BB67A4"/>
    <w:rsid w:val="00BB76ED"/>
    <w:rsid w:val="00BB78A3"/>
    <w:rsid w:val="00BB7CAF"/>
    <w:rsid w:val="00BB7CBC"/>
    <w:rsid w:val="00BC16D9"/>
    <w:rsid w:val="00BC193E"/>
    <w:rsid w:val="00BC21DA"/>
    <w:rsid w:val="00BC7903"/>
    <w:rsid w:val="00BD02BF"/>
    <w:rsid w:val="00BD0DB5"/>
    <w:rsid w:val="00BD1251"/>
    <w:rsid w:val="00BD1A34"/>
    <w:rsid w:val="00BD1B11"/>
    <w:rsid w:val="00BD20E1"/>
    <w:rsid w:val="00BD247A"/>
    <w:rsid w:val="00BD293E"/>
    <w:rsid w:val="00BD3342"/>
    <w:rsid w:val="00BD3B32"/>
    <w:rsid w:val="00BD43FC"/>
    <w:rsid w:val="00BD6214"/>
    <w:rsid w:val="00BD6417"/>
    <w:rsid w:val="00BD6BE8"/>
    <w:rsid w:val="00BD6DEB"/>
    <w:rsid w:val="00BD74CF"/>
    <w:rsid w:val="00BD7963"/>
    <w:rsid w:val="00BE05C3"/>
    <w:rsid w:val="00BE0A31"/>
    <w:rsid w:val="00BE11DC"/>
    <w:rsid w:val="00BE34E2"/>
    <w:rsid w:val="00BE352A"/>
    <w:rsid w:val="00BE3D9D"/>
    <w:rsid w:val="00BE40FD"/>
    <w:rsid w:val="00BE41BF"/>
    <w:rsid w:val="00BE454D"/>
    <w:rsid w:val="00BE48E2"/>
    <w:rsid w:val="00BE50D1"/>
    <w:rsid w:val="00BE6269"/>
    <w:rsid w:val="00BE6295"/>
    <w:rsid w:val="00BE6D7D"/>
    <w:rsid w:val="00BE7026"/>
    <w:rsid w:val="00BE7536"/>
    <w:rsid w:val="00BE76F0"/>
    <w:rsid w:val="00BF1E0B"/>
    <w:rsid w:val="00BF1E96"/>
    <w:rsid w:val="00BF2ABF"/>
    <w:rsid w:val="00BF3C5F"/>
    <w:rsid w:val="00BF3D58"/>
    <w:rsid w:val="00BF4C93"/>
    <w:rsid w:val="00BF4F7A"/>
    <w:rsid w:val="00BF53B3"/>
    <w:rsid w:val="00BF5F1A"/>
    <w:rsid w:val="00BF77A4"/>
    <w:rsid w:val="00BF7B66"/>
    <w:rsid w:val="00C001C4"/>
    <w:rsid w:val="00C006BE"/>
    <w:rsid w:val="00C00DCE"/>
    <w:rsid w:val="00C01BB1"/>
    <w:rsid w:val="00C0281B"/>
    <w:rsid w:val="00C02B76"/>
    <w:rsid w:val="00C02C31"/>
    <w:rsid w:val="00C05259"/>
    <w:rsid w:val="00C0573B"/>
    <w:rsid w:val="00C05A05"/>
    <w:rsid w:val="00C06A74"/>
    <w:rsid w:val="00C101DC"/>
    <w:rsid w:val="00C10B23"/>
    <w:rsid w:val="00C1138A"/>
    <w:rsid w:val="00C11A05"/>
    <w:rsid w:val="00C11BB7"/>
    <w:rsid w:val="00C11C1B"/>
    <w:rsid w:val="00C12860"/>
    <w:rsid w:val="00C12FEF"/>
    <w:rsid w:val="00C1477C"/>
    <w:rsid w:val="00C1628B"/>
    <w:rsid w:val="00C16AC9"/>
    <w:rsid w:val="00C20375"/>
    <w:rsid w:val="00C2038F"/>
    <w:rsid w:val="00C22624"/>
    <w:rsid w:val="00C23341"/>
    <w:rsid w:val="00C23BA4"/>
    <w:rsid w:val="00C23C7F"/>
    <w:rsid w:val="00C23F55"/>
    <w:rsid w:val="00C26845"/>
    <w:rsid w:val="00C27B6F"/>
    <w:rsid w:val="00C30885"/>
    <w:rsid w:val="00C308E1"/>
    <w:rsid w:val="00C30B4E"/>
    <w:rsid w:val="00C3133F"/>
    <w:rsid w:val="00C32DA3"/>
    <w:rsid w:val="00C33377"/>
    <w:rsid w:val="00C3568B"/>
    <w:rsid w:val="00C40DB6"/>
    <w:rsid w:val="00C42604"/>
    <w:rsid w:val="00C43C98"/>
    <w:rsid w:val="00C44079"/>
    <w:rsid w:val="00C44660"/>
    <w:rsid w:val="00C44663"/>
    <w:rsid w:val="00C44DCF"/>
    <w:rsid w:val="00C46360"/>
    <w:rsid w:val="00C46987"/>
    <w:rsid w:val="00C50E8F"/>
    <w:rsid w:val="00C50EDD"/>
    <w:rsid w:val="00C51142"/>
    <w:rsid w:val="00C517D4"/>
    <w:rsid w:val="00C51973"/>
    <w:rsid w:val="00C5297F"/>
    <w:rsid w:val="00C52DA3"/>
    <w:rsid w:val="00C5448A"/>
    <w:rsid w:val="00C54B70"/>
    <w:rsid w:val="00C55CC5"/>
    <w:rsid w:val="00C56BEF"/>
    <w:rsid w:val="00C5731A"/>
    <w:rsid w:val="00C574FA"/>
    <w:rsid w:val="00C57683"/>
    <w:rsid w:val="00C61BBE"/>
    <w:rsid w:val="00C61BCC"/>
    <w:rsid w:val="00C622C2"/>
    <w:rsid w:val="00C628DA"/>
    <w:rsid w:val="00C63D42"/>
    <w:rsid w:val="00C6434A"/>
    <w:rsid w:val="00C643E2"/>
    <w:rsid w:val="00C650BD"/>
    <w:rsid w:val="00C6571C"/>
    <w:rsid w:val="00C664DD"/>
    <w:rsid w:val="00C66BAA"/>
    <w:rsid w:val="00C67F35"/>
    <w:rsid w:val="00C70474"/>
    <w:rsid w:val="00C705B0"/>
    <w:rsid w:val="00C71390"/>
    <w:rsid w:val="00C72413"/>
    <w:rsid w:val="00C7297D"/>
    <w:rsid w:val="00C72D73"/>
    <w:rsid w:val="00C72EDA"/>
    <w:rsid w:val="00C72F17"/>
    <w:rsid w:val="00C7393B"/>
    <w:rsid w:val="00C74DC1"/>
    <w:rsid w:val="00C75DB6"/>
    <w:rsid w:val="00C7656D"/>
    <w:rsid w:val="00C77029"/>
    <w:rsid w:val="00C77D0A"/>
    <w:rsid w:val="00C802D6"/>
    <w:rsid w:val="00C80A03"/>
    <w:rsid w:val="00C810B2"/>
    <w:rsid w:val="00C81150"/>
    <w:rsid w:val="00C825EA"/>
    <w:rsid w:val="00C83E70"/>
    <w:rsid w:val="00C84482"/>
    <w:rsid w:val="00C8508B"/>
    <w:rsid w:val="00C863BB"/>
    <w:rsid w:val="00C86D12"/>
    <w:rsid w:val="00C87924"/>
    <w:rsid w:val="00C87C29"/>
    <w:rsid w:val="00C87FFC"/>
    <w:rsid w:val="00C9000C"/>
    <w:rsid w:val="00C90BF6"/>
    <w:rsid w:val="00C927B0"/>
    <w:rsid w:val="00C928C4"/>
    <w:rsid w:val="00C92D11"/>
    <w:rsid w:val="00C931FE"/>
    <w:rsid w:val="00C932D8"/>
    <w:rsid w:val="00C936E7"/>
    <w:rsid w:val="00C94B41"/>
    <w:rsid w:val="00C96879"/>
    <w:rsid w:val="00C9760B"/>
    <w:rsid w:val="00CA01D1"/>
    <w:rsid w:val="00CA1E8D"/>
    <w:rsid w:val="00CA3249"/>
    <w:rsid w:val="00CA3FDA"/>
    <w:rsid w:val="00CA4554"/>
    <w:rsid w:val="00CA46AA"/>
    <w:rsid w:val="00CA47BE"/>
    <w:rsid w:val="00CA58B6"/>
    <w:rsid w:val="00CA61F2"/>
    <w:rsid w:val="00CA6708"/>
    <w:rsid w:val="00CA6D0E"/>
    <w:rsid w:val="00CA70CC"/>
    <w:rsid w:val="00CB0C1E"/>
    <w:rsid w:val="00CB0CE4"/>
    <w:rsid w:val="00CB14FC"/>
    <w:rsid w:val="00CB1586"/>
    <w:rsid w:val="00CB1B0A"/>
    <w:rsid w:val="00CB1DCE"/>
    <w:rsid w:val="00CB2509"/>
    <w:rsid w:val="00CB26FB"/>
    <w:rsid w:val="00CB27D1"/>
    <w:rsid w:val="00CB40DC"/>
    <w:rsid w:val="00CB4457"/>
    <w:rsid w:val="00CB55A6"/>
    <w:rsid w:val="00CB5C44"/>
    <w:rsid w:val="00CB6CE1"/>
    <w:rsid w:val="00CB7758"/>
    <w:rsid w:val="00CB7A16"/>
    <w:rsid w:val="00CC0425"/>
    <w:rsid w:val="00CC0992"/>
    <w:rsid w:val="00CC1C5C"/>
    <w:rsid w:val="00CC23A5"/>
    <w:rsid w:val="00CC23B9"/>
    <w:rsid w:val="00CC31AE"/>
    <w:rsid w:val="00CC3D32"/>
    <w:rsid w:val="00CC4124"/>
    <w:rsid w:val="00CC5281"/>
    <w:rsid w:val="00CC5512"/>
    <w:rsid w:val="00CC5987"/>
    <w:rsid w:val="00CC5F57"/>
    <w:rsid w:val="00CC63BB"/>
    <w:rsid w:val="00CC705E"/>
    <w:rsid w:val="00CC765C"/>
    <w:rsid w:val="00CC7DCE"/>
    <w:rsid w:val="00CD1489"/>
    <w:rsid w:val="00CD19D6"/>
    <w:rsid w:val="00CD2518"/>
    <w:rsid w:val="00CD34E5"/>
    <w:rsid w:val="00CD5672"/>
    <w:rsid w:val="00CD5AC5"/>
    <w:rsid w:val="00CD5F29"/>
    <w:rsid w:val="00CD61C9"/>
    <w:rsid w:val="00CE0AEC"/>
    <w:rsid w:val="00CE145A"/>
    <w:rsid w:val="00CE2017"/>
    <w:rsid w:val="00CE29E6"/>
    <w:rsid w:val="00CE3456"/>
    <w:rsid w:val="00CE3BFE"/>
    <w:rsid w:val="00CE4E30"/>
    <w:rsid w:val="00CE522D"/>
    <w:rsid w:val="00CE61A3"/>
    <w:rsid w:val="00CE620E"/>
    <w:rsid w:val="00CE716A"/>
    <w:rsid w:val="00CE731C"/>
    <w:rsid w:val="00CE7936"/>
    <w:rsid w:val="00CF1AE2"/>
    <w:rsid w:val="00CF1BD1"/>
    <w:rsid w:val="00CF26FA"/>
    <w:rsid w:val="00CF32E2"/>
    <w:rsid w:val="00CF4052"/>
    <w:rsid w:val="00CF4FB4"/>
    <w:rsid w:val="00CF59C7"/>
    <w:rsid w:val="00CF6BAC"/>
    <w:rsid w:val="00CF6F6A"/>
    <w:rsid w:val="00CF7E39"/>
    <w:rsid w:val="00D00805"/>
    <w:rsid w:val="00D00DEE"/>
    <w:rsid w:val="00D014AE"/>
    <w:rsid w:val="00D0186D"/>
    <w:rsid w:val="00D01D45"/>
    <w:rsid w:val="00D0293D"/>
    <w:rsid w:val="00D034A6"/>
    <w:rsid w:val="00D03C90"/>
    <w:rsid w:val="00D03F2A"/>
    <w:rsid w:val="00D05CB5"/>
    <w:rsid w:val="00D06E13"/>
    <w:rsid w:val="00D0762D"/>
    <w:rsid w:val="00D076BC"/>
    <w:rsid w:val="00D079DF"/>
    <w:rsid w:val="00D10D03"/>
    <w:rsid w:val="00D10E2D"/>
    <w:rsid w:val="00D13436"/>
    <w:rsid w:val="00D13E31"/>
    <w:rsid w:val="00D14177"/>
    <w:rsid w:val="00D1429A"/>
    <w:rsid w:val="00D147E2"/>
    <w:rsid w:val="00D148C9"/>
    <w:rsid w:val="00D153BA"/>
    <w:rsid w:val="00D15A70"/>
    <w:rsid w:val="00D16345"/>
    <w:rsid w:val="00D16D33"/>
    <w:rsid w:val="00D17DFD"/>
    <w:rsid w:val="00D20AD9"/>
    <w:rsid w:val="00D218BB"/>
    <w:rsid w:val="00D23520"/>
    <w:rsid w:val="00D23687"/>
    <w:rsid w:val="00D23ADC"/>
    <w:rsid w:val="00D258D1"/>
    <w:rsid w:val="00D25ADD"/>
    <w:rsid w:val="00D26871"/>
    <w:rsid w:val="00D26899"/>
    <w:rsid w:val="00D26EF4"/>
    <w:rsid w:val="00D27226"/>
    <w:rsid w:val="00D27C5D"/>
    <w:rsid w:val="00D30961"/>
    <w:rsid w:val="00D31602"/>
    <w:rsid w:val="00D32EDA"/>
    <w:rsid w:val="00D3309C"/>
    <w:rsid w:val="00D34242"/>
    <w:rsid w:val="00D35B81"/>
    <w:rsid w:val="00D376C8"/>
    <w:rsid w:val="00D4023F"/>
    <w:rsid w:val="00D40B5F"/>
    <w:rsid w:val="00D4140B"/>
    <w:rsid w:val="00D41AD5"/>
    <w:rsid w:val="00D41AF9"/>
    <w:rsid w:val="00D41BC6"/>
    <w:rsid w:val="00D45008"/>
    <w:rsid w:val="00D4539D"/>
    <w:rsid w:val="00D45F2D"/>
    <w:rsid w:val="00D4669F"/>
    <w:rsid w:val="00D46A6E"/>
    <w:rsid w:val="00D470E6"/>
    <w:rsid w:val="00D47677"/>
    <w:rsid w:val="00D50282"/>
    <w:rsid w:val="00D523EA"/>
    <w:rsid w:val="00D54E67"/>
    <w:rsid w:val="00D55360"/>
    <w:rsid w:val="00D564DB"/>
    <w:rsid w:val="00D564F0"/>
    <w:rsid w:val="00D56872"/>
    <w:rsid w:val="00D57427"/>
    <w:rsid w:val="00D57BFA"/>
    <w:rsid w:val="00D57DC2"/>
    <w:rsid w:val="00D6040D"/>
    <w:rsid w:val="00D60B17"/>
    <w:rsid w:val="00D60D39"/>
    <w:rsid w:val="00D6102B"/>
    <w:rsid w:val="00D6154E"/>
    <w:rsid w:val="00D62211"/>
    <w:rsid w:val="00D62C16"/>
    <w:rsid w:val="00D63725"/>
    <w:rsid w:val="00D63EC4"/>
    <w:rsid w:val="00D6433F"/>
    <w:rsid w:val="00D6615F"/>
    <w:rsid w:val="00D706F6"/>
    <w:rsid w:val="00D7077D"/>
    <w:rsid w:val="00D707BA"/>
    <w:rsid w:val="00D71AB9"/>
    <w:rsid w:val="00D7243F"/>
    <w:rsid w:val="00D72946"/>
    <w:rsid w:val="00D72AE4"/>
    <w:rsid w:val="00D72D4A"/>
    <w:rsid w:val="00D73267"/>
    <w:rsid w:val="00D73669"/>
    <w:rsid w:val="00D740AF"/>
    <w:rsid w:val="00D765F0"/>
    <w:rsid w:val="00D76878"/>
    <w:rsid w:val="00D768B0"/>
    <w:rsid w:val="00D76CFE"/>
    <w:rsid w:val="00D772EF"/>
    <w:rsid w:val="00D77ADF"/>
    <w:rsid w:val="00D77AF4"/>
    <w:rsid w:val="00D77D27"/>
    <w:rsid w:val="00D77E6B"/>
    <w:rsid w:val="00D80488"/>
    <w:rsid w:val="00D80FBF"/>
    <w:rsid w:val="00D810B9"/>
    <w:rsid w:val="00D8298B"/>
    <w:rsid w:val="00D82D5F"/>
    <w:rsid w:val="00D83634"/>
    <w:rsid w:val="00D83EEE"/>
    <w:rsid w:val="00D8537E"/>
    <w:rsid w:val="00D8673D"/>
    <w:rsid w:val="00D86EFA"/>
    <w:rsid w:val="00D90B2F"/>
    <w:rsid w:val="00D9100D"/>
    <w:rsid w:val="00D9141F"/>
    <w:rsid w:val="00D9174E"/>
    <w:rsid w:val="00D9180D"/>
    <w:rsid w:val="00D91A26"/>
    <w:rsid w:val="00D946FA"/>
    <w:rsid w:val="00D94A1D"/>
    <w:rsid w:val="00D94C94"/>
    <w:rsid w:val="00D9566D"/>
    <w:rsid w:val="00D95E31"/>
    <w:rsid w:val="00D97084"/>
    <w:rsid w:val="00D97104"/>
    <w:rsid w:val="00D97344"/>
    <w:rsid w:val="00D97BD3"/>
    <w:rsid w:val="00DA1827"/>
    <w:rsid w:val="00DA19C8"/>
    <w:rsid w:val="00DA1BB1"/>
    <w:rsid w:val="00DA1F7D"/>
    <w:rsid w:val="00DA285A"/>
    <w:rsid w:val="00DA4178"/>
    <w:rsid w:val="00DA445E"/>
    <w:rsid w:val="00DA4859"/>
    <w:rsid w:val="00DA4E37"/>
    <w:rsid w:val="00DA5365"/>
    <w:rsid w:val="00DA56D2"/>
    <w:rsid w:val="00DA6606"/>
    <w:rsid w:val="00DA67DC"/>
    <w:rsid w:val="00DA6BF4"/>
    <w:rsid w:val="00DB0CC0"/>
    <w:rsid w:val="00DB1517"/>
    <w:rsid w:val="00DB185D"/>
    <w:rsid w:val="00DB1DC5"/>
    <w:rsid w:val="00DB2802"/>
    <w:rsid w:val="00DB4D0E"/>
    <w:rsid w:val="00DB4D38"/>
    <w:rsid w:val="00DB5FB2"/>
    <w:rsid w:val="00DB5FB9"/>
    <w:rsid w:val="00DB6396"/>
    <w:rsid w:val="00DB711C"/>
    <w:rsid w:val="00DC0AC0"/>
    <w:rsid w:val="00DC0D31"/>
    <w:rsid w:val="00DC12D7"/>
    <w:rsid w:val="00DC187B"/>
    <w:rsid w:val="00DC2C93"/>
    <w:rsid w:val="00DC4228"/>
    <w:rsid w:val="00DC4898"/>
    <w:rsid w:val="00DC4CB1"/>
    <w:rsid w:val="00DC65C8"/>
    <w:rsid w:val="00DC66F0"/>
    <w:rsid w:val="00DC6B82"/>
    <w:rsid w:val="00DD0B97"/>
    <w:rsid w:val="00DD13F1"/>
    <w:rsid w:val="00DD2369"/>
    <w:rsid w:val="00DD4A85"/>
    <w:rsid w:val="00DD54EC"/>
    <w:rsid w:val="00DD5889"/>
    <w:rsid w:val="00DD5D25"/>
    <w:rsid w:val="00DD60C2"/>
    <w:rsid w:val="00DD614D"/>
    <w:rsid w:val="00DD6ABE"/>
    <w:rsid w:val="00DD7AF3"/>
    <w:rsid w:val="00DE004F"/>
    <w:rsid w:val="00DE0432"/>
    <w:rsid w:val="00DE1078"/>
    <w:rsid w:val="00DE1F03"/>
    <w:rsid w:val="00DE24A5"/>
    <w:rsid w:val="00DE2D8E"/>
    <w:rsid w:val="00DE2E64"/>
    <w:rsid w:val="00DE4085"/>
    <w:rsid w:val="00DE4CFC"/>
    <w:rsid w:val="00DE57BD"/>
    <w:rsid w:val="00DE58E4"/>
    <w:rsid w:val="00DE5BB4"/>
    <w:rsid w:val="00DE7C72"/>
    <w:rsid w:val="00DE7DB6"/>
    <w:rsid w:val="00DF07F1"/>
    <w:rsid w:val="00DF14DC"/>
    <w:rsid w:val="00DF1D25"/>
    <w:rsid w:val="00DF1D5A"/>
    <w:rsid w:val="00DF2B18"/>
    <w:rsid w:val="00DF327D"/>
    <w:rsid w:val="00DF3CEA"/>
    <w:rsid w:val="00DF4BD9"/>
    <w:rsid w:val="00DF5152"/>
    <w:rsid w:val="00DF530B"/>
    <w:rsid w:val="00DF5A40"/>
    <w:rsid w:val="00DF5BA3"/>
    <w:rsid w:val="00DF5DF5"/>
    <w:rsid w:val="00DF6093"/>
    <w:rsid w:val="00DF6B83"/>
    <w:rsid w:val="00DF702F"/>
    <w:rsid w:val="00DF7269"/>
    <w:rsid w:val="00DF76EA"/>
    <w:rsid w:val="00DF7806"/>
    <w:rsid w:val="00DF7C5D"/>
    <w:rsid w:val="00DF7C6B"/>
    <w:rsid w:val="00E01454"/>
    <w:rsid w:val="00E01517"/>
    <w:rsid w:val="00E019EA"/>
    <w:rsid w:val="00E01E7D"/>
    <w:rsid w:val="00E01F9D"/>
    <w:rsid w:val="00E03BA8"/>
    <w:rsid w:val="00E03D8D"/>
    <w:rsid w:val="00E03DD3"/>
    <w:rsid w:val="00E04AD6"/>
    <w:rsid w:val="00E0548C"/>
    <w:rsid w:val="00E05523"/>
    <w:rsid w:val="00E05533"/>
    <w:rsid w:val="00E05706"/>
    <w:rsid w:val="00E068AD"/>
    <w:rsid w:val="00E07779"/>
    <w:rsid w:val="00E11110"/>
    <w:rsid w:val="00E113A5"/>
    <w:rsid w:val="00E117DB"/>
    <w:rsid w:val="00E11F16"/>
    <w:rsid w:val="00E12725"/>
    <w:rsid w:val="00E12C4A"/>
    <w:rsid w:val="00E14360"/>
    <w:rsid w:val="00E16319"/>
    <w:rsid w:val="00E16FAE"/>
    <w:rsid w:val="00E200A8"/>
    <w:rsid w:val="00E2140E"/>
    <w:rsid w:val="00E21E77"/>
    <w:rsid w:val="00E2235B"/>
    <w:rsid w:val="00E2244C"/>
    <w:rsid w:val="00E227B2"/>
    <w:rsid w:val="00E249B9"/>
    <w:rsid w:val="00E25A00"/>
    <w:rsid w:val="00E25E33"/>
    <w:rsid w:val="00E26869"/>
    <w:rsid w:val="00E27A6B"/>
    <w:rsid w:val="00E27BD7"/>
    <w:rsid w:val="00E27C36"/>
    <w:rsid w:val="00E27FD7"/>
    <w:rsid w:val="00E31446"/>
    <w:rsid w:val="00E31914"/>
    <w:rsid w:val="00E31EA6"/>
    <w:rsid w:val="00E324CD"/>
    <w:rsid w:val="00E32AE8"/>
    <w:rsid w:val="00E35C90"/>
    <w:rsid w:val="00E360E6"/>
    <w:rsid w:val="00E37B7B"/>
    <w:rsid w:val="00E37D4A"/>
    <w:rsid w:val="00E40511"/>
    <w:rsid w:val="00E41643"/>
    <w:rsid w:val="00E453C8"/>
    <w:rsid w:val="00E4566B"/>
    <w:rsid w:val="00E45862"/>
    <w:rsid w:val="00E50120"/>
    <w:rsid w:val="00E50955"/>
    <w:rsid w:val="00E50C61"/>
    <w:rsid w:val="00E50C6C"/>
    <w:rsid w:val="00E5195E"/>
    <w:rsid w:val="00E52D56"/>
    <w:rsid w:val="00E52E32"/>
    <w:rsid w:val="00E53559"/>
    <w:rsid w:val="00E53EB8"/>
    <w:rsid w:val="00E541C2"/>
    <w:rsid w:val="00E557CC"/>
    <w:rsid w:val="00E56B7A"/>
    <w:rsid w:val="00E57212"/>
    <w:rsid w:val="00E57633"/>
    <w:rsid w:val="00E60110"/>
    <w:rsid w:val="00E601D5"/>
    <w:rsid w:val="00E60A7B"/>
    <w:rsid w:val="00E60EA3"/>
    <w:rsid w:val="00E61117"/>
    <w:rsid w:val="00E6136E"/>
    <w:rsid w:val="00E61617"/>
    <w:rsid w:val="00E634EA"/>
    <w:rsid w:val="00E63AA7"/>
    <w:rsid w:val="00E63C40"/>
    <w:rsid w:val="00E63F67"/>
    <w:rsid w:val="00E64002"/>
    <w:rsid w:val="00E6539F"/>
    <w:rsid w:val="00E657D0"/>
    <w:rsid w:val="00E66CD0"/>
    <w:rsid w:val="00E67155"/>
    <w:rsid w:val="00E67218"/>
    <w:rsid w:val="00E70AF9"/>
    <w:rsid w:val="00E70C58"/>
    <w:rsid w:val="00E71229"/>
    <w:rsid w:val="00E7150D"/>
    <w:rsid w:val="00E715BC"/>
    <w:rsid w:val="00E71FD1"/>
    <w:rsid w:val="00E724BB"/>
    <w:rsid w:val="00E72589"/>
    <w:rsid w:val="00E725E2"/>
    <w:rsid w:val="00E72880"/>
    <w:rsid w:val="00E731FB"/>
    <w:rsid w:val="00E73C9A"/>
    <w:rsid w:val="00E75133"/>
    <w:rsid w:val="00E75DD6"/>
    <w:rsid w:val="00E7616D"/>
    <w:rsid w:val="00E7632B"/>
    <w:rsid w:val="00E8013B"/>
    <w:rsid w:val="00E808A6"/>
    <w:rsid w:val="00E80F7B"/>
    <w:rsid w:val="00E82224"/>
    <w:rsid w:val="00E82354"/>
    <w:rsid w:val="00E8436F"/>
    <w:rsid w:val="00E84C86"/>
    <w:rsid w:val="00E84D57"/>
    <w:rsid w:val="00E870B2"/>
    <w:rsid w:val="00E87720"/>
    <w:rsid w:val="00E87E3F"/>
    <w:rsid w:val="00E90BFB"/>
    <w:rsid w:val="00E91220"/>
    <w:rsid w:val="00E91DAA"/>
    <w:rsid w:val="00E91E7F"/>
    <w:rsid w:val="00E92A71"/>
    <w:rsid w:val="00E939C6"/>
    <w:rsid w:val="00E93A0F"/>
    <w:rsid w:val="00E93FF8"/>
    <w:rsid w:val="00E942A7"/>
    <w:rsid w:val="00E94B59"/>
    <w:rsid w:val="00E94B87"/>
    <w:rsid w:val="00E96B10"/>
    <w:rsid w:val="00E96FE8"/>
    <w:rsid w:val="00E97291"/>
    <w:rsid w:val="00E9751E"/>
    <w:rsid w:val="00E979A4"/>
    <w:rsid w:val="00E97E67"/>
    <w:rsid w:val="00EA021B"/>
    <w:rsid w:val="00EA17C8"/>
    <w:rsid w:val="00EA19E4"/>
    <w:rsid w:val="00EA2211"/>
    <w:rsid w:val="00EA2B1B"/>
    <w:rsid w:val="00EA2D34"/>
    <w:rsid w:val="00EA48C0"/>
    <w:rsid w:val="00EA66DC"/>
    <w:rsid w:val="00EA6701"/>
    <w:rsid w:val="00EB037E"/>
    <w:rsid w:val="00EB0A40"/>
    <w:rsid w:val="00EB132A"/>
    <w:rsid w:val="00EB1390"/>
    <w:rsid w:val="00EB20AA"/>
    <w:rsid w:val="00EB2D94"/>
    <w:rsid w:val="00EB4831"/>
    <w:rsid w:val="00EB504C"/>
    <w:rsid w:val="00EB5147"/>
    <w:rsid w:val="00EB54CA"/>
    <w:rsid w:val="00EB5885"/>
    <w:rsid w:val="00EB5A7C"/>
    <w:rsid w:val="00EB5A7E"/>
    <w:rsid w:val="00EB66C8"/>
    <w:rsid w:val="00EB66E5"/>
    <w:rsid w:val="00EC0025"/>
    <w:rsid w:val="00EC1031"/>
    <w:rsid w:val="00EC5400"/>
    <w:rsid w:val="00EC639A"/>
    <w:rsid w:val="00EC6570"/>
    <w:rsid w:val="00EC77C1"/>
    <w:rsid w:val="00EC7A16"/>
    <w:rsid w:val="00EC7C3C"/>
    <w:rsid w:val="00ED1DAC"/>
    <w:rsid w:val="00ED2903"/>
    <w:rsid w:val="00ED30D4"/>
    <w:rsid w:val="00ED3966"/>
    <w:rsid w:val="00ED495B"/>
    <w:rsid w:val="00ED5934"/>
    <w:rsid w:val="00ED5A35"/>
    <w:rsid w:val="00ED5E44"/>
    <w:rsid w:val="00EE0762"/>
    <w:rsid w:val="00EE176A"/>
    <w:rsid w:val="00EE244B"/>
    <w:rsid w:val="00EE2648"/>
    <w:rsid w:val="00EE3BD4"/>
    <w:rsid w:val="00EE4CB1"/>
    <w:rsid w:val="00EE58DC"/>
    <w:rsid w:val="00EE62E7"/>
    <w:rsid w:val="00EF2108"/>
    <w:rsid w:val="00EF21D7"/>
    <w:rsid w:val="00EF54E1"/>
    <w:rsid w:val="00EF5997"/>
    <w:rsid w:val="00EF69A6"/>
    <w:rsid w:val="00F007C8"/>
    <w:rsid w:val="00F012D9"/>
    <w:rsid w:val="00F03B32"/>
    <w:rsid w:val="00F04161"/>
    <w:rsid w:val="00F04248"/>
    <w:rsid w:val="00F0488B"/>
    <w:rsid w:val="00F04907"/>
    <w:rsid w:val="00F05E75"/>
    <w:rsid w:val="00F07041"/>
    <w:rsid w:val="00F10354"/>
    <w:rsid w:val="00F103E2"/>
    <w:rsid w:val="00F10E21"/>
    <w:rsid w:val="00F1139E"/>
    <w:rsid w:val="00F11577"/>
    <w:rsid w:val="00F13456"/>
    <w:rsid w:val="00F13831"/>
    <w:rsid w:val="00F13916"/>
    <w:rsid w:val="00F153F1"/>
    <w:rsid w:val="00F159BC"/>
    <w:rsid w:val="00F15E15"/>
    <w:rsid w:val="00F15FCF"/>
    <w:rsid w:val="00F17795"/>
    <w:rsid w:val="00F178B7"/>
    <w:rsid w:val="00F20C94"/>
    <w:rsid w:val="00F20E57"/>
    <w:rsid w:val="00F214AA"/>
    <w:rsid w:val="00F2228C"/>
    <w:rsid w:val="00F22653"/>
    <w:rsid w:val="00F22B35"/>
    <w:rsid w:val="00F22C5E"/>
    <w:rsid w:val="00F24126"/>
    <w:rsid w:val="00F24400"/>
    <w:rsid w:val="00F24C90"/>
    <w:rsid w:val="00F252B7"/>
    <w:rsid w:val="00F26031"/>
    <w:rsid w:val="00F26C05"/>
    <w:rsid w:val="00F277FA"/>
    <w:rsid w:val="00F30DDF"/>
    <w:rsid w:val="00F327E6"/>
    <w:rsid w:val="00F32B77"/>
    <w:rsid w:val="00F33157"/>
    <w:rsid w:val="00F33724"/>
    <w:rsid w:val="00F340F7"/>
    <w:rsid w:val="00F348F4"/>
    <w:rsid w:val="00F35294"/>
    <w:rsid w:val="00F354E3"/>
    <w:rsid w:val="00F35500"/>
    <w:rsid w:val="00F35FF0"/>
    <w:rsid w:val="00F37E34"/>
    <w:rsid w:val="00F4049F"/>
    <w:rsid w:val="00F4126B"/>
    <w:rsid w:val="00F42594"/>
    <w:rsid w:val="00F4593F"/>
    <w:rsid w:val="00F476E9"/>
    <w:rsid w:val="00F502C2"/>
    <w:rsid w:val="00F50F77"/>
    <w:rsid w:val="00F5131C"/>
    <w:rsid w:val="00F5366D"/>
    <w:rsid w:val="00F53DFB"/>
    <w:rsid w:val="00F54367"/>
    <w:rsid w:val="00F55C36"/>
    <w:rsid w:val="00F560C7"/>
    <w:rsid w:val="00F56180"/>
    <w:rsid w:val="00F565E2"/>
    <w:rsid w:val="00F56B1C"/>
    <w:rsid w:val="00F6164B"/>
    <w:rsid w:val="00F62CB6"/>
    <w:rsid w:val="00F644DF"/>
    <w:rsid w:val="00F6505A"/>
    <w:rsid w:val="00F6505E"/>
    <w:rsid w:val="00F67913"/>
    <w:rsid w:val="00F70106"/>
    <w:rsid w:val="00F704C0"/>
    <w:rsid w:val="00F70BF7"/>
    <w:rsid w:val="00F71231"/>
    <w:rsid w:val="00F7128B"/>
    <w:rsid w:val="00F715D8"/>
    <w:rsid w:val="00F71F22"/>
    <w:rsid w:val="00F7218A"/>
    <w:rsid w:val="00F7492F"/>
    <w:rsid w:val="00F765FA"/>
    <w:rsid w:val="00F76D3C"/>
    <w:rsid w:val="00F772F1"/>
    <w:rsid w:val="00F77637"/>
    <w:rsid w:val="00F77A12"/>
    <w:rsid w:val="00F77EAD"/>
    <w:rsid w:val="00F80954"/>
    <w:rsid w:val="00F824CF"/>
    <w:rsid w:val="00F83132"/>
    <w:rsid w:val="00F83E7B"/>
    <w:rsid w:val="00F83FF6"/>
    <w:rsid w:val="00F8421A"/>
    <w:rsid w:val="00F8610C"/>
    <w:rsid w:val="00F86982"/>
    <w:rsid w:val="00F87290"/>
    <w:rsid w:val="00F87B6C"/>
    <w:rsid w:val="00F87E96"/>
    <w:rsid w:val="00F90175"/>
    <w:rsid w:val="00F907A5"/>
    <w:rsid w:val="00F912E4"/>
    <w:rsid w:val="00F91D7C"/>
    <w:rsid w:val="00F922EA"/>
    <w:rsid w:val="00F951F2"/>
    <w:rsid w:val="00F97339"/>
    <w:rsid w:val="00F97B0D"/>
    <w:rsid w:val="00FA0468"/>
    <w:rsid w:val="00FA1D1A"/>
    <w:rsid w:val="00FA2465"/>
    <w:rsid w:val="00FA28B8"/>
    <w:rsid w:val="00FA3A18"/>
    <w:rsid w:val="00FA3C51"/>
    <w:rsid w:val="00FA40A7"/>
    <w:rsid w:val="00FA48CD"/>
    <w:rsid w:val="00FA4A01"/>
    <w:rsid w:val="00FA5025"/>
    <w:rsid w:val="00FA654C"/>
    <w:rsid w:val="00FA668F"/>
    <w:rsid w:val="00FB0601"/>
    <w:rsid w:val="00FB0DAA"/>
    <w:rsid w:val="00FB0F5D"/>
    <w:rsid w:val="00FB122B"/>
    <w:rsid w:val="00FB26E1"/>
    <w:rsid w:val="00FB3073"/>
    <w:rsid w:val="00FB38E1"/>
    <w:rsid w:val="00FB4393"/>
    <w:rsid w:val="00FB4E0D"/>
    <w:rsid w:val="00FB4EDF"/>
    <w:rsid w:val="00FB58BD"/>
    <w:rsid w:val="00FB73F8"/>
    <w:rsid w:val="00FB75B1"/>
    <w:rsid w:val="00FB75D2"/>
    <w:rsid w:val="00FC25BC"/>
    <w:rsid w:val="00FC2E96"/>
    <w:rsid w:val="00FC2EC8"/>
    <w:rsid w:val="00FC37E9"/>
    <w:rsid w:val="00FC401A"/>
    <w:rsid w:val="00FC48BD"/>
    <w:rsid w:val="00FC49E7"/>
    <w:rsid w:val="00FC5054"/>
    <w:rsid w:val="00FC65C5"/>
    <w:rsid w:val="00FC75E6"/>
    <w:rsid w:val="00FC7696"/>
    <w:rsid w:val="00FD04FD"/>
    <w:rsid w:val="00FD0712"/>
    <w:rsid w:val="00FD0A89"/>
    <w:rsid w:val="00FD10D0"/>
    <w:rsid w:val="00FD1482"/>
    <w:rsid w:val="00FD1F4B"/>
    <w:rsid w:val="00FD2342"/>
    <w:rsid w:val="00FD2A40"/>
    <w:rsid w:val="00FD2C70"/>
    <w:rsid w:val="00FD42DB"/>
    <w:rsid w:val="00FD5A82"/>
    <w:rsid w:val="00FD5DA4"/>
    <w:rsid w:val="00FE000C"/>
    <w:rsid w:val="00FE0A79"/>
    <w:rsid w:val="00FE0DB1"/>
    <w:rsid w:val="00FE20DC"/>
    <w:rsid w:val="00FE277F"/>
    <w:rsid w:val="00FE317C"/>
    <w:rsid w:val="00FE3586"/>
    <w:rsid w:val="00FE3A8D"/>
    <w:rsid w:val="00FE4037"/>
    <w:rsid w:val="00FE4AB7"/>
    <w:rsid w:val="00FE4B4B"/>
    <w:rsid w:val="00FE6593"/>
    <w:rsid w:val="00FE6BEA"/>
    <w:rsid w:val="00FF034B"/>
    <w:rsid w:val="00FF05C4"/>
    <w:rsid w:val="00FF0930"/>
    <w:rsid w:val="00FF0EF6"/>
    <w:rsid w:val="00FF2653"/>
    <w:rsid w:val="00FF3333"/>
    <w:rsid w:val="00FF3A80"/>
    <w:rsid w:val="00FF5418"/>
    <w:rsid w:val="00FF5E8D"/>
    <w:rsid w:val="00FF5F2C"/>
    <w:rsid w:val="00FF663D"/>
    <w:rsid w:val="00FF6B42"/>
    <w:rsid w:val="00FF74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D65836E"/>
  <w15:chartTrackingRefBased/>
  <w15:docId w15:val="{3D10C371-0BD0-44C6-9BA0-AE77AFEE9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heading 1" w:uiPriority="9" w:qFormat="1"/>
    <w:lsdException w:name="heading 2" w:uiPriority="9" w:qFormat="1"/>
    <w:lsdException w:name="heading 3" w:uiPriority="9" w:qFormat="1"/>
    <w:lsdException w:name="heading 4"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39"/>
    <w:lsdException w:name="toc 2" w:uiPriority="39"/>
    <w:lsdException w:name="toc 3" w:uiPriority="39"/>
    <w:lsdException w:name="toc 5" w:locked="1"/>
    <w:lsdException w:name="toc 6" w:locked="1"/>
    <w:lsdException w:name="toc 7" w:locked="1"/>
    <w:lsdException w:name="toc 8" w:locked="1"/>
    <w:lsdException w:name="toc 9" w:locked="1"/>
    <w:lsdException w:name="footnote text" w:locked="1"/>
    <w:lsdException w:name="annotation text"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uiPriority="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uiPriority="99"/>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1" w:unhideWhenUsed="1"/>
    <w:lsdException w:name="annotation subject" w:locked="1"/>
    <w:lsdException w:name="No List" w:uiPriority="99"/>
    <w:lsdException w:name="Outline List 1"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Grid" w:uiPriority="59"/>
    <w:lsdException w:name="Table Theme" w:locked="1"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F1139E"/>
    <w:pPr>
      <w:spacing w:line="360" w:lineRule="auto"/>
    </w:pPr>
    <w:rPr>
      <w:rFonts w:ascii="Arial" w:hAnsi="Arial"/>
      <w:sz w:val="19"/>
      <w:szCs w:val="24"/>
    </w:rPr>
  </w:style>
  <w:style w:type="paragraph" w:styleId="1">
    <w:name w:val="heading 1"/>
    <w:basedOn w:val="a0"/>
    <w:next w:val="a0"/>
    <w:link w:val="10"/>
    <w:uiPriority w:val="9"/>
    <w:qFormat/>
    <w:locked/>
    <w:rsid w:val="00F1139E"/>
    <w:pPr>
      <w:keepNext/>
      <w:numPr>
        <w:numId w:val="9"/>
      </w:numPr>
      <w:spacing w:before="240" w:after="60"/>
      <w:outlineLvl w:val="0"/>
    </w:pPr>
    <w:rPr>
      <w:rFonts w:cs="Arial"/>
      <w:b/>
      <w:bCs/>
      <w:kern w:val="32"/>
      <w:sz w:val="32"/>
      <w:szCs w:val="32"/>
    </w:rPr>
  </w:style>
  <w:style w:type="paragraph" w:styleId="2">
    <w:name w:val="heading 2"/>
    <w:basedOn w:val="a0"/>
    <w:next w:val="a0"/>
    <w:link w:val="20"/>
    <w:uiPriority w:val="9"/>
    <w:qFormat/>
    <w:locked/>
    <w:rsid w:val="00F1139E"/>
    <w:pPr>
      <w:keepNext/>
      <w:numPr>
        <w:ilvl w:val="1"/>
        <w:numId w:val="9"/>
      </w:numPr>
      <w:spacing w:before="360" w:after="120"/>
      <w:outlineLvl w:val="1"/>
    </w:pPr>
    <w:rPr>
      <w:b/>
      <w:szCs w:val="22"/>
      <w:lang w:val="en-US" w:eastAsia="en-US"/>
    </w:rPr>
  </w:style>
  <w:style w:type="paragraph" w:styleId="3">
    <w:name w:val="heading 3"/>
    <w:basedOn w:val="a0"/>
    <w:next w:val="a1"/>
    <w:link w:val="30"/>
    <w:uiPriority w:val="9"/>
    <w:qFormat/>
    <w:locked/>
    <w:rsid w:val="00F1139E"/>
    <w:pPr>
      <w:numPr>
        <w:ilvl w:val="2"/>
        <w:numId w:val="9"/>
      </w:numPr>
      <w:spacing w:before="120" w:after="120"/>
      <w:jc w:val="both"/>
      <w:outlineLvl w:val="2"/>
    </w:pPr>
    <w:rPr>
      <w:b/>
      <w:szCs w:val="20"/>
      <w:lang w:val="en-US" w:eastAsia="en-US"/>
    </w:rPr>
  </w:style>
  <w:style w:type="paragraph" w:styleId="4">
    <w:name w:val="heading 4"/>
    <w:basedOn w:val="a0"/>
    <w:next w:val="a0"/>
    <w:link w:val="40"/>
    <w:semiHidden/>
    <w:unhideWhenUsed/>
    <w:qFormat/>
    <w:locked/>
    <w:rsid w:val="00F1139E"/>
    <w:pPr>
      <w:keepNext/>
      <w:keepLines/>
      <w:numPr>
        <w:ilvl w:val="3"/>
        <w:numId w:val="9"/>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ocked/>
    <w:rsid w:val="00F1139E"/>
    <w:pPr>
      <w:widowControl w:val="0"/>
      <w:numPr>
        <w:ilvl w:val="4"/>
        <w:numId w:val="9"/>
      </w:numPr>
      <w:tabs>
        <w:tab w:val="num" w:pos="1461"/>
      </w:tabs>
      <w:spacing w:before="240" w:after="60" w:line="280" w:lineRule="atLeast"/>
      <w:outlineLvl w:val="4"/>
    </w:pPr>
    <w:rPr>
      <w:szCs w:val="20"/>
      <w:lang w:val="nl"/>
    </w:rPr>
  </w:style>
  <w:style w:type="paragraph" w:styleId="6">
    <w:name w:val="heading 6"/>
    <w:basedOn w:val="a0"/>
    <w:next w:val="a0"/>
    <w:locked/>
    <w:rsid w:val="00F1139E"/>
    <w:pPr>
      <w:widowControl w:val="0"/>
      <w:numPr>
        <w:ilvl w:val="5"/>
        <w:numId w:val="9"/>
      </w:numPr>
      <w:tabs>
        <w:tab w:val="num" w:pos="1605"/>
      </w:tabs>
      <w:spacing w:before="240" w:after="60" w:line="280" w:lineRule="atLeast"/>
      <w:outlineLvl w:val="5"/>
    </w:pPr>
    <w:rPr>
      <w:rFonts w:ascii="Times New Roman" w:hAnsi="Times New Roman"/>
      <w:i/>
      <w:szCs w:val="20"/>
      <w:lang w:val="nl"/>
    </w:rPr>
  </w:style>
  <w:style w:type="paragraph" w:styleId="7">
    <w:name w:val="heading 7"/>
    <w:basedOn w:val="a0"/>
    <w:next w:val="a0"/>
    <w:locked/>
    <w:rsid w:val="00F1139E"/>
    <w:pPr>
      <w:widowControl w:val="0"/>
      <w:numPr>
        <w:ilvl w:val="6"/>
        <w:numId w:val="9"/>
      </w:numPr>
      <w:tabs>
        <w:tab w:val="num" w:pos="1749"/>
      </w:tabs>
      <w:spacing w:before="240" w:after="60" w:line="280" w:lineRule="atLeast"/>
      <w:outlineLvl w:val="6"/>
    </w:pPr>
    <w:rPr>
      <w:sz w:val="18"/>
      <w:szCs w:val="20"/>
      <w:lang w:val="nl"/>
    </w:rPr>
  </w:style>
  <w:style w:type="paragraph" w:styleId="8">
    <w:name w:val="heading 8"/>
    <w:basedOn w:val="a0"/>
    <w:next w:val="a0"/>
    <w:locked/>
    <w:rsid w:val="00F1139E"/>
    <w:pPr>
      <w:widowControl w:val="0"/>
      <w:numPr>
        <w:ilvl w:val="7"/>
        <w:numId w:val="9"/>
      </w:numPr>
      <w:tabs>
        <w:tab w:val="num" w:pos="1893"/>
      </w:tabs>
      <w:spacing w:before="240" w:after="60" w:line="280" w:lineRule="atLeast"/>
      <w:outlineLvl w:val="7"/>
    </w:pPr>
    <w:rPr>
      <w:i/>
      <w:sz w:val="18"/>
      <w:szCs w:val="20"/>
      <w:lang w:val="nl"/>
    </w:rPr>
  </w:style>
  <w:style w:type="paragraph" w:styleId="9">
    <w:name w:val="heading 9"/>
    <w:basedOn w:val="a0"/>
    <w:next w:val="a0"/>
    <w:locked/>
    <w:rsid w:val="00F1139E"/>
    <w:pPr>
      <w:widowControl w:val="0"/>
      <w:numPr>
        <w:ilvl w:val="8"/>
        <w:numId w:val="9"/>
      </w:numPr>
      <w:tabs>
        <w:tab w:val="num" w:pos="2037"/>
      </w:tabs>
      <w:spacing w:before="240" w:after="60" w:line="280" w:lineRule="atLeast"/>
      <w:outlineLvl w:val="8"/>
    </w:pPr>
    <w:rPr>
      <w:b/>
      <w:i/>
      <w:sz w:val="18"/>
      <w:szCs w:val="20"/>
      <w:lang w:val="n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a6"/>
    <w:locked/>
    <w:rsid w:val="00F1139E"/>
    <w:pPr>
      <w:tabs>
        <w:tab w:val="center" w:pos="4677"/>
        <w:tab w:val="right" w:pos="9355"/>
      </w:tabs>
    </w:pPr>
    <w:rPr>
      <w:sz w:val="16"/>
    </w:rPr>
  </w:style>
  <w:style w:type="paragraph" w:styleId="a7">
    <w:name w:val="footer"/>
    <w:basedOn w:val="a0"/>
    <w:link w:val="a8"/>
    <w:locked/>
    <w:rsid w:val="00F1139E"/>
    <w:pPr>
      <w:tabs>
        <w:tab w:val="center" w:pos="4677"/>
        <w:tab w:val="right" w:pos="9355"/>
      </w:tabs>
    </w:pPr>
  </w:style>
  <w:style w:type="character" w:styleId="a9">
    <w:name w:val="page number"/>
    <w:basedOn w:val="a2"/>
    <w:locked/>
    <w:rsid w:val="00F1139E"/>
  </w:style>
  <w:style w:type="paragraph" w:customStyle="1" w:styleId="Twordizme">
    <w:name w:val="Tword_izme"/>
    <w:basedOn w:val="a0"/>
    <w:link w:val="TwordizmeChar"/>
    <w:locked/>
    <w:rsid w:val="00F1139E"/>
    <w:pPr>
      <w:jc w:val="center"/>
    </w:pPr>
    <w:rPr>
      <w:i/>
      <w:sz w:val="16"/>
    </w:rPr>
  </w:style>
  <w:style w:type="character" w:customStyle="1" w:styleId="TwordizmeChar">
    <w:name w:val="Tword_izme Char"/>
    <w:link w:val="Twordizme"/>
    <w:rsid w:val="00F1139E"/>
    <w:rPr>
      <w:rFonts w:ascii="Arial" w:hAnsi="Arial"/>
      <w:i/>
      <w:sz w:val="16"/>
      <w:szCs w:val="24"/>
    </w:rPr>
  </w:style>
  <w:style w:type="paragraph" w:customStyle="1" w:styleId="Twordfami">
    <w:name w:val="Tword_fami"/>
    <w:basedOn w:val="a0"/>
    <w:locked/>
    <w:rsid w:val="00F1139E"/>
    <w:rPr>
      <w:rFonts w:cs="Arial"/>
      <w:i/>
      <w:sz w:val="18"/>
      <w:szCs w:val="20"/>
    </w:rPr>
  </w:style>
  <w:style w:type="paragraph" w:customStyle="1" w:styleId="Twordjobs">
    <w:name w:val="Tword_jobs"/>
    <w:basedOn w:val="a0"/>
    <w:locked/>
    <w:rsid w:val="00F1139E"/>
    <w:rPr>
      <w:i/>
      <w:sz w:val="18"/>
    </w:rPr>
  </w:style>
  <w:style w:type="paragraph" w:customStyle="1" w:styleId="Tworddate">
    <w:name w:val="Tword_date"/>
    <w:basedOn w:val="a0"/>
    <w:locked/>
    <w:rsid w:val="00F1139E"/>
    <w:pPr>
      <w:jc w:val="center"/>
    </w:pPr>
    <w:rPr>
      <w:rFonts w:ascii="Arial Narrow" w:hAnsi="Arial Narrow"/>
      <w:i/>
      <w:sz w:val="16"/>
    </w:rPr>
  </w:style>
  <w:style w:type="paragraph" w:customStyle="1" w:styleId="Twordaddfield">
    <w:name w:val="Tword_add_field"/>
    <w:basedOn w:val="a0"/>
    <w:locked/>
    <w:rsid w:val="00F1139E"/>
    <w:pPr>
      <w:jc w:val="center"/>
    </w:pPr>
    <w:rPr>
      <w:rFonts w:cs="Arial"/>
      <w:i/>
      <w:sz w:val="18"/>
      <w:szCs w:val="20"/>
    </w:rPr>
  </w:style>
  <w:style w:type="paragraph" w:customStyle="1" w:styleId="Twordaddfielddate">
    <w:name w:val="Tword_add_field_date"/>
    <w:basedOn w:val="a0"/>
    <w:locked/>
    <w:rsid w:val="00F1139E"/>
    <w:pPr>
      <w:jc w:val="right"/>
    </w:pPr>
    <w:rPr>
      <w:i/>
      <w:sz w:val="20"/>
    </w:rPr>
  </w:style>
  <w:style w:type="paragraph" w:customStyle="1" w:styleId="Twordcopyformat">
    <w:name w:val="Tword_copy_format"/>
    <w:basedOn w:val="a0"/>
    <w:locked/>
    <w:rsid w:val="00F1139E"/>
    <w:pPr>
      <w:jc w:val="center"/>
    </w:pPr>
    <w:rPr>
      <w:rFonts w:cs="Arial"/>
      <w:i/>
      <w:sz w:val="20"/>
      <w:szCs w:val="20"/>
    </w:rPr>
  </w:style>
  <w:style w:type="paragraph" w:styleId="21">
    <w:name w:val="Body Text 2"/>
    <w:basedOn w:val="a0"/>
    <w:link w:val="22"/>
    <w:locked/>
    <w:rsid w:val="00F1139E"/>
    <w:pPr>
      <w:spacing w:after="120" w:line="480" w:lineRule="auto"/>
    </w:pPr>
  </w:style>
  <w:style w:type="character" w:customStyle="1" w:styleId="22">
    <w:name w:val="Основной текст 2 Знак"/>
    <w:link w:val="21"/>
    <w:rsid w:val="00F1139E"/>
    <w:rPr>
      <w:rFonts w:ascii="Arial" w:hAnsi="Arial"/>
      <w:sz w:val="19"/>
      <w:szCs w:val="24"/>
    </w:rPr>
  </w:style>
  <w:style w:type="paragraph" w:customStyle="1" w:styleId="Twordpage">
    <w:name w:val="Tword_page"/>
    <w:basedOn w:val="a0"/>
    <w:locked/>
    <w:rsid w:val="00F1139E"/>
    <w:pPr>
      <w:jc w:val="center"/>
    </w:pPr>
    <w:rPr>
      <w:i/>
      <w:sz w:val="18"/>
    </w:rPr>
  </w:style>
  <w:style w:type="character" w:customStyle="1" w:styleId="a6">
    <w:name w:val="Верхний колонтитул Знак"/>
    <w:link w:val="a5"/>
    <w:rsid w:val="00F1139E"/>
    <w:rPr>
      <w:rFonts w:ascii="Arial" w:hAnsi="Arial"/>
      <w:sz w:val="16"/>
      <w:szCs w:val="24"/>
    </w:rPr>
  </w:style>
  <w:style w:type="paragraph" w:styleId="aa">
    <w:name w:val="Body Text"/>
    <w:basedOn w:val="a0"/>
    <w:link w:val="ab"/>
    <w:locked/>
    <w:rsid w:val="00F1139E"/>
    <w:pPr>
      <w:spacing w:before="120" w:after="120"/>
      <w:ind w:left="284" w:firstLine="567"/>
    </w:pPr>
    <w:rPr>
      <w:sz w:val="22"/>
      <w:szCs w:val="22"/>
      <w:lang w:val="en-US" w:eastAsia="en-US"/>
    </w:rPr>
  </w:style>
  <w:style w:type="character" w:customStyle="1" w:styleId="ab">
    <w:name w:val="Основной текст Знак"/>
    <w:link w:val="aa"/>
    <w:rsid w:val="00F1139E"/>
    <w:rPr>
      <w:rFonts w:ascii="Arial" w:hAnsi="Arial"/>
      <w:sz w:val="22"/>
      <w:szCs w:val="22"/>
      <w:lang w:val="en-US" w:eastAsia="en-US"/>
    </w:rPr>
  </w:style>
  <w:style w:type="paragraph" w:styleId="a1">
    <w:name w:val="Normal Indent"/>
    <w:basedOn w:val="a0"/>
    <w:locked/>
    <w:rsid w:val="00F1139E"/>
    <w:pPr>
      <w:ind w:left="708"/>
    </w:pPr>
  </w:style>
  <w:style w:type="paragraph" w:styleId="23">
    <w:name w:val="toc 2"/>
    <w:basedOn w:val="PROEKTTOC11"/>
    <w:next w:val="a0"/>
    <w:autoRedefine/>
    <w:uiPriority w:val="39"/>
    <w:locked/>
    <w:rsid w:val="00F1139E"/>
    <w:pPr>
      <w:tabs>
        <w:tab w:val="clear" w:pos="1134"/>
        <w:tab w:val="clear" w:pos="9498"/>
      </w:tabs>
      <w:spacing w:before="120"/>
      <w:ind w:left="190" w:right="0" w:firstLine="0"/>
    </w:pPr>
    <w:rPr>
      <w:rFonts w:ascii="Calibri" w:hAnsi="Calibri"/>
      <w:bCs w:val="0"/>
      <w:i/>
      <w:iCs/>
      <w:noProof w:val="0"/>
    </w:rPr>
  </w:style>
  <w:style w:type="character" w:styleId="ac">
    <w:name w:val="Hyperlink"/>
    <w:uiPriority w:val="99"/>
    <w:locked/>
    <w:rsid w:val="00F1139E"/>
    <w:rPr>
      <w:color w:val="0000FF"/>
      <w:u w:val="single"/>
    </w:rPr>
  </w:style>
  <w:style w:type="paragraph" w:customStyle="1" w:styleId="Bilfingerlist">
    <w:name w:val="Bilfinger list"/>
    <w:rsid w:val="00F1139E"/>
    <w:pPr>
      <w:widowControl w:val="0"/>
      <w:numPr>
        <w:numId w:val="4"/>
      </w:numPr>
      <w:spacing w:line="360" w:lineRule="auto"/>
      <w:ind w:left="0" w:firstLine="709"/>
      <w:jc w:val="both"/>
    </w:pPr>
    <w:rPr>
      <w:rFonts w:ascii="Arial" w:hAnsi="Arial"/>
      <w:sz w:val="18"/>
      <w:szCs w:val="24"/>
      <w:lang w:val="en-US" w:eastAsia="en-US"/>
    </w:rPr>
  </w:style>
  <w:style w:type="paragraph" w:styleId="11">
    <w:name w:val="toc 1"/>
    <w:aliases w:val="APEX Оглавление"/>
    <w:basedOn w:val="APEX2"/>
    <w:next w:val="APEX2"/>
    <w:link w:val="13"/>
    <w:autoRedefine/>
    <w:uiPriority w:val="39"/>
    <w:locked/>
    <w:rsid w:val="0009049B"/>
    <w:pPr>
      <w:tabs>
        <w:tab w:val="left" w:pos="851"/>
        <w:tab w:val="right" w:pos="9356"/>
      </w:tabs>
      <w:spacing w:before="0"/>
      <w:ind w:left="567" w:right="567" w:hanging="567"/>
    </w:pPr>
    <w:rPr>
      <w:bCs w:val="0"/>
      <w:caps/>
      <w:szCs w:val="20"/>
    </w:rPr>
  </w:style>
  <w:style w:type="paragraph" w:customStyle="1" w:styleId="PROEKTtext">
    <w:name w:val="PROEKT text"/>
    <w:basedOn w:val="a0"/>
    <w:link w:val="PROEKTtextChar"/>
    <w:rsid w:val="00F1139E"/>
    <w:pPr>
      <w:tabs>
        <w:tab w:val="left" w:pos="680"/>
        <w:tab w:val="left" w:pos="851"/>
        <w:tab w:val="left" w:pos="1418"/>
      </w:tabs>
      <w:ind w:left="680" w:right="11" w:firstLine="567"/>
      <w:jc w:val="both"/>
    </w:pPr>
    <w:rPr>
      <w:szCs w:val="19"/>
      <w:lang w:val="x-none" w:eastAsia="x-none"/>
    </w:rPr>
  </w:style>
  <w:style w:type="paragraph" w:customStyle="1" w:styleId="BilfingerHeadingProekt1">
    <w:name w:val="Bilfinger Heading Proekt 1"/>
    <w:basedOn w:val="PROEKTtext"/>
    <w:next w:val="PROEKTtext"/>
    <w:link w:val="BilfingerHeadingProekt10"/>
    <w:rsid w:val="00F1139E"/>
    <w:pPr>
      <w:widowControl w:val="0"/>
      <w:numPr>
        <w:numId w:val="1"/>
      </w:numPr>
      <w:tabs>
        <w:tab w:val="clear" w:pos="148"/>
        <w:tab w:val="clear" w:pos="680"/>
        <w:tab w:val="clear" w:pos="851"/>
      </w:tabs>
      <w:spacing w:before="220" w:after="220" w:line="240" w:lineRule="auto"/>
      <w:ind w:left="709" w:right="0" w:firstLine="0"/>
      <w:outlineLvl w:val="0"/>
    </w:pPr>
    <w:rPr>
      <w:b/>
      <w:caps/>
      <w:sz w:val="20"/>
      <w:szCs w:val="24"/>
    </w:rPr>
  </w:style>
  <w:style w:type="paragraph" w:customStyle="1" w:styleId="BilfingerHeadingProekt3">
    <w:name w:val="Bilfinger Heading Proekt 3"/>
    <w:basedOn w:val="PROEKTtext"/>
    <w:next w:val="PROEKTtext"/>
    <w:rsid w:val="00F1139E"/>
    <w:pPr>
      <w:keepNext/>
      <w:numPr>
        <w:ilvl w:val="2"/>
        <w:numId w:val="1"/>
      </w:numPr>
      <w:spacing w:before="220" w:after="220" w:line="240" w:lineRule="auto"/>
      <w:ind w:left="709" w:right="0" w:firstLine="0"/>
      <w:outlineLvl w:val="2"/>
    </w:pPr>
    <w:rPr>
      <w:rFonts w:cs="Arial"/>
      <w:b/>
      <w:bCs/>
      <w:sz w:val="18"/>
      <w:szCs w:val="26"/>
      <w:lang w:val="en-US"/>
    </w:rPr>
  </w:style>
  <w:style w:type="paragraph" w:customStyle="1" w:styleId="BilfingerHeadingProekt2">
    <w:name w:val="Bilfinger Heading Proekt 2"/>
    <w:basedOn w:val="PROEKTtext"/>
    <w:next w:val="PROEKTtext"/>
    <w:rsid w:val="00F1139E"/>
    <w:pPr>
      <w:keepNext/>
      <w:numPr>
        <w:ilvl w:val="1"/>
        <w:numId w:val="1"/>
      </w:numPr>
      <w:spacing w:before="220" w:after="220" w:line="240" w:lineRule="auto"/>
      <w:ind w:left="709" w:right="0" w:firstLine="0"/>
      <w:outlineLvl w:val="1"/>
    </w:pPr>
    <w:rPr>
      <w:rFonts w:cs="Arial"/>
      <w:b/>
      <w:bCs/>
      <w:iCs/>
      <w:sz w:val="20"/>
      <w:szCs w:val="22"/>
    </w:rPr>
  </w:style>
  <w:style w:type="character" w:customStyle="1" w:styleId="BilfingerHeadingProekt4Char">
    <w:name w:val="Bilfinger Heading Proekt 4 Char"/>
    <w:link w:val="BilfingerHeadingProekt4"/>
    <w:rsid w:val="00F1139E"/>
    <w:rPr>
      <w:rFonts w:ascii="Arial" w:hAnsi="Arial" w:cs="Arial"/>
      <w:i/>
      <w:kern w:val="28"/>
      <w:sz w:val="18"/>
      <w:szCs w:val="19"/>
    </w:rPr>
  </w:style>
  <w:style w:type="paragraph" w:customStyle="1" w:styleId="BilfingerHeadingProekt4">
    <w:name w:val="Bilfinger Heading Proekt 4"/>
    <w:basedOn w:val="PROEKTtext"/>
    <w:next w:val="PROEKTtext"/>
    <w:link w:val="BilfingerHeadingProekt4Char"/>
    <w:rsid w:val="00F1139E"/>
    <w:pPr>
      <w:keepNext/>
      <w:widowControl w:val="0"/>
      <w:spacing w:before="220" w:after="220" w:line="240" w:lineRule="auto"/>
      <w:ind w:left="709" w:right="0" w:firstLine="0"/>
      <w:outlineLvl w:val="3"/>
    </w:pPr>
    <w:rPr>
      <w:rFonts w:cs="Arial"/>
      <w:i/>
      <w:kern w:val="28"/>
      <w:sz w:val="18"/>
      <w:lang w:val="ru-RU" w:eastAsia="ru-RU"/>
    </w:rPr>
  </w:style>
  <w:style w:type="paragraph" w:customStyle="1" w:styleId="TOC1">
    <w:name w:val="TOC#1"/>
    <w:basedOn w:val="11"/>
    <w:locked/>
    <w:rsid w:val="00F1139E"/>
    <w:pPr>
      <w:tabs>
        <w:tab w:val="right" w:pos="9498"/>
      </w:tabs>
      <w:ind w:left="1134" w:right="532"/>
    </w:pPr>
    <w:rPr>
      <w:rFonts w:cs="Arial"/>
      <w:b/>
      <w:caps w:val="0"/>
      <w:sz w:val="24"/>
    </w:rPr>
  </w:style>
  <w:style w:type="paragraph" w:customStyle="1" w:styleId="P">
    <w:name w:val="P"/>
    <w:basedOn w:val="PROEKTtext"/>
    <w:locked/>
    <w:rsid w:val="00F1139E"/>
  </w:style>
  <w:style w:type="paragraph" w:customStyle="1" w:styleId="PROEKTTOC1">
    <w:name w:val="PROEKT_TOC_1"/>
    <w:basedOn w:val="PROEKTtext"/>
    <w:locked/>
    <w:rsid w:val="00F1139E"/>
    <w:pPr>
      <w:tabs>
        <w:tab w:val="left" w:pos="1309"/>
        <w:tab w:val="left" w:pos="9350"/>
      </w:tabs>
      <w:ind w:left="748"/>
    </w:pPr>
    <w:rPr>
      <w:b/>
      <w:sz w:val="22"/>
      <w:szCs w:val="22"/>
    </w:rPr>
  </w:style>
  <w:style w:type="paragraph" w:styleId="31">
    <w:name w:val="toc 3"/>
    <w:basedOn w:val="a0"/>
    <w:next w:val="a0"/>
    <w:autoRedefine/>
    <w:uiPriority w:val="39"/>
    <w:locked/>
    <w:rsid w:val="00F1139E"/>
    <w:pPr>
      <w:ind w:left="380"/>
    </w:pPr>
    <w:rPr>
      <w:rFonts w:ascii="Calibri" w:hAnsi="Calibri"/>
      <w:sz w:val="20"/>
      <w:szCs w:val="20"/>
    </w:rPr>
  </w:style>
  <w:style w:type="paragraph" w:styleId="41">
    <w:name w:val="toc 4"/>
    <w:basedOn w:val="a0"/>
    <w:next w:val="a0"/>
    <w:autoRedefine/>
    <w:semiHidden/>
    <w:locked/>
    <w:rsid w:val="00F1139E"/>
    <w:pPr>
      <w:ind w:left="570"/>
    </w:pPr>
    <w:rPr>
      <w:rFonts w:ascii="Calibri" w:hAnsi="Calibri"/>
      <w:sz w:val="20"/>
      <w:szCs w:val="20"/>
    </w:rPr>
  </w:style>
  <w:style w:type="paragraph" w:customStyle="1" w:styleId="PROEKTTOC11">
    <w:name w:val="PROEKT_TOC_1.1"/>
    <w:basedOn w:val="a0"/>
    <w:autoRedefine/>
    <w:locked/>
    <w:rsid w:val="00F1139E"/>
    <w:pPr>
      <w:tabs>
        <w:tab w:val="left" w:pos="1134"/>
        <w:tab w:val="right" w:pos="9498"/>
      </w:tabs>
      <w:ind w:left="1134" w:right="532" w:hanging="567"/>
    </w:pPr>
    <w:rPr>
      <w:bCs/>
      <w:noProof/>
      <w:sz w:val="20"/>
      <w:szCs w:val="20"/>
    </w:rPr>
  </w:style>
  <w:style w:type="numbering" w:customStyle="1" w:styleId="CurrentList1">
    <w:name w:val="Current List1"/>
    <w:locked/>
    <w:rsid w:val="00F1139E"/>
    <w:pPr>
      <w:numPr>
        <w:numId w:val="2"/>
      </w:numPr>
    </w:pPr>
  </w:style>
  <w:style w:type="numbering" w:styleId="111111">
    <w:name w:val="Outline List 2"/>
    <w:basedOn w:val="a4"/>
    <w:locked/>
    <w:rsid w:val="00F1139E"/>
    <w:pPr>
      <w:numPr>
        <w:numId w:val="3"/>
      </w:numPr>
    </w:pPr>
  </w:style>
  <w:style w:type="paragraph" w:customStyle="1" w:styleId="APEX3">
    <w:name w:val="APEX Название Рисунка"/>
    <w:basedOn w:val="ad"/>
    <w:link w:val="APEX4"/>
    <w:qFormat/>
    <w:rsid w:val="00094F87"/>
    <w:pPr>
      <w:spacing w:before="0"/>
      <w:jc w:val="center"/>
    </w:pPr>
  </w:style>
  <w:style w:type="character" w:customStyle="1" w:styleId="PROEKTtextChar">
    <w:name w:val="PROEKT text Char"/>
    <w:link w:val="PROEKTtext"/>
    <w:rsid w:val="00F1139E"/>
    <w:rPr>
      <w:rFonts w:ascii="Arial" w:hAnsi="Arial"/>
      <w:sz w:val="19"/>
      <w:szCs w:val="19"/>
      <w:lang w:val="x-none" w:eastAsia="x-none"/>
    </w:rPr>
  </w:style>
  <w:style w:type="paragraph" w:customStyle="1" w:styleId="ContentTitle">
    <w:name w:val="Content Title"/>
    <w:basedOn w:val="a0"/>
    <w:rsid w:val="00F1139E"/>
    <w:pPr>
      <w:jc w:val="center"/>
    </w:pPr>
    <w:rPr>
      <w:b/>
      <w:bCs/>
      <w:caps/>
      <w:sz w:val="24"/>
      <w:szCs w:val="20"/>
    </w:rPr>
  </w:style>
  <w:style w:type="paragraph" w:customStyle="1" w:styleId="ProektTextTable">
    <w:name w:val="Proekt Text Table"/>
    <w:basedOn w:val="PROEKTtext"/>
    <w:rsid w:val="00F1139E"/>
    <w:pPr>
      <w:ind w:left="0" w:firstLine="0"/>
    </w:pPr>
  </w:style>
  <w:style w:type="paragraph" w:customStyle="1" w:styleId="Gostframetext">
    <w:name w:val="Gost frame text"/>
    <w:basedOn w:val="a0"/>
    <w:link w:val="Gostframetext0"/>
    <w:rsid w:val="00F1139E"/>
    <w:rPr>
      <w:sz w:val="18"/>
    </w:rPr>
  </w:style>
  <w:style w:type="paragraph" w:customStyle="1" w:styleId="ae">
    <w:name w:val="Комментарий"/>
    <w:basedOn w:val="a0"/>
    <w:next w:val="a0"/>
    <w:rsid w:val="00F1139E"/>
    <w:pPr>
      <w:autoSpaceDE w:val="0"/>
      <w:autoSpaceDN w:val="0"/>
      <w:adjustRightInd w:val="0"/>
      <w:spacing w:before="75" w:line="240" w:lineRule="auto"/>
      <w:jc w:val="both"/>
    </w:pPr>
    <w:rPr>
      <w:i/>
      <w:iCs/>
      <w:color w:val="800080"/>
      <w:sz w:val="24"/>
      <w:lang w:val="en-US" w:eastAsia="en-US"/>
    </w:rPr>
  </w:style>
  <w:style w:type="paragraph" w:styleId="af">
    <w:name w:val="No Spacing"/>
    <w:link w:val="af0"/>
    <w:uiPriority w:val="1"/>
    <w:rsid w:val="00F1139E"/>
    <w:rPr>
      <w:rFonts w:ascii="Calibri" w:eastAsia="MS Mincho" w:hAnsi="Calibri" w:cs="Arial"/>
      <w:sz w:val="22"/>
      <w:szCs w:val="22"/>
      <w:lang w:val="en-US" w:eastAsia="ja-JP"/>
    </w:rPr>
  </w:style>
  <w:style w:type="character" w:customStyle="1" w:styleId="af0">
    <w:name w:val="Без интервала Знак"/>
    <w:link w:val="af"/>
    <w:uiPriority w:val="1"/>
    <w:rsid w:val="00F1139E"/>
    <w:rPr>
      <w:rFonts w:ascii="Calibri" w:eastAsia="MS Mincho" w:hAnsi="Calibri" w:cs="Arial"/>
      <w:sz w:val="22"/>
      <w:szCs w:val="22"/>
      <w:lang w:val="en-US" w:eastAsia="ja-JP"/>
    </w:rPr>
  </w:style>
  <w:style w:type="character" w:customStyle="1" w:styleId="10">
    <w:name w:val="Заголовок 1 Знак"/>
    <w:link w:val="1"/>
    <w:uiPriority w:val="9"/>
    <w:rsid w:val="00F1139E"/>
    <w:rPr>
      <w:rFonts w:ascii="Arial" w:hAnsi="Arial" w:cs="Arial"/>
      <w:b/>
      <w:bCs/>
      <w:kern w:val="32"/>
      <w:sz w:val="32"/>
      <w:szCs w:val="32"/>
    </w:rPr>
  </w:style>
  <w:style w:type="character" w:customStyle="1" w:styleId="20">
    <w:name w:val="Заголовок 2 Знак"/>
    <w:link w:val="2"/>
    <w:uiPriority w:val="9"/>
    <w:rsid w:val="00F1139E"/>
    <w:rPr>
      <w:rFonts w:ascii="Arial" w:hAnsi="Arial"/>
      <w:b/>
      <w:sz w:val="19"/>
      <w:szCs w:val="22"/>
      <w:lang w:val="en-US" w:eastAsia="en-US"/>
    </w:rPr>
  </w:style>
  <w:style w:type="paragraph" w:styleId="af1">
    <w:name w:val="List Paragraph"/>
    <w:aliases w:val="it_List1,A_маркированный_список,Абзац списка литеральный,lp1,Bullet List,FooterText,numbered,Paragraphe de liste1"/>
    <w:basedOn w:val="a0"/>
    <w:link w:val="af2"/>
    <w:uiPriority w:val="34"/>
    <w:qFormat/>
    <w:rsid w:val="00F1139E"/>
    <w:pPr>
      <w:spacing w:after="120" w:line="240" w:lineRule="atLeast"/>
      <w:contextualSpacing/>
      <w:jc w:val="both"/>
    </w:pPr>
    <w:rPr>
      <w:rFonts w:eastAsia="Calibri" w:cs="Arial"/>
      <w:sz w:val="18"/>
      <w:szCs w:val="18"/>
      <w:lang w:val="en-US" w:eastAsia="de-DE"/>
    </w:rPr>
  </w:style>
  <w:style w:type="character" w:customStyle="1" w:styleId="af2">
    <w:name w:val="Абзац списка Знак"/>
    <w:aliases w:val="it_List1 Знак,A_маркированный_список Знак,Абзац списка литеральный Знак,lp1 Знак,Bullet List Знак,FooterText Знак,numbered Знак,Paragraphe de liste1 Знак"/>
    <w:link w:val="af1"/>
    <w:uiPriority w:val="34"/>
    <w:rsid w:val="00F1139E"/>
    <w:rPr>
      <w:rFonts w:ascii="Arial" w:eastAsia="Calibri" w:hAnsi="Arial" w:cs="Arial"/>
      <w:sz w:val="18"/>
      <w:szCs w:val="18"/>
      <w:lang w:val="en-US" w:eastAsia="de-DE"/>
    </w:rPr>
  </w:style>
  <w:style w:type="character" w:customStyle="1" w:styleId="13">
    <w:name w:val="Оглавление 1 Знак"/>
    <w:aliases w:val="APEX Оглавление Знак"/>
    <w:link w:val="11"/>
    <w:uiPriority w:val="39"/>
    <w:rsid w:val="0009049B"/>
    <w:rPr>
      <w:rFonts w:ascii="PT Sans" w:hAnsi="PT Sans"/>
      <w:caps/>
      <w:noProof/>
      <w:sz w:val="22"/>
      <w:lang w:eastAsia="de-DE"/>
    </w:rPr>
  </w:style>
  <w:style w:type="paragraph" w:customStyle="1" w:styleId="Bilfingerregulartext">
    <w:name w:val="Bilfinger regular text"/>
    <w:link w:val="Bilfingerregulartext0"/>
    <w:rsid w:val="00F1139E"/>
    <w:pPr>
      <w:spacing w:line="360" w:lineRule="auto"/>
      <w:ind w:firstLine="709"/>
      <w:jc w:val="both"/>
    </w:pPr>
    <w:rPr>
      <w:rFonts w:ascii="Arial" w:hAnsi="Arial"/>
      <w:bCs/>
      <w:noProof/>
      <w:sz w:val="18"/>
      <w:lang w:eastAsia="de-DE"/>
    </w:rPr>
  </w:style>
  <w:style w:type="paragraph" w:styleId="af3">
    <w:name w:val="Balloon Text"/>
    <w:basedOn w:val="a0"/>
    <w:link w:val="af4"/>
    <w:rsid w:val="00F1139E"/>
    <w:pPr>
      <w:spacing w:line="240" w:lineRule="auto"/>
    </w:pPr>
    <w:rPr>
      <w:rFonts w:ascii="Tahoma" w:hAnsi="Tahoma" w:cs="Tahoma"/>
      <w:sz w:val="16"/>
      <w:szCs w:val="16"/>
    </w:rPr>
  </w:style>
  <w:style w:type="character" w:customStyle="1" w:styleId="af4">
    <w:name w:val="Текст выноски Знак"/>
    <w:link w:val="af3"/>
    <w:rsid w:val="00F1139E"/>
    <w:rPr>
      <w:rFonts w:ascii="Tahoma" w:hAnsi="Tahoma" w:cs="Tahoma"/>
      <w:sz w:val="16"/>
      <w:szCs w:val="16"/>
    </w:rPr>
  </w:style>
  <w:style w:type="paragraph" w:customStyle="1" w:styleId="Bilfingertable">
    <w:name w:val="Bilfinger table"/>
    <w:rsid w:val="00F1139E"/>
    <w:pPr>
      <w:tabs>
        <w:tab w:val="left" w:pos="3819"/>
      </w:tabs>
      <w:spacing w:line="360" w:lineRule="auto"/>
      <w:jc w:val="both"/>
    </w:pPr>
    <w:rPr>
      <w:rFonts w:ascii="Arial" w:eastAsia="Univers LT Std 47 Cn" w:hAnsi="Arial" w:cs="Arial"/>
      <w:sz w:val="18"/>
      <w:szCs w:val="18"/>
      <w:lang w:eastAsia="en-US"/>
    </w:rPr>
  </w:style>
  <w:style w:type="paragraph" w:customStyle="1" w:styleId="BilfingerpartheaderEXCL">
    <w:name w:val="Bilfinger part header EXCL"/>
    <w:link w:val="BilfingerpartheaderEXCL0"/>
    <w:rsid w:val="00F1139E"/>
    <w:pPr>
      <w:spacing w:before="220" w:after="220"/>
      <w:ind w:left="709"/>
      <w:jc w:val="center"/>
    </w:pPr>
    <w:rPr>
      <w:rFonts w:ascii="Arial" w:hAnsi="Arial" w:cs="Arial"/>
      <w:b/>
      <w:kern w:val="28"/>
      <w:szCs w:val="19"/>
    </w:rPr>
  </w:style>
  <w:style w:type="paragraph" w:styleId="a">
    <w:name w:val="List Bullet"/>
    <w:aliases w:val="Маркированный список Знак"/>
    <w:basedOn w:val="a0"/>
    <w:locked/>
    <w:rsid w:val="00F1139E"/>
    <w:pPr>
      <w:numPr>
        <w:numId w:val="5"/>
      </w:numPr>
      <w:spacing w:line="240" w:lineRule="auto"/>
      <w:jc w:val="both"/>
    </w:pPr>
    <w:rPr>
      <w:sz w:val="20"/>
      <w:szCs w:val="20"/>
    </w:rPr>
  </w:style>
  <w:style w:type="paragraph" w:styleId="af5">
    <w:name w:val="annotation text"/>
    <w:basedOn w:val="a0"/>
    <w:link w:val="af6"/>
    <w:uiPriority w:val="99"/>
    <w:locked/>
    <w:rsid w:val="00F1139E"/>
    <w:pPr>
      <w:spacing w:line="240" w:lineRule="auto"/>
    </w:pPr>
    <w:rPr>
      <w:rFonts w:ascii="Times New Roman" w:hAnsi="Times New Roman"/>
      <w:sz w:val="20"/>
      <w:szCs w:val="20"/>
    </w:rPr>
  </w:style>
  <w:style w:type="character" w:customStyle="1" w:styleId="af6">
    <w:name w:val="Текст примечания Знак"/>
    <w:link w:val="af5"/>
    <w:uiPriority w:val="99"/>
    <w:rsid w:val="00F1139E"/>
  </w:style>
  <w:style w:type="paragraph" w:styleId="af7">
    <w:name w:val="Title"/>
    <w:basedOn w:val="a0"/>
    <w:link w:val="af8"/>
    <w:locked/>
    <w:rsid w:val="00F1139E"/>
    <w:pPr>
      <w:autoSpaceDE w:val="0"/>
      <w:autoSpaceDN w:val="0"/>
      <w:adjustRightInd w:val="0"/>
      <w:spacing w:before="400" w:line="240" w:lineRule="auto"/>
      <w:jc w:val="center"/>
    </w:pPr>
    <w:rPr>
      <w:b/>
      <w:bCs/>
      <w:color w:val="000000"/>
      <w:sz w:val="40"/>
      <w:szCs w:val="40"/>
      <w14:shadow w14:blurRad="50800" w14:dist="38100" w14:dir="2700000" w14:sx="100000" w14:sy="100000" w14:kx="0" w14:ky="0" w14:algn="tl">
        <w14:srgbClr w14:val="000000">
          <w14:alpha w14:val="60000"/>
        </w14:srgbClr>
      </w14:shadow>
    </w:rPr>
  </w:style>
  <w:style w:type="character" w:customStyle="1" w:styleId="af8">
    <w:name w:val="Заголовок Знак"/>
    <w:link w:val="af7"/>
    <w:rsid w:val="00F1139E"/>
    <w:rPr>
      <w:rFonts w:ascii="Arial" w:hAnsi="Arial"/>
      <w:b/>
      <w:bCs/>
      <w:color w:val="000000"/>
      <w:sz w:val="40"/>
      <w:szCs w:val="40"/>
      <w14:shadow w14:blurRad="50800" w14:dist="38100" w14:dir="2700000" w14:sx="100000" w14:sy="100000" w14:kx="0" w14:ky="0" w14:algn="tl">
        <w14:srgbClr w14:val="000000">
          <w14:alpha w14:val="60000"/>
        </w14:srgbClr>
      </w14:shadow>
    </w:rPr>
  </w:style>
  <w:style w:type="numbering" w:customStyle="1" w:styleId="12">
    <w:name w:val="Текущий список12"/>
    <w:rsid w:val="00F1139E"/>
    <w:pPr>
      <w:numPr>
        <w:numId w:val="6"/>
      </w:numPr>
    </w:pPr>
  </w:style>
  <w:style w:type="paragraph" w:customStyle="1" w:styleId="BilfingerpartheaderINCL">
    <w:name w:val="Bilfinger part header INCL"/>
    <w:basedOn w:val="BilfingerpartheaderEXCL"/>
    <w:rsid w:val="00F1139E"/>
    <w:pPr>
      <w:outlineLvl w:val="0"/>
    </w:pPr>
  </w:style>
  <w:style w:type="paragraph" w:customStyle="1" w:styleId="APEX11">
    <w:name w:val="APEX Штамп 11"/>
    <w:link w:val="APEX110"/>
    <w:qFormat/>
    <w:rsid w:val="00F1139E"/>
    <w:pPr>
      <w:framePr w:wrap="around" w:vAnchor="page" w:hAnchor="page" w:x="1135" w:y="14289"/>
      <w:ind w:left="-146" w:right="-81"/>
      <w:jc w:val="center"/>
    </w:pPr>
    <w:rPr>
      <w:rFonts w:ascii="PT Sans Narrow" w:hAnsi="PT Sans Narrow"/>
      <w:sz w:val="22"/>
      <w:szCs w:val="22"/>
    </w:rPr>
  </w:style>
  <w:style w:type="paragraph" w:customStyle="1" w:styleId="APEX16">
    <w:name w:val="APEX Штамп 16"/>
    <w:basedOn w:val="APEX11"/>
    <w:link w:val="APEX160"/>
    <w:qFormat/>
    <w:rsid w:val="00F1139E"/>
    <w:pPr>
      <w:framePr w:wrap="around"/>
    </w:pPr>
    <w:rPr>
      <w:sz w:val="32"/>
      <w:szCs w:val="32"/>
      <w:lang w:val="en-US"/>
    </w:rPr>
  </w:style>
  <w:style w:type="character" w:customStyle="1" w:styleId="Gostframetext0">
    <w:name w:val="Gost frame text Знак"/>
    <w:link w:val="Gostframetext"/>
    <w:rsid w:val="00F1139E"/>
    <w:rPr>
      <w:rFonts w:ascii="Arial" w:hAnsi="Arial"/>
      <w:sz w:val="18"/>
      <w:szCs w:val="24"/>
    </w:rPr>
  </w:style>
  <w:style w:type="character" w:customStyle="1" w:styleId="APEX110">
    <w:name w:val="APEX Штамп 11 Знак"/>
    <w:link w:val="APEX11"/>
    <w:rsid w:val="00F1139E"/>
    <w:rPr>
      <w:rFonts w:ascii="PT Sans Narrow" w:hAnsi="PT Sans Narrow"/>
      <w:sz w:val="22"/>
      <w:szCs w:val="22"/>
    </w:rPr>
  </w:style>
  <w:style w:type="paragraph" w:customStyle="1" w:styleId="APEX5">
    <w:name w:val="APEX Таблица"/>
    <w:basedOn w:val="APEX-"/>
    <w:link w:val="APEX6"/>
    <w:qFormat/>
    <w:rsid w:val="008C38CC"/>
    <w:rPr>
      <w:rFonts w:ascii="PT Sans Narrow" w:hAnsi="PT Sans Narrow"/>
    </w:rPr>
  </w:style>
  <w:style w:type="character" w:customStyle="1" w:styleId="APEX160">
    <w:name w:val="APEX Штамп 16 Знак"/>
    <w:link w:val="APEX16"/>
    <w:rsid w:val="00F1139E"/>
    <w:rPr>
      <w:rFonts w:ascii="PT Sans Narrow" w:hAnsi="PT Sans Narrow"/>
      <w:sz w:val="32"/>
      <w:szCs w:val="32"/>
      <w:lang w:val="en-US"/>
    </w:rPr>
  </w:style>
  <w:style w:type="paragraph" w:customStyle="1" w:styleId="APEX-0">
    <w:name w:val="APEX Таблица - заголовок"/>
    <w:basedOn w:val="APEX5"/>
    <w:link w:val="APEX-1"/>
    <w:qFormat/>
    <w:rsid w:val="008C38CC"/>
    <w:pPr>
      <w:jc w:val="center"/>
    </w:pPr>
    <w:rPr>
      <w:caps/>
    </w:rPr>
  </w:style>
  <w:style w:type="character" w:customStyle="1" w:styleId="APEX6">
    <w:name w:val="APEX Таблица Знак"/>
    <w:link w:val="APEX5"/>
    <w:rsid w:val="008C38CC"/>
    <w:rPr>
      <w:rFonts w:ascii="PT Sans Narrow" w:hAnsi="PT Sans Narrow"/>
      <w:bCs/>
      <w:noProof/>
      <w:sz w:val="22"/>
      <w:szCs w:val="22"/>
      <w:lang w:eastAsia="de-DE"/>
    </w:rPr>
  </w:style>
  <w:style w:type="paragraph" w:customStyle="1" w:styleId="APEX7">
    <w:name w:val="APEX Заголовок большой"/>
    <w:link w:val="APEX8"/>
    <w:qFormat/>
    <w:rsid w:val="008C38CC"/>
    <w:pPr>
      <w:spacing w:after="480"/>
      <w:jc w:val="center"/>
    </w:pPr>
    <w:rPr>
      <w:rFonts w:ascii="PT Sans" w:eastAsia="Calibri" w:hAnsi="PT Sans" w:cs="Arial"/>
      <w:caps/>
      <w:kern w:val="28"/>
      <w:sz w:val="22"/>
      <w:szCs w:val="22"/>
    </w:rPr>
  </w:style>
  <w:style w:type="character" w:customStyle="1" w:styleId="APEX-1">
    <w:name w:val="APEX Таблица - заголовок Знак"/>
    <w:link w:val="APEX-0"/>
    <w:rsid w:val="008C38CC"/>
    <w:rPr>
      <w:rFonts w:ascii="PT Sans Narrow" w:hAnsi="PT Sans Narrow"/>
      <w:bCs/>
      <w:caps/>
      <w:noProof/>
      <w:sz w:val="22"/>
      <w:szCs w:val="22"/>
      <w:lang w:eastAsia="de-DE"/>
    </w:rPr>
  </w:style>
  <w:style w:type="character" w:customStyle="1" w:styleId="a8">
    <w:name w:val="Нижний колонтитул Знак"/>
    <w:link w:val="a7"/>
    <w:rsid w:val="00F1139E"/>
    <w:rPr>
      <w:rFonts w:ascii="Arial" w:hAnsi="Arial"/>
      <w:sz w:val="19"/>
      <w:szCs w:val="24"/>
    </w:rPr>
  </w:style>
  <w:style w:type="character" w:customStyle="1" w:styleId="BilfingerpartheaderEXCL0">
    <w:name w:val="Bilfinger part header EXCL Знак"/>
    <w:link w:val="BilfingerpartheaderEXCL"/>
    <w:rsid w:val="00F1139E"/>
    <w:rPr>
      <w:rFonts w:ascii="Arial" w:hAnsi="Arial" w:cs="Arial"/>
      <w:b/>
      <w:kern w:val="28"/>
      <w:szCs w:val="19"/>
    </w:rPr>
  </w:style>
  <w:style w:type="character" w:customStyle="1" w:styleId="APEX8">
    <w:name w:val="APEX Заголовок большой Знак"/>
    <w:link w:val="APEX7"/>
    <w:rsid w:val="008C38CC"/>
    <w:rPr>
      <w:rFonts w:ascii="PT Sans" w:eastAsia="Calibri" w:hAnsi="PT Sans" w:cs="Arial"/>
      <w:caps/>
      <w:kern w:val="28"/>
      <w:sz w:val="22"/>
      <w:szCs w:val="22"/>
    </w:rPr>
  </w:style>
  <w:style w:type="paragraph" w:customStyle="1" w:styleId="APEX">
    <w:name w:val="APEX Заголовок нумерация"/>
    <w:next w:val="APEX0"/>
    <w:link w:val="APEX9"/>
    <w:qFormat/>
    <w:rsid w:val="008C38CC"/>
    <w:pPr>
      <w:numPr>
        <w:numId w:val="7"/>
      </w:numPr>
      <w:spacing w:before="480" w:after="240" w:line="360" w:lineRule="auto"/>
      <w:outlineLvl w:val="0"/>
    </w:pPr>
    <w:rPr>
      <w:rFonts w:ascii="PT Sans" w:eastAsia="Calibri" w:hAnsi="PT Sans"/>
      <w:caps/>
      <w:sz w:val="22"/>
      <w:szCs w:val="22"/>
      <w:lang w:eastAsia="en-US"/>
    </w:rPr>
  </w:style>
  <w:style w:type="paragraph" w:customStyle="1" w:styleId="APEX0">
    <w:name w:val="APEX Заголовок поднумерация"/>
    <w:basedOn w:val="APEX"/>
    <w:next w:val="APEX2"/>
    <w:link w:val="APEXa"/>
    <w:qFormat/>
    <w:rsid w:val="008C38CC"/>
    <w:pPr>
      <w:numPr>
        <w:ilvl w:val="1"/>
      </w:numPr>
      <w:spacing w:before="320" w:after="120"/>
    </w:pPr>
  </w:style>
  <w:style w:type="character" w:customStyle="1" w:styleId="BilfingerHeadingProekt10">
    <w:name w:val="Bilfinger Heading Proekt 1 Знак"/>
    <w:link w:val="BilfingerHeadingProekt1"/>
    <w:rsid w:val="00F1139E"/>
    <w:rPr>
      <w:rFonts w:ascii="Arial" w:hAnsi="Arial"/>
      <w:b/>
      <w:caps/>
      <w:szCs w:val="24"/>
      <w:lang w:val="x-none" w:eastAsia="x-none"/>
    </w:rPr>
  </w:style>
  <w:style w:type="character" w:customStyle="1" w:styleId="APEX9">
    <w:name w:val="APEX Заголовок нумерация Знак"/>
    <w:link w:val="APEX"/>
    <w:rsid w:val="008C38CC"/>
    <w:rPr>
      <w:rFonts w:ascii="PT Sans" w:eastAsia="Calibri" w:hAnsi="PT Sans"/>
      <w:caps/>
      <w:sz w:val="22"/>
      <w:szCs w:val="22"/>
      <w:lang w:eastAsia="en-US"/>
    </w:rPr>
  </w:style>
  <w:style w:type="paragraph" w:customStyle="1" w:styleId="APEX2">
    <w:name w:val="APEX Обычный текст"/>
    <w:link w:val="APEXb"/>
    <w:qFormat/>
    <w:rsid w:val="008C38CC"/>
    <w:pPr>
      <w:spacing w:before="120" w:line="360" w:lineRule="auto"/>
      <w:ind w:firstLine="567"/>
      <w:jc w:val="both"/>
    </w:pPr>
    <w:rPr>
      <w:rFonts w:ascii="PT Sans" w:hAnsi="PT Sans"/>
      <w:bCs/>
      <w:noProof/>
      <w:sz w:val="22"/>
      <w:szCs w:val="22"/>
      <w:lang w:eastAsia="de-DE"/>
    </w:rPr>
  </w:style>
  <w:style w:type="character" w:customStyle="1" w:styleId="APEXa">
    <w:name w:val="APEX Заголовок поднумерация Знак"/>
    <w:basedOn w:val="APEX9"/>
    <w:link w:val="APEX0"/>
    <w:rsid w:val="008C38CC"/>
    <w:rPr>
      <w:rFonts w:ascii="PT Sans" w:eastAsia="Calibri" w:hAnsi="PT Sans"/>
      <w:caps/>
      <w:sz w:val="22"/>
      <w:szCs w:val="22"/>
      <w:lang w:eastAsia="en-US"/>
    </w:rPr>
  </w:style>
  <w:style w:type="paragraph" w:customStyle="1" w:styleId="APEXc">
    <w:name w:val="APEX Перечень маркировочный"/>
    <w:basedOn w:val="APEX2"/>
    <w:next w:val="APEX2"/>
    <w:link w:val="APEXd"/>
    <w:qFormat/>
    <w:rsid w:val="00CA47BE"/>
    <w:pPr>
      <w:spacing w:after="120"/>
      <w:ind w:firstLine="0"/>
      <w:contextualSpacing/>
    </w:pPr>
    <w:rPr>
      <w:rFonts w:eastAsia="Calibri"/>
    </w:rPr>
  </w:style>
  <w:style w:type="character" w:customStyle="1" w:styleId="Bilfingerregulartext0">
    <w:name w:val="Bilfinger regular text Знак"/>
    <w:link w:val="Bilfingerregulartext"/>
    <w:rsid w:val="00F1139E"/>
    <w:rPr>
      <w:rFonts w:ascii="Arial" w:hAnsi="Arial"/>
      <w:bCs/>
      <w:noProof/>
      <w:sz w:val="18"/>
      <w:lang w:eastAsia="de-DE"/>
    </w:rPr>
  </w:style>
  <w:style w:type="character" w:customStyle="1" w:styleId="APEXb">
    <w:name w:val="APEX Обычный текст Знак"/>
    <w:link w:val="APEX2"/>
    <w:rsid w:val="008C38CC"/>
    <w:rPr>
      <w:rFonts w:ascii="PT Sans" w:hAnsi="PT Sans"/>
      <w:bCs/>
      <w:noProof/>
      <w:sz w:val="22"/>
      <w:szCs w:val="22"/>
      <w:lang w:eastAsia="de-DE"/>
    </w:rPr>
  </w:style>
  <w:style w:type="paragraph" w:customStyle="1" w:styleId="APEXe">
    <w:name w:val="APEX Заголовок без нумерации"/>
    <w:next w:val="APEX2"/>
    <w:link w:val="APEXf"/>
    <w:qFormat/>
    <w:rsid w:val="00C44663"/>
    <w:pPr>
      <w:spacing w:before="320" w:after="120" w:line="360" w:lineRule="auto"/>
      <w:ind w:firstLine="567"/>
    </w:pPr>
    <w:rPr>
      <w:rFonts w:ascii="PT Sans" w:eastAsia="Calibri" w:hAnsi="PT Sans"/>
      <w:caps/>
      <w:sz w:val="22"/>
      <w:szCs w:val="22"/>
      <w:lang w:eastAsia="en-US"/>
    </w:rPr>
  </w:style>
  <w:style w:type="character" w:customStyle="1" w:styleId="APEXd">
    <w:name w:val="APEX Перечень маркировочный Знак"/>
    <w:link w:val="APEXc"/>
    <w:rsid w:val="00CA47BE"/>
    <w:rPr>
      <w:rFonts w:ascii="PT Sans" w:eastAsia="Calibri" w:hAnsi="PT Sans"/>
      <w:bCs/>
      <w:noProof/>
      <w:sz w:val="22"/>
      <w:szCs w:val="22"/>
      <w:lang w:eastAsia="de-DE"/>
    </w:rPr>
  </w:style>
  <w:style w:type="paragraph" w:styleId="af9">
    <w:name w:val="TOC Heading"/>
    <w:basedOn w:val="1"/>
    <w:next w:val="a0"/>
    <w:uiPriority w:val="39"/>
    <w:unhideWhenUsed/>
    <w:rsid w:val="00F1139E"/>
    <w:pPr>
      <w:keepLines/>
      <w:numPr>
        <w:numId w:val="0"/>
      </w:numPr>
      <w:spacing w:after="0" w:line="259" w:lineRule="auto"/>
      <w:outlineLvl w:val="9"/>
    </w:pPr>
    <w:rPr>
      <w:rFonts w:ascii="Calibri Light" w:hAnsi="Calibri Light" w:cs="Times New Roman"/>
      <w:b w:val="0"/>
      <w:bCs w:val="0"/>
      <w:color w:val="2E74B5"/>
      <w:kern w:val="0"/>
    </w:rPr>
  </w:style>
  <w:style w:type="character" w:customStyle="1" w:styleId="APEXf">
    <w:name w:val="APEX Заголовок без нумерации Знак"/>
    <w:link w:val="APEXe"/>
    <w:rsid w:val="00C44663"/>
    <w:rPr>
      <w:rFonts w:ascii="PT Sans" w:eastAsia="Calibri" w:hAnsi="PT Sans"/>
      <w:caps/>
      <w:sz w:val="22"/>
      <w:szCs w:val="22"/>
      <w:lang w:eastAsia="en-US"/>
    </w:rPr>
  </w:style>
  <w:style w:type="paragraph" w:styleId="50">
    <w:name w:val="toc 5"/>
    <w:basedOn w:val="a0"/>
    <w:next w:val="a0"/>
    <w:autoRedefine/>
    <w:locked/>
    <w:rsid w:val="00F1139E"/>
    <w:pPr>
      <w:ind w:left="760"/>
    </w:pPr>
    <w:rPr>
      <w:rFonts w:ascii="Calibri" w:hAnsi="Calibri"/>
      <w:sz w:val="20"/>
      <w:szCs w:val="20"/>
    </w:rPr>
  </w:style>
  <w:style w:type="paragraph" w:styleId="60">
    <w:name w:val="toc 6"/>
    <w:basedOn w:val="a0"/>
    <w:next w:val="a0"/>
    <w:autoRedefine/>
    <w:locked/>
    <w:rsid w:val="00F1139E"/>
    <w:pPr>
      <w:ind w:left="950"/>
    </w:pPr>
    <w:rPr>
      <w:rFonts w:ascii="Calibri" w:hAnsi="Calibri"/>
      <w:sz w:val="20"/>
      <w:szCs w:val="20"/>
    </w:rPr>
  </w:style>
  <w:style w:type="paragraph" w:styleId="70">
    <w:name w:val="toc 7"/>
    <w:basedOn w:val="a0"/>
    <w:next w:val="a0"/>
    <w:autoRedefine/>
    <w:locked/>
    <w:rsid w:val="00F1139E"/>
    <w:pPr>
      <w:ind w:left="1140"/>
    </w:pPr>
    <w:rPr>
      <w:rFonts w:ascii="Calibri" w:hAnsi="Calibri"/>
      <w:sz w:val="20"/>
      <w:szCs w:val="20"/>
    </w:rPr>
  </w:style>
  <w:style w:type="paragraph" w:styleId="80">
    <w:name w:val="toc 8"/>
    <w:basedOn w:val="a0"/>
    <w:next w:val="a0"/>
    <w:autoRedefine/>
    <w:locked/>
    <w:rsid w:val="00F1139E"/>
    <w:pPr>
      <w:ind w:left="1330"/>
    </w:pPr>
    <w:rPr>
      <w:rFonts w:ascii="Calibri" w:hAnsi="Calibri"/>
      <w:sz w:val="20"/>
      <w:szCs w:val="20"/>
    </w:rPr>
  </w:style>
  <w:style w:type="paragraph" w:styleId="90">
    <w:name w:val="toc 9"/>
    <w:basedOn w:val="a0"/>
    <w:next w:val="a0"/>
    <w:autoRedefine/>
    <w:locked/>
    <w:rsid w:val="00F1139E"/>
    <w:pPr>
      <w:ind w:left="1520"/>
    </w:pPr>
    <w:rPr>
      <w:rFonts w:ascii="Calibri" w:hAnsi="Calibri"/>
      <w:sz w:val="20"/>
      <w:szCs w:val="20"/>
    </w:rPr>
  </w:style>
  <w:style w:type="paragraph" w:customStyle="1" w:styleId="APEXf0">
    <w:name w:val="APEX Содержание"/>
    <w:basedOn w:val="11"/>
    <w:link w:val="APEXf1"/>
    <w:qFormat/>
    <w:rsid w:val="00F1139E"/>
    <w:pPr>
      <w:tabs>
        <w:tab w:val="left" w:leader="dot" w:pos="570"/>
      </w:tabs>
      <w:spacing w:line="312" w:lineRule="auto"/>
      <w:ind w:left="397"/>
    </w:pPr>
    <w:rPr>
      <w:b/>
      <w:caps w:val="0"/>
      <w:szCs w:val="22"/>
    </w:rPr>
  </w:style>
  <w:style w:type="paragraph" w:customStyle="1" w:styleId="afa">
    <w:name w:val="Основной"/>
    <w:basedOn w:val="af1"/>
    <w:link w:val="afb"/>
    <w:rsid w:val="00F1139E"/>
    <w:pPr>
      <w:autoSpaceDE w:val="0"/>
      <w:autoSpaceDN w:val="0"/>
      <w:adjustRightInd w:val="0"/>
      <w:spacing w:before="120" w:after="0" w:line="252" w:lineRule="auto"/>
      <w:ind w:left="720" w:right="425"/>
      <w:contextualSpacing w:val="0"/>
    </w:pPr>
    <w:rPr>
      <w:color w:val="000000"/>
      <w:sz w:val="22"/>
      <w:szCs w:val="22"/>
      <w:lang w:val="ru-RU" w:eastAsia="en-US"/>
    </w:rPr>
  </w:style>
  <w:style w:type="character" w:customStyle="1" w:styleId="APEXf1">
    <w:name w:val="APEX Содержание Знак"/>
    <w:link w:val="APEXf0"/>
    <w:rsid w:val="00F1139E"/>
    <w:rPr>
      <w:rFonts w:ascii="PT Sans" w:hAnsi="PT Sans"/>
      <w:b/>
      <w:noProof/>
      <w:sz w:val="22"/>
      <w:szCs w:val="22"/>
      <w:lang w:eastAsia="de-DE"/>
    </w:rPr>
  </w:style>
  <w:style w:type="character" w:customStyle="1" w:styleId="afb">
    <w:name w:val="Основной Знак"/>
    <w:link w:val="afa"/>
    <w:rsid w:val="00F1139E"/>
    <w:rPr>
      <w:rFonts w:ascii="Arial" w:eastAsia="Calibri" w:hAnsi="Arial" w:cs="Arial"/>
      <w:color w:val="000000"/>
      <w:sz w:val="22"/>
      <w:szCs w:val="22"/>
      <w:lang w:eastAsia="en-US"/>
    </w:rPr>
  </w:style>
  <w:style w:type="paragraph" w:customStyle="1" w:styleId="APEX-">
    <w:name w:val="APEX Таблица - текст с полями"/>
    <w:basedOn w:val="APEX2"/>
    <w:link w:val="APEX-2"/>
    <w:qFormat/>
    <w:rsid w:val="00F1139E"/>
    <w:pPr>
      <w:spacing w:before="0"/>
      <w:ind w:hanging="1"/>
      <w:jc w:val="left"/>
    </w:pPr>
  </w:style>
  <w:style w:type="character" w:customStyle="1" w:styleId="APEX-2">
    <w:name w:val="APEX Таблица - текст с полями Знак"/>
    <w:basedOn w:val="APEX6"/>
    <w:link w:val="APEX-"/>
    <w:rsid w:val="00F1139E"/>
    <w:rPr>
      <w:rFonts w:ascii="PT Sans" w:hAnsi="PT Sans"/>
      <w:bCs/>
      <w:noProof/>
      <w:sz w:val="22"/>
      <w:szCs w:val="22"/>
      <w:lang w:eastAsia="de-DE"/>
    </w:rPr>
  </w:style>
  <w:style w:type="paragraph" w:customStyle="1" w:styleId="APEXf2">
    <w:name w:val="APEX Штамп малый"/>
    <w:basedOn w:val="APEX5"/>
    <w:link w:val="APEXf3"/>
    <w:rsid w:val="00F1139E"/>
    <w:pPr>
      <w:jc w:val="center"/>
    </w:pPr>
  </w:style>
  <w:style w:type="paragraph" w:styleId="ad">
    <w:name w:val="caption"/>
    <w:aliases w:val="APEX Название Таблицы"/>
    <w:basedOn w:val="a0"/>
    <w:next w:val="a0"/>
    <w:link w:val="afc"/>
    <w:unhideWhenUsed/>
    <w:qFormat/>
    <w:locked/>
    <w:rsid w:val="00094F87"/>
    <w:pPr>
      <w:spacing w:before="240"/>
    </w:pPr>
    <w:rPr>
      <w:rFonts w:ascii="PT Sans Narrow" w:hAnsi="PT Sans Narrow"/>
      <w:iCs/>
      <w:sz w:val="22"/>
      <w:szCs w:val="22"/>
    </w:rPr>
  </w:style>
  <w:style w:type="character" w:customStyle="1" w:styleId="APEXf3">
    <w:name w:val="APEX Штамп малый Знак"/>
    <w:basedOn w:val="APEX110"/>
    <w:link w:val="APEXf2"/>
    <w:rsid w:val="00F1139E"/>
    <w:rPr>
      <w:rFonts w:ascii="PT Sans" w:hAnsi="PT Sans"/>
      <w:bCs/>
      <w:noProof/>
      <w:sz w:val="22"/>
      <w:szCs w:val="22"/>
      <w:lang w:eastAsia="de-DE"/>
    </w:rPr>
  </w:style>
  <w:style w:type="character" w:styleId="afd">
    <w:name w:val="Placeholder Text"/>
    <w:basedOn w:val="a2"/>
    <w:uiPriority w:val="99"/>
    <w:semiHidden/>
    <w:rsid w:val="00F1139E"/>
    <w:rPr>
      <w:color w:val="808080"/>
    </w:rPr>
  </w:style>
  <w:style w:type="paragraph" w:styleId="afe">
    <w:name w:val="Bibliography"/>
    <w:basedOn w:val="a0"/>
    <w:next w:val="a0"/>
    <w:uiPriority w:val="37"/>
    <w:unhideWhenUsed/>
    <w:rsid w:val="00F1139E"/>
  </w:style>
  <w:style w:type="paragraph" w:customStyle="1" w:styleId="APEX1">
    <w:name w:val="APEX Перечень цифровой"/>
    <w:basedOn w:val="APEX2"/>
    <w:link w:val="APEXf4"/>
    <w:qFormat/>
    <w:rsid w:val="00F1139E"/>
    <w:pPr>
      <w:numPr>
        <w:numId w:val="8"/>
      </w:numPr>
      <w:ind w:left="1134" w:hanging="567"/>
    </w:pPr>
  </w:style>
  <w:style w:type="character" w:customStyle="1" w:styleId="APEXf4">
    <w:name w:val="APEX Перечень цифровой Знак"/>
    <w:basedOn w:val="APEXb"/>
    <w:link w:val="APEX1"/>
    <w:rsid w:val="00F1139E"/>
    <w:rPr>
      <w:rFonts w:ascii="PT Sans" w:hAnsi="PT Sans"/>
      <w:bCs/>
      <w:noProof/>
      <w:sz w:val="22"/>
      <w:szCs w:val="22"/>
      <w:lang w:eastAsia="de-DE"/>
    </w:rPr>
  </w:style>
  <w:style w:type="character" w:customStyle="1" w:styleId="40">
    <w:name w:val="Заголовок 4 Знак"/>
    <w:basedOn w:val="a2"/>
    <w:link w:val="4"/>
    <w:semiHidden/>
    <w:rsid w:val="00F1139E"/>
    <w:rPr>
      <w:rFonts w:asciiTheme="majorHAnsi" w:eastAsiaTheme="majorEastAsia" w:hAnsiTheme="majorHAnsi" w:cstheme="majorBidi"/>
      <w:i/>
      <w:iCs/>
      <w:color w:val="2E74B5" w:themeColor="accent1" w:themeShade="BF"/>
      <w:sz w:val="19"/>
      <w:szCs w:val="24"/>
    </w:rPr>
  </w:style>
  <w:style w:type="paragraph" w:customStyle="1" w:styleId="APEXf5">
    <w:name w:val="APEX Заголовок Поднумерация"/>
    <w:basedOn w:val="APEX"/>
    <w:next w:val="APEX2"/>
    <w:link w:val="APEXf6"/>
    <w:qFormat/>
    <w:rsid w:val="00F1139E"/>
    <w:pPr>
      <w:numPr>
        <w:numId w:val="0"/>
      </w:numPr>
      <w:spacing w:before="320" w:after="120"/>
      <w:ind w:left="397" w:right="397"/>
    </w:pPr>
  </w:style>
  <w:style w:type="paragraph" w:customStyle="1" w:styleId="APEXf7">
    <w:name w:val="APEX перечень"/>
    <w:basedOn w:val="APEX2"/>
    <w:next w:val="APEX2"/>
    <w:link w:val="APEXf8"/>
    <w:qFormat/>
    <w:rsid w:val="00F1139E"/>
    <w:pPr>
      <w:spacing w:after="120"/>
      <w:ind w:left="397" w:right="397" w:firstLine="0"/>
      <w:contextualSpacing/>
    </w:pPr>
    <w:rPr>
      <w:rFonts w:eastAsia="Calibri"/>
    </w:rPr>
  </w:style>
  <w:style w:type="character" w:customStyle="1" w:styleId="APEXf8">
    <w:name w:val="APEX перечень Знак"/>
    <w:link w:val="APEXf7"/>
    <w:rsid w:val="00F1139E"/>
    <w:rPr>
      <w:rFonts w:ascii="PT Sans" w:eastAsia="Calibri" w:hAnsi="PT Sans"/>
      <w:bCs/>
      <w:noProof/>
      <w:sz w:val="22"/>
      <w:szCs w:val="22"/>
      <w:lang w:eastAsia="de-DE"/>
    </w:rPr>
  </w:style>
  <w:style w:type="character" w:customStyle="1" w:styleId="msobibliography0">
    <w:name w:val="msobibliography"/>
    <w:basedOn w:val="a2"/>
    <w:rsid w:val="00F1139E"/>
  </w:style>
  <w:style w:type="paragraph" w:styleId="aff">
    <w:name w:val="footnote text"/>
    <w:basedOn w:val="a0"/>
    <w:link w:val="aff0"/>
    <w:locked/>
    <w:rsid w:val="00F1139E"/>
    <w:pPr>
      <w:spacing w:line="240" w:lineRule="auto"/>
    </w:pPr>
    <w:rPr>
      <w:sz w:val="20"/>
      <w:szCs w:val="20"/>
    </w:rPr>
  </w:style>
  <w:style w:type="character" w:customStyle="1" w:styleId="aff0">
    <w:name w:val="Текст сноски Знак"/>
    <w:basedOn w:val="a2"/>
    <w:link w:val="aff"/>
    <w:rsid w:val="00F1139E"/>
    <w:rPr>
      <w:rFonts w:ascii="Arial" w:hAnsi="Arial"/>
    </w:rPr>
  </w:style>
  <w:style w:type="character" w:styleId="aff1">
    <w:name w:val="footnote reference"/>
    <w:basedOn w:val="a2"/>
    <w:locked/>
    <w:rsid w:val="00F1139E"/>
    <w:rPr>
      <w:vertAlign w:val="superscript"/>
    </w:rPr>
  </w:style>
  <w:style w:type="paragraph" w:styleId="aff2">
    <w:name w:val="endnote text"/>
    <w:basedOn w:val="a0"/>
    <w:link w:val="aff3"/>
    <w:locked/>
    <w:rsid w:val="00F1139E"/>
    <w:pPr>
      <w:spacing w:line="240" w:lineRule="auto"/>
    </w:pPr>
    <w:rPr>
      <w:sz w:val="20"/>
      <w:szCs w:val="20"/>
    </w:rPr>
  </w:style>
  <w:style w:type="character" w:customStyle="1" w:styleId="aff3">
    <w:name w:val="Текст концевой сноски Знак"/>
    <w:basedOn w:val="a2"/>
    <w:link w:val="aff2"/>
    <w:rsid w:val="00F1139E"/>
    <w:rPr>
      <w:rFonts w:ascii="Arial" w:hAnsi="Arial"/>
    </w:rPr>
  </w:style>
  <w:style w:type="character" w:styleId="aff4">
    <w:name w:val="endnote reference"/>
    <w:basedOn w:val="a2"/>
    <w:locked/>
    <w:rsid w:val="00F1139E"/>
    <w:rPr>
      <w:vertAlign w:val="superscript"/>
    </w:rPr>
  </w:style>
  <w:style w:type="table" w:customStyle="1" w:styleId="APEXf9">
    <w:name w:val="APEX Таблица с рамками"/>
    <w:basedOn w:val="a3"/>
    <w:uiPriority w:val="99"/>
    <w:rsid w:val="00F1139E"/>
    <w:pPr>
      <w:jc w:val="center"/>
    </w:pPr>
    <w:rPr>
      <w:rFonts w:ascii="PT Sans Narrow" w:hAnsi="PT Sans Narrow"/>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afc">
    <w:name w:val="Название объекта Знак"/>
    <w:aliases w:val="APEX Название Таблицы Знак"/>
    <w:basedOn w:val="a2"/>
    <w:link w:val="ad"/>
    <w:rsid w:val="00094F87"/>
    <w:rPr>
      <w:rFonts w:ascii="PT Sans Narrow" w:hAnsi="PT Sans Narrow"/>
      <w:iCs/>
      <w:sz w:val="22"/>
      <w:szCs w:val="22"/>
    </w:rPr>
  </w:style>
  <w:style w:type="character" w:customStyle="1" w:styleId="APEX4">
    <w:name w:val="APEX Название Рисунка Знак"/>
    <w:basedOn w:val="afc"/>
    <w:link w:val="APEX3"/>
    <w:rsid w:val="00094F87"/>
    <w:rPr>
      <w:rFonts w:ascii="PT Sans Narrow" w:hAnsi="PT Sans Narrow"/>
      <w:iCs/>
      <w:sz w:val="22"/>
      <w:szCs w:val="22"/>
    </w:rPr>
  </w:style>
  <w:style w:type="table" w:styleId="aff5">
    <w:name w:val="Table Grid"/>
    <w:basedOn w:val="a3"/>
    <w:uiPriority w:val="59"/>
    <w:rsid w:val="004411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EXf6">
    <w:name w:val="APEX Заголовок Поднумерация Знак"/>
    <w:basedOn w:val="APEX9"/>
    <w:link w:val="APEXf5"/>
    <w:rsid w:val="009B1AE7"/>
    <w:rPr>
      <w:rFonts w:ascii="PT Sans" w:eastAsia="Calibri" w:hAnsi="PT Sans"/>
      <w:caps/>
      <w:sz w:val="22"/>
      <w:szCs w:val="22"/>
      <w:lang w:eastAsia="en-US"/>
    </w:rPr>
  </w:style>
  <w:style w:type="paragraph" w:customStyle="1" w:styleId="UD-List">
    <w:name w:val="UD-List"/>
    <w:basedOn w:val="aff6"/>
    <w:link w:val="UD-List0"/>
    <w:qFormat/>
    <w:rsid w:val="0064134D"/>
    <w:pPr>
      <w:numPr>
        <w:numId w:val="10"/>
      </w:numPr>
      <w:spacing w:line="260" w:lineRule="atLeast"/>
      <w:jc w:val="both"/>
    </w:pPr>
    <w:rPr>
      <w:color w:val="000000"/>
      <w:sz w:val="21"/>
      <w:lang w:val="en-US"/>
    </w:rPr>
  </w:style>
  <w:style w:type="character" w:customStyle="1" w:styleId="UD-List0">
    <w:name w:val="UD-List Знак"/>
    <w:basedOn w:val="a2"/>
    <w:link w:val="UD-List"/>
    <w:rsid w:val="0064134D"/>
    <w:rPr>
      <w:rFonts w:ascii="Arial" w:hAnsi="Arial"/>
      <w:color w:val="000000"/>
      <w:sz w:val="21"/>
      <w:szCs w:val="24"/>
      <w:lang w:val="en-US"/>
    </w:rPr>
  </w:style>
  <w:style w:type="paragraph" w:customStyle="1" w:styleId="UD-Text">
    <w:name w:val="UD-Text"/>
    <w:basedOn w:val="a0"/>
    <w:link w:val="UD-Text0"/>
    <w:qFormat/>
    <w:rsid w:val="0064134D"/>
    <w:pPr>
      <w:spacing w:before="240" w:after="120" w:line="260" w:lineRule="atLeast"/>
      <w:jc w:val="both"/>
    </w:pPr>
    <w:rPr>
      <w:rFonts w:eastAsiaTheme="minorHAnsi" w:cstheme="minorBidi"/>
      <w:color w:val="000000" w:themeColor="text1"/>
      <w:sz w:val="21"/>
      <w:szCs w:val="22"/>
      <w:lang w:eastAsia="en-US"/>
    </w:rPr>
  </w:style>
  <w:style w:type="character" w:customStyle="1" w:styleId="UD-Text0">
    <w:name w:val="UD-Text Знак"/>
    <w:basedOn w:val="a2"/>
    <w:link w:val="UD-Text"/>
    <w:rsid w:val="0064134D"/>
    <w:rPr>
      <w:rFonts w:ascii="Arial" w:eastAsiaTheme="minorHAnsi" w:hAnsi="Arial" w:cstheme="minorBidi"/>
      <w:color w:val="000000" w:themeColor="text1"/>
      <w:sz w:val="21"/>
      <w:szCs w:val="22"/>
      <w:lang w:eastAsia="en-US"/>
    </w:rPr>
  </w:style>
  <w:style w:type="paragraph" w:styleId="aff6">
    <w:name w:val="List"/>
    <w:basedOn w:val="a0"/>
    <w:locked/>
    <w:rsid w:val="0064134D"/>
    <w:pPr>
      <w:ind w:left="283" w:hanging="283"/>
      <w:contextualSpacing/>
    </w:pPr>
  </w:style>
  <w:style w:type="character" w:customStyle="1" w:styleId="text">
    <w:name w:val="text"/>
    <w:basedOn w:val="a2"/>
    <w:rsid w:val="0036736A"/>
  </w:style>
  <w:style w:type="character" w:styleId="aff7">
    <w:name w:val="annotation reference"/>
    <w:basedOn w:val="a2"/>
    <w:locked/>
    <w:rsid w:val="00635A39"/>
    <w:rPr>
      <w:sz w:val="16"/>
      <w:szCs w:val="16"/>
    </w:rPr>
  </w:style>
  <w:style w:type="paragraph" w:styleId="aff8">
    <w:name w:val="annotation subject"/>
    <w:basedOn w:val="af5"/>
    <w:next w:val="af5"/>
    <w:link w:val="aff9"/>
    <w:locked/>
    <w:rsid w:val="00635A39"/>
    <w:rPr>
      <w:rFonts w:ascii="Arial" w:hAnsi="Arial"/>
      <w:b/>
      <w:bCs/>
    </w:rPr>
  </w:style>
  <w:style w:type="character" w:customStyle="1" w:styleId="aff9">
    <w:name w:val="Тема примечания Знак"/>
    <w:basedOn w:val="af6"/>
    <w:link w:val="aff8"/>
    <w:rsid w:val="00635A39"/>
    <w:rPr>
      <w:rFonts w:ascii="Arial" w:hAnsi="Arial"/>
      <w:b/>
      <w:bCs/>
    </w:rPr>
  </w:style>
  <w:style w:type="character" w:customStyle="1" w:styleId="fontstyle01">
    <w:name w:val="fontstyle01"/>
    <w:basedOn w:val="a2"/>
    <w:rsid w:val="00330303"/>
    <w:rPr>
      <w:rFonts w:ascii="ISOCPEUR" w:hAnsi="ISOCPEUR" w:hint="default"/>
      <w:b w:val="0"/>
      <w:bCs w:val="0"/>
      <w:i/>
      <w:iCs/>
      <w:color w:val="000000"/>
      <w:sz w:val="30"/>
      <w:szCs w:val="30"/>
    </w:rPr>
  </w:style>
  <w:style w:type="character" w:customStyle="1" w:styleId="fontstyle21">
    <w:name w:val="fontstyle21"/>
    <w:basedOn w:val="a2"/>
    <w:rsid w:val="00B108D1"/>
    <w:rPr>
      <w:rFonts w:ascii="ISOCPEUR" w:hAnsi="ISOCPEUR" w:hint="default"/>
      <w:b w:val="0"/>
      <w:bCs w:val="0"/>
      <w:i w:val="0"/>
      <w:iCs w:val="0"/>
      <w:color w:val="000000"/>
      <w:sz w:val="18"/>
      <w:szCs w:val="18"/>
    </w:rPr>
  </w:style>
  <w:style w:type="character" w:customStyle="1" w:styleId="fontstyle31">
    <w:name w:val="fontstyle31"/>
    <w:basedOn w:val="a2"/>
    <w:rsid w:val="00B108D1"/>
    <w:rPr>
      <w:rFonts w:ascii="TimesNewRomanPSMT" w:hAnsi="TimesNewRomanPSMT" w:hint="default"/>
      <w:b w:val="0"/>
      <w:bCs w:val="0"/>
      <w:i w:val="0"/>
      <w:iCs w:val="0"/>
      <w:color w:val="818181"/>
      <w:sz w:val="24"/>
      <w:szCs w:val="24"/>
    </w:rPr>
  </w:style>
  <w:style w:type="paragraph" w:customStyle="1" w:styleId="L-tabl">
    <w:name w:val="L-tabl"/>
    <w:basedOn w:val="a0"/>
    <w:rsid w:val="00C705B0"/>
    <w:pPr>
      <w:ind w:left="992" w:right="227"/>
      <w:jc w:val="both"/>
    </w:pPr>
    <w:rPr>
      <w:rFonts w:ascii="Myriad Pro Light SemiExt" w:eastAsia="SimSun" w:hAnsi="Myriad Pro Light SemiExt" w:cs="Arial"/>
      <w:sz w:val="22"/>
    </w:rPr>
  </w:style>
  <w:style w:type="character" w:styleId="affa">
    <w:name w:val="Strong"/>
    <w:basedOn w:val="a2"/>
    <w:uiPriority w:val="22"/>
    <w:qFormat/>
    <w:locked/>
    <w:rsid w:val="00470094"/>
    <w:rPr>
      <w:b/>
      <w:bCs/>
    </w:rPr>
  </w:style>
  <w:style w:type="character" w:customStyle="1" w:styleId="30">
    <w:name w:val="Заголовок 3 Знак"/>
    <w:basedOn w:val="a2"/>
    <w:link w:val="3"/>
    <w:uiPriority w:val="9"/>
    <w:rsid w:val="00650131"/>
    <w:rPr>
      <w:rFonts w:ascii="Arial" w:hAnsi="Arial"/>
      <w:b/>
      <w:sz w:val="19"/>
      <w:lang w:val="en-US" w:eastAsia="en-US"/>
    </w:rPr>
  </w:style>
  <w:style w:type="paragraph" w:styleId="affb">
    <w:name w:val="Normal (Web)"/>
    <w:basedOn w:val="a0"/>
    <w:uiPriority w:val="99"/>
    <w:unhideWhenUsed/>
    <w:locked/>
    <w:rsid w:val="005235EC"/>
    <w:pPr>
      <w:spacing w:before="100" w:beforeAutospacing="1" w:after="100" w:afterAutospacing="1" w:line="240" w:lineRule="auto"/>
    </w:pPr>
    <w:rPr>
      <w:rFonts w:ascii="Times New Roman" w:hAnsi="Times New Roman"/>
      <w:sz w:val="24"/>
    </w:rPr>
  </w:style>
  <w:style w:type="character" w:styleId="affc">
    <w:name w:val="FollowedHyperlink"/>
    <w:basedOn w:val="a2"/>
    <w:locked/>
    <w:rsid w:val="00520C21"/>
    <w:rPr>
      <w:color w:val="954F72" w:themeColor="followedHyperlink"/>
      <w:u w:val="single"/>
    </w:rPr>
  </w:style>
  <w:style w:type="character" w:customStyle="1" w:styleId="font-600">
    <w:name w:val="font-600"/>
    <w:basedOn w:val="a2"/>
    <w:rsid w:val="00520C21"/>
  </w:style>
  <w:style w:type="paragraph" w:customStyle="1" w:styleId="formattext">
    <w:name w:val="formattext"/>
    <w:basedOn w:val="a0"/>
    <w:rsid w:val="00685F56"/>
    <w:pPr>
      <w:spacing w:before="100" w:beforeAutospacing="1" w:after="100" w:afterAutospacing="1" w:line="240" w:lineRule="auto"/>
    </w:pPr>
    <w:rPr>
      <w:rFonts w:ascii="Times New Roman" w:hAnsi="Times New Roman"/>
      <w:sz w:val="24"/>
    </w:rPr>
  </w:style>
  <w:style w:type="character" w:customStyle="1" w:styleId="searchtext">
    <w:name w:val="searchtext"/>
    <w:basedOn w:val="a2"/>
    <w:rsid w:val="00492824"/>
  </w:style>
  <w:style w:type="paragraph" w:customStyle="1" w:styleId="14">
    <w:name w:val="Заголовок1"/>
    <w:basedOn w:val="a0"/>
    <w:rsid w:val="004426C7"/>
    <w:pPr>
      <w:spacing w:line="240" w:lineRule="auto"/>
      <w:jc w:val="center"/>
    </w:pPr>
    <w:rPr>
      <w:rFonts w:ascii="Times New Roman" w:hAnsi="Times New Roman"/>
      <w:sz w:val="28"/>
    </w:rPr>
  </w:style>
  <w:style w:type="paragraph" w:customStyle="1" w:styleId="Default">
    <w:name w:val="Default"/>
    <w:rsid w:val="00A11591"/>
    <w:pPr>
      <w:autoSpaceDE w:val="0"/>
      <w:autoSpaceDN w:val="0"/>
      <w:adjustRightInd w:val="0"/>
    </w:pPr>
    <w:rPr>
      <w:rFonts w:ascii="PT Sans" w:hAnsi="PT Sans" w:cs="PT Sans"/>
      <w:color w:val="000000"/>
      <w:sz w:val="24"/>
      <w:szCs w:val="24"/>
    </w:rPr>
  </w:style>
  <w:style w:type="character" w:styleId="affd">
    <w:name w:val="Emphasis"/>
    <w:basedOn w:val="a2"/>
    <w:uiPriority w:val="20"/>
    <w:qFormat/>
    <w:locked/>
    <w:rsid w:val="00F012D9"/>
    <w:rPr>
      <w:i/>
      <w:iCs/>
    </w:rPr>
  </w:style>
  <w:style w:type="paragraph" w:customStyle="1" w:styleId="headertext">
    <w:name w:val="headertext"/>
    <w:basedOn w:val="a0"/>
    <w:rsid w:val="00E50120"/>
    <w:pPr>
      <w:spacing w:before="100" w:beforeAutospacing="1" w:after="100" w:afterAutospacing="1" w:line="240" w:lineRule="auto"/>
    </w:pPr>
    <w:rPr>
      <w:rFonts w:ascii="Times New Roman" w:hAnsi="Times New Roman"/>
      <w:sz w:val="24"/>
    </w:rPr>
  </w:style>
  <w:style w:type="character" w:customStyle="1" w:styleId="searchresult">
    <w:name w:val="search_result"/>
    <w:basedOn w:val="a2"/>
    <w:rsid w:val="00442FE2"/>
  </w:style>
  <w:style w:type="paragraph" w:customStyle="1" w:styleId="TableParagraph">
    <w:name w:val="Table Paragraph"/>
    <w:basedOn w:val="a0"/>
    <w:uiPriority w:val="1"/>
    <w:qFormat/>
    <w:rsid w:val="000C145B"/>
    <w:pPr>
      <w:widowControl w:val="0"/>
      <w:autoSpaceDE w:val="0"/>
      <w:autoSpaceDN w:val="0"/>
      <w:spacing w:line="240" w:lineRule="auto"/>
    </w:pPr>
    <w:rPr>
      <w:rFonts w:ascii="PT Sans" w:eastAsia="PT Sans" w:hAnsi="PT Sans" w:cs="PT Sans"/>
      <w:sz w:val="22"/>
      <w:szCs w:val="22"/>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595">
      <w:bodyDiv w:val="1"/>
      <w:marLeft w:val="0"/>
      <w:marRight w:val="0"/>
      <w:marTop w:val="0"/>
      <w:marBottom w:val="0"/>
      <w:divBdr>
        <w:top w:val="none" w:sz="0" w:space="0" w:color="auto"/>
        <w:left w:val="none" w:sz="0" w:space="0" w:color="auto"/>
        <w:bottom w:val="none" w:sz="0" w:space="0" w:color="auto"/>
        <w:right w:val="none" w:sz="0" w:space="0" w:color="auto"/>
      </w:divBdr>
    </w:div>
    <w:div w:id="1006491">
      <w:bodyDiv w:val="1"/>
      <w:marLeft w:val="0"/>
      <w:marRight w:val="0"/>
      <w:marTop w:val="0"/>
      <w:marBottom w:val="0"/>
      <w:divBdr>
        <w:top w:val="none" w:sz="0" w:space="0" w:color="auto"/>
        <w:left w:val="none" w:sz="0" w:space="0" w:color="auto"/>
        <w:bottom w:val="none" w:sz="0" w:space="0" w:color="auto"/>
        <w:right w:val="none" w:sz="0" w:space="0" w:color="auto"/>
      </w:divBdr>
      <w:divsChild>
        <w:div w:id="1121145115">
          <w:marLeft w:val="0"/>
          <w:marRight w:val="0"/>
          <w:marTop w:val="0"/>
          <w:marBottom w:val="0"/>
          <w:divBdr>
            <w:top w:val="none" w:sz="0" w:space="0" w:color="auto"/>
            <w:left w:val="none" w:sz="0" w:space="0" w:color="auto"/>
            <w:bottom w:val="none" w:sz="0" w:space="0" w:color="auto"/>
            <w:right w:val="none" w:sz="0" w:space="0" w:color="auto"/>
          </w:divBdr>
        </w:div>
      </w:divsChild>
    </w:div>
    <w:div w:id="1323795">
      <w:bodyDiv w:val="1"/>
      <w:marLeft w:val="0"/>
      <w:marRight w:val="0"/>
      <w:marTop w:val="0"/>
      <w:marBottom w:val="0"/>
      <w:divBdr>
        <w:top w:val="none" w:sz="0" w:space="0" w:color="auto"/>
        <w:left w:val="none" w:sz="0" w:space="0" w:color="auto"/>
        <w:bottom w:val="none" w:sz="0" w:space="0" w:color="auto"/>
        <w:right w:val="none" w:sz="0" w:space="0" w:color="auto"/>
      </w:divBdr>
    </w:div>
    <w:div w:id="7952301">
      <w:bodyDiv w:val="1"/>
      <w:marLeft w:val="0"/>
      <w:marRight w:val="0"/>
      <w:marTop w:val="0"/>
      <w:marBottom w:val="0"/>
      <w:divBdr>
        <w:top w:val="none" w:sz="0" w:space="0" w:color="auto"/>
        <w:left w:val="none" w:sz="0" w:space="0" w:color="auto"/>
        <w:bottom w:val="none" w:sz="0" w:space="0" w:color="auto"/>
        <w:right w:val="none" w:sz="0" w:space="0" w:color="auto"/>
      </w:divBdr>
    </w:div>
    <w:div w:id="10378379">
      <w:bodyDiv w:val="1"/>
      <w:marLeft w:val="0"/>
      <w:marRight w:val="0"/>
      <w:marTop w:val="0"/>
      <w:marBottom w:val="0"/>
      <w:divBdr>
        <w:top w:val="none" w:sz="0" w:space="0" w:color="auto"/>
        <w:left w:val="none" w:sz="0" w:space="0" w:color="auto"/>
        <w:bottom w:val="none" w:sz="0" w:space="0" w:color="auto"/>
        <w:right w:val="none" w:sz="0" w:space="0" w:color="auto"/>
      </w:divBdr>
    </w:div>
    <w:div w:id="10569263">
      <w:bodyDiv w:val="1"/>
      <w:marLeft w:val="0"/>
      <w:marRight w:val="0"/>
      <w:marTop w:val="0"/>
      <w:marBottom w:val="0"/>
      <w:divBdr>
        <w:top w:val="none" w:sz="0" w:space="0" w:color="auto"/>
        <w:left w:val="none" w:sz="0" w:space="0" w:color="auto"/>
        <w:bottom w:val="none" w:sz="0" w:space="0" w:color="auto"/>
        <w:right w:val="none" w:sz="0" w:space="0" w:color="auto"/>
      </w:divBdr>
    </w:div>
    <w:div w:id="13458554">
      <w:bodyDiv w:val="1"/>
      <w:marLeft w:val="0"/>
      <w:marRight w:val="0"/>
      <w:marTop w:val="0"/>
      <w:marBottom w:val="0"/>
      <w:divBdr>
        <w:top w:val="none" w:sz="0" w:space="0" w:color="auto"/>
        <w:left w:val="none" w:sz="0" w:space="0" w:color="auto"/>
        <w:bottom w:val="none" w:sz="0" w:space="0" w:color="auto"/>
        <w:right w:val="none" w:sz="0" w:space="0" w:color="auto"/>
      </w:divBdr>
    </w:div>
    <w:div w:id="13774031">
      <w:bodyDiv w:val="1"/>
      <w:marLeft w:val="0"/>
      <w:marRight w:val="0"/>
      <w:marTop w:val="0"/>
      <w:marBottom w:val="0"/>
      <w:divBdr>
        <w:top w:val="none" w:sz="0" w:space="0" w:color="auto"/>
        <w:left w:val="none" w:sz="0" w:space="0" w:color="auto"/>
        <w:bottom w:val="none" w:sz="0" w:space="0" w:color="auto"/>
        <w:right w:val="none" w:sz="0" w:space="0" w:color="auto"/>
      </w:divBdr>
    </w:div>
    <w:div w:id="13775403">
      <w:bodyDiv w:val="1"/>
      <w:marLeft w:val="0"/>
      <w:marRight w:val="0"/>
      <w:marTop w:val="0"/>
      <w:marBottom w:val="0"/>
      <w:divBdr>
        <w:top w:val="none" w:sz="0" w:space="0" w:color="auto"/>
        <w:left w:val="none" w:sz="0" w:space="0" w:color="auto"/>
        <w:bottom w:val="none" w:sz="0" w:space="0" w:color="auto"/>
        <w:right w:val="none" w:sz="0" w:space="0" w:color="auto"/>
      </w:divBdr>
    </w:div>
    <w:div w:id="15086816">
      <w:bodyDiv w:val="1"/>
      <w:marLeft w:val="0"/>
      <w:marRight w:val="0"/>
      <w:marTop w:val="0"/>
      <w:marBottom w:val="0"/>
      <w:divBdr>
        <w:top w:val="none" w:sz="0" w:space="0" w:color="auto"/>
        <w:left w:val="none" w:sz="0" w:space="0" w:color="auto"/>
        <w:bottom w:val="none" w:sz="0" w:space="0" w:color="auto"/>
        <w:right w:val="none" w:sz="0" w:space="0" w:color="auto"/>
      </w:divBdr>
    </w:div>
    <w:div w:id="15426410">
      <w:bodyDiv w:val="1"/>
      <w:marLeft w:val="0"/>
      <w:marRight w:val="0"/>
      <w:marTop w:val="0"/>
      <w:marBottom w:val="0"/>
      <w:divBdr>
        <w:top w:val="none" w:sz="0" w:space="0" w:color="auto"/>
        <w:left w:val="none" w:sz="0" w:space="0" w:color="auto"/>
        <w:bottom w:val="none" w:sz="0" w:space="0" w:color="auto"/>
        <w:right w:val="none" w:sz="0" w:space="0" w:color="auto"/>
      </w:divBdr>
    </w:div>
    <w:div w:id="15860258">
      <w:bodyDiv w:val="1"/>
      <w:marLeft w:val="0"/>
      <w:marRight w:val="0"/>
      <w:marTop w:val="0"/>
      <w:marBottom w:val="0"/>
      <w:divBdr>
        <w:top w:val="none" w:sz="0" w:space="0" w:color="auto"/>
        <w:left w:val="none" w:sz="0" w:space="0" w:color="auto"/>
        <w:bottom w:val="none" w:sz="0" w:space="0" w:color="auto"/>
        <w:right w:val="none" w:sz="0" w:space="0" w:color="auto"/>
      </w:divBdr>
    </w:div>
    <w:div w:id="16080080">
      <w:bodyDiv w:val="1"/>
      <w:marLeft w:val="0"/>
      <w:marRight w:val="0"/>
      <w:marTop w:val="0"/>
      <w:marBottom w:val="0"/>
      <w:divBdr>
        <w:top w:val="none" w:sz="0" w:space="0" w:color="auto"/>
        <w:left w:val="none" w:sz="0" w:space="0" w:color="auto"/>
        <w:bottom w:val="none" w:sz="0" w:space="0" w:color="auto"/>
        <w:right w:val="none" w:sz="0" w:space="0" w:color="auto"/>
      </w:divBdr>
    </w:div>
    <w:div w:id="16199822">
      <w:bodyDiv w:val="1"/>
      <w:marLeft w:val="0"/>
      <w:marRight w:val="0"/>
      <w:marTop w:val="0"/>
      <w:marBottom w:val="0"/>
      <w:divBdr>
        <w:top w:val="none" w:sz="0" w:space="0" w:color="auto"/>
        <w:left w:val="none" w:sz="0" w:space="0" w:color="auto"/>
        <w:bottom w:val="none" w:sz="0" w:space="0" w:color="auto"/>
        <w:right w:val="none" w:sz="0" w:space="0" w:color="auto"/>
      </w:divBdr>
    </w:div>
    <w:div w:id="16854482">
      <w:bodyDiv w:val="1"/>
      <w:marLeft w:val="0"/>
      <w:marRight w:val="0"/>
      <w:marTop w:val="0"/>
      <w:marBottom w:val="0"/>
      <w:divBdr>
        <w:top w:val="none" w:sz="0" w:space="0" w:color="auto"/>
        <w:left w:val="none" w:sz="0" w:space="0" w:color="auto"/>
        <w:bottom w:val="none" w:sz="0" w:space="0" w:color="auto"/>
        <w:right w:val="none" w:sz="0" w:space="0" w:color="auto"/>
      </w:divBdr>
    </w:div>
    <w:div w:id="18089075">
      <w:bodyDiv w:val="1"/>
      <w:marLeft w:val="0"/>
      <w:marRight w:val="0"/>
      <w:marTop w:val="0"/>
      <w:marBottom w:val="0"/>
      <w:divBdr>
        <w:top w:val="none" w:sz="0" w:space="0" w:color="auto"/>
        <w:left w:val="none" w:sz="0" w:space="0" w:color="auto"/>
        <w:bottom w:val="none" w:sz="0" w:space="0" w:color="auto"/>
        <w:right w:val="none" w:sz="0" w:space="0" w:color="auto"/>
      </w:divBdr>
    </w:div>
    <w:div w:id="18170816">
      <w:bodyDiv w:val="1"/>
      <w:marLeft w:val="0"/>
      <w:marRight w:val="0"/>
      <w:marTop w:val="0"/>
      <w:marBottom w:val="0"/>
      <w:divBdr>
        <w:top w:val="none" w:sz="0" w:space="0" w:color="auto"/>
        <w:left w:val="none" w:sz="0" w:space="0" w:color="auto"/>
        <w:bottom w:val="none" w:sz="0" w:space="0" w:color="auto"/>
        <w:right w:val="none" w:sz="0" w:space="0" w:color="auto"/>
      </w:divBdr>
    </w:div>
    <w:div w:id="20713715">
      <w:bodyDiv w:val="1"/>
      <w:marLeft w:val="0"/>
      <w:marRight w:val="0"/>
      <w:marTop w:val="0"/>
      <w:marBottom w:val="0"/>
      <w:divBdr>
        <w:top w:val="none" w:sz="0" w:space="0" w:color="auto"/>
        <w:left w:val="none" w:sz="0" w:space="0" w:color="auto"/>
        <w:bottom w:val="none" w:sz="0" w:space="0" w:color="auto"/>
        <w:right w:val="none" w:sz="0" w:space="0" w:color="auto"/>
      </w:divBdr>
    </w:div>
    <w:div w:id="21707944">
      <w:bodyDiv w:val="1"/>
      <w:marLeft w:val="0"/>
      <w:marRight w:val="0"/>
      <w:marTop w:val="0"/>
      <w:marBottom w:val="0"/>
      <w:divBdr>
        <w:top w:val="none" w:sz="0" w:space="0" w:color="auto"/>
        <w:left w:val="none" w:sz="0" w:space="0" w:color="auto"/>
        <w:bottom w:val="none" w:sz="0" w:space="0" w:color="auto"/>
        <w:right w:val="none" w:sz="0" w:space="0" w:color="auto"/>
      </w:divBdr>
    </w:div>
    <w:div w:id="22244790">
      <w:bodyDiv w:val="1"/>
      <w:marLeft w:val="0"/>
      <w:marRight w:val="0"/>
      <w:marTop w:val="0"/>
      <w:marBottom w:val="0"/>
      <w:divBdr>
        <w:top w:val="none" w:sz="0" w:space="0" w:color="auto"/>
        <w:left w:val="none" w:sz="0" w:space="0" w:color="auto"/>
        <w:bottom w:val="none" w:sz="0" w:space="0" w:color="auto"/>
        <w:right w:val="none" w:sz="0" w:space="0" w:color="auto"/>
      </w:divBdr>
    </w:div>
    <w:div w:id="23211754">
      <w:bodyDiv w:val="1"/>
      <w:marLeft w:val="0"/>
      <w:marRight w:val="0"/>
      <w:marTop w:val="0"/>
      <w:marBottom w:val="0"/>
      <w:divBdr>
        <w:top w:val="none" w:sz="0" w:space="0" w:color="auto"/>
        <w:left w:val="none" w:sz="0" w:space="0" w:color="auto"/>
        <w:bottom w:val="none" w:sz="0" w:space="0" w:color="auto"/>
        <w:right w:val="none" w:sz="0" w:space="0" w:color="auto"/>
      </w:divBdr>
    </w:div>
    <w:div w:id="23601729">
      <w:bodyDiv w:val="1"/>
      <w:marLeft w:val="0"/>
      <w:marRight w:val="0"/>
      <w:marTop w:val="0"/>
      <w:marBottom w:val="0"/>
      <w:divBdr>
        <w:top w:val="none" w:sz="0" w:space="0" w:color="auto"/>
        <w:left w:val="none" w:sz="0" w:space="0" w:color="auto"/>
        <w:bottom w:val="none" w:sz="0" w:space="0" w:color="auto"/>
        <w:right w:val="none" w:sz="0" w:space="0" w:color="auto"/>
      </w:divBdr>
    </w:div>
    <w:div w:id="27145389">
      <w:bodyDiv w:val="1"/>
      <w:marLeft w:val="0"/>
      <w:marRight w:val="0"/>
      <w:marTop w:val="0"/>
      <w:marBottom w:val="0"/>
      <w:divBdr>
        <w:top w:val="none" w:sz="0" w:space="0" w:color="auto"/>
        <w:left w:val="none" w:sz="0" w:space="0" w:color="auto"/>
        <w:bottom w:val="none" w:sz="0" w:space="0" w:color="auto"/>
        <w:right w:val="none" w:sz="0" w:space="0" w:color="auto"/>
      </w:divBdr>
    </w:div>
    <w:div w:id="28919952">
      <w:bodyDiv w:val="1"/>
      <w:marLeft w:val="0"/>
      <w:marRight w:val="0"/>
      <w:marTop w:val="0"/>
      <w:marBottom w:val="0"/>
      <w:divBdr>
        <w:top w:val="none" w:sz="0" w:space="0" w:color="auto"/>
        <w:left w:val="none" w:sz="0" w:space="0" w:color="auto"/>
        <w:bottom w:val="none" w:sz="0" w:space="0" w:color="auto"/>
        <w:right w:val="none" w:sz="0" w:space="0" w:color="auto"/>
      </w:divBdr>
    </w:div>
    <w:div w:id="28998882">
      <w:bodyDiv w:val="1"/>
      <w:marLeft w:val="0"/>
      <w:marRight w:val="0"/>
      <w:marTop w:val="0"/>
      <w:marBottom w:val="0"/>
      <w:divBdr>
        <w:top w:val="none" w:sz="0" w:space="0" w:color="auto"/>
        <w:left w:val="none" w:sz="0" w:space="0" w:color="auto"/>
        <w:bottom w:val="none" w:sz="0" w:space="0" w:color="auto"/>
        <w:right w:val="none" w:sz="0" w:space="0" w:color="auto"/>
      </w:divBdr>
    </w:div>
    <w:div w:id="29769816">
      <w:bodyDiv w:val="1"/>
      <w:marLeft w:val="0"/>
      <w:marRight w:val="0"/>
      <w:marTop w:val="0"/>
      <w:marBottom w:val="0"/>
      <w:divBdr>
        <w:top w:val="none" w:sz="0" w:space="0" w:color="auto"/>
        <w:left w:val="none" w:sz="0" w:space="0" w:color="auto"/>
        <w:bottom w:val="none" w:sz="0" w:space="0" w:color="auto"/>
        <w:right w:val="none" w:sz="0" w:space="0" w:color="auto"/>
      </w:divBdr>
    </w:div>
    <w:div w:id="30738272">
      <w:bodyDiv w:val="1"/>
      <w:marLeft w:val="0"/>
      <w:marRight w:val="0"/>
      <w:marTop w:val="0"/>
      <w:marBottom w:val="0"/>
      <w:divBdr>
        <w:top w:val="none" w:sz="0" w:space="0" w:color="auto"/>
        <w:left w:val="none" w:sz="0" w:space="0" w:color="auto"/>
        <w:bottom w:val="none" w:sz="0" w:space="0" w:color="auto"/>
        <w:right w:val="none" w:sz="0" w:space="0" w:color="auto"/>
      </w:divBdr>
    </w:div>
    <w:div w:id="31151666">
      <w:bodyDiv w:val="1"/>
      <w:marLeft w:val="0"/>
      <w:marRight w:val="0"/>
      <w:marTop w:val="0"/>
      <w:marBottom w:val="0"/>
      <w:divBdr>
        <w:top w:val="none" w:sz="0" w:space="0" w:color="auto"/>
        <w:left w:val="none" w:sz="0" w:space="0" w:color="auto"/>
        <w:bottom w:val="none" w:sz="0" w:space="0" w:color="auto"/>
        <w:right w:val="none" w:sz="0" w:space="0" w:color="auto"/>
      </w:divBdr>
    </w:div>
    <w:div w:id="31268131">
      <w:bodyDiv w:val="1"/>
      <w:marLeft w:val="0"/>
      <w:marRight w:val="0"/>
      <w:marTop w:val="0"/>
      <w:marBottom w:val="0"/>
      <w:divBdr>
        <w:top w:val="none" w:sz="0" w:space="0" w:color="auto"/>
        <w:left w:val="none" w:sz="0" w:space="0" w:color="auto"/>
        <w:bottom w:val="none" w:sz="0" w:space="0" w:color="auto"/>
        <w:right w:val="none" w:sz="0" w:space="0" w:color="auto"/>
      </w:divBdr>
    </w:div>
    <w:div w:id="31612146">
      <w:bodyDiv w:val="1"/>
      <w:marLeft w:val="0"/>
      <w:marRight w:val="0"/>
      <w:marTop w:val="0"/>
      <w:marBottom w:val="0"/>
      <w:divBdr>
        <w:top w:val="none" w:sz="0" w:space="0" w:color="auto"/>
        <w:left w:val="none" w:sz="0" w:space="0" w:color="auto"/>
        <w:bottom w:val="none" w:sz="0" w:space="0" w:color="auto"/>
        <w:right w:val="none" w:sz="0" w:space="0" w:color="auto"/>
      </w:divBdr>
    </w:div>
    <w:div w:id="31738252">
      <w:bodyDiv w:val="1"/>
      <w:marLeft w:val="0"/>
      <w:marRight w:val="0"/>
      <w:marTop w:val="0"/>
      <w:marBottom w:val="0"/>
      <w:divBdr>
        <w:top w:val="none" w:sz="0" w:space="0" w:color="auto"/>
        <w:left w:val="none" w:sz="0" w:space="0" w:color="auto"/>
        <w:bottom w:val="none" w:sz="0" w:space="0" w:color="auto"/>
        <w:right w:val="none" w:sz="0" w:space="0" w:color="auto"/>
      </w:divBdr>
    </w:div>
    <w:div w:id="33506459">
      <w:bodyDiv w:val="1"/>
      <w:marLeft w:val="0"/>
      <w:marRight w:val="0"/>
      <w:marTop w:val="0"/>
      <w:marBottom w:val="0"/>
      <w:divBdr>
        <w:top w:val="none" w:sz="0" w:space="0" w:color="auto"/>
        <w:left w:val="none" w:sz="0" w:space="0" w:color="auto"/>
        <w:bottom w:val="none" w:sz="0" w:space="0" w:color="auto"/>
        <w:right w:val="none" w:sz="0" w:space="0" w:color="auto"/>
      </w:divBdr>
    </w:div>
    <w:div w:id="33849098">
      <w:bodyDiv w:val="1"/>
      <w:marLeft w:val="0"/>
      <w:marRight w:val="0"/>
      <w:marTop w:val="0"/>
      <w:marBottom w:val="0"/>
      <w:divBdr>
        <w:top w:val="none" w:sz="0" w:space="0" w:color="auto"/>
        <w:left w:val="none" w:sz="0" w:space="0" w:color="auto"/>
        <w:bottom w:val="none" w:sz="0" w:space="0" w:color="auto"/>
        <w:right w:val="none" w:sz="0" w:space="0" w:color="auto"/>
      </w:divBdr>
    </w:div>
    <w:div w:id="36126343">
      <w:bodyDiv w:val="1"/>
      <w:marLeft w:val="0"/>
      <w:marRight w:val="0"/>
      <w:marTop w:val="0"/>
      <w:marBottom w:val="0"/>
      <w:divBdr>
        <w:top w:val="none" w:sz="0" w:space="0" w:color="auto"/>
        <w:left w:val="none" w:sz="0" w:space="0" w:color="auto"/>
        <w:bottom w:val="none" w:sz="0" w:space="0" w:color="auto"/>
        <w:right w:val="none" w:sz="0" w:space="0" w:color="auto"/>
      </w:divBdr>
    </w:div>
    <w:div w:id="37631533">
      <w:bodyDiv w:val="1"/>
      <w:marLeft w:val="0"/>
      <w:marRight w:val="0"/>
      <w:marTop w:val="0"/>
      <w:marBottom w:val="0"/>
      <w:divBdr>
        <w:top w:val="none" w:sz="0" w:space="0" w:color="auto"/>
        <w:left w:val="none" w:sz="0" w:space="0" w:color="auto"/>
        <w:bottom w:val="none" w:sz="0" w:space="0" w:color="auto"/>
        <w:right w:val="none" w:sz="0" w:space="0" w:color="auto"/>
      </w:divBdr>
    </w:div>
    <w:div w:id="37901563">
      <w:bodyDiv w:val="1"/>
      <w:marLeft w:val="0"/>
      <w:marRight w:val="0"/>
      <w:marTop w:val="0"/>
      <w:marBottom w:val="0"/>
      <w:divBdr>
        <w:top w:val="none" w:sz="0" w:space="0" w:color="auto"/>
        <w:left w:val="none" w:sz="0" w:space="0" w:color="auto"/>
        <w:bottom w:val="none" w:sz="0" w:space="0" w:color="auto"/>
        <w:right w:val="none" w:sz="0" w:space="0" w:color="auto"/>
      </w:divBdr>
    </w:div>
    <w:div w:id="38406744">
      <w:bodyDiv w:val="1"/>
      <w:marLeft w:val="0"/>
      <w:marRight w:val="0"/>
      <w:marTop w:val="0"/>
      <w:marBottom w:val="0"/>
      <w:divBdr>
        <w:top w:val="none" w:sz="0" w:space="0" w:color="auto"/>
        <w:left w:val="none" w:sz="0" w:space="0" w:color="auto"/>
        <w:bottom w:val="none" w:sz="0" w:space="0" w:color="auto"/>
        <w:right w:val="none" w:sz="0" w:space="0" w:color="auto"/>
      </w:divBdr>
    </w:div>
    <w:div w:id="39400516">
      <w:bodyDiv w:val="1"/>
      <w:marLeft w:val="0"/>
      <w:marRight w:val="0"/>
      <w:marTop w:val="0"/>
      <w:marBottom w:val="0"/>
      <w:divBdr>
        <w:top w:val="none" w:sz="0" w:space="0" w:color="auto"/>
        <w:left w:val="none" w:sz="0" w:space="0" w:color="auto"/>
        <w:bottom w:val="none" w:sz="0" w:space="0" w:color="auto"/>
        <w:right w:val="none" w:sz="0" w:space="0" w:color="auto"/>
      </w:divBdr>
    </w:div>
    <w:div w:id="39983167">
      <w:bodyDiv w:val="1"/>
      <w:marLeft w:val="0"/>
      <w:marRight w:val="0"/>
      <w:marTop w:val="0"/>
      <w:marBottom w:val="0"/>
      <w:divBdr>
        <w:top w:val="none" w:sz="0" w:space="0" w:color="auto"/>
        <w:left w:val="none" w:sz="0" w:space="0" w:color="auto"/>
        <w:bottom w:val="none" w:sz="0" w:space="0" w:color="auto"/>
        <w:right w:val="none" w:sz="0" w:space="0" w:color="auto"/>
      </w:divBdr>
    </w:div>
    <w:div w:id="41057214">
      <w:bodyDiv w:val="1"/>
      <w:marLeft w:val="0"/>
      <w:marRight w:val="0"/>
      <w:marTop w:val="0"/>
      <w:marBottom w:val="0"/>
      <w:divBdr>
        <w:top w:val="none" w:sz="0" w:space="0" w:color="auto"/>
        <w:left w:val="none" w:sz="0" w:space="0" w:color="auto"/>
        <w:bottom w:val="none" w:sz="0" w:space="0" w:color="auto"/>
        <w:right w:val="none" w:sz="0" w:space="0" w:color="auto"/>
      </w:divBdr>
    </w:div>
    <w:div w:id="41099088">
      <w:bodyDiv w:val="1"/>
      <w:marLeft w:val="0"/>
      <w:marRight w:val="0"/>
      <w:marTop w:val="0"/>
      <w:marBottom w:val="0"/>
      <w:divBdr>
        <w:top w:val="none" w:sz="0" w:space="0" w:color="auto"/>
        <w:left w:val="none" w:sz="0" w:space="0" w:color="auto"/>
        <w:bottom w:val="none" w:sz="0" w:space="0" w:color="auto"/>
        <w:right w:val="none" w:sz="0" w:space="0" w:color="auto"/>
      </w:divBdr>
    </w:div>
    <w:div w:id="41902799">
      <w:bodyDiv w:val="1"/>
      <w:marLeft w:val="0"/>
      <w:marRight w:val="0"/>
      <w:marTop w:val="0"/>
      <w:marBottom w:val="0"/>
      <w:divBdr>
        <w:top w:val="none" w:sz="0" w:space="0" w:color="auto"/>
        <w:left w:val="none" w:sz="0" w:space="0" w:color="auto"/>
        <w:bottom w:val="none" w:sz="0" w:space="0" w:color="auto"/>
        <w:right w:val="none" w:sz="0" w:space="0" w:color="auto"/>
      </w:divBdr>
    </w:div>
    <w:div w:id="42409497">
      <w:bodyDiv w:val="1"/>
      <w:marLeft w:val="0"/>
      <w:marRight w:val="0"/>
      <w:marTop w:val="0"/>
      <w:marBottom w:val="0"/>
      <w:divBdr>
        <w:top w:val="none" w:sz="0" w:space="0" w:color="auto"/>
        <w:left w:val="none" w:sz="0" w:space="0" w:color="auto"/>
        <w:bottom w:val="none" w:sz="0" w:space="0" w:color="auto"/>
        <w:right w:val="none" w:sz="0" w:space="0" w:color="auto"/>
      </w:divBdr>
    </w:div>
    <w:div w:id="43717590">
      <w:bodyDiv w:val="1"/>
      <w:marLeft w:val="0"/>
      <w:marRight w:val="0"/>
      <w:marTop w:val="0"/>
      <w:marBottom w:val="0"/>
      <w:divBdr>
        <w:top w:val="none" w:sz="0" w:space="0" w:color="auto"/>
        <w:left w:val="none" w:sz="0" w:space="0" w:color="auto"/>
        <w:bottom w:val="none" w:sz="0" w:space="0" w:color="auto"/>
        <w:right w:val="none" w:sz="0" w:space="0" w:color="auto"/>
      </w:divBdr>
    </w:div>
    <w:div w:id="44138284">
      <w:bodyDiv w:val="1"/>
      <w:marLeft w:val="0"/>
      <w:marRight w:val="0"/>
      <w:marTop w:val="0"/>
      <w:marBottom w:val="0"/>
      <w:divBdr>
        <w:top w:val="none" w:sz="0" w:space="0" w:color="auto"/>
        <w:left w:val="none" w:sz="0" w:space="0" w:color="auto"/>
        <w:bottom w:val="none" w:sz="0" w:space="0" w:color="auto"/>
        <w:right w:val="none" w:sz="0" w:space="0" w:color="auto"/>
      </w:divBdr>
    </w:div>
    <w:div w:id="45301335">
      <w:bodyDiv w:val="1"/>
      <w:marLeft w:val="0"/>
      <w:marRight w:val="0"/>
      <w:marTop w:val="0"/>
      <w:marBottom w:val="0"/>
      <w:divBdr>
        <w:top w:val="none" w:sz="0" w:space="0" w:color="auto"/>
        <w:left w:val="none" w:sz="0" w:space="0" w:color="auto"/>
        <w:bottom w:val="none" w:sz="0" w:space="0" w:color="auto"/>
        <w:right w:val="none" w:sz="0" w:space="0" w:color="auto"/>
      </w:divBdr>
    </w:div>
    <w:div w:id="47920708">
      <w:bodyDiv w:val="1"/>
      <w:marLeft w:val="0"/>
      <w:marRight w:val="0"/>
      <w:marTop w:val="0"/>
      <w:marBottom w:val="0"/>
      <w:divBdr>
        <w:top w:val="none" w:sz="0" w:space="0" w:color="auto"/>
        <w:left w:val="none" w:sz="0" w:space="0" w:color="auto"/>
        <w:bottom w:val="none" w:sz="0" w:space="0" w:color="auto"/>
        <w:right w:val="none" w:sz="0" w:space="0" w:color="auto"/>
      </w:divBdr>
    </w:div>
    <w:div w:id="49037190">
      <w:bodyDiv w:val="1"/>
      <w:marLeft w:val="0"/>
      <w:marRight w:val="0"/>
      <w:marTop w:val="0"/>
      <w:marBottom w:val="0"/>
      <w:divBdr>
        <w:top w:val="none" w:sz="0" w:space="0" w:color="auto"/>
        <w:left w:val="none" w:sz="0" w:space="0" w:color="auto"/>
        <w:bottom w:val="none" w:sz="0" w:space="0" w:color="auto"/>
        <w:right w:val="none" w:sz="0" w:space="0" w:color="auto"/>
      </w:divBdr>
    </w:div>
    <w:div w:id="49350603">
      <w:bodyDiv w:val="1"/>
      <w:marLeft w:val="0"/>
      <w:marRight w:val="0"/>
      <w:marTop w:val="0"/>
      <w:marBottom w:val="0"/>
      <w:divBdr>
        <w:top w:val="none" w:sz="0" w:space="0" w:color="auto"/>
        <w:left w:val="none" w:sz="0" w:space="0" w:color="auto"/>
        <w:bottom w:val="none" w:sz="0" w:space="0" w:color="auto"/>
        <w:right w:val="none" w:sz="0" w:space="0" w:color="auto"/>
      </w:divBdr>
    </w:div>
    <w:div w:id="49573061">
      <w:bodyDiv w:val="1"/>
      <w:marLeft w:val="0"/>
      <w:marRight w:val="0"/>
      <w:marTop w:val="0"/>
      <w:marBottom w:val="0"/>
      <w:divBdr>
        <w:top w:val="none" w:sz="0" w:space="0" w:color="auto"/>
        <w:left w:val="none" w:sz="0" w:space="0" w:color="auto"/>
        <w:bottom w:val="none" w:sz="0" w:space="0" w:color="auto"/>
        <w:right w:val="none" w:sz="0" w:space="0" w:color="auto"/>
      </w:divBdr>
    </w:div>
    <w:div w:id="50740021">
      <w:bodyDiv w:val="1"/>
      <w:marLeft w:val="0"/>
      <w:marRight w:val="0"/>
      <w:marTop w:val="0"/>
      <w:marBottom w:val="0"/>
      <w:divBdr>
        <w:top w:val="none" w:sz="0" w:space="0" w:color="auto"/>
        <w:left w:val="none" w:sz="0" w:space="0" w:color="auto"/>
        <w:bottom w:val="none" w:sz="0" w:space="0" w:color="auto"/>
        <w:right w:val="none" w:sz="0" w:space="0" w:color="auto"/>
      </w:divBdr>
    </w:div>
    <w:div w:id="51198860">
      <w:bodyDiv w:val="1"/>
      <w:marLeft w:val="0"/>
      <w:marRight w:val="0"/>
      <w:marTop w:val="0"/>
      <w:marBottom w:val="0"/>
      <w:divBdr>
        <w:top w:val="none" w:sz="0" w:space="0" w:color="auto"/>
        <w:left w:val="none" w:sz="0" w:space="0" w:color="auto"/>
        <w:bottom w:val="none" w:sz="0" w:space="0" w:color="auto"/>
        <w:right w:val="none" w:sz="0" w:space="0" w:color="auto"/>
      </w:divBdr>
    </w:div>
    <w:div w:id="52851940">
      <w:bodyDiv w:val="1"/>
      <w:marLeft w:val="0"/>
      <w:marRight w:val="0"/>
      <w:marTop w:val="0"/>
      <w:marBottom w:val="0"/>
      <w:divBdr>
        <w:top w:val="none" w:sz="0" w:space="0" w:color="auto"/>
        <w:left w:val="none" w:sz="0" w:space="0" w:color="auto"/>
        <w:bottom w:val="none" w:sz="0" w:space="0" w:color="auto"/>
        <w:right w:val="none" w:sz="0" w:space="0" w:color="auto"/>
      </w:divBdr>
    </w:div>
    <w:div w:id="57024376">
      <w:bodyDiv w:val="1"/>
      <w:marLeft w:val="0"/>
      <w:marRight w:val="0"/>
      <w:marTop w:val="0"/>
      <w:marBottom w:val="0"/>
      <w:divBdr>
        <w:top w:val="none" w:sz="0" w:space="0" w:color="auto"/>
        <w:left w:val="none" w:sz="0" w:space="0" w:color="auto"/>
        <w:bottom w:val="none" w:sz="0" w:space="0" w:color="auto"/>
        <w:right w:val="none" w:sz="0" w:space="0" w:color="auto"/>
      </w:divBdr>
    </w:div>
    <w:div w:id="57630660">
      <w:bodyDiv w:val="1"/>
      <w:marLeft w:val="0"/>
      <w:marRight w:val="0"/>
      <w:marTop w:val="0"/>
      <w:marBottom w:val="0"/>
      <w:divBdr>
        <w:top w:val="none" w:sz="0" w:space="0" w:color="auto"/>
        <w:left w:val="none" w:sz="0" w:space="0" w:color="auto"/>
        <w:bottom w:val="none" w:sz="0" w:space="0" w:color="auto"/>
        <w:right w:val="none" w:sz="0" w:space="0" w:color="auto"/>
      </w:divBdr>
    </w:div>
    <w:div w:id="59259007">
      <w:bodyDiv w:val="1"/>
      <w:marLeft w:val="0"/>
      <w:marRight w:val="0"/>
      <w:marTop w:val="0"/>
      <w:marBottom w:val="0"/>
      <w:divBdr>
        <w:top w:val="none" w:sz="0" w:space="0" w:color="auto"/>
        <w:left w:val="none" w:sz="0" w:space="0" w:color="auto"/>
        <w:bottom w:val="none" w:sz="0" w:space="0" w:color="auto"/>
        <w:right w:val="none" w:sz="0" w:space="0" w:color="auto"/>
      </w:divBdr>
    </w:div>
    <w:div w:id="59638588">
      <w:bodyDiv w:val="1"/>
      <w:marLeft w:val="0"/>
      <w:marRight w:val="0"/>
      <w:marTop w:val="0"/>
      <w:marBottom w:val="0"/>
      <w:divBdr>
        <w:top w:val="none" w:sz="0" w:space="0" w:color="auto"/>
        <w:left w:val="none" w:sz="0" w:space="0" w:color="auto"/>
        <w:bottom w:val="none" w:sz="0" w:space="0" w:color="auto"/>
        <w:right w:val="none" w:sz="0" w:space="0" w:color="auto"/>
      </w:divBdr>
    </w:div>
    <w:div w:id="60763155">
      <w:bodyDiv w:val="1"/>
      <w:marLeft w:val="0"/>
      <w:marRight w:val="0"/>
      <w:marTop w:val="0"/>
      <w:marBottom w:val="0"/>
      <w:divBdr>
        <w:top w:val="none" w:sz="0" w:space="0" w:color="auto"/>
        <w:left w:val="none" w:sz="0" w:space="0" w:color="auto"/>
        <w:bottom w:val="none" w:sz="0" w:space="0" w:color="auto"/>
        <w:right w:val="none" w:sz="0" w:space="0" w:color="auto"/>
      </w:divBdr>
    </w:div>
    <w:div w:id="60913678">
      <w:bodyDiv w:val="1"/>
      <w:marLeft w:val="0"/>
      <w:marRight w:val="0"/>
      <w:marTop w:val="0"/>
      <w:marBottom w:val="0"/>
      <w:divBdr>
        <w:top w:val="none" w:sz="0" w:space="0" w:color="auto"/>
        <w:left w:val="none" w:sz="0" w:space="0" w:color="auto"/>
        <w:bottom w:val="none" w:sz="0" w:space="0" w:color="auto"/>
        <w:right w:val="none" w:sz="0" w:space="0" w:color="auto"/>
      </w:divBdr>
    </w:div>
    <w:div w:id="61219385">
      <w:bodyDiv w:val="1"/>
      <w:marLeft w:val="0"/>
      <w:marRight w:val="0"/>
      <w:marTop w:val="0"/>
      <w:marBottom w:val="0"/>
      <w:divBdr>
        <w:top w:val="none" w:sz="0" w:space="0" w:color="auto"/>
        <w:left w:val="none" w:sz="0" w:space="0" w:color="auto"/>
        <w:bottom w:val="none" w:sz="0" w:space="0" w:color="auto"/>
        <w:right w:val="none" w:sz="0" w:space="0" w:color="auto"/>
      </w:divBdr>
    </w:div>
    <w:div w:id="64115080">
      <w:bodyDiv w:val="1"/>
      <w:marLeft w:val="0"/>
      <w:marRight w:val="0"/>
      <w:marTop w:val="0"/>
      <w:marBottom w:val="0"/>
      <w:divBdr>
        <w:top w:val="none" w:sz="0" w:space="0" w:color="auto"/>
        <w:left w:val="none" w:sz="0" w:space="0" w:color="auto"/>
        <w:bottom w:val="none" w:sz="0" w:space="0" w:color="auto"/>
        <w:right w:val="none" w:sz="0" w:space="0" w:color="auto"/>
      </w:divBdr>
    </w:div>
    <w:div w:id="65880037">
      <w:bodyDiv w:val="1"/>
      <w:marLeft w:val="0"/>
      <w:marRight w:val="0"/>
      <w:marTop w:val="0"/>
      <w:marBottom w:val="0"/>
      <w:divBdr>
        <w:top w:val="none" w:sz="0" w:space="0" w:color="auto"/>
        <w:left w:val="none" w:sz="0" w:space="0" w:color="auto"/>
        <w:bottom w:val="none" w:sz="0" w:space="0" w:color="auto"/>
        <w:right w:val="none" w:sz="0" w:space="0" w:color="auto"/>
      </w:divBdr>
    </w:div>
    <w:div w:id="67240064">
      <w:bodyDiv w:val="1"/>
      <w:marLeft w:val="0"/>
      <w:marRight w:val="0"/>
      <w:marTop w:val="0"/>
      <w:marBottom w:val="0"/>
      <w:divBdr>
        <w:top w:val="none" w:sz="0" w:space="0" w:color="auto"/>
        <w:left w:val="none" w:sz="0" w:space="0" w:color="auto"/>
        <w:bottom w:val="none" w:sz="0" w:space="0" w:color="auto"/>
        <w:right w:val="none" w:sz="0" w:space="0" w:color="auto"/>
      </w:divBdr>
    </w:div>
    <w:div w:id="68624002">
      <w:bodyDiv w:val="1"/>
      <w:marLeft w:val="0"/>
      <w:marRight w:val="0"/>
      <w:marTop w:val="0"/>
      <w:marBottom w:val="0"/>
      <w:divBdr>
        <w:top w:val="none" w:sz="0" w:space="0" w:color="auto"/>
        <w:left w:val="none" w:sz="0" w:space="0" w:color="auto"/>
        <w:bottom w:val="none" w:sz="0" w:space="0" w:color="auto"/>
        <w:right w:val="none" w:sz="0" w:space="0" w:color="auto"/>
      </w:divBdr>
    </w:div>
    <w:div w:id="69273120">
      <w:bodyDiv w:val="1"/>
      <w:marLeft w:val="0"/>
      <w:marRight w:val="0"/>
      <w:marTop w:val="0"/>
      <w:marBottom w:val="0"/>
      <w:divBdr>
        <w:top w:val="none" w:sz="0" w:space="0" w:color="auto"/>
        <w:left w:val="none" w:sz="0" w:space="0" w:color="auto"/>
        <w:bottom w:val="none" w:sz="0" w:space="0" w:color="auto"/>
        <w:right w:val="none" w:sz="0" w:space="0" w:color="auto"/>
      </w:divBdr>
    </w:div>
    <w:div w:id="70783968">
      <w:bodyDiv w:val="1"/>
      <w:marLeft w:val="0"/>
      <w:marRight w:val="0"/>
      <w:marTop w:val="0"/>
      <w:marBottom w:val="0"/>
      <w:divBdr>
        <w:top w:val="none" w:sz="0" w:space="0" w:color="auto"/>
        <w:left w:val="none" w:sz="0" w:space="0" w:color="auto"/>
        <w:bottom w:val="none" w:sz="0" w:space="0" w:color="auto"/>
        <w:right w:val="none" w:sz="0" w:space="0" w:color="auto"/>
      </w:divBdr>
    </w:div>
    <w:div w:id="72163770">
      <w:bodyDiv w:val="1"/>
      <w:marLeft w:val="0"/>
      <w:marRight w:val="0"/>
      <w:marTop w:val="0"/>
      <w:marBottom w:val="0"/>
      <w:divBdr>
        <w:top w:val="none" w:sz="0" w:space="0" w:color="auto"/>
        <w:left w:val="none" w:sz="0" w:space="0" w:color="auto"/>
        <w:bottom w:val="none" w:sz="0" w:space="0" w:color="auto"/>
        <w:right w:val="none" w:sz="0" w:space="0" w:color="auto"/>
      </w:divBdr>
    </w:div>
    <w:div w:id="75516487">
      <w:bodyDiv w:val="1"/>
      <w:marLeft w:val="0"/>
      <w:marRight w:val="0"/>
      <w:marTop w:val="0"/>
      <w:marBottom w:val="0"/>
      <w:divBdr>
        <w:top w:val="none" w:sz="0" w:space="0" w:color="auto"/>
        <w:left w:val="none" w:sz="0" w:space="0" w:color="auto"/>
        <w:bottom w:val="none" w:sz="0" w:space="0" w:color="auto"/>
        <w:right w:val="none" w:sz="0" w:space="0" w:color="auto"/>
      </w:divBdr>
    </w:div>
    <w:div w:id="76633090">
      <w:bodyDiv w:val="1"/>
      <w:marLeft w:val="0"/>
      <w:marRight w:val="0"/>
      <w:marTop w:val="0"/>
      <w:marBottom w:val="0"/>
      <w:divBdr>
        <w:top w:val="none" w:sz="0" w:space="0" w:color="auto"/>
        <w:left w:val="none" w:sz="0" w:space="0" w:color="auto"/>
        <w:bottom w:val="none" w:sz="0" w:space="0" w:color="auto"/>
        <w:right w:val="none" w:sz="0" w:space="0" w:color="auto"/>
      </w:divBdr>
    </w:div>
    <w:div w:id="76636740">
      <w:bodyDiv w:val="1"/>
      <w:marLeft w:val="0"/>
      <w:marRight w:val="0"/>
      <w:marTop w:val="0"/>
      <w:marBottom w:val="0"/>
      <w:divBdr>
        <w:top w:val="none" w:sz="0" w:space="0" w:color="auto"/>
        <w:left w:val="none" w:sz="0" w:space="0" w:color="auto"/>
        <w:bottom w:val="none" w:sz="0" w:space="0" w:color="auto"/>
        <w:right w:val="none" w:sz="0" w:space="0" w:color="auto"/>
      </w:divBdr>
    </w:div>
    <w:div w:id="77286149">
      <w:bodyDiv w:val="1"/>
      <w:marLeft w:val="0"/>
      <w:marRight w:val="0"/>
      <w:marTop w:val="0"/>
      <w:marBottom w:val="0"/>
      <w:divBdr>
        <w:top w:val="none" w:sz="0" w:space="0" w:color="auto"/>
        <w:left w:val="none" w:sz="0" w:space="0" w:color="auto"/>
        <w:bottom w:val="none" w:sz="0" w:space="0" w:color="auto"/>
        <w:right w:val="none" w:sz="0" w:space="0" w:color="auto"/>
      </w:divBdr>
    </w:div>
    <w:div w:id="77755305">
      <w:bodyDiv w:val="1"/>
      <w:marLeft w:val="0"/>
      <w:marRight w:val="0"/>
      <w:marTop w:val="0"/>
      <w:marBottom w:val="0"/>
      <w:divBdr>
        <w:top w:val="none" w:sz="0" w:space="0" w:color="auto"/>
        <w:left w:val="none" w:sz="0" w:space="0" w:color="auto"/>
        <w:bottom w:val="none" w:sz="0" w:space="0" w:color="auto"/>
        <w:right w:val="none" w:sz="0" w:space="0" w:color="auto"/>
      </w:divBdr>
    </w:div>
    <w:div w:id="82576205">
      <w:bodyDiv w:val="1"/>
      <w:marLeft w:val="0"/>
      <w:marRight w:val="0"/>
      <w:marTop w:val="0"/>
      <w:marBottom w:val="0"/>
      <w:divBdr>
        <w:top w:val="none" w:sz="0" w:space="0" w:color="auto"/>
        <w:left w:val="none" w:sz="0" w:space="0" w:color="auto"/>
        <w:bottom w:val="none" w:sz="0" w:space="0" w:color="auto"/>
        <w:right w:val="none" w:sz="0" w:space="0" w:color="auto"/>
      </w:divBdr>
    </w:div>
    <w:div w:id="83184897">
      <w:bodyDiv w:val="1"/>
      <w:marLeft w:val="0"/>
      <w:marRight w:val="0"/>
      <w:marTop w:val="0"/>
      <w:marBottom w:val="0"/>
      <w:divBdr>
        <w:top w:val="none" w:sz="0" w:space="0" w:color="auto"/>
        <w:left w:val="none" w:sz="0" w:space="0" w:color="auto"/>
        <w:bottom w:val="none" w:sz="0" w:space="0" w:color="auto"/>
        <w:right w:val="none" w:sz="0" w:space="0" w:color="auto"/>
      </w:divBdr>
    </w:div>
    <w:div w:id="83459792">
      <w:bodyDiv w:val="1"/>
      <w:marLeft w:val="0"/>
      <w:marRight w:val="0"/>
      <w:marTop w:val="0"/>
      <w:marBottom w:val="0"/>
      <w:divBdr>
        <w:top w:val="none" w:sz="0" w:space="0" w:color="auto"/>
        <w:left w:val="none" w:sz="0" w:space="0" w:color="auto"/>
        <w:bottom w:val="none" w:sz="0" w:space="0" w:color="auto"/>
        <w:right w:val="none" w:sz="0" w:space="0" w:color="auto"/>
      </w:divBdr>
    </w:div>
    <w:div w:id="84809768">
      <w:bodyDiv w:val="1"/>
      <w:marLeft w:val="0"/>
      <w:marRight w:val="0"/>
      <w:marTop w:val="0"/>
      <w:marBottom w:val="0"/>
      <w:divBdr>
        <w:top w:val="none" w:sz="0" w:space="0" w:color="auto"/>
        <w:left w:val="none" w:sz="0" w:space="0" w:color="auto"/>
        <w:bottom w:val="none" w:sz="0" w:space="0" w:color="auto"/>
        <w:right w:val="none" w:sz="0" w:space="0" w:color="auto"/>
      </w:divBdr>
    </w:div>
    <w:div w:id="85660773">
      <w:bodyDiv w:val="1"/>
      <w:marLeft w:val="0"/>
      <w:marRight w:val="0"/>
      <w:marTop w:val="0"/>
      <w:marBottom w:val="0"/>
      <w:divBdr>
        <w:top w:val="none" w:sz="0" w:space="0" w:color="auto"/>
        <w:left w:val="none" w:sz="0" w:space="0" w:color="auto"/>
        <w:bottom w:val="none" w:sz="0" w:space="0" w:color="auto"/>
        <w:right w:val="none" w:sz="0" w:space="0" w:color="auto"/>
      </w:divBdr>
    </w:div>
    <w:div w:id="85923714">
      <w:bodyDiv w:val="1"/>
      <w:marLeft w:val="0"/>
      <w:marRight w:val="0"/>
      <w:marTop w:val="0"/>
      <w:marBottom w:val="0"/>
      <w:divBdr>
        <w:top w:val="none" w:sz="0" w:space="0" w:color="auto"/>
        <w:left w:val="none" w:sz="0" w:space="0" w:color="auto"/>
        <w:bottom w:val="none" w:sz="0" w:space="0" w:color="auto"/>
        <w:right w:val="none" w:sz="0" w:space="0" w:color="auto"/>
      </w:divBdr>
    </w:div>
    <w:div w:id="87428835">
      <w:bodyDiv w:val="1"/>
      <w:marLeft w:val="0"/>
      <w:marRight w:val="0"/>
      <w:marTop w:val="0"/>
      <w:marBottom w:val="0"/>
      <w:divBdr>
        <w:top w:val="none" w:sz="0" w:space="0" w:color="auto"/>
        <w:left w:val="none" w:sz="0" w:space="0" w:color="auto"/>
        <w:bottom w:val="none" w:sz="0" w:space="0" w:color="auto"/>
        <w:right w:val="none" w:sz="0" w:space="0" w:color="auto"/>
      </w:divBdr>
    </w:div>
    <w:div w:id="88426176">
      <w:bodyDiv w:val="1"/>
      <w:marLeft w:val="0"/>
      <w:marRight w:val="0"/>
      <w:marTop w:val="0"/>
      <w:marBottom w:val="0"/>
      <w:divBdr>
        <w:top w:val="none" w:sz="0" w:space="0" w:color="auto"/>
        <w:left w:val="none" w:sz="0" w:space="0" w:color="auto"/>
        <w:bottom w:val="none" w:sz="0" w:space="0" w:color="auto"/>
        <w:right w:val="none" w:sz="0" w:space="0" w:color="auto"/>
      </w:divBdr>
    </w:div>
    <w:div w:id="88432466">
      <w:bodyDiv w:val="1"/>
      <w:marLeft w:val="0"/>
      <w:marRight w:val="0"/>
      <w:marTop w:val="0"/>
      <w:marBottom w:val="0"/>
      <w:divBdr>
        <w:top w:val="none" w:sz="0" w:space="0" w:color="auto"/>
        <w:left w:val="none" w:sz="0" w:space="0" w:color="auto"/>
        <w:bottom w:val="none" w:sz="0" w:space="0" w:color="auto"/>
        <w:right w:val="none" w:sz="0" w:space="0" w:color="auto"/>
      </w:divBdr>
    </w:div>
    <w:div w:id="89008828">
      <w:bodyDiv w:val="1"/>
      <w:marLeft w:val="0"/>
      <w:marRight w:val="0"/>
      <w:marTop w:val="0"/>
      <w:marBottom w:val="0"/>
      <w:divBdr>
        <w:top w:val="none" w:sz="0" w:space="0" w:color="auto"/>
        <w:left w:val="none" w:sz="0" w:space="0" w:color="auto"/>
        <w:bottom w:val="none" w:sz="0" w:space="0" w:color="auto"/>
        <w:right w:val="none" w:sz="0" w:space="0" w:color="auto"/>
      </w:divBdr>
    </w:div>
    <w:div w:id="89667676">
      <w:bodyDiv w:val="1"/>
      <w:marLeft w:val="0"/>
      <w:marRight w:val="0"/>
      <w:marTop w:val="0"/>
      <w:marBottom w:val="0"/>
      <w:divBdr>
        <w:top w:val="none" w:sz="0" w:space="0" w:color="auto"/>
        <w:left w:val="none" w:sz="0" w:space="0" w:color="auto"/>
        <w:bottom w:val="none" w:sz="0" w:space="0" w:color="auto"/>
        <w:right w:val="none" w:sz="0" w:space="0" w:color="auto"/>
      </w:divBdr>
    </w:div>
    <w:div w:id="90397288">
      <w:bodyDiv w:val="1"/>
      <w:marLeft w:val="0"/>
      <w:marRight w:val="0"/>
      <w:marTop w:val="0"/>
      <w:marBottom w:val="0"/>
      <w:divBdr>
        <w:top w:val="none" w:sz="0" w:space="0" w:color="auto"/>
        <w:left w:val="none" w:sz="0" w:space="0" w:color="auto"/>
        <w:bottom w:val="none" w:sz="0" w:space="0" w:color="auto"/>
        <w:right w:val="none" w:sz="0" w:space="0" w:color="auto"/>
      </w:divBdr>
    </w:div>
    <w:div w:id="90901141">
      <w:bodyDiv w:val="1"/>
      <w:marLeft w:val="0"/>
      <w:marRight w:val="0"/>
      <w:marTop w:val="0"/>
      <w:marBottom w:val="0"/>
      <w:divBdr>
        <w:top w:val="none" w:sz="0" w:space="0" w:color="auto"/>
        <w:left w:val="none" w:sz="0" w:space="0" w:color="auto"/>
        <w:bottom w:val="none" w:sz="0" w:space="0" w:color="auto"/>
        <w:right w:val="none" w:sz="0" w:space="0" w:color="auto"/>
      </w:divBdr>
    </w:div>
    <w:div w:id="91123798">
      <w:bodyDiv w:val="1"/>
      <w:marLeft w:val="0"/>
      <w:marRight w:val="0"/>
      <w:marTop w:val="0"/>
      <w:marBottom w:val="0"/>
      <w:divBdr>
        <w:top w:val="none" w:sz="0" w:space="0" w:color="auto"/>
        <w:left w:val="none" w:sz="0" w:space="0" w:color="auto"/>
        <w:bottom w:val="none" w:sz="0" w:space="0" w:color="auto"/>
        <w:right w:val="none" w:sz="0" w:space="0" w:color="auto"/>
      </w:divBdr>
    </w:div>
    <w:div w:id="95908230">
      <w:bodyDiv w:val="1"/>
      <w:marLeft w:val="0"/>
      <w:marRight w:val="0"/>
      <w:marTop w:val="0"/>
      <w:marBottom w:val="0"/>
      <w:divBdr>
        <w:top w:val="none" w:sz="0" w:space="0" w:color="auto"/>
        <w:left w:val="none" w:sz="0" w:space="0" w:color="auto"/>
        <w:bottom w:val="none" w:sz="0" w:space="0" w:color="auto"/>
        <w:right w:val="none" w:sz="0" w:space="0" w:color="auto"/>
      </w:divBdr>
    </w:div>
    <w:div w:id="96171335">
      <w:bodyDiv w:val="1"/>
      <w:marLeft w:val="0"/>
      <w:marRight w:val="0"/>
      <w:marTop w:val="0"/>
      <w:marBottom w:val="0"/>
      <w:divBdr>
        <w:top w:val="none" w:sz="0" w:space="0" w:color="auto"/>
        <w:left w:val="none" w:sz="0" w:space="0" w:color="auto"/>
        <w:bottom w:val="none" w:sz="0" w:space="0" w:color="auto"/>
        <w:right w:val="none" w:sz="0" w:space="0" w:color="auto"/>
      </w:divBdr>
    </w:div>
    <w:div w:id="96411587">
      <w:bodyDiv w:val="1"/>
      <w:marLeft w:val="0"/>
      <w:marRight w:val="0"/>
      <w:marTop w:val="0"/>
      <w:marBottom w:val="0"/>
      <w:divBdr>
        <w:top w:val="none" w:sz="0" w:space="0" w:color="auto"/>
        <w:left w:val="none" w:sz="0" w:space="0" w:color="auto"/>
        <w:bottom w:val="none" w:sz="0" w:space="0" w:color="auto"/>
        <w:right w:val="none" w:sz="0" w:space="0" w:color="auto"/>
      </w:divBdr>
    </w:div>
    <w:div w:id="97139926">
      <w:bodyDiv w:val="1"/>
      <w:marLeft w:val="0"/>
      <w:marRight w:val="0"/>
      <w:marTop w:val="0"/>
      <w:marBottom w:val="0"/>
      <w:divBdr>
        <w:top w:val="none" w:sz="0" w:space="0" w:color="auto"/>
        <w:left w:val="none" w:sz="0" w:space="0" w:color="auto"/>
        <w:bottom w:val="none" w:sz="0" w:space="0" w:color="auto"/>
        <w:right w:val="none" w:sz="0" w:space="0" w:color="auto"/>
      </w:divBdr>
    </w:div>
    <w:div w:id="97141963">
      <w:bodyDiv w:val="1"/>
      <w:marLeft w:val="0"/>
      <w:marRight w:val="0"/>
      <w:marTop w:val="0"/>
      <w:marBottom w:val="0"/>
      <w:divBdr>
        <w:top w:val="none" w:sz="0" w:space="0" w:color="auto"/>
        <w:left w:val="none" w:sz="0" w:space="0" w:color="auto"/>
        <w:bottom w:val="none" w:sz="0" w:space="0" w:color="auto"/>
        <w:right w:val="none" w:sz="0" w:space="0" w:color="auto"/>
      </w:divBdr>
    </w:div>
    <w:div w:id="102116158">
      <w:bodyDiv w:val="1"/>
      <w:marLeft w:val="0"/>
      <w:marRight w:val="0"/>
      <w:marTop w:val="0"/>
      <w:marBottom w:val="0"/>
      <w:divBdr>
        <w:top w:val="none" w:sz="0" w:space="0" w:color="auto"/>
        <w:left w:val="none" w:sz="0" w:space="0" w:color="auto"/>
        <w:bottom w:val="none" w:sz="0" w:space="0" w:color="auto"/>
        <w:right w:val="none" w:sz="0" w:space="0" w:color="auto"/>
      </w:divBdr>
    </w:div>
    <w:div w:id="104234518">
      <w:bodyDiv w:val="1"/>
      <w:marLeft w:val="0"/>
      <w:marRight w:val="0"/>
      <w:marTop w:val="0"/>
      <w:marBottom w:val="0"/>
      <w:divBdr>
        <w:top w:val="none" w:sz="0" w:space="0" w:color="auto"/>
        <w:left w:val="none" w:sz="0" w:space="0" w:color="auto"/>
        <w:bottom w:val="none" w:sz="0" w:space="0" w:color="auto"/>
        <w:right w:val="none" w:sz="0" w:space="0" w:color="auto"/>
      </w:divBdr>
    </w:div>
    <w:div w:id="105198409">
      <w:bodyDiv w:val="1"/>
      <w:marLeft w:val="0"/>
      <w:marRight w:val="0"/>
      <w:marTop w:val="0"/>
      <w:marBottom w:val="0"/>
      <w:divBdr>
        <w:top w:val="none" w:sz="0" w:space="0" w:color="auto"/>
        <w:left w:val="none" w:sz="0" w:space="0" w:color="auto"/>
        <w:bottom w:val="none" w:sz="0" w:space="0" w:color="auto"/>
        <w:right w:val="none" w:sz="0" w:space="0" w:color="auto"/>
      </w:divBdr>
    </w:div>
    <w:div w:id="105273135">
      <w:bodyDiv w:val="1"/>
      <w:marLeft w:val="0"/>
      <w:marRight w:val="0"/>
      <w:marTop w:val="0"/>
      <w:marBottom w:val="0"/>
      <w:divBdr>
        <w:top w:val="none" w:sz="0" w:space="0" w:color="auto"/>
        <w:left w:val="none" w:sz="0" w:space="0" w:color="auto"/>
        <w:bottom w:val="none" w:sz="0" w:space="0" w:color="auto"/>
        <w:right w:val="none" w:sz="0" w:space="0" w:color="auto"/>
      </w:divBdr>
    </w:div>
    <w:div w:id="106971942">
      <w:bodyDiv w:val="1"/>
      <w:marLeft w:val="0"/>
      <w:marRight w:val="0"/>
      <w:marTop w:val="0"/>
      <w:marBottom w:val="0"/>
      <w:divBdr>
        <w:top w:val="none" w:sz="0" w:space="0" w:color="auto"/>
        <w:left w:val="none" w:sz="0" w:space="0" w:color="auto"/>
        <w:bottom w:val="none" w:sz="0" w:space="0" w:color="auto"/>
        <w:right w:val="none" w:sz="0" w:space="0" w:color="auto"/>
      </w:divBdr>
    </w:div>
    <w:div w:id="107429940">
      <w:bodyDiv w:val="1"/>
      <w:marLeft w:val="0"/>
      <w:marRight w:val="0"/>
      <w:marTop w:val="0"/>
      <w:marBottom w:val="0"/>
      <w:divBdr>
        <w:top w:val="none" w:sz="0" w:space="0" w:color="auto"/>
        <w:left w:val="none" w:sz="0" w:space="0" w:color="auto"/>
        <w:bottom w:val="none" w:sz="0" w:space="0" w:color="auto"/>
        <w:right w:val="none" w:sz="0" w:space="0" w:color="auto"/>
      </w:divBdr>
    </w:div>
    <w:div w:id="107630333">
      <w:bodyDiv w:val="1"/>
      <w:marLeft w:val="0"/>
      <w:marRight w:val="0"/>
      <w:marTop w:val="0"/>
      <w:marBottom w:val="0"/>
      <w:divBdr>
        <w:top w:val="none" w:sz="0" w:space="0" w:color="auto"/>
        <w:left w:val="none" w:sz="0" w:space="0" w:color="auto"/>
        <w:bottom w:val="none" w:sz="0" w:space="0" w:color="auto"/>
        <w:right w:val="none" w:sz="0" w:space="0" w:color="auto"/>
      </w:divBdr>
    </w:div>
    <w:div w:id="110318561">
      <w:bodyDiv w:val="1"/>
      <w:marLeft w:val="0"/>
      <w:marRight w:val="0"/>
      <w:marTop w:val="0"/>
      <w:marBottom w:val="0"/>
      <w:divBdr>
        <w:top w:val="none" w:sz="0" w:space="0" w:color="auto"/>
        <w:left w:val="none" w:sz="0" w:space="0" w:color="auto"/>
        <w:bottom w:val="none" w:sz="0" w:space="0" w:color="auto"/>
        <w:right w:val="none" w:sz="0" w:space="0" w:color="auto"/>
      </w:divBdr>
    </w:div>
    <w:div w:id="110907727">
      <w:bodyDiv w:val="1"/>
      <w:marLeft w:val="0"/>
      <w:marRight w:val="0"/>
      <w:marTop w:val="0"/>
      <w:marBottom w:val="0"/>
      <w:divBdr>
        <w:top w:val="none" w:sz="0" w:space="0" w:color="auto"/>
        <w:left w:val="none" w:sz="0" w:space="0" w:color="auto"/>
        <w:bottom w:val="none" w:sz="0" w:space="0" w:color="auto"/>
        <w:right w:val="none" w:sz="0" w:space="0" w:color="auto"/>
      </w:divBdr>
    </w:div>
    <w:div w:id="112984260">
      <w:bodyDiv w:val="1"/>
      <w:marLeft w:val="0"/>
      <w:marRight w:val="0"/>
      <w:marTop w:val="0"/>
      <w:marBottom w:val="0"/>
      <w:divBdr>
        <w:top w:val="none" w:sz="0" w:space="0" w:color="auto"/>
        <w:left w:val="none" w:sz="0" w:space="0" w:color="auto"/>
        <w:bottom w:val="none" w:sz="0" w:space="0" w:color="auto"/>
        <w:right w:val="none" w:sz="0" w:space="0" w:color="auto"/>
      </w:divBdr>
    </w:div>
    <w:div w:id="113671862">
      <w:bodyDiv w:val="1"/>
      <w:marLeft w:val="0"/>
      <w:marRight w:val="0"/>
      <w:marTop w:val="0"/>
      <w:marBottom w:val="0"/>
      <w:divBdr>
        <w:top w:val="none" w:sz="0" w:space="0" w:color="auto"/>
        <w:left w:val="none" w:sz="0" w:space="0" w:color="auto"/>
        <w:bottom w:val="none" w:sz="0" w:space="0" w:color="auto"/>
        <w:right w:val="none" w:sz="0" w:space="0" w:color="auto"/>
      </w:divBdr>
    </w:div>
    <w:div w:id="114175990">
      <w:bodyDiv w:val="1"/>
      <w:marLeft w:val="0"/>
      <w:marRight w:val="0"/>
      <w:marTop w:val="0"/>
      <w:marBottom w:val="0"/>
      <w:divBdr>
        <w:top w:val="none" w:sz="0" w:space="0" w:color="auto"/>
        <w:left w:val="none" w:sz="0" w:space="0" w:color="auto"/>
        <w:bottom w:val="none" w:sz="0" w:space="0" w:color="auto"/>
        <w:right w:val="none" w:sz="0" w:space="0" w:color="auto"/>
      </w:divBdr>
    </w:div>
    <w:div w:id="114447344">
      <w:bodyDiv w:val="1"/>
      <w:marLeft w:val="0"/>
      <w:marRight w:val="0"/>
      <w:marTop w:val="0"/>
      <w:marBottom w:val="0"/>
      <w:divBdr>
        <w:top w:val="none" w:sz="0" w:space="0" w:color="auto"/>
        <w:left w:val="none" w:sz="0" w:space="0" w:color="auto"/>
        <w:bottom w:val="none" w:sz="0" w:space="0" w:color="auto"/>
        <w:right w:val="none" w:sz="0" w:space="0" w:color="auto"/>
      </w:divBdr>
    </w:div>
    <w:div w:id="116025888">
      <w:bodyDiv w:val="1"/>
      <w:marLeft w:val="0"/>
      <w:marRight w:val="0"/>
      <w:marTop w:val="0"/>
      <w:marBottom w:val="0"/>
      <w:divBdr>
        <w:top w:val="none" w:sz="0" w:space="0" w:color="auto"/>
        <w:left w:val="none" w:sz="0" w:space="0" w:color="auto"/>
        <w:bottom w:val="none" w:sz="0" w:space="0" w:color="auto"/>
        <w:right w:val="none" w:sz="0" w:space="0" w:color="auto"/>
      </w:divBdr>
    </w:div>
    <w:div w:id="116603522">
      <w:bodyDiv w:val="1"/>
      <w:marLeft w:val="0"/>
      <w:marRight w:val="0"/>
      <w:marTop w:val="0"/>
      <w:marBottom w:val="0"/>
      <w:divBdr>
        <w:top w:val="none" w:sz="0" w:space="0" w:color="auto"/>
        <w:left w:val="none" w:sz="0" w:space="0" w:color="auto"/>
        <w:bottom w:val="none" w:sz="0" w:space="0" w:color="auto"/>
        <w:right w:val="none" w:sz="0" w:space="0" w:color="auto"/>
      </w:divBdr>
    </w:div>
    <w:div w:id="116683833">
      <w:bodyDiv w:val="1"/>
      <w:marLeft w:val="0"/>
      <w:marRight w:val="0"/>
      <w:marTop w:val="0"/>
      <w:marBottom w:val="0"/>
      <w:divBdr>
        <w:top w:val="none" w:sz="0" w:space="0" w:color="auto"/>
        <w:left w:val="none" w:sz="0" w:space="0" w:color="auto"/>
        <w:bottom w:val="none" w:sz="0" w:space="0" w:color="auto"/>
        <w:right w:val="none" w:sz="0" w:space="0" w:color="auto"/>
      </w:divBdr>
    </w:div>
    <w:div w:id="116875651">
      <w:bodyDiv w:val="1"/>
      <w:marLeft w:val="0"/>
      <w:marRight w:val="0"/>
      <w:marTop w:val="0"/>
      <w:marBottom w:val="0"/>
      <w:divBdr>
        <w:top w:val="none" w:sz="0" w:space="0" w:color="auto"/>
        <w:left w:val="none" w:sz="0" w:space="0" w:color="auto"/>
        <w:bottom w:val="none" w:sz="0" w:space="0" w:color="auto"/>
        <w:right w:val="none" w:sz="0" w:space="0" w:color="auto"/>
      </w:divBdr>
    </w:div>
    <w:div w:id="117141014">
      <w:bodyDiv w:val="1"/>
      <w:marLeft w:val="0"/>
      <w:marRight w:val="0"/>
      <w:marTop w:val="0"/>
      <w:marBottom w:val="0"/>
      <w:divBdr>
        <w:top w:val="none" w:sz="0" w:space="0" w:color="auto"/>
        <w:left w:val="none" w:sz="0" w:space="0" w:color="auto"/>
        <w:bottom w:val="none" w:sz="0" w:space="0" w:color="auto"/>
        <w:right w:val="none" w:sz="0" w:space="0" w:color="auto"/>
      </w:divBdr>
    </w:div>
    <w:div w:id="119614103">
      <w:bodyDiv w:val="1"/>
      <w:marLeft w:val="0"/>
      <w:marRight w:val="0"/>
      <w:marTop w:val="0"/>
      <w:marBottom w:val="0"/>
      <w:divBdr>
        <w:top w:val="none" w:sz="0" w:space="0" w:color="auto"/>
        <w:left w:val="none" w:sz="0" w:space="0" w:color="auto"/>
        <w:bottom w:val="none" w:sz="0" w:space="0" w:color="auto"/>
        <w:right w:val="none" w:sz="0" w:space="0" w:color="auto"/>
      </w:divBdr>
    </w:div>
    <w:div w:id="120003896">
      <w:bodyDiv w:val="1"/>
      <w:marLeft w:val="0"/>
      <w:marRight w:val="0"/>
      <w:marTop w:val="0"/>
      <w:marBottom w:val="0"/>
      <w:divBdr>
        <w:top w:val="none" w:sz="0" w:space="0" w:color="auto"/>
        <w:left w:val="none" w:sz="0" w:space="0" w:color="auto"/>
        <w:bottom w:val="none" w:sz="0" w:space="0" w:color="auto"/>
        <w:right w:val="none" w:sz="0" w:space="0" w:color="auto"/>
      </w:divBdr>
    </w:div>
    <w:div w:id="121191928">
      <w:bodyDiv w:val="1"/>
      <w:marLeft w:val="0"/>
      <w:marRight w:val="0"/>
      <w:marTop w:val="0"/>
      <w:marBottom w:val="0"/>
      <w:divBdr>
        <w:top w:val="none" w:sz="0" w:space="0" w:color="auto"/>
        <w:left w:val="none" w:sz="0" w:space="0" w:color="auto"/>
        <w:bottom w:val="none" w:sz="0" w:space="0" w:color="auto"/>
        <w:right w:val="none" w:sz="0" w:space="0" w:color="auto"/>
      </w:divBdr>
    </w:div>
    <w:div w:id="121653527">
      <w:bodyDiv w:val="1"/>
      <w:marLeft w:val="0"/>
      <w:marRight w:val="0"/>
      <w:marTop w:val="0"/>
      <w:marBottom w:val="0"/>
      <w:divBdr>
        <w:top w:val="none" w:sz="0" w:space="0" w:color="auto"/>
        <w:left w:val="none" w:sz="0" w:space="0" w:color="auto"/>
        <w:bottom w:val="none" w:sz="0" w:space="0" w:color="auto"/>
        <w:right w:val="none" w:sz="0" w:space="0" w:color="auto"/>
      </w:divBdr>
    </w:div>
    <w:div w:id="123888065">
      <w:bodyDiv w:val="1"/>
      <w:marLeft w:val="0"/>
      <w:marRight w:val="0"/>
      <w:marTop w:val="0"/>
      <w:marBottom w:val="0"/>
      <w:divBdr>
        <w:top w:val="none" w:sz="0" w:space="0" w:color="auto"/>
        <w:left w:val="none" w:sz="0" w:space="0" w:color="auto"/>
        <w:bottom w:val="none" w:sz="0" w:space="0" w:color="auto"/>
        <w:right w:val="none" w:sz="0" w:space="0" w:color="auto"/>
      </w:divBdr>
    </w:div>
    <w:div w:id="125856748">
      <w:bodyDiv w:val="1"/>
      <w:marLeft w:val="0"/>
      <w:marRight w:val="0"/>
      <w:marTop w:val="0"/>
      <w:marBottom w:val="0"/>
      <w:divBdr>
        <w:top w:val="none" w:sz="0" w:space="0" w:color="auto"/>
        <w:left w:val="none" w:sz="0" w:space="0" w:color="auto"/>
        <w:bottom w:val="none" w:sz="0" w:space="0" w:color="auto"/>
        <w:right w:val="none" w:sz="0" w:space="0" w:color="auto"/>
      </w:divBdr>
    </w:div>
    <w:div w:id="126313958">
      <w:bodyDiv w:val="1"/>
      <w:marLeft w:val="0"/>
      <w:marRight w:val="0"/>
      <w:marTop w:val="0"/>
      <w:marBottom w:val="0"/>
      <w:divBdr>
        <w:top w:val="none" w:sz="0" w:space="0" w:color="auto"/>
        <w:left w:val="none" w:sz="0" w:space="0" w:color="auto"/>
        <w:bottom w:val="none" w:sz="0" w:space="0" w:color="auto"/>
        <w:right w:val="none" w:sz="0" w:space="0" w:color="auto"/>
      </w:divBdr>
    </w:div>
    <w:div w:id="131950475">
      <w:bodyDiv w:val="1"/>
      <w:marLeft w:val="0"/>
      <w:marRight w:val="0"/>
      <w:marTop w:val="0"/>
      <w:marBottom w:val="0"/>
      <w:divBdr>
        <w:top w:val="none" w:sz="0" w:space="0" w:color="auto"/>
        <w:left w:val="none" w:sz="0" w:space="0" w:color="auto"/>
        <w:bottom w:val="none" w:sz="0" w:space="0" w:color="auto"/>
        <w:right w:val="none" w:sz="0" w:space="0" w:color="auto"/>
      </w:divBdr>
    </w:div>
    <w:div w:id="133182275">
      <w:bodyDiv w:val="1"/>
      <w:marLeft w:val="0"/>
      <w:marRight w:val="0"/>
      <w:marTop w:val="0"/>
      <w:marBottom w:val="0"/>
      <w:divBdr>
        <w:top w:val="none" w:sz="0" w:space="0" w:color="auto"/>
        <w:left w:val="none" w:sz="0" w:space="0" w:color="auto"/>
        <w:bottom w:val="none" w:sz="0" w:space="0" w:color="auto"/>
        <w:right w:val="none" w:sz="0" w:space="0" w:color="auto"/>
      </w:divBdr>
    </w:div>
    <w:div w:id="133378820">
      <w:bodyDiv w:val="1"/>
      <w:marLeft w:val="0"/>
      <w:marRight w:val="0"/>
      <w:marTop w:val="0"/>
      <w:marBottom w:val="0"/>
      <w:divBdr>
        <w:top w:val="none" w:sz="0" w:space="0" w:color="auto"/>
        <w:left w:val="none" w:sz="0" w:space="0" w:color="auto"/>
        <w:bottom w:val="none" w:sz="0" w:space="0" w:color="auto"/>
        <w:right w:val="none" w:sz="0" w:space="0" w:color="auto"/>
      </w:divBdr>
    </w:div>
    <w:div w:id="136841233">
      <w:bodyDiv w:val="1"/>
      <w:marLeft w:val="0"/>
      <w:marRight w:val="0"/>
      <w:marTop w:val="0"/>
      <w:marBottom w:val="0"/>
      <w:divBdr>
        <w:top w:val="none" w:sz="0" w:space="0" w:color="auto"/>
        <w:left w:val="none" w:sz="0" w:space="0" w:color="auto"/>
        <w:bottom w:val="none" w:sz="0" w:space="0" w:color="auto"/>
        <w:right w:val="none" w:sz="0" w:space="0" w:color="auto"/>
      </w:divBdr>
    </w:div>
    <w:div w:id="137311862">
      <w:bodyDiv w:val="1"/>
      <w:marLeft w:val="0"/>
      <w:marRight w:val="0"/>
      <w:marTop w:val="0"/>
      <w:marBottom w:val="0"/>
      <w:divBdr>
        <w:top w:val="none" w:sz="0" w:space="0" w:color="auto"/>
        <w:left w:val="none" w:sz="0" w:space="0" w:color="auto"/>
        <w:bottom w:val="none" w:sz="0" w:space="0" w:color="auto"/>
        <w:right w:val="none" w:sz="0" w:space="0" w:color="auto"/>
      </w:divBdr>
    </w:div>
    <w:div w:id="138808303">
      <w:bodyDiv w:val="1"/>
      <w:marLeft w:val="0"/>
      <w:marRight w:val="0"/>
      <w:marTop w:val="0"/>
      <w:marBottom w:val="0"/>
      <w:divBdr>
        <w:top w:val="none" w:sz="0" w:space="0" w:color="auto"/>
        <w:left w:val="none" w:sz="0" w:space="0" w:color="auto"/>
        <w:bottom w:val="none" w:sz="0" w:space="0" w:color="auto"/>
        <w:right w:val="none" w:sz="0" w:space="0" w:color="auto"/>
      </w:divBdr>
    </w:div>
    <w:div w:id="139422445">
      <w:bodyDiv w:val="1"/>
      <w:marLeft w:val="0"/>
      <w:marRight w:val="0"/>
      <w:marTop w:val="0"/>
      <w:marBottom w:val="0"/>
      <w:divBdr>
        <w:top w:val="none" w:sz="0" w:space="0" w:color="auto"/>
        <w:left w:val="none" w:sz="0" w:space="0" w:color="auto"/>
        <w:bottom w:val="none" w:sz="0" w:space="0" w:color="auto"/>
        <w:right w:val="none" w:sz="0" w:space="0" w:color="auto"/>
      </w:divBdr>
    </w:div>
    <w:div w:id="139738146">
      <w:bodyDiv w:val="1"/>
      <w:marLeft w:val="0"/>
      <w:marRight w:val="0"/>
      <w:marTop w:val="0"/>
      <w:marBottom w:val="0"/>
      <w:divBdr>
        <w:top w:val="none" w:sz="0" w:space="0" w:color="auto"/>
        <w:left w:val="none" w:sz="0" w:space="0" w:color="auto"/>
        <w:bottom w:val="none" w:sz="0" w:space="0" w:color="auto"/>
        <w:right w:val="none" w:sz="0" w:space="0" w:color="auto"/>
      </w:divBdr>
    </w:div>
    <w:div w:id="140005807">
      <w:bodyDiv w:val="1"/>
      <w:marLeft w:val="0"/>
      <w:marRight w:val="0"/>
      <w:marTop w:val="0"/>
      <w:marBottom w:val="0"/>
      <w:divBdr>
        <w:top w:val="none" w:sz="0" w:space="0" w:color="auto"/>
        <w:left w:val="none" w:sz="0" w:space="0" w:color="auto"/>
        <w:bottom w:val="none" w:sz="0" w:space="0" w:color="auto"/>
        <w:right w:val="none" w:sz="0" w:space="0" w:color="auto"/>
      </w:divBdr>
    </w:div>
    <w:div w:id="141049412">
      <w:bodyDiv w:val="1"/>
      <w:marLeft w:val="0"/>
      <w:marRight w:val="0"/>
      <w:marTop w:val="0"/>
      <w:marBottom w:val="0"/>
      <w:divBdr>
        <w:top w:val="none" w:sz="0" w:space="0" w:color="auto"/>
        <w:left w:val="none" w:sz="0" w:space="0" w:color="auto"/>
        <w:bottom w:val="none" w:sz="0" w:space="0" w:color="auto"/>
        <w:right w:val="none" w:sz="0" w:space="0" w:color="auto"/>
      </w:divBdr>
    </w:div>
    <w:div w:id="141435658">
      <w:bodyDiv w:val="1"/>
      <w:marLeft w:val="0"/>
      <w:marRight w:val="0"/>
      <w:marTop w:val="0"/>
      <w:marBottom w:val="0"/>
      <w:divBdr>
        <w:top w:val="none" w:sz="0" w:space="0" w:color="auto"/>
        <w:left w:val="none" w:sz="0" w:space="0" w:color="auto"/>
        <w:bottom w:val="none" w:sz="0" w:space="0" w:color="auto"/>
        <w:right w:val="none" w:sz="0" w:space="0" w:color="auto"/>
      </w:divBdr>
    </w:div>
    <w:div w:id="145051468">
      <w:bodyDiv w:val="1"/>
      <w:marLeft w:val="0"/>
      <w:marRight w:val="0"/>
      <w:marTop w:val="0"/>
      <w:marBottom w:val="0"/>
      <w:divBdr>
        <w:top w:val="none" w:sz="0" w:space="0" w:color="auto"/>
        <w:left w:val="none" w:sz="0" w:space="0" w:color="auto"/>
        <w:bottom w:val="none" w:sz="0" w:space="0" w:color="auto"/>
        <w:right w:val="none" w:sz="0" w:space="0" w:color="auto"/>
      </w:divBdr>
    </w:div>
    <w:div w:id="145822711">
      <w:bodyDiv w:val="1"/>
      <w:marLeft w:val="0"/>
      <w:marRight w:val="0"/>
      <w:marTop w:val="0"/>
      <w:marBottom w:val="0"/>
      <w:divBdr>
        <w:top w:val="none" w:sz="0" w:space="0" w:color="auto"/>
        <w:left w:val="none" w:sz="0" w:space="0" w:color="auto"/>
        <w:bottom w:val="none" w:sz="0" w:space="0" w:color="auto"/>
        <w:right w:val="none" w:sz="0" w:space="0" w:color="auto"/>
      </w:divBdr>
    </w:div>
    <w:div w:id="146823363">
      <w:bodyDiv w:val="1"/>
      <w:marLeft w:val="0"/>
      <w:marRight w:val="0"/>
      <w:marTop w:val="0"/>
      <w:marBottom w:val="0"/>
      <w:divBdr>
        <w:top w:val="none" w:sz="0" w:space="0" w:color="auto"/>
        <w:left w:val="none" w:sz="0" w:space="0" w:color="auto"/>
        <w:bottom w:val="none" w:sz="0" w:space="0" w:color="auto"/>
        <w:right w:val="none" w:sz="0" w:space="0" w:color="auto"/>
      </w:divBdr>
    </w:div>
    <w:div w:id="147402472">
      <w:bodyDiv w:val="1"/>
      <w:marLeft w:val="0"/>
      <w:marRight w:val="0"/>
      <w:marTop w:val="0"/>
      <w:marBottom w:val="0"/>
      <w:divBdr>
        <w:top w:val="none" w:sz="0" w:space="0" w:color="auto"/>
        <w:left w:val="none" w:sz="0" w:space="0" w:color="auto"/>
        <w:bottom w:val="none" w:sz="0" w:space="0" w:color="auto"/>
        <w:right w:val="none" w:sz="0" w:space="0" w:color="auto"/>
      </w:divBdr>
    </w:div>
    <w:div w:id="147404770">
      <w:bodyDiv w:val="1"/>
      <w:marLeft w:val="0"/>
      <w:marRight w:val="0"/>
      <w:marTop w:val="0"/>
      <w:marBottom w:val="0"/>
      <w:divBdr>
        <w:top w:val="none" w:sz="0" w:space="0" w:color="auto"/>
        <w:left w:val="none" w:sz="0" w:space="0" w:color="auto"/>
        <w:bottom w:val="none" w:sz="0" w:space="0" w:color="auto"/>
        <w:right w:val="none" w:sz="0" w:space="0" w:color="auto"/>
      </w:divBdr>
    </w:div>
    <w:div w:id="148139232">
      <w:bodyDiv w:val="1"/>
      <w:marLeft w:val="0"/>
      <w:marRight w:val="0"/>
      <w:marTop w:val="0"/>
      <w:marBottom w:val="0"/>
      <w:divBdr>
        <w:top w:val="none" w:sz="0" w:space="0" w:color="auto"/>
        <w:left w:val="none" w:sz="0" w:space="0" w:color="auto"/>
        <w:bottom w:val="none" w:sz="0" w:space="0" w:color="auto"/>
        <w:right w:val="none" w:sz="0" w:space="0" w:color="auto"/>
      </w:divBdr>
    </w:div>
    <w:div w:id="150172833">
      <w:bodyDiv w:val="1"/>
      <w:marLeft w:val="0"/>
      <w:marRight w:val="0"/>
      <w:marTop w:val="0"/>
      <w:marBottom w:val="0"/>
      <w:divBdr>
        <w:top w:val="none" w:sz="0" w:space="0" w:color="auto"/>
        <w:left w:val="none" w:sz="0" w:space="0" w:color="auto"/>
        <w:bottom w:val="none" w:sz="0" w:space="0" w:color="auto"/>
        <w:right w:val="none" w:sz="0" w:space="0" w:color="auto"/>
      </w:divBdr>
    </w:div>
    <w:div w:id="150415287">
      <w:bodyDiv w:val="1"/>
      <w:marLeft w:val="0"/>
      <w:marRight w:val="0"/>
      <w:marTop w:val="0"/>
      <w:marBottom w:val="0"/>
      <w:divBdr>
        <w:top w:val="none" w:sz="0" w:space="0" w:color="auto"/>
        <w:left w:val="none" w:sz="0" w:space="0" w:color="auto"/>
        <w:bottom w:val="none" w:sz="0" w:space="0" w:color="auto"/>
        <w:right w:val="none" w:sz="0" w:space="0" w:color="auto"/>
      </w:divBdr>
    </w:div>
    <w:div w:id="150492588">
      <w:bodyDiv w:val="1"/>
      <w:marLeft w:val="0"/>
      <w:marRight w:val="0"/>
      <w:marTop w:val="0"/>
      <w:marBottom w:val="0"/>
      <w:divBdr>
        <w:top w:val="none" w:sz="0" w:space="0" w:color="auto"/>
        <w:left w:val="none" w:sz="0" w:space="0" w:color="auto"/>
        <w:bottom w:val="none" w:sz="0" w:space="0" w:color="auto"/>
        <w:right w:val="none" w:sz="0" w:space="0" w:color="auto"/>
      </w:divBdr>
    </w:div>
    <w:div w:id="150561794">
      <w:bodyDiv w:val="1"/>
      <w:marLeft w:val="0"/>
      <w:marRight w:val="0"/>
      <w:marTop w:val="0"/>
      <w:marBottom w:val="0"/>
      <w:divBdr>
        <w:top w:val="none" w:sz="0" w:space="0" w:color="auto"/>
        <w:left w:val="none" w:sz="0" w:space="0" w:color="auto"/>
        <w:bottom w:val="none" w:sz="0" w:space="0" w:color="auto"/>
        <w:right w:val="none" w:sz="0" w:space="0" w:color="auto"/>
      </w:divBdr>
    </w:div>
    <w:div w:id="150800037">
      <w:bodyDiv w:val="1"/>
      <w:marLeft w:val="0"/>
      <w:marRight w:val="0"/>
      <w:marTop w:val="0"/>
      <w:marBottom w:val="0"/>
      <w:divBdr>
        <w:top w:val="none" w:sz="0" w:space="0" w:color="auto"/>
        <w:left w:val="none" w:sz="0" w:space="0" w:color="auto"/>
        <w:bottom w:val="none" w:sz="0" w:space="0" w:color="auto"/>
        <w:right w:val="none" w:sz="0" w:space="0" w:color="auto"/>
      </w:divBdr>
    </w:div>
    <w:div w:id="150996331">
      <w:bodyDiv w:val="1"/>
      <w:marLeft w:val="0"/>
      <w:marRight w:val="0"/>
      <w:marTop w:val="0"/>
      <w:marBottom w:val="0"/>
      <w:divBdr>
        <w:top w:val="none" w:sz="0" w:space="0" w:color="auto"/>
        <w:left w:val="none" w:sz="0" w:space="0" w:color="auto"/>
        <w:bottom w:val="none" w:sz="0" w:space="0" w:color="auto"/>
        <w:right w:val="none" w:sz="0" w:space="0" w:color="auto"/>
      </w:divBdr>
    </w:div>
    <w:div w:id="152643343">
      <w:bodyDiv w:val="1"/>
      <w:marLeft w:val="0"/>
      <w:marRight w:val="0"/>
      <w:marTop w:val="0"/>
      <w:marBottom w:val="0"/>
      <w:divBdr>
        <w:top w:val="none" w:sz="0" w:space="0" w:color="auto"/>
        <w:left w:val="none" w:sz="0" w:space="0" w:color="auto"/>
        <w:bottom w:val="none" w:sz="0" w:space="0" w:color="auto"/>
        <w:right w:val="none" w:sz="0" w:space="0" w:color="auto"/>
      </w:divBdr>
    </w:div>
    <w:div w:id="153760297">
      <w:bodyDiv w:val="1"/>
      <w:marLeft w:val="0"/>
      <w:marRight w:val="0"/>
      <w:marTop w:val="0"/>
      <w:marBottom w:val="0"/>
      <w:divBdr>
        <w:top w:val="none" w:sz="0" w:space="0" w:color="auto"/>
        <w:left w:val="none" w:sz="0" w:space="0" w:color="auto"/>
        <w:bottom w:val="none" w:sz="0" w:space="0" w:color="auto"/>
        <w:right w:val="none" w:sz="0" w:space="0" w:color="auto"/>
      </w:divBdr>
    </w:div>
    <w:div w:id="153762840">
      <w:bodyDiv w:val="1"/>
      <w:marLeft w:val="0"/>
      <w:marRight w:val="0"/>
      <w:marTop w:val="0"/>
      <w:marBottom w:val="0"/>
      <w:divBdr>
        <w:top w:val="none" w:sz="0" w:space="0" w:color="auto"/>
        <w:left w:val="none" w:sz="0" w:space="0" w:color="auto"/>
        <w:bottom w:val="none" w:sz="0" w:space="0" w:color="auto"/>
        <w:right w:val="none" w:sz="0" w:space="0" w:color="auto"/>
      </w:divBdr>
    </w:div>
    <w:div w:id="154077013">
      <w:bodyDiv w:val="1"/>
      <w:marLeft w:val="0"/>
      <w:marRight w:val="0"/>
      <w:marTop w:val="0"/>
      <w:marBottom w:val="0"/>
      <w:divBdr>
        <w:top w:val="none" w:sz="0" w:space="0" w:color="auto"/>
        <w:left w:val="none" w:sz="0" w:space="0" w:color="auto"/>
        <w:bottom w:val="none" w:sz="0" w:space="0" w:color="auto"/>
        <w:right w:val="none" w:sz="0" w:space="0" w:color="auto"/>
      </w:divBdr>
    </w:div>
    <w:div w:id="156460245">
      <w:bodyDiv w:val="1"/>
      <w:marLeft w:val="0"/>
      <w:marRight w:val="0"/>
      <w:marTop w:val="0"/>
      <w:marBottom w:val="0"/>
      <w:divBdr>
        <w:top w:val="none" w:sz="0" w:space="0" w:color="auto"/>
        <w:left w:val="none" w:sz="0" w:space="0" w:color="auto"/>
        <w:bottom w:val="none" w:sz="0" w:space="0" w:color="auto"/>
        <w:right w:val="none" w:sz="0" w:space="0" w:color="auto"/>
      </w:divBdr>
    </w:div>
    <w:div w:id="156919805">
      <w:bodyDiv w:val="1"/>
      <w:marLeft w:val="0"/>
      <w:marRight w:val="0"/>
      <w:marTop w:val="0"/>
      <w:marBottom w:val="0"/>
      <w:divBdr>
        <w:top w:val="none" w:sz="0" w:space="0" w:color="auto"/>
        <w:left w:val="none" w:sz="0" w:space="0" w:color="auto"/>
        <w:bottom w:val="none" w:sz="0" w:space="0" w:color="auto"/>
        <w:right w:val="none" w:sz="0" w:space="0" w:color="auto"/>
      </w:divBdr>
    </w:div>
    <w:div w:id="158930462">
      <w:bodyDiv w:val="1"/>
      <w:marLeft w:val="0"/>
      <w:marRight w:val="0"/>
      <w:marTop w:val="0"/>
      <w:marBottom w:val="0"/>
      <w:divBdr>
        <w:top w:val="none" w:sz="0" w:space="0" w:color="auto"/>
        <w:left w:val="none" w:sz="0" w:space="0" w:color="auto"/>
        <w:bottom w:val="none" w:sz="0" w:space="0" w:color="auto"/>
        <w:right w:val="none" w:sz="0" w:space="0" w:color="auto"/>
      </w:divBdr>
    </w:div>
    <w:div w:id="159389401">
      <w:bodyDiv w:val="1"/>
      <w:marLeft w:val="0"/>
      <w:marRight w:val="0"/>
      <w:marTop w:val="0"/>
      <w:marBottom w:val="0"/>
      <w:divBdr>
        <w:top w:val="none" w:sz="0" w:space="0" w:color="auto"/>
        <w:left w:val="none" w:sz="0" w:space="0" w:color="auto"/>
        <w:bottom w:val="none" w:sz="0" w:space="0" w:color="auto"/>
        <w:right w:val="none" w:sz="0" w:space="0" w:color="auto"/>
      </w:divBdr>
    </w:div>
    <w:div w:id="161168623">
      <w:bodyDiv w:val="1"/>
      <w:marLeft w:val="0"/>
      <w:marRight w:val="0"/>
      <w:marTop w:val="0"/>
      <w:marBottom w:val="0"/>
      <w:divBdr>
        <w:top w:val="none" w:sz="0" w:space="0" w:color="auto"/>
        <w:left w:val="none" w:sz="0" w:space="0" w:color="auto"/>
        <w:bottom w:val="none" w:sz="0" w:space="0" w:color="auto"/>
        <w:right w:val="none" w:sz="0" w:space="0" w:color="auto"/>
      </w:divBdr>
    </w:div>
    <w:div w:id="163321383">
      <w:bodyDiv w:val="1"/>
      <w:marLeft w:val="0"/>
      <w:marRight w:val="0"/>
      <w:marTop w:val="0"/>
      <w:marBottom w:val="0"/>
      <w:divBdr>
        <w:top w:val="none" w:sz="0" w:space="0" w:color="auto"/>
        <w:left w:val="none" w:sz="0" w:space="0" w:color="auto"/>
        <w:bottom w:val="none" w:sz="0" w:space="0" w:color="auto"/>
        <w:right w:val="none" w:sz="0" w:space="0" w:color="auto"/>
      </w:divBdr>
    </w:div>
    <w:div w:id="167253685">
      <w:bodyDiv w:val="1"/>
      <w:marLeft w:val="0"/>
      <w:marRight w:val="0"/>
      <w:marTop w:val="0"/>
      <w:marBottom w:val="0"/>
      <w:divBdr>
        <w:top w:val="none" w:sz="0" w:space="0" w:color="auto"/>
        <w:left w:val="none" w:sz="0" w:space="0" w:color="auto"/>
        <w:bottom w:val="none" w:sz="0" w:space="0" w:color="auto"/>
        <w:right w:val="none" w:sz="0" w:space="0" w:color="auto"/>
      </w:divBdr>
    </w:div>
    <w:div w:id="167253891">
      <w:bodyDiv w:val="1"/>
      <w:marLeft w:val="0"/>
      <w:marRight w:val="0"/>
      <w:marTop w:val="0"/>
      <w:marBottom w:val="0"/>
      <w:divBdr>
        <w:top w:val="none" w:sz="0" w:space="0" w:color="auto"/>
        <w:left w:val="none" w:sz="0" w:space="0" w:color="auto"/>
        <w:bottom w:val="none" w:sz="0" w:space="0" w:color="auto"/>
        <w:right w:val="none" w:sz="0" w:space="0" w:color="auto"/>
      </w:divBdr>
    </w:div>
    <w:div w:id="167866539">
      <w:bodyDiv w:val="1"/>
      <w:marLeft w:val="0"/>
      <w:marRight w:val="0"/>
      <w:marTop w:val="0"/>
      <w:marBottom w:val="0"/>
      <w:divBdr>
        <w:top w:val="none" w:sz="0" w:space="0" w:color="auto"/>
        <w:left w:val="none" w:sz="0" w:space="0" w:color="auto"/>
        <w:bottom w:val="none" w:sz="0" w:space="0" w:color="auto"/>
        <w:right w:val="none" w:sz="0" w:space="0" w:color="auto"/>
      </w:divBdr>
    </w:div>
    <w:div w:id="167912188">
      <w:bodyDiv w:val="1"/>
      <w:marLeft w:val="0"/>
      <w:marRight w:val="0"/>
      <w:marTop w:val="0"/>
      <w:marBottom w:val="0"/>
      <w:divBdr>
        <w:top w:val="none" w:sz="0" w:space="0" w:color="auto"/>
        <w:left w:val="none" w:sz="0" w:space="0" w:color="auto"/>
        <w:bottom w:val="none" w:sz="0" w:space="0" w:color="auto"/>
        <w:right w:val="none" w:sz="0" w:space="0" w:color="auto"/>
      </w:divBdr>
    </w:div>
    <w:div w:id="168058537">
      <w:bodyDiv w:val="1"/>
      <w:marLeft w:val="0"/>
      <w:marRight w:val="0"/>
      <w:marTop w:val="0"/>
      <w:marBottom w:val="0"/>
      <w:divBdr>
        <w:top w:val="none" w:sz="0" w:space="0" w:color="auto"/>
        <w:left w:val="none" w:sz="0" w:space="0" w:color="auto"/>
        <w:bottom w:val="none" w:sz="0" w:space="0" w:color="auto"/>
        <w:right w:val="none" w:sz="0" w:space="0" w:color="auto"/>
      </w:divBdr>
    </w:div>
    <w:div w:id="168452644">
      <w:bodyDiv w:val="1"/>
      <w:marLeft w:val="0"/>
      <w:marRight w:val="0"/>
      <w:marTop w:val="0"/>
      <w:marBottom w:val="0"/>
      <w:divBdr>
        <w:top w:val="none" w:sz="0" w:space="0" w:color="auto"/>
        <w:left w:val="none" w:sz="0" w:space="0" w:color="auto"/>
        <w:bottom w:val="none" w:sz="0" w:space="0" w:color="auto"/>
        <w:right w:val="none" w:sz="0" w:space="0" w:color="auto"/>
      </w:divBdr>
    </w:div>
    <w:div w:id="169412501">
      <w:bodyDiv w:val="1"/>
      <w:marLeft w:val="0"/>
      <w:marRight w:val="0"/>
      <w:marTop w:val="0"/>
      <w:marBottom w:val="0"/>
      <w:divBdr>
        <w:top w:val="none" w:sz="0" w:space="0" w:color="auto"/>
        <w:left w:val="none" w:sz="0" w:space="0" w:color="auto"/>
        <w:bottom w:val="none" w:sz="0" w:space="0" w:color="auto"/>
        <w:right w:val="none" w:sz="0" w:space="0" w:color="auto"/>
      </w:divBdr>
    </w:div>
    <w:div w:id="169683533">
      <w:bodyDiv w:val="1"/>
      <w:marLeft w:val="0"/>
      <w:marRight w:val="0"/>
      <w:marTop w:val="0"/>
      <w:marBottom w:val="0"/>
      <w:divBdr>
        <w:top w:val="none" w:sz="0" w:space="0" w:color="auto"/>
        <w:left w:val="none" w:sz="0" w:space="0" w:color="auto"/>
        <w:bottom w:val="none" w:sz="0" w:space="0" w:color="auto"/>
        <w:right w:val="none" w:sz="0" w:space="0" w:color="auto"/>
      </w:divBdr>
    </w:div>
    <w:div w:id="170072401">
      <w:bodyDiv w:val="1"/>
      <w:marLeft w:val="0"/>
      <w:marRight w:val="0"/>
      <w:marTop w:val="0"/>
      <w:marBottom w:val="0"/>
      <w:divBdr>
        <w:top w:val="none" w:sz="0" w:space="0" w:color="auto"/>
        <w:left w:val="none" w:sz="0" w:space="0" w:color="auto"/>
        <w:bottom w:val="none" w:sz="0" w:space="0" w:color="auto"/>
        <w:right w:val="none" w:sz="0" w:space="0" w:color="auto"/>
      </w:divBdr>
    </w:div>
    <w:div w:id="172845912">
      <w:bodyDiv w:val="1"/>
      <w:marLeft w:val="0"/>
      <w:marRight w:val="0"/>
      <w:marTop w:val="0"/>
      <w:marBottom w:val="0"/>
      <w:divBdr>
        <w:top w:val="none" w:sz="0" w:space="0" w:color="auto"/>
        <w:left w:val="none" w:sz="0" w:space="0" w:color="auto"/>
        <w:bottom w:val="none" w:sz="0" w:space="0" w:color="auto"/>
        <w:right w:val="none" w:sz="0" w:space="0" w:color="auto"/>
      </w:divBdr>
    </w:div>
    <w:div w:id="173230628">
      <w:bodyDiv w:val="1"/>
      <w:marLeft w:val="0"/>
      <w:marRight w:val="0"/>
      <w:marTop w:val="0"/>
      <w:marBottom w:val="0"/>
      <w:divBdr>
        <w:top w:val="none" w:sz="0" w:space="0" w:color="auto"/>
        <w:left w:val="none" w:sz="0" w:space="0" w:color="auto"/>
        <w:bottom w:val="none" w:sz="0" w:space="0" w:color="auto"/>
        <w:right w:val="none" w:sz="0" w:space="0" w:color="auto"/>
      </w:divBdr>
    </w:div>
    <w:div w:id="175388345">
      <w:bodyDiv w:val="1"/>
      <w:marLeft w:val="0"/>
      <w:marRight w:val="0"/>
      <w:marTop w:val="0"/>
      <w:marBottom w:val="0"/>
      <w:divBdr>
        <w:top w:val="none" w:sz="0" w:space="0" w:color="auto"/>
        <w:left w:val="none" w:sz="0" w:space="0" w:color="auto"/>
        <w:bottom w:val="none" w:sz="0" w:space="0" w:color="auto"/>
        <w:right w:val="none" w:sz="0" w:space="0" w:color="auto"/>
      </w:divBdr>
    </w:div>
    <w:div w:id="176432565">
      <w:bodyDiv w:val="1"/>
      <w:marLeft w:val="0"/>
      <w:marRight w:val="0"/>
      <w:marTop w:val="0"/>
      <w:marBottom w:val="0"/>
      <w:divBdr>
        <w:top w:val="none" w:sz="0" w:space="0" w:color="auto"/>
        <w:left w:val="none" w:sz="0" w:space="0" w:color="auto"/>
        <w:bottom w:val="none" w:sz="0" w:space="0" w:color="auto"/>
        <w:right w:val="none" w:sz="0" w:space="0" w:color="auto"/>
      </w:divBdr>
    </w:div>
    <w:div w:id="176694644">
      <w:bodyDiv w:val="1"/>
      <w:marLeft w:val="0"/>
      <w:marRight w:val="0"/>
      <w:marTop w:val="0"/>
      <w:marBottom w:val="0"/>
      <w:divBdr>
        <w:top w:val="none" w:sz="0" w:space="0" w:color="auto"/>
        <w:left w:val="none" w:sz="0" w:space="0" w:color="auto"/>
        <w:bottom w:val="none" w:sz="0" w:space="0" w:color="auto"/>
        <w:right w:val="none" w:sz="0" w:space="0" w:color="auto"/>
      </w:divBdr>
    </w:div>
    <w:div w:id="176697058">
      <w:bodyDiv w:val="1"/>
      <w:marLeft w:val="0"/>
      <w:marRight w:val="0"/>
      <w:marTop w:val="0"/>
      <w:marBottom w:val="0"/>
      <w:divBdr>
        <w:top w:val="none" w:sz="0" w:space="0" w:color="auto"/>
        <w:left w:val="none" w:sz="0" w:space="0" w:color="auto"/>
        <w:bottom w:val="none" w:sz="0" w:space="0" w:color="auto"/>
        <w:right w:val="none" w:sz="0" w:space="0" w:color="auto"/>
      </w:divBdr>
    </w:div>
    <w:div w:id="176971086">
      <w:bodyDiv w:val="1"/>
      <w:marLeft w:val="0"/>
      <w:marRight w:val="0"/>
      <w:marTop w:val="0"/>
      <w:marBottom w:val="0"/>
      <w:divBdr>
        <w:top w:val="none" w:sz="0" w:space="0" w:color="auto"/>
        <w:left w:val="none" w:sz="0" w:space="0" w:color="auto"/>
        <w:bottom w:val="none" w:sz="0" w:space="0" w:color="auto"/>
        <w:right w:val="none" w:sz="0" w:space="0" w:color="auto"/>
      </w:divBdr>
    </w:div>
    <w:div w:id="177158728">
      <w:bodyDiv w:val="1"/>
      <w:marLeft w:val="0"/>
      <w:marRight w:val="0"/>
      <w:marTop w:val="0"/>
      <w:marBottom w:val="0"/>
      <w:divBdr>
        <w:top w:val="none" w:sz="0" w:space="0" w:color="auto"/>
        <w:left w:val="none" w:sz="0" w:space="0" w:color="auto"/>
        <w:bottom w:val="none" w:sz="0" w:space="0" w:color="auto"/>
        <w:right w:val="none" w:sz="0" w:space="0" w:color="auto"/>
      </w:divBdr>
    </w:div>
    <w:div w:id="177430141">
      <w:bodyDiv w:val="1"/>
      <w:marLeft w:val="0"/>
      <w:marRight w:val="0"/>
      <w:marTop w:val="0"/>
      <w:marBottom w:val="0"/>
      <w:divBdr>
        <w:top w:val="none" w:sz="0" w:space="0" w:color="auto"/>
        <w:left w:val="none" w:sz="0" w:space="0" w:color="auto"/>
        <w:bottom w:val="none" w:sz="0" w:space="0" w:color="auto"/>
        <w:right w:val="none" w:sz="0" w:space="0" w:color="auto"/>
      </w:divBdr>
    </w:div>
    <w:div w:id="177938576">
      <w:bodyDiv w:val="1"/>
      <w:marLeft w:val="0"/>
      <w:marRight w:val="0"/>
      <w:marTop w:val="0"/>
      <w:marBottom w:val="0"/>
      <w:divBdr>
        <w:top w:val="none" w:sz="0" w:space="0" w:color="auto"/>
        <w:left w:val="none" w:sz="0" w:space="0" w:color="auto"/>
        <w:bottom w:val="none" w:sz="0" w:space="0" w:color="auto"/>
        <w:right w:val="none" w:sz="0" w:space="0" w:color="auto"/>
      </w:divBdr>
    </w:div>
    <w:div w:id="178399927">
      <w:bodyDiv w:val="1"/>
      <w:marLeft w:val="0"/>
      <w:marRight w:val="0"/>
      <w:marTop w:val="0"/>
      <w:marBottom w:val="0"/>
      <w:divBdr>
        <w:top w:val="none" w:sz="0" w:space="0" w:color="auto"/>
        <w:left w:val="none" w:sz="0" w:space="0" w:color="auto"/>
        <w:bottom w:val="none" w:sz="0" w:space="0" w:color="auto"/>
        <w:right w:val="none" w:sz="0" w:space="0" w:color="auto"/>
      </w:divBdr>
    </w:div>
    <w:div w:id="178663265">
      <w:bodyDiv w:val="1"/>
      <w:marLeft w:val="0"/>
      <w:marRight w:val="0"/>
      <w:marTop w:val="0"/>
      <w:marBottom w:val="0"/>
      <w:divBdr>
        <w:top w:val="none" w:sz="0" w:space="0" w:color="auto"/>
        <w:left w:val="none" w:sz="0" w:space="0" w:color="auto"/>
        <w:bottom w:val="none" w:sz="0" w:space="0" w:color="auto"/>
        <w:right w:val="none" w:sz="0" w:space="0" w:color="auto"/>
      </w:divBdr>
    </w:div>
    <w:div w:id="180124296">
      <w:bodyDiv w:val="1"/>
      <w:marLeft w:val="0"/>
      <w:marRight w:val="0"/>
      <w:marTop w:val="0"/>
      <w:marBottom w:val="0"/>
      <w:divBdr>
        <w:top w:val="none" w:sz="0" w:space="0" w:color="auto"/>
        <w:left w:val="none" w:sz="0" w:space="0" w:color="auto"/>
        <w:bottom w:val="none" w:sz="0" w:space="0" w:color="auto"/>
        <w:right w:val="none" w:sz="0" w:space="0" w:color="auto"/>
      </w:divBdr>
    </w:div>
    <w:div w:id="180628988">
      <w:bodyDiv w:val="1"/>
      <w:marLeft w:val="0"/>
      <w:marRight w:val="0"/>
      <w:marTop w:val="0"/>
      <w:marBottom w:val="0"/>
      <w:divBdr>
        <w:top w:val="none" w:sz="0" w:space="0" w:color="auto"/>
        <w:left w:val="none" w:sz="0" w:space="0" w:color="auto"/>
        <w:bottom w:val="none" w:sz="0" w:space="0" w:color="auto"/>
        <w:right w:val="none" w:sz="0" w:space="0" w:color="auto"/>
      </w:divBdr>
    </w:div>
    <w:div w:id="181168412">
      <w:bodyDiv w:val="1"/>
      <w:marLeft w:val="0"/>
      <w:marRight w:val="0"/>
      <w:marTop w:val="0"/>
      <w:marBottom w:val="0"/>
      <w:divBdr>
        <w:top w:val="none" w:sz="0" w:space="0" w:color="auto"/>
        <w:left w:val="none" w:sz="0" w:space="0" w:color="auto"/>
        <w:bottom w:val="none" w:sz="0" w:space="0" w:color="auto"/>
        <w:right w:val="none" w:sz="0" w:space="0" w:color="auto"/>
      </w:divBdr>
    </w:div>
    <w:div w:id="182060201">
      <w:bodyDiv w:val="1"/>
      <w:marLeft w:val="0"/>
      <w:marRight w:val="0"/>
      <w:marTop w:val="0"/>
      <w:marBottom w:val="0"/>
      <w:divBdr>
        <w:top w:val="none" w:sz="0" w:space="0" w:color="auto"/>
        <w:left w:val="none" w:sz="0" w:space="0" w:color="auto"/>
        <w:bottom w:val="none" w:sz="0" w:space="0" w:color="auto"/>
        <w:right w:val="none" w:sz="0" w:space="0" w:color="auto"/>
      </w:divBdr>
    </w:div>
    <w:div w:id="183400767">
      <w:bodyDiv w:val="1"/>
      <w:marLeft w:val="0"/>
      <w:marRight w:val="0"/>
      <w:marTop w:val="0"/>
      <w:marBottom w:val="0"/>
      <w:divBdr>
        <w:top w:val="none" w:sz="0" w:space="0" w:color="auto"/>
        <w:left w:val="none" w:sz="0" w:space="0" w:color="auto"/>
        <w:bottom w:val="none" w:sz="0" w:space="0" w:color="auto"/>
        <w:right w:val="none" w:sz="0" w:space="0" w:color="auto"/>
      </w:divBdr>
    </w:div>
    <w:div w:id="185825692">
      <w:bodyDiv w:val="1"/>
      <w:marLeft w:val="0"/>
      <w:marRight w:val="0"/>
      <w:marTop w:val="0"/>
      <w:marBottom w:val="0"/>
      <w:divBdr>
        <w:top w:val="none" w:sz="0" w:space="0" w:color="auto"/>
        <w:left w:val="none" w:sz="0" w:space="0" w:color="auto"/>
        <w:bottom w:val="none" w:sz="0" w:space="0" w:color="auto"/>
        <w:right w:val="none" w:sz="0" w:space="0" w:color="auto"/>
      </w:divBdr>
    </w:div>
    <w:div w:id="186411895">
      <w:bodyDiv w:val="1"/>
      <w:marLeft w:val="0"/>
      <w:marRight w:val="0"/>
      <w:marTop w:val="0"/>
      <w:marBottom w:val="0"/>
      <w:divBdr>
        <w:top w:val="none" w:sz="0" w:space="0" w:color="auto"/>
        <w:left w:val="none" w:sz="0" w:space="0" w:color="auto"/>
        <w:bottom w:val="none" w:sz="0" w:space="0" w:color="auto"/>
        <w:right w:val="none" w:sz="0" w:space="0" w:color="auto"/>
      </w:divBdr>
    </w:div>
    <w:div w:id="186873346">
      <w:bodyDiv w:val="1"/>
      <w:marLeft w:val="0"/>
      <w:marRight w:val="0"/>
      <w:marTop w:val="0"/>
      <w:marBottom w:val="0"/>
      <w:divBdr>
        <w:top w:val="none" w:sz="0" w:space="0" w:color="auto"/>
        <w:left w:val="none" w:sz="0" w:space="0" w:color="auto"/>
        <w:bottom w:val="none" w:sz="0" w:space="0" w:color="auto"/>
        <w:right w:val="none" w:sz="0" w:space="0" w:color="auto"/>
      </w:divBdr>
    </w:div>
    <w:div w:id="188642469">
      <w:bodyDiv w:val="1"/>
      <w:marLeft w:val="0"/>
      <w:marRight w:val="0"/>
      <w:marTop w:val="0"/>
      <w:marBottom w:val="0"/>
      <w:divBdr>
        <w:top w:val="none" w:sz="0" w:space="0" w:color="auto"/>
        <w:left w:val="none" w:sz="0" w:space="0" w:color="auto"/>
        <w:bottom w:val="none" w:sz="0" w:space="0" w:color="auto"/>
        <w:right w:val="none" w:sz="0" w:space="0" w:color="auto"/>
      </w:divBdr>
    </w:div>
    <w:div w:id="189531007">
      <w:bodyDiv w:val="1"/>
      <w:marLeft w:val="0"/>
      <w:marRight w:val="0"/>
      <w:marTop w:val="0"/>
      <w:marBottom w:val="0"/>
      <w:divBdr>
        <w:top w:val="none" w:sz="0" w:space="0" w:color="auto"/>
        <w:left w:val="none" w:sz="0" w:space="0" w:color="auto"/>
        <w:bottom w:val="none" w:sz="0" w:space="0" w:color="auto"/>
        <w:right w:val="none" w:sz="0" w:space="0" w:color="auto"/>
      </w:divBdr>
    </w:div>
    <w:div w:id="189539657">
      <w:bodyDiv w:val="1"/>
      <w:marLeft w:val="0"/>
      <w:marRight w:val="0"/>
      <w:marTop w:val="0"/>
      <w:marBottom w:val="0"/>
      <w:divBdr>
        <w:top w:val="none" w:sz="0" w:space="0" w:color="auto"/>
        <w:left w:val="none" w:sz="0" w:space="0" w:color="auto"/>
        <w:bottom w:val="none" w:sz="0" w:space="0" w:color="auto"/>
        <w:right w:val="none" w:sz="0" w:space="0" w:color="auto"/>
      </w:divBdr>
    </w:div>
    <w:div w:id="190731713">
      <w:bodyDiv w:val="1"/>
      <w:marLeft w:val="0"/>
      <w:marRight w:val="0"/>
      <w:marTop w:val="0"/>
      <w:marBottom w:val="0"/>
      <w:divBdr>
        <w:top w:val="none" w:sz="0" w:space="0" w:color="auto"/>
        <w:left w:val="none" w:sz="0" w:space="0" w:color="auto"/>
        <w:bottom w:val="none" w:sz="0" w:space="0" w:color="auto"/>
        <w:right w:val="none" w:sz="0" w:space="0" w:color="auto"/>
      </w:divBdr>
    </w:div>
    <w:div w:id="190850336">
      <w:bodyDiv w:val="1"/>
      <w:marLeft w:val="0"/>
      <w:marRight w:val="0"/>
      <w:marTop w:val="0"/>
      <w:marBottom w:val="0"/>
      <w:divBdr>
        <w:top w:val="none" w:sz="0" w:space="0" w:color="auto"/>
        <w:left w:val="none" w:sz="0" w:space="0" w:color="auto"/>
        <w:bottom w:val="none" w:sz="0" w:space="0" w:color="auto"/>
        <w:right w:val="none" w:sz="0" w:space="0" w:color="auto"/>
      </w:divBdr>
    </w:div>
    <w:div w:id="193930017">
      <w:bodyDiv w:val="1"/>
      <w:marLeft w:val="0"/>
      <w:marRight w:val="0"/>
      <w:marTop w:val="0"/>
      <w:marBottom w:val="0"/>
      <w:divBdr>
        <w:top w:val="none" w:sz="0" w:space="0" w:color="auto"/>
        <w:left w:val="none" w:sz="0" w:space="0" w:color="auto"/>
        <w:bottom w:val="none" w:sz="0" w:space="0" w:color="auto"/>
        <w:right w:val="none" w:sz="0" w:space="0" w:color="auto"/>
      </w:divBdr>
    </w:div>
    <w:div w:id="195898124">
      <w:bodyDiv w:val="1"/>
      <w:marLeft w:val="0"/>
      <w:marRight w:val="0"/>
      <w:marTop w:val="0"/>
      <w:marBottom w:val="0"/>
      <w:divBdr>
        <w:top w:val="none" w:sz="0" w:space="0" w:color="auto"/>
        <w:left w:val="none" w:sz="0" w:space="0" w:color="auto"/>
        <w:bottom w:val="none" w:sz="0" w:space="0" w:color="auto"/>
        <w:right w:val="none" w:sz="0" w:space="0" w:color="auto"/>
      </w:divBdr>
    </w:div>
    <w:div w:id="196629141">
      <w:bodyDiv w:val="1"/>
      <w:marLeft w:val="0"/>
      <w:marRight w:val="0"/>
      <w:marTop w:val="0"/>
      <w:marBottom w:val="0"/>
      <w:divBdr>
        <w:top w:val="none" w:sz="0" w:space="0" w:color="auto"/>
        <w:left w:val="none" w:sz="0" w:space="0" w:color="auto"/>
        <w:bottom w:val="none" w:sz="0" w:space="0" w:color="auto"/>
        <w:right w:val="none" w:sz="0" w:space="0" w:color="auto"/>
      </w:divBdr>
    </w:div>
    <w:div w:id="198475712">
      <w:bodyDiv w:val="1"/>
      <w:marLeft w:val="0"/>
      <w:marRight w:val="0"/>
      <w:marTop w:val="0"/>
      <w:marBottom w:val="0"/>
      <w:divBdr>
        <w:top w:val="none" w:sz="0" w:space="0" w:color="auto"/>
        <w:left w:val="none" w:sz="0" w:space="0" w:color="auto"/>
        <w:bottom w:val="none" w:sz="0" w:space="0" w:color="auto"/>
        <w:right w:val="none" w:sz="0" w:space="0" w:color="auto"/>
      </w:divBdr>
    </w:div>
    <w:div w:id="198591622">
      <w:bodyDiv w:val="1"/>
      <w:marLeft w:val="0"/>
      <w:marRight w:val="0"/>
      <w:marTop w:val="0"/>
      <w:marBottom w:val="0"/>
      <w:divBdr>
        <w:top w:val="none" w:sz="0" w:space="0" w:color="auto"/>
        <w:left w:val="none" w:sz="0" w:space="0" w:color="auto"/>
        <w:bottom w:val="none" w:sz="0" w:space="0" w:color="auto"/>
        <w:right w:val="none" w:sz="0" w:space="0" w:color="auto"/>
      </w:divBdr>
    </w:div>
    <w:div w:id="199636739">
      <w:bodyDiv w:val="1"/>
      <w:marLeft w:val="0"/>
      <w:marRight w:val="0"/>
      <w:marTop w:val="0"/>
      <w:marBottom w:val="0"/>
      <w:divBdr>
        <w:top w:val="none" w:sz="0" w:space="0" w:color="auto"/>
        <w:left w:val="none" w:sz="0" w:space="0" w:color="auto"/>
        <w:bottom w:val="none" w:sz="0" w:space="0" w:color="auto"/>
        <w:right w:val="none" w:sz="0" w:space="0" w:color="auto"/>
      </w:divBdr>
    </w:div>
    <w:div w:id="200018137">
      <w:bodyDiv w:val="1"/>
      <w:marLeft w:val="0"/>
      <w:marRight w:val="0"/>
      <w:marTop w:val="0"/>
      <w:marBottom w:val="0"/>
      <w:divBdr>
        <w:top w:val="none" w:sz="0" w:space="0" w:color="auto"/>
        <w:left w:val="none" w:sz="0" w:space="0" w:color="auto"/>
        <w:bottom w:val="none" w:sz="0" w:space="0" w:color="auto"/>
        <w:right w:val="none" w:sz="0" w:space="0" w:color="auto"/>
      </w:divBdr>
    </w:div>
    <w:div w:id="203519272">
      <w:bodyDiv w:val="1"/>
      <w:marLeft w:val="0"/>
      <w:marRight w:val="0"/>
      <w:marTop w:val="0"/>
      <w:marBottom w:val="0"/>
      <w:divBdr>
        <w:top w:val="none" w:sz="0" w:space="0" w:color="auto"/>
        <w:left w:val="none" w:sz="0" w:space="0" w:color="auto"/>
        <w:bottom w:val="none" w:sz="0" w:space="0" w:color="auto"/>
        <w:right w:val="none" w:sz="0" w:space="0" w:color="auto"/>
      </w:divBdr>
    </w:div>
    <w:div w:id="204145431">
      <w:bodyDiv w:val="1"/>
      <w:marLeft w:val="0"/>
      <w:marRight w:val="0"/>
      <w:marTop w:val="0"/>
      <w:marBottom w:val="0"/>
      <w:divBdr>
        <w:top w:val="none" w:sz="0" w:space="0" w:color="auto"/>
        <w:left w:val="none" w:sz="0" w:space="0" w:color="auto"/>
        <w:bottom w:val="none" w:sz="0" w:space="0" w:color="auto"/>
        <w:right w:val="none" w:sz="0" w:space="0" w:color="auto"/>
      </w:divBdr>
    </w:div>
    <w:div w:id="204215415">
      <w:bodyDiv w:val="1"/>
      <w:marLeft w:val="0"/>
      <w:marRight w:val="0"/>
      <w:marTop w:val="0"/>
      <w:marBottom w:val="0"/>
      <w:divBdr>
        <w:top w:val="none" w:sz="0" w:space="0" w:color="auto"/>
        <w:left w:val="none" w:sz="0" w:space="0" w:color="auto"/>
        <w:bottom w:val="none" w:sz="0" w:space="0" w:color="auto"/>
        <w:right w:val="none" w:sz="0" w:space="0" w:color="auto"/>
      </w:divBdr>
    </w:div>
    <w:div w:id="205529293">
      <w:bodyDiv w:val="1"/>
      <w:marLeft w:val="0"/>
      <w:marRight w:val="0"/>
      <w:marTop w:val="0"/>
      <w:marBottom w:val="0"/>
      <w:divBdr>
        <w:top w:val="none" w:sz="0" w:space="0" w:color="auto"/>
        <w:left w:val="none" w:sz="0" w:space="0" w:color="auto"/>
        <w:bottom w:val="none" w:sz="0" w:space="0" w:color="auto"/>
        <w:right w:val="none" w:sz="0" w:space="0" w:color="auto"/>
      </w:divBdr>
    </w:div>
    <w:div w:id="206184003">
      <w:bodyDiv w:val="1"/>
      <w:marLeft w:val="0"/>
      <w:marRight w:val="0"/>
      <w:marTop w:val="0"/>
      <w:marBottom w:val="0"/>
      <w:divBdr>
        <w:top w:val="none" w:sz="0" w:space="0" w:color="auto"/>
        <w:left w:val="none" w:sz="0" w:space="0" w:color="auto"/>
        <w:bottom w:val="none" w:sz="0" w:space="0" w:color="auto"/>
        <w:right w:val="none" w:sz="0" w:space="0" w:color="auto"/>
      </w:divBdr>
    </w:div>
    <w:div w:id="207029346">
      <w:bodyDiv w:val="1"/>
      <w:marLeft w:val="0"/>
      <w:marRight w:val="0"/>
      <w:marTop w:val="0"/>
      <w:marBottom w:val="0"/>
      <w:divBdr>
        <w:top w:val="none" w:sz="0" w:space="0" w:color="auto"/>
        <w:left w:val="none" w:sz="0" w:space="0" w:color="auto"/>
        <w:bottom w:val="none" w:sz="0" w:space="0" w:color="auto"/>
        <w:right w:val="none" w:sz="0" w:space="0" w:color="auto"/>
      </w:divBdr>
    </w:div>
    <w:div w:id="208692011">
      <w:bodyDiv w:val="1"/>
      <w:marLeft w:val="0"/>
      <w:marRight w:val="0"/>
      <w:marTop w:val="0"/>
      <w:marBottom w:val="0"/>
      <w:divBdr>
        <w:top w:val="none" w:sz="0" w:space="0" w:color="auto"/>
        <w:left w:val="none" w:sz="0" w:space="0" w:color="auto"/>
        <w:bottom w:val="none" w:sz="0" w:space="0" w:color="auto"/>
        <w:right w:val="none" w:sz="0" w:space="0" w:color="auto"/>
      </w:divBdr>
    </w:div>
    <w:div w:id="212277393">
      <w:bodyDiv w:val="1"/>
      <w:marLeft w:val="0"/>
      <w:marRight w:val="0"/>
      <w:marTop w:val="0"/>
      <w:marBottom w:val="0"/>
      <w:divBdr>
        <w:top w:val="none" w:sz="0" w:space="0" w:color="auto"/>
        <w:left w:val="none" w:sz="0" w:space="0" w:color="auto"/>
        <w:bottom w:val="none" w:sz="0" w:space="0" w:color="auto"/>
        <w:right w:val="none" w:sz="0" w:space="0" w:color="auto"/>
      </w:divBdr>
    </w:div>
    <w:div w:id="213085454">
      <w:bodyDiv w:val="1"/>
      <w:marLeft w:val="0"/>
      <w:marRight w:val="0"/>
      <w:marTop w:val="0"/>
      <w:marBottom w:val="0"/>
      <w:divBdr>
        <w:top w:val="none" w:sz="0" w:space="0" w:color="auto"/>
        <w:left w:val="none" w:sz="0" w:space="0" w:color="auto"/>
        <w:bottom w:val="none" w:sz="0" w:space="0" w:color="auto"/>
        <w:right w:val="none" w:sz="0" w:space="0" w:color="auto"/>
      </w:divBdr>
    </w:div>
    <w:div w:id="214897085">
      <w:bodyDiv w:val="1"/>
      <w:marLeft w:val="0"/>
      <w:marRight w:val="0"/>
      <w:marTop w:val="0"/>
      <w:marBottom w:val="0"/>
      <w:divBdr>
        <w:top w:val="none" w:sz="0" w:space="0" w:color="auto"/>
        <w:left w:val="none" w:sz="0" w:space="0" w:color="auto"/>
        <w:bottom w:val="none" w:sz="0" w:space="0" w:color="auto"/>
        <w:right w:val="none" w:sz="0" w:space="0" w:color="auto"/>
      </w:divBdr>
    </w:div>
    <w:div w:id="215237609">
      <w:bodyDiv w:val="1"/>
      <w:marLeft w:val="0"/>
      <w:marRight w:val="0"/>
      <w:marTop w:val="0"/>
      <w:marBottom w:val="0"/>
      <w:divBdr>
        <w:top w:val="none" w:sz="0" w:space="0" w:color="auto"/>
        <w:left w:val="none" w:sz="0" w:space="0" w:color="auto"/>
        <w:bottom w:val="none" w:sz="0" w:space="0" w:color="auto"/>
        <w:right w:val="none" w:sz="0" w:space="0" w:color="auto"/>
      </w:divBdr>
    </w:div>
    <w:div w:id="215746182">
      <w:bodyDiv w:val="1"/>
      <w:marLeft w:val="0"/>
      <w:marRight w:val="0"/>
      <w:marTop w:val="0"/>
      <w:marBottom w:val="0"/>
      <w:divBdr>
        <w:top w:val="none" w:sz="0" w:space="0" w:color="auto"/>
        <w:left w:val="none" w:sz="0" w:space="0" w:color="auto"/>
        <w:bottom w:val="none" w:sz="0" w:space="0" w:color="auto"/>
        <w:right w:val="none" w:sz="0" w:space="0" w:color="auto"/>
      </w:divBdr>
    </w:div>
    <w:div w:id="216820913">
      <w:bodyDiv w:val="1"/>
      <w:marLeft w:val="0"/>
      <w:marRight w:val="0"/>
      <w:marTop w:val="0"/>
      <w:marBottom w:val="0"/>
      <w:divBdr>
        <w:top w:val="none" w:sz="0" w:space="0" w:color="auto"/>
        <w:left w:val="none" w:sz="0" w:space="0" w:color="auto"/>
        <w:bottom w:val="none" w:sz="0" w:space="0" w:color="auto"/>
        <w:right w:val="none" w:sz="0" w:space="0" w:color="auto"/>
      </w:divBdr>
    </w:div>
    <w:div w:id="221142690">
      <w:bodyDiv w:val="1"/>
      <w:marLeft w:val="0"/>
      <w:marRight w:val="0"/>
      <w:marTop w:val="0"/>
      <w:marBottom w:val="0"/>
      <w:divBdr>
        <w:top w:val="none" w:sz="0" w:space="0" w:color="auto"/>
        <w:left w:val="none" w:sz="0" w:space="0" w:color="auto"/>
        <w:bottom w:val="none" w:sz="0" w:space="0" w:color="auto"/>
        <w:right w:val="none" w:sz="0" w:space="0" w:color="auto"/>
      </w:divBdr>
    </w:div>
    <w:div w:id="221522722">
      <w:bodyDiv w:val="1"/>
      <w:marLeft w:val="0"/>
      <w:marRight w:val="0"/>
      <w:marTop w:val="0"/>
      <w:marBottom w:val="0"/>
      <w:divBdr>
        <w:top w:val="none" w:sz="0" w:space="0" w:color="auto"/>
        <w:left w:val="none" w:sz="0" w:space="0" w:color="auto"/>
        <w:bottom w:val="none" w:sz="0" w:space="0" w:color="auto"/>
        <w:right w:val="none" w:sz="0" w:space="0" w:color="auto"/>
      </w:divBdr>
    </w:div>
    <w:div w:id="223489354">
      <w:bodyDiv w:val="1"/>
      <w:marLeft w:val="0"/>
      <w:marRight w:val="0"/>
      <w:marTop w:val="0"/>
      <w:marBottom w:val="0"/>
      <w:divBdr>
        <w:top w:val="none" w:sz="0" w:space="0" w:color="auto"/>
        <w:left w:val="none" w:sz="0" w:space="0" w:color="auto"/>
        <w:bottom w:val="none" w:sz="0" w:space="0" w:color="auto"/>
        <w:right w:val="none" w:sz="0" w:space="0" w:color="auto"/>
      </w:divBdr>
    </w:div>
    <w:div w:id="223608971">
      <w:bodyDiv w:val="1"/>
      <w:marLeft w:val="0"/>
      <w:marRight w:val="0"/>
      <w:marTop w:val="0"/>
      <w:marBottom w:val="0"/>
      <w:divBdr>
        <w:top w:val="none" w:sz="0" w:space="0" w:color="auto"/>
        <w:left w:val="none" w:sz="0" w:space="0" w:color="auto"/>
        <w:bottom w:val="none" w:sz="0" w:space="0" w:color="auto"/>
        <w:right w:val="none" w:sz="0" w:space="0" w:color="auto"/>
      </w:divBdr>
    </w:div>
    <w:div w:id="225532637">
      <w:bodyDiv w:val="1"/>
      <w:marLeft w:val="0"/>
      <w:marRight w:val="0"/>
      <w:marTop w:val="0"/>
      <w:marBottom w:val="0"/>
      <w:divBdr>
        <w:top w:val="none" w:sz="0" w:space="0" w:color="auto"/>
        <w:left w:val="none" w:sz="0" w:space="0" w:color="auto"/>
        <w:bottom w:val="none" w:sz="0" w:space="0" w:color="auto"/>
        <w:right w:val="none" w:sz="0" w:space="0" w:color="auto"/>
      </w:divBdr>
    </w:div>
    <w:div w:id="226037106">
      <w:bodyDiv w:val="1"/>
      <w:marLeft w:val="0"/>
      <w:marRight w:val="0"/>
      <w:marTop w:val="0"/>
      <w:marBottom w:val="0"/>
      <w:divBdr>
        <w:top w:val="none" w:sz="0" w:space="0" w:color="auto"/>
        <w:left w:val="none" w:sz="0" w:space="0" w:color="auto"/>
        <w:bottom w:val="none" w:sz="0" w:space="0" w:color="auto"/>
        <w:right w:val="none" w:sz="0" w:space="0" w:color="auto"/>
      </w:divBdr>
    </w:div>
    <w:div w:id="227350718">
      <w:bodyDiv w:val="1"/>
      <w:marLeft w:val="0"/>
      <w:marRight w:val="0"/>
      <w:marTop w:val="0"/>
      <w:marBottom w:val="0"/>
      <w:divBdr>
        <w:top w:val="none" w:sz="0" w:space="0" w:color="auto"/>
        <w:left w:val="none" w:sz="0" w:space="0" w:color="auto"/>
        <w:bottom w:val="none" w:sz="0" w:space="0" w:color="auto"/>
        <w:right w:val="none" w:sz="0" w:space="0" w:color="auto"/>
      </w:divBdr>
    </w:div>
    <w:div w:id="229770789">
      <w:bodyDiv w:val="1"/>
      <w:marLeft w:val="0"/>
      <w:marRight w:val="0"/>
      <w:marTop w:val="0"/>
      <w:marBottom w:val="0"/>
      <w:divBdr>
        <w:top w:val="none" w:sz="0" w:space="0" w:color="auto"/>
        <w:left w:val="none" w:sz="0" w:space="0" w:color="auto"/>
        <w:bottom w:val="none" w:sz="0" w:space="0" w:color="auto"/>
        <w:right w:val="none" w:sz="0" w:space="0" w:color="auto"/>
      </w:divBdr>
    </w:div>
    <w:div w:id="230118992">
      <w:bodyDiv w:val="1"/>
      <w:marLeft w:val="0"/>
      <w:marRight w:val="0"/>
      <w:marTop w:val="0"/>
      <w:marBottom w:val="0"/>
      <w:divBdr>
        <w:top w:val="none" w:sz="0" w:space="0" w:color="auto"/>
        <w:left w:val="none" w:sz="0" w:space="0" w:color="auto"/>
        <w:bottom w:val="none" w:sz="0" w:space="0" w:color="auto"/>
        <w:right w:val="none" w:sz="0" w:space="0" w:color="auto"/>
      </w:divBdr>
    </w:div>
    <w:div w:id="230820572">
      <w:bodyDiv w:val="1"/>
      <w:marLeft w:val="0"/>
      <w:marRight w:val="0"/>
      <w:marTop w:val="0"/>
      <w:marBottom w:val="0"/>
      <w:divBdr>
        <w:top w:val="none" w:sz="0" w:space="0" w:color="auto"/>
        <w:left w:val="none" w:sz="0" w:space="0" w:color="auto"/>
        <w:bottom w:val="none" w:sz="0" w:space="0" w:color="auto"/>
        <w:right w:val="none" w:sz="0" w:space="0" w:color="auto"/>
      </w:divBdr>
    </w:div>
    <w:div w:id="231431162">
      <w:bodyDiv w:val="1"/>
      <w:marLeft w:val="0"/>
      <w:marRight w:val="0"/>
      <w:marTop w:val="0"/>
      <w:marBottom w:val="0"/>
      <w:divBdr>
        <w:top w:val="none" w:sz="0" w:space="0" w:color="auto"/>
        <w:left w:val="none" w:sz="0" w:space="0" w:color="auto"/>
        <w:bottom w:val="none" w:sz="0" w:space="0" w:color="auto"/>
        <w:right w:val="none" w:sz="0" w:space="0" w:color="auto"/>
      </w:divBdr>
    </w:div>
    <w:div w:id="232204605">
      <w:bodyDiv w:val="1"/>
      <w:marLeft w:val="0"/>
      <w:marRight w:val="0"/>
      <w:marTop w:val="0"/>
      <w:marBottom w:val="0"/>
      <w:divBdr>
        <w:top w:val="none" w:sz="0" w:space="0" w:color="auto"/>
        <w:left w:val="none" w:sz="0" w:space="0" w:color="auto"/>
        <w:bottom w:val="none" w:sz="0" w:space="0" w:color="auto"/>
        <w:right w:val="none" w:sz="0" w:space="0" w:color="auto"/>
      </w:divBdr>
    </w:div>
    <w:div w:id="234121826">
      <w:bodyDiv w:val="1"/>
      <w:marLeft w:val="0"/>
      <w:marRight w:val="0"/>
      <w:marTop w:val="0"/>
      <w:marBottom w:val="0"/>
      <w:divBdr>
        <w:top w:val="none" w:sz="0" w:space="0" w:color="auto"/>
        <w:left w:val="none" w:sz="0" w:space="0" w:color="auto"/>
        <w:bottom w:val="none" w:sz="0" w:space="0" w:color="auto"/>
        <w:right w:val="none" w:sz="0" w:space="0" w:color="auto"/>
      </w:divBdr>
    </w:div>
    <w:div w:id="234364208">
      <w:bodyDiv w:val="1"/>
      <w:marLeft w:val="0"/>
      <w:marRight w:val="0"/>
      <w:marTop w:val="0"/>
      <w:marBottom w:val="0"/>
      <w:divBdr>
        <w:top w:val="none" w:sz="0" w:space="0" w:color="auto"/>
        <w:left w:val="none" w:sz="0" w:space="0" w:color="auto"/>
        <w:bottom w:val="none" w:sz="0" w:space="0" w:color="auto"/>
        <w:right w:val="none" w:sz="0" w:space="0" w:color="auto"/>
      </w:divBdr>
    </w:div>
    <w:div w:id="235407073">
      <w:bodyDiv w:val="1"/>
      <w:marLeft w:val="0"/>
      <w:marRight w:val="0"/>
      <w:marTop w:val="0"/>
      <w:marBottom w:val="0"/>
      <w:divBdr>
        <w:top w:val="none" w:sz="0" w:space="0" w:color="auto"/>
        <w:left w:val="none" w:sz="0" w:space="0" w:color="auto"/>
        <w:bottom w:val="none" w:sz="0" w:space="0" w:color="auto"/>
        <w:right w:val="none" w:sz="0" w:space="0" w:color="auto"/>
      </w:divBdr>
    </w:div>
    <w:div w:id="236330748">
      <w:bodyDiv w:val="1"/>
      <w:marLeft w:val="0"/>
      <w:marRight w:val="0"/>
      <w:marTop w:val="0"/>
      <w:marBottom w:val="0"/>
      <w:divBdr>
        <w:top w:val="none" w:sz="0" w:space="0" w:color="auto"/>
        <w:left w:val="none" w:sz="0" w:space="0" w:color="auto"/>
        <w:bottom w:val="none" w:sz="0" w:space="0" w:color="auto"/>
        <w:right w:val="none" w:sz="0" w:space="0" w:color="auto"/>
      </w:divBdr>
    </w:div>
    <w:div w:id="238249199">
      <w:bodyDiv w:val="1"/>
      <w:marLeft w:val="0"/>
      <w:marRight w:val="0"/>
      <w:marTop w:val="0"/>
      <w:marBottom w:val="0"/>
      <w:divBdr>
        <w:top w:val="none" w:sz="0" w:space="0" w:color="auto"/>
        <w:left w:val="none" w:sz="0" w:space="0" w:color="auto"/>
        <w:bottom w:val="none" w:sz="0" w:space="0" w:color="auto"/>
        <w:right w:val="none" w:sz="0" w:space="0" w:color="auto"/>
      </w:divBdr>
    </w:div>
    <w:div w:id="240264038">
      <w:bodyDiv w:val="1"/>
      <w:marLeft w:val="0"/>
      <w:marRight w:val="0"/>
      <w:marTop w:val="0"/>
      <w:marBottom w:val="0"/>
      <w:divBdr>
        <w:top w:val="none" w:sz="0" w:space="0" w:color="auto"/>
        <w:left w:val="none" w:sz="0" w:space="0" w:color="auto"/>
        <w:bottom w:val="none" w:sz="0" w:space="0" w:color="auto"/>
        <w:right w:val="none" w:sz="0" w:space="0" w:color="auto"/>
      </w:divBdr>
    </w:div>
    <w:div w:id="240795676">
      <w:bodyDiv w:val="1"/>
      <w:marLeft w:val="0"/>
      <w:marRight w:val="0"/>
      <w:marTop w:val="0"/>
      <w:marBottom w:val="0"/>
      <w:divBdr>
        <w:top w:val="none" w:sz="0" w:space="0" w:color="auto"/>
        <w:left w:val="none" w:sz="0" w:space="0" w:color="auto"/>
        <w:bottom w:val="none" w:sz="0" w:space="0" w:color="auto"/>
        <w:right w:val="none" w:sz="0" w:space="0" w:color="auto"/>
      </w:divBdr>
    </w:div>
    <w:div w:id="241792726">
      <w:bodyDiv w:val="1"/>
      <w:marLeft w:val="0"/>
      <w:marRight w:val="0"/>
      <w:marTop w:val="0"/>
      <w:marBottom w:val="0"/>
      <w:divBdr>
        <w:top w:val="none" w:sz="0" w:space="0" w:color="auto"/>
        <w:left w:val="none" w:sz="0" w:space="0" w:color="auto"/>
        <w:bottom w:val="none" w:sz="0" w:space="0" w:color="auto"/>
        <w:right w:val="none" w:sz="0" w:space="0" w:color="auto"/>
      </w:divBdr>
    </w:div>
    <w:div w:id="243537191">
      <w:bodyDiv w:val="1"/>
      <w:marLeft w:val="0"/>
      <w:marRight w:val="0"/>
      <w:marTop w:val="0"/>
      <w:marBottom w:val="0"/>
      <w:divBdr>
        <w:top w:val="none" w:sz="0" w:space="0" w:color="auto"/>
        <w:left w:val="none" w:sz="0" w:space="0" w:color="auto"/>
        <w:bottom w:val="none" w:sz="0" w:space="0" w:color="auto"/>
        <w:right w:val="none" w:sz="0" w:space="0" w:color="auto"/>
      </w:divBdr>
    </w:div>
    <w:div w:id="244147987">
      <w:bodyDiv w:val="1"/>
      <w:marLeft w:val="0"/>
      <w:marRight w:val="0"/>
      <w:marTop w:val="0"/>
      <w:marBottom w:val="0"/>
      <w:divBdr>
        <w:top w:val="none" w:sz="0" w:space="0" w:color="auto"/>
        <w:left w:val="none" w:sz="0" w:space="0" w:color="auto"/>
        <w:bottom w:val="none" w:sz="0" w:space="0" w:color="auto"/>
        <w:right w:val="none" w:sz="0" w:space="0" w:color="auto"/>
      </w:divBdr>
    </w:div>
    <w:div w:id="244532817">
      <w:bodyDiv w:val="1"/>
      <w:marLeft w:val="0"/>
      <w:marRight w:val="0"/>
      <w:marTop w:val="0"/>
      <w:marBottom w:val="0"/>
      <w:divBdr>
        <w:top w:val="none" w:sz="0" w:space="0" w:color="auto"/>
        <w:left w:val="none" w:sz="0" w:space="0" w:color="auto"/>
        <w:bottom w:val="none" w:sz="0" w:space="0" w:color="auto"/>
        <w:right w:val="none" w:sz="0" w:space="0" w:color="auto"/>
      </w:divBdr>
    </w:div>
    <w:div w:id="246382281">
      <w:bodyDiv w:val="1"/>
      <w:marLeft w:val="0"/>
      <w:marRight w:val="0"/>
      <w:marTop w:val="0"/>
      <w:marBottom w:val="0"/>
      <w:divBdr>
        <w:top w:val="none" w:sz="0" w:space="0" w:color="auto"/>
        <w:left w:val="none" w:sz="0" w:space="0" w:color="auto"/>
        <w:bottom w:val="none" w:sz="0" w:space="0" w:color="auto"/>
        <w:right w:val="none" w:sz="0" w:space="0" w:color="auto"/>
      </w:divBdr>
    </w:div>
    <w:div w:id="247084168">
      <w:bodyDiv w:val="1"/>
      <w:marLeft w:val="0"/>
      <w:marRight w:val="0"/>
      <w:marTop w:val="0"/>
      <w:marBottom w:val="0"/>
      <w:divBdr>
        <w:top w:val="none" w:sz="0" w:space="0" w:color="auto"/>
        <w:left w:val="none" w:sz="0" w:space="0" w:color="auto"/>
        <w:bottom w:val="none" w:sz="0" w:space="0" w:color="auto"/>
        <w:right w:val="none" w:sz="0" w:space="0" w:color="auto"/>
      </w:divBdr>
    </w:div>
    <w:div w:id="248972711">
      <w:bodyDiv w:val="1"/>
      <w:marLeft w:val="0"/>
      <w:marRight w:val="0"/>
      <w:marTop w:val="0"/>
      <w:marBottom w:val="0"/>
      <w:divBdr>
        <w:top w:val="none" w:sz="0" w:space="0" w:color="auto"/>
        <w:left w:val="none" w:sz="0" w:space="0" w:color="auto"/>
        <w:bottom w:val="none" w:sz="0" w:space="0" w:color="auto"/>
        <w:right w:val="none" w:sz="0" w:space="0" w:color="auto"/>
      </w:divBdr>
    </w:div>
    <w:div w:id="249657312">
      <w:bodyDiv w:val="1"/>
      <w:marLeft w:val="0"/>
      <w:marRight w:val="0"/>
      <w:marTop w:val="0"/>
      <w:marBottom w:val="0"/>
      <w:divBdr>
        <w:top w:val="none" w:sz="0" w:space="0" w:color="auto"/>
        <w:left w:val="none" w:sz="0" w:space="0" w:color="auto"/>
        <w:bottom w:val="none" w:sz="0" w:space="0" w:color="auto"/>
        <w:right w:val="none" w:sz="0" w:space="0" w:color="auto"/>
      </w:divBdr>
    </w:div>
    <w:div w:id="249704004">
      <w:bodyDiv w:val="1"/>
      <w:marLeft w:val="0"/>
      <w:marRight w:val="0"/>
      <w:marTop w:val="0"/>
      <w:marBottom w:val="0"/>
      <w:divBdr>
        <w:top w:val="none" w:sz="0" w:space="0" w:color="auto"/>
        <w:left w:val="none" w:sz="0" w:space="0" w:color="auto"/>
        <w:bottom w:val="none" w:sz="0" w:space="0" w:color="auto"/>
        <w:right w:val="none" w:sz="0" w:space="0" w:color="auto"/>
      </w:divBdr>
    </w:div>
    <w:div w:id="250243170">
      <w:bodyDiv w:val="1"/>
      <w:marLeft w:val="0"/>
      <w:marRight w:val="0"/>
      <w:marTop w:val="0"/>
      <w:marBottom w:val="0"/>
      <w:divBdr>
        <w:top w:val="none" w:sz="0" w:space="0" w:color="auto"/>
        <w:left w:val="none" w:sz="0" w:space="0" w:color="auto"/>
        <w:bottom w:val="none" w:sz="0" w:space="0" w:color="auto"/>
        <w:right w:val="none" w:sz="0" w:space="0" w:color="auto"/>
      </w:divBdr>
    </w:div>
    <w:div w:id="251939741">
      <w:bodyDiv w:val="1"/>
      <w:marLeft w:val="0"/>
      <w:marRight w:val="0"/>
      <w:marTop w:val="0"/>
      <w:marBottom w:val="0"/>
      <w:divBdr>
        <w:top w:val="none" w:sz="0" w:space="0" w:color="auto"/>
        <w:left w:val="none" w:sz="0" w:space="0" w:color="auto"/>
        <w:bottom w:val="none" w:sz="0" w:space="0" w:color="auto"/>
        <w:right w:val="none" w:sz="0" w:space="0" w:color="auto"/>
      </w:divBdr>
    </w:div>
    <w:div w:id="252739242">
      <w:bodyDiv w:val="1"/>
      <w:marLeft w:val="0"/>
      <w:marRight w:val="0"/>
      <w:marTop w:val="0"/>
      <w:marBottom w:val="0"/>
      <w:divBdr>
        <w:top w:val="none" w:sz="0" w:space="0" w:color="auto"/>
        <w:left w:val="none" w:sz="0" w:space="0" w:color="auto"/>
        <w:bottom w:val="none" w:sz="0" w:space="0" w:color="auto"/>
        <w:right w:val="none" w:sz="0" w:space="0" w:color="auto"/>
      </w:divBdr>
    </w:div>
    <w:div w:id="252974235">
      <w:bodyDiv w:val="1"/>
      <w:marLeft w:val="0"/>
      <w:marRight w:val="0"/>
      <w:marTop w:val="0"/>
      <w:marBottom w:val="0"/>
      <w:divBdr>
        <w:top w:val="none" w:sz="0" w:space="0" w:color="auto"/>
        <w:left w:val="none" w:sz="0" w:space="0" w:color="auto"/>
        <w:bottom w:val="none" w:sz="0" w:space="0" w:color="auto"/>
        <w:right w:val="none" w:sz="0" w:space="0" w:color="auto"/>
      </w:divBdr>
    </w:div>
    <w:div w:id="254218067">
      <w:bodyDiv w:val="1"/>
      <w:marLeft w:val="0"/>
      <w:marRight w:val="0"/>
      <w:marTop w:val="0"/>
      <w:marBottom w:val="0"/>
      <w:divBdr>
        <w:top w:val="none" w:sz="0" w:space="0" w:color="auto"/>
        <w:left w:val="none" w:sz="0" w:space="0" w:color="auto"/>
        <w:bottom w:val="none" w:sz="0" w:space="0" w:color="auto"/>
        <w:right w:val="none" w:sz="0" w:space="0" w:color="auto"/>
      </w:divBdr>
    </w:div>
    <w:div w:id="254556388">
      <w:bodyDiv w:val="1"/>
      <w:marLeft w:val="0"/>
      <w:marRight w:val="0"/>
      <w:marTop w:val="0"/>
      <w:marBottom w:val="0"/>
      <w:divBdr>
        <w:top w:val="none" w:sz="0" w:space="0" w:color="auto"/>
        <w:left w:val="none" w:sz="0" w:space="0" w:color="auto"/>
        <w:bottom w:val="none" w:sz="0" w:space="0" w:color="auto"/>
        <w:right w:val="none" w:sz="0" w:space="0" w:color="auto"/>
      </w:divBdr>
    </w:div>
    <w:div w:id="254673864">
      <w:bodyDiv w:val="1"/>
      <w:marLeft w:val="0"/>
      <w:marRight w:val="0"/>
      <w:marTop w:val="0"/>
      <w:marBottom w:val="0"/>
      <w:divBdr>
        <w:top w:val="none" w:sz="0" w:space="0" w:color="auto"/>
        <w:left w:val="none" w:sz="0" w:space="0" w:color="auto"/>
        <w:bottom w:val="none" w:sz="0" w:space="0" w:color="auto"/>
        <w:right w:val="none" w:sz="0" w:space="0" w:color="auto"/>
      </w:divBdr>
    </w:div>
    <w:div w:id="255094348">
      <w:bodyDiv w:val="1"/>
      <w:marLeft w:val="0"/>
      <w:marRight w:val="0"/>
      <w:marTop w:val="0"/>
      <w:marBottom w:val="0"/>
      <w:divBdr>
        <w:top w:val="none" w:sz="0" w:space="0" w:color="auto"/>
        <w:left w:val="none" w:sz="0" w:space="0" w:color="auto"/>
        <w:bottom w:val="none" w:sz="0" w:space="0" w:color="auto"/>
        <w:right w:val="none" w:sz="0" w:space="0" w:color="auto"/>
      </w:divBdr>
    </w:div>
    <w:div w:id="255330337">
      <w:bodyDiv w:val="1"/>
      <w:marLeft w:val="0"/>
      <w:marRight w:val="0"/>
      <w:marTop w:val="0"/>
      <w:marBottom w:val="0"/>
      <w:divBdr>
        <w:top w:val="none" w:sz="0" w:space="0" w:color="auto"/>
        <w:left w:val="none" w:sz="0" w:space="0" w:color="auto"/>
        <w:bottom w:val="none" w:sz="0" w:space="0" w:color="auto"/>
        <w:right w:val="none" w:sz="0" w:space="0" w:color="auto"/>
      </w:divBdr>
    </w:div>
    <w:div w:id="257518764">
      <w:bodyDiv w:val="1"/>
      <w:marLeft w:val="0"/>
      <w:marRight w:val="0"/>
      <w:marTop w:val="0"/>
      <w:marBottom w:val="0"/>
      <w:divBdr>
        <w:top w:val="none" w:sz="0" w:space="0" w:color="auto"/>
        <w:left w:val="none" w:sz="0" w:space="0" w:color="auto"/>
        <w:bottom w:val="none" w:sz="0" w:space="0" w:color="auto"/>
        <w:right w:val="none" w:sz="0" w:space="0" w:color="auto"/>
      </w:divBdr>
    </w:div>
    <w:div w:id="257569675">
      <w:bodyDiv w:val="1"/>
      <w:marLeft w:val="0"/>
      <w:marRight w:val="0"/>
      <w:marTop w:val="0"/>
      <w:marBottom w:val="0"/>
      <w:divBdr>
        <w:top w:val="none" w:sz="0" w:space="0" w:color="auto"/>
        <w:left w:val="none" w:sz="0" w:space="0" w:color="auto"/>
        <w:bottom w:val="none" w:sz="0" w:space="0" w:color="auto"/>
        <w:right w:val="none" w:sz="0" w:space="0" w:color="auto"/>
      </w:divBdr>
    </w:div>
    <w:div w:id="258493662">
      <w:bodyDiv w:val="1"/>
      <w:marLeft w:val="0"/>
      <w:marRight w:val="0"/>
      <w:marTop w:val="0"/>
      <w:marBottom w:val="0"/>
      <w:divBdr>
        <w:top w:val="none" w:sz="0" w:space="0" w:color="auto"/>
        <w:left w:val="none" w:sz="0" w:space="0" w:color="auto"/>
        <w:bottom w:val="none" w:sz="0" w:space="0" w:color="auto"/>
        <w:right w:val="none" w:sz="0" w:space="0" w:color="auto"/>
      </w:divBdr>
    </w:div>
    <w:div w:id="260114955">
      <w:bodyDiv w:val="1"/>
      <w:marLeft w:val="0"/>
      <w:marRight w:val="0"/>
      <w:marTop w:val="0"/>
      <w:marBottom w:val="0"/>
      <w:divBdr>
        <w:top w:val="none" w:sz="0" w:space="0" w:color="auto"/>
        <w:left w:val="none" w:sz="0" w:space="0" w:color="auto"/>
        <w:bottom w:val="none" w:sz="0" w:space="0" w:color="auto"/>
        <w:right w:val="none" w:sz="0" w:space="0" w:color="auto"/>
      </w:divBdr>
    </w:div>
    <w:div w:id="261768488">
      <w:bodyDiv w:val="1"/>
      <w:marLeft w:val="0"/>
      <w:marRight w:val="0"/>
      <w:marTop w:val="0"/>
      <w:marBottom w:val="0"/>
      <w:divBdr>
        <w:top w:val="none" w:sz="0" w:space="0" w:color="auto"/>
        <w:left w:val="none" w:sz="0" w:space="0" w:color="auto"/>
        <w:bottom w:val="none" w:sz="0" w:space="0" w:color="auto"/>
        <w:right w:val="none" w:sz="0" w:space="0" w:color="auto"/>
      </w:divBdr>
    </w:div>
    <w:div w:id="265307362">
      <w:bodyDiv w:val="1"/>
      <w:marLeft w:val="0"/>
      <w:marRight w:val="0"/>
      <w:marTop w:val="0"/>
      <w:marBottom w:val="0"/>
      <w:divBdr>
        <w:top w:val="none" w:sz="0" w:space="0" w:color="auto"/>
        <w:left w:val="none" w:sz="0" w:space="0" w:color="auto"/>
        <w:bottom w:val="none" w:sz="0" w:space="0" w:color="auto"/>
        <w:right w:val="none" w:sz="0" w:space="0" w:color="auto"/>
      </w:divBdr>
    </w:div>
    <w:div w:id="265771096">
      <w:bodyDiv w:val="1"/>
      <w:marLeft w:val="0"/>
      <w:marRight w:val="0"/>
      <w:marTop w:val="0"/>
      <w:marBottom w:val="0"/>
      <w:divBdr>
        <w:top w:val="none" w:sz="0" w:space="0" w:color="auto"/>
        <w:left w:val="none" w:sz="0" w:space="0" w:color="auto"/>
        <w:bottom w:val="none" w:sz="0" w:space="0" w:color="auto"/>
        <w:right w:val="none" w:sz="0" w:space="0" w:color="auto"/>
      </w:divBdr>
    </w:div>
    <w:div w:id="268004642">
      <w:bodyDiv w:val="1"/>
      <w:marLeft w:val="0"/>
      <w:marRight w:val="0"/>
      <w:marTop w:val="0"/>
      <w:marBottom w:val="0"/>
      <w:divBdr>
        <w:top w:val="none" w:sz="0" w:space="0" w:color="auto"/>
        <w:left w:val="none" w:sz="0" w:space="0" w:color="auto"/>
        <w:bottom w:val="none" w:sz="0" w:space="0" w:color="auto"/>
        <w:right w:val="none" w:sz="0" w:space="0" w:color="auto"/>
      </w:divBdr>
    </w:div>
    <w:div w:id="268393159">
      <w:bodyDiv w:val="1"/>
      <w:marLeft w:val="0"/>
      <w:marRight w:val="0"/>
      <w:marTop w:val="0"/>
      <w:marBottom w:val="0"/>
      <w:divBdr>
        <w:top w:val="none" w:sz="0" w:space="0" w:color="auto"/>
        <w:left w:val="none" w:sz="0" w:space="0" w:color="auto"/>
        <w:bottom w:val="none" w:sz="0" w:space="0" w:color="auto"/>
        <w:right w:val="none" w:sz="0" w:space="0" w:color="auto"/>
      </w:divBdr>
    </w:div>
    <w:div w:id="269706531">
      <w:bodyDiv w:val="1"/>
      <w:marLeft w:val="0"/>
      <w:marRight w:val="0"/>
      <w:marTop w:val="0"/>
      <w:marBottom w:val="0"/>
      <w:divBdr>
        <w:top w:val="none" w:sz="0" w:space="0" w:color="auto"/>
        <w:left w:val="none" w:sz="0" w:space="0" w:color="auto"/>
        <w:bottom w:val="none" w:sz="0" w:space="0" w:color="auto"/>
        <w:right w:val="none" w:sz="0" w:space="0" w:color="auto"/>
      </w:divBdr>
    </w:div>
    <w:div w:id="270170871">
      <w:bodyDiv w:val="1"/>
      <w:marLeft w:val="0"/>
      <w:marRight w:val="0"/>
      <w:marTop w:val="0"/>
      <w:marBottom w:val="0"/>
      <w:divBdr>
        <w:top w:val="none" w:sz="0" w:space="0" w:color="auto"/>
        <w:left w:val="none" w:sz="0" w:space="0" w:color="auto"/>
        <w:bottom w:val="none" w:sz="0" w:space="0" w:color="auto"/>
        <w:right w:val="none" w:sz="0" w:space="0" w:color="auto"/>
      </w:divBdr>
    </w:div>
    <w:div w:id="270892954">
      <w:bodyDiv w:val="1"/>
      <w:marLeft w:val="0"/>
      <w:marRight w:val="0"/>
      <w:marTop w:val="0"/>
      <w:marBottom w:val="0"/>
      <w:divBdr>
        <w:top w:val="none" w:sz="0" w:space="0" w:color="auto"/>
        <w:left w:val="none" w:sz="0" w:space="0" w:color="auto"/>
        <w:bottom w:val="none" w:sz="0" w:space="0" w:color="auto"/>
        <w:right w:val="none" w:sz="0" w:space="0" w:color="auto"/>
      </w:divBdr>
    </w:div>
    <w:div w:id="271548013">
      <w:bodyDiv w:val="1"/>
      <w:marLeft w:val="0"/>
      <w:marRight w:val="0"/>
      <w:marTop w:val="0"/>
      <w:marBottom w:val="0"/>
      <w:divBdr>
        <w:top w:val="none" w:sz="0" w:space="0" w:color="auto"/>
        <w:left w:val="none" w:sz="0" w:space="0" w:color="auto"/>
        <w:bottom w:val="none" w:sz="0" w:space="0" w:color="auto"/>
        <w:right w:val="none" w:sz="0" w:space="0" w:color="auto"/>
      </w:divBdr>
    </w:div>
    <w:div w:id="274214301">
      <w:bodyDiv w:val="1"/>
      <w:marLeft w:val="0"/>
      <w:marRight w:val="0"/>
      <w:marTop w:val="0"/>
      <w:marBottom w:val="0"/>
      <w:divBdr>
        <w:top w:val="none" w:sz="0" w:space="0" w:color="auto"/>
        <w:left w:val="none" w:sz="0" w:space="0" w:color="auto"/>
        <w:bottom w:val="none" w:sz="0" w:space="0" w:color="auto"/>
        <w:right w:val="none" w:sz="0" w:space="0" w:color="auto"/>
      </w:divBdr>
    </w:div>
    <w:div w:id="274404988">
      <w:bodyDiv w:val="1"/>
      <w:marLeft w:val="0"/>
      <w:marRight w:val="0"/>
      <w:marTop w:val="0"/>
      <w:marBottom w:val="0"/>
      <w:divBdr>
        <w:top w:val="none" w:sz="0" w:space="0" w:color="auto"/>
        <w:left w:val="none" w:sz="0" w:space="0" w:color="auto"/>
        <w:bottom w:val="none" w:sz="0" w:space="0" w:color="auto"/>
        <w:right w:val="none" w:sz="0" w:space="0" w:color="auto"/>
      </w:divBdr>
    </w:div>
    <w:div w:id="275647726">
      <w:bodyDiv w:val="1"/>
      <w:marLeft w:val="0"/>
      <w:marRight w:val="0"/>
      <w:marTop w:val="0"/>
      <w:marBottom w:val="0"/>
      <w:divBdr>
        <w:top w:val="none" w:sz="0" w:space="0" w:color="auto"/>
        <w:left w:val="none" w:sz="0" w:space="0" w:color="auto"/>
        <w:bottom w:val="none" w:sz="0" w:space="0" w:color="auto"/>
        <w:right w:val="none" w:sz="0" w:space="0" w:color="auto"/>
      </w:divBdr>
    </w:div>
    <w:div w:id="276717482">
      <w:bodyDiv w:val="1"/>
      <w:marLeft w:val="0"/>
      <w:marRight w:val="0"/>
      <w:marTop w:val="0"/>
      <w:marBottom w:val="0"/>
      <w:divBdr>
        <w:top w:val="none" w:sz="0" w:space="0" w:color="auto"/>
        <w:left w:val="none" w:sz="0" w:space="0" w:color="auto"/>
        <w:bottom w:val="none" w:sz="0" w:space="0" w:color="auto"/>
        <w:right w:val="none" w:sz="0" w:space="0" w:color="auto"/>
      </w:divBdr>
    </w:div>
    <w:div w:id="279530671">
      <w:bodyDiv w:val="1"/>
      <w:marLeft w:val="0"/>
      <w:marRight w:val="0"/>
      <w:marTop w:val="0"/>
      <w:marBottom w:val="0"/>
      <w:divBdr>
        <w:top w:val="none" w:sz="0" w:space="0" w:color="auto"/>
        <w:left w:val="none" w:sz="0" w:space="0" w:color="auto"/>
        <w:bottom w:val="none" w:sz="0" w:space="0" w:color="auto"/>
        <w:right w:val="none" w:sz="0" w:space="0" w:color="auto"/>
      </w:divBdr>
    </w:div>
    <w:div w:id="279842693">
      <w:bodyDiv w:val="1"/>
      <w:marLeft w:val="0"/>
      <w:marRight w:val="0"/>
      <w:marTop w:val="0"/>
      <w:marBottom w:val="0"/>
      <w:divBdr>
        <w:top w:val="none" w:sz="0" w:space="0" w:color="auto"/>
        <w:left w:val="none" w:sz="0" w:space="0" w:color="auto"/>
        <w:bottom w:val="none" w:sz="0" w:space="0" w:color="auto"/>
        <w:right w:val="none" w:sz="0" w:space="0" w:color="auto"/>
      </w:divBdr>
    </w:div>
    <w:div w:id="280113248">
      <w:bodyDiv w:val="1"/>
      <w:marLeft w:val="0"/>
      <w:marRight w:val="0"/>
      <w:marTop w:val="0"/>
      <w:marBottom w:val="0"/>
      <w:divBdr>
        <w:top w:val="none" w:sz="0" w:space="0" w:color="auto"/>
        <w:left w:val="none" w:sz="0" w:space="0" w:color="auto"/>
        <w:bottom w:val="none" w:sz="0" w:space="0" w:color="auto"/>
        <w:right w:val="none" w:sz="0" w:space="0" w:color="auto"/>
      </w:divBdr>
    </w:div>
    <w:div w:id="280695291">
      <w:bodyDiv w:val="1"/>
      <w:marLeft w:val="0"/>
      <w:marRight w:val="0"/>
      <w:marTop w:val="0"/>
      <w:marBottom w:val="0"/>
      <w:divBdr>
        <w:top w:val="none" w:sz="0" w:space="0" w:color="auto"/>
        <w:left w:val="none" w:sz="0" w:space="0" w:color="auto"/>
        <w:bottom w:val="none" w:sz="0" w:space="0" w:color="auto"/>
        <w:right w:val="none" w:sz="0" w:space="0" w:color="auto"/>
      </w:divBdr>
    </w:div>
    <w:div w:id="280887888">
      <w:bodyDiv w:val="1"/>
      <w:marLeft w:val="0"/>
      <w:marRight w:val="0"/>
      <w:marTop w:val="0"/>
      <w:marBottom w:val="0"/>
      <w:divBdr>
        <w:top w:val="none" w:sz="0" w:space="0" w:color="auto"/>
        <w:left w:val="none" w:sz="0" w:space="0" w:color="auto"/>
        <w:bottom w:val="none" w:sz="0" w:space="0" w:color="auto"/>
        <w:right w:val="none" w:sz="0" w:space="0" w:color="auto"/>
      </w:divBdr>
    </w:div>
    <w:div w:id="282200189">
      <w:bodyDiv w:val="1"/>
      <w:marLeft w:val="0"/>
      <w:marRight w:val="0"/>
      <w:marTop w:val="0"/>
      <w:marBottom w:val="0"/>
      <w:divBdr>
        <w:top w:val="none" w:sz="0" w:space="0" w:color="auto"/>
        <w:left w:val="none" w:sz="0" w:space="0" w:color="auto"/>
        <w:bottom w:val="none" w:sz="0" w:space="0" w:color="auto"/>
        <w:right w:val="none" w:sz="0" w:space="0" w:color="auto"/>
      </w:divBdr>
    </w:div>
    <w:div w:id="282352466">
      <w:bodyDiv w:val="1"/>
      <w:marLeft w:val="0"/>
      <w:marRight w:val="0"/>
      <w:marTop w:val="0"/>
      <w:marBottom w:val="0"/>
      <w:divBdr>
        <w:top w:val="none" w:sz="0" w:space="0" w:color="auto"/>
        <w:left w:val="none" w:sz="0" w:space="0" w:color="auto"/>
        <w:bottom w:val="none" w:sz="0" w:space="0" w:color="auto"/>
        <w:right w:val="none" w:sz="0" w:space="0" w:color="auto"/>
      </w:divBdr>
    </w:div>
    <w:div w:id="283125139">
      <w:bodyDiv w:val="1"/>
      <w:marLeft w:val="0"/>
      <w:marRight w:val="0"/>
      <w:marTop w:val="0"/>
      <w:marBottom w:val="0"/>
      <w:divBdr>
        <w:top w:val="none" w:sz="0" w:space="0" w:color="auto"/>
        <w:left w:val="none" w:sz="0" w:space="0" w:color="auto"/>
        <w:bottom w:val="none" w:sz="0" w:space="0" w:color="auto"/>
        <w:right w:val="none" w:sz="0" w:space="0" w:color="auto"/>
      </w:divBdr>
    </w:div>
    <w:div w:id="284238559">
      <w:bodyDiv w:val="1"/>
      <w:marLeft w:val="0"/>
      <w:marRight w:val="0"/>
      <w:marTop w:val="0"/>
      <w:marBottom w:val="0"/>
      <w:divBdr>
        <w:top w:val="none" w:sz="0" w:space="0" w:color="auto"/>
        <w:left w:val="none" w:sz="0" w:space="0" w:color="auto"/>
        <w:bottom w:val="none" w:sz="0" w:space="0" w:color="auto"/>
        <w:right w:val="none" w:sz="0" w:space="0" w:color="auto"/>
      </w:divBdr>
    </w:div>
    <w:div w:id="284581072">
      <w:bodyDiv w:val="1"/>
      <w:marLeft w:val="0"/>
      <w:marRight w:val="0"/>
      <w:marTop w:val="0"/>
      <w:marBottom w:val="0"/>
      <w:divBdr>
        <w:top w:val="none" w:sz="0" w:space="0" w:color="auto"/>
        <w:left w:val="none" w:sz="0" w:space="0" w:color="auto"/>
        <w:bottom w:val="none" w:sz="0" w:space="0" w:color="auto"/>
        <w:right w:val="none" w:sz="0" w:space="0" w:color="auto"/>
      </w:divBdr>
    </w:div>
    <w:div w:id="285737691">
      <w:bodyDiv w:val="1"/>
      <w:marLeft w:val="0"/>
      <w:marRight w:val="0"/>
      <w:marTop w:val="0"/>
      <w:marBottom w:val="0"/>
      <w:divBdr>
        <w:top w:val="none" w:sz="0" w:space="0" w:color="auto"/>
        <w:left w:val="none" w:sz="0" w:space="0" w:color="auto"/>
        <w:bottom w:val="none" w:sz="0" w:space="0" w:color="auto"/>
        <w:right w:val="none" w:sz="0" w:space="0" w:color="auto"/>
      </w:divBdr>
    </w:div>
    <w:div w:id="285890292">
      <w:bodyDiv w:val="1"/>
      <w:marLeft w:val="0"/>
      <w:marRight w:val="0"/>
      <w:marTop w:val="0"/>
      <w:marBottom w:val="0"/>
      <w:divBdr>
        <w:top w:val="none" w:sz="0" w:space="0" w:color="auto"/>
        <w:left w:val="none" w:sz="0" w:space="0" w:color="auto"/>
        <w:bottom w:val="none" w:sz="0" w:space="0" w:color="auto"/>
        <w:right w:val="none" w:sz="0" w:space="0" w:color="auto"/>
      </w:divBdr>
    </w:div>
    <w:div w:id="285895081">
      <w:bodyDiv w:val="1"/>
      <w:marLeft w:val="0"/>
      <w:marRight w:val="0"/>
      <w:marTop w:val="0"/>
      <w:marBottom w:val="0"/>
      <w:divBdr>
        <w:top w:val="none" w:sz="0" w:space="0" w:color="auto"/>
        <w:left w:val="none" w:sz="0" w:space="0" w:color="auto"/>
        <w:bottom w:val="none" w:sz="0" w:space="0" w:color="auto"/>
        <w:right w:val="none" w:sz="0" w:space="0" w:color="auto"/>
      </w:divBdr>
    </w:div>
    <w:div w:id="287080331">
      <w:bodyDiv w:val="1"/>
      <w:marLeft w:val="0"/>
      <w:marRight w:val="0"/>
      <w:marTop w:val="0"/>
      <w:marBottom w:val="0"/>
      <w:divBdr>
        <w:top w:val="none" w:sz="0" w:space="0" w:color="auto"/>
        <w:left w:val="none" w:sz="0" w:space="0" w:color="auto"/>
        <w:bottom w:val="none" w:sz="0" w:space="0" w:color="auto"/>
        <w:right w:val="none" w:sz="0" w:space="0" w:color="auto"/>
      </w:divBdr>
    </w:div>
    <w:div w:id="288628322">
      <w:bodyDiv w:val="1"/>
      <w:marLeft w:val="0"/>
      <w:marRight w:val="0"/>
      <w:marTop w:val="0"/>
      <w:marBottom w:val="0"/>
      <w:divBdr>
        <w:top w:val="none" w:sz="0" w:space="0" w:color="auto"/>
        <w:left w:val="none" w:sz="0" w:space="0" w:color="auto"/>
        <w:bottom w:val="none" w:sz="0" w:space="0" w:color="auto"/>
        <w:right w:val="none" w:sz="0" w:space="0" w:color="auto"/>
      </w:divBdr>
      <w:divsChild>
        <w:div w:id="1114514845">
          <w:marLeft w:val="0"/>
          <w:marRight w:val="0"/>
          <w:marTop w:val="0"/>
          <w:marBottom w:val="0"/>
          <w:divBdr>
            <w:top w:val="none" w:sz="0" w:space="0" w:color="auto"/>
            <w:left w:val="none" w:sz="0" w:space="0" w:color="auto"/>
            <w:bottom w:val="none" w:sz="0" w:space="0" w:color="auto"/>
            <w:right w:val="none" w:sz="0" w:space="0" w:color="auto"/>
          </w:divBdr>
        </w:div>
      </w:divsChild>
    </w:div>
    <w:div w:id="288825855">
      <w:bodyDiv w:val="1"/>
      <w:marLeft w:val="0"/>
      <w:marRight w:val="0"/>
      <w:marTop w:val="0"/>
      <w:marBottom w:val="0"/>
      <w:divBdr>
        <w:top w:val="none" w:sz="0" w:space="0" w:color="auto"/>
        <w:left w:val="none" w:sz="0" w:space="0" w:color="auto"/>
        <w:bottom w:val="none" w:sz="0" w:space="0" w:color="auto"/>
        <w:right w:val="none" w:sz="0" w:space="0" w:color="auto"/>
      </w:divBdr>
    </w:div>
    <w:div w:id="289091465">
      <w:bodyDiv w:val="1"/>
      <w:marLeft w:val="0"/>
      <w:marRight w:val="0"/>
      <w:marTop w:val="0"/>
      <w:marBottom w:val="0"/>
      <w:divBdr>
        <w:top w:val="none" w:sz="0" w:space="0" w:color="auto"/>
        <w:left w:val="none" w:sz="0" w:space="0" w:color="auto"/>
        <w:bottom w:val="none" w:sz="0" w:space="0" w:color="auto"/>
        <w:right w:val="none" w:sz="0" w:space="0" w:color="auto"/>
      </w:divBdr>
    </w:div>
    <w:div w:id="289750842">
      <w:bodyDiv w:val="1"/>
      <w:marLeft w:val="0"/>
      <w:marRight w:val="0"/>
      <w:marTop w:val="0"/>
      <w:marBottom w:val="0"/>
      <w:divBdr>
        <w:top w:val="none" w:sz="0" w:space="0" w:color="auto"/>
        <w:left w:val="none" w:sz="0" w:space="0" w:color="auto"/>
        <w:bottom w:val="none" w:sz="0" w:space="0" w:color="auto"/>
        <w:right w:val="none" w:sz="0" w:space="0" w:color="auto"/>
      </w:divBdr>
    </w:div>
    <w:div w:id="290021170">
      <w:bodyDiv w:val="1"/>
      <w:marLeft w:val="0"/>
      <w:marRight w:val="0"/>
      <w:marTop w:val="0"/>
      <w:marBottom w:val="0"/>
      <w:divBdr>
        <w:top w:val="none" w:sz="0" w:space="0" w:color="auto"/>
        <w:left w:val="none" w:sz="0" w:space="0" w:color="auto"/>
        <w:bottom w:val="none" w:sz="0" w:space="0" w:color="auto"/>
        <w:right w:val="none" w:sz="0" w:space="0" w:color="auto"/>
      </w:divBdr>
    </w:div>
    <w:div w:id="290980037">
      <w:bodyDiv w:val="1"/>
      <w:marLeft w:val="0"/>
      <w:marRight w:val="0"/>
      <w:marTop w:val="0"/>
      <w:marBottom w:val="0"/>
      <w:divBdr>
        <w:top w:val="none" w:sz="0" w:space="0" w:color="auto"/>
        <w:left w:val="none" w:sz="0" w:space="0" w:color="auto"/>
        <w:bottom w:val="none" w:sz="0" w:space="0" w:color="auto"/>
        <w:right w:val="none" w:sz="0" w:space="0" w:color="auto"/>
      </w:divBdr>
    </w:div>
    <w:div w:id="291138161">
      <w:bodyDiv w:val="1"/>
      <w:marLeft w:val="0"/>
      <w:marRight w:val="0"/>
      <w:marTop w:val="0"/>
      <w:marBottom w:val="0"/>
      <w:divBdr>
        <w:top w:val="none" w:sz="0" w:space="0" w:color="auto"/>
        <w:left w:val="none" w:sz="0" w:space="0" w:color="auto"/>
        <w:bottom w:val="none" w:sz="0" w:space="0" w:color="auto"/>
        <w:right w:val="none" w:sz="0" w:space="0" w:color="auto"/>
      </w:divBdr>
    </w:div>
    <w:div w:id="291177559">
      <w:bodyDiv w:val="1"/>
      <w:marLeft w:val="0"/>
      <w:marRight w:val="0"/>
      <w:marTop w:val="0"/>
      <w:marBottom w:val="0"/>
      <w:divBdr>
        <w:top w:val="none" w:sz="0" w:space="0" w:color="auto"/>
        <w:left w:val="none" w:sz="0" w:space="0" w:color="auto"/>
        <w:bottom w:val="none" w:sz="0" w:space="0" w:color="auto"/>
        <w:right w:val="none" w:sz="0" w:space="0" w:color="auto"/>
      </w:divBdr>
    </w:div>
    <w:div w:id="292102240">
      <w:bodyDiv w:val="1"/>
      <w:marLeft w:val="0"/>
      <w:marRight w:val="0"/>
      <w:marTop w:val="0"/>
      <w:marBottom w:val="0"/>
      <w:divBdr>
        <w:top w:val="none" w:sz="0" w:space="0" w:color="auto"/>
        <w:left w:val="none" w:sz="0" w:space="0" w:color="auto"/>
        <w:bottom w:val="none" w:sz="0" w:space="0" w:color="auto"/>
        <w:right w:val="none" w:sz="0" w:space="0" w:color="auto"/>
      </w:divBdr>
    </w:div>
    <w:div w:id="294988611">
      <w:bodyDiv w:val="1"/>
      <w:marLeft w:val="0"/>
      <w:marRight w:val="0"/>
      <w:marTop w:val="0"/>
      <w:marBottom w:val="0"/>
      <w:divBdr>
        <w:top w:val="none" w:sz="0" w:space="0" w:color="auto"/>
        <w:left w:val="none" w:sz="0" w:space="0" w:color="auto"/>
        <w:bottom w:val="none" w:sz="0" w:space="0" w:color="auto"/>
        <w:right w:val="none" w:sz="0" w:space="0" w:color="auto"/>
      </w:divBdr>
    </w:div>
    <w:div w:id="295181526">
      <w:bodyDiv w:val="1"/>
      <w:marLeft w:val="0"/>
      <w:marRight w:val="0"/>
      <w:marTop w:val="0"/>
      <w:marBottom w:val="0"/>
      <w:divBdr>
        <w:top w:val="none" w:sz="0" w:space="0" w:color="auto"/>
        <w:left w:val="none" w:sz="0" w:space="0" w:color="auto"/>
        <w:bottom w:val="none" w:sz="0" w:space="0" w:color="auto"/>
        <w:right w:val="none" w:sz="0" w:space="0" w:color="auto"/>
      </w:divBdr>
    </w:div>
    <w:div w:id="295261133">
      <w:bodyDiv w:val="1"/>
      <w:marLeft w:val="0"/>
      <w:marRight w:val="0"/>
      <w:marTop w:val="0"/>
      <w:marBottom w:val="0"/>
      <w:divBdr>
        <w:top w:val="none" w:sz="0" w:space="0" w:color="auto"/>
        <w:left w:val="none" w:sz="0" w:space="0" w:color="auto"/>
        <w:bottom w:val="none" w:sz="0" w:space="0" w:color="auto"/>
        <w:right w:val="none" w:sz="0" w:space="0" w:color="auto"/>
      </w:divBdr>
    </w:div>
    <w:div w:id="296105777">
      <w:bodyDiv w:val="1"/>
      <w:marLeft w:val="0"/>
      <w:marRight w:val="0"/>
      <w:marTop w:val="0"/>
      <w:marBottom w:val="0"/>
      <w:divBdr>
        <w:top w:val="none" w:sz="0" w:space="0" w:color="auto"/>
        <w:left w:val="none" w:sz="0" w:space="0" w:color="auto"/>
        <w:bottom w:val="none" w:sz="0" w:space="0" w:color="auto"/>
        <w:right w:val="none" w:sz="0" w:space="0" w:color="auto"/>
      </w:divBdr>
    </w:div>
    <w:div w:id="296497664">
      <w:bodyDiv w:val="1"/>
      <w:marLeft w:val="0"/>
      <w:marRight w:val="0"/>
      <w:marTop w:val="0"/>
      <w:marBottom w:val="0"/>
      <w:divBdr>
        <w:top w:val="none" w:sz="0" w:space="0" w:color="auto"/>
        <w:left w:val="none" w:sz="0" w:space="0" w:color="auto"/>
        <w:bottom w:val="none" w:sz="0" w:space="0" w:color="auto"/>
        <w:right w:val="none" w:sz="0" w:space="0" w:color="auto"/>
      </w:divBdr>
    </w:div>
    <w:div w:id="296763128">
      <w:bodyDiv w:val="1"/>
      <w:marLeft w:val="0"/>
      <w:marRight w:val="0"/>
      <w:marTop w:val="0"/>
      <w:marBottom w:val="0"/>
      <w:divBdr>
        <w:top w:val="none" w:sz="0" w:space="0" w:color="auto"/>
        <w:left w:val="none" w:sz="0" w:space="0" w:color="auto"/>
        <w:bottom w:val="none" w:sz="0" w:space="0" w:color="auto"/>
        <w:right w:val="none" w:sz="0" w:space="0" w:color="auto"/>
      </w:divBdr>
    </w:div>
    <w:div w:id="297689026">
      <w:bodyDiv w:val="1"/>
      <w:marLeft w:val="0"/>
      <w:marRight w:val="0"/>
      <w:marTop w:val="0"/>
      <w:marBottom w:val="0"/>
      <w:divBdr>
        <w:top w:val="none" w:sz="0" w:space="0" w:color="auto"/>
        <w:left w:val="none" w:sz="0" w:space="0" w:color="auto"/>
        <w:bottom w:val="none" w:sz="0" w:space="0" w:color="auto"/>
        <w:right w:val="none" w:sz="0" w:space="0" w:color="auto"/>
      </w:divBdr>
    </w:div>
    <w:div w:id="303201897">
      <w:bodyDiv w:val="1"/>
      <w:marLeft w:val="0"/>
      <w:marRight w:val="0"/>
      <w:marTop w:val="0"/>
      <w:marBottom w:val="0"/>
      <w:divBdr>
        <w:top w:val="none" w:sz="0" w:space="0" w:color="auto"/>
        <w:left w:val="none" w:sz="0" w:space="0" w:color="auto"/>
        <w:bottom w:val="none" w:sz="0" w:space="0" w:color="auto"/>
        <w:right w:val="none" w:sz="0" w:space="0" w:color="auto"/>
      </w:divBdr>
    </w:div>
    <w:div w:id="304087325">
      <w:bodyDiv w:val="1"/>
      <w:marLeft w:val="0"/>
      <w:marRight w:val="0"/>
      <w:marTop w:val="0"/>
      <w:marBottom w:val="0"/>
      <w:divBdr>
        <w:top w:val="none" w:sz="0" w:space="0" w:color="auto"/>
        <w:left w:val="none" w:sz="0" w:space="0" w:color="auto"/>
        <w:bottom w:val="none" w:sz="0" w:space="0" w:color="auto"/>
        <w:right w:val="none" w:sz="0" w:space="0" w:color="auto"/>
      </w:divBdr>
    </w:div>
    <w:div w:id="304968884">
      <w:bodyDiv w:val="1"/>
      <w:marLeft w:val="0"/>
      <w:marRight w:val="0"/>
      <w:marTop w:val="0"/>
      <w:marBottom w:val="0"/>
      <w:divBdr>
        <w:top w:val="none" w:sz="0" w:space="0" w:color="auto"/>
        <w:left w:val="none" w:sz="0" w:space="0" w:color="auto"/>
        <w:bottom w:val="none" w:sz="0" w:space="0" w:color="auto"/>
        <w:right w:val="none" w:sz="0" w:space="0" w:color="auto"/>
      </w:divBdr>
    </w:div>
    <w:div w:id="306281063">
      <w:bodyDiv w:val="1"/>
      <w:marLeft w:val="0"/>
      <w:marRight w:val="0"/>
      <w:marTop w:val="0"/>
      <w:marBottom w:val="0"/>
      <w:divBdr>
        <w:top w:val="none" w:sz="0" w:space="0" w:color="auto"/>
        <w:left w:val="none" w:sz="0" w:space="0" w:color="auto"/>
        <w:bottom w:val="none" w:sz="0" w:space="0" w:color="auto"/>
        <w:right w:val="none" w:sz="0" w:space="0" w:color="auto"/>
      </w:divBdr>
    </w:div>
    <w:div w:id="307168126">
      <w:bodyDiv w:val="1"/>
      <w:marLeft w:val="0"/>
      <w:marRight w:val="0"/>
      <w:marTop w:val="0"/>
      <w:marBottom w:val="0"/>
      <w:divBdr>
        <w:top w:val="none" w:sz="0" w:space="0" w:color="auto"/>
        <w:left w:val="none" w:sz="0" w:space="0" w:color="auto"/>
        <w:bottom w:val="none" w:sz="0" w:space="0" w:color="auto"/>
        <w:right w:val="none" w:sz="0" w:space="0" w:color="auto"/>
      </w:divBdr>
    </w:div>
    <w:div w:id="307326106">
      <w:bodyDiv w:val="1"/>
      <w:marLeft w:val="0"/>
      <w:marRight w:val="0"/>
      <w:marTop w:val="0"/>
      <w:marBottom w:val="0"/>
      <w:divBdr>
        <w:top w:val="none" w:sz="0" w:space="0" w:color="auto"/>
        <w:left w:val="none" w:sz="0" w:space="0" w:color="auto"/>
        <w:bottom w:val="none" w:sz="0" w:space="0" w:color="auto"/>
        <w:right w:val="none" w:sz="0" w:space="0" w:color="auto"/>
      </w:divBdr>
    </w:div>
    <w:div w:id="307830264">
      <w:bodyDiv w:val="1"/>
      <w:marLeft w:val="0"/>
      <w:marRight w:val="0"/>
      <w:marTop w:val="0"/>
      <w:marBottom w:val="0"/>
      <w:divBdr>
        <w:top w:val="none" w:sz="0" w:space="0" w:color="auto"/>
        <w:left w:val="none" w:sz="0" w:space="0" w:color="auto"/>
        <w:bottom w:val="none" w:sz="0" w:space="0" w:color="auto"/>
        <w:right w:val="none" w:sz="0" w:space="0" w:color="auto"/>
      </w:divBdr>
    </w:div>
    <w:div w:id="309097476">
      <w:bodyDiv w:val="1"/>
      <w:marLeft w:val="0"/>
      <w:marRight w:val="0"/>
      <w:marTop w:val="0"/>
      <w:marBottom w:val="0"/>
      <w:divBdr>
        <w:top w:val="none" w:sz="0" w:space="0" w:color="auto"/>
        <w:left w:val="none" w:sz="0" w:space="0" w:color="auto"/>
        <w:bottom w:val="none" w:sz="0" w:space="0" w:color="auto"/>
        <w:right w:val="none" w:sz="0" w:space="0" w:color="auto"/>
      </w:divBdr>
    </w:div>
    <w:div w:id="309945964">
      <w:bodyDiv w:val="1"/>
      <w:marLeft w:val="0"/>
      <w:marRight w:val="0"/>
      <w:marTop w:val="0"/>
      <w:marBottom w:val="0"/>
      <w:divBdr>
        <w:top w:val="none" w:sz="0" w:space="0" w:color="auto"/>
        <w:left w:val="none" w:sz="0" w:space="0" w:color="auto"/>
        <w:bottom w:val="none" w:sz="0" w:space="0" w:color="auto"/>
        <w:right w:val="none" w:sz="0" w:space="0" w:color="auto"/>
      </w:divBdr>
    </w:div>
    <w:div w:id="311372563">
      <w:bodyDiv w:val="1"/>
      <w:marLeft w:val="0"/>
      <w:marRight w:val="0"/>
      <w:marTop w:val="0"/>
      <w:marBottom w:val="0"/>
      <w:divBdr>
        <w:top w:val="none" w:sz="0" w:space="0" w:color="auto"/>
        <w:left w:val="none" w:sz="0" w:space="0" w:color="auto"/>
        <w:bottom w:val="none" w:sz="0" w:space="0" w:color="auto"/>
        <w:right w:val="none" w:sz="0" w:space="0" w:color="auto"/>
      </w:divBdr>
    </w:div>
    <w:div w:id="313534051">
      <w:bodyDiv w:val="1"/>
      <w:marLeft w:val="0"/>
      <w:marRight w:val="0"/>
      <w:marTop w:val="0"/>
      <w:marBottom w:val="0"/>
      <w:divBdr>
        <w:top w:val="none" w:sz="0" w:space="0" w:color="auto"/>
        <w:left w:val="none" w:sz="0" w:space="0" w:color="auto"/>
        <w:bottom w:val="none" w:sz="0" w:space="0" w:color="auto"/>
        <w:right w:val="none" w:sz="0" w:space="0" w:color="auto"/>
      </w:divBdr>
    </w:div>
    <w:div w:id="313921012">
      <w:bodyDiv w:val="1"/>
      <w:marLeft w:val="0"/>
      <w:marRight w:val="0"/>
      <w:marTop w:val="0"/>
      <w:marBottom w:val="0"/>
      <w:divBdr>
        <w:top w:val="none" w:sz="0" w:space="0" w:color="auto"/>
        <w:left w:val="none" w:sz="0" w:space="0" w:color="auto"/>
        <w:bottom w:val="none" w:sz="0" w:space="0" w:color="auto"/>
        <w:right w:val="none" w:sz="0" w:space="0" w:color="auto"/>
      </w:divBdr>
    </w:div>
    <w:div w:id="314378726">
      <w:bodyDiv w:val="1"/>
      <w:marLeft w:val="0"/>
      <w:marRight w:val="0"/>
      <w:marTop w:val="0"/>
      <w:marBottom w:val="0"/>
      <w:divBdr>
        <w:top w:val="none" w:sz="0" w:space="0" w:color="auto"/>
        <w:left w:val="none" w:sz="0" w:space="0" w:color="auto"/>
        <w:bottom w:val="none" w:sz="0" w:space="0" w:color="auto"/>
        <w:right w:val="none" w:sz="0" w:space="0" w:color="auto"/>
      </w:divBdr>
    </w:div>
    <w:div w:id="317079501">
      <w:bodyDiv w:val="1"/>
      <w:marLeft w:val="0"/>
      <w:marRight w:val="0"/>
      <w:marTop w:val="0"/>
      <w:marBottom w:val="0"/>
      <w:divBdr>
        <w:top w:val="none" w:sz="0" w:space="0" w:color="auto"/>
        <w:left w:val="none" w:sz="0" w:space="0" w:color="auto"/>
        <w:bottom w:val="none" w:sz="0" w:space="0" w:color="auto"/>
        <w:right w:val="none" w:sz="0" w:space="0" w:color="auto"/>
      </w:divBdr>
    </w:div>
    <w:div w:id="318584519">
      <w:bodyDiv w:val="1"/>
      <w:marLeft w:val="0"/>
      <w:marRight w:val="0"/>
      <w:marTop w:val="0"/>
      <w:marBottom w:val="0"/>
      <w:divBdr>
        <w:top w:val="none" w:sz="0" w:space="0" w:color="auto"/>
        <w:left w:val="none" w:sz="0" w:space="0" w:color="auto"/>
        <w:bottom w:val="none" w:sz="0" w:space="0" w:color="auto"/>
        <w:right w:val="none" w:sz="0" w:space="0" w:color="auto"/>
      </w:divBdr>
    </w:div>
    <w:div w:id="319777495">
      <w:bodyDiv w:val="1"/>
      <w:marLeft w:val="0"/>
      <w:marRight w:val="0"/>
      <w:marTop w:val="0"/>
      <w:marBottom w:val="0"/>
      <w:divBdr>
        <w:top w:val="none" w:sz="0" w:space="0" w:color="auto"/>
        <w:left w:val="none" w:sz="0" w:space="0" w:color="auto"/>
        <w:bottom w:val="none" w:sz="0" w:space="0" w:color="auto"/>
        <w:right w:val="none" w:sz="0" w:space="0" w:color="auto"/>
      </w:divBdr>
    </w:div>
    <w:div w:id="321785075">
      <w:bodyDiv w:val="1"/>
      <w:marLeft w:val="0"/>
      <w:marRight w:val="0"/>
      <w:marTop w:val="0"/>
      <w:marBottom w:val="0"/>
      <w:divBdr>
        <w:top w:val="none" w:sz="0" w:space="0" w:color="auto"/>
        <w:left w:val="none" w:sz="0" w:space="0" w:color="auto"/>
        <w:bottom w:val="none" w:sz="0" w:space="0" w:color="auto"/>
        <w:right w:val="none" w:sz="0" w:space="0" w:color="auto"/>
      </w:divBdr>
    </w:div>
    <w:div w:id="322665202">
      <w:bodyDiv w:val="1"/>
      <w:marLeft w:val="0"/>
      <w:marRight w:val="0"/>
      <w:marTop w:val="0"/>
      <w:marBottom w:val="0"/>
      <w:divBdr>
        <w:top w:val="none" w:sz="0" w:space="0" w:color="auto"/>
        <w:left w:val="none" w:sz="0" w:space="0" w:color="auto"/>
        <w:bottom w:val="none" w:sz="0" w:space="0" w:color="auto"/>
        <w:right w:val="none" w:sz="0" w:space="0" w:color="auto"/>
      </w:divBdr>
    </w:div>
    <w:div w:id="323706207">
      <w:bodyDiv w:val="1"/>
      <w:marLeft w:val="0"/>
      <w:marRight w:val="0"/>
      <w:marTop w:val="0"/>
      <w:marBottom w:val="0"/>
      <w:divBdr>
        <w:top w:val="none" w:sz="0" w:space="0" w:color="auto"/>
        <w:left w:val="none" w:sz="0" w:space="0" w:color="auto"/>
        <w:bottom w:val="none" w:sz="0" w:space="0" w:color="auto"/>
        <w:right w:val="none" w:sz="0" w:space="0" w:color="auto"/>
      </w:divBdr>
    </w:div>
    <w:div w:id="324404400">
      <w:bodyDiv w:val="1"/>
      <w:marLeft w:val="0"/>
      <w:marRight w:val="0"/>
      <w:marTop w:val="0"/>
      <w:marBottom w:val="0"/>
      <w:divBdr>
        <w:top w:val="none" w:sz="0" w:space="0" w:color="auto"/>
        <w:left w:val="none" w:sz="0" w:space="0" w:color="auto"/>
        <w:bottom w:val="none" w:sz="0" w:space="0" w:color="auto"/>
        <w:right w:val="none" w:sz="0" w:space="0" w:color="auto"/>
      </w:divBdr>
    </w:div>
    <w:div w:id="324868953">
      <w:bodyDiv w:val="1"/>
      <w:marLeft w:val="0"/>
      <w:marRight w:val="0"/>
      <w:marTop w:val="0"/>
      <w:marBottom w:val="0"/>
      <w:divBdr>
        <w:top w:val="none" w:sz="0" w:space="0" w:color="auto"/>
        <w:left w:val="none" w:sz="0" w:space="0" w:color="auto"/>
        <w:bottom w:val="none" w:sz="0" w:space="0" w:color="auto"/>
        <w:right w:val="none" w:sz="0" w:space="0" w:color="auto"/>
      </w:divBdr>
    </w:div>
    <w:div w:id="326060652">
      <w:bodyDiv w:val="1"/>
      <w:marLeft w:val="0"/>
      <w:marRight w:val="0"/>
      <w:marTop w:val="0"/>
      <w:marBottom w:val="0"/>
      <w:divBdr>
        <w:top w:val="none" w:sz="0" w:space="0" w:color="auto"/>
        <w:left w:val="none" w:sz="0" w:space="0" w:color="auto"/>
        <w:bottom w:val="none" w:sz="0" w:space="0" w:color="auto"/>
        <w:right w:val="none" w:sz="0" w:space="0" w:color="auto"/>
      </w:divBdr>
    </w:div>
    <w:div w:id="327171390">
      <w:bodyDiv w:val="1"/>
      <w:marLeft w:val="0"/>
      <w:marRight w:val="0"/>
      <w:marTop w:val="0"/>
      <w:marBottom w:val="0"/>
      <w:divBdr>
        <w:top w:val="none" w:sz="0" w:space="0" w:color="auto"/>
        <w:left w:val="none" w:sz="0" w:space="0" w:color="auto"/>
        <w:bottom w:val="none" w:sz="0" w:space="0" w:color="auto"/>
        <w:right w:val="none" w:sz="0" w:space="0" w:color="auto"/>
      </w:divBdr>
    </w:div>
    <w:div w:id="328408494">
      <w:bodyDiv w:val="1"/>
      <w:marLeft w:val="0"/>
      <w:marRight w:val="0"/>
      <w:marTop w:val="0"/>
      <w:marBottom w:val="0"/>
      <w:divBdr>
        <w:top w:val="none" w:sz="0" w:space="0" w:color="auto"/>
        <w:left w:val="none" w:sz="0" w:space="0" w:color="auto"/>
        <w:bottom w:val="none" w:sz="0" w:space="0" w:color="auto"/>
        <w:right w:val="none" w:sz="0" w:space="0" w:color="auto"/>
      </w:divBdr>
    </w:div>
    <w:div w:id="331103012">
      <w:bodyDiv w:val="1"/>
      <w:marLeft w:val="0"/>
      <w:marRight w:val="0"/>
      <w:marTop w:val="0"/>
      <w:marBottom w:val="0"/>
      <w:divBdr>
        <w:top w:val="none" w:sz="0" w:space="0" w:color="auto"/>
        <w:left w:val="none" w:sz="0" w:space="0" w:color="auto"/>
        <w:bottom w:val="none" w:sz="0" w:space="0" w:color="auto"/>
        <w:right w:val="none" w:sz="0" w:space="0" w:color="auto"/>
      </w:divBdr>
    </w:div>
    <w:div w:id="331491982">
      <w:bodyDiv w:val="1"/>
      <w:marLeft w:val="0"/>
      <w:marRight w:val="0"/>
      <w:marTop w:val="0"/>
      <w:marBottom w:val="0"/>
      <w:divBdr>
        <w:top w:val="none" w:sz="0" w:space="0" w:color="auto"/>
        <w:left w:val="none" w:sz="0" w:space="0" w:color="auto"/>
        <w:bottom w:val="none" w:sz="0" w:space="0" w:color="auto"/>
        <w:right w:val="none" w:sz="0" w:space="0" w:color="auto"/>
      </w:divBdr>
    </w:div>
    <w:div w:id="333842816">
      <w:bodyDiv w:val="1"/>
      <w:marLeft w:val="0"/>
      <w:marRight w:val="0"/>
      <w:marTop w:val="0"/>
      <w:marBottom w:val="0"/>
      <w:divBdr>
        <w:top w:val="none" w:sz="0" w:space="0" w:color="auto"/>
        <w:left w:val="none" w:sz="0" w:space="0" w:color="auto"/>
        <w:bottom w:val="none" w:sz="0" w:space="0" w:color="auto"/>
        <w:right w:val="none" w:sz="0" w:space="0" w:color="auto"/>
      </w:divBdr>
    </w:div>
    <w:div w:id="336082650">
      <w:bodyDiv w:val="1"/>
      <w:marLeft w:val="0"/>
      <w:marRight w:val="0"/>
      <w:marTop w:val="0"/>
      <w:marBottom w:val="0"/>
      <w:divBdr>
        <w:top w:val="none" w:sz="0" w:space="0" w:color="auto"/>
        <w:left w:val="none" w:sz="0" w:space="0" w:color="auto"/>
        <w:bottom w:val="none" w:sz="0" w:space="0" w:color="auto"/>
        <w:right w:val="none" w:sz="0" w:space="0" w:color="auto"/>
      </w:divBdr>
    </w:div>
    <w:div w:id="337078169">
      <w:bodyDiv w:val="1"/>
      <w:marLeft w:val="0"/>
      <w:marRight w:val="0"/>
      <w:marTop w:val="0"/>
      <w:marBottom w:val="0"/>
      <w:divBdr>
        <w:top w:val="none" w:sz="0" w:space="0" w:color="auto"/>
        <w:left w:val="none" w:sz="0" w:space="0" w:color="auto"/>
        <w:bottom w:val="none" w:sz="0" w:space="0" w:color="auto"/>
        <w:right w:val="none" w:sz="0" w:space="0" w:color="auto"/>
      </w:divBdr>
    </w:div>
    <w:div w:id="337267416">
      <w:bodyDiv w:val="1"/>
      <w:marLeft w:val="0"/>
      <w:marRight w:val="0"/>
      <w:marTop w:val="0"/>
      <w:marBottom w:val="0"/>
      <w:divBdr>
        <w:top w:val="none" w:sz="0" w:space="0" w:color="auto"/>
        <w:left w:val="none" w:sz="0" w:space="0" w:color="auto"/>
        <w:bottom w:val="none" w:sz="0" w:space="0" w:color="auto"/>
        <w:right w:val="none" w:sz="0" w:space="0" w:color="auto"/>
      </w:divBdr>
    </w:div>
    <w:div w:id="338585725">
      <w:bodyDiv w:val="1"/>
      <w:marLeft w:val="0"/>
      <w:marRight w:val="0"/>
      <w:marTop w:val="0"/>
      <w:marBottom w:val="0"/>
      <w:divBdr>
        <w:top w:val="none" w:sz="0" w:space="0" w:color="auto"/>
        <w:left w:val="none" w:sz="0" w:space="0" w:color="auto"/>
        <w:bottom w:val="none" w:sz="0" w:space="0" w:color="auto"/>
        <w:right w:val="none" w:sz="0" w:space="0" w:color="auto"/>
      </w:divBdr>
    </w:div>
    <w:div w:id="339044279">
      <w:bodyDiv w:val="1"/>
      <w:marLeft w:val="0"/>
      <w:marRight w:val="0"/>
      <w:marTop w:val="0"/>
      <w:marBottom w:val="0"/>
      <w:divBdr>
        <w:top w:val="none" w:sz="0" w:space="0" w:color="auto"/>
        <w:left w:val="none" w:sz="0" w:space="0" w:color="auto"/>
        <w:bottom w:val="none" w:sz="0" w:space="0" w:color="auto"/>
        <w:right w:val="none" w:sz="0" w:space="0" w:color="auto"/>
      </w:divBdr>
    </w:div>
    <w:div w:id="339547687">
      <w:bodyDiv w:val="1"/>
      <w:marLeft w:val="0"/>
      <w:marRight w:val="0"/>
      <w:marTop w:val="0"/>
      <w:marBottom w:val="0"/>
      <w:divBdr>
        <w:top w:val="none" w:sz="0" w:space="0" w:color="auto"/>
        <w:left w:val="none" w:sz="0" w:space="0" w:color="auto"/>
        <w:bottom w:val="none" w:sz="0" w:space="0" w:color="auto"/>
        <w:right w:val="none" w:sz="0" w:space="0" w:color="auto"/>
      </w:divBdr>
    </w:div>
    <w:div w:id="341123836">
      <w:bodyDiv w:val="1"/>
      <w:marLeft w:val="0"/>
      <w:marRight w:val="0"/>
      <w:marTop w:val="0"/>
      <w:marBottom w:val="0"/>
      <w:divBdr>
        <w:top w:val="none" w:sz="0" w:space="0" w:color="auto"/>
        <w:left w:val="none" w:sz="0" w:space="0" w:color="auto"/>
        <w:bottom w:val="none" w:sz="0" w:space="0" w:color="auto"/>
        <w:right w:val="none" w:sz="0" w:space="0" w:color="auto"/>
      </w:divBdr>
    </w:div>
    <w:div w:id="341319735">
      <w:bodyDiv w:val="1"/>
      <w:marLeft w:val="0"/>
      <w:marRight w:val="0"/>
      <w:marTop w:val="0"/>
      <w:marBottom w:val="0"/>
      <w:divBdr>
        <w:top w:val="none" w:sz="0" w:space="0" w:color="auto"/>
        <w:left w:val="none" w:sz="0" w:space="0" w:color="auto"/>
        <w:bottom w:val="none" w:sz="0" w:space="0" w:color="auto"/>
        <w:right w:val="none" w:sz="0" w:space="0" w:color="auto"/>
      </w:divBdr>
    </w:div>
    <w:div w:id="341736917">
      <w:bodyDiv w:val="1"/>
      <w:marLeft w:val="0"/>
      <w:marRight w:val="0"/>
      <w:marTop w:val="0"/>
      <w:marBottom w:val="0"/>
      <w:divBdr>
        <w:top w:val="none" w:sz="0" w:space="0" w:color="auto"/>
        <w:left w:val="none" w:sz="0" w:space="0" w:color="auto"/>
        <w:bottom w:val="none" w:sz="0" w:space="0" w:color="auto"/>
        <w:right w:val="none" w:sz="0" w:space="0" w:color="auto"/>
      </w:divBdr>
    </w:div>
    <w:div w:id="345983888">
      <w:bodyDiv w:val="1"/>
      <w:marLeft w:val="0"/>
      <w:marRight w:val="0"/>
      <w:marTop w:val="0"/>
      <w:marBottom w:val="0"/>
      <w:divBdr>
        <w:top w:val="none" w:sz="0" w:space="0" w:color="auto"/>
        <w:left w:val="none" w:sz="0" w:space="0" w:color="auto"/>
        <w:bottom w:val="none" w:sz="0" w:space="0" w:color="auto"/>
        <w:right w:val="none" w:sz="0" w:space="0" w:color="auto"/>
      </w:divBdr>
    </w:div>
    <w:div w:id="346564622">
      <w:bodyDiv w:val="1"/>
      <w:marLeft w:val="0"/>
      <w:marRight w:val="0"/>
      <w:marTop w:val="0"/>
      <w:marBottom w:val="0"/>
      <w:divBdr>
        <w:top w:val="none" w:sz="0" w:space="0" w:color="auto"/>
        <w:left w:val="none" w:sz="0" w:space="0" w:color="auto"/>
        <w:bottom w:val="none" w:sz="0" w:space="0" w:color="auto"/>
        <w:right w:val="none" w:sz="0" w:space="0" w:color="auto"/>
      </w:divBdr>
    </w:div>
    <w:div w:id="346761151">
      <w:bodyDiv w:val="1"/>
      <w:marLeft w:val="0"/>
      <w:marRight w:val="0"/>
      <w:marTop w:val="0"/>
      <w:marBottom w:val="0"/>
      <w:divBdr>
        <w:top w:val="none" w:sz="0" w:space="0" w:color="auto"/>
        <w:left w:val="none" w:sz="0" w:space="0" w:color="auto"/>
        <w:bottom w:val="none" w:sz="0" w:space="0" w:color="auto"/>
        <w:right w:val="none" w:sz="0" w:space="0" w:color="auto"/>
      </w:divBdr>
    </w:div>
    <w:div w:id="349189212">
      <w:bodyDiv w:val="1"/>
      <w:marLeft w:val="0"/>
      <w:marRight w:val="0"/>
      <w:marTop w:val="0"/>
      <w:marBottom w:val="0"/>
      <w:divBdr>
        <w:top w:val="none" w:sz="0" w:space="0" w:color="auto"/>
        <w:left w:val="none" w:sz="0" w:space="0" w:color="auto"/>
        <w:bottom w:val="none" w:sz="0" w:space="0" w:color="auto"/>
        <w:right w:val="none" w:sz="0" w:space="0" w:color="auto"/>
      </w:divBdr>
    </w:div>
    <w:div w:id="353843762">
      <w:bodyDiv w:val="1"/>
      <w:marLeft w:val="0"/>
      <w:marRight w:val="0"/>
      <w:marTop w:val="0"/>
      <w:marBottom w:val="0"/>
      <w:divBdr>
        <w:top w:val="none" w:sz="0" w:space="0" w:color="auto"/>
        <w:left w:val="none" w:sz="0" w:space="0" w:color="auto"/>
        <w:bottom w:val="none" w:sz="0" w:space="0" w:color="auto"/>
        <w:right w:val="none" w:sz="0" w:space="0" w:color="auto"/>
      </w:divBdr>
    </w:div>
    <w:div w:id="355548307">
      <w:bodyDiv w:val="1"/>
      <w:marLeft w:val="0"/>
      <w:marRight w:val="0"/>
      <w:marTop w:val="0"/>
      <w:marBottom w:val="0"/>
      <w:divBdr>
        <w:top w:val="none" w:sz="0" w:space="0" w:color="auto"/>
        <w:left w:val="none" w:sz="0" w:space="0" w:color="auto"/>
        <w:bottom w:val="none" w:sz="0" w:space="0" w:color="auto"/>
        <w:right w:val="none" w:sz="0" w:space="0" w:color="auto"/>
      </w:divBdr>
    </w:div>
    <w:div w:id="356197444">
      <w:bodyDiv w:val="1"/>
      <w:marLeft w:val="0"/>
      <w:marRight w:val="0"/>
      <w:marTop w:val="0"/>
      <w:marBottom w:val="0"/>
      <w:divBdr>
        <w:top w:val="none" w:sz="0" w:space="0" w:color="auto"/>
        <w:left w:val="none" w:sz="0" w:space="0" w:color="auto"/>
        <w:bottom w:val="none" w:sz="0" w:space="0" w:color="auto"/>
        <w:right w:val="none" w:sz="0" w:space="0" w:color="auto"/>
      </w:divBdr>
    </w:div>
    <w:div w:id="356274683">
      <w:bodyDiv w:val="1"/>
      <w:marLeft w:val="0"/>
      <w:marRight w:val="0"/>
      <w:marTop w:val="0"/>
      <w:marBottom w:val="0"/>
      <w:divBdr>
        <w:top w:val="none" w:sz="0" w:space="0" w:color="auto"/>
        <w:left w:val="none" w:sz="0" w:space="0" w:color="auto"/>
        <w:bottom w:val="none" w:sz="0" w:space="0" w:color="auto"/>
        <w:right w:val="none" w:sz="0" w:space="0" w:color="auto"/>
      </w:divBdr>
    </w:div>
    <w:div w:id="356778452">
      <w:bodyDiv w:val="1"/>
      <w:marLeft w:val="0"/>
      <w:marRight w:val="0"/>
      <w:marTop w:val="0"/>
      <w:marBottom w:val="0"/>
      <w:divBdr>
        <w:top w:val="none" w:sz="0" w:space="0" w:color="auto"/>
        <w:left w:val="none" w:sz="0" w:space="0" w:color="auto"/>
        <w:bottom w:val="none" w:sz="0" w:space="0" w:color="auto"/>
        <w:right w:val="none" w:sz="0" w:space="0" w:color="auto"/>
      </w:divBdr>
    </w:div>
    <w:div w:id="359401362">
      <w:bodyDiv w:val="1"/>
      <w:marLeft w:val="0"/>
      <w:marRight w:val="0"/>
      <w:marTop w:val="0"/>
      <w:marBottom w:val="0"/>
      <w:divBdr>
        <w:top w:val="none" w:sz="0" w:space="0" w:color="auto"/>
        <w:left w:val="none" w:sz="0" w:space="0" w:color="auto"/>
        <w:bottom w:val="none" w:sz="0" w:space="0" w:color="auto"/>
        <w:right w:val="none" w:sz="0" w:space="0" w:color="auto"/>
      </w:divBdr>
    </w:div>
    <w:div w:id="359480902">
      <w:bodyDiv w:val="1"/>
      <w:marLeft w:val="0"/>
      <w:marRight w:val="0"/>
      <w:marTop w:val="0"/>
      <w:marBottom w:val="0"/>
      <w:divBdr>
        <w:top w:val="none" w:sz="0" w:space="0" w:color="auto"/>
        <w:left w:val="none" w:sz="0" w:space="0" w:color="auto"/>
        <w:bottom w:val="none" w:sz="0" w:space="0" w:color="auto"/>
        <w:right w:val="none" w:sz="0" w:space="0" w:color="auto"/>
      </w:divBdr>
    </w:div>
    <w:div w:id="360594414">
      <w:bodyDiv w:val="1"/>
      <w:marLeft w:val="0"/>
      <w:marRight w:val="0"/>
      <w:marTop w:val="0"/>
      <w:marBottom w:val="0"/>
      <w:divBdr>
        <w:top w:val="none" w:sz="0" w:space="0" w:color="auto"/>
        <w:left w:val="none" w:sz="0" w:space="0" w:color="auto"/>
        <w:bottom w:val="none" w:sz="0" w:space="0" w:color="auto"/>
        <w:right w:val="none" w:sz="0" w:space="0" w:color="auto"/>
      </w:divBdr>
    </w:div>
    <w:div w:id="366443920">
      <w:bodyDiv w:val="1"/>
      <w:marLeft w:val="0"/>
      <w:marRight w:val="0"/>
      <w:marTop w:val="0"/>
      <w:marBottom w:val="0"/>
      <w:divBdr>
        <w:top w:val="none" w:sz="0" w:space="0" w:color="auto"/>
        <w:left w:val="none" w:sz="0" w:space="0" w:color="auto"/>
        <w:bottom w:val="none" w:sz="0" w:space="0" w:color="auto"/>
        <w:right w:val="none" w:sz="0" w:space="0" w:color="auto"/>
      </w:divBdr>
    </w:div>
    <w:div w:id="366640171">
      <w:bodyDiv w:val="1"/>
      <w:marLeft w:val="0"/>
      <w:marRight w:val="0"/>
      <w:marTop w:val="0"/>
      <w:marBottom w:val="0"/>
      <w:divBdr>
        <w:top w:val="none" w:sz="0" w:space="0" w:color="auto"/>
        <w:left w:val="none" w:sz="0" w:space="0" w:color="auto"/>
        <w:bottom w:val="none" w:sz="0" w:space="0" w:color="auto"/>
        <w:right w:val="none" w:sz="0" w:space="0" w:color="auto"/>
      </w:divBdr>
    </w:div>
    <w:div w:id="366878782">
      <w:bodyDiv w:val="1"/>
      <w:marLeft w:val="0"/>
      <w:marRight w:val="0"/>
      <w:marTop w:val="0"/>
      <w:marBottom w:val="0"/>
      <w:divBdr>
        <w:top w:val="none" w:sz="0" w:space="0" w:color="auto"/>
        <w:left w:val="none" w:sz="0" w:space="0" w:color="auto"/>
        <w:bottom w:val="none" w:sz="0" w:space="0" w:color="auto"/>
        <w:right w:val="none" w:sz="0" w:space="0" w:color="auto"/>
      </w:divBdr>
    </w:div>
    <w:div w:id="367150099">
      <w:bodyDiv w:val="1"/>
      <w:marLeft w:val="0"/>
      <w:marRight w:val="0"/>
      <w:marTop w:val="0"/>
      <w:marBottom w:val="0"/>
      <w:divBdr>
        <w:top w:val="none" w:sz="0" w:space="0" w:color="auto"/>
        <w:left w:val="none" w:sz="0" w:space="0" w:color="auto"/>
        <w:bottom w:val="none" w:sz="0" w:space="0" w:color="auto"/>
        <w:right w:val="none" w:sz="0" w:space="0" w:color="auto"/>
      </w:divBdr>
    </w:div>
    <w:div w:id="367265955">
      <w:bodyDiv w:val="1"/>
      <w:marLeft w:val="0"/>
      <w:marRight w:val="0"/>
      <w:marTop w:val="0"/>
      <w:marBottom w:val="0"/>
      <w:divBdr>
        <w:top w:val="none" w:sz="0" w:space="0" w:color="auto"/>
        <w:left w:val="none" w:sz="0" w:space="0" w:color="auto"/>
        <w:bottom w:val="none" w:sz="0" w:space="0" w:color="auto"/>
        <w:right w:val="none" w:sz="0" w:space="0" w:color="auto"/>
      </w:divBdr>
    </w:div>
    <w:div w:id="367292580">
      <w:bodyDiv w:val="1"/>
      <w:marLeft w:val="0"/>
      <w:marRight w:val="0"/>
      <w:marTop w:val="0"/>
      <w:marBottom w:val="0"/>
      <w:divBdr>
        <w:top w:val="none" w:sz="0" w:space="0" w:color="auto"/>
        <w:left w:val="none" w:sz="0" w:space="0" w:color="auto"/>
        <w:bottom w:val="none" w:sz="0" w:space="0" w:color="auto"/>
        <w:right w:val="none" w:sz="0" w:space="0" w:color="auto"/>
      </w:divBdr>
    </w:div>
    <w:div w:id="370301169">
      <w:bodyDiv w:val="1"/>
      <w:marLeft w:val="0"/>
      <w:marRight w:val="0"/>
      <w:marTop w:val="0"/>
      <w:marBottom w:val="0"/>
      <w:divBdr>
        <w:top w:val="none" w:sz="0" w:space="0" w:color="auto"/>
        <w:left w:val="none" w:sz="0" w:space="0" w:color="auto"/>
        <w:bottom w:val="none" w:sz="0" w:space="0" w:color="auto"/>
        <w:right w:val="none" w:sz="0" w:space="0" w:color="auto"/>
      </w:divBdr>
    </w:div>
    <w:div w:id="371004572">
      <w:bodyDiv w:val="1"/>
      <w:marLeft w:val="0"/>
      <w:marRight w:val="0"/>
      <w:marTop w:val="0"/>
      <w:marBottom w:val="0"/>
      <w:divBdr>
        <w:top w:val="none" w:sz="0" w:space="0" w:color="auto"/>
        <w:left w:val="none" w:sz="0" w:space="0" w:color="auto"/>
        <w:bottom w:val="none" w:sz="0" w:space="0" w:color="auto"/>
        <w:right w:val="none" w:sz="0" w:space="0" w:color="auto"/>
      </w:divBdr>
    </w:div>
    <w:div w:id="371347793">
      <w:bodyDiv w:val="1"/>
      <w:marLeft w:val="0"/>
      <w:marRight w:val="0"/>
      <w:marTop w:val="0"/>
      <w:marBottom w:val="0"/>
      <w:divBdr>
        <w:top w:val="none" w:sz="0" w:space="0" w:color="auto"/>
        <w:left w:val="none" w:sz="0" w:space="0" w:color="auto"/>
        <w:bottom w:val="none" w:sz="0" w:space="0" w:color="auto"/>
        <w:right w:val="none" w:sz="0" w:space="0" w:color="auto"/>
      </w:divBdr>
    </w:div>
    <w:div w:id="372392110">
      <w:bodyDiv w:val="1"/>
      <w:marLeft w:val="0"/>
      <w:marRight w:val="0"/>
      <w:marTop w:val="0"/>
      <w:marBottom w:val="0"/>
      <w:divBdr>
        <w:top w:val="none" w:sz="0" w:space="0" w:color="auto"/>
        <w:left w:val="none" w:sz="0" w:space="0" w:color="auto"/>
        <w:bottom w:val="none" w:sz="0" w:space="0" w:color="auto"/>
        <w:right w:val="none" w:sz="0" w:space="0" w:color="auto"/>
      </w:divBdr>
    </w:div>
    <w:div w:id="373388251">
      <w:bodyDiv w:val="1"/>
      <w:marLeft w:val="0"/>
      <w:marRight w:val="0"/>
      <w:marTop w:val="0"/>
      <w:marBottom w:val="0"/>
      <w:divBdr>
        <w:top w:val="none" w:sz="0" w:space="0" w:color="auto"/>
        <w:left w:val="none" w:sz="0" w:space="0" w:color="auto"/>
        <w:bottom w:val="none" w:sz="0" w:space="0" w:color="auto"/>
        <w:right w:val="none" w:sz="0" w:space="0" w:color="auto"/>
      </w:divBdr>
    </w:div>
    <w:div w:id="375273481">
      <w:bodyDiv w:val="1"/>
      <w:marLeft w:val="0"/>
      <w:marRight w:val="0"/>
      <w:marTop w:val="0"/>
      <w:marBottom w:val="0"/>
      <w:divBdr>
        <w:top w:val="none" w:sz="0" w:space="0" w:color="auto"/>
        <w:left w:val="none" w:sz="0" w:space="0" w:color="auto"/>
        <w:bottom w:val="none" w:sz="0" w:space="0" w:color="auto"/>
        <w:right w:val="none" w:sz="0" w:space="0" w:color="auto"/>
      </w:divBdr>
    </w:div>
    <w:div w:id="376903013">
      <w:bodyDiv w:val="1"/>
      <w:marLeft w:val="0"/>
      <w:marRight w:val="0"/>
      <w:marTop w:val="0"/>
      <w:marBottom w:val="0"/>
      <w:divBdr>
        <w:top w:val="none" w:sz="0" w:space="0" w:color="auto"/>
        <w:left w:val="none" w:sz="0" w:space="0" w:color="auto"/>
        <w:bottom w:val="none" w:sz="0" w:space="0" w:color="auto"/>
        <w:right w:val="none" w:sz="0" w:space="0" w:color="auto"/>
      </w:divBdr>
    </w:div>
    <w:div w:id="377318992">
      <w:bodyDiv w:val="1"/>
      <w:marLeft w:val="0"/>
      <w:marRight w:val="0"/>
      <w:marTop w:val="0"/>
      <w:marBottom w:val="0"/>
      <w:divBdr>
        <w:top w:val="none" w:sz="0" w:space="0" w:color="auto"/>
        <w:left w:val="none" w:sz="0" w:space="0" w:color="auto"/>
        <w:bottom w:val="none" w:sz="0" w:space="0" w:color="auto"/>
        <w:right w:val="none" w:sz="0" w:space="0" w:color="auto"/>
      </w:divBdr>
    </w:div>
    <w:div w:id="377709845">
      <w:bodyDiv w:val="1"/>
      <w:marLeft w:val="0"/>
      <w:marRight w:val="0"/>
      <w:marTop w:val="0"/>
      <w:marBottom w:val="0"/>
      <w:divBdr>
        <w:top w:val="none" w:sz="0" w:space="0" w:color="auto"/>
        <w:left w:val="none" w:sz="0" w:space="0" w:color="auto"/>
        <w:bottom w:val="none" w:sz="0" w:space="0" w:color="auto"/>
        <w:right w:val="none" w:sz="0" w:space="0" w:color="auto"/>
      </w:divBdr>
    </w:div>
    <w:div w:id="378357121">
      <w:bodyDiv w:val="1"/>
      <w:marLeft w:val="0"/>
      <w:marRight w:val="0"/>
      <w:marTop w:val="0"/>
      <w:marBottom w:val="0"/>
      <w:divBdr>
        <w:top w:val="none" w:sz="0" w:space="0" w:color="auto"/>
        <w:left w:val="none" w:sz="0" w:space="0" w:color="auto"/>
        <w:bottom w:val="none" w:sz="0" w:space="0" w:color="auto"/>
        <w:right w:val="none" w:sz="0" w:space="0" w:color="auto"/>
      </w:divBdr>
    </w:div>
    <w:div w:id="379866694">
      <w:bodyDiv w:val="1"/>
      <w:marLeft w:val="0"/>
      <w:marRight w:val="0"/>
      <w:marTop w:val="0"/>
      <w:marBottom w:val="0"/>
      <w:divBdr>
        <w:top w:val="none" w:sz="0" w:space="0" w:color="auto"/>
        <w:left w:val="none" w:sz="0" w:space="0" w:color="auto"/>
        <w:bottom w:val="none" w:sz="0" w:space="0" w:color="auto"/>
        <w:right w:val="none" w:sz="0" w:space="0" w:color="auto"/>
      </w:divBdr>
    </w:div>
    <w:div w:id="379982081">
      <w:bodyDiv w:val="1"/>
      <w:marLeft w:val="0"/>
      <w:marRight w:val="0"/>
      <w:marTop w:val="0"/>
      <w:marBottom w:val="0"/>
      <w:divBdr>
        <w:top w:val="none" w:sz="0" w:space="0" w:color="auto"/>
        <w:left w:val="none" w:sz="0" w:space="0" w:color="auto"/>
        <w:bottom w:val="none" w:sz="0" w:space="0" w:color="auto"/>
        <w:right w:val="none" w:sz="0" w:space="0" w:color="auto"/>
      </w:divBdr>
    </w:div>
    <w:div w:id="379983421">
      <w:bodyDiv w:val="1"/>
      <w:marLeft w:val="0"/>
      <w:marRight w:val="0"/>
      <w:marTop w:val="0"/>
      <w:marBottom w:val="0"/>
      <w:divBdr>
        <w:top w:val="none" w:sz="0" w:space="0" w:color="auto"/>
        <w:left w:val="none" w:sz="0" w:space="0" w:color="auto"/>
        <w:bottom w:val="none" w:sz="0" w:space="0" w:color="auto"/>
        <w:right w:val="none" w:sz="0" w:space="0" w:color="auto"/>
      </w:divBdr>
    </w:div>
    <w:div w:id="380403072">
      <w:bodyDiv w:val="1"/>
      <w:marLeft w:val="0"/>
      <w:marRight w:val="0"/>
      <w:marTop w:val="0"/>
      <w:marBottom w:val="0"/>
      <w:divBdr>
        <w:top w:val="none" w:sz="0" w:space="0" w:color="auto"/>
        <w:left w:val="none" w:sz="0" w:space="0" w:color="auto"/>
        <w:bottom w:val="none" w:sz="0" w:space="0" w:color="auto"/>
        <w:right w:val="none" w:sz="0" w:space="0" w:color="auto"/>
      </w:divBdr>
    </w:div>
    <w:div w:id="382871519">
      <w:bodyDiv w:val="1"/>
      <w:marLeft w:val="0"/>
      <w:marRight w:val="0"/>
      <w:marTop w:val="0"/>
      <w:marBottom w:val="0"/>
      <w:divBdr>
        <w:top w:val="none" w:sz="0" w:space="0" w:color="auto"/>
        <w:left w:val="none" w:sz="0" w:space="0" w:color="auto"/>
        <w:bottom w:val="none" w:sz="0" w:space="0" w:color="auto"/>
        <w:right w:val="none" w:sz="0" w:space="0" w:color="auto"/>
      </w:divBdr>
    </w:div>
    <w:div w:id="383910089">
      <w:bodyDiv w:val="1"/>
      <w:marLeft w:val="0"/>
      <w:marRight w:val="0"/>
      <w:marTop w:val="0"/>
      <w:marBottom w:val="0"/>
      <w:divBdr>
        <w:top w:val="none" w:sz="0" w:space="0" w:color="auto"/>
        <w:left w:val="none" w:sz="0" w:space="0" w:color="auto"/>
        <w:bottom w:val="none" w:sz="0" w:space="0" w:color="auto"/>
        <w:right w:val="none" w:sz="0" w:space="0" w:color="auto"/>
      </w:divBdr>
    </w:div>
    <w:div w:id="384763471">
      <w:bodyDiv w:val="1"/>
      <w:marLeft w:val="0"/>
      <w:marRight w:val="0"/>
      <w:marTop w:val="0"/>
      <w:marBottom w:val="0"/>
      <w:divBdr>
        <w:top w:val="none" w:sz="0" w:space="0" w:color="auto"/>
        <w:left w:val="none" w:sz="0" w:space="0" w:color="auto"/>
        <w:bottom w:val="none" w:sz="0" w:space="0" w:color="auto"/>
        <w:right w:val="none" w:sz="0" w:space="0" w:color="auto"/>
      </w:divBdr>
    </w:div>
    <w:div w:id="386606586">
      <w:bodyDiv w:val="1"/>
      <w:marLeft w:val="0"/>
      <w:marRight w:val="0"/>
      <w:marTop w:val="0"/>
      <w:marBottom w:val="0"/>
      <w:divBdr>
        <w:top w:val="none" w:sz="0" w:space="0" w:color="auto"/>
        <w:left w:val="none" w:sz="0" w:space="0" w:color="auto"/>
        <w:bottom w:val="none" w:sz="0" w:space="0" w:color="auto"/>
        <w:right w:val="none" w:sz="0" w:space="0" w:color="auto"/>
      </w:divBdr>
    </w:div>
    <w:div w:id="387269302">
      <w:bodyDiv w:val="1"/>
      <w:marLeft w:val="0"/>
      <w:marRight w:val="0"/>
      <w:marTop w:val="0"/>
      <w:marBottom w:val="0"/>
      <w:divBdr>
        <w:top w:val="none" w:sz="0" w:space="0" w:color="auto"/>
        <w:left w:val="none" w:sz="0" w:space="0" w:color="auto"/>
        <w:bottom w:val="none" w:sz="0" w:space="0" w:color="auto"/>
        <w:right w:val="none" w:sz="0" w:space="0" w:color="auto"/>
      </w:divBdr>
    </w:div>
    <w:div w:id="387463452">
      <w:bodyDiv w:val="1"/>
      <w:marLeft w:val="0"/>
      <w:marRight w:val="0"/>
      <w:marTop w:val="0"/>
      <w:marBottom w:val="0"/>
      <w:divBdr>
        <w:top w:val="none" w:sz="0" w:space="0" w:color="auto"/>
        <w:left w:val="none" w:sz="0" w:space="0" w:color="auto"/>
        <w:bottom w:val="none" w:sz="0" w:space="0" w:color="auto"/>
        <w:right w:val="none" w:sz="0" w:space="0" w:color="auto"/>
      </w:divBdr>
    </w:div>
    <w:div w:id="387806691">
      <w:bodyDiv w:val="1"/>
      <w:marLeft w:val="0"/>
      <w:marRight w:val="0"/>
      <w:marTop w:val="0"/>
      <w:marBottom w:val="0"/>
      <w:divBdr>
        <w:top w:val="none" w:sz="0" w:space="0" w:color="auto"/>
        <w:left w:val="none" w:sz="0" w:space="0" w:color="auto"/>
        <w:bottom w:val="none" w:sz="0" w:space="0" w:color="auto"/>
        <w:right w:val="none" w:sz="0" w:space="0" w:color="auto"/>
      </w:divBdr>
    </w:div>
    <w:div w:id="390618307">
      <w:bodyDiv w:val="1"/>
      <w:marLeft w:val="0"/>
      <w:marRight w:val="0"/>
      <w:marTop w:val="0"/>
      <w:marBottom w:val="0"/>
      <w:divBdr>
        <w:top w:val="none" w:sz="0" w:space="0" w:color="auto"/>
        <w:left w:val="none" w:sz="0" w:space="0" w:color="auto"/>
        <w:bottom w:val="none" w:sz="0" w:space="0" w:color="auto"/>
        <w:right w:val="none" w:sz="0" w:space="0" w:color="auto"/>
      </w:divBdr>
    </w:div>
    <w:div w:id="392583641">
      <w:bodyDiv w:val="1"/>
      <w:marLeft w:val="0"/>
      <w:marRight w:val="0"/>
      <w:marTop w:val="0"/>
      <w:marBottom w:val="0"/>
      <w:divBdr>
        <w:top w:val="none" w:sz="0" w:space="0" w:color="auto"/>
        <w:left w:val="none" w:sz="0" w:space="0" w:color="auto"/>
        <w:bottom w:val="none" w:sz="0" w:space="0" w:color="auto"/>
        <w:right w:val="none" w:sz="0" w:space="0" w:color="auto"/>
      </w:divBdr>
    </w:div>
    <w:div w:id="393508348">
      <w:bodyDiv w:val="1"/>
      <w:marLeft w:val="0"/>
      <w:marRight w:val="0"/>
      <w:marTop w:val="0"/>
      <w:marBottom w:val="0"/>
      <w:divBdr>
        <w:top w:val="none" w:sz="0" w:space="0" w:color="auto"/>
        <w:left w:val="none" w:sz="0" w:space="0" w:color="auto"/>
        <w:bottom w:val="none" w:sz="0" w:space="0" w:color="auto"/>
        <w:right w:val="none" w:sz="0" w:space="0" w:color="auto"/>
      </w:divBdr>
    </w:div>
    <w:div w:id="394470907">
      <w:bodyDiv w:val="1"/>
      <w:marLeft w:val="0"/>
      <w:marRight w:val="0"/>
      <w:marTop w:val="0"/>
      <w:marBottom w:val="0"/>
      <w:divBdr>
        <w:top w:val="none" w:sz="0" w:space="0" w:color="auto"/>
        <w:left w:val="none" w:sz="0" w:space="0" w:color="auto"/>
        <w:bottom w:val="none" w:sz="0" w:space="0" w:color="auto"/>
        <w:right w:val="none" w:sz="0" w:space="0" w:color="auto"/>
      </w:divBdr>
    </w:div>
    <w:div w:id="395014747">
      <w:bodyDiv w:val="1"/>
      <w:marLeft w:val="0"/>
      <w:marRight w:val="0"/>
      <w:marTop w:val="0"/>
      <w:marBottom w:val="0"/>
      <w:divBdr>
        <w:top w:val="none" w:sz="0" w:space="0" w:color="auto"/>
        <w:left w:val="none" w:sz="0" w:space="0" w:color="auto"/>
        <w:bottom w:val="none" w:sz="0" w:space="0" w:color="auto"/>
        <w:right w:val="none" w:sz="0" w:space="0" w:color="auto"/>
      </w:divBdr>
    </w:div>
    <w:div w:id="395278306">
      <w:bodyDiv w:val="1"/>
      <w:marLeft w:val="0"/>
      <w:marRight w:val="0"/>
      <w:marTop w:val="0"/>
      <w:marBottom w:val="0"/>
      <w:divBdr>
        <w:top w:val="none" w:sz="0" w:space="0" w:color="auto"/>
        <w:left w:val="none" w:sz="0" w:space="0" w:color="auto"/>
        <w:bottom w:val="none" w:sz="0" w:space="0" w:color="auto"/>
        <w:right w:val="none" w:sz="0" w:space="0" w:color="auto"/>
      </w:divBdr>
    </w:div>
    <w:div w:id="395512553">
      <w:bodyDiv w:val="1"/>
      <w:marLeft w:val="0"/>
      <w:marRight w:val="0"/>
      <w:marTop w:val="0"/>
      <w:marBottom w:val="0"/>
      <w:divBdr>
        <w:top w:val="none" w:sz="0" w:space="0" w:color="auto"/>
        <w:left w:val="none" w:sz="0" w:space="0" w:color="auto"/>
        <w:bottom w:val="none" w:sz="0" w:space="0" w:color="auto"/>
        <w:right w:val="none" w:sz="0" w:space="0" w:color="auto"/>
      </w:divBdr>
    </w:div>
    <w:div w:id="395781527">
      <w:bodyDiv w:val="1"/>
      <w:marLeft w:val="0"/>
      <w:marRight w:val="0"/>
      <w:marTop w:val="0"/>
      <w:marBottom w:val="0"/>
      <w:divBdr>
        <w:top w:val="none" w:sz="0" w:space="0" w:color="auto"/>
        <w:left w:val="none" w:sz="0" w:space="0" w:color="auto"/>
        <w:bottom w:val="none" w:sz="0" w:space="0" w:color="auto"/>
        <w:right w:val="none" w:sz="0" w:space="0" w:color="auto"/>
      </w:divBdr>
    </w:div>
    <w:div w:id="396831099">
      <w:bodyDiv w:val="1"/>
      <w:marLeft w:val="0"/>
      <w:marRight w:val="0"/>
      <w:marTop w:val="0"/>
      <w:marBottom w:val="0"/>
      <w:divBdr>
        <w:top w:val="none" w:sz="0" w:space="0" w:color="auto"/>
        <w:left w:val="none" w:sz="0" w:space="0" w:color="auto"/>
        <w:bottom w:val="none" w:sz="0" w:space="0" w:color="auto"/>
        <w:right w:val="none" w:sz="0" w:space="0" w:color="auto"/>
      </w:divBdr>
    </w:div>
    <w:div w:id="399597330">
      <w:bodyDiv w:val="1"/>
      <w:marLeft w:val="0"/>
      <w:marRight w:val="0"/>
      <w:marTop w:val="0"/>
      <w:marBottom w:val="0"/>
      <w:divBdr>
        <w:top w:val="none" w:sz="0" w:space="0" w:color="auto"/>
        <w:left w:val="none" w:sz="0" w:space="0" w:color="auto"/>
        <w:bottom w:val="none" w:sz="0" w:space="0" w:color="auto"/>
        <w:right w:val="none" w:sz="0" w:space="0" w:color="auto"/>
      </w:divBdr>
    </w:div>
    <w:div w:id="399643042">
      <w:bodyDiv w:val="1"/>
      <w:marLeft w:val="0"/>
      <w:marRight w:val="0"/>
      <w:marTop w:val="0"/>
      <w:marBottom w:val="0"/>
      <w:divBdr>
        <w:top w:val="none" w:sz="0" w:space="0" w:color="auto"/>
        <w:left w:val="none" w:sz="0" w:space="0" w:color="auto"/>
        <w:bottom w:val="none" w:sz="0" w:space="0" w:color="auto"/>
        <w:right w:val="none" w:sz="0" w:space="0" w:color="auto"/>
      </w:divBdr>
    </w:div>
    <w:div w:id="400713117">
      <w:bodyDiv w:val="1"/>
      <w:marLeft w:val="0"/>
      <w:marRight w:val="0"/>
      <w:marTop w:val="0"/>
      <w:marBottom w:val="0"/>
      <w:divBdr>
        <w:top w:val="none" w:sz="0" w:space="0" w:color="auto"/>
        <w:left w:val="none" w:sz="0" w:space="0" w:color="auto"/>
        <w:bottom w:val="none" w:sz="0" w:space="0" w:color="auto"/>
        <w:right w:val="none" w:sz="0" w:space="0" w:color="auto"/>
      </w:divBdr>
    </w:div>
    <w:div w:id="400759611">
      <w:bodyDiv w:val="1"/>
      <w:marLeft w:val="0"/>
      <w:marRight w:val="0"/>
      <w:marTop w:val="0"/>
      <w:marBottom w:val="0"/>
      <w:divBdr>
        <w:top w:val="none" w:sz="0" w:space="0" w:color="auto"/>
        <w:left w:val="none" w:sz="0" w:space="0" w:color="auto"/>
        <w:bottom w:val="none" w:sz="0" w:space="0" w:color="auto"/>
        <w:right w:val="none" w:sz="0" w:space="0" w:color="auto"/>
      </w:divBdr>
    </w:div>
    <w:div w:id="401804008">
      <w:bodyDiv w:val="1"/>
      <w:marLeft w:val="0"/>
      <w:marRight w:val="0"/>
      <w:marTop w:val="0"/>
      <w:marBottom w:val="0"/>
      <w:divBdr>
        <w:top w:val="none" w:sz="0" w:space="0" w:color="auto"/>
        <w:left w:val="none" w:sz="0" w:space="0" w:color="auto"/>
        <w:bottom w:val="none" w:sz="0" w:space="0" w:color="auto"/>
        <w:right w:val="none" w:sz="0" w:space="0" w:color="auto"/>
      </w:divBdr>
    </w:div>
    <w:div w:id="402139919">
      <w:bodyDiv w:val="1"/>
      <w:marLeft w:val="0"/>
      <w:marRight w:val="0"/>
      <w:marTop w:val="0"/>
      <w:marBottom w:val="0"/>
      <w:divBdr>
        <w:top w:val="none" w:sz="0" w:space="0" w:color="auto"/>
        <w:left w:val="none" w:sz="0" w:space="0" w:color="auto"/>
        <w:bottom w:val="none" w:sz="0" w:space="0" w:color="auto"/>
        <w:right w:val="none" w:sz="0" w:space="0" w:color="auto"/>
      </w:divBdr>
    </w:div>
    <w:div w:id="402336521">
      <w:bodyDiv w:val="1"/>
      <w:marLeft w:val="0"/>
      <w:marRight w:val="0"/>
      <w:marTop w:val="0"/>
      <w:marBottom w:val="0"/>
      <w:divBdr>
        <w:top w:val="none" w:sz="0" w:space="0" w:color="auto"/>
        <w:left w:val="none" w:sz="0" w:space="0" w:color="auto"/>
        <w:bottom w:val="none" w:sz="0" w:space="0" w:color="auto"/>
        <w:right w:val="none" w:sz="0" w:space="0" w:color="auto"/>
      </w:divBdr>
    </w:div>
    <w:div w:id="402341015">
      <w:bodyDiv w:val="1"/>
      <w:marLeft w:val="0"/>
      <w:marRight w:val="0"/>
      <w:marTop w:val="0"/>
      <w:marBottom w:val="0"/>
      <w:divBdr>
        <w:top w:val="none" w:sz="0" w:space="0" w:color="auto"/>
        <w:left w:val="none" w:sz="0" w:space="0" w:color="auto"/>
        <w:bottom w:val="none" w:sz="0" w:space="0" w:color="auto"/>
        <w:right w:val="none" w:sz="0" w:space="0" w:color="auto"/>
      </w:divBdr>
    </w:div>
    <w:div w:id="403071602">
      <w:bodyDiv w:val="1"/>
      <w:marLeft w:val="0"/>
      <w:marRight w:val="0"/>
      <w:marTop w:val="0"/>
      <w:marBottom w:val="0"/>
      <w:divBdr>
        <w:top w:val="none" w:sz="0" w:space="0" w:color="auto"/>
        <w:left w:val="none" w:sz="0" w:space="0" w:color="auto"/>
        <w:bottom w:val="none" w:sz="0" w:space="0" w:color="auto"/>
        <w:right w:val="none" w:sz="0" w:space="0" w:color="auto"/>
      </w:divBdr>
    </w:div>
    <w:div w:id="404105083">
      <w:bodyDiv w:val="1"/>
      <w:marLeft w:val="0"/>
      <w:marRight w:val="0"/>
      <w:marTop w:val="0"/>
      <w:marBottom w:val="0"/>
      <w:divBdr>
        <w:top w:val="none" w:sz="0" w:space="0" w:color="auto"/>
        <w:left w:val="none" w:sz="0" w:space="0" w:color="auto"/>
        <w:bottom w:val="none" w:sz="0" w:space="0" w:color="auto"/>
        <w:right w:val="none" w:sz="0" w:space="0" w:color="auto"/>
      </w:divBdr>
    </w:div>
    <w:div w:id="404374569">
      <w:bodyDiv w:val="1"/>
      <w:marLeft w:val="0"/>
      <w:marRight w:val="0"/>
      <w:marTop w:val="0"/>
      <w:marBottom w:val="0"/>
      <w:divBdr>
        <w:top w:val="none" w:sz="0" w:space="0" w:color="auto"/>
        <w:left w:val="none" w:sz="0" w:space="0" w:color="auto"/>
        <w:bottom w:val="none" w:sz="0" w:space="0" w:color="auto"/>
        <w:right w:val="none" w:sz="0" w:space="0" w:color="auto"/>
      </w:divBdr>
    </w:div>
    <w:div w:id="406460484">
      <w:bodyDiv w:val="1"/>
      <w:marLeft w:val="0"/>
      <w:marRight w:val="0"/>
      <w:marTop w:val="0"/>
      <w:marBottom w:val="0"/>
      <w:divBdr>
        <w:top w:val="none" w:sz="0" w:space="0" w:color="auto"/>
        <w:left w:val="none" w:sz="0" w:space="0" w:color="auto"/>
        <w:bottom w:val="none" w:sz="0" w:space="0" w:color="auto"/>
        <w:right w:val="none" w:sz="0" w:space="0" w:color="auto"/>
      </w:divBdr>
    </w:div>
    <w:div w:id="407387031">
      <w:bodyDiv w:val="1"/>
      <w:marLeft w:val="0"/>
      <w:marRight w:val="0"/>
      <w:marTop w:val="0"/>
      <w:marBottom w:val="0"/>
      <w:divBdr>
        <w:top w:val="none" w:sz="0" w:space="0" w:color="auto"/>
        <w:left w:val="none" w:sz="0" w:space="0" w:color="auto"/>
        <w:bottom w:val="none" w:sz="0" w:space="0" w:color="auto"/>
        <w:right w:val="none" w:sz="0" w:space="0" w:color="auto"/>
      </w:divBdr>
    </w:div>
    <w:div w:id="407730220">
      <w:bodyDiv w:val="1"/>
      <w:marLeft w:val="0"/>
      <w:marRight w:val="0"/>
      <w:marTop w:val="0"/>
      <w:marBottom w:val="0"/>
      <w:divBdr>
        <w:top w:val="none" w:sz="0" w:space="0" w:color="auto"/>
        <w:left w:val="none" w:sz="0" w:space="0" w:color="auto"/>
        <w:bottom w:val="none" w:sz="0" w:space="0" w:color="auto"/>
        <w:right w:val="none" w:sz="0" w:space="0" w:color="auto"/>
      </w:divBdr>
    </w:div>
    <w:div w:id="407993803">
      <w:bodyDiv w:val="1"/>
      <w:marLeft w:val="0"/>
      <w:marRight w:val="0"/>
      <w:marTop w:val="0"/>
      <w:marBottom w:val="0"/>
      <w:divBdr>
        <w:top w:val="none" w:sz="0" w:space="0" w:color="auto"/>
        <w:left w:val="none" w:sz="0" w:space="0" w:color="auto"/>
        <w:bottom w:val="none" w:sz="0" w:space="0" w:color="auto"/>
        <w:right w:val="none" w:sz="0" w:space="0" w:color="auto"/>
      </w:divBdr>
    </w:div>
    <w:div w:id="409230908">
      <w:bodyDiv w:val="1"/>
      <w:marLeft w:val="0"/>
      <w:marRight w:val="0"/>
      <w:marTop w:val="0"/>
      <w:marBottom w:val="0"/>
      <w:divBdr>
        <w:top w:val="none" w:sz="0" w:space="0" w:color="auto"/>
        <w:left w:val="none" w:sz="0" w:space="0" w:color="auto"/>
        <w:bottom w:val="none" w:sz="0" w:space="0" w:color="auto"/>
        <w:right w:val="none" w:sz="0" w:space="0" w:color="auto"/>
      </w:divBdr>
    </w:div>
    <w:div w:id="409741130">
      <w:bodyDiv w:val="1"/>
      <w:marLeft w:val="0"/>
      <w:marRight w:val="0"/>
      <w:marTop w:val="0"/>
      <w:marBottom w:val="0"/>
      <w:divBdr>
        <w:top w:val="none" w:sz="0" w:space="0" w:color="auto"/>
        <w:left w:val="none" w:sz="0" w:space="0" w:color="auto"/>
        <w:bottom w:val="none" w:sz="0" w:space="0" w:color="auto"/>
        <w:right w:val="none" w:sz="0" w:space="0" w:color="auto"/>
      </w:divBdr>
    </w:div>
    <w:div w:id="410274777">
      <w:bodyDiv w:val="1"/>
      <w:marLeft w:val="0"/>
      <w:marRight w:val="0"/>
      <w:marTop w:val="0"/>
      <w:marBottom w:val="0"/>
      <w:divBdr>
        <w:top w:val="none" w:sz="0" w:space="0" w:color="auto"/>
        <w:left w:val="none" w:sz="0" w:space="0" w:color="auto"/>
        <w:bottom w:val="none" w:sz="0" w:space="0" w:color="auto"/>
        <w:right w:val="none" w:sz="0" w:space="0" w:color="auto"/>
      </w:divBdr>
    </w:div>
    <w:div w:id="411509220">
      <w:bodyDiv w:val="1"/>
      <w:marLeft w:val="0"/>
      <w:marRight w:val="0"/>
      <w:marTop w:val="0"/>
      <w:marBottom w:val="0"/>
      <w:divBdr>
        <w:top w:val="none" w:sz="0" w:space="0" w:color="auto"/>
        <w:left w:val="none" w:sz="0" w:space="0" w:color="auto"/>
        <w:bottom w:val="none" w:sz="0" w:space="0" w:color="auto"/>
        <w:right w:val="none" w:sz="0" w:space="0" w:color="auto"/>
      </w:divBdr>
    </w:div>
    <w:div w:id="411898330">
      <w:bodyDiv w:val="1"/>
      <w:marLeft w:val="0"/>
      <w:marRight w:val="0"/>
      <w:marTop w:val="0"/>
      <w:marBottom w:val="0"/>
      <w:divBdr>
        <w:top w:val="none" w:sz="0" w:space="0" w:color="auto"/>
        <w:left w:val="none" w:sz="0" w:space="0" w:color="auto"/>
        <w:bottom w:val="none" w:sz="0" w:space="0" w:color="auto"/>
        <w:right w:val="none" w:sz="0" w:space="0" w:color="auto"/>
      </w:divBdr>
    </w:div>
    <w:div w:id="413286149">
      <w:bodyDiv w:val="1"/>
      <w:marLeft w:val="0"/>
      <w:marRight w:val="0"/>
      <w:marTop w:val="0"/>
      <w:marBottom w:val="0"/>
      <w:divBdr>
        <w:top w:val="none" w:sz="0" w:space="0" w:color="auto"/>
        <w:left w:val="none" w:sz="0" w:space="0" w:color="auto"/>
        <w:bottom w:val="none" w:sz="0" w:space="0" w:color="auto"/>
        <w:right w:val="none" w:sz="0" w:space="0" w:color="auto"/>
      </w:divBdr>
    </w:div>
    <w:div w:id="413673101">
      <w:bodyDiv w:val="1"/>
      <w:marLeft w:val="0"/>
      <w:marRight w:val="0"/>
      <w:marTop w:val="0"/>
      <w:marBottom w:val="0"/>
      <w:divBdr>
        <w:top w:val="none" w:sz="0" w:space="0" w:color="auto"/>
        <w:left w:val="none" w:sz="0" w:space="0" w:color="auto"/>
        <w:bottom w:val="none" w:sz="0" w:space="0" w:color="auto"/>
        <w:right w:val="none" w:sz="0" w:space="0" w:color="auto"/>
      </w:divBdr>
    </w:div>
    <w:div w:id="414204253">
      <w:bodyDiv w:val="1"/>
      <w:marLeft w:val="0"/>
      <w:marRight w:val="0"/>
      <w:marTop w:val="0"/>
      <w:marBottom w:val="0"/>
      <w:divBdr>
        <w:top w:val="none" w:sz="0" w:space="0" w:color="auto"/>
        <w:left w:val="none" w:sz="0" w:space="0" w:color="auto"/>
        <w:bottom w:val="none" w:sz="0" w:space="0" w:color="auto"/>
        <w:right w:val="none" w:sz="0" w:space="0" w:color="auto"/>
      </w:divBdr>
    </w:div>
    <w:div w:id="420486646">
      <w:bodyDiv w:val="1"/>
      <w:marLeft w:val="0"/>
      <w:marRight w:val="0"/>
      <w:marTop w:val="0"/>
      <w:marBottom w:val="0"/>
      <w:divBdr>
        <w:top w:val="none" w:sz="0" w:space="0" w:color="auto"/>
        <w:left w:val="none" w:sz="0" w:space="0" w:color="auto"/>
        <w:bottom w:val="none" w:sz="0" w:space="0" w:color="auto"/>
        <w:right w:val="none" w:sz="0" w:space="0" w:color="auto"/>
      </w:divBdr>
    </w:div>
    <w:div w:id="426342272">
      <w:bodyDiv w:val="1"/>
      <w:marLeft w:val="0"/>
      <w:marRight w:val="0"/>
      <w:marTop w:val="0"/>
      <w:marBottom w:val="0"/>
      <w:divBdr>
        <w:top w:val="none" w:sz="0" w:space="0" w:color="auto"/>
        <w:left w:val="none" w:sz="0" w:space="0" w:color="auto"/>
        <w:bottom w:val="none" w:sz="0" w:space="0" w:color="auto"/>
        <w:right w:val="none" w:sz="0" w:space="0" w:color="auto"/>
      </w:divBdr>
    </w:div>
    <w:div w:id="426389266">
      <w:bodyDiv w:val="1"/>
      <w:marLeft w:val="0"/>
      <w:marRight w:val="0"/>
      <w:marTop w:val="0"/>
      <w:marBottom w:val="0"/>
      <w:divBdr>
        <w:top w:val="none" w:sz="0" w:space="0" w:color="auto"/>
        <w:left w:val="none" w:sz="0" w:space="0" w:color="auto"/>
        <w:bottom w:val="none" w:sz="0" w:space="0" w:color="auto"/>
        <w:right w:val="none" w:sz="0" w:space="0" w:color="auto"/>
      </w:divBdr>
    </w:div>
    <w:div w:id="427121478">
      <w:bodyDiv w:val="1"/>
      <w:marLeft w:val="0"/>
      <w:marRight w:val="0"/>
      <w:marTop w:val="0"/>
      <w:marBottom w:val="0"/>
      <w:divBdr>
        <w:top w:val="none" w:sz="0" w:space="0" w:color="auto"/>
        <w:left w:val="none" w:sz="0" w:space="0" w:color="auto"/>
        <w:bottom w:val="none" w:sz="0" w:space="0" w:color="auto"/>
        <w:right w:val="none" w:sz="0" w:space="0" w:color="auto"/>
      </w:divBdr>
    </w:div>
    <w:div w:id="430051092">
      <w:bodyDiv w:val="1"/>
      <w:marLeft w:val="0"/>
      <w:marRight w:val="0"/>
      <w:marTop w:val="0"/>
      <w:marBottom w:val="0"/>
      <w:divBdr>
        <w:top w:val="none" w:sz="0" w:space="0" w:color="auto"/>
        <w:left w:val="none" w:sz="0" w:space="0" w:color="auto"/>
        <w:bottom w:val="none" w:sz="0" w:space="0" w:color="auto"/>
        <w:right w:val="none" w:sz="0" w:space="0" w:color="auto"/>
      </w:divBdr>
    </w:div>
    <w:div w:id="430053212">
      <w:bodyDiv w:val="1"/>
      <w:marLeft w:val="0"/>
      <w:marRight w:val="0"/>
      <w:marTop w:val="0"/>
      <w:marBottom w:val="0"/>
      <w:divBdr>
        <w:top w:val="none" w:sz="0" w:space="0" w:color="auto"/>
        <w:left w:val="none" w:sz="0" w:space="0" w:color="auto"/>
        <w:bottom w:val="none" w:sz="0" w:space="0" w:color="auto"/>
        <w:right w:val="none" w:sz="0" w:space="0" w:color="auto"/>
      </w:divBdr>
    </w:div>
    <w:div w:id="431560231">
      <w:bodyDiv w:val="1"/>
      <w:marLeft w:val="0"/>
      <w:marRight w:val="0"/>
      <w:marTop w:val="0"/>
      <w:marBottom w:val="0"/>
      <w:divBdr>
        <w:top w:val="none" w:sz="0" w:space="0" w:color="auto"/>
        <w:left w:val="none" w:sz="0" w:space="0" w:color="auto"/>
        <w:bottom w:val="none" w:sz="0" w:space="0" w:color="auto"/>
        <w:right w:val="none" w:sz="0" w:space="0" w:color="auto"/>
      </w:divBdr>
    </w:div>
    <w:div w:id="433791002">
      <w:bodyDiv w:val="1"/>
      <w:marLeft w:val="0"/>
      <w:marRight w:val="0"/>
      <w:marTop w:val="0"/>
      <w:marBottom w:val="0"/>
      <w:divBdr>
        <w:top w:val="none" w:sz="0" w:space="0" w:color="auto"/>
        <w:left w:val="none" w:sz="0" w:space="0" w:color="auto"/>
        <w:bottom w:val="none" w:sz="0" w:space="0" w:color="auto"/>
        <w:right w:val="none" w:sz="0" w:space="0" w:color="auto"/>
      </w:divBdr>
    </w:div>
    <w:div w:id="434832035">
      <w:bodyDiv w:val="1"/>
      <w:marLeft w:val="0"/>
      <w:marRight w:val="0"/>
      <w:marTop w:val="0"/>
      <w:marBottom w:val="0"/>
      <w:divBdr>
        <w:top w:val="none" w:sz="0" w:space="0" w:color="auto"/>
        <w:left w:val="none" w:sz="0" w:space="0" w:color="auto"/>
        <w:bottom w:val="none" w:sz="0" w:space="0" w:color="auto"/>
        <w:right w:val="none" w:sz="0" w:space="0" w:color="auto"/>
      </w:divBdr>
    </w:div>
    <w:div w:id="435178929">
      <w:bodyDiv w:val="1"/>
      <w:marLeft w:val="0"/>
      <w:marRight w:val="0"/>
      <w:marTop w:val="0"/>
      <w:marBottom w:val="0"/>
      <w:divBdr>
        <w:top w:val="none" w:sz="0" w:space="0" w:color="auto"/>
        <w:left w:val="none" w:sz="0" w:space="0" w:color="auto"/>
        <w:bottom w:val="none" w:sz="0" w:space="0" w:color="auto"/>
        <w:right w:val="none" w:sz="0" w:space="0" w:color="auto"/>
      </w:divBdr>
    </w:div>
    <w:div w:id="436407938">
      <w:bodyDiv w:val="1"/>
      <w:marLeft w:val="0"/>
      <w:marRight w:val="0"/>
      <w:marTop w:val="0"/>
      <w:marBottom w:val="0"/>
      <w:divBdr>
        <w:top w:val="none" w:sz="0" w:space="0" w:color="auto"/>
        <w:left w:val="none" w:sz="0" w:space="0" w:color="auto"/>
        <w:bottom w:val="none" w:sz="0" w:space="0" w:color="auto"/>
        <w:right w:val="none" w:sz="0" w:space="0" w:color="auto"/>
      </w:divBdr>
    </w:div>
    <w:div w:id="436753273">
      <w:bodyDiv w:val="1"/>
      <w:marLeft w:val="0"/>
      <w:marRight w:val="0"/>
      <w:marTop w:val="0"/>
      <w:marBottom w:val="0"/>
      <w:divBdr>
        <w:top w:val="none" w:sz="0" w:space="0" w:color="auto"/>
        <w:left w:val="none" w:sz="0" w:space="0" w:color="auto"/>
        <w:bottom w:val="none" w:sz="0" w:space="0" w:color="auto"/>
        <w:right w:val="none" w:sz="0" w:space="0" w:color="auto"/>
      </w:divBdr>
    </w:div>
    <w:div w:id="437482252">
      <w:bodyDiv w:val="1"/>
      <w:marLeft w:val="0"/>
      <w:marRight w:val="0"/>
      <w:marTop w:val="0"/>
      <w:marBottom w:val="0"/>
      <w:divBdr>
        <w:top w:val="none" w:sz="0" w:space="0" w:color="auto"/>
        <w:left w:val="none" w:sz="0" w:space="0" w:color="auto"/>
        <w:bottom w:val="none" w:sz="0" w:space="0" w:color="auto"/>
        <w:right w:val="none" w:sz="0" w:space="0" w:color="auto"/>
      </w:divBdr>
    </w:div>
    <w:div w:id="439960971">
      <w:bodyDiv w:val="1"/>
      <w:marLeft w:val="0"/>
      <w:marRight w:val="0"/>
      <w:marTop w:val="0"/>
      <w:marBottom w:val="0"/>
      <w:divBdr>
        <w:top w:val="none" w:sz="0" w:space="0" w:color="auto"/>
        <w:left w:val="none" w:sz="0" w:space="0" w:color="auto"/>
        <w:bottom w:val="none" w:sz="0" w:space="0" w:color="auto"/>
        <w:right w:val="none" w:sz="0" w:space="0" w:color="auto"/>
      </w:divBdr>
    </w:div>
    <w:div w:id="440075850">
      <w:bodyDiv w:val="1"/>
      <w:marLeft w:val="0"/>
      <w:marRight w:val="0"/>
      <w:marTop w:val="0"/>
      <w:marBottom w:val="0"/>
      <w:divBdr>
        <w:top w:val="none" w:sz="0" w:space="0" w:color="auto"/>
        <w:left w:val="none" w:sz="0" w:space="0" w:color="auto"/>
        <w:bottom w:val="none" w:sz="0" w:space="0" w:color="auto"/>
        <w:right w:val="none" w:sz="0" w:space="0" w:color="auto"/>
      </w:divBdr>
    </w:div>
    <w:div w:id="440148604">
      <w:bodyDiv w:val="1"/>
      <w:marLeft w:val="0"/>
      <w:marRight w:val="0"/>
      <w:marTop w:val="0"/>
      <w:marBottom w:val="0"/>
      <w:divBdr>
        <w:top w:val="none" w:sz="0" w:space="0" w:color="auto"/>
        <w:left w:val="none" w:sz="0" w:space="0" w:color="auto"/>
        <w:bottom w:val="none" w:sz="0" w:space="0" w:color="auto"/>
        <w:right w:val="none" w:sz="0" w:space="0" w:color="auto"/>
      </w:divBdr>
    </w:div>
    <w:div w:id="441339884">
      <w:bodyDiv w:val="1"/>
      <w:marLeft w:val="0"/>
      <w:marRight w:val="0"/>
      <w:marTop w:val="0"/>
      <w:marBottom w:val="0"/>
      <w:divBdr>
        <w:top w:val="none" w:sz="0" w:space="0" w:color="auto"/>
        <w:left w:val="none" w:sz="0" w:space="0" w:color="auto"/>
        <w:bottom w:val="none" w:sz="0" w:space="0" w:color="auto"/>
        <w:right w:val="none" w:sz="0" w:space="0" w:color="auto"/>
      </w:divBdr>
    </w:div>
    <w:div w:id="441459304">
      <w:bodyDiv w:val="1"/>
      <w:marLeft w:val="0"/>
      <w:marRight w:val="0"/>
      <w:marTop w:val="0"/>
      <w:marBottom w:val="0"/>
      <w:divBdr>
        <w:top w:val="none" w:sz="0" w:space="0" w:color="auto"/>
        <w:left w:val="none" w:sz="0" w:space="0" w:color="auto"/>
        <w:bottom w:val="none" w:sz="0" w:space="0" w:color="auto"/>
        <w:right w:val="none" w:sz="0" w:space="0" w:color="auto"/>
      </w:divBdr>
    </w:div>
    <w:div w:id="443041100">
      <w:bodyDiv w:val="1"/>
      <w:marLeft w:val="0"/>
      <w:marRight w:val="0"/>
      <w:marTop w:val="0"/>
      <w:marBottom w:val="0"/>
      <w:divBdr>
        <w:top w:val="none" w:sz="0" w:space="0" w:color="auto"/>
        <w:left w:val="none" w:sz="0" w:space="0" w:color="auto"/>
        <w:bottom w:val="none" w:sz="0" w:space="0" w:color="auto"/>
        <w:right w:val="none" w:sz="0" w:space="0" w:color="auto"/>
      </w:divBdr>
    </w:div>
    <w:div w:id="443889451">
      <w:bodyDiv w:val="1"/>
      <w:marLeft w:val="0"/>
      <w:marRight w:val="0"/>
      <w:marTop w:val="0"/>
      <w:marBottom w:val="0"/>
      <w:divBdr>
        <w:top w:val="none" w:sz="0" w:space="0" w:color="auto"/>
        <w:left w:val="none" w:sz="0" w:space="0" w:color="auto"/>
        <w:bottom w:val="none" w:sz="0" w:space="0" w:color="auto"/>
        <w:right w:val="none" w:sz="0" w:space="0" w:color="auto"/>
      </w:divBdr>
    </w:div>
    <w:div w:id="443963832">
      <w:bodyDiv w:val="1"/>
      <w:marLeft w:val="0"/>
      <w:marRight w:val="0"/>
      <w:marTop w:val="0"/>
      <w:marBottom w:val="0"/>
      <w:divBdr>
        <w:top w:val="none" w:sz="0" w:space="0" w:color="auto"/>
        <w:left w:val="none" w:sz="0" w:space="0" w:color="auto"/>
        <w:bottom w:val="none" w:sz="0" w:space="0" w:color="auto"/>
        <w:right w:val="none" w:sz="0" w:space="0" w:color="auto"/>
      </w:divBdr>
    </w:div>
    <w:div w:id="444159579">
      <w:bodyDiv w:val="1"/>
      <w:marLeft w:val="0"/>
      <w:marRight w:val="0"/>
      <w:marTop w:val="0"/>
      <w:marBottom w:val="0"/>
      <w:divBdr>
        <w:top w:val="none" w:sz="0" w:space="0" w:color="auto"/>
        <w:left w:val="none" w:sz="0" w:space="0" w:color="auto"/>
        <w:bottom w:val="none" w:sz="0" w:space="0" w:color="auto"/>
        <w:right w:val="none" w:sz="0" w:space="0" w:color="auto"/>
      </w:divBdr>
    </w:div>
    <w:div w:id="444466853">
      <w:bodyDiv w:val="1"/>
      <w:marLeft w:val="0"/>
      <w:marRight w:val="0"/>
      <w:marTop w:val="0"/>
      <w:marBottom w:val="0"/>
      <w:divBdr>
        <w:top w:val="none" w:sz="0" w:space="0" w:color="auto"/>
        <w:left w:val="none" w:sz="0" w:space="0" w:color="auto"/>
        <w:bottom w:val="none" w:sz="0" w:space="0" w:color="auto"/>
        <w:right w:val="none" w:sz="0" w:space="0" w:color="auto"/>
      </w:divBdr>
    </w:div>
    <w:div w:id="444547496">
      <w:bodyDiv w:val="1"/>
      <w:marLeft w:val="0"/>
      <w:marRight w:val="0"/>
      <w:marTop w:val="0"/>
      <w:marBottom w:val="0"/>
      <w:divBdr>
        <w:top w:val="none" w:sz="0" w:space="0" w:color="auto"/>
        <w:left w:val="none" w:sz="0" w:space="0" w:color="auto"/>
        <w:bottom w:val="none" w:sz="0" w:space="0" w:color="auto"/>
        <w:right w:val="none" w:sz="0" w:space="0" w:color="auto"/>
      </w:divBdr>
    </w:div>
    <w:div w:id="446237639">
      <w:bodyDiv w:val="1"/>
      <w:marLeft w:val="0"/>
      <w:marRight w:val="0"/>
      <w:marTop w:val="0"/>
      <w:marBottom w:val="0"/>
      <w:divBdr>
        <w:top w:val="none" w:sz="0" w:space="0" w:color="auto"/>
        <w:left w:val="none" w:sz="0" w:space="0" w:color="auto"/>
        <w:bottom w:val="none" w:sz="0" w:space="0" w:color="auto"/>
        <w:right w:val="none" w:sz="0" w:space="0" w:color="auto"/>
      </w:divBdr>
    </w:div>
    <w:div w:id="447086712">
      <w:bodyDiv w:val="1"/>
      <w:marLeft w:val="0"/>
      <w:marRight w:val="0"/>
      <w:marTop w:val="0"/>
      <w:marBottom w:val="0"/>
      <w:divBdr>
        <w:top w:val="none" w:sz="0" w:space="0" w:color="auto"/>
        <w:left w:val="none" w:sz="0" w:space="0" w:color="auto"/>
        <w:bottom w:val="none" w:sz="0" w:space="0" w:color="auto"/>
        <w:right w:val="none" w:sz="0" w:space="0" w:color="auto"/>
      </w:divBdr>
    </w:div>
    <w:div w:id="447163232">
      <w:bodyDiv w:val="1"/>
      <w:marLeft w:val="0"/>
      <w:marRight w:val="0"/>
      <w:marTop w:val="0"/>
      <w:marBottom w:val="0"/>
      <w:divBdr>
        <w:top w:val="none" w:sz="0" w:space="0" w:color="auto"/>
        <w:left w:val="none" w:sz="0" w:space="0" w:color="auto"/>
        <w:bottom w:val="none" w:sz="0" w:space="0" w:color="auto"/>
        <w:right w:val="none" w:sz="0" w:space="0" w:color="auto"/>
      </w:divBdr>
    </w:div>
    <w:div w:id="447745768">
      <w:bodyDiv w:val="1"/>
      <w:marLeft w:val="0"/>
      <w:marRight w:val="0"/>
      <w:marTop w:val="0"/>
      <w:marBottom w:val="0"/>
      <w:divBdr>
        <w:top w:val="none" w:sz="0" w:space="0" w:color="auto"/>
        <w:left w:val="none" w:sz="0" w:space="0" w:color="auto"/>
        <w:bottom w:val="none" w:sz="0" w:space="0" w:color="auto"/>
        <w:right w:val="none" w:sz="0" w:space="0" w:color="auto"/>
      </w:divBdr>
    </w:div>
    <w:div w:id="451362706">
      <w:bodyDiv w:val="1"/>
      <w:marLeft w:val="0"/>
      <w:marRight w:val="0"/>
      <w:marTop w:val="0"/>
      <w:marBottom w:val="0"/>
      <w:divBdr>
        <w:top w:val="none" w:sz="0" w:space="0" w:color="auto"/>
        <w:left w:val="none" w:sz="0" w:space="0" w:color="auto"/>
        <w:bottom w:val="none" w:sz="0" w:space="0" w:color="auto"/>
        <w:right w:val="none" w:sz="0" w:space="0" w:color="auto"/>
      </w:divBdr>
    </w:div>
    <w:div w:id="451629799">
      <w:bodyDiv w:val="1"/>
      <w:marLeft w:val="0"/>
      <w:marRight w:val="0"/>
      <w:marTop w:val="0"/>
      <w:marBottom w:val="0"/>
      <w:divBdr>
        <w:top w:val="none" w:sz="0" w:space="0" w:color="auto"/>
        <w:left w:val="none" w:sz="0" w:space="0" w:color="auto"/>
        <w:bottom w:val="none" w:sz="0" w:space="0" w:color="auto"/>
        <w:right w:val="none" w:sz="0" w:space="0" w:color="auto"/>
      </w:divBdr>
    </w:div>
    <w:div w:id="451635077">
      <w:bodyDiv w:val="1"/>
      <w:marLeft w:val="0"/>
      <w:marRight w:val="0"/>
      <w:marTop w:val="0"/>
      <w:marBottom w:val="0"/>
      <w:divBdr>
        <w:top w:val="none" w:sz="0" w:space="0" w:color="auto"/>
        <w:left w:val="none" w:sz="0" w:space="0" w:color="auto"/>
        <w:bottom w:val="none" w:sz="0" w:space="0" w:color="auto"/>
        <w:right w:val="none" w:sz="0" w:space="0" w:color="auto"/>
      </w:divBdr>
    </w:div>
    <w:div w:id="451943248">
      <w:bodyDiv w:val="1"/>
      <w:marLeft w:val="0"/>
      <w:marRight w:val="0"/>
      <w:marTop w:val="0"/>
      <w:marBottom w:val="0"/>
      <w:divBdr>
        <w:top w:val="none" w:sz="0" w:space="0" w:color="auto"/>
        <w:left w:val="none" w:sz="0" w:space="0" w:color="auto"/>
        <w:bottom w:val="none" w:sz="0" w:space="0" w:color="auto"/>
        <w:right w:val="none" w:sz="0" w:space="0" w:color="auto"/>
      </w:divBdr>
    </w:div>
    <w:div w:id="457724796">
      <w:bodyDiv w:val="1"/>
      <w:marLeft w:val="0"/>
      <w:marRight w:val="0"/>
      <w:marTop w:val="0"/>
      <w:marBottom w:val="0"/>
      <w:divBdr>
        <w:top w:val="none" w:sz="0" w:space="0" w:color="auto"/>
        <w:left w:val="none" w:sz="0" w:space="0" w:color="auto"/>
        <w:bottom w:val="none" w:sz="0" w:space="0" w:color="auto"/>
        <w:right w:val="none" w:sz="0" w:space="0" w:color="auto"/>
      </w:divBdr>
    </w:div>
    <w:div w:id="459613651">
      <w:bodyDiv w:val="1"/>
      <w:marLeft w:val="0"/>
      <w:marRight w:val="0"/>
      <w:marTop w:val="0"/>
      <w:marBottom w:val="0"/>
      <w:divBdr>
        <w:top w:val="none" w:sz="0" w:space="0" w:color="auto"/>
        <w:left w:val="none" w:sz="0" w:space="0" w:color="auto"/>
        <w:bottom w:val="none" w:sz="0" w:space="0" w:color="auto"/>
        <w:right w:val="none" w:sz="0" w:space="0" w:color="auto"/>
      </w:divBdr>
    </w:div>
    <w:div w:id="460343218">
      <w:bodyDiv w:val="1"/>
      <w:marLeft w:val="0"/>
      <w:marRight w:val="0"/>
      <w:marTop w:val="0"/>
      <w:marBottom w:val="0"/>
      <w:divBdr>
        <w:top w:val="none" w:sz="0" w:space="0" w:color="auto"/>
        <w:left w:val="none" w:sz="0" w:space="0" w:color="auto"/>
        <w:bottom w:val="none" w:sz="0" w:space="0" w:color="auto"/>
        <w:right w:val="none" w:sz="0" w:space="0" w:color="auto"/>
      </w:divBdr>
    </w:div>
    <w:div w:id="460928656">
      <w:bodyDiv w:val="1"/>
      <w:marLeft w:val="0"/>
      <w:marRight w:val="0"/>
      <w:marTop w:val="0"/>
      <w:marBottom w:val="0"/>
      <w:divBdr>
        <w:top w:val="none" w:sz="0" w:space="0" w:color="auto"/>
        <w:left w:val="none" w:sz="0" w:space="0" w:color="auto"/>
        <w:bottom w:val="none" w:sz="0" w:space="0" w:color="auto"/>
        <w:right w:val="none" w:sz="0" w:space="0" w:color="auto"/>
      </w:divBdr>
    </w:div>
    <w:div w:id="461122309">
      <w:bodyDiv w:val="1"/>
      <w:marLeft w:val="0"/>
      <w:marRight w:val="0"/>
      <w:marTop w:val="0"/>
      <w:marBottom w:val="0"/>
      <w:divBdr>
        <w:top w:val="none" w:sz="0" w:space="0" w:color="auto"/>
        <w:left w:val="none" w:sz="0" w:space="0" w:color="auto"/>
        <w:bottom w:val="none" w:sz="0" w:space="0" w:color="auto"/>
        <w:right w:val="none" w:sz="0" w:space="0" w:color="auto"/>
      </w:divBdr>
    </w:div>
    <w:div w:id="462188103">
      <w:bodyDiv w:val="1"/>
      <w:marLeft w:val="0"/>
      <w:marRight w:val="0"/>
      <w:marTop w:val="0"/>
      <w:marBottom w:val="0"/>
      <w:divBdr>
        <w:top w:val="none" w:sz="0" w:space="0" w:color="auto"/>
        <w:left w:val="none" w:sz="0" w:space="0" w:color="auto"/>
        <w:bottom w:val="none" w:sz="0" w:space="0" w:color="auto"/>
        <w:right w:val="none" w:sz="0" w:space="0" w:color="auto"/>
      </w:divBdr>
    </w:div>
    <w:div w:id="462847358">
      <w:bodyDiv w:val="1"/>
      <w:marLeft w:val="0"/>
      <w:marRight w:val="0"/>
      <w:marTop w:val="0"/>
      <w:marBottom w:val="0"/>
      <w:divBdr>
        <w:top w:val="none" w:sz="0" w:space="0" w:color="auto"/>
        <w:left w:val="none" w:sz="0" w:space="0" w:color="auto"/>
        <w:bottom w:val="none" w:sz="0" w:space="0" w:color="auto"/>
        <w:right w:val="none" w:sz="0" w:space="0" w:color="auto"/>
      </w:divBdr>
    </w:div>
    <w:div w:id="462962993">
      <w:bodyDiv w:val="1"/>
      <w:marLeft w:val="0"/>
      <w:marRight w:val="0"/>
      <w:marTop w:val="0"/>
      <w:marBottom w:val="0"/>
      <w:divBdr>
        <w:top w:val="none" w:sz="0" w:space="0" w:color="auto"/>
        <w:left w:val="none" w:sz="0" w:space="0" w:color="auto"/>
        <w:bottom w:val="none" w:sz="0" w:space="0" w:color="auto"/>
        <w:right w:val="none" w:sz="0" w:space="0" w:color="auto"/>
      </w:divBdr>
    </w:div>
    <w:div w:id="465205121">
      <w:bodyDiv w:val="1"/>
      <w:marLeft w:val="0"/>
      <w:marRight w:val="0"/>
      <w:marTop w:val="0"/>
      <w:marBottom w:val="0"/>
      <w:divBdr>
        <w:top w:val="none" w:sz="0" w:space="0" w:color="auto"/>
        <w:left w:val="none" w:sz="0" w:space="0" w:color="auto"/>
        <w:bottom w:val="none" w:sz="0" w:space="0" w:color="auto"/>
        <w:right w:val="none" w:sz="0" w:space="0" w:color="auto"/>
      </w:divBdr>
    </w:div>
    <w:div w:id="465246910">
      <w:bodyDiv w:val="1"/>
      <w:marLeft w:val="0"/>
      <w:marRight w:val="0"/>
      <w:marTop w:val="0"/>
      <w:marBottom w:val="0"/>
      <w:divBdr>
        <w:top w:val="none" w:sz="0" w:space="0" w:color="auto"/>
        <w:left w:val="none" w:sz="0" w:space="0" w:color="auto"/>
        <w:bottom w:val="none" w:sz="0" w:space="0" w:color="auto"/>
        <w:right w:val="none" w:sz="0" w:space="0" w:color="auto"/>
      </w:divBdr>
    </w:div>
    <w:div w:id="466819780">
      <w:bodyDiv w:val="1"/>
      <w:marLeft w:val="0"/>
      <w:marRight w:val="0"/>
      <w:marTop w:val="0"/>
      <w:marBottom w:val="0"/>
      <w:divBdr>
        <w:top w:val="none" w:sz="0" w:space="0" w:color="auto"/>
        <w:left w:val="none" w:sz="0" w:space="0" w:color="auto"/>
        <w:bottom w:val="none" w:sz="0" w:space="0" w:color="auto"/>
        <w:right w:val="none" w:sz="0" w:space="0" w:color="auto"/>
      </w:divBdr>
    </w:div>
    <w:div w:id="469133417">
      <w:bodyDiv w:val="1"/>
      <w:marLeft w:val="0"/>
      <w:marRight w:val="0"/>
      <w:marTop w:val="0"/>
      <w:marBottom w:val="0"/>
      <w:divBdr>
        <w:top w:val="none" w:sz="0" w:space="0" w:color="auto"/>
        <w:left w:val="none" w:sz="0" w:space="0" w:color="auto"/>
        <w:bottom w:val="none" w:sz="0" w:space="0" w:color="auto"/>
        <w:right w:val="none" w:sz="0" w:space="0" w:color="auto"/>
      </w:divBdr>
    </w:div>
    <w:div w:id="469638137">
      <w:bodyDiv w:val="1"/>
      <w:marLeft w:val="0"/>
      <w:marRight w:val="0"/>
      <w:marTop w:val="0"/>
      <w:marBottom w:val="0"/>
      <w:divBdr>
        <w:top w:val="none" w:sz="0" w:space="0" w:color="auto"/>
        <w:left w:val="none" w:sz="0" w:space="0" w:color="auto"/>
        <w:bottom w:val="none" w:sz="0" w:space="0" w:color="auto"/>
        <w:right w:val="none" w:sz="0" w:space="0" w:color="auto"/>
      </w:divBdr>
    </w:div>
    <w:div w:id="470442799">
      <w:bodyDiv w:val="1"/>
      <w:marLeft w:val="0"/>
      <w:marRight w:val="0"/>
      <w:marTop w:val="0"/>
      <w:marBottom w:val="0"/>
      <w:divBdr>
        <w:top w:val="none" w:sz="0" w:space="0" w:color="auto"/>
        <w:left w:val="none" w:sz="0" w:space="0" w:color="auto"/>
        <w:bottom w:val="none" w:sz="0" w:space="0" w:color="auto"/>
        <w:right w:val="none" w:sz="0" w:space="0" w:color="auto"/>
      </w:divBdr>
    </w:div>
    <w:div w:id="471140568">
      <w:bodyDiv w:val="1"/>
      <w:marLeft w:val="0"/>
      <w:marRight w:val="0"/>
      <w:marTop w:val="0"/>
      <w:marBottom w:val="0"/>
      <w:divBdr>
        <w:top w:val="none" w:sz="0" w:space="0" w:color="auto"/>
        <w:left w:val="none" w:sz="0" w:space="0" w:color="auto"/>
        <w:bottom w:val="none" w:sz="0" w:space="0" w:color="auto"/>
        <w:right w:val="none" w:sz="0" w:space="0" w:color="auto"/>
      </w:divBdr>
    </w:div>
    <w:div w:id="471949623">
      <w:bodyDiv w:val="1"/>
      <w:marLeft w:val="0"/>
      <w:marRight w:val="0"/>
      <w:marTop w:val="0"/>
      <w:marBottom w:val="0"/>
      <w:divBdr>
        <w:top w:val="none" w:sz="0" w:space="0" w:color="auto"/>
        <w:left w:val="none" w:sz="0" w:space="0" w:color="auto"/>
        <w:bottom w:val="none" w:sz="0" w:space="0" w:color="auto"/>
        <w:right w:val="none" w:sz="0" w:space="0" w:color="auto"/>
      </w:divBdr>
    </w:div>
    <w:div w:id="472260740">
      <w:bodyDiv w:val="1"/>
      <w:marLeft w:val="0"/>
      <w:marRight w:val="0"/>
      <w:marTop w:val="0"/>
      <w:marBottom w:val="0"/>
      <w:divBdr>
        <w:top w:val="none" w:sz="0" w:space="0" w:color="auto"/>
        <w:left w:val="none" w:sz="0" w:space="0" w:color="auto"/>
        <w:bottom w:val="none" w:sz="0" w:space="0" w:color="auto"/>
        <w:right w:val="none" w:sz="0" w:space="0" w:color="auto"/>
      </w:divBdr>
    </w:div>
    <w:div w:id="473836899">
      <w:bodyDiv w:val="1"/>
      <w:marLeft w:val="0"/>
      <w:marRight w:val="0"/>
      <w:marTop w:val="0"/>
      <w:marBottom w:val="0"/>
      <w:divBdr>
        <w:top w:val="none" w:sz="0" w:space="0" w:color="auto"/>
        <w:left w:val="none" w:sz="0" w:space="0" w:color="auto"/>
        <w:bottom w:val="none" w:sz="0" w:space="0" w:color="auto"/>
        <w:right w:val="none" w:sz="0" w:space="0" w:color="auto"/>
      </w:divBdr>
    </w:div>
    <w:div w:id="475491774">
      <w:bodyDiv w:val="1"/>
      <w:marLeft w:val="0"/>
      <w:marRight w:val="0"/>
      <w:marTop w:val="0"/>
      <w:marBottom w:val="0"/>
      <w:divBdr>
        <w:top w:val="none" w:sz="0" w:space="0" w:color="auto"/>
        <w:left w:val="none" w:sz="0" w:space="0" w:color="auto"/>
        <w:bottom w:val="none" w:sz="0" w:space="0" w:color="auto"/>
        <w:right w:val="none" w:sz="0" w:space="0" w:color="auto"/>
      </w:divBdr>
    </w:div>
    <w:div w:id="477186731">
      <w:bodyDiv w:val="1"/>
      <w:marLeft w:val="0"/>
      <w:marRight w:val="0"/>
      <w:marTop w:val="0"/>
      <w:marBottom w:val="0"/>
      <w:divBdr>
        <w:top w:val="none" w:sz="0" w:space="0" w:color="auto"/>
        <w:left w:val="none" w:sz="0" w:space="0" w:color="auto"/>
        <w:bottom w:val="none" w:sz="0" w:space="0" w:color="auto"/>
        <w:right w:val="none" w:sz="0" w:space="0" w:color="auto"/>
      </w:divBdr>
    </w:div>
    <w:div w:id="478378375">
      <w:bodyDiv w:val="1"/>
      <w:marLeft w:val="0"/>
      <w:marRight w:val="0"/>
      <w:marTop w:val="0"/>
      <w:marBottom w:val="0"/>
      <w:divBdr>
        <w:top w:val="none" w:sz="0" w:space="0" w:color="auto"/>
        <w:left w:val="none" w:sz="0" w:space="0" w:color="auto"/>
        <w:bottom w:val="none" w:sz="0" w:space="0" w:color="auto"/>
        <w:right w:val="none" w:sz="0" w:space="0" w:color="auto"/>
      </w:divBdr>
    </w:div>
    <w:div w:id="478419332">
      <w:bodyDiv w:val="1"/>
      <w:marLeft w:val="0"/>
      <w:marRight w:val="0"/>
      <w:marTop w:val="0"/>
      <w:marBottom w:val="0"/>
      <w:divBdr>
        <w:top w:val="none" w:sz="0" w:space="0" w:color="auto"/>
        <w:left w:val="none" w:sz="0" w:space="0" w:color="auto"/>
        <w:bottom w:val="none" w:sz="0" w:space="0" w:color="auto"/>
        <w:right w:val="none" w:sz="0" w:space="0" w:color="auto"/>
      </w:divBdr>
    </w:div>
    <w:div w:id="479539992">
      <w:bodyDiv w:val="1"/>
      <w:marLeft w:val="0"/>
      <w:marRight w:val="0"/>
      <w:marTop w:val="0"/>
      <w:marBottom w:val="0"/>
      <w:divBdr>
        <w:top w:val="none" w:sz="0" w:space="0" w:color="auto"/>
        <w:left w:val="none" w:sz="0" w:space="0" w:color="auto"/>
        <w:bottom w:val="none" w:sz="0" w:space="0" w:color="auto"/>
        <w:right w:val="none" w:sz="0" w:space="0" w:color="auto"/>
      </w:divBdr>
    </w:div>
    <w:div w:id="481117268">
      <w:bodyDiv w:val="1"/>
      <w:marLeft w:val="0"/>
      <w:marRight w:val="0"/>
      <w:marTop w:val="0"/>
      <w:marBottom w:val="0"/>
      <w:divBdr>
        <w:top w:val="none" w:sz="0" w:space="0" w:color="auto"/>
        <w:left w:val="none" w:sz="0" w:space="0" w:color="auto"/>
        <w:bottom w:val="none" w:sz="0" w:space="0" w:color="auto"/>
        <w:right w:val="none" w:sz="0" w:space="0" w:color="auto"/>
      </w:divBdr>
    </w:div>
    <w:div w:id="484321686">
      <w:bodyDiv w:val="1"/>
      <w:marLeft w:val="0"/>
      <w:marRight w:val="0"/>
      <w:marTop w:val="0"/>
      <w:marBottom w:val="0"/>
      <w:divBdr>
        <w:top w:val="none" w:sz="0" w:space="0" w:color="auto"/>
        <w:left w:val="none" w:sz="0" w:space="0" w:color="auto"/>
        <w:bottom w:val="none" w:sz="0" w:space="0" w:color="auto"/>
        <w:right w:val="none" w:sz="0" w:space="0" w:color="auto"/>
      </w:divBdr>
    </w:div>
    <w:div w:id="485047734">
      <w:bodyDiv w:val="1"/>
      <w:marLeft w:val="0"/>
      <w:marRight w:val="0"/>
      <w:marTop w:val="0"/>
      <w:marBottom w:val="0"/>
      <w:divBdr>
        <w:top w:val="none" w:sz="0" w:space="0" w:color="auto"/>
        <w:left w:val="none" w:sz="0" w:space="0" w:color="auto"/>
        <w:bottom w:val="none" w:sz="0" w:space="0" w:color="auto"/>
        <w:right w:val="none" w:sz="0" w:space="0" w:color="auto"/>
      </w:divBdr>
    </w:div>
    <w:div w:id="485709979">
      <w:bodyDiv w:val="1"/>
      <w:marLeft w:val="0"/>
      <w:marRight w:val="0"/>
      <w:marTop w:val="0"/>
      <w:marBottom w:val="0"/>
      <w:divBdr>
        <w:top w:val="none" w:sz="0" w:space="0" w:color="auto"/>
        <w:left w:val="none" w:sz="0" w:space="0" w:color="auto"/>
        <w:bottom w:val="none" w:sz="0" w:space="0" w:color="auto"/>
        <w:right w:val="none" w:sz="0" w:space="0" w:color="auto"/>
      </w:divBdr>
    </w:div>
    <w:div w:id="486241500">
      <w:bodyDiv w:val="1"/>
      <w:marLeft w:val="0"/>
      <w:marRight w:val="0"/>
      <w:marTop w:val="0"/>
      <w:marBottom w:val="0"/>
      <w:divBdr>
        <w:top w:val="none" w:sz="0" w:space="0" w:color="auto"/>
        <w:left w:val="none" w:sz="0" w:space="0" w:color="auto"/>
        <w:bottom w:val="none" w:sz="0" w:space="0" w:color="auto"/>
        <w:right w:val="none" w:sz="0" w:space="0" w:color="auto"/>
      </w:divBdr>
    </w:div>
    <w:div w:id="486433062">
      <w:bodyDiv w:val="1"/>
      <w:marLeft w:val="0"/>
      <w:marRight w:val="0"/>
      <w:marTop w:val="0"/>
      <w:marBottom w:val="0"/>
      <w:divBdr>
        <w:top w:val="none" w:sz="0" w:space="0" w:color="auto"/>
        <w:left w:val="none" w:sz="0" w:space="0" w:color="auto"/>
        <w:bottom w:val="none" w:sz="0" w:space="0" w:color="auto"/>
        <w:right w:val="none" w:sz="0" w:space="0" w:color="auto"/>
      </w:divBdr>
    </w:div>
    <w:div w:id="487134346">
      <w:bodyDiv w:val="1"/>
      <w:marLeft w:val="0"/>
      <w:marRight w:val="0"/>
      <w:marTop w:val="0"/>
      <w:marBottom w:val="0"/>
      <w:divBdr>
        <w:top w:val="none" w:sz="0" w:space="0" w:color="auto"/>
        <w:left w:val="none" w:sz="0" w:space="0" w:color="auto"/>
        <w:bottom w:val="none" w:sz="0" w:space="0" w:color="auto"/>
        <w:right w:val="none" w:sz="0" w:space="0" w:color="auto"/>
      </w:divBdr>
    </w:div>
    <w:div w:id="488594510">
      <w:bodyDiv w:val="1"/>
      <w:marLeft w:val="0"/>
      <w:marRight w:val="0"/>
      <w:marTop w:val="0"/>
      <w:marBottom w:val="0"/>
      <w:divBdr>
        <w:top w:val="none" w:sz="0" w:space="0" w:color="auto"/>
        <w:left w:val="none" w:sz="0" w:space="0" w:color="auto"/>
        <w:bottom w:val="none" w:sz="0" w:space="0" w:color="auto"/>
        <w:right w:val="none" w:sz="0" w:space="0" w:color="auto"/>
      </w:divBdr>
    </w:div>
    <w:div w:id="488979014">
      <w:bodyDiv w:val="1"/>
      <w:marLeft w:val="0"/>
      <w:marRight w:val="0"/>
      <w:marTop w:val="0"/>
      <w:marBottom w:val="0"/>
      <w:divBdr>
        <w:top w:val="none" w:sz="0" w:space="0" w:color="auto"/>
        <w:left w:val="none" w:sz="0" w:space="0" w:color="auto"/>
        <w:bottom w:val="none" w:sz="0" w:space="0" w:color="auto"/>
        <w:right w:val="none" w:sz="0" w:space="0" w:color="auto"/>
      </w:divBdr>
    </w:div>
    <w:div w:id="492335436">
      <w:bodyDiv w:val="1"/>
      <w:marLeft w:val="0"/>
      <w:marRight w:val="0"/>
      <w:marTop w:val="0"/>
      <w:marBottom w:val="0"/>
      <w:divBdr>
        <w:top w:val="none" w:sz="0" w:space="0" w:color="auto"/>
        <w:left w:val="none" w:sz="0" w:space="0" w:color="auto"/>
        <w:bottom w:val="none" w:sz="0" w:space="0" w:color="auto"/>
        <w:right w:val="none" w:sz="0" w:space="0" w:color="auto"/>
      </w:divBdr>
    </w:div>
    <w:div w:id="493766968">
      <w:bodyDiv w:val="1"/>
      <w:marLeft w:val="0"/>
      <w:marRight w:val="0"/>
      <w:marTop w:val="0"/>
      <w:marBottom w:val="0"/>
      <w:divBdr>
        <w:top w:val="none" w:sz="0" w:space="0" w:color="auto"/>
        <w:left w:val="none" w:sz="0" w:space="0" w:color="auto"/>
        <w:bottom w:val="none" w:sz="0" w:space="0" w:color="auto"/>
        <w:right w:val="none" w:sz="0" w:space="0" w:color="auto"/>
      </w:divBdr>
    </w:div>
    <w:div w:id="495729083">
      <w:bodyDiv w:val="1"/>
      <w:marLeft w:val="0"/>
      <w:marRight w:val="0"/>
      <w:marTop w:val="0"/>
      <w:marBottom w:val="0"/>
      <w:divBdr>
        <w:top w:val="none" w:sz="0" w:space="0" w:color="auto"/>
        <w:left w:val="none" w:sz="0" w:space="0" w:color="auto"/>
        <w:bottom w:val="none" w:sz="0" w:space="0" w:color="auto"/>
        <w:right w:val="none" w:sz="0" w:space="0" w:color="auto"/>
      </w:divBdr>
    </w:div>
    <w:div w:id="497892749">
      <w:bodyDiv w:val="1"/>
      <w:marLeft w:val="0"/>
      <w:marRight w:val="0"/>
      <w:marTop w:val="0"/>
      <w:marBottom w:val="0"/>
      <w:divBdr>
        <w:top w:val="none" w:sz="0" w:space="0" w:color="auto"/>
        <w:left w:val="none" w:sz="0" w:space="0" w:color="auto"/>
        <w:bottom w:val="none" w:sz="0" w:space="0" w:color="auto"/>
        <w:right w:val="none" w:sz="0" w:space="0" w:color="auto"/>
      </w:divBdr>
    </w:div>
    <w:div w:id="498231289">
      <w:bodyDiv w:val="1"/>
      <w:marLeft w:val="0"/>
      <w:marRight w:val="0"/>
      <w:marTop w:val="0"/>
      <w:marBottom w:val="0"/>
      <w:divBdr>
        <w:top w:val="none" w:sz="0" w:space="0" w:color="auto"/>
        <w:left w:val="none" w:sz="0" w:space="0" w:color="auto"/>
        <w:bottom w:val="none" w:sz="0" w:space="0" w:color="auto"/>
        <w:right w:val="none" w:sz="0" w:space="0" w:color="auto"/>
      </w:divBdr>
    </w:div>
    <w:div w:id="498928620">
      <w:bodyDiv w:val="1"/>
      <w:marLeft w:val="0"/>
      <w:marRight w:val="0"/>
      <w:marTop w:val="0"/>
      <w:marBottom w:val="0"/>
      <w:divBdr>
        <w:top w:val="none" w:sz="0" w:space="0" w:color="auto"/>
        <w:left w:val="none" w:sz="0" w:space="0" w:color="auto"/>
        <w:bottom w:val="none" w:sz="0" w:space="0" w:color="auto"/>
        <w:right w:val="none" w:sz="0" w:space="0" w:color="auto"/>
      </w:divBdr>
    </w:div>
    <w:div w:id="500243298">
      <w:bodyDiv w:val="1"/>
      <w:marLeft w:val="0"/>
      <w:marRight w:val="0"/>
      <w:marTop w:val="0"/>
      <w:marBottom w:val="0"/>
      <w:divBdr>
        <w:top w:val="none" w:sz="0" w:space="0" w:color="auto"/>
        <w:left w:val="none" w:sz="0" w:space="0" w:color="auto"/>
        <w:bottom w:val="none" w:sz="0" w:space="0" w:color="auto"/>
        <w:right w:val="none" w:sz="0" w:space="0" w:color="auto"/>
      </w:divBdr>
    </w:div>
    <w:div w:id="503012700">
      <w:bodyDiv w:val="1"/>
      <w:marLeft w:val="0"/>
      <w:marRight w:val="0"/>
      <w:marTop w:val="0"/>
      <w:marBottom w:val="0"/>
      <w:divBdr>
        <w:top w:val="none" w:sz="0" w:space="0" w:color="auto"/>
        <w:left w:val="none" w:sz="0" w:space="0" w:color="auto"/>
        <w:bottom w:val="none" w:sz="0" w:space="0" w:color="auto"/>
        <w:right w:val="none" w:sz="0" w:space="0" w:color="auto"/>
      </w:divBdr>
    </w:div>
    <w:div w:id="503477154">
      <w:bodyDiv w:val="1"/>
      <w:marLeft w:val="0"/>
      <w:marRight w:val="0"/>
      <w:marTop w:val="0"/>
      <w:marBottom w:val="0"/>
      <w:divBdr>
        <w:top w:val="none" w:sz="0" w:space="0" w:color="auto"/>
        <w:left w:val="none" w:sz="0" w:space="0" w:color="auto"/>
        <w:bottom w:val="none" w:sz="0" w:space="0" w:color="auto"/>
        <w:right w:val="none" w:sz="0" w:space="0" w:color="auto"/>
      </w:divBdr>
    </w:div>
    <w:div w:id="504201142">
      <w:bodyDiv w:val="1"/>
      <w:marLeft w:val="0"/>
      <w:marRight w:val="0"/>
      <w:marTop w:val="0"/>
      <w:marBottom w:val="0"/>
      <w:divBdr>
        <w:top w:val="none" w:sz="0" w:space="0" w:color="auto"/>
        <w:left w:val="none" w:sz="0" w:space="0" w:color="auto"/>
        <w:bottom w:val="none" w:sz="0" w:space="0" w:color="auto"/>
        <w:right w:val="none" w:sz="0" w:space="0" w:color="auto"/>
      </w:divBdr>
    </w:div>
    <w:div w:id="504587607">
      <w:bodyDiv w:val="1"/>
      <w:marLeft w:val="0"/>
      <w:marRight w:val="0"/>
      <w:marTop w:val="0"/>
      <w:marBottom w:val="0"/>
      <w:divBdr>
        <w:top w:val="none" w:sz="0" w:space="0" w:color="auto"/>
        <w:left w:val="none" w:sz="0" w:space="0" w:color="auto"/>
        <w:bottom w:val="none" w:sz="0" w:space="0" w:color="auto"/>
        <w:right w:val="none" w:sz="0" w:space="0" w:color="auto"/>
      </w:divBdr>
    </w:div>
    <w:div w:id="505480014">
      <w:bodyDiv w:val="1"/>
      <w:marLeft w:val="0"/>
      <w:marRight w:val="0"/>
      <w:marTop w:val="0"/>
      <w:marBottom w:val="0"/>
      <w:divBdr>
        <w:top w:val="none" w:sz="0" w:space="0" w:color="auto"/>
        <w:left w:val="none" w:sz="0" w:space="0" w:color="auto"/>
        <w:bottom w:val="none" w:sz="0" w:space="0" w:color="auto"/>
        <w:right w:val="none" w:sz="0" w:space="0" w:color="auto"/>
      </w:divBdr>
    </w:div>
    <w:div w:id="506528420">
      <w:bodyDiv w:val="1"/>
      <w:marLeft w:val="0"/>
      <w:marRight w:val="0"/>
      <w:marTop w:val="0"/>
      <w:marBottom w:val="0"/>
      <w:divBdr>
        <w:top w:val="none" w:sz="0" w:space="0" w:color="auto"/>
        <w:left w:val="none" w:sz="0" w:space="0" w:color="auto"/>
        <w:bottom w:val="none" w:sz="0" w:space="0" w:color="auto"/>
        <w:right w:val="none" w:sz="0" w:space="0" w:color="auto"/>
      </w:divBdr>
    </w:div>
    <w:div w:id="506604087">
      <w:bodyDiv w:val="1"/>
      <w:marLeft w:val="0"/>
      <w:marRight w:val="0"/>
      <w:marTop w:val="0"/>
      <w:marBottom w:val="0"/>
      <w:divBdr>
        <w:top w:val="none" w:sz="0" w:space="0" w:color="auto"/>
        <w:left w:val="none" w:sz="0" w:space="0" w:color="auto"/>
        <w:bottom w:val="none" w:sz="0" w:space="0" w:color="auto"/>
        <w:right w:val="none" w:sz="0" w:space="0" w:color="auto"/>
      </w:divBdr>
    </w:div>
    <w:div w:id="506680573">
      <w:bodyDiv w:val="1"/>
      <w:marLeft w:val="0"/>
      <w:marRight w:val="0"/>
      <w:marTop w:val="0"/>
      <w:marBottom w:val="0"/>
      <w:divBdr>
        <w:top w:val="none" w:sz="0" w:space="0" w:color="auto"/>
        <w:left w:val="none" w:sz="0" w:space="0" w:color="auto"/>
        <w:bottom w:val="none" w:sz="0" w:space="0" w:color="auto"/>
        <w:right w:val="none" w:sz="0" w:space="0" w:color="auto"/>
      </w:divBdr>
    </w:div>
    <w:div w:id="507868401">
      <w:bodyDiv w:val="1"/>
      <w:marLeft w:val="0"/>
      <w:marRight w:val="0"/>
      <w:marTop w:val="0"/>
      <w:marBottom w:val="0"/>
      <w:divBdr>
        <w:top w:val="none" w:sz="0" w:space="0" w:color="auto"/>
        <w:left w:val="none" w:sz="0" w:space="0" w:color="auto"/>
        <w:bottom w:val="none" w:sz="0" w:space="0" w:color="auto"/>
        <w:right w:val="none" w:sz="0" w:space="0" w:color="auto"/>
      </w:divBdr>
    </w:div>
    <w:div w:id="508525275">
      <w:bodyDiv w:val="1"/>
      <w:marLeft w:val="0"/>
      <w:marRight w:val="0"/>
      <w:marTop w:val="0"/>
      <w:marBottom w:val="0"/>
      <w:divBdr>
        <w:top w:val="none" w:sz="0" w:space="0" w:color="auto"/>
        <w:left w:val="none" w:sz="0" w:space="0" w:color="auto"/>
        <w:bottom w:val="none" w:sz="0" w:space="0" w:color="auto"/>
        <w:right w:val="none" w:sz="0" w:space="0" w:color="auto"/>
      </w:divBdr>
    </w:div>
    <w:div w:id="509639741">
      <w:bodyDiv w:val="1"/>
      <w:marLeft w:val="0"/>
      <w:marRight w:val="0"/>
      <w:marTop w:val="0"/>
      <w:marBottom w:val="0"/>
      <w:divBdr>
        <w:top w:val="none" w:sz="0" w:space="0" w:color="auto"/>
        <w:left w:val="none" w:sz="0" w:space="0" w:color="auto"/>
        <w:bottom w:val="none" w:sz="0" w:space="0" w:color="auto"/>
        <w:right w:val="none" w:sz="0" w:space="0" w:color="auto"/>
      </w:divBdr>
    </w:div>
    <w:div w:id="511341662">
      <w:bodyDiv w:val="1"/>
      <w:marLeft w:val="0"/>
      <w:marRight w:val="0"/>
      <w:marTop w:val="0"/>
      <w:marBottom w:val="0"/>
      <w:divBdr>
        <w:top w:val="none" w:sz="0" w:space="0" w:color="auto"/>
        <w:left w:val="none" w:sz="0" w:space="0" w:color="auto"/>
        <w:bottom w:val="none" w:sz="0" w:space="0" w:color="auto"/>
        <w:right w:val="none" w:sz="0" w:space="0" w:color="auto"/>
      </w:divBdr>
    </w:div>
    <w:div w:id="511653611">
      <w:bodyDiv w:val="1"/>
      <w:marLeft w:val="0"/>
      <w:marRight w:val="0"/>
      <w:marTop w:val="0"/>
      <w:marBottom w:val="0"/>
      <w:divBdr>
        <w:top w:val="none" w:sz="0" w:space="0" w:color="auto"/>
        <w:left w:val="none" w:sz="0" w:space="0" w:color="auto"/>
        <w:bottom w:val="none" w:sz="0" w:space="0" w:color="auto"/>
        <w:right w:val="none" w:sz="0" w:space="0" w:color="auto"/>
      </w:divBdr>
    </w:div>
    <w:div w:id="512455154">
      <w:bodyDiv w:val="1"/>
      <w:marLeft w:val="0"/>
      <w:marRight w:val="0"/>
      <w:marTop w:val="0"/>
      <w:marBottom w:val="0"/>
      <w:divBdr>
        <w:top w:val="none" w:sz="0" w:space="0" w:color="auto"/>
        <w:left w:val="none" w:sz="0" w:space="0" w:color="auto"/>
        <w:bottom w:val="none" w:sz="0" w:space="0" w:color="auto"/>
        <w:right w:val="none" w:sz="0" w:space="0" w:color="auto"/>
      </w:divBdr>
    </w:div>
    <w:div w:id="514468035">
      <w:bodyDiv w:val="1"/>
      <w:marLeft w:val="0"/>
      <w:marRight w:val="0"/>
      <w:marTop w:val="0"/>
      <w:marBottom w:val="0"/>
      <w:divBdr>
        <w:top w:val="none" w:sz="0" w:space="0" w:color="auto"/>
        <w:left w:val="none" w:sz="0" w:space="0" w:color="auto"/>
        <w:bottom w:val="none" w:sz="0" w:space="0" w:color="auto"/>
        <w:right w:val="none" w:sz="0" w:space="0" w:color="auto"/>
      </w:divBdr>
    </w:div>
    <w:div w:id="515537937">
      <w:bodyDiv w:val="1"/>
      <w:marLeft w:val="0"/>
      <w:marRight w:val="0"/>
      <w:marTop w:val="0"/>
      <w:marBottom w:val="0"/>
      <w:divBdr>
        <w:top w:val="none" w:sz="0" w:space="0" w:color="auto"/>
        <w:left w:val="none" w:sz="0" w:space="0" w:color="auto"/>
        <w:bottom w:val="none" w:sz="0" w:space="0" w:color="auto"/>
        <w:right w:val="none" w:sz="0" w:space="0" w:color="auto"/>
      </w:divBdr>
    </w:div>
    <w:div w:id="515580723">
      <w:bodyDiv w:val="1"/>
      <w:marLeft w:val="0"/>
      <w:marRight w:val="0"/>
      <w:marTop w:val="0"/>
      <w:marBottom w:val="0"/>
      <w:divBdr>
        <w:top w:val="none" w:sz="0" w:space="0" w:color="auto"/>
        <w:left w:val="none" w:sz="0" w:space="0" w:color="auto"/>
        <w:bottom w:val="none" w:sz="0" w:space="0" w:color="auto"/>
        <w:right w:val="none" w:sz="0" w:space="0" w:color="auto"/>
      </w:divBdr>
    </w:div>
    <w:div w:id="519929593">
      <w:bodyDiv w:val="1"/>
      <w:marLeft w:val="0"/>
      <w:marRight w:val="0"/>
      <w:marTop w:val="0"/>
      <w:marBottom w:val="0"/>
      <w:divBdr>
        <w:top w:val="none" w:sz="0" w:space="0" w:color="auto"/>
        <w:left w:val="none" w:sz="0" w:space="0" w:color="auto"/>
        <w:bottom w:val="none" w:sz="0" w:space="0" w:color="auto"/>
        <w:right w:val="none" w:sz="0" w:space="0" w:color="auto"/>
      </w:divBdr>
    </w:div>
    <w:div w:id="520165078">
      <w:bodyDiv w:val="1"/>
      <w:marLeft w:val="0"/>
      <w:marRight w:val="0"/>
      <w:marTop w:val="0"/>
      <w:marBottom w:val="0"/>
      <w:divBdr>
        <w:top w:val="none" w:sz="0" w:space="0" w:color="auto"/>
        <w:left w:val="none" w:sz="0" w:space="0" w:color="auto"/>
        <w:bottom w:val="none" w:sz="0" w:space="0" w:color="auto"/>
        <w:right w:val="none" w:sz="0" w:space="0" w:color="auto"/>
      </w:divBdr>
    </w:div>
    <w:div w:id="523910578">
      <w:bodyDiv w:val="1"/>
      <w:marLeft w:val="0"/>
      <w:marRight w:val="0"/>
      <w:marTop w:val="0"/>
      <w:marBottom w:val="0"/>
      <w:divBdr>
        <w:top w:val="none" w:sz="0" w:space="0" w:color="auto"/>
        <w:left w:val="none" w:sz="0" w:space="0" w:color="auto"/>
        <w:bottom w:val="none" w:sz="0" w:space="0" w:color="auto"/>
        <w:right w:val="none" w:sz="0" w:space="0" w:color="auto"/>
      </w:divBdr>
    </w:div>
    <w:div w:id="523985283">
      <w:bodyDiv w:val="1"/>
      <w:marLeft w:val="0"/>
      <w:marRight w:val="0"/>
      <w:marTop w:val="0"/>
      <w:marBottom w:val="0"/>
      <w:divBdr>
        <w:top w:val="none" w:sz="0" w:space="0" w:color="auto"/>
        <w:left w:val="none" w:sz="0" w:space="0" w:color="auto"/>
        <w:bottom w:val="none" w:sz="0" w:space="0" w:color="auto"/>
        <w:right w:val="none" w:sz="0" w:space="0" w:color="auto"/>
      </w:divBdr>
    </w:div>
    <w:div w:id="525946633">
      <w:bodyDiv w:val="1"/>
      <w:marLeft w:val="0"/>
      <w:marRight w:val="0"/>
      <w:marTop w:val="0"/>
      <w:marBottom w:val="0"/>
      <w:divBdr>
        <w:top w:val="none" w:sz="0" w:space="0" w:color="auto"/>
        <w:left w:val="none" w:sz="0" w:space="0" w:color="auto"/>
        <w:bottom w:val="none" w:sz="0" w:space="0" w:color="auto"/>
        <w:right w:val="none" w:sz="0" w:space="0" w:color="auto"/>
      </w:divBdr>
    </w:div>
    <w:div w:id="526989921">
      <w:bodyDiv w:val="1"/>
      <w:marLeft w:val="0"/>
      <w:marRight w:val="0"/>
      <w:marTop w:val="0"/>
      <w:marBottom w:val="0"/>
      <w:divBdr>
        <w:top w:val="none" w:sz="0" w:space="0" w:color="auto"/>
        <w:left w:val="none" w:sz="0" w:space="0" w:color="auto"/>
        <w:bottom w:val="none" w:sz="0" w:space="0" w:color="auto"/>
        <w:right w:val="none" w:sz="0" w:space="0" w:color="auto"/>
      </w:divBdr>
    </w:div>
    <w:div w:id="527450742">
      <w:bodyDiv w:val="1"/>
      <w:marLeft w:val="0"/>
      <w:marRight w:val="0"/>
      <w:marTop w:val="0"/>
      <w:marBottom w:val="0"/>
      <w:divBdr>
        <w:top w:val="none" w:sz="0" w:space="0" w:color="auto"/>
        <w:left w:val="none" w:sz="0" w:space="0" w:color="auto"/>
        <w:bottom w:val="none" w:sz="0" w:space="0" w:color="auto"/>
        <w:right w:val="none" w:sz="0" w:space="0" w:color="auto"/>
      </w:divBdr>
    </w:div>
    <w:div w:id="527792261">
      <w:bodyDiv w:val="1"/>
      <w:marLeft w:val="0"/>
      <w:marRight w:val="0"/>
      <w:marTop w:val="0"/>
      <w:marBottom w:val="0"/>
      <w:divBdr>
        <w:top w:val="none" w:sz="0" w:space="0" w:color="auto"/>
        <w:left w:val="none" w:sz="0" w:space="0" w:color="auto"/>
        <w:bottom w:val="none" w:sz="0" w:space="0" w:color="auto"/>
        <w:right w:val="none" w:sz="0" w:space="0" w:color="auto"/>
      </w:divBdr>
    </w:div>
    <w:div w:id="529221449">
      <w:bodyDiv w:val="1"/>
      <w:marLeft w:val="0"/>
      <w:marRight w:val="0"/>
      <w:marTop w:val="0"/>
      <w:marBottom w:val="0"/>
      <w:divBdr>
        <w:top w:val="none" w:sz="0" w:space="0" w:color="auto"/>
        <w:left w:val="none" w:sz="0" w:space="0" w:color="auto"/>
        <w:bottom w:val="none" w:sz="0" w:space="0" w:color="auto"/>
        <w:right w:val="none" w:sz="0" w:space="0" w:color="auto"/>
      </w:divBdr>
    </w:div>
    <w:div w:id="529802795">
      <w:bodyDiv w:val="1"/>
      <w:marLeft w:val="0"/>
      <w:marRight w:val="0"/>
      <w:marTop w:val="0"/>
      <w:marBottom w:val="0"/>
      <w:divBdr>
        <w:top w:val="none" w:sz="0" w:space="0" w:color="auto"/>
        <w:left w:val="none" w:sz="0" w:space="0" w:color="auto"/>
        <w:bottom w:val="none" w:sz="0" w:space="0" w:color="auto"/>
        <w:right w:val="none" w:sz="0" w:space="0" w:color="auto"/>
      </w:divBdr>
    </w:div>
    <w:div w:id="530806878">
      <w:bodyDiv w:val="1"/>
      <w:marLeft w:val="0"/>
      <w:marRight w:val="0"/>
      <w:marTop w:val="0"/>
      <w:marBottom w:val="0"/>
      <w:divBdr>
        <w:top w:val="none" w:sz="0" w:space="0" w:color="auto"/>
        <w:left w:val="none" w:sz="0" w:space="0" w:color="auto"/>
        <w:bottom w:val="none" w:sz="0" w:space="0" w:color="auto"/>
        <w:right w:val="none" w:sz="0" w:space="0" w:color="auto"/>
      </w:divBdr>
    </w:div>
    <w:div w:id="530991318">
      <w:bodyDiv w:val="1"/>
      <w:marLeft w:val="0"/>
      <w:marRight w:val="0"/>
      <w:marTop w:val="0"/>
      <w:marBottom w:val="0"/>
      <w:divBdr>
        <w:top w:val="none" w:sz="0" w:space="0" w:color="auto"/>
        <w:left w:val="none" w:sz="0" w:space="0" w:color="auto"/>
        <w:bottom w:val="none" w:sz="0" w:space="0" w:color="auto"/>
        <w:right w:val="none" w:sz="0" w:space="0" w:color="auto"/>
      </w:divBdr>
    </w:div>
    <w:div w:id="531380912">
      <w:bodyDiv w:val="1"/>
      <w:marLeft w:val="0"/>
      <w:marRight w:val="0"/>
      <w:marTop w:val="0"/>
      <w:marBottom w:val="0"/>
      <w:divBdr>
        <w:top w:val="none" w:sz="0" w:space="0" w:color="auto"/>
        <w:left w:val="none" w:sz="0" w:space="0" w:color="auto"/>
        <w:bottom w:val="none" w:sz="0" w:space="0" w:color="auto"/>
        <w:right w:val="none" w:sz="0" w:space="0" w:color="auto"/>
      </w:divBdr>
    </w:div>
    <w:div w:id="531382143">
      <w:bodyDiv w:val="1"/>
      <w:marLeft w:val="0"/>
      <w:marRight w:val="0"/>
      <w:marTop w:val="0"/>
      <w:marBottom w:val="0"/>
      <w:divBdr>
        <w:top w:val="none" w:sz="0" w:space="0" w:color="auto"/>
        <w:left w:val="none" w:sz="0" w:space="0" w:color="auto"/>
        <w:bottom w:val="none" w:sz="0" w:space="0" w:color="auto"/>
        <w:right w:val="none" w:sz="0" w:space="0" w:color="auto"/>
      </w:divBdr>
    </w:div>
    <w:div w:id="531772557">
      <w:bodyDiv w:val="1"/>
      <w:marLeft w:val="0"/>
      <w:marRight w:val="0"/>
      <w:marTop w:val="0"/>
      <w:marBottom w:val="0"/>
      <w:divBdr>
        <w:top w:val="none" w:sz="0" w:space="0" w:color="auto"/>
        <w:left w:val="none" w:sz="0" w:space="0" w:color="auto"/>
        <w:bottom w:val="none" w:sz="0" w:space="0" w:color="auto"/>
        <w:right w:val="none" w:sz="0" w:space="0" w:color="auto"/>
      </w:divBdr>
    </w:div>
    <w:div w:id="532113917">
      <w:bodyDiv w:val="1"/>
      <w:marLeft w:val="0"/>
      <w:marRight w:val="0"/>
      <w:marTop w:val="0"/>
      <w:marBottom w:val="0"/>
      <w:divBdr>
        <w:top w:val="none" w:sz="0" w:space="0" w:color="auto"/>
        <w:left w:val="none" w:sz="0" w:space="0" w:color="auto"/>
        <w:bottom w:val="none" w:sz="0" w:space="0" w:color="auto"/>
        <w:right w:val="none" w:sz="0" w:space="0" w:color="auto"/>
      </w:divBdr>
    </w:div>
    <w:div w:id="532303081">
      <w:bodyDiv w:val="1"/>
      <w:marLeft w:val="0"/>
      <w:marRight w:val="0"/>
      <w:marTop w:val="0"/>
      <w:marBottom w:val="0"/>
      <w:divBdr>
        <w:top w:val="none" w:sz="0" w:space="0" w:color="auto"/>
        <w:left w:val="none" w:sz="0" w:space="0" w:color="auto"/>
        <w:bottom w:val="none" w:sz="0" w:space="0" w:color="auto"/>
        <w:right w:val="none" w:sz="0" w:space="0" w:color="auto"/>
      </w:divBdr>
    </w:div>
    <w:div w:id="532620598">
      <w:bodyDiv w:val="1"/>
      <w:marLeft w:val="0"/>
      <w:marRight w:val="0"/>
      <w:marTop w:val="0"/>
      <w:marBottom w:val="0"/>
      <w:divBdr>
        <w:top w:val="none" w:sz="0" w:space="0" w:color="auto"/>
        <w:left w:val="none" w:sz="0" w:space="0" w:color="auto"/>
        <w:bottom w:val="none" w:sz="0" w:space="0" w:color="auto"/>
        <w:right w:val="none" w:sz="0" w:space="0" w:color="auto"/>
      </w:divBdr>
    </w:div>
    <w:div w:id="533619717">
      <w:bodyDiv w:val="1"/>
      <w:marLeft w:val="0"/>
      <w:marRight w:val="0"/>
      <w:marTop w:val="0"/>
      <w:marBottom w:val="0"/>
      <w:divBdr>
        <w:top w:val="none" w:sz="0" w:space="0" w:color="auto"/>
        <w:left w:val="none" w:sz="0" w:space="0" w:color="auto"/>
        <w:bottom w:val="none" w:sz="0" w:space="0" w:color="auto"/>
        <w:right w:val="none" w:sz="0" w:space="0" w:color="auto"/>
      </w:divBdr>
    </w:div>
    <w:div w:id="535313874">
      <w:bodyDiv w:val="1"/>
      <w:marLeft w:val="0"/>
      <w:marRight w:val="0"/>
      <w:marTop w:val="0"/>
      <w:marBottom w:val="0"/>
      <w:divBdr>
        <w:top w:val="none" w:sz="0" w:space="0" w:color="auto"/>
        <w:left w:val="none" w:sz="0" w:space="0" w:color="auto"/>
        <w:bottom w:val="none" w:sz="0" w:space="0" w:color="auto"/>
        <w:right w:val="none" w:sz="0" w:space="0" w:color="auto"/>
      </w:divBdr>
    </w:div>
    <w:div w:id="535628297">
      <w:bodyDiv w:val="1"/>
      <w:marLeft w:val="0"/>
      <w:marRight w:val="0"/>
      <w:marTop w:val="0"/>
      <w:marBottom w:val="0"/>
      <w:divBdr>
        <w:top w:val="none" w:sz="0" w:space="0" w:color="auto"/>
        <w:left w:val="none" w:sz="0" w:space="0" w:color="auto"/>
        <w:bottom w:val="none" w:sz="0" w:space="0" w:color="auto"/>
        <w:right w:val="none" w:sz="0" w:space="0" w:color="auto"/>
      </w:divBdr>
    </w:div>
    <w:div w:id="535630147">
      <w:bodyDiv w:val="1"/>
      <w:marLeft w:val="0"/>
      <w:marRight w:val="0"/>
      <w:marTop w:val="0"/>
      <w:marBottom w:val="0"/>
      <w:divBdr>
        <w:top w:val="none" w:sz="0" w:space="0" w:color="auto"/>
        <w:left w:val="none" w:sz="0" w:space="0" w:color="auto"/>
        <w:bottom w:val="none" w:sz="0" w:space="0" w:color="auto"/>
        <w:right w:val="none" w:sz="0" w:space="0" w:color="auto"/>
      </w:divBdr>
    </w:div>
    <w:div w:id="535697688">
      <w:bodyDiv w:val="1"/>
      <w:marLeft w:val="0"/>
      <w:marRight w:val="0"/>
      <w:marTop w:val="0"/>
      <w:marBottom w:val="0"/>
      <w:divBdr>
        <w:top w:val="none" w:sz="0" w:space="0" w:color="auto"/>
        <w:left w:val="none" w:sz="0" w:space="0" w:color="auto"/>
        <w:bottom w:val="none" w:sz="0" w:space="0" w:color="auto"/>
        <w:right w:val="none" w:sz="0" w:space="0" w:color="auto"/>
      </w:divBdr>
    </w:div>
    <w:div w:id="536967685">
      <w:bodyDiv w:val="1"/>
      <w:marLeft w:val="0"/>
      <w:marRight w:val="0"/>
      <w:marTop w:val="0"/>
      <w:marBottom w:val="0"/>
      <w:divBdr>
        <w:top w:val="none" w:sz="0" w:space="0" w:color="auto"/>
        <w:left w:val="none" w:sz="0" w:space="0" w:color="auto"/>
        <w:bottom w:val="none" w:sz="0" w:space="0" w:color="auto"/>
        <w:right w:val="none" w:sz="0" w:space="0" w:color="auto"/>
      </w:divBdr>
    </w:div>
    <w:div w:id="537087161">
      <w:bodyDiv w:val="1"/>
      <w:marLeft w:val="0"/>
      <w:marRight w:val="0"/>
      <w:marTop w:val="0"/>
      <w:marBottom w:val="0"/>
      <w:divBdr>
        <w:top w:val="none" w:sz="0" w:space="0" w:color="auto"/>
        <w:left w:val="none" w:sz="0" w:space="0" w:color="auto"/>
        <w:bottom w:val="none" w:sz="0" w:space="0" w:color="auto"/>
        <w:right w:val="none" w:sz="0" w:space="0" w:color="auto"/>
      </w:divBdr>
    </w:div>
    <w:div w:id="537355753">
      <w:bodyDiv w:val="1"/>
      <w:marLeft w:val="0"/>
      <w:marRight w:val="0"/>
      <w:marTop w:val="0"/>
      <w:marBottom w:val="0"/>
      <w:divBdr>
        <w:top w:val="none" w:sz="0" w:space="0" w:color="auto"/>
        <w:left w:val="none" w:sz="0" w:space="0" w:color="auto"/>
        <w:bottom w:val="none" w:sz="0" w:space="0" w:color="auto"/>
        <w:right w:val="none" w:sz="0" w:space="0" w:color="auto"/>
      </w:divBdr>
    </w:div>
    <w:div w:id="538205701">
      <w:bodyDiv w:val="1"/>
      <w:marLeft w:val="0"/>
      <w:marRight w:val="0"/>
      <w:marTop w:val="0"/>
      <w:marBottom w:val="0"/>
      <w:divBdr>
        <w:top w:val="none" w:sz="0" w:space="0" w:color="auto"/>
        <w:left w:val="none" w:sz="0" w:space="0" w:color="auto"/>
        <w:bottom w:val="none" w:sz="0" w:space="0" w:color="auto"/>
        <w:right w:val="none" w:sz="0" w:space="0" w:color="auto"/>
      </w:divBdr>
    </w:div>
    <w:div w:id="539241717">
      <w:bodyDiv w:val="1"/>
      <w:marLeft w:val="0"/>
      <w:marRight w:val="0"/>
      <w:marTop w:val="0"/>
      <w:marBottom w:val="0"/>
      <w:divBdr>
        <w:top w:val="none" w:sz="0" w:space="0" w:color="auto"/>
        <w:left w:val="none" w:sz="0" w:space="0" w:color="auto"/>
        <w:bottom w:val="none" w:sz="0" w:space="0" w:color="auto"/>
        <w:right w:val="none" w:sz="0" w:space="0" w:color="auto"/>
      </w:divBdr>
    </w:div>
    <w:div w:id="540824555">
      <w:bodyDiv w:val="1"/>
      <w:marLeft w:val="0"/>
      <w:marRight w:val="0"/>
      <w:marTop w:val="0"/>
      <w:marBottom w:val="0"/>
      <w:divBdr>
        <w:top w:val="none" w:sz="0" w:space="0" w:color="auto"/>
        <w:left w:val="none" w:sz="0" w:space="0" w:color="auto"/>
        <w:bottom w:val="none" w:sz="0" w:space="0" w:color="auto"/>
        <w:right w:val="none" w:sz="0" w:space="0" w:color="auto"/>
      </w:divBdr>
    </w:div>
    <w:div w:id="543713800">
      <w:bodyDiv w:val="1"/>
      <w:marLeft w:val="0"/>
      <w:marRight w:val="0"/>
      <w:marTop w:val="0"/>
      <w:marBottom w:val="0"/>
      <w:divBdr>
        <w:top w:val="none" w:sz="0" w:space="0" w:color="auto"/>
        <w:left w:val="none" w:sz="0" w:space="0" w:color="auto"/>
        <w:bottom w:val="none" w:sz="0" w:space="0" w:color="auto"/>
        <w:right w:val="none" w:sz="0" w:space="0" w:color="auto"/>
      </w:divBdr>
    </w:div>
    <w:div w:id="544678766">
      <w:bodyDiv w:val="1"/>
      <w:marLeft w:val="0"/>
      <w:marRight w:val="0"/>
      <w:marTop w:val="0"/>
      <w:marBottom w:val="0"/>
      <w:divBdr>
        <w:top w:val="none" w:sz="0" w:space="0" w:color="auto"/>
        <w:left w:val="none" w:sz="0" w:space="0" w:color="auto"/>
        <w:bottom w:val="none" w:sz="0" w:space="0" w:color="auto"/>
        <w:right w:val="none" w:sz="0" w:space="0" w:color="auto"/>
      </w:divBdr>
    </w:div>
    <w:div w:id="545066627">
      <w:bodyDiv w:val="1"/>
      <w:marLeft w:val="0"/>
      <w:marRight w:val="0"/>
      <w:marTop w:val="0"/>
      <w:marBottom w:val="0"/>
      <w:divBdr>
        <w:top w:val="none" w:sz="0" w:space="0" w:color="auto"/>
        <w:left w:val="none" w:sz="0" w:space="0" w:color="auto"/>
        <w:bottom w:val="none" w:sz="0" w:space="0" w:color="auto"/>
        <w:right w:val="none" w:sz="0" w:space="0" w:color="auto"/>
      </w:divBdr>
    </w:div>
    <w:div w:id="545071967">
      <w:bodyDiv w:val="1"/>
      <w:marLeft w:val="0"/>
      <w:marRight w:val="0"/>
      <w:marTop w:val="0"/>
      <w:marBottom w:val="0"/>
      <w:divBdr>
        <w:top w:val="none" w:sz="0" w:space="0" w:color="auto"/>
        <w:left w:val="none" w:sz="0" w:space="0" w:color="auto"/>
        <w:bottom w:val="none" w:sz="0" w:space="0" w:color="auto"/>
        <w:right w:val="none" w:sz="0" w:space="0" w:color="auto"/>
      </w:divBdr>
    </w:div>
    <w:div w:id="545265126">
      <w:bodyDiv w:val="1"/>
      <w:marLeft w:val="0"/>
      <w:marRight w:val="0"/>
      <w:marTop w:val="0"/>
      <w:marBottom w:val="0"/>
      <w:divBdr>
        <w:top w:val="none" w:sz="0" w:space="0" w:color="auto"/>
        <w:left w:val="none" w:sz="0" w:space="0" w:color="auto"/>
        <w:bottom w:val="none" w:sz="0" w:space="0" w:color="auto"/>
        <w:right w:val="none" w:sz="0" w:space="0" w:color="auto"/>
      </w:divBdr>
    </w:div>
    <w:div w:id="546188301">
      <w:bodyDiv w:val="1"/>
      <w:marLeft w:val="0"/>
      <w:marRight w:val="0"/>
      <w:marTop w:val="0"/>
      <w:marBottom w:val="0"/>
      <w:divBdr>
        <w:top w:val="none" w:sz="0" w:space="0" w:color="auto"/>
        <w:left w:val="none" w:sz="0" w:space="0" w:color="auto"/>
        <w:bottom w:val="none" w:sz="0" w:space="0" w:color="auto"/>
        <w:right w:val="none" w:sz="0" w:space="0" w:color="auto"/>
      </w:divBdr>
    </w:div>
    <w:div w:id="548956619">
      <w:bodyDiv w:val="1"/>
      <w:marLeft w:val="0"/>
      <w:marRight w:val="0"/>
      <w:marTop w:val="0"/>
      <w:marBottom w:val="0"/>
      <w:divBdr>
        <w:top w:val="none" w:sz="0" w:space="0" w:color="auto"/>
        <w:left w:val="none" w:sz="0" w:space="0" w:color="auto"/>
        <w:bottom w:val="none" w:sz="0" w:space="0" w:color="auto"/>
        <w:right w:val="none" w:sz="0" w:space="0" w:color="auto"/>
      </w:divBdr>
    </w:div>
    <w:div w:id="549538151">
      <w:bodyDiv w:val="1"/>
      <w:marLeft w:val="0"/>
      <w:marRight w:val="0"/>
      <w:marTop w:val="0"/>
      <w:marBottom w:val="0"/>
      <w:divBdr>
        <w:top w:val="none" w:sz="0" w:space="0" w:color="auto"/>
        <w:left w:val="none" w:sz="0" w:space="0" w:color="auto"/>
        <w:bottom w:val="none" w:sz="0" w:space="0" w:color="auto"/>
        <w:right w:val="none" w:sz="0" w:space="0" w:color="auto"/>
      </w:divBdr>
    </w:div>
    <w:div w:id="552545494">
      <w:bodyDiv w:val="1"/>
      <w:marLeft w:val="0"/>
      <w:marRight w:val="0"/>
      <w:marTop w:val="0"/>
      <w:marBottom w:val="0"/>
      <w:divBdr>
        <w:top w:val="none" w:sz="0" w:space="0" w:color="auto"/>
        <w:left w:val="none" w:sz="0" w:space="0" w:color="auto"/>
        <w:bottom w:val="none" w:sz="0" w:space="0" w:color="auto"/>
        <w:right w:val="none" w:sz="0" w:space="0" w:color="auto"/>
      </w:divBdr>
    </w:div>
    <w:div w:id="552890210">
      <w:bodyDiv w:val="1"/>
      <w:marLeft w:val="0"/>
      <w:marRight w:val="0"/>
      <w:marTop w:val="0"/>
      <w:marBottom w:val="0"/>
      <w:divBdr>
        <w:top w:val="none" w:sz="0" w:space="0" w:color="auto"/>
        <w:left w:val="none" w:sz="0" w:space="0" w:color="auto"/>
        <w:bottom w:val="none" w:sz="0" w:space="0" w:color="auto"/>
        <w:right w:val="none" w:sz="0" w:space="0" w:color="auto"/>
      </w:divBdr>
    </w:div>
    <w:div w:id="554703291">
      <w:bodyDiv w:val="1"/>
      <w:marLeft w:val="0"/>
      <w:marRight w:val="0"/>
      <w:marTop w:val="0"/>
      <w:marBottom w:val="0"/>
      <w:divBdr>
        <w:top w:val="none" w:sz="0" w:space="0" w:color="auto"/>
        <w:left w:val="none" w:sz="0" w:space="0" w:color="auto"/>
        <w:bottom w:val="none" w:sz="0" w:space="0" w:color="auto"/>
        <w:right w:val="none" w:sz="0" w:space="0" w:color="auto"/>
      </w:divBdr>
    </w:div>
    <w:div w:id="554706336">
      <w:bodyDiv w:val="1"/>
      <w:marLeft w:val="0"/>
      <w:marRight w:val="0"/>
      <w:marTop w:val="0"/>
      <w:marBottom w:val="0"/>
      <w:divBdr>
        <w:top w:val="none" w:sz="0" w:space="0" w:color="auto"/>
        <w:left w:val="none" w:sz="0" w:space="0" w:color="auto"/>
        <w:bottom w:val="none" w:sz="0" w:space="0" w:color="auto"/>
        <w:right w:val="none" w:sz="0" w:space="0" w:color="auto"/>
      </w:divBdr>
    </w:div>
    <w:div w:id="555897600">
      <w:bodyDiv w:val="1"/>
      <w:marLeft w:val="0"/>
      <w:marRight w:val="0"/>
      <w:marTop w:val="0"/>
      <w:marBottom w:val="0"/>
      <w:divBdr>
        <w:top w:val="none" w:sz="0" w:space="0" w:color="auto"/>
        <w:left w:val="none" w:sz="0" w:space="0" w:color="auto"/>
        <w:bottom w:val="none" w:sz="0" w:space="0" w:color="auto"/>
        <w:right w:val="none" w:sz="0" w:space="0" w:color="auto"/>
      </w:divBdr>
    </w:div>
    <w:div w:id="556741212">
      <w:bodyDiv w:val="1"/>
      <w:marLeft w:val="0"/>
      <w:marRight w:val="0"/>
      <w:marTop w:val="0"/>
      <w:marBottom w:val="0"/>
      <w:divBdr>
        <w:top w:val="none" w:sz="0" w:space="0" w:color="auto"/>
        <w:left w:val="none" w:sz="0" w:space="0" w:color="auto"/>
        <w:bottom w:val="none" w:sz="0" w:space="0" w:color="auto"/>
        <w:right w:val="none" w:sz="0" w:space="0" w:color="auto"/>
      </w:divBdr>
    </w:div>
    <w:div w:id="557087879">
      <w:bodyDiv w:val="1"/>
      <w:marLeft w:val="0"/>
      <w:marRight w:val="0"/>
      <w:marTop w:val="0"/>
      <w:marBottom w:val="0"/>
      <w:divBdr>
        <w:top w:val="none" w:sz="0" w:space="0" w:color="auto"/>
        <w:left w:val="none" w:sz="0" w:space="0" w:color="auto"/>
        <w:bottom w:val="none" w:sz="0" w:space="0" w:color="auto"/>
        <w:right w:val="none" w:sz="0" w:space="0" w:color="auto"/>
      </w:divBdr>
    </w:div>
    <w:div w:id="557471273">
      <w:bodyDiv w:val="1"/>
      <w:marLeft w:val="0"/>
      <w:marRight w:val="0"/>
      <w:marTop w:val="0"/>
      <w:marBottom w:val="0"/>
      <w:divBdr>
        <w:top w:val="none" w:sz="0" w:space="0" w:color="auto"/>
        <w:left w:val="none" w:sz="0" w:space="0" w:color="auto"/>
        <w:bottom w:val="none" w:sz="0" w:space="0" w:color="auto"/>
        <w:right w:val="none" w:sz="0" w:space="0" w:color="auto"/>
      </w:divBdr>
    </w:div>
    <w:div w:id="557790145">
      <w:bodyDiv w:val="1"/>
      <w:marLeft w:val="0"/>
      <w:marRight w:val="0"/>
      <w:marTop w:val="0"/>
      <w:marBottom w:val="0"/>
      <w:divBdr>
        <w:top w:val="none" w:sz="0" w:space="0" w:color="auto"/>
        <w:left w:val="none" w:sz="0" w:space="0" w:color="auto"/>
        <w:bottom w:val="none" w:sz="0" w:space="0" w:color="auto"/>
        <w:right w:val="none" w:sz="0" w:space="0" w:color="auto"/>
      </w:divBdr>
    </w:div>
    <w:div w:id="558052246">
      <w:bodyDiv w:val="1"/>
      <w:marLeft w:val="0"/>
      <w:marRight w:val="0"/>
      <w:marTop w:val="0"/>
      <w:marBottom w:val="0"/>
      <w:divBdr>
        <w:top w:val="none" w:sz="0" w:space="0" w:color="auto"/>
        <w:left w:val="none" w:sz="0" w:space="0" w:color="auto"/>
        <w:bottom w:val="none" w:sz="0" w:space="0" w:color="auto"/>
        <w:right w:val="none" w:sz="0" w:space="0" w:color="auto"/>
      </w:divBdr>
    </w:div>
    <w:div w:id="558134456">
      <w:bodyDiv w:val="1"/>
      <w:marLeft w:val="0"/>
      <w:marRight w:val="0"/>
      <w:marTop w:val="0"/>
      <w:marBottom w:val="0"/>
      <w:divBdr>
        <w:top w:val="none" w:sz="0" w:space="0" w:color="auto"/>
        <w:left w:val="none" w:sz="0" w:space="0" w:color="auto"/>
        <w:bottom w:val="none" w:sz="0" w:space="0" w:color="auto"/>
        <w:right w:val="none" w:sz="0" w:space="0" w:color="auto"/>
      </w:divBdr>
    </w:div>
    <w:div w:id="558395246">
      <w:bodyDiv w:val="1"/>
      <w:marLeft w:val="0"/>
      <w:marRight w:val="0"/>
      <w:marTop w:val="0"/>
      <w:marBottom w:val="0"/>
      <w:divBdr>
        <w:top w:val="none" w:sz="0" w:space="0" w:color="auto"/>
        <w:left w:val="none" w:sz="0" w:space="0" w:color="auto"/>
        <w:bottom w:val="none" w:sz="0" w:space="0" w:color="auto"/>
        <w:right w:val="none" w:sz="0" w:space="0" w:color="auto"/>
      </w:divBdr>
    </w:div>
    <w:div w:id="558857926">
      <w:bodyDiv w:val="1"/>
      <w:marLeft w:val="0"/>
      <w:marRight w:val="0"/>
      <w:marTop w:val="0"/>
      <w:marBottom w:val="0"/>
      <w:divBdr>
        <w:top w:val="none" w:sz="0" w:space="0" w:color="auto"/>
        <w:left w:val="none" w:sz="0" w:space="0" w:color="auto"/>
        <w:bottom w:val="none" w:sz="0" w:space="0" w:color="auto"/>
        <w:right w:val="none" w:sz="0" w:space="0" w:color="auto"/>
      </w:divBdr>
    </w:div>
    <w:div w:id="559708500">
      <w:bodyDiv w:val="1"/>
      <w:marLeft w:val="0"/>
      <w:marRight w:val="0"/>
      <w:marTop w:val="0"/>
      <w:marBottom w:val="0"/>
      <w:divBdr>
        <w:top w:val="none" w:sz="0" w:space="0" w:color="auto"/>
        <w:left w:val="none" w:sz="0" w:space="0" w:color="auto"/>
        <w:bottom w:val="none" w:sz="0" w:space="0" w:color="auto"/>
        <w:right w:val="none" w:sz="0" w:space="0" w:color="auto"/>
      </w:divBdr>
    </w:div>
    <w:div w:id="560793152">
      <w:bodyDiv w:val="1"/>
      <w:marLeft w:val="0"/>
      <w:marRight w:val="0"/>
      <w:marTop w:val="0"/>
      <w:marBottom w:val="0"/>
      <w:divBdr>
        <w:top w:val="none" w:sz="0" w:space="0" w:color="auto"/>
        <w:left w:val="none" w:sz="0" w:space="0" w:color="auto"/>
        <w:bottom w:val="none" w:sz="0" w:space="0" w:color="auto"/>
        <w:right w:val="none" w:sz="0" w:space="0" w:color="auto"/>
      </w:divBdr>
    </w:div>
    <w:div w:id="560871867">
      <w:bodyDiv w:val="1"/>
      <w:marLeft w:val="0"/>
      <w:marRight w:val="0"/>
      <w:marTop w:val="0"/>
      <w:marBottom w:val="0"/>
      <w:divBdr>
        <w:top w:val="none" w:sz="0" w:space="0" w:color="auto"/>
        <w:left w:val="none" w:sz="0" w:space="0" w:color="auto"/>
        <w:bottom w:val="none" w:sz="0" w:space="0" w:color="auto"/>
        <w:right w:val="none" w:sz="0" w:space="0" w:color="auto"/>
      </w:divBdr>
    </w:div>
    <w:div w:id="561645300">
      <w:bodyDiv w:val="1"/>
      <w:marLeft w:val="0"/>
      <w:marRight w:val="0"/>
      <w:marTop w:val="0"/>
      <w:marBottom w:val="0"/>
      <w:divBdr>
        <w:top w:val="none" w:sz="0" w:space="0" w:color="auto"/>
        <w:left w:val="none" w:sz="0" w:space="0" w:color="auto"/>
        <w:bottom w:val="none" w:sz="0" w:space="0" w:color="auto"/>
        <w:right w:val="none" w:sz="0" w:space="0" w:color="auto"/>
      </w:divBdr>
    </w:div>
    <w:div w:id="562177837">
      <w:bodyDiv w:val="1"/>
      <w:marLeft w:val="0"/>
      <w:marRight w:val="0"/>
      <w:marTop w:val="0"/>
      <w:marBottom w:val="0"/>
      <w:divBdr>
        <w:top w:val="none" w:sz="0" w:space="0" w:color="auto"/>
        <w:left w:val="none" w:sz="0" w:space="0" w:color="auto"/>
        <w:bottom w:val="none" w:sz="0" w:space="0" w:color="auto"/>
        <w:right w:val="none" w:sz="0" w:space="0" w:color="auto"/>
      </w:divBdr>
    </w:div>
    <w:div w:id="563297776">
      <w:bodyDiv w:val="1"/>
      <w:marLeft w:val="0"/>
      <w:marRight w:val="0"/>
      <w:marTop w:val="0"/>
      <w:marBottom w:val="0"/>
      <w:divBdr>
        <w:top w:val="none" w:sz="0" w:space="0" w:color="auto"/>
        <w:left w:val="none" w:sz="0" w:space="0" w:color="auto"/>
        <w:bottom w:val="none" w:sz="0" w:space="0" w:color="auto"/>
        <w:right w:val="none" w:sz="0" w:space="0" w:color="auto"/>
      </w:divBdr>
    </w:div>
    <w:div w:id="564686052">
      <w:bodyDiv w:val="1"/>
      <w:marLeft w:val="0"/>
      <w:marRight w:val="0"/>
      <w:marTop w:val="0"/>
      <w:marBottom w:val="0"/>
      <w:divBdr>
        <w:top w:val="none" w:sz="0" w:space="0" w:color="auto"/>
        <w:left w:val="none" w:sz="0" w:space="0" w:color="auto"/>
        <w:bottom w:val="none" w:sz="0" w:space="0" w:color="auto"/>
        <w:right w:val="none" w:sz="0" w:space="0" w:color="auto"/>
      </w:divBdr>
    </w:div>
    <w:div w:id="565071131">
      <w:bodyDiv w:val="1"/>
      <w:marLeft w:val="0"/>
      <w:marRight w:val="0"/>
      <w:marTop w:val="0"/>
      <w:marBottom w:val="0"/>
      <w:divBdr>
        <w:top w:val="none" w:sz="0" w:space="0" w:color="auto"/>
        <w:left w:val="none" w:sz="0" w:space="0" w:color="auto"/>
        <w:bottom w:val="none" w:sz="0" w:space="0" w:color="auto"/>
        <w:right w:val="none" w:sz="0" w:space="0" w:color="auto"/>
      </w:divBdr>
    </w:div>
    <w:div w:id="566574785">
      <w:bodyDiv w:val="1"/>
      <w:marLeft w:val="0"/>
      <w:marRight w:val="0"/>
      <w:marTop w:val="0"/>
      <w:marBottom w:val="0"/>
      <w:divBdr>
        <w:top w:val="none" w:sz="0" w:space="0" w:color="auto"/>
        <w:left w:val="none" w:sz="0" w:space="0" w:color="auto"/>
        <w:bottom w:val="none" w:sz="0" w:space="0" w:color="auto"/>
        <w:right w:val="none" w:sz="0" w:space="0" w:color="auto"/>
      </w:divBdr>
    </w:div>
    <w:div w:id="567224177">
      <w:bodyDiv w:val="1"/>
      <w:marLeft w:val="0"/>
      <w:marRight w:val="0"/>
      <w:marTop w:val="0"/>
      <w:marBottom w:val="0"/>
      <w:divBdr>
        <w:top w:val="none" w:sz="0" w:space="0" w:color="auto"/>
        <w:left w:val="none" w:sz="0" w:space="0" w:color="auto"/>
        <w:bottom w:val="none" w:sz="0" w:space="0" w:color="auto"/>
        <w:right w:val="none" w:sz="0" w:space="0" w:color="auto"/>
      </w:divBdr>
    </w:div>
    <w:div w:id="567687323">
      <w:bodyDiv w:val="1"/>
      <w:marLeft w:val="0"/>
      <w:marRight w:val="0"/>
      <w:marTop w:val="0"/>
      <w:marBottom w:val="0"/>
      <w:divBdr>
        <w:top w:val="none" w:sz="0" w:space="0" w:color="auto"/>
        <w:left w:val="none" w:sz="0" w:space="0" w:color="auto"/>
        <w:bottom w:val="none" w:sz="0" w:space="0" w:color="auto"/>
        <w:right w:val="none" w:sz="0" w:space="0" w:color="auto"/>
      </w:divBdr>
    </w:div>
    <w:div w:id="568615679">
      <w:bodyDiv w:val="1"/>
      <w:marLeft w:val="0"/>
      <w:marRight w:val="0"/>
      <w:marTop w:val="0"/>
      <w:marBottom w:val="0"/>
      <w:divBdr>
        <w:top w:val="none" w:sz="0" w:space="0" w:color="auto"/>
        <w:left w:val="none" w:sz="0" w:space="0" w:color="auto"/>
        <w:bottom w:val="none" w:sz="0" w:space="0" w:color="auto"/>
        <w:right w:val="none" w:sz="0" w:space="0" w:color="auto"/>
      </w:divBdr>
    </w:div>
    <w:div w:id="569730550">
      <w:bodyDiv w:val="1"/>
      <w:marLeft w:val="0"/>
      <w:marRight w:val="0"/>
      <w:marTop w:val="0"/>
      <w:marBottom w:val="0"/>
      <w:divBdr>
        <w:top w:val="none" w:sz="0" w:space="0" w:color="auto"/>
        <w:left w:val="none" w:sz="0" w:space="0" w:color="auto"/>
        <w:bottom w:val="none" w:sz="0" w:space="0" w:color="auto"/>
        <w:right w:val="none" w:sz="0" w:space="0" w:color="auto"/>
      </w:divBdr>
    </w:div>
    <w:div w:id="569735488">
      <w:bodyDiv w:val="1"/>
      <w:marLeft w:val="0"/>
      <w:marRight w:val="0"/>
      <w:marTop w:val="0"/>
      <w:marBottom w:val="0"/>
      <w:divBdr>
        <w:top w:val="none" w:sz="0" w:space="0" w:color="auto"/>
        <w:left w:val="none" w:sz="0" w:space="0" w:color="auto"/>
        <w:bottom w:val="none" w:sz="0" w:space="0" w:color="auto"/>
        <w:right w:val="none" w:sz="0" w:space="0" w:color="auto"/>
      </w:divBdr>
    </w:div>
    <w:div w:id="572013978">
      <w:bodyDiv w:val="1"/>
      <w:marLeft w:val="0"/>
      <w:marRight w:val="0"/>
      <w:marTop w:val="0"/>
      <w:marBottom w:val="0"/>
      <w:divBdr>
        <w:top w:val="none" w:sz="0" w:space="0" w:color="auto"/>
        <w:left w:val="none" w:sz="0" w:space="0" w:color="auto"/>
        <w:bottom w:val="none" w:sz="0" w:space="0" w:color="auto"/>
        <w:right w:val="none" w:sz="0" w:space="0" w:color="auto"/>
      </w:divBdr>
    </w:div>
    <w:div w:id="572274054">
      <w:bodyDiv w:val="1"/>
      <w:marLeft w:val="0"/>
      <w:marRight w:val="0"/>
      <w:marTop w:val="0"/>
      <w:marBottom w:val="0"/>
      <w:divBdr>
        <w:top w:val="none" w:sz="0" w:space="0" w:color="auto"/>
        <w:left w:val="none" w:sz="0" w:space="0" w:color="auto"/>
        <w:bottom w:val="none" w:sz="0" w:space="0" w:color="auto"/>
        <w:right w:val="none" w:sz="0" w:space="0" w:color="auto"/>
      </w:divBdr>
    </w:div>
    <w:div w:id="574627500">
      <w:bodyDiv w:val="1"/>
      <w:marLeft w:val="0"/>
      <w:marRight w:val="0"/>
      <w:marTop w:val="0"/>
      <w:marBottom w:val="0"/>
      <w:divBdr>
        <w:top w:val="none" w:sz="0" w:space="0" w:color="auto"/>
        <w:left w:val="none" w:sz="0" w:space="0" w:color="auto"/>
        <w:bottom w:val="none" w:sz="0" w:space="0" w:color="auto"/>
        <w:right w:val="none" w:sz="0" w:space="0" w:color="auto"/>
      </w:divBdr>
    </w:div>
    <w:div w:id="576866847">
      <w:bodyDiv w:val="1"/>
      <w:marLeft w:val="0"/>
      <w:marRight w:val="0"/>
      <w:marTop w:val="0"/>
      <w:marBottom w:val="0"/>
      <w:divBdr>
        <w:top w:val="none" w:sz="0" w:space="0" w:color="auto"/>
        <w:left w:val="none" w:sz="0" w:space="0" w:color="auto"/>
        <w:bottom w:val="none" w:sz="0" w:space="0" w:color="auto"/>
        <w:right w:val="none" w:sz="0" w:space="0" w:color="auto"/>
      </w:divBdr>
    </w:div>
    <w:div w:id="577180317">
      <w:bodyDiv w:val="1"/>
      <w:marLeft w:val="0"/>
      <w:marRight w:val="0"/>
      <w:marTop w:val="0"/>
      <w:marBottom w:val="0"/>
      <w:divBdr>
        <w:top w:val="none" w:sz="0" w:space="0" w:color="auto"/>
        <w:left w:val="none" w:sz="0" w:space="0" w:color="auto"/>
        <w:bottom w:val="none" w:sz="0" w:space="0" w:color="auto"/>
        <w:right w:val="none" w:sz="0" w:space="0" w:color="auto"/>
      </w:divBdr>
    </w:div>
    <w:div w:id="577442036">
      <w:bodyDiv w:val="1"/>
      <w:marLeft w:val="0"/>
      <w:marRight w:val="0"/>
      <w:marTop w:val="0"/>
      <w:marBottom w:val="0"/>
      <w:divBdr>
        <w:top w:val="none" w:sz="0" w:space="0" w:color="auto"/>
        <w:left w:val="none" w:sz="0" w:space="0" w:color="auto"/>
        <w:bottom w:val="none" w:sz="0" w:space="0" w:color="auto"/>
        <w:right w:val="none" w:sz="0" w:space="0" w:color="auto"/>
      </w:divBdr>
    </w:div>
    <w:div w:id="578290406">
      <w:bodyDiv w:val="1"/>
      <w:marLeft w:val="0"/>
      <w:marRight w:val="0"/>
      <w:marTop w:val="0"/>
      <w:marBottom w:val="0"/>
      <w:divBdr>
        <w:top w:val="none" w:sz="0" w:space="0" w:color="auto"/>
        <w:left w:val="none" w:sz="0" w:space="0" w:color="auto"/>
        <w:bottom w:val="none" w:sz="0" w:space="0" w:color="auto"/>
        <w:right w:val="none" w:sz="0" w:space="0" w:color="auto"/>
      </w:divBdr>
    </w:div>
    <w:div w:id="578910289">
      <w:bodyDiv w:val="1"/>
      <w:marLeft w:val="0"/>
      <w:marRight w:val="0"/>
      <w:marTop w:val="0"/>
      <w:marBottom w:val="0"/>
      <w:divBdr>
        <w:top w:val="none" w:sz="0" w:space="0" w:color="auto"/>
        <w:left w:val="none" w:sz="0" w:space="0" w:color="auto"/>
        <w:bottom w:val="none" w:sz="0" w:space="0" w:color="auto"/>
        <w:right w:val="none" w:sz="0" w:space="0" w:color="auto"/>
      </w:divBdr>
    </w:div>
    <w:div w:id="580792526">
      <w:bodyDiv w:val="1"/>
      <w:marLeft w:val="0"/>
      <w:marRight w:val="0"/>
      <w:marTop w:val="0"/>
      <w:marBottom w:val="0"/>
      <w:divBdr>
        <w:top w:val="none" w:sz="0" w:space="0" w:color="auto"/>
        <w:left w:val="none" w:sz="0" w:space="0" w:color="auto"/>
        <w:bottom w:val="none" w:sz="0" w:space="0" w:color="auto"/>
        <w:right w:val="none" w:sz="0" w:space="0" w:color="auto"/>
      </w:divBdr>
    </w:div>
    <w:div w:id="582033176">
      <w:bodyDiv w:val="1"/>
      <w:marLeft w:val="0"/>
      <w:marRight w:val="0"/>
      <w:marTop w:val="0"/>
      <w:marBottom w:val="0"/>
      <w:divBdr>
        <w:top w:val="none" w:sz="0" w:space="0" w:color="auto"/>
        <w:left w:val="none" w:sz="0" w:space="0" w:color="auto"/>
        <w:bottom w:val="none" w:sz="0" w:space="0" w:color="auto"/>
        <w:right w:val="none" w:sz="0" w:space="0" w:color="auto"/>
      </w:divBdr>
    </w:div>
    <w:div w:id="582950946">
      <w:bodyDiv w:val="1"/>
      <w:marLeft w:val="0"/>
      <w:marRight w:val="0"/>
      <w:marTop w:val="0"/>
      <w:marBottom w:val="0"/>
      <w:divBdr>
        <w:top w:val="none" w:sz="0" w:space="0" w:color="auto"/>
        <w:left w:val="none" w:sz="0" w:space="0" w:color="auto"/>
        <w:bottom w:val="none" w:sz="0" w:space="0" w:color="auto"/>
        <w:right w:val="none" w:sz="0" w:space="0" w:color="auto"/>
      </w:divBdr>
    </w:div>
    <w:div w:id="583032020">
      <w:bodyDiv w:val="1"/>
      <w:marLeft w:val="0"/>
      <w:marRight w:val="0"/>
      <w:marTop w:val="0"/>
      <w:marBottom w:val="0"/>
      <w:divBdr>
        <w:top w:val="none" w:sz="0" w:space="0" w:color="auto"/>
        <w:left w:val="none" w:sz="0" w:space="0" w:color="auto"/>
        <w:bottom w:val="none" w:sz="0" w:space="0" w:color="auto"/>
        <w:right w:val="none" w:sz="0" w:space="0" w:color="auto"/>
      </w:divBdr>
    </w:div>
    <w:div w:id="583926952">
      <w:bodyDiv w:val="1"/>
      <w:marLeft w:val="0"/>
      <w:marRight w:val="0"/>
      <w:marTop w:val="0"/>
      <w:marBottom w:val="0"/>
      <w:divBdr>
        <w:top w:val="none" w:sz="0" w:space="0" w:color="auto"/>
        <w:left w:val="none" w:sz="0" w:space="0" w:color="auto"/>
        <w:bottom w:val="none" w:sz="0" w:space="0" w:color="auto"/>
        <w:right w:val="none" w:sz="0" w:space="0" w:color="auto"/>
      </w:divBdr>
    </w:div>
    <w:div w:id="585383017">
      <w:bodyDiv w:val="1"/>
      <w:marLeft w:val="0"/>
      <w:marRight w:val="0"/>
      <w:marTop w:val="0"/>
      <w:marBottom w:val="0"/>
      <w:divBdr>
        <w:top w:val="none" w:sz="0" w:space="0" w:color="auto"/>
        <w:left w:val="none" w:sz="0" w:space="0" w:color="auto"/>
        <w:bottom w:val="none" w:sz="0" w:space="0" w:color="auto"/>
        <w:right w:val="none" w:sz="0" w:space="0" w:color="auto"/>
      </w:divBdr>
    </w:div>
    <w:div w:id="585653178">
      <w:bodyDiv w:val="1"/>
      <w:marLeft w:val="0"/>
      <w:marRight w:val="0"/>
      <w:marTop w:val="0"/>
      <w:marBottom w:val="0"/>
      <w:divBdr>
        <w:top w:val="none" w:sz="0" w:space="0" w:color="auto"/>
        <w:left w:val="none" w:sz="0" w:space="0" w:color="auto"/>
        <w:bottom w:val="none" w:sz="0" w:space="0" w:color="auto"/>
        <w:right w:val="none" w:sz="0" w:space="0" w:color="auto"/>
      </w:divBdr>
    </w:div>
    <w:div w:id="586354152">
      <w:bodyDiv w:val="1"/>
      <w:marLeft w:val="0"/>
      <w:marRight w:val="0"/>
      <w:marTop w:val="0"/>
      <w:marBottom w:val="0"/>
      <w:divBdr>
        <w:top w:val="none" w:sz="0" w:space="0" w:color="auto"/>
        <w:left w:val="none" w:sz="0" w:space="0" w:color="auto"/>
        <w:bottom w:val="none" w:sz="0" w:space="0" w:color="auto"/>
        <w:right w:val="none" w:sz="0" w:space="0" w:color="auto"/>
      </w:divBdr>
    </w:div>
    <w:div w:id="588659768">
      <w:bodyDiv w:val="1"/>
      <w:marLeft w:val="0"/>
      <w:marRight w:val="0"/>
      <w:marTop w:val="0"/>
      <w:marBottom w:val="0"/>
      <w:divBdr>
        <w:top w:val="none" w:sz="0" w:space="0" w:color="auto"/>
        <w:left w:val="none" w:sz="0" w:space="0" w:color="auto"/>
        <w:bottom w:val="none" w:sz="0" w:space="0" w:color="auto"/>
        <w:right w:val="none" w:sz="0" w:space="0" w:color="auto"/>
      </w:divBdr>
    </w:div>
    <w:div w:id="589044205">
      <w:bodyDiv w:val="1"/>
      <w:marLeft w:val="0"/>
      <w:marRight w:val="0"/>
      <w:marTop w:val="0"/>
      <w:marBottom w:val="0"/>
      <w:divBdr>
        <w:top w:val="none" w:sz="0" w:space="0" w:color="auto"/>
        <w:left w:val="none" w:sz="0" w:space="0" w:color="auto"/>
        <w:bottom w:val="none" w:sz="0" w:space="0" w:color="auto"/>
        <w:right w:val="none" w:sz="0" w:space="0" w:color="auto"/>
      </w:divBdr>
    </w:div>
    <w:div w:id="590699923">
      <w:bodyDiv w:val="1"/>
      <w:marLeft w:val="0"/>
      <w:marRight w:val="0"/>
      <w:marTop w:val="0"/>
      <w:marBottom w:val="0"/>
      <w:divBdr>
        <w:top w:val="none" w:sz="0" w:space="0" w:color="auto"/>
        <w:left w:val="none" w:sz="0" w:space="0" w:color="auto"/>
        <w:bottom w:val="none" w:sz="0" w:space="0" w:color="auto"/>
        <w:right w:val="none" w:sz="0" w:space="0" w:color="auto"/>
      </w:divBdr>
    </w:div>
    <w:div w:id="591398852">
      <w:bodyDiv w:val="1"/>
      <w:marLeft w:val="0"/>
      <w:marRight w:val="0"/>
      <w:marTop w:val="0"/>
      <w:marBottom w:val="0"/>
      <w:divBdr>
        <w:top w:val="none" w:sz="0" w:space="0" w:color="auto"/>
        <w:left w:val="none" w:sz="0" w:space="0" w:color="auto"/>
        <w:bottom w:val="none" w:sz="0" w:space="0" w:color="auto"/>
        <w:right w:val="none" w:sz="0" w:space="0" w:color="auto"/>
      </w:divBdr>
    </w:div>
    <w:div w:id="591865293">
      <w:bodyDiv w:val="1"/>
      <w:marLeft w:val="0"/>
      <w:marRight w:val="0"/>
      <w:marTop w:val="0"/>
      <w:marBottom w:val="0"/>
      <w:divBdr>
        <w:top w:val="none" w:sz="0" w:space="0" w:color="auto"/>
        <w:left w:val="none" w:sz="0" w:space="0" w:color="auto"/>
        <w:bottom w:val="none" w:sz="0" w:space="0" w:color="auto"/>
        <w:right w:val="none" w:sz="0" w:space="0" w:color="auto"/>
      </w:divBdr>
    </w:div>
    <w:div w:id="596911594">
      <w:bodyDiv w:val="1"/>
      <w:marLeft w:val="0"/>
      <w:marRight w:val="0"/>
      <w:marTop w:val="0"/>
      <w:marBottom w:val="0"/>
      <w:divBdr>
        <w:top w:val="none" w:sz="0" w:space="0" w:color="auto"/>
        <w:left w:val="none" w:sz="0" w:space="0" w:color="auto"/>
        <w:bottom w:val="none" w:sz="0" w:space="0" w:color="auto"/>
        <w:right w:val="none" w:sz="0" w:space="0" w:color="auto"/>
      </w:divBdr>
    </w:div>
    <w:div w:id="597518298">
      <w:bodyDiv w:val="1"/>
      <w:marLeft w:val="0"/>
      <w:marRight w:val="0"/>
      <w:marTop w:val="0"/>
      <w:marBottom w:val="0"/>
      <w:divBdr>
        <w:top w:val="none" w:sz="0" w:space="0" w:color="auto"/>
        <w:left w:val="none" w:sz="0" w:space="0" w:color="auto"/>
        <w:bottom w:val="none" w:sz="0" w:space="0" w:color="auto"/>
        <w:right w:val="none" w:sz="0" w:space="0" w:color="auto"/>
      </w:divBdr>
    </w:div>
    <w:div w:id="598179331">
      <w:bodyDiv w:val="1"/>
      <w:marLeft w:val="0"/>
      <w:marRight w:val="0"/>
      <w:marTop w:val="0"/>
      <w:marBottom w:val="0"/>
      <w:divBdr>
        <w:top w:val="none" w:sz="0" w:space="0" w:color="auto"/>
        <w:left w:val="none" w:sz="0" w:space="0" w:color="auto"/>
        <w:bottom w:val="none" w:sz="0" w:space="0" w:color="auto"/>
        <w:right w:val="none" w:sz="0" w:space="0" w:color="auto"/>
      </w:divBdr>
    </w:div>
    <w:div w:id="599146828">
      <w:bodyDiv w:val="1"/>
      <w:marLeft w:val="0"/>
      <w:marRight w:val="0"/>
      <w:marTop w:val="0"/>
      <w:marBottom w:val="0"/>
      <w:divBdr>
        <w:top w:val="none" w:sz="0" w:space="0" w:color="auto"/>
        <w:left w:val="none" w:sz="0" w:space="0" w:color="auto"/>
        <w:bottom w:val="none" w:sz="0" w:space="0" w:color="auto"/>
        <w:right w:val="none" w:sz="0" w:space="0" w:color="auto"/>
      </w:divBdr>
    </w:div>
    <w:div w:id="599607328">
      <w:bodyDiv w:val="1"/>
      <w:marLeft w:val="0"/>
      <w:marRight w:val="0"/>
      <w:marTop w:val="0"/>
      <w:marBottom w:val="0"/>
      <w:divBdr>
        <w:top w:val="none" w:sz="0" w:space="0" w:color="auto"/>
        <w:left w:val="none" w:sz="0" w:space="0" w:color="auto"/>
        <w:bottom w:val="none" w:sz="0" w:space="0" w:color="auto"/>
        <w:right w:val="none" w:sz="0" w:space="0" w:color="auto"/>
      </w:divBdr>
    </w:div>
    <w:div w:id="600259951">
      <w:bodyDiv w:val="1"/>
      <w:marLeft w:val="0"/>
      <w:marRight w:val="0"/>
      <w:marTop w:val="0"/>
      <w:marBottom w:val="0"/>
      <w:divBdr>
        <w:top w:val="none" w:sz="0" w:space="0" w:color="auto"/>
        <w:left w:val="none" w:sz="0" w:space="0" w:color="auto"/>
        <w:bottom w:val="none" w:sz="0" w:space="0" w:color="auto"/>
        <w:right w:val="none" w:sz="0" w:space="0" w:color="auto"/>
      </w:divBdr>
    </w:div>
    <w:div w:id="602685532">
      <w:bodyDiv w:val="1"/>
      <w:marLeft w:val="0"/>
      <w:marRight w:val="0"/>
      <w:marTop w:val="0"/>
      <w:marBottom w:val="0"/>
      <w:divBdr>
        <w:top w:val="none" w:sz="0" w:space="0" w:color="auto"/>
        <w:left w:val="none" w:sz="0" w:space="0" w:color="auto"/>
        <w:bottom w:val="none" w:sz="0" w:space="0" w:color="auto"/>
        <w:right w:val="none" w:sz="0" w:space="0" w:color="auto"/>
      </w:divBdr>
    </w:div>
    <w:div w:id="603391476">
      <w:bodyDiv w:val="1"/>
      <w:marLeft w:val="0"/>
      <w:marRight w:val="0"/>
      <w:marTop w:val="0"/>
      <w:marBottom w:val="0"/>
      <w:divBdr>
        <w:top w:val="none" w:sz="0" w:space="0" w:color="auto"/>
        <w:left w:val="none" w:sz="0" w:space="0" w:color="auto"/>
        <w:bottom w:val="none" w:sz="0" w:space="0" w:color="auto"/>
        <w:right w:val="none" w:sz="0" w:space="0" w:color="auto"/>
      </w:divBdr>
    </w:div>
    <w:div w:id="606960598">
      <w:bodyDiv w:val="1"/>
      <w:marLeft w:val="0"/>
      <w:marRight w:val="0"/>
      <w:marTop w:val="0"/>
      <w:marBottom w:val="0"/>
      <w:divBdr>
        <w:top w:val="none" w:sz="0" w:space="0" w:color="auto"/>
        <w:left w:val="none" w:sz="0" w:space="0" w:color="auto"/>
        <w:bottom w:val="none" w:sz="0" w:space="0" w:color="auto"/>
        <w:right w:val="none" w:sz="0" w:space="0" w:color="auto"/>
      </w:divBdr>
    </w:div>
    <w:div w:id="607389959">
      <w:bodyDiv w:val="1"/>
      <w:marLeft w:val="0"/>
      <w:marRight w:val="0"/>
      <w:marTop w:val="0"/>
      <w:marBottom w:val="0"/>
      <w:divBdr>
        <w:top w:val="none" w:sz="0" w:space="0" w:color="auto"/>
        <w:left w:val="none" w:sz="0" w:space="0" w:color="auto"/>
        <w:bottom w:val="none" w:sz="0" w:space="0" w:color="auto"/>
        <w:right w:val="none" w:sz="0" w:space="0" w:color="auto"/>
      </w:divBdr>
    </w:div>
    <w:div w:id="607812970">
      <w:bodyDiv w:val="1"/>
      <w:marLeft w:val="0"/>
      <w:marRight w:val="0"/>
      <w:marTop w:val="0"/>
      <w:marBottom w:val="0"/>
      <w:divBdr>
        <w:top w:val="none" w:sz="0" w:space="0" w:color="auto"/>
        <w:left w:val="none" w:sz="0" w:space="0" w:color="auto"/>
        <w:bottom w:val="none" w:sz="0" w:space="0" w:color="auto"/>
        <w:right w:val="none" w:sz="0" w:space="0" w:color="auto"/>
      </w:divBdr>
    </w:div>
    <w:div w:id="608394944">
      <w:bodyDiv w:val="1"/>
      <w:marLeft w:val="0"/>
      <w:marRight w:val="0"/>
      <w:marTop w:val="0"/>
      <w:marBottom w:val="0"/>
      <w:divBdr>
        <w:top w:val="none" w:sz="0" w:space="0" w:color="auto"/>
        <w:left w:val="none" w:sz="0" w:space="0" w:color="auto"/>
        <w:bottom w:val="none" w:sz="0" w:space="0" w:color="auto"/>
        <w:right w:val="none" w:sz="0" w:space="0" w:color="auto"/>
      </w:divBdr>
    </w:div>
    <w:div w:id="609818414">
      <w:bodyDiv w:val="1"/>
      <w:marLeft w:val="0"/>
      <w:marRight w:val="0"/>
      <w:marTop w:val="0"/>
      <w:marBottom w:val="0"/>
      <w:divBdr>
        <w:top w:val="none" w:sz="0" w:space="0" w:color="auto"/>
        <w:left w:val="none" w:sz="0" w:space="0" w:color="auto"/>
        <w:bottom w:val="none" w:sz="0" w:space="0" w:color="auto"/>
        <w:right w:val="none" w:sz="0" w:space="0" w:color="auto"/>
      </w:divBdr>
    </w:div>
    <w:div w:id="611282566">
      <w:bodyDiv w:val="1"/>
      <w:marLeft w:val="0"/>
      <w:marRight w:val="0"/>
      <w:marTop w:val="0"/>
      <w:marBottom w:val="0"/>
      <w:divBdr>
        <w:top w:val="none" w:sz="0" w:space="0" w:color="auto"/>
        <w:left w:val="none" w:sz="0" w:space="0" w:color="auto"/>
        <w:bottom w:val="none" w:sz="0" w:space="0" w:color="auto"/>
        <w:right w:val="none" w:sz="0" w:space="0" w:color="auto"/>
      </w:divBdr>
    </w:div>
    <w:div w:id="614482235">
      <w:bodyDiv w:val="1"/>
      <w:marLeft w:val="0"/>
      <w:marRight w:val="0"/>
      <w:marTop w:val="0"/>
      <w:marBottom w:val="0"/>
      <w:divBdr>
        <w:top w:val="none" w:sz="0" w:space="0" w:color="auto"/>
        <w:left w:val="none" w:sz="0" w:space="0" w:color="auto"/>
        <w:bottom w:val="none" w:sz="0" w:space="0" w:color="auto"/>
        <w:right w:val="none" w:sz="0" w:space="0" w:color="auto"/>
      </w:divBdr>
    </w:div>
    <w:div w:id="615403540">
      <w:bodyDiv w:val="1"/>
      <w:marLeft w:val="0"/>
      <w:marRight w:val="0"/>
      <w:marTop w:val="0"/>
      <w:marBottom w:val="0"/>
      <w:divBdr>
        <w:top w:val="none" w:sz="0" w:space="0" w:color="auto"/>
        <w:left w:val="none" w:sz="0" w:space="0" w:color="auto"/>
        <w:bottom w:val="none" w:sz="0" w:space="0" w:color="auto"/>
        <w:right w:val="none" w:sz="0" w:space="0" w:color="auto"/>
      </w:divBdr>
    </w:div>
    <w:div w:id="619193134">
      <w:bodyDiv w:val="1"/>
      <w:marLeft w:val="0"/>
      <w:marRight w:val="0"/>
      <w:marTop w:val="0"/>
      <w:marBottom w:val="0"/>
      <w:divBdr>
        <w:top w:val="none" w:sz="0" w:space="0" w:color="auto"/>
        <w:left w:val="none" w:sz="0" w:space="0" w:color="auto"/>
        <w:bottom w:val="none" w:sz="0" w:space="0" w:color="auto"/>
        <w:right w:val="none" w:sz="0" w:space="0" w:color="auto"/>
      </w:divBdr>
    </w:div>
    <w:div w:id="620110954">
      <w:bodyDiv w:val="1"/>
      <w:marLeft w:val="0"/>
      <w:marRight w:val="0"/>
      <w:marTop w:val="0"/>
      <w:marBottom w:val="0"/>
      <w:divBdr>
        <w:top w:val="none" w:sz="0" w:space="0" w:color="auto"/>
        <w:left w:val="none" w:sz="0" w:space="0" w:color="auto"/>
        <w:bottom w:val="none" w:sz="0" w:space="0" w:color="auto"/>
        <w:right w:val="none" w:sz="0" w:space="0" w:color="auto"/>
      </w:divBdr>
    </w:div>
    <w:div w:id="621813484">
      <w:bodyDiv w:val="1"/>
      <w:marLeft w:val="0"/>
      <w:marRight w:val="0"/>
      <w:marTop w:val="0"/>
      <w:marBottom w:val="0"/>
      <w:divBdr>
        <w:top w:val="none" w:sz="0" w:space="0" w:color="auto"/>
        <w:left w:val="none" w:sz="0" w:space="0" w:color="auto"/>
        <w:bottom w:val="none" w:sz="0" w:space="0" w:color="auto"/>
        <w:right w:val="none" w:sz="0" w:space="0" w:color="auto"/>
      </w:divBdr>
    </w:div>
    <w:div w:id="622466632">
      <w:bodyDiv w:val="1"/>
      <w:marLeft w:val="0"/>
      <w:marRight w:val="0"/>
      <w:marTop w:val="0"/>
      <w:marBottom w:val="0"/>
      <w:divBdr>
        <w:top w:val="none" w:sz="0" w:space="0" w:color="auto"/>
        <w:left w:val="none" w:sz="0" w:space="0" w:color="auto"/>
        <w:bottom w:val="none" w:sz="0" w:space="0" w:color="auto"/>
        <w:right w:val="none" w:sz="0" w:space="0" w:color="auto"/>
      </w:divBdr>
    </w:div>
    <w:div w:id="622813853">
      <w:bodyDiv w:val="1"/>
      <w:marLeft w:val="0"/>
      <w:marRight w:val="0"/>
      <w:marTop w:val="0"/>
      <w:marBottom w:val="0"/>
      <w:divBdr>
        <w:top w:val="none" w:sz="0" w:space="0" w:color="auto"/>
        <w:left w:val="none" w:sz="0" w:space="0" w:color="auto"/>
        <w:bottom w:val="none" w:sz="0" w:space="0" w:color="auto"/>
        <w:right w:val="none" w:sz="0" w:space="0" w:color="auto"/>
      </w:divBdr>
    </w:div>
    <w:div w:id="623462829">
      <w:bodyDiv w:val="1"/>
      <w:marLeft w:val="0"/>
      <w:marRight w:val="0"/>
      <w:marTop w:val="0"/>
      <w:marBottom w:val="0"/>
      <w:divBdr>
        <w:top w:val="none" w:sz="0" w:space="0" w:color="auto"/>
        <w:left w:val="none" w:sz="0" w:space="0" w:color="auto"/>
        <w:bottom w:val="none" w:sz="0" w:space="0" w:color="auto"/>
        <w:right w:val="none" w:sz="0" w:space="0" w:color="auto"/>
      </w:divBdr>
    </w:div>
    <w:div w:id="623730629">
      <w:bodyDiv w:val="1"/>
      <w:marLeft w:val="0"/>
      <w:marRight w:val="0"/>
      <w:marTop w:val="0"/>
      <w:marBottom w:val="0"/>
      <w:divBdr>
        <w:top w:val="none" w:sz="0" w:space="0" w:color="auto"/>
        <w:left w:val="none" w:sz="0" w:space="0" w:color="auto"/>
        <w:bottom w:val="none" w:sz="0" w:space="0" w:color="auto"/>
        <w:right w:val="none" w:sz="0" w:space="0" w:color="auto"/>
      </w:divBdr>
    </w:div>
    <w:div w:id="624581623">
      <w:bodyDiv w:val="1"/>
      <w:marLeft w:val="0"/>
      <w:marRight w:val="0"/>
      <w:marTop w:val="0"/>
      <w:marBottom w:val="0"/>
      <w:divBdr>
        <w:top w:val="none" w:sz="0" w:space="0" w:color="auto"/>
        <w:left w:val="none" w:sz="0" w:space="0" w:color="auto"/>
        <w:bottom w:val="none" w:sz="0" w:space="0" w:color="auto"/>
        <w:right w:val="none" w:sz="0" w:space="0" w:color="auto"/>
      </w:divBdr>
    </w:div>
    <w:div w:id="625240621">
      <w:bodyDiv w:val="1"/>
      <w:marLeft w:val="0"/>
      <w:marRight w:val="0"/>
      <w:marTop w:val="0"/>
      <w:marBottom w:val="0"/>
      <w:divBdr>
        <w:top w:val="none" w:sz="0" w:space="0" w:color="auto"/>
        <w:left w:val="none" w:sz="0" w:space="0" w:color="auto"/>
        <w:bottom w:val="none" w:sz="0" w:space="0" w:color="auto"/>
        <w:right w:val="none" w:sz="0" w:space="0" w:color="auto"/>
      </w:divBdr>
    </w:div>
    <w:div w:id="628047925">
      <w:bodyDiv w:val="1"/>
      <w:marLeft w:val="0"/>
      <w:marRight w:val="0"/>
      <w:marTop w:val="0"/>
      <w:marBottom w:val="0"/>
      <w:divBdr>
        <w:top w:val="none" w:sz="0" w:space="0" w:color="auto"/>
        <w:left w:val="none" w:sz="0" w:space="0" w:color="auto"/>
        <w:bottom w:val="none" w:sz="0" w:space="0" w:color="auto"/>
        <w:right w:val="none" w:sz="0" w:space="0" w:color="auto"/>
      </w:divBdr>
    </w:div>
    <w:div w:id="631642113">
      <w:bodyDiv w:val="1"/>
      <w:marLeft w:val="0"/>
      <w:marRight w:val="0"/>
      <w:marTop w:val="0"/>
      <w:marBottom w:val="0"/>
      <w:divBdr>
        <w:top w:val="none" w:sz="0" w:space="0" w:color="auto"/>
        <w:left w:val="none" w:sz="0" w:space="0" w:color="auto"/>
        <w:bottom w:val="none" w:sz="0" w:space="0" w:color="auto"/>
        <w:right w:val="none" w:sz="0" w:space="0" w:color="auto"/>
      </w:divBdr>
    </w:div>
    <w:div w:id="631711986">
      <w:bodyDiv w:val="1"/>
      <w:marLeft w:val="0"/>
      <w:marRight w:val="0"/>
      <w:marTop w:val="0"/>
      <w:marBottom w:val="0"/>
      <w:divBdr>
        <w:top w:val="none" w:sz="0" w:space="0" w:color="auto"/>
        <w:left w:val="none" w:sz="0" w:space="0" w:color="auto"/>
        <w:bottom w:val="none" w:sz="0" w:space="0" w:color="auto"/>
        <w:right w:val="none" w:sz="0" w:space="0" w:color="auto"/>
      </w:divBdr>
    </w:div>
    <w:div w:id="631862617">
      <w:bodyDiv w:val="1"/>
      <w:marLeft w:val="0"/>
      <w:marRight w:val="0"/>
      <w:marTop w:val="0"/>
      <w:marBottom w:val="0"/>
      <w:divBdr>
        <w:top w:val="none" w:sz="0" w:space="0" w:color="auto"/>
        <w:left w:val="none" w:sz="0" w:space="0" w:color="auto"/>
        <w:bottom w:val="none" w:sz="0" w:space="0" w:color="auto"/>
        <w:right w:val="none" w:sz="0" w:space="0" w:color="auto"/>
      </w:divBdr>
    </w:div>
    <w:div w:id="635718940">
      <w:bodyDiv w:val="1"/>
      <w:marLeft w:val="0"/>
      <w:marRight w:val="0"/>
      <w:marTop w:val="0"/>
      <w:marBottom w:val="0"/>
      <w:divBdr>
        <w:top w:val="none" w:sz="0" w:space="0" w:color="auto"/>
        <w:left w:val="none" w:sz="0" w:space="0" w:color="auto"/>
        <w:bottom w:val="none" w:sz="0" w:space="0" w:color="auto"/>
        <w:right w:val="none" w:sz="0" w:space="0" w:color="auto"/>
      </w:divBdr>
    </w:div>
    <w:div w:id="636226004">
      <w:bodyDiv w:val="1"/>
      <w:marLeft w:val="0"/>
      <w:marRight w:val="0"/>
      <w:marTop w:val="0"/>
      <w:marBottom w:val="0"/>
      <w:divBdr>
        <w:top w:val="none" w:sz="0" w:space="0" w:color="auto"/>
        <w:left w:val="none" w:sz="0" w:space="0" w:color="auto"/>
        <w:bottom w:val="none" w:sz="0" w:space="0" w:color="auto"/>
        <w:right w:val="none" w:sz="0" w:space="0" w:color="auto"/>
      </w:divBdr>
    </w:div>
    <w:div w:id="639381500">
      <w:bodyDiv w:val="1"/>
      <w:marLeft w:val="0"/>
      <w:marRight w:val="0"/>
      <w:marTop w:val="0"/>
      <w:marBottom w:val="0"/>
      <w:divBdr>
        <w:top w:val="none" w:sz="0" w:space="0" w:color="auto"/>
        <w:left w:val="none" w:sz="0" w:space="0" w:color="auto"/>
        <w:bottom w:val="none" w:sz="0" w:space="0" w:color="auto"/>
        <w:right w:val="none" w:sz="0" w:space="0" w:color="auto"/>
      </w:divBdr>
    </w:div>
    <w:div w:id="640380993">
      <w:bodyDiv w:val="1"/>
      <w:marLeft w:val="0"/>
      <w:marRight w:val="0"/>
      <w:marTop w:val="0"/>
      <w:marBottom w:val="0"/>
      <w:divBdr>
        <w:top w:val="none" w:sz="0" w:space="0" w:color="auto"/>
        <w:left w:val="none" w:sz="0" w:space="0" w:color="auto"/>
        <w:bottom w:val="none" w:sz="0" w:space="0" w:color="auto"/>
        <w:right w:val="none" w:sz="0" w:space="0" w:color="auto"/>
      </w:divBdr>
    </w:div>
    <w:div w:id="640696189">
      <w:bodyDiv w:val="1"/>
      <w:marLeft w:val="0"/>
      <w:marRight w:val="0"/>
      <w:marTop w:val="0"/>
      <w:marBottom w:val="0"/>
      <w:divBdr>
        <w:top w:val="none" w:sz="0" w:space="0" w:color="auto"/>
        <w:left w:val="none" w:sz="0" w:space="0" w:color="auto"/>
        <w:bottom w:val="none" w:sz="0" w:space="0" w:color="auto"/>
        <w:right w:val="none" w:sz="0" w:space="0" w:color="auto"/>
      </w:divBdr>
    </w:div>
    <w:div w:id="641540807">
      <w:bodyDiv w:val="1"/>
      <w:marLeft w:val="0"/>
      <w:marRight w:val="0"/>
      <w:marTop w:val="0"/>
      <w:marBottom w:val="0"/>
      <w:divBdr>
        <w:top w:val="none" w:sz="0" w:space="0" w:color="auto"/>
        <w:left w:val="none" w:sz="0" w:space="0" w:color="auto"/>
        <w:bottom w:val="none" w:sz="0" w:space="0" w:color="auto"/>
        <w:right w:val="none" w:sz="0" w:space="0" w:color="auto"/>
      </w:divBdr>
    </w:div>
    <w:div w:id="641695251">
      <w:bodyDiv w:val="1"/>
      <w:marLeft w:val="0"/>
      <w:marRight w:val="0"/>
      <w:marTop w:val="0"/>
      <w:marBottom w:val="0"/>
      <w:divBdr>
        <w:top w:val="none" w:sz="0" w:space="0" w:color="auto"/>
        <w:left w:val="none" w:sz="0" w:space="0" w:color="auto"/>
        <w:bottom w:val="none" w:sz="0" w:space="0" w:color="auto"/>
        <w:right w:val="none" w:sz="0" w:space="0" w:color="auto"/>
      </w:divBdr>
    </w:div>
    <w:div w:id="642736482">
      <w:bodyDiv w:val="1"/>
      <w:marLeft w:val="0"/>
      <w:marRight w:val="0"/>
      <w:marTop w:val="0"/>
      <w:marBottom w:val="0"/>
      <w:divBdr>
        <w:top w:val="none" w:sz="0" w:space="0" w:color="auto"/>
        <w:left w:val="none" w:sz="0" w:space="0" w:color="auto"/>
        <w:bottom w:val="none" w:sz="0" w:space="0" w:color="auto"/>
        <w:right w:val="none" w:sz="0" w:space="0" w:color="auto"/>
      </w:divBdr>
    </w:div>
    <w:div w:id="642858224">
      <w:bodyDiv w:val="1"/>
      <w:marLeft w:val="0"/>
      <w:marRight w:val="0"/>
      <w:marTop w:val="0"/>
      <w:marBottom w:val="0"/>
      <w:divBdr>
        <w:top w:val="none" w:sz="0" w:space="0" w:color="auto"/>
        <w:left w:val="none" w:sz="0" w:space="0" w:color="auto"/>
        <w:bottom w:val="none" w:sz="0" w:space="0" w:color="auto"/>
        <w:right w:val="none" w:sz="0" w:space="0" w:color="auto"/>
      </w:divBdr>
    </w:div>
    <w:div w:id="643050779">
      <w:bodyDiv w:val="1"/>
      <w:marLeft w:val="0"/>
      <w:marRight w:val="0"/>
      <w:marTop w:val="0"/>
      <w:marBottom w:val="0"/>
      <w:divBdr>
        <w:top w:val="none" w:sz="0" w:space="0" w:color="auto"/>
        <w:left w:val="none" w:sz="0" w:space="0" w:color="auto"/>
        <w:bottom w:val="none" w:sz="0" w:space="0" w:color="auto"/>
        <w:right w:val="none" w:sz="0" w:space="0" w:color="auto"/>
      </w:divBdr>
    </w:div>
    <w:div w:id="644285694">
      <w:bodyDiv w:val="1"/>
      <w:marLeft w:val="0"/>
      <w:marRight w:val="0"/>
      <w:marTop w:val="0"/>
      <w:marBottom w:val="0"/>
      <w:divBdr>
        <w:top w:val="none" w:sz="0" w:space="0" w:color="auto"/>
        <w:left w:val="none" w:sz="0" w:space="0" w:color="auto"/>
        <w:bottom w:val="none" w:sz="0" w:space="0" w:color="auto"/>
        <w:right w:val="none" w:sz="0" w:space="0" w:color="auto"/>
      </w:divBdr>
    </w:div>
    <w:div w:id="645009981">
      <w:bodyDiv w:val="1"/>
      <w:marLeft w:val="0"/>
      <w:marRight w:val="0"/>
      <w:marTop w:val="0"/>
      <w:marBottom w:val="0"/>
      <w:divBdr>
        <w:top w:val="none" w:sz="0" w:space="0" w:color="auto"/>
        <w:left w:val="none" w:sz="0" w:space="0" w:color="auto"/>
        <w:bottom w:val="none" w:sz="0" w:space="0" w:color="auto"/>
        <w:right w:val="none" w:sz="0" w:space="0" w:color="auto"/>
      </w:divBdr>
    </w:div>
    <w:div w:id="645477287">
      <w:bodyDiv w:val="1"/>
      <w:marLeft w:val="0"/>
      <w:marRight w:val="0"/>
      <w:marTop w:val="0"/>
      <w:marBottom w:val="0"/>
      <w:divBdr>
        <w:top w:val="none" w:sz="0" w:space="0" w:color="auto"/>
        <w:left w:val="none" w:sz="0" w:space="0" w:color="auto"/>
        <w:bottom w:val="none" w:sz="0" w:space="0" w:color="auto"/>
        <w:right w:val="none" w:sz="0" w:space="0" w:color="auto"/>
      </w:divBdr>
    </w:div>
    <w:div w:id="645665424">
      <w:bodyDiv w:val="1"/>
      <w:marLeft w:val="0"/>
      <w:marRight w:val="0"/>
      <w:marTop w:val="0"/>
      <w:marBottom w:val="0"/>
      <w:divBdr>
        <w:top w:val="none" w:sz="0" w:space="0" w:color="auto"/>
        <w:left w:val="none" w:sz="0" w:space="0" w:color="auto"/>
        <w:bottom w:val="none" w:sz="0" w:space="0" w:color="auto"/>
        <w:right w:val="none" w:sz="0" w:space="0" w:color="auto"/>
      </w:divBdr>
    </w:div>
    <w:div w:id="646126003">
      <w:bodyDiv w:val="1"/>
      <w:marLeft w:val="0"/>
      <w:marRight w:val="0"/>
      <w:marTop w:val="0"/>
      <w:marBottom w:val="0"/>
      <w:divBdr>
        <w:top w:val="none" w:sz="0" w:space="0" w:color="auto"/>
        <w:left w:val="none" w:sz="0" w:space="0" w:color="auto"/>
        <w:bottom w:val="none" w:sz="0" w:space="0" w:color="auto"/>
        <w:right w:val="none" w:sz="0" w:space="0" w:color="auto"/>
      </w:divBdr>
    </w:div>
    <w:div w:id="647706437">
      <w:bodyDiv w:val="1"/>
      <w:marLeft w:val="0"/>
      <w:marRight w:val="0"/>
      <w:marTop w:val="0"/>
      <w:marBottom w:val="0"/>
      <w:divBdr>
        <w:top w:val="none" w:sz="0" w:space="0" w:color="auto"/>
        <w:left w:val="none" w:sz="0" w:space="0" w:color="auto"/>
        <w:bottom w:val="none" w:sz="0" w:space="0" w:color="auto"/>
        <w:right w:val="none" w:sz="0" w:space="0" w:color="auto"/>
      </w:divBdr>
    </w:div>
    <w:div w:id="649944437">
      <w:bodyDiv w:val="1"/>
      <w:marLeft w:val="0"/>
      <w:marRight w:val="0"/>
      <w:marTop w:val="0"/>
      <w:marBottom w:val="0"/>
      <w:divBdr>
        <w:top w:val="none" w:sz="0" w:space="0" w:color="auto"/>
        <w:left w:val="none" w:sz="0" w:space="0" w:color="auto"/>
        <w:bottom w:val="none" w:sz="0" w:space="0" w:color="auto"/>
        <w:right w:val="none" w:sz="0" w:space="0" w:color="auto"/>
      </w:divBdr>
    </w:div>
    <w:div w:id="650061677">
      <w:bodyDiv w:val="1"/>
      <w:marLeft w:val="0"/>
      <w:marRight w:val="0"/>
      <w:marTop w:val="0"/>
      <w:marBottom w:val="0"/>
      <w:divBdr>
        <w:top w:val="none" w:sz="0" w:space="0" w:color="auto"/>
        <w:left w:val="none" w:sz="0" w:space="0" w:color="auto"/>
        <w:bottom w:val="none" w:sz="0" w:space="0" w:color="auto"/>
        <w:right w:val="none" w:sz="0" w:space="0" w:color="auto"/>
      </w:divBdr>
    </w:div>
    <w:div w:id="650132361">
      <w:bodyDiv w:val="1"/>
      <w:marLeft w:val="0"/>
      <w:marRight w:val="0"/>
      <w:marTop w:val="0"/>
      <w:marBottom w:val="0"/>
      <w:divBdr>
        <w:top w:val="none" w:sz="0" w:space="0" w:color="auto"/>
        <w:left w:val="none" w:sz="0" w:space="0" w:color="auto"/>
        <w:bottom w:val="none" w:sz="0" w:space="0" w:color="auto"/>
        <w:right w:val="none" w:sz="0" w:space="0" w:color="auto"/>
      </w:divBdr>
    </w:div>
    <w:div w:id="650476782">
      <w:bodyDiv w:val="1"/>
      <w:marLeft w:val="0"/>
      <w:marRight w:val="0"/>
      <w:marTop w:val="0"/>
      <w:marBottom w:val="0"/>
      <w:divBdr>
        <w:top w:val="none" w:sz="0" w:space="0" w:color="auto"/>
        <w:left w:val="none" w:sz="0" w:space="0" w:color="auto"/>
        <w:bottom w:val="none" w:sz="0" w:space="0" w:color="auto"/>
        <w:right w:val="none" w:sz="0" w:space="0" w:color="auto"/>
      </w:divBdr>
    </w:div>
    <w:div w:id="651451407">
      <w:bodyDiv w:val="1"/>
      <w:marLeft w:val="0"/>
      <w:marRight w:val="0"/>
      <w:marTop w:val="0"/>
      <w:marBottom w:val="0"/>
      <w:divBdr>
        <w:top w:val="none" w:sz="0" w:space="0" w:color="auto"/>
        <w:left w:val="none" w:sz="0" w:space="0" w:color="auto"/>
        <w:bottom w:val="none" w:sz="0" w:space="0" w:color="auto"/>
        <w:right w:val="none" w:sz="0" w:space="0" w:color="auto"/>
      </w:divBdr>
    </w:div>
    <w:div w:id="652298571">
      <w:bodyDiv w:val="1"/>
      <w:marLeft w:val="0"/>
      <w:marRight w:val="0"/>
      <w:marTop w:val="0"/>
      <w:marBottom w:val="0"/>
      <w:divBdr>
        <w:top w:val="none" w:sz="0" w:space="0" w:color="auto"/>
        <w:left w:val="none" w:sz="0" w:space="0" w:color="auto"/>
        <w:bottom w:val="none" w:sz="0" w:space="0" w:color="auto"/>
        <w:right w:val="none" w:sz="0" w:space="0" w:color="auto"/>
      </w:divBdr>
    </w:div>
    <w:div w:id="654795533">
      <w:bodyDiv w:val="1"/>
      <w:marLeft w:val="0"/>
      <w:marRight w:val="0"/>
      <w:marTop w:val="0"/>
      <w:marBottom w:val="0"/>
      <w:divBdr>
        <w:top w:val="none" w:sz="0" w:space="0" w:color="auto"/>
        <w:left w:val="none" w:sz="0" w:space="0" w:color="auto"/>
        <w:bottom w:val="none" w:sz="0" w:space="0" w:color="auto"/>
        <w:right w:val="none" w:sz="0" w:space="0" w:color="auto"/>
      </w:divBdr>
    </w:div>
    <w:div w:id="654991361">
      <w:bodyDiv w:val="1"/>
      <w:marLeft w:val="0"/>
      <w:marRight w:val="0"/>
      <w:marTop w:val="0"/>
      <w:marBottom w:val="0"/>
      <w:divBdr>
        <w:top w:val="none" w:sz="0" w:space="0" w:color="auto"/>
        <w:left w:val="none" w:sz="0" w:space="0" w:color="auto"/>
        <w:bottom w:val="none" w:sz="0" w:space="0" w:color="auto"/>
        <w:right w:val="none" w:sz="0" w:space="0" w:color="auto"/>
      </w:divBdr>
    </w:div>
    <w:div w:id="655308645">
      <w:bodyDiv w:val="1"/>
      <w:marLeft w:val="0"/>
      <w:marRight w:val="0"/>
      <w:marTop w:val="0"/>
      <w:marBottom w:val="0"/>
      <w:divBdr>
        <w:top w:val="none" w:sz="0" w:space="0" w:color="auto"/>
        <w:left w:val="none" w:sz="0" w:space="0" w:color="auto"/>
        <w:bottom w:val="none" w:sz="0" w:space="0" w:color="auto"/>
        <w:right w:val="none" w:sz="0" w:space="0" w:color="auto"/>
      </w:divBdr>
    </w:div>
    <w:div w:id="657342951">
      <w:bodyDiv w:val="1"/>
      <w:marLeft w:val="0"/>
      <w:marRight w:val="0"/>
      <w:marTop w:val="0"/>
      <w:marBottom w:val="0"/>
      <w:divBdr>
        <w:top w:val="none" w:sz="0" w:space="0" w:color="auto"/>
        <w:left w:val="none" w:sz="0" w:space="0" w:color="auto"/>
        <w:bottom w:val="none" w:sz="0" w:space="0" w:color="auto"/>
        <w:right w:val="none" w:sz="0" w:space="0" w:color="auto"/>
      </w:divBdr>
    </w:div>
    <w:div w:id="659578434">
      <w:bodyDiv w:val="1"/>
      <w:marLeft w:val="0"/>
      <w:marRight w:val="0"/>
      <w:marTop w:val="0"/>
      <w:marBottom w:val="0"/>
      <w:divBdr>
        <w:top w:val="none" w:sz="0" w:space="0" w:color="auto"/>
        <w:left w:val="none" w:sz="0" w:space="0" w:color="auto"/>
        <w:bottom w:val="none" w:sz="0" w:space="0" w:color="auto"/>
        <w:right w:val="none" w:sz="0" w:space="0" w:color="auto"/>
      </w:divBdr>
    </w:div>
    <w:div w:id="662507938">
      <w:bodyDiv w:val="1"/>
      <w:marLeft w:val="0"/>
      <w:marRight w:val="0"/>
      <w:marTop w:val="0"/>
      <w:marBottom w:val="0"/>
      <w:divBdr>
        <w:top w:val="none" w:sz="0" w:space="0" w:color="auto"/>
        <w:left w:val="none" w:sz="0" w:space="0" w:color="auto"/>
        <w:bottom w:val="none" w:sz="0" w:space="0" w:color="auto"/>
        <w:right w:val="none" w:sz="0" w:space="0" w:color="auto"/>
      </w:divBdr>
    </w:div>
    <w:div w:id="665211613">
      <w:bodyDiv w:val="1"/>
      <w:marLeft w:val="0"/>
      <w:marRight w:val="0"/>
      <w:marTop w:val="0"/>
      <w:marBottom w:val="0"/>
      <w:divBdr>
        <w:top w:val="none" w:sz="0" w:space="0" w:color="auto"/>
        <w:left w:val="none" w:sz="0" w:space="0" w:color="auto"/>
        <w:bottom w:val="none" w:sz="0" w:space="0" w:color="auto"/>
        <w:right w:val="none" w:sz="0" w:space="0" w:color="auto"/>
      </w:divBdr>
    </w:div>
    <w:div w:id="665785504">
      <w:bodyDiv w:val="1"/>
      <w:marLeft w:val="0"/>
      <w:marRight w:val="0"/>
      <w:marTop w:val="0"/>
      <w:marBottom w:val="0"/>
      <w:divBdr>
        <w:top w:val="none" w:sz="0" w:space="0" w:color="auto"/>
        <w:left w:val="none" w:sz="0" w:space="0" w:color="auto"/>
        <w:bottom w:val="none" w:sz="0" w:space="0" w:color="auto"/>
        <w:right w:val="none" w:sz="0" w:space="0" w:color="auto"/>
      </w:divBdr>
    </w:div>
    <w:div w:id="667370830">
      <w:bodyDiv w:val="1"/>
      <w:marLeft w:val="0"/>
      <w:marRight w:val="0"/>
      <w:marTop w:val="0"/>
      <w:marBottom w:val="0"/>
      <w:divBdr>
        <w:top w:val="none" w:sz="0" w:space="0" w:color="auto"/>
        <w:left w:val="none" w:sz="0" w:space="0" w:color="auto"/>
        <w:bottom w:val="none" w:sz="0" w:space="0" w:color="auto"/>
        <w:right w:val="none" w:sz="0" w:space="0" w:color="auto"/>
      </w:divBdr>
    </w:div>
    <w:div w:id="668407161">
      <w:bodyDiv w:val="1"/>
      <w:marLeft w:val="0"/>
      <w:marRight w:val="0"/>
      <w:marTop w:val="0"/>
      <w:marBottom w:val="0"/>
      <w:divBdr>
        <w:top w:val="none" w:sz="0" w:space="0" w:color="auto"/>
        <w:left w:val="none" w:sz="0" w:space="0" w:color="auto"/>
        <w:bottom w:val="none" w:sz="0" w:space="0" w:color="auto"/>
        <w:right w:val="none" w:sz="0" w:space="0" w:color="auto"/>
      </w:divBdr>
    </w:div>
    <w:div w:id="668674656">
      <w:bodyDiv w:val="1"/>
      <w:marLeft w:val="0"/>
      <w:marRight w:val="0"/>
      <w:marTop w:val="0"/>
      <w:marBottom w:val="0"/>
      <w:divBdr>
        <w:top w:val="none" w:sz="0" w:space="0" w:color="auto"/>
        <w:left w:val="none" w:sz="0" w:space="0" w:color="auto"/>
        <w:bottom w:val="none" w:sz="0" w:space="0" w:color="auto"/>
        <w:right w:val="none" w:sz="0" w:space="0" w:color="auto"/>
      </w:divBdr>
    </w:div>
    <w:div w:id="668750445">
      <w:bodyDiv w:val="1"/>
      <w:marLeft w:val="0"/>
      <w:marRight w:val="0"/>
      <w:marTop w:val="0"/>
      <w:marBottom w:val="0"/>
      <w:divBdr>
        <w:top w:val="none" w:sz="0" w:space="0" w:color="auto"/>
        <w:left w:val="none" w:sz="0" w:space="0" w:color="auto"/>
        <w:bottom w:val="none" w:sz="0" w:space="0" w:color="auto"/>
        <w:right w:val="none" w:sz="0" w:space="0" w:color="auto"/>
      </w:divBdr>
    </w:div>
    <w:div w:id="668871650">
      <w:bodyDiv w:val="1"/>
      <w:marLeft w:val="0"/>
      <w:marRight w:val="0"/>
      <w:marTop w:val="0"/>
      <w:marBottom w:val="0"/>
      <w:divBdr>
        <w:top w:val="none" w:sz="0" w:space="0" w:color="auto"/>
        <w:left w:val="none" w:sz="0" w:space="0" w:color="auto"/>
        <w:bottom w:val="none" w:sz="0" w:space="0" w:color="auto"/>
        <w:right w:val="none" w:sz="0" w:space="0" w:color="auto"/>
      </w:divBdr>
    </w:div>
    <w:div w:id="669911615">
      <w:bodyDiv w:val="1"/>
      <w:marLeft w:val="0"/>
      <w:marRight w:val="0"/>
      <w:marTop w:val="0"/>
      <w:marBottom w:val="0"/>
      <w:divBdr>
        <w:top w:val="none" w:sz="0" w:space="0" w:color="auto"/>
        <w:left w:val="none" w:sz="0" w:space="0" w:color="auto"/>
        <w:bottom w:val="none" w:sz="0" w:space="0" w:color="auto"/>
        <w:right w:val="none" w:sz="0" w:space="0" w:color="auto"/>
      </w:divBdr>
    </w:div>
    <w:div w:id="670177114">
      <w:bodyDiv w:val="1"/>
      <w:marLeft w:val="0"/>
      <w:marRight w:val="0"/>
      <w:marTop w:val="0"/>
      <w:marBottom w:val="0"/>
      <w:divBdr>
        <w:top w:val="none" w:sz="0" w:space="0" w:color="auto"/>
        <w:left w:val="none" w:sz="0" w:space="0" w:color="auto"/>
        <w:bottom w:val="none" w:sz="0" w:space="0" w:color="auto"/>
        <w:right w:val="none" w:sz="0" w:space="0" w:color="auto"/>
      </w:divBdr>
    </w:div>
    <w:div w:id="674111891">
      <w:bodyDiv w:val="1"/>
      <w:marLeft w:val="0"/>
      <w:marRight w:val="0"/>
      <w:marTop w:val="0"/>
      <w:marBottom w:val="0"/>
      <w:divBdr>
        <w:top w:val="none" w:sz="0" w:space="0" w:color="auto"/>
        <w:left w:val="none" w:sz="0" w:space="0" w:color="auto"/>
        <w:bottom w:val="none" w:sz="0" w:space="0" w:color="auto"/>
        <w:right w:val="none" w:sz="0" w:space="0" w:color="auto"/>
      </w:divBdr>
    </w:div>
    <w:div w:id="674263318">
      <w:bodyDiv w:val="1"/>
      <w:marLeft w:val="0"/>
      <w:marRight w:val="0"/>
      <w:marTop w:val="0"/>
      <w:marBottom w:val="0"/>
      <w:divBdr>
        <w:top w:val="none" w:sz="0" w:space="0" w:color="auto"/>
        <w:left w:val="none" w:sz="0" w:space="0" w:color="auto"/>
        <w:bottom w:val="none" w:sz="0" w:space="0" w:color="auto"/>
        <w:right w:val="none" w:sz="0" w:space="0" w:color="auto"/>
      </w:divBdr>
    </w:div>
    <w:div w:id="674579632">
      <w:bodyDiv w:val="1"/>
      <w:marLeft w:val="0"/>
      <w:marRight w:val="0"/>
      <w:marTop w:val="0"/>
      <w:marBottom w:val="0"/>
      <w:divBdr>
        <w:top w:val="none" w:sz="0" w:space="0" w:color="auto"/>
        <w:left w:val="none" w:sz="0" w:space="0" w:color="auto"/>
        <w:bottom w:val="none" w:sz="0" w:space="0" w:color="auto"/>
        <w:right w:val="none" w:sz="0" w:space="0" w:color="auto"/>
      </w:divBdr>
    </w:div>
    <w:div w:id="675157296">
      <w:bodyDiv w:val="1"/>
      <w:marLeft w:val="0"/>
      <w:marRight w:val="0"/>
      <w:marTop w:val="0"/>
      <w:marBottom w:val="0"/>
      <w:divBdr>
        <w:top w:val="none" w:sz="0" w:space="0" w:color="auto"/>
        <w:left w:val="none" w:sz="0" w:space="0" w:color="auto"/>
        <w:bottom w:val="none" w:sz="0" w:space="0" w:color="auto"/>
        <w:right w:val="none" w:sz="0" w:space="0" w:color="auto"/>
      </w:divBdr>
    </w:div>
    <w:div w:id="675158696">
      <w:bodyDiv w:val="1"/>
      <w:marLeft w:val="0"/>
      <w:marRight w:val="0"/>
      <w:marTop w:val="0"/>
      <w:marBottom w:val="0"/>
      <w:divBdr>
        <w:top w:val="none" w:sz="0" w:space="0" w:color="auto"/>
        <w:left w:val="none" w:sz="0" w:space="0" w:color="auto"/>
        <w:bottom w:val="none" w:sz="0" w:space="0" w:color="auto"/>
        <w:right w:val="none" w:sz="0" w:space="0" w:color="auto"/>
      </w:divBdr>
    </w:div>
    <w:div w:id="676931538">
      <w:bodyDiv w:val="1"/>
      <w:marLeft w:val="0"/>
      <w:marRight w:val="0"/>
      <w:marTop w:val="0"/>
      <w:marBottom w:val="0"/>
      <w:divBdr>
        <w:top w:val="none" w:sz="0" w:space="0" w:color="auto"/>
        <w:left w:val="none" w:sz="0" w:space="0" w:color="auto"/>
        <w:bottom w:val="none" w:sz="0" w:space="0" w:color="auto"/>
        <w:right w:val="none" w:sz="0" w:space="0" w:color="auto"/>
      </w:divBdr>
    </w:div>
    <w:div w:id="677929792">
      <w:bodyDiv w:val="1"/>
      <w:marLeft w:val="0"/>
      <w:marRight w:val="0"/>
      <w:marTop w:val="0"/>
      <w:marBottom w:val="0"/>
      <w:divBdr>
        <w:top w:val="none" w:sz="0" w:space="0" w:color="auto"/>
        <w:left w:val="none" w:sz="0" w:space="0" w:color="auto"/>
        <w:bottom w:val="none" w:sz="0" w:space="0" w:color="auto"/>
        <w:right w:val="none" w:sz="0" w:space="0" w:color="auto"/>
      </w:divBdr>
    </w:div>
    <w:div w:id="680395944">
      <w:bodyDiv w:val="1"/>
      <w:marLeft w:val="0"/>
      <w:marRight w:val="0"/>
      <w:marTop w:val="0"/>
      <w:marBottom w:val="0"/>
      <w:divBdr>
        <w:top w:val="none" w:sz="0" w:space="0" w:color="auto"/>
        <w:left w:val="none" w:sz="0" w:space="0" w:color="auto"/>
        <w:bottom w:val="none" w:sz="0" w:space="0" w:color="auto"/>
        <w:right w:val="none" w:sz="0" w:space="0" w:color="auto"/>
      </w:divBdr>
    </w:div>
    <w:div w:id="680397375">
      <w:bodyDiv w:val="1"/>
      <w:marLeft w:val="0"/>
      <w:marRight w:val="0"/>
      <w:marTop w:val="0"/>
      <w:marBottom w:val="0"/>
      <w:divBdr>
        <w:top w:val="none" w:sz="0" w:space="0" w:color="auto"/>
        <w:left w:val="none" w:sz="0" w:space="0" w:color="auto"/>
        <w:bottom w:val="none" w:sz="0" w:space="0" w:color="auto"/>
        <w:right w:val="none" w:sz="0" w:space="0" w:color="auto"/>
      </w:divBdr>
    </w:div>
    <w:div w:id="680860365">
      <w:bodyDiv w:val="1"/>
      <w:marLeft w:val="0"/>
      <w:marRight w:val="0"/>
      <w:marTop w:val="0"/>
      <w:marBottom w:val="0"/>
      <w:divBdr>
        <w:top w:val="none" w:sz="0" w:space="0" w:color="auto"/>
        <w:left w:val="none" w:sz="0" w:space="0" w:color="auto"/>
        <w:bottom w:val="none" w:sz="0" w:space="0" w:color="auto"/>
        <w:right w:val="none" w:sz="0" w:space="0" w:color="auto"/>
      </w:divBdr>
    </w:div>
    <w:div w:id="681736831">
      <w:bodyDiv w:val="1"/>
      <w:marLeft w:val="0"/>
      <w:marRight w:val="0"/>
      <w:marTop w:val="0"/>
      <w:marBottom w:val="0"/>
      <w:divBdr>
        <w:top w:val="none" w:sz="0" w:space="0" w:color="auto"/>
        <w:left w:val="none" w:sz="0" w:space="0" w:color="auto"/>
        <w:bottom w:val="none" w:sz="0" w:space="0" w:color="auto"/>
        <w:right w:val="none" w:sz="0" w:space="0" w:color="auto"/>
      </w:divBdr>
    </w:div>
    <w:div w:id="682586068">
      <w:bodyDiv w:val="1"/>
      <w:marLeft w:val="0"/>
      <w:marRight w:val="0"/>
      <w:marTop w:val="0"/>
      <w:marBottom w:val="0"/>
      <w:divBdr>
        <w:top w:val="none" w:sz="0" w:space="0" w:color="auto"/>
        <w:left w:val="none" w:sz="0" w:space="0" w:color="auto"/>
        <w:bottom w:val="none" w:sz="0" w:space="0" w:color="auto"/>
        <w:right w:val="none" w:sz="0" w:space="0" w:color="auto"/>
      </w:divBdr>
    </w:div>
    <w:div w:id="684327632">
      <w:bodyDiv w:val="1"/>
      <w:marLeft w:val="0"/>
      <w:marRight w:val="0"/>
      <w:marTop w:val="0"/>
      <w:marBottom w:val="0"/>
      <w:divBdr>
        <w:top w:val="none" w:sz="0" w:space="0" w:color="auto"/>
        <w:left w:val="none" w:sz="0" w:space="0" w:color="auto"/>
        <w:bottom w:val="none" w:sz="0" w:space="0" w:color="auto"/>
        <w:right w:val="none" w:sz="0" w:space="0" w:color="auto"/>
      </w:divBdr>
    </w:div>
    <w:div w:id="684674060">
      <w:bodyDiv w:val="1"/>
      <w:marLeft w:val="0"/>
      <w:marRight w:val="0"/>
      <w:marTop w:val="0"/>
      <w:marBottom w:val="0"/>
      <w:divBdr>
        <w:top w:val="none" w:sz="0" w:space="0" w:color="auto"/>
        <w:left w:val="none" w:sz="0" w:space="0" w:color="auto"/>
        <w:bottom w:val="none" w:sz="0" w:space="0" w:color="auto"/>
        <w:right w:val="none" w:sz="0" w:space="0" w:color="auto"/>
      </w:divBdr>
    </w:div>
    <w:div w:id="686104271">
      <w:bodyDiv w:val="1"/>
      <w:marLeft w:val="0"/>
      <w:marRight w:val="0"/>
      <w:marTop w:val="0"/>
      <w:marBottom w:val="0"/>
      <w:divBdr>
        <w:top w:val="none" w:sz="0" w:space="0" w:color="auto"/>
        <w:left w:val="none" w:sz="0" w:space="0" w:color="auto"/>
        <w:bottom w:val="none" w:sz="0" w:space="0" w:color="auto"/>
        <w:right w:val="none" w:sz="0" w:space="0" w:color="auto"/>
      </w:divBdr>
    </w:div>
    <w:div w:id="686449223">
      <w:bodyDiv w:val="1"/>
      <w:marLeft w:val="0"/>
      <w:marRight w:val="0"/>
      <w:marTop w:val="0"/>
      <w:marBottom w:val="0"/>
      <w:divBdr>
        <w:top w:val="none" w:sz="0" w:space="0" w:color="auto"/>
        <w:left w:val="none" w:sz="0" w:space="0" w:color="auto"/>
        <w:bottom w:val="none" w:sz="0" w:space="0" w:color="auto"/>
        <w:right w:val="none" w:sz="0" w:space="0" w:color="auto"/>
      </w:divBdr>
    </w:div>
    <w:div w:id="688142867">
      <w:bodyDiv w:val="1"/>
      <w:marLeft w:val="0"/>
      <w:marRight w:val="0"/>
      <w:marTop w:val="0"/>
      <w:marBottom w:val="0"/>
      <w:divBdr>
        <w:top w:val="none" w:sz="0" w:space="0" w:color="auto"/>
        <w:left w:val="none" w:sz="0" w:space="0" w:color="auto"/>
        <w:bottom w:val="none" w:sz="0" w:space="0" w:color="auto"/>
        <w:right w:val="none" w:sz="0" w:space="0" w:color="auto"/>
      </w:divBdr>
    </w:div>
    <w:div w:id="689113990">
      <w:bodyDiv w:val="1"/>
      <w:marLeft w:val="0"/>
      <w:marRight w:val="0"/>
      <w:marTop w:val="0"/>
      <w:marBottom w:val="0"/>
      <w:divBdr>
        <w:top w:val="none" w:sz="0" w:space="0" w:color="auto"/>
        <w:left w:val="none" w:sz="0" w:space="0" w:color="auto"/>
        <w:bottom w:val="none" w:sz="0" w:space="0" w:color="auto"/>
        <w:right w:val="none" w:sz="0" w:space="0" w:color="auto"/>
      </w:divBdr>
    </w:div>
    <w:div w:id="691614529">
      <w:bodyDiv w:val="1"/>
      <w:marLeft w:val="0"/>
      <w:marRight w:val="0"/>
      <w:marTop w:val="0"/>
      <w:marBottom w:val="0"/>
      <w:divBdr>
        <w:top w:val="none" w:sz="0" w:space="0" w:color="auto"/>
        <w:left w:val="none" w:sz="0" w:space="0" w:color="auto"/>
        <w:bottom w:val="none" w:sz="0" w:space="0" w:color="auto"/>
        <w:right w:val="none" w:sz="0" w:space="0" w:color="auto"/>
      </w:divBdr>
    </w:div>
    <w:div w:id="692920957">
      <w:bodyDiv w:val="1"/>
      <w:marLeft w:val="0"/>
      <w:marRight w:val="0"/>
      <w:marTop w:val="0"/>
      <w:marBottom w:val="0"/>
      <w:divBdr>
        <w:top w:val="none" w:sz="0" w:space="0" w:color="auto"/>
        <w:left w:val="none" w:sz="0" w:space="0" w:color="auto"/>
        <w:bottom w:val="none" w:sz="0" w:space="0" w:color="auto"/>
        <w:right w:val="none" w:sz="0" w:space="0" w:color="auto"/>
      </w:divBdr>
    </w:div>
    <w:div w:id="694310965">
      <w:bodyDiv w:val="1"/>
      <w:marLeft w:val="0"/>
      <w:marRight w:val="0"/>
      <w:marTop w:val="0"/>
      <w:marBottom w:val="0"/>
      <w:divBdr>
        <w:top w:val="none" w:sz="0" w:space="0" w:color="auto"/>
        <w:left w:val="none" w:sz="0" w:space="0" w:color="auto"/>
        <w:bottom w:val="none" w:sz="0" w:space="0" w:color="auto"/>
        <w:right w:val="none" w:sz="0" w:space="0" w:color="auto"/>
      </w:divBdr>
    </w:div>
    <w:div w:id="695618447">
      <w:bodyDiv w:val="1"/>
      <w:marLeft w:val="0"/>
      <w:marRight w:val="0"/>
      <w:marTop w:val="0"/>
      <w:marBottom w:val="0"/>
      <w:divBdr>
        <w:top w:val="none" w:sz="0" w:space="0" w:color="auto"/>
        <w:left w:val="none" w:sz="0" w:space="0" w:color="auto"/>
        <w:bottom w:val="none" w:sz="0" w:space="0" w:color="auto"/>
        <w:right w:val="none" w:sz="0" w:space="0" w:color="auto"/>
      </w:divBdr>
    </w:div>
    <w:div w:id="696346584">
      <w:bodyDiv w:val="1"/>
      <w:marLeft w:val="0"/>
      <w:marRight w:val="0"/>
      <w:marTop w:val="0"/>
      <w:marBottom w:val="0"/>
      <w:divBdr>
        <w:top w:val="none" w:sz="0" w:space="0" w:color="auto"/>
        <w:left w:val="none" w:sz="0" w:space="0" w:color="auto"/>
        <w:bottom w:val="none" w:sz="0" w:space="0" w:color="auto"/>
        <w:right w:val="none" w:sz="0" w:space="0" w:color="auto"/>
      </w:divBdr>
    </w:div>
    <w:div w:id="696583334">
      <w:bodyDiv w:val="1"/>
      <w:marLeft w:val="0"/>
      <w:marRight w:val="0"/>
      <w:marTop w:val="0"/>
      <w:marBottom w:val="0"/>
      <w:divBdr>
        <w:top w:val="none" w:sz="0" w:space="0" w:color="auto"/>
        <w:left w:val="none" w:sz="0" w:space="0" w:color="auto"/>
        <w:bottom w:val="none" w:sz="0" w:space="0" w:color="auto"/>
        <w:right w:val="none" w:sz="0" w:space="0" w:color="auto"/>
      </w:divBdr>
    </w:div>
    <w:div w:id="696810251">
      <w:bodyDiv w:val="1"/>
      <w:marLeft w:val="0"/>
      <w:marRight w:val="0"/>
      <w:marTop w:val="0"/>
      <w:marBottom w:val="0"/>
      <w:divBdr>
        <w:top w:val="none" w:sz="0" w:space="0" w:color="auto"/>
        <w:left w:val="none" w:sz="0" w:space="0" w:color="auto"/>
        <w:bottom w:val="none" w:sz="0" w:space="0" w:color="auto"/>
        <w:right w:val="none" w:sz="0" w:space="0" w:color="auto"/>
      </w:divBdr>
    </w:div>
    <w:div w:id="697049081">
      <w:bodyDiv w:val="1"/>
      <w:marLeft w:val="0"/>
      <w:marRight w:val="0"/>
      <w:marTop w:val="0"/>
      <w:marBottom w:val="0"/>
      <w:divBdr>
        <w:top w:val="none" w:sz="0" w:space="0" w:color="auto"/>
        <w:left w:val="none" w:sz="0" w:space="0" w:color="auto"/>
        <w:bottom w:val="none" w:sz="0" w:space="0" w:color="auto"/>
        <w:right w:val="none" w:sz="0" w:space="0" w:color="auto"/>
      </w:divBdr>
    </w:div>
    <w:div w:id="697504871">
      <w:bodyDiv w:val="1"/>
      <w:marLeft w:val="0"/>
      <w:marRight w:val="0"/>
      <w:marTop w:val="0"/>
      <w:marBottom w:val="0"/>
      <w:divBdr>
        <w:top w:val="none" w:sz="0" w:space="0" w:color="auto"/>
        <w:left w:val="none" w:sz="0" w:space="0" w:color="auto"/>
        <w:bottom w:val="none" w:sz="0" w:space="0" w:color="auto"/>
        <w:right w:val="none" w:sz="0" w:space="0" w:color="auto"/>
      </w:divBdr>
    </w:div>
    <w:div w:id="699092527">
      <w:bodyDiv w:val="1"/>
      <w:marLeft w:val="0"/>
      <w:marRight w:val="0"/>
      <w:marTop w:val="0"/>
      <w:marBottom w:val="0"/>
      <w:divBdr>
        <w:top w:val="none" w:sz="0" w:space="0" w:color="auto"/>
        <w:left w:val="none" w:sz="0" w:space="0" w:color="auto"/>
        <w:bottom w:val="none" w:sz="0" w:space="0" w:color="auto"/>
        <w:right w:val="none" w:sz="0" w:space="0" w:color="auto"/>
      </w:divBdr>
    </w:div>
    <w:div w:id="700396128">
      <w:bodyDiv w:val="1"/>
      <w:marLeft w:val="0"/>
      <w:marRight w:val="0"/>
      <w:marTop w:val="0"/>
      <w:marBottom w:val="0"/>
      <w:divBdr>
        <w:top w:val="none" w:sz="0" w:space="0" w:color="auto"/>
        <w:left w:val="none" w:sz="0" w:space="0" w:color="auto"/>
        <w:bottom w:val="none" w:sz="0" w:space="0" w:color="auto"/>
        <w:right w:val="none" w:sz="0" w:space="0" w:color="auto"/>
      </w:divBdr>
    </w:div>
    <w:div w:id="701781524">
      <w:bodyDiv w:val="1"/>
      <w:marLeft w:val="0"/>
      <w:marRight w:val="0"/>
      <w:marTop w:val="0"/>
      <w:marBottom w:val="0"/>
      <w:divBdr>
        <w:top w:val="none" w:sz="0" w:space="0" w:color="auto"/>
        <w:left w:val="none" w:sz="0" w:space="0" w:color="auto"/>
        <w:bottom w:val="none" w:sz="0" w:space="0" w:color="auto"/>
        <w:right w:val="none" w:sz="0" w:space="0" w:color="auto"/>
      </w:divBdr>
    </w:div>
    <w:div w:id="703865305">
      <w:bodyDiv w:val="1"/>
      <w:marLeft w:val="0"/>
      <w:marRight w:val="0"/>
      <w:marTop w:val="0"/>
      <w:marBottom w:val="0"/>
      <w:divBdr>
        <w:top w:val="none" w:sz="0" w:space="0" w:color="auto"/>
        <w:left w:val="none" w:sz="0" w:space="0" w:color="auto"/>
        <w:bottom w:val="none" w:sz="0" w:space="0" w:color="auto"/>
        <w:right w:val="none" w:sz="0" w:space="0" w:color="auto"/>
      </w:divBdr>
    </w:div>
    <w:div w:id="704136918">
      <w:bodyDiv w:val="1"/>
      <w:marLeft w:val="0"/>
      <w:marRight w:val="0"/>
      <w:marTop w:val="0"/>
      <w:marBottom w:val="0"/>
      <w:divBdr>
        <w:top w:val="none" w:sz="0" w:space="0" w:color="auto"/>
        <w:left w:val="none" w:sz="0" w:space="0" w:color="auto"/>
        <w:bottom w:val="none" w:sz="0" w:space="0" w:color="auto"/>
        <w:right w:val="none" w:sz="0" w:space="0" w:color="auto"/>
      </w:divBdr>
    </w:div>
    <w:div w:id="704911253">
      <w:bodyDiv w:val="1"/>
      <w:marLeft w:val="0"/>
      <w:marRight w:val="0"/>
      <w:marTop w:val="0"/>
      <w:marBottom w:val="0"/>
      <w:divBdr>
        <w:top w:val="none" w:sz="0" w:space="0" w:color="auto"/>
        <w:left w:val="none" w:sz="0" w:space="0" w:color="auto"/>
        <w:bottom w:val="none" w:sz="0" w:space="0" w:color="auto"/>
        <w:right w:val="none" w:sz="0" w:space="0" w:color="auto"/>
      </w:divBdr>
    </w:div>
    <w:div w:id="707071269">
      <w:bodyDiv w:val="1"/>
      <w:marLeft w:val="0"/>
      <w:marRight w:val="0"/>
      <w:marTop w:val="0"/>
      <w:marBottom w:val="0"/>
      <w:divBdr>
        <w:top w:val="none" w:sz="0" w:space="0" w:color="auto"/>
        <w:left w:val="none" w:sz="0" w:space="0" w:color="auto"/>
        <w:bottom w:val="none" w:sz="0" w:space="0" w:color="auto"/>
        <w:right w:val="none" w:sz="0" w:space="0" w:color="auto"/>
      </w:divBdr>
    </w:div>
    <w:div w:id="707264949">
      <w:bodyDiv w:val="1"/>
      <w:marLeft w:val="0"/>
      <w:marRight w:val="0"/>
      <w:marTop w:val="0"/>
      <w:marBottom w:val="0"/>
      <w:divBdr>
        <w:top w:val="none" w:sz="0" w:space="0" w:color="auto"/>
        <w:left w:val="none" w:sz="0" w:space="0" w:color="auto"/>
        <w:bottom w:val="none" w:sz="0" w:space="0" w:color="auto"/>
        <w:right w:val="none" w:sz="0" w:space="0" w:color="auto"/>
      </w:divBdr>
    </w:div>
    <w:div w:id="708147004">
      <w:bodyDiv w:val="1"/>
      <w:marLeft w:val="0"/>
      <w:marRight w:val="0"/>
      <w:marTop w:val="0"/>
      <w:marBottom w:val="0"/>
      <w:divBdr>
        <w:top w:val="none" w:sz="0" w:space="0" w:color="auto"/>
        <w:left w:val="none" w:sz="0" w:space="0" w:color="auto"/>
        <w:bottom w:val="none" w:sz="0" w:space="0" w:color="auto"/>
        <w:right w:val="none" w:sz="0" w:space="0" w:color="auto"/>
      </w:divBdr>
    </w:div>
    <w:div w:id="708451725">
      <w:bodyDiv w:val="1"/>
      <w:marLeft w:val="0"/>
      <w:marRight w:val="0"/>
      <w:marTop w:val="0"/>
      <w:marBottom w:val="0"/>
      <w:divBdr>
        <w:top w:val="none" w:sz="0" w:space="0" w:color="auto"/>
        <w:left w:val="none" w:sz="0" w:space="0" w:color="auto"/>
        <w:bottom w:val="none" w:sz="0" w:space="0" w:color="auto"/>
        <w:right w:val="none" w:sz="0" w:space="0" w:color="auto"/>
      </w:divBdr>
    </w:div>
    <w:div w:id="708917835">
      <w:bodyDiv w:val="1"/>
      <w:marLeft w:val="0"/>
      <w:marRight w:val="0"/>
      <w:marTop w:val="0"/>
      <w:marBottom w:val="0"/>
      <w:divBdr>
        <w:top w:val="none" w:sz="0" w:space="0" w:color="auto"/>
        <w:left w:val="none" w:sz="0" w:space="0" w:color="auto"/>
        <w:bottom w:val="none" w:sz="0" w:space="0" w:color="auto"/>
        <w:right w:val="none" w:sz="0" w:space="0" w:color="auto"/>
      </w:divBdr>
    </w:div>
    <w:div w:id="710113553">
      <w:bodyDiv w:val="1"/>
      <w:marLeft w:val="0"/>
      <w:marRight w:val="0"/>
      <w:marTop w:val="0"/>
      <w:marBottom w:val="0"/>
      <w:divBdr>
        <w:top w:val="none" w:sz="0" w:space="0" w:color="auto"/>
        <w:left w:val="none" w:sz="0" w:space="0" w:color="auto"/>
        <w:bottom w:val="none" w:sz="0" w:space="0" w:color="auto"/>
        <w:right w:val="none" w:sz="0" w:space="0" w:color="auto"/>
      </w:divBdr>
    </w:div>
    <w:div w:id="710349852">
      <w:bodyDiv w:val="1"/>
      <w:marLeft w:val="0"/>
      <w:marRight w:val="0"/>
      <w:marTop w:val="0"/>
      <w:marBottom w:val="0"/>
      <w:divBdr>
        <w:top w:val="none" w:sz="0" w:space="0" w:color="auto"/>
        <w:left w:val="none" w:sz="0" w:space="0" w:color="auto"/>
        <w:bottom w:val="none" w:sz="0" w:space="0" w:color="auto"/>
        <w:right w:val="none" w:sz="0" w:space="0" w:color="auto"/>
      </w:divBdr>
    </w:div>
    <w:div w:id="711618485">
      <w:bodyDiv w:val="1"/>
      <w:marLeft w:val="0"/>
      <w:marRight w:val="0"/>
      <w:marTop w:val="0"/>
      <w:marBottom w:val="0"/>
      <w:divBdr>
        <w:top w:val="none" w:sz="0" w:space="0" w:color="auto"/>
        <w:left w:val="none" w:sz="0" w:space="0" w:color="auto"/>
        <w:bottom w:val="none" w:sz="0" w:space="0" w:color="auto"/>
        <w:right w:val="none" w:sz="0" w:space="0" w:color="auto"/>
      </w:divBdr>
    </w:div>
    <w:div w:id="713382017">
      <w:bodyDiv w:val="1"/>
      <w:marLeft w:val="0"/>
      <w:marRight w:val="0"/>
      <w:marTop w:val="0"/>
      <w:marBottom w:val="0"/>
      <w:divBdr>
        <w:top w:val="none" w:sz="0" w:space="0" w:color="auto"/>
        <w:left w:val="none" w:sz="0" w:space="0" w:color="auto"/>
        <w:bottom w:val="none" w:sz="0" w:space="0" w:color="auto"/>
        <w:right w:val="none" w:sz="0" w:space="0" w:color="auto"/>
      </w:divBdr>
    </w:div>
    <w:div w:id="713623666">
      <w:bodyDiv w:val="1"/>
      <w:marLeft w:val="0"/>
      <w:marRight w:val="0"/>
      <w:marTop w:val="0"/>
      <w:marBottom w:val="0"/>
      <w:divBdr>
        <w:top w:val="none" w:sz="0" w:space="0" w:color="auto"/>
        <w:left w:val="none" w:sz="0" w:space="0" w:color="auto"/>
        <w:bottom w:val="none" w:sz="0" w:space="0" w:color="auto"/>
        <w:right w:val="none" w:sz="0" w:space="0" w:color="auto"/>
      </w:divBdr>
    </w:div>
    <w:div w:id="714500387">
      <w:bodyDiv w:val="1"/>
      <w:marLeft w:val="0"/>
      <w:marRight w:val="0"/>
      <w:marTop w:val="0"/>
      <w:marBottom w:val="0"/>
      <w:divBdr>
        <w:top w:val="none" w:sz="0" w:space="0" w:color="auto"/>
        <w:left w:val="none" w:sz="0" w:space="0" w:color="auto"/>
        <w:bottom w:val="none" w:sz="0" w:space="0" w:color="auto"/>
        <w:right w:val="none" w:sz="0" w:space="0" w:color="auto"/>
      </w:divBdr>
    </w:div>
    <w:div w:id="714813573">
      <w:bodyDiv w:val="1"/>
      <w:marLeft w:val="0"/>
      <w:marRight w:val="0"/>
      <w:marTop w:val="0"/>
      <w:marBottom w:val="0"/>
      <w:divBdr>
        <w:top w:val="none" w:sz="0" w:space="0" w:color="auto"/>
        <w:left w:val="none" w:sz="0" w:space="0" w:color="auto"/>
        <w:bottom w:val="none" w:sz="0" w:space="0" w:color="auto"/>
        <w:right w:val="none" w:sz="0" w:space="0" w:color="auto"/>
      </w:divBdr>
    </w:div>
    <w:div w:id="715663270">
      <w:bodyDiv w:val="1"/>
      <w:marLeft w:val="0"/>
      <w:marRight w:val="0"/>
      <w:marTop w:val="0"/>
      <w:marBottom w:val="0"/>
      <w:divBdr>
        <w:top w:val="none" w:sz="0" w:space="0" w:color="auto"/>
        <w:left w:val="none" w:sz="0" w:space="0" w:color="auto"/>
        <w:bottom w:val="none" w:sz="0" w:space="0" w:color="auto"/>
        <w:right w:val="none" w:sz="0" w:space="0" w:color="auto"/>
      </w:divBdr>
    </w:div>
    <w:div w:id="722020470">
      <w:bodyDiv w:val="1"/>
      <w:marLeft w:val="0"/>
      <w:marRight w:val="0"/>
      <w:marTop w:val="0"/>
      <w:marBottom w:val="0"/>
      <w:divBdr>
        <w:top w:val="none" w:sz="0" w:space="0" w:color="auto"/>
        <w:left w:val="none" w:sz="0" w:space="0" w:color="auto"/>
        <w:bottom w:val="none" w:sz="0" w:space="0" w:color="auto"/>
        <w:right w:val="none" w:sz="0" w:space="0" w:color="auto"/>
      </w:divBdr>
    </w:div>
    <w:div w:id="723874286">
      <w:bodyDiv w:val="1"/>
      <w:marLeft w:val="0"/>
      <w:marRight w:val="0"/>
      <w:marTop w:val="0"/>
      <w:marBottom w:val="0"/>
      <w:divBdr>
        <w:top w:val="none" w:sz="0" w:space="0" w:color="auto"/>
        <w:left w:val="none" w:sz="0" w:space="0" w:color="auto"/>
        <w:bottom w:val="none" w:sz="0" w:space="0" w:color="auto"/>
        <w:right w:val="none" w:sz="0" w:space="0" w:color="auto"/>
      </w:divBdr>
    </w:div>
    <w:div w:id="725958328">
      <w:bodyDiv w:val="1"/>
      <w:marLeft w:val="0"/>
      <w:marRight w:val="0"/>
      <w:marTop w:val="0"/>
      <w:marBottom w:val="0"/>
      <w:divBdr>
        <w:top w:val="none" w:sz="0" w:space="0" w:color="auto"/>
        <w:left w:val="none" w:sz="0" w:space="0" w:color="auto"/>
        <w:bottom w:val="none" w:sz="0" w:space="0" w:color="auto"/>
        <w:right w:val="none" w:sz="0" w:space="0" w:color="auto"/>
      </w:divBdr>
    </w:div>
    <w:div w:id="726418625">
      <w:bodyDiv w:val="1"/>
      <w:marLeft w:val="0"/>
      <w:marRight w:val="0"/>
      <w:marTop w:val="0"/>
      <w:marBottom w:val="0"/>
      <w:divBdr>
        <w:top w:val="none" w:sz="0" w:space="0" w:color="auto"/>
        <w:left w:val="none" w:sz="0" w:space="0" w:color="auto"/>
        <w:bottom w:val="none" w:sz="0" w:space="0" w:color="auto"/>
        <w:right w:val="none" w:sz="0" w:space="0" w:color="auto"/>
      </w:divBdr>
    </w:div>
    <w:div w:id="727260560">
      <w:bodyDiv w:val="1"/>
      <w:marLeft w:val="0"/>
      <w:marRight w:val="0"/>
      <w:marTop w:val="0"/>
      <w:marBottom w:val="0"/>
      <w:divBdr>
        <w:top w:val="none" w:sz="0" w:space="0" w:color="auto"/>
        <w:left w:val="none" w:sz="0" w:space="0" w:color="auto"/>
        <w:bottom w:val="none" w:sz="0" w:space="0" w:color="auto"/>
        <w:right w:val="none" w:sz="0" w:space="0" w:color="auto"/>
      </w:divBdr>
    </w:div>
    <w:div w:id="727605881">
      <w:bodyDiv w:val="1"/>
      <w:marLeft w:val="0"/>
      <w:marRight w:val="0"/>
      <w:marTop w:val="0"/>
      <w:marBottom w:val="0"/>
      <w:divBdr>
        <w:top w:val="none" w:sz="0" w:space="0" w:color="auto"/>
        <w:left w:val="none" w:sz="0" w:space="0" w:color="auto"/>
        <w:bottom w:val="none" w:sz="0" w:space="0" w:color="auto"/>
        <w:right w:val="none" w:sz="0" w:space="0" w:color="auto"/>
      </w:divBdr>
    </w:div>
    <w:div w:id="728462489">
      <w:bodyDiv w:val="1"/>
      <w:marLeft w:val="0"/>
      <w:marRight w:val="0"/>
      <w:marTop w:val="0"/>
      <w:marBottom w:val="0"/>
      <w:divBdr>
        <w:top w:val="none" w:sz="0" w:space="0" w:color="auto"/>
        <w:left w:val="none" w:sz="0" w:space="0" w:color="auto"/>
        <w:bottom w:val="none" w:sz="0" w:space="0" w:color="auto"/>
        <w:right w:val="none" w:sz="0" w:space="0" w:color="auto"/>
      </w:divBdr>
    </w:div>
    <w:div w:id="728577008">
      <w:bodyDiv w:val="1"/>
      <w:marLeft w:val="0"/>
      <w:marRight w:val="0"/>
      <w:marTop w:val="0"/>
      <w:marBottom w:val="0"/>
      <w:divBdr>
        <w:top w:val="none" w:sz="0" w:space="0" w:color="auto"/>
        <w:left w:val="none" w:sz="0" w:space="0" w:color="auto"/>
        <w:bottom w:val="none" w:sz="0" w:space="0" w:color="auto"/>
        <w:right w:val="none" w:sz="0" w:space="0" w:color="auto"/>
      </w:divBdr>
    </w:div>
    <w:div w:id="729572293">
      <w:bodyDiv w:val="1"/>
      <w:marLeft w:val="0"/>
      <w:marRight w:val="0"/>
      <w:marTop w:val="0"/>
      <w:marBottom w:val="0"/>
      <w:divBdr>
        <w:top w:val="none" w:sz="0" w:space="0" w:color="auto"/>
        <w:left w:val="none" w:sz="0" w:space="0" w:color="auto"/>
        <w:bottom w:val="none" w:sz="0" w:space="0" w:color="auto"/>
        <w:right w:val="none" w:sz="0" w:space="0" w:color="auto"/>
      </w:divBdr>
    </w:div>
    <w:div w:id="729621757">
      <w:bodyDiv w:val="1"/>
      <w:marLeft w:val="0"/>
      <w:marRight w:val="0"/>
      <w:marTop w:val="0"/>
      <w:marBottom w:val="0"/>
      <w:divBdr>
        <w:top w:val="none" w:sz="0" w:space="0" w:color="auto"/>
        <w:left w:val="none" w:sz="0" w:space="0" w:color="auto"/>
        <w:bottom w:val="none" w:sz="0" w:space="0" w:color="auto"/>
        <w:right w:val="none" w:sz="0" w:space="0" w:color="auto"/>
      </w:divBdr>
    </w:div>
    <w:div w:id="729691117">
      <w:bodyDiv w:val="1"/>
      <w:marLeft w:val="0"/>
      <w:marRight w:val="0"/>
      <w:marTop w:val="0"/>
      <w:marBottom w:val="0"/>
      <w:divBdr>
        <w:top w:val="none" w:sz="0" w:space="0" w:color="auto"/>
        <w:left w:val="none" w:sz="0" w:space="0" w:color="auto"/>
        <w:bottom w:val="none" w:sz="0" w:space="0" w:color="auto"/>
        <w:right w:val="none" w:sz="0" w:space="0" w:color="auto"/>
      </w:divBdr>
    </w:div>
    <w:div w:id="731316874">
      <w:bodyDiv w:val="1"/>
      <w:marLeft w:val="0"/>
      <w:marRight w:val="0"/>
      <w:marTop w:val="0"/>
      <w:marBottom w:val="0"/>
      <w:divBdr>
        <w:top w:val="none" w:sz="0" w:space="0" w:color="auto"/>
        <w:left w:val="none" w:sz="0" w:space="0" w:color="auto"/>
        <w:bottom w:val="none" w:sz="0" w:space="0" w:color="auto"/>
        <w:right w:val="none" w:sz="0" w:space="0" w:color="auto"/>
      </w:divBdr>
    </w:div>
    <w:div w:id="733359691">
      <w:bodyDiv w:val="1"/>
      <w:marLeft w:val="0"/>
      <w:marRight w:val="0"/>
      <w:marTop w:val="0"/>
      <w:marBottom w:val="0"/>
      <w:divBdr>
        <w:top w:val="none" w:sz="0" w:space="0" w:color="auto"/>
        <w:left w:val="none" w:sz="0" w:space="0" w:color="auto"/>
        <w:bottom w:val="none" w:sz="0" w:space="0" w:color="auto"/>
        <w:right w:val="none" w:sz="0" w:space="0" w:color="auto"/>
      </w:divBdr>
    </w:div>
    <w:div w:id="734427905">
      <w:bodyDiv w:val="1"/>
      <w:marLeft w:val="0"/>
      <w:marRight w:val="0"/>
      <w:marTop w:val="0"/>
      <w:marBottom w:val="0"/>
      <w:divBdr>
        <w:top w:val="none" w:sz="0" w:space="0" w:color="auto"/>
        <w:left w:val="none" w:sz="0" w:space="0" w:color="auto"/>
        <w:bottom w:val="none" w:sz="0" w:space="0" w:color="auto"/>
        <w:right w:val="none" w:sz="0" w:space="0" w:color="auto"/>
      </w:divBdr>
    </w:div>
    <w:div w:id="735932388">
      <w:bodyDiv w:val="1"/>
      <w:marLeft w:val="0"/>
      <w:marRight w:val="0"/>
      <w:marTop w:val="0"/>
      <w:marBottom w:val="0"/>
      <w:divBdr>
        <w:top w:val="none" w:sz="0" w:space="0" w:color="auto"/>
        <w:left w:val="none" w:sz="0" w:space="0" w:color="auto"/>
        <w:bottom w:val="none" w:sz="0" w:space="0" w:color="auto"/>
        <w:right w:val="none" w:sz="0" w:space="0" w:color="auto"/>
      </w:divBdr>
    </w:div>
    <w:div w:id="736780061">
      <w:bodyDiv w:val="1"/>
      <w:marLeft w:val="0"/>
      <w:marRight w:val="0"/>
      <w:marTop w:val="0"/>
      <w:marBottom w:val="0"/>
      <w:divBdr>
        <w:top w:val="none" w:sz="0" w:space="0" w:color="auto"/>
        <w:left w:val="none" w:sz="0" w:space="0" w:color="auto"/>
        <w:bottom w:val="none" w:sz="0" w:space="0" w:color="auto"/>
        <w:right w:val="none" w:sz="0" w:space="0" w:color="auto"/>
      </w:divBdr>
    </w:div>
    <w:div w:id="737485029">
      <w:bodyDiv w:val="1"/>
      <w:marLeft w:val="0"/>
      <w:marRight w:val="0"/>
      <w:marTop w:val="0"/>
      <w:marBottom w:val="0"/>
      <w:divBdr>
        <w:top w:val="none" w:sz="0" w:space="0" w:color="auto"/>
        <w:left w:val="none" w:sz="0" w:space="0" w:color="auto"/>
        <w:bottom w:val="none" w:sz="0" w:space="0" w:color="auto"/>
        <w:right w:val="none" w:sz="0" w:space="0" w:color="auto"/>
      </w:divBdr>
    </w:div>
    <w:div w:id="737826499">
      <w:bodyDiv w:val="1"/>
      <w:marLeft w:val="0"/>
      <w:marRight w:val="0"/>
      <w:marTop w:val="0"/>
      <w:marBottom w:val="0"/>
      <w:divBdr>
        <w:top w:val="none" w:sz="0" w:space="0" w:color="auto"/>
        <w:left w:val="none" w:sz="0" w:space="0" w:color="auto"/>
        <w:bottom w:val="none" w:sz="0" w:space="0" w:color="auto"/>
        <w:right w:val="none" w:sz="0" w:space="0" w:color="auto"/>
      </w:divBdr>
    </w:div>
    <w:div w:id="739642667">
      <w:bodyDiv w:val="1"/>
      <w:marLeft w:val="0"/>
      <w:marRight w:val="0"/>
      <w:marTop w:val="0"/>
      <w:marBottom w:val="0"/>
      <w:divBdr>
        <w:top w:val="none" w:sz="0" w:space="0" w:color="auto"/>
        <w:left w:val="none" w:sz="0" w:space="0" w:color="auto"/>
        <w:bottom w:val="none" w:sz="0" w:space="0" w:color="auto"/>
        <w:right w:val="none" w:sz="0" w:space="0" w:color="auto"/>
      </w:divBdr>
    </w:div>
    <w:div w:id="739793743">
      <w:bodyDiv w:val="1"/>
      <w:marLeft w:val="0"/>
      <w:marRight w:val="0"/>
      <w:marTop w:val="0"/>
      <w:marBottom w:val="0"/>
      <w:divBdr>
        <w:top w:val="none" w:sz="0" w:space="0" w:color="auto"/>
        <w:left w:val="none" w:sz="0" w:space="0" w:color="auto"/>
        <w:bottom w:val="none" w:sz="0" w:space="0" w:color="auto"/>
        <w:right w:val="none" w:sz="0" w:space="0" w:color="auto"/>
      </w:divBdr>
    </w:div>
    <w:div w:id="742876615">
      <w:bodyDiv w:val="1"/>
      <w:marLeft w:val="0"/>
      <w:marRight w:val="0"/>
      <w:marTop w:val="0"/>
      <w:marBottom w:val="0"/>
      <w:divBdr>
        <w:top w:val="none" w:sz="0" w:space="0" w:color="auto"/>
        <w:left w:val="none" w:sz="0" w:space="0" w:color="auto"/>
        <w:bottom w:val="none" w:sz="0" w:space="0" w:color="auto"/>
        <w:right w:val="none" w:sz="0" w:space="0" w:color="auto"/>
      </w:divBdr>
    </w:div>
    <w:div w:id="742918256">
      <w:bodyDiv w:val="1"/>
      <w:marLeft w:val="0"/>
      <w:marRight w:val="0"/>
      <w:marTop w:val="0"/>
      <w:marBottom w:val="0"/>
      <w:divBdr>
        <w:top w:val="none" w:sz="0" w:space="0" w:color="auto"/>
        <w:left w:val="none" w:sz="0" w:space="0" w:color="auto"/>
        <w:bottom w:val="none" w:sz="0" w:space="0" w:color="auto"/>
        <w:right w:val="none" w:sz="0" w:space="0" w:color="auto"/>
      </w:divBdr>
    </w:div>
    <w:div w:id="743113419">
      <w:bodyDiv w:val="1"/>
      <w:marLeft w:val="0"/>
      <w:marRight w:val="0"/>
      <w:marTop w:val="0"/>
      <w:marBottom w:val="0"/>
      <w:divBdr>
        <w:top w:val="none" w:sz="0" w:space="0" w:color="auto"/>
        <w:left w:val="none" w:sz="0" w:space="0" w:color="auto"/>
        <w:bottom w:val="none" w:sz="0" w:space="0" w:color="auto"/>
        <w:right w:val="none" w:sz="0" w:space="0" w:color="auto"/>
      </w:divBdr>
    </w:div>
    <w:div w:id="744229226">
      <w:bodyDiv w:val="1"/>
      <w:marLeft w:val="0"/>
      <w:marRight w:val="0"/>
      <w:marTop w:val="0"/>
      <w:marBottom w:val="0"/>
      <w:divBdr>
        <w:top w:val="none" w:sz="0" w:space="0" w:color="auto"/>
        <w:left w:val="none" w:sz="0" w:space="0" w:color="auto"/>
        <w:bottom w:val="none" w:sz="0" w:space="0" w:color="auto"/>
        <w:right w:val="none" w:sz="0" w:space="0" w:color="auto"/>
      </w:divBdr>
    </w:div>
    <w:div w:id="745104838">
      <w:bodyDiv w:val="1"/>
      <w:marLeft w:val="0"/>
      <w:marRight w:val="0"/>
      <w:marTop w:val="0"/>
      <w:marBottom w:val="0"/>
      <w:divBdr>
        <w:top w:val="none" w:sz="0" w:space="0" w:color="auto"/>
        <w:left w:val="none" w:sz="0" w:space="0" w:color="auto"/>
        <w:bottom w:val="none" w:sz="0" w:space="0" w:color="auto"/>
        <w:right w:val="none" w:sz="0" w:space="0" w:color="auto"/>
      </w:divBdr>
    </w:div>
    <w:div w:id="745497285">
      <w:bodyDiv w:val="1"/>
      <w:marLeft w:val="0"/>
      <w:marRight w:val="0"/>
      <w:marTop w:val="0"/>
      <w:marBottom w:val="0"/>
      <w:divBdr>
        <w:top w:val="none" w:sz="0" w:space="0" w:color="auto"/>
        <w:left w:val="none" w:sz="0" w:space="0" w:color="auto"/>
        <w:bottom w:val="none" w:sz="0" w:space="0" w:color="auto"/>
        <w:right w:val="none" w:sz="0" w:space="0" w:color="auto"/>
      </w:divBdr>
    </w:div>
    <w:div w:id="746196668">
      <w:bodyDiv w:val="1"/>
      <w:marLeft w:val="0"/>
      <w:marRight w:val="0"/>
      <w:marTop w:val="0"/>
      <w:marBottom w:val="0"/>
      <w:divBdr>
        <w:top w:val="none" w:sz="0" w:space="0" w:color="auto"/>
        <w:left w:val="none" w:sz="0" w:space="0" w:color="auto"/>
        <w:bottom w:val="none" w:sz="0" w:space="0" w:color="auto"/>
        <w:right w:val="none" w:sz="0" w:space="0" w:color="auto"/>
      </w:divBdr>
    </w:div>
    <w:div w:id="746922433">
      <w:bodyDiv w:val="1"/>
      <w:marLeft w:val="0"/>
      <w:marRight w:val="0"/>
      <w:marTop w:val="0"/>
      <w:marBottom w:val="0"/>
      <w:divBdr>
        <w:top w:val="none" w:sz="0" w:space="0" w:color="auto"/>
        <w:left w:val="none" w:sz="0" w:space="0" w:color="auto"/>
        <w:bottom w:val="none" w:sz="0" w:space="0" w:color="auto"/>
        <w:right w:val="none" w:sz="0" w:space="0" w:color="auto"/>
      </w:divBdr>
    </w:div>
    <w:div w:id="750589962">
      <w:bodyDiv w:val="1"/>
      <w:marLeft w:val="0"/>
      <w:marRight w:val="0"/>
      <w:marTop w:val="0"/>
      <w:marBottom w:val="0"/>
      <w:divBdr>
        <w:top w:val="none" w:sz="0" w:space="0" w:color="auto"/>
        <w:left w:val="none" w:sz="0" w:space="0" w:color="auto"/>
        <w:bottom w:val="none" w:sz="0" w:space="0" w:color="auto"/>
        <w:right w:val="none" w:sz="0" w:space="0" w:color="auto"/>
      </w:divBdr>
    </w:div>
    <w:div w:id="755203900">
      <w:bodyDiv w:val="1"/>
      <w:marLeft w:val="0"/>
      <w:marRight w:val="0"/>
      <w:marTop w:val="0"/>
      <w:marBottom w:val="0"/>
      <w:divBdr>
        <w:top w:val="none" w:sz="0" w:space="0" w:color="auto"/>
        <w:left w:val="none" w:sz="0" w:space="0" w:color="auto"/>
        <w:bottom w:val="none" w:sz="0" w:space="0" w:color="auto"/>
        <w:right w:val="none" w:sz="0" w:space="0" w:color="auto"/>
      </w:divBdr>
    </w:div>
    <w:div w:id="755398935">
      <w:bodyDiv w:val="1"/>
      <w:marLeft w:val="0"/>
      <w:marRight w:val="0"/>
      <w:marTop w:val="0"/>
      <w:marBottom w:val="0"/>
      <w:divBdr>
        <w:top w:val="none" w:sz="0" w:space="0" w:color="auto"/>
        <w:left w:val="none" w:sz="0" w:space="0" w:color="auto"/>
        <w:bottom w:val="none" w:sz="0" w:space="0" w:color="auto"/>
        <w:right w:val="none" w:sz="0" w:space="0" w:color="auto"/>
      </w:divBdr>
    </w:div>
    <w:div w:id="757672260">
      <w:bodyDiv w:val="1"/>
      <w:marLeft w:val="0"/>
      <w:marRight w:val="0"/>
      <w:marTop w:val="0"/>
      <w:marBottom w:val="0"/>
      <w:divBdr>
        <w:top w:val="none" w:sz="0" w:space="0" w:color="auto"/>
        <w:left w:val="none" w:sz="0" w:space="0" w:color="auto"/>
        <w:bottom w:val="none" w:sz="0" w:space="0" w:color="auto"/>
        <w:right w:val="none" w:sz="0" w:space="0" w:color="auto"/>
      </w:divBdr>
    </w:div>
    <w:div w:id="758796045">
      <w:bodyDiv w:val="1"/>
      <w:marLeft w:val="0"/>
      <w:marRight w:val="0"/>
      <w:marTop w:val="0"/>
      <w:marBottom w:val="0"/>
      <w:divBdr>
        <w:top w:val="none" w:sz="0" w:space="0" w:color="auto"/>
        <w:left w:val="none" w:sz="0" w:space="0" w:color="auto"/>
        <w:bottom w:val="none" w:sz="0" w:space="0" w:color="auto"/>
        <w:right w:val="none" w:sz="0" w:space="0" w:color="auto"/>
      </w:divBdr>
    </w:div>
    <w:div w:id="761028516">
      <w:bodyDiv w:val="1"/>
      <w:marLeft w:val="0"/>
      <w:marRight w:val="0"/>
      <w:marTop w:val="0"/>
      <w:marBottom w:val="0"/>
      <w:divBdr>
        <w:top w:val="none" w:sz="0" w:space="0" w:color="auto"/>
        <w:left w:val="none" w:sz="0" w:space="0" w:color="auto"/>
        <w:bottom w:val="none" w:sz="0" w:space="0" w:color="auto"/>
        <w:right w:val="none" w:sz="0" w:space="0" w:color="auto"/>
      </w:divBdr>
    </w:div>
    <w:div w:id="761993154">
      <w:bodyDiv w:val="1"/>
      <w:marLeft w:val="0"/>
      <w:marRight w:val="0"/>
      <w:marTop w:val="0"/>
      <w:marBottom w:val="0"/>
      <w:divBdr>
        <w:top w:val="none" w:sz="0" w:space="0" w:color="auto"/>
        <w:left w:val="none" w:sz="0" w:space="0" w:color="auto"/>
        <w:bottom w:val="none" w:sz="0" w:space="0" w:color="auto"/>
        <w:right w:val="none" w:sz="0" w:space="0" w:color="auto"/>
      </w:divBdr>
    </w:div>
    <w:div w:id="762188938">
      <w:bodyDiv w:val="1"/>
      <w:marLeft w:val="0"/>
      <w:marRight w:val="0"/>
      <w:marTop w:val="0"/>
      <w:marBottom w:val="0"/>
      <w:divBdr>
        <w:top w:val="none" w:sz="0" w:space="0" w:color="auto"/>
        <w:left w:val="none" w:sz="0" w:space="0" w:color="auto"/>
        <w:bottom w:val="none" w:sz="0" w:space="0" w:color="auto"/>
        <w:right w:val="none" w:sz="0" w:space="0" w:color="auto"/>
      </w:divBdr>
    </w:div>
    <w:div w:id="765228747">
      <w:bodyDiv w:val="1"/>
      <w:marLeft w:val="0"/>
      <w:marRight w:val="0"/>
      <w:marTop w:val="0"/>
      <w:marBottom w:val="0"/>
      <w:divBdr>
        <w:top w:val="none" w:sz="0" w:space="0" w:color="auto"/>
        <w:left w:val="none" w:sz="0" w:space="0" w:color="auto"/>
        <w:bottom w:val="none" w:sz="0" w:space="0" w:color="auto"/>
        <w:right w:val="none" w:sz="0" w:space="0" w:color="auto"/>
      </w:divBdr>
    </w:div>
    <w:div w:id="767434712">
      <w:bodyDiv w:val="1"/>
      <w:marLeft w:val="0"/>
      <w:marRight w:val="0"/>
      <w:marTop w:val="0"/>
      <w:marBottom w:val="0"/>
      <w:divBdr>
        <w:top w:val="none" w:sz="0" w:space="0" w:color="auto"/>
        <w:left w:val="none" w:sz="0" w:space="0" w:color="auto"/>
        <w:bottom w:val="none" w:sz="0" w:space="0" w:color="auto"/>
        <w:right w:val="none" w:sz="0" w:space="0" w:color="auto"/>
      </w:divBdr>
    </w:div>
    <w:div w:id="769158221">
      <w:bodyDiv w:val="1"/>
      <w:marLeft w:val="0"/>
      <w:marRight w:val="0"/>
      <w:marTop w:val="0"/>
      <w:marBottom w:val="0"/>
      <w:divBdr>
        <w:top w:val="none" w:sz="0" w:space="0" w:color="auto"/>
        <w:left w:val="none" w:sz="0" w:space="0" w:color="auto"/>
        <w:bottom w:val="none" w:sz="0" w:space="0" w:color="auto"/>
        <w:right w:val="none" w:sz="0" w:space="0" w:color="auto"/>
      </w:divBdr>
    </w:div>
    <w:div w:id="771170161">
      <w:bodyDiv w:val="1"/>
      <w:marLeft w:val="0"/>
      <w:marRight w:val="0"/>
      <w:marTop w:val="0"/>
      <w:marBottom w:val="0"/>
      <w:divBdr>
        <w:top w:val="none" w:sz="0" w:space="0" w:color="auto"/>
        <w:left w:val="none" w:sz="0" w:space="0" w:color="auto"/>
        <w:bottom w:val="none" w:sz="0" w:space="0" w:color="auto"/>
        <w:right w:val="none" w:sz="0" w:space="0" w:color="auto"/>
      </w:divBdr>
    </w:div>
    <w:div w:id="771824867">
      <w:bodyDiv w:val="1"/>
      <w:marLeft w:val="0"/>
      <w:marRight w:val="0"/>
      <w:marTop w:val="0"/>
      <w:marBottom w:val="0"/>
      <w:divBdr>
        <w:top w:val="none" w:sz="0" w:space="0" w:color="auto"/>
        <w:left w:val="none" w:sz="0" w:space="0" w:color="auto"/>
        <w:bottom w:val="none" w:sz="0" w:space="0" w:color="auto"/>
        <w:right w:val="none" w:sz="0" w:space="0" w:color="auto"/>
      </w:divBdr>
    </w:div>
    <w:div w:id="773328250">
      <w:bodyDiv w:val="1"/>
      <w:marLeft w:val="0"/>
      <w:marRight w:val="0"/>
      <w:marTop w:val="0"/>
      <w:marBottom w:val="0"/>
      <w:divBdr>
        <w:top w:val="none" w:sz="0" w:space="0" w:color="auto"/>
        <w:left w:val="none" w:sz="0" w:space="0" w:color="auto"/>
        <w:bottom w:val="none" w:sz="0" w:space="0" w:color="auto"/>
        <w:right w:val="none" w:sz="0" w:space="0" w:color="auto"/>
      </w:divBdr>
    </w:div>
    <w:div w:id="773986089">
      <w:bodyDiv w:val="1"/>
      <w:marLeft w:val="0"/>
      <w:marRight w:val="0"/>
      <w:marTop w:val="0"/>
      <w:marBottom w:val="0"/>
      <w:divBdr>
        <w:top w:val="none" w:sz="0" w:space="0" w:color="auto"/>
        <w:left w:val="none" w:sz="0" w:space="0" w:color="auto"/>
        <w:bottom w:val="none" w:sz="0" w:space="0" w:color="auto"/>
        <w:right w:val="none" w:sz="0" w:space="0" w:color="auto"/>
      </w:divBdr>
    </w:div>
    <w:div w:id="775251486">
      <w:bodyDiv w:val="1"/>
      <w:marLeft w:val="0"/>
      <w:marRight w:val="0"/>
      <w:marTop w:val="0"/>
      <w:marBottom w:val="0"/>
      <w:divBdr>
        <w:top w:val="none" w:sz="0" w:space="0" w:color="auto"/>
        <w:left w:val="none" w:sz="0" w:space="0" w:color="auto"/>
        <w:bottom w:val="none" w:sz="0" w:space="0" w:color="auto"/>
        <w:right w:val="none" w:sz="0" w:space="0" w:color="auto"/>
      </w:divBdr>
    </w:div>
    <w:div w:id="775828033">
      <w:bodyDiv w:val="1"/>
      <w:marLeft w:val="0"/>
      <w:marRight w:val="0"/>
      <w:marTop w:val="0"/>
      <w:marBottom w:val="0"/>
      <w:divBdr>
        <w:top w:val="none" w:sz="0" w:space="0" w:color="auto"/>
        <w:left w:val="none" w:sz="0" w:space="0" w:color="auto"/>
        <w:bottom w:val="none" w:sz="0" w:space="0" w:color="auto"/>
        <w:right w:val="none" w:sz="0" w:space="0" w:color="auto"/>
      </w:divBdr>
    </w:div>
    <w:div w:id="775904426">
      <w:bodyDiv w:val="1"/>
      <w:marLeft w:val="0"/>
      <w:marRight w:val="0"/>
      <w:marTop w:val="0"/>
      <w:marBottom w:val="0"/>
      <w:divBdr>
        <w:top w:val="none" w:sz="0" w:space="0" w:color="auto"/>
        <w:left w:val="none" w:sz="0" w:space="0" w:color="auto"/>
        <w:bottom w:val="none" w:sz="0" w:space="0" w:color="auto"/>
        <w:right w:val="none" w:sz="0" w:space="0" w:color="auto"/>
      </w:divBdr>
    </w:div>
    <w:div w:id="776560827">
      <w:bodyDiv w:val="1"/>
      <w:marLeft w:val="0"/>
      <w:marRight w:val="0"/>
      <w:marTop w:val="0"/>
      <w:marBottom w:val="0"/>
      <w:divBdr>
        <w:top w:val="none" w:sz="0" w:space="0" w:color="auto"/>
        <w:left w:val="none" w:sz="0" w:space="0" w:color="auto"/>
        <w:bottom w:val="none" w:sz="0" w:space="0" w:color="auto"/>
        <w:right w:val="none" w:sz="0" w:space="0" w:color="auto"/>
      </w:divBdr>
    </w:div>
    <w:div w:id="777678622">
      <w:bodyDiv w:val="1"/>
      <w:marLeft w:val="0"/>
      <w:marRight w:val="0"/>
      <w:marTop w:val="0"/>
      <w:marBottom w:val="0"/>
      <w:divBdr>
        <w:top w:val="none" w:sz="0" w:space="0" w:color="auto"/>
        <w:left w:val="none" w:sz="0" w:space="0" w:color="auto"/>
        <w:bottom w:val="none" w:sz="0" w:space="0" w:color="auto"/>
        <w:right w:val="none" w:sz="0" w:space="0" w:color="auto"/>
      </w:divBdr>
    </w:div>
    <w:div w:id="780416283">
      <w:bodyDiv w:val="1"/>
      <w:marLeft w:val="0"/>
      <w:marRight w:val="0"/>
      <w:marTop w:val="0"/>
      <w:marBottom w:val="0"/>
      <w:divBdr>
        <w:top w:val="none" w:sz="0" w:space="0" w:color="auto"/>
        <w:left w:val="none" w:sz="0" w:space="0" w:color="auto"/>
        <w:bottom w:val="none" w:sz="0" w:space="0" w:color="auto"/>
        <w:right w:val="none" w:sz="0" w:space="0" w:color="auto"/>
      </w:divBdr>
    </w:div>
    <w:div w:id="780805733">
      <w:bodyDiv w:val="1"/>
      <w:marLeft w:val="0"/>
      <w:marRight w:val="0"/>
      <w:marTop w:val="0"/>
      <w:marBottom w:val="0"/>
      <w:divBdr>
        <w:top w:val="none" w:sz="0" w:space="0" w:color="auto"/>
        <w:left w:val="none" w:sz="0" w:space="0" w:color="auto"/>
        <w:bottom w:val="none" w:sz="0" w:space="0" w:color="auto"/>
        <w:right w:val="none" w:sz="0" w:space="0" w:color="auto"/>
      </w:divBdr>
    </w:div>
    <w:div w:id="782000960">
      <w:bodyDiv w:val="1"/>
      <w:marLeft w:val="0"/>
      <w:marRight w:val="0"/>
      <w:marTop w:val="0"/>
      <w:marBottom w:val="0"/>
      <w:divBdr>
        <w:top w:val="none" w:sz="0" w:space="0" w:color="auto"/>
        <w:left w:val="none" w:sz="0" w:space="0" w:color="auto"/>
        <w:bottom w:val="none" w:sz="0" w:space="0" w:color="auto"/>
        <w:right w:val="none" w:sz="0" w:space="0" w:color="auto"/>
      </w:divBdr>
    </w:div>
    <w:div w:id="782378619">
      <w:bodyDiv w:val="1"/>
      <w:marLeft w:val="0"/>
      <w:marRight w:val="0"/>
      <w:marTop w:val="0"/>
      <w:marBottom w:val="0"/>
      <w:divBdr>
        <w:top w:val="none" w:sz="0" w:space="0" w:color="auto"/>
        <w:left w:val="none" w:sz="0" w:space="0" w:color="auto"/>
        <w:bottom w:val="none" w:sz="0" w:space="0" w:color="auto"/>
        <w:right w:val="none" w:sz="0" w:space="0" w:color="auto"/>
      </w:divBdr>
    </w:div>
    <w:div w:id="782699372">
      <w:bodyDiv w:val="1"/>
      <w:marLeft w:val="0"/>
      <w:marRight w:val="0"/>
      <w:marTop w:val="0"/>
      <w:marBottom w:val="0"/>
      <w:divBdr>
        <w:top w:val="none" w:sz="0" w:space="0" w:color="auto"/>
        <w:left w:val="none" w:sz="0" w:space="0" w:color="auto"/>
        <w:bottom w:val="none" w:sz="0" w:space="0" w:color="auto"/>
        <w:right w:val="none" w:sz="0" w:space="0" w:color="auto"/>
      </w:divBdr>
    </w:div>
    <w:div w:id="783887654">
      <w:bodyDiv w:val="1"/>
      <w:marLeft w:val="0"/>
      <w:marRight w:val="0"/>
      <w:marTop w:val="0"/>
      <w:marBottom w:val="0"/>
      <w:divBdr>
        <w:top w:val="none" w:sz="0" w:space="0" w:color="auto"/>
        <w:left w:val="none" w:sz="0" w:space="0" w:color="auto"/>
        <w:bottom w:val="none" w:sz="0" w:space="0" w:color="auto"/>
        <w:right w:val="none" w:sz="0" w:space="0" w:color="auto"/>
      </w:divBdr>
    </w:div>
    <w:div w:id="785079085">
      <w:bodyDiv w:val="1"/>
      <w:marLeft w:val="0"/>
      <w:marRight w:val="0"/>
      <w:marTop w:val="0"/>
      <w:marBottom w:val="0"/>
      <w:divBdr>
        <w:top w:val="none" w:sz="0" w:space="0" w:color="auto"/>
        <w:left w:val="none" w:sz="0" w:space="0" w:color="auto"/>
        <w:bottom w:val="none" w:sz="0" w:space="0" w:color="auto"/>
        <w:right w:val="none" w:sz="0" w:space="0" w:color="auto"/>
      </w:divBdr>
    </w:div>
    <w:div w:id="786701979">
      <w:bodyDiv w:val="1"/>
      <w:marLeft w:val="0"/>
      <w:marRight w:val="0"/>
      <w:marTop w:val="0"/>
      <w:marBottom w:val="0"/>
      <w:divBdr>
        <w:top w:val="none" w:sz="0" w:space="0" w:color="auto"/>
        <w:left w:val="none" w:sz="0" w:space="0" w:color="auto"/>
        <w:bottom w:val="none" w:sz="0" w:space="0" w:color="auto"/>
        <w:right w:val="none" w:sz="0" w:space="0" w:color="auto"/>
      </w:divBdr>
    </w:div>
    <w:div w:id="786893728">
      <w:bodyDiv w:val="1"/>
      <w:marLeft w:val="0"/>
      <w:marRight w:val="0"/>
      <w:marTop w:val="0"/>
      <w:marBottom w:val="0"/>
      <w:divBdr>
        <w:top w:val="none" w:sz="0" w:space="0" w:color="auto"/>
        <w:left w:val="none" w:sz="0" w:space="0" w:color="auto"/>
        <w:bottom w:val="none" w:sz="0" w:space="0" w:color="auto"/>
        <w:right w:val="none" w:sz="0" w:space="0" w:color="auto"/>
      </w:divBdr>
    </w:div>
    <w:div w:id="789207581">
      <w:bodyDiv w:val="1"/>
      <w:marLeft w:val="0"/>
      <w:marRight w:val="0"/>
      <w:marTop w:val="0"/>
      <w:marBottom w:val="0"/>
      <w:divBdr>
        <w:top w:val="none" w:sz="0" w:space="0" w:color="auto"/>
        <w:left w:val="none" w:sz="0" w:space="0" w:color="auto"/>
        <w:bottom w:val="none" w:sz="0" w:space="0" w:color="auto"/>
        <w:right w:val="none" w:sz="0" w:space="0" w:color="auto"/>
      </w:divBdr>
    </w:div>
    <w:div w:id="789400900">
      <w:bodyDiv w:val="1"/>
      <w:marLeft w:val="0"/>
      <w:marRight w:val="0"/>
      <w:marTop w:val="0"/>
      <w:marBottom w:val="0"/>
      <w:divBdr>
        <w:top w:val="none" w:sz="0" w:space="0" w:color="auto"/>
        <w:left w:val="none" w:sz="0" w:space="0" w:color="auto"/>
        <w:bottom w:val="none" w:sz="0" w:space="0" w:color="auto"/>
        <w:right w:val="none" w:sz="0" w:space="0" w:color="auto"/>
      </w:divBdr>
    </w:div>
    <w:div w:id="789980188">
      <w:bodyDiv w:val="1"/>
      <w:marLeft w:val="0"/>
      <w:marRight w:val="0"/>
      <w:marTop w:val="0"/>
      <w:marBottom w:val="0"/>
      <w:divBdr>
        <w:top w:val="none" w:sz="0" w:space="0" w:color="auto"/>
        <w:left w:val="none" w:sz="0" w:space="0" w:color="auto"/>
        <w:bottom w:val="none" w:sz="0" w:space="0" w:color="auto"/>
        <w:right w:val="none" w:sz="0" w:space="0" w:color="auto"/>
      </w:divBdr>
    </w:div>
    <w:div w:id="790629289">
      <w:bodyDiv w:val="1"/>
      <w:marLeft w:val="0"/>
      <w:marRight w:val="0"/>
      <w:marTop w:val="0"/>
      <w:marBottom w:val="0"/>
      <w:divBdr>
        <w:top w:val="none" w:sz="0" w:space="0" w:color="auto"/>
        <w:left w:val="none" w:sz="0" w:space="0" w:color="auto"/>
        <w:bottom w:val="none" w:sz="0" w:space="0" w:color="auto"/>
        <w:right w:val="none" w:sz="0" w:space="0" w:color="auto"/>
      </w:divBdr>
    </w:div>
    <w:div w:id="790784191">
      <w:bodyDiv w:val="1"/>
      <w:marLeft w:val="0"/>
      <w:marRight w:val="0"/>
      <w:marTop w:val="0"/>
      <w:marBottom w:val="0"/>
      <w:divBdr>
        <w:top w:val="none" w:sz="0" w:space="0" w:color="auto"/>
        <w:left w:val="none" w:sz="0" w:space="0" w:color="auto"/>
        <w:bottom w:val="none" w:sz="0" w:space="0" w:color="auto"/>
        <w:right w:val="none" w:sz="0" w:space="0" w:color="auto"/>
      </w:divBdr>
    </w:div>
    <w:div w:id="791286653">
      <w:bodyDiv w:val="1"/>
      <w:marLeft w:val="0"/>
      <w:marRight w:val="0"/>
      <w:marTop w:val="0"/>
      <w:marBottom w:val="0"/>
      <w:divBdr>
        <w:top w:val="none" w:sz="0" w:space="0" w:color="auto"/>
        <w:left w:val="none" w:sz="0" w:space="0" w:color="auto"/>
        <w:bottom w:val="none" w:sz="0" w:space="0" w:color="auto"/>
        <w:right w:val="none" w:sz="0" w:space="0" w:color="auto"/>
      </w:divBdr>
    </w:div>
    <w:div w:id="791484929">
      <w:bodyDiv w:val="1"/>
      <w:marLeft w:val="0"/>
      <w:marRight w:val="0"/>
      <w:marTop w:val="0"/>
      <w:marBottom w:val="0"/>
      <w:divBdr>
        <w:top w:val="none" w:sz="0" w:space="0" w:color="auto"/>
        <w:left w:val="none" w:sz="0" w:space="0" w:color="auto"/>
        <w:bottom w:val="none" w:sz="0" w:space="0" w:color="auto"/>
        <w:right w:val="none" w:sz="0" w:space="0" w:color="auto"/>
      </w:divBdr>
    </w:div>
    <w:div w:id="791675127">
      <w:bodyDiv w:val="1"/>
      <w:marLeft w:val="0"/>
      <w:marRight w:val="0"/>
      <w:marTop w:val="0"/>
      <w:marBottom w:val="0"/>
      <w:divBdr>
        <w:top w:val="none" w:sz="0" w:space="0" w:color="auto"/>
        <w:left w:val="none" w:sz="0" w:space="0" w:color="auto"/>
        <w:bottom w:val="none" w:sz="0" w:space="0" w:color="auto"/>
        <w:right w:val="none" w:sz="0" w:space="0" w:color="auto"/>
      </w:divBdr>
    </w:div>
    <w:div w:id="792017279">
      <w:bodyDiv w:val="1"/>
      <w:marLeft w:val="0"/>
      <w:marRight w:val="0"/>
      <w:marTop w:val="0"/>
      <w:marBottom w:val="0"/>
      <w:divBdr>
        <w:top w:val="none" w:sz="0" w:space="0" w:color="auto"/>
        <w:left w:val="none" w:sz="0" w:space="0" w:color="auto"/>
        <w:bottom w:val="none" w:sz="0" w:space="0" w:color="auto"/>
        <w:right w:val="none" w:sz="0" w:space="0" w:color="auto"/>
      </w:divBdr>
    </w:div>
    <w:div w:id="792331179">
      <w:bodyDiv w:val="1"/>
      <w:marLeft w:val="0"/>
      <w:marRight w:val="0"/>
      <w:marTop w:val="0"/>
      <w:marBottom w:val="0"/>
      <w:divBdr>
        <w:top w:val="none" w:sz="0" w:space="0" w:color="auto"/>
        <w:left w:val="none" w:sz="0" w:space="0" w:color="auto"/>
        <w:bottom w:val="none" w:sz="0" w:space="0" w:color="auto"/>
        <w:right w:val="none" w:sz="0" w:space="0" w:color="auto"/>
      </w:divBdr>
    </w:div>
    <w:div w:id="792331653">
      <w:bodyDiv w:val="1"/>
      <w:marLeft w:val="0"/>
      <w:marRight w:val="0"/>
      <w:marTop w:val="0"/>
      <w:marBottom w:val="0"/>
      <w:divBdr>
        <w:top w:val="none" w:sz="0" w:space="0" w:color="auto"/>
        <w:left w:val="none" w:sz="0" w:space="0" w:color="auto"/>
        <w:bottom w:val="none" w:sz="0" w:space="0" w:color="auto"/>
        <w:right w:val="none" w:sz="0" w:space="0" w:color="auto"/>
      </w:divBdr>
    </w:div>
    <w:div w:id="794248962">
      <w:bodyDiv w:val="1"/>
      <w:marLeft w:val="0"/>
      <w:marRight w:val="0"/>
      <w:marTop w:val="0"/>
      <w:marBottom w:val="0"/>
      <w:divBdr>
        <w:top w:val="none" w:sz="0" w:space="0" w:color="auto"/>
        <w:left w:val="none" w:sz="0" w:space="0" w:color="auto"/>
        <w:bottom w:val="none" w:sz="0" w:space="0" w:color="auto"/>
        <w:right w:val="none" w:sz="0" w:space="0" w:color="auto"/>
      </w:divBdr>
    </w:div>
    <w:div w:id="794371600">
      <w:bodyDiv w:val="1"/>
      <w:marLeft w:val="0"/>
      <w:marRight w:val="0"/>
      <w:marTop w:val="0"/>
      <w:marBottom w:val="0"/>
      <w:divBdr>
        <w:top w:val="none" w:sz="0" w:space="0" w:color="auto"/>
        <w:left w:val="none" w:sz="0" w:space="0" w:color="auto"/>
        <w:bottom w:val="none" w:sz="0" w:space="0" w:color="auto"/>
        <w:right w:val="none" w:sz="0" w:space="0" w:color="auto"/>
      </w:divBdr>
    </w:div>
    <w:div w:id="794445424">
      <w:bodyDiv w:val="1"/>
      <w:marLeft w:val="0"/>
      <w:marRight w:val="0"/>
      <w:marTop w:val="0"/>
      <w:marBottom w:val="0"/>
      <w:divBdr>
        <w:top w:val="none" w:sz="0" w:space="0" w:color="auto"/>
        <w:left w:val="none" w:sz="0" w:space="0" w:color="auto"/>
        <w:bottom w:val="none" w:sz="0" w:space="0" w:color="auto"/>
        <w:right w:val="none" w:sz="0" w:space="0" w:color="auto"/>
      </w:divBdr>
    </w:div>
    <w:div w:id="794832951">
      <w:bodyDiv w:val="1"/>
      <w:marLeft w:val="0"/>
      <w:marRight w:val="0"/>
      <w:marTop w:val="0"/>
      <w:marBottom w:val="0"/>
      <w:divBdr>
        <w:top w:val="none" w:sz="0" w:space="0" w:color="auto"/>
        <w:left w:val="none" w:sz="0" w:space="0" w:color="auto"/>
        <w:bottom w:val="none" w:sz="0" w:space="0" w:color="auto"/>
        <w:right w:val="none" w:sz="0" w:space="0" w:color="auto"/>
      </w:divBdr>
    </w:div>
    <w:div w:id="795878587">
      <w:bodyDiv w:val="1"/>
      <w:marLeft w:val="0"/>
      <w:marRight w:val="0"/>
      <w:marTop w:val="0"/>
      <w:marBottom w:val="0"/>
      <w:divBdr>
        <w:top w:val="none" w:sz="0" w:space="0" w:color="auto"/>
        <w:left w:val="none" w:sz="0" w:space="0" w:color="auto"/>
        <w:bottom w:val="none" w:sz="0" w:space="0" w:color="auto"/>
        <w:right w:val="none" w:sz="0" w:space="0" w:color="auto"/>
      </w:divBdr>
    </w:div>
    <w:div w:id="796459926">
      <w:bodyDiv w:val="1"/>
      <w:marLeft w:val="0"/>
      <w:marRight w:val="0"/>
      <w:marTop w:val="0"/>
      <w:marBottom w:val="0"/>
      <w:divBdr>
        <w:top w:val="none" w:sz="0" w:space="0" w:color="auto"/>
        <w:left w:val="none" w:sz="0" w:space="0" w:color="auto"/>
        <w:bottom w:val="none" w:sz="0" w:space="0" w:color="auto"/>
        <w:right w:val="none" w:sz="0" w:space="0" w:color="auto"/>
      </w:divBdr>
    </w:div>
    <w:div w:id="796879263">
      <w:bodyDiv w:val="1"/>
      <w:marLeft w:val="0"/>
      <w:marRight w:val="0"/>
      <w:marTop w:val="0"/>
      <w:marBottom w:val="0"/>
      <w:divBdr>
        <w:top w:val="none" w:sz="0" w:space="0" w:color="auto"/>
        <w:left w:val="none" w:sz="0" w:space="0" w:color="auto"/>
        <w:bottom w:val="none" w:sz="0" w:space="0" w:color="auto"/>
        <w:right w:val="none" w:sz="0" w:space="0" w:color="auto"/>
      </w:divBdr>
    </w:div>
    <w:div w:id="799883575">
      <w:bodyDiv w:val="1"/>
      <w:marLeft w:val="0"/>
      <w:marRight w:val="0"/>
      <w:marTop w:val="0"/>
      <w:marBottom w:val="0"/>
      <w:divBdr>
        <w:top w:val="none" w:sz="0" w:space="0" w:color="auto"/>
        <w:left w:val="none" w:sz="0" w:space="0" w:color="auto"/>
        <w:bottom w:val="none" w:sz="0" w:space="0" w:color="auto"/>
        <w:right w:val="none" w:sz="0" w:space="0" w:color="auto"/>
      </w:divBdr>
    </w:div>
    <w:div w:id="802429729">
      <w:bodyDiv w:val="1"/>
      <w:marLeft w:val="0"/>
      <w:marRight w:val="0"/>
      <w:marTop w:val="0"/>
      <w:marBottom w:val="0"/>
      <w:divBdr>
        <w:top w:val="none" w:sz="0" w:space="0" w:color="auto"/>
        <w:left w:val="none" w:sz="0" w:space="0" w:color="auto"/>
        <w:bottom w:val="none" w:sz="0" w:space="0" w:color="auto"/>
        <w:right w:val="none" w:sz="0" w:space="0" w:color="auto"/>
      </w:divBdr>
    </w:div>
    <w:div w:id="802885821">
      <w:bodyDiv w:val="1"/>
      <w:marLeft w:val="0"/>
      <w:marRight w:val="0"/>
      <w:marTop w:val="0"/>
      <w:marBottom w:val="0"/>
      <w:divBdr>
        <w:top w:val="none" w:sz="0" w:space="0" w:color="auto"/>
        <w:left w:val="none" w:sz="0" w:space="0" w:color="auto"/>
        <w:bottom w:val="none" w:sz="0" w:space="0" w:color="auto"/>
        <w:right w:val="none" w:sz="0" w:space="0" w:color="auto"/>
      </w:divBdr>
    </w:div>
    <w:div w:id="803162167">
      <w:bodyDiv w:val="1"/>
      <w:marLeft w:val="0"/>
      <w:marRight w:val="0"/>
      <w:marTop w:val="0"/>
      <w:marBottom w:val="0"/>
      <w:divBdr>
        <w:top w:val="none" w:sz="0" w:space="0" w:color="auto"/>
        <w:left w:val="none" w:sz="0" w:space="0" w:color="auto"/>
        <w:bottom w:val="none" w:sz="0" w:space="0" w:color="auto"/>
        <w:right w:val="none" w:sz="0" w:space="0" w:color="auto"/>
      </w:divBdr>
    </w:div>
    <w:div w:id="803621048">
      <w:bodyDiv w:val="1"/>
      <w:marLeft w:val="0"/>
      <w:marRight w:val="0"/>
      <w:marTop w:val="0"/>
      <w:marBottom w:val="0"/>
      <w:divBdr>
        <w:top w:val="none" w:sz="0" w:space="0" w:color="auto"/>
        <w:left w:val="none" w:sz="0" w:space="0" w:color="auto"/>
        <w:bottom w:val="none" w:sz="0" w:space="0" w:color="auto"/>
        <w:right w:val="none" w:sz="0" w:space="0" w:color="auto"/>
      </w:divBdr>
    </w:div>
    <w:div w:id="804667293">
      <w:bodyDiv w:val="1"/>
      <w:marLeft w:val="0"/>
      <w:marRight w:val="0"/>
      <w:marTop w:val="0"/>
      <w:marBottom w:val="0"/>
      <w:divBdr>
        <w:top w:val="none" w:sz="0" w:space="0" w:color="auto"/>
        <w:left w:val="none" w:sz="0" w:space="0" w:color="auto"/>
        <w:bottom w:val="none" w:sz="0" w:space="0" w:color="auto"/>
        <w:right w:val="none" w:sz="0" w:space="0" w:color="auto"/>
      </w:divBdr>
    </w:div>
    <w:div w:id="806044953">
      <w:bodyDiv w:val="1"/>
      <w:marLeft w:val="0"/>
      <w:marRight w:val="0"/>
      <w:marTop w:val="0"/>
      <w:marBottom w:val="0"/>
      <w:divBdr>
        <w:top w:val="none" w:sz="0" w:space="0" w:color="auto"/>
        <w:left w:val="none" w:sz="0" w:space="0" w:color="auto"/>
        <w:bottom w:val="none" w:sz="0" w:space="0" w:color="auto"/>
        <w:right w:val="none" w:sz="0" w:space="0" w:color="auto"/>
      </w:divBdr>
    </w:div>
    <w:div w:id="807168318">
      <w:bodyDiv w:val="1"/>
      <w:marLeft w:val="0"/>
      <w:marRight w:val="0"/>
      <w:marTop w:val="0"/>
      <w:marBottom w:val="0"/>
      <w:divBdr>
        <w:top w:val="none" w:sz="0" w:space="0" w:color="auto"/>
        <w:left w:val="none" w:sz="0" w:space="0" w:color="auto"/>
        <w:bottom w:val="none" w:sz="0" w:space="0" w:color="auto"/>
        <w:right w:val="none" w:sz="0" w:space="0" w:color="auto"/>
      </w:divBdr>
    </w:div>
    <w:div w:id="807819073">
      <w:bodyDiv w:val="1"/>
      <w:marLeft w:val="0"/>
      <w:marRight w:val="0"/>
      <w:marTop w:val="0"/>
      <w:marBottom w:val="0"/>
      <w:divBdr>
        <w:top w:val="none" w:sz="0" w:space="0" w:color="auto"/>
        <w:left w:val="none" w:sz="0" w:space="0" w:color="auto"/>
        <w:bottom w:val="none" w:sz="0" w:space="0" w:color="auto"/>
        <w:right w:val="none" w:sz="0" w:space="0" w:color="auto"/>
      </w:divBdr>
    </w:div>
    <w:div w:id="808284348">
      <w:bodyDiv w:val="1"/>
      <w:marLeft w:val="0"/>
      <w:marRight w:val="0"/>
      <w:marTop w:val="0"/>
      <w:marBottom w:val="0"/>
      <w:divBdr>
        <w:top w:val="none" w:sz="0" w:space="0" w:color="auto"/>
        <w:left w:val="none" w:sz="0" w:space="0" w:color="auto"/>
        <w:bottom w:val="none" w:sz="0" w:space="0" w:color="auto"/>
        <w:right w:val="none" w:sz="0" w:space="0" w:color="auto"/>
      </w:divBdr>
    </w:div>
    <w:div w:id="808326324">
      <w:bodyDiv w:val="1"/>
      <w:marLeft w:val="0"/>
      <w:marRight w:val="0"/>
      <w:marTop w:val="0"/>
      <w:marBottom w:val="0"/>
      <w:divBdr>
        <w:top w:val="none" w:sz="0" w:space="0" w:color="auto"/>
        <w:left w:val="none" w:sz="0" w:space="0" w:color="auto"/>
        <w:bottom w:val="none" w:sz="0" w:space="0" w:color="auto"/>
        <w:right w:val="none" w:sz="0" w:space="0" w:color="auto"/>
      </w:divBdr>
    </w:div>
    <w:div w:id="810631667">
      <w:bodyDiv w:val="1"/>
      <w:marLeft w:val="0"/>
      <w:marRight w:val="0"/>
      <w:marTop w:val="0"/>
      <w:marBottom w:val="0"/>
      <w:divBdr>
        <w:top w:val="none" w:sz="0" w:space="0" w:color="auto"/>
        <w:left w:val="none" w:sz="0" w:space="0" w:color="auto"/>
        <w:bottom w:val="none" w:sz="0" w:space="0" w:color="auto"/>
        <w:right w:val="none" w:sz="0" w:space="0" w:color="auto"/>
      </w:divBdr>
    </w:div>
    <w:div w:id="811289718">
      <w:bodyDiv w:val="1"/>
      <w:marLeft w:val="0"/>
      <w:marRight w:val="0"/>
      <w:marTop w:val="0"/>
      <w:marBottom w:val="0"/>
      <w:divBdr>
        <w:top w:val="none" w:sz="0" w:space="0" w:color="auto"/>
        <w:left w:val="none" w:sz="0" w:space="0" w:color="auto"/>
        <w:bottom w:val="none" w:sz="0" w:space="0" w:color="auto"/>
        <w:right w:val="none" w:sz="0" w:space="0" w:color="auto"/>
      </w:divBdr>
    </w:div>
    <w:div w:id="813060128">
      <w:bodyDiv w:val="1"/>
      <w:marLeft w:val="0"/>
      <w:marRight w:val="0"/>
      <w:marTop w:val="0"/>
      <w:marBottom w:val="0"/>
      <w:divBdr>
        <w:top w:val="none" w:sz="0" w:space="0" w:color="auto"/>
        <w:left w:val="none" w:sz="0" w:space="0" w:color="auto"/>
        <w:bottom w:val="none" w:sz="0" w:space="0" w:color="auto"/>
        <w:right w:val="none" w:sz="0" w:space="0" w:color="auto"/>
      </w:divBdr>
    </w:div>
    <w:div w:id="815341837">
      <w:bodyDiv w:val="1"/>
      <w:marLeft w:val="0"/>
      <w:marRight w:val="0"/>
      <w:marTop w:val="0"/>
      <w:marBottom w:val="0"/>
      <w:divBdr>
        <w:top w:val="none" w:sz="0" w:space="0" w:color="auto"/>
        <w:left w:val="none" w:sz="0" w:space="0" w:color="auto"/>
        <w:bottom w:val="none" w:sz="0" w:space="0" w:color="auto"/>
        <w:right w:val="none" w:sz="0" w:space="0" w:color="auto"/>
      </w:divBdr>
    </w:div>
    <w:div w:id="815416514">
      <w:bodyDiv w:val="1"/>
      <w:marLeft w:val="0"/>
      <w:marRight w:val="0"/>
      <w:marTop w:val="0"/>
      <w:marBottom w:val="0"/>
      <w:divBdr>
        <w:top w:val="none" w:sz="0" w:space="0" w:color="auto"/>
        <w:left w:val="none" w:sz="0" w:space="0" w:color="auto"/>
        <w:bottom w:val="none" w:sz="0" w:space="0" w:color="auto"/>
        <w:right w:val="none" w:sz="0" w:space="0" w:color="auto"/>
      </w:divBdr>
    </w:div>
    <w:div w:id="816995500">
      <w:bodyDiv w:val="1"/>
      <w:marLeft w:val="0"/>
      <w:marRight w:val="0"/>
      <w:marTop w:val="0"/>
      <w:marBottom w:val="0"/>
      <w:divBdr>
        <w:top w:val="none" w:sz="0" w:space="0" w:color="auto"/>
        <w:left w:val="none" w:sz="0" w:space="0" w:color="auto"/>
        <w:bottom w:val="none" w:sz="0" w:space="0" w:color="auto"/>
        <w:right w:val="none" w:sz="0" w:space="0" w:color="auto"/>
      </w:divBdr>
    </w:div>
    <w:div w:id="817839212">
      <w:bodyDiv w:val="1"/>
      <w:marLeft w:val="0"/>
      <w:marRight w:val="0"/>
      <w:marTop w:val="0"/>
      <w:marBottom w:val="0"/>
      <w:divBdr>
        <w:top w:val="none" w:sz="0" w:space="0" w:color="auto"/>
        <w:left w:val="none" w:sz="0" w:space="0" w:color="auto"/>
        <w:bottom w:val="none" w:sz="0" w:space="0" w:color="auto"/>
        <w:right w:val="none" w:sz="0" w:space="0" w:color="auto"/>
      </w:divBdr>
    </w:div>
    <w:div w:id="817914793">
      <w:bodyDiv w:val="1"/>
      <w:marLeft w:val="0"/>
      <w:marRight w:val="0"/>
      <w:marTop w:val="0"/>
      <w:marBottom w:val="0"/>
      <w:divBdr>
        <w:top w:val="none" w:sz="0" w:space="0" w:color="auto"/>
        <w:left w:val="none" w:sz="0" w:space="0" w:color="auto"/>
        <w:bottom w:val="none" w:sz="0" w:space="0" w:color="auto"/>
        <w:right w:val="none" w:sz="0" w:space="0" w:color="auto"/>
      </w:divBdr>
    </w:div>
    <w:div w:id="819417658">
      <w:bodyDiv w:val="1"/>
      <w:marLeft w:val="0"/>
      <w:marRight w:val="0"/>
      <w:marTop w:val="0"/>
      <w:marBottom w:val="0"/>
      <w:divBdr>
        <w:top w:val="none" w:sz="0" w:space="0" w:color="auto"/>
        <w:left w:val="none" w:sz="0" w:space="0" w:color="auto"/>
        <w:bottom w:val="none" w:sz="0" w:space="0" w:color="auto"/>
        <w:right w:val="none" w:sz="0" w:space="0" w:color="auto"/>
      </w:divBdr>
    </w:div>
    <w:div w:id="819421492">
      <w:bodyDiv w:val="1"/>
      <w:marLeft w:val="0"/>
      <w:marRight w:val="0"/>
      <w:marTop w:val="0"/>
      <w:marBottom w:val="0"/>
      <w:divBdr>
        <w:top w:val="none" w:sz="0" w:space="0" w:color="auto"/>
        <w:left w:val="none" w:sz="0" w:space="0" w:color="auto"/>
        <w:bottom w:val="none" w:sz="0" w:space="0" w:color="auto"/>
        <w:right w:val="none" w:sz="0" w:space="0" w:color="auto"/>
      </w:divBdr>
    </w:div>
    <w:div w:id="821115964">
      <w:bodyDiv w:val="1"/>
      <w:marLeft w:val="0"/>
      <w:marRight w:val="0"/>
      <w:marTop w:val="0"/>
      <w:marBottom w:val="0"/>
      <w:divBdr>
        <w:top w:val="none" w:sz="0" w:space="0" w:color="auto"/>
        <w:left w:val="none" w:sz="0" w:space="0" w:color="auto"/>
        <w:bottom w:val="none" w:sz="0" w:space="0" w:color="auto"/>
        <w:right w:val="none" w:sz="0" w:space="0" w:color="auto"/>
      </w:divBdr>
    </w:div>
    <w:div w:id="822308220">
      <w:bodyDiv w:val="1"/>
      <w:marLeft w:val="0"/>
      <w:marRight w:val="0"/>
      <w:marTop w:val="0"/>
      <w:marBottom w:val="0"/>
      <w:divBdr>
        <w:top w:val="none" w:sz="0" w:space="0" w:color="auto"/>
        <w:left w:val="none" w:sz="0" w:space="0" w:color="auto"/>
        <w:bottom w:val="none" w:sz="0" w:space="0" w:color="auto"/>
        <w:right w:val="none" w:sz="0" w:space="0" w:color="auto"/>
      </w:divBdr>
    </w:div>
    <w:div w:id="822550034">
      <w:bodyDiv w:val="1"/>
      <w:marLeft w:val="0"/>
      <w:marRight w:val="0"/>
      <w:marTop w:val="0"/>
      <w:marBottom w:val="0"/>
      <w:divBdr>
        <w:top w:val="none" w:sz="0" w:space="0" w:color="auto"/>
        <w:left w:val="none" w:sz="0" w:space="0" w:color="auto"/>
        <w:bottom w:val="none" w:sz="0" w:space="0" w:color="auto"/>
        <w:right w:val="none" w:sz="0" w:space="0" w:color="auto"/>
      </w:divBdr>
    </w:div>
    <w:div w:id="822811958">
      <w:bodyDiv w:val="1"/>
      <w:marLeft w:val="0"/>
      <w:marRight w:val="0"/>
      <w:marTop w:val="0"/>
      <w:marBottom w:val="0"/>
      <w:divBdr>
        <w:top w:val="none" w:sz="0" w:space="0" w:color="auto"/>
        <w:left w:val="none" w:sz="0" w:space="0" w:color="auto"/>
        <w:bottom w:val="none" w:sz="0" w:space="0" w:color="auto"/>
        <w:right w:val="none" w:sz="0" w:space="0" w:color="auto"/>
      </w:divBdr>
    </w:div>
    <w:div w:id="824858624">
      <w:bodyDiv w:val="1"/>
      <w:marLeft w:val="0"/>
      <w:marRight w:val="0"/>
      <w:marTop w:val="0"/>
      <w:marBottom w:val="0"/>
      <w:divBdr>
        <w:top w:val="none" w:sz="0" w:space="0" w:color="auto"/>
        <w:left w:val="none" w:sz="0" w:space="0" w:color="auto"/>
        <w:bottom w:val="none" w:sz="0" w:space="0" w:color="auto"/>
        <w:right w:val="none" w:sz="0" w:space="0" w:color="auto"/>
      </w:divBdr>
    </w:div>
    <w:div w:id="828600496">
      <w:bodyDiv w:val="1"/>
      <w:marLeft w:val="0"/>
      <w:marRight w:val="0"/>
      <w:marTop w:val="0"/>
      <w:marBottom w:val="0"/>
      <w:divBdr>
        <w:top w:val="none" w:sz="0" w:space="0" w:color="auto"/>
        <w:left w:val="none" w:sz="0" w:space="0" w:color="auto"/>
        <w:bottom w:val="none" w:sz="0" w:space="0" w:color="auto"/>
        <w:right w:val="none" w:sz="0" w:space="0" w:color="auto"/>
      </w:divBdr>
    </w:div>
    <w:div w:id="828865991">
      <w:bodyDiv w:val="1"/>
      <w:marLeft w:val="0"/>
      <w:marRight w:val="0"/>
      <w:marTop w:val="0"/>
      <w:marBottom w:val="0"/>
      <w:divBdr>
        <w:top w:val="none" w:sz="0" w:space="0" w:color="auto"/>
        <w:left w:val="none" w:sz="0" w:space="0" w:color="auto"/>
        <w:bottom w:val="none" w:sz="0" w:space="0" w:color="auto"/>
        <w:right w:val="none" w:sz="0" w:space="0" w:color="auto"/>
      </w:divBdr>
    </w:div>
    <w:div w:id="829561110">
      <w:bodyDiv w:val="1"/>
      <w:marLeft w:val="0"/>
      <w:marRight w:val="0"/>
      <w:marTop w:val="0"/>
      <w:marBottom w:val="0"/>
      <w:divBdr>
        <w:top w:val="none" w:sz="0" w:space="0" w:color="auto"/>
        <w:left w:val="none" w:sz="0" w:space="0" w:color="auto"/>
        <w:bottom w:val="none" w:sz="0" w:space="0" w:color="auto"/>
        <w:right w:val="none" w:sz="0" w:space="0" w:color="auto"/>
      </w:divBdr>
    </w:div>
    <w:div w:id="829635350">
      <w:bodyDiv w:val="1"/>
      <w:marLeft w:val="0"/>
      <w:marRight w:val="0"/>
      <w:marTop w:val="0"/>
      <w:marBottom w:val="0"/>
      <w:divBdr>
        <w:top w:val="none" w:sz="0" w:space="0" w:color="auto"/>
        <w:left w:val="none" w:sz="0" w:space="0" w:color="auto"/>
        <w:bottom w:val="none" w:sz="0" w:space="0" w:color="auto"/>
        <w:right w:val="none" w:sz="0" w:space="0" w:color="auto"/>
      </w:divBdr>
    </w:div>
    <w:div w:id="834031929">
      <w:bodyDiv w:val="1"/>
      <w:marLeft w:val="0"/>
      <w:marRight w:val="0"/>
      <w:marTop w:val="0"/>
      <w:marBottom w:val="0"/>
      <w:divBdr>
        <w:top w:val="none" w:sz="0" w:space="0" w:color="auto"/>
        <w:left w:val="none" w:sz="0" w:space="0" w:color="auto"/>
        <w:bottom w:val="none" w:sz="0" w:space="0" w:color="auto"/>
        <w:right w:val="none" w:sz="0" w:space="0" w:color="auto"/>
      </w:divBdr>
    </w:div>
    <w:div w:id="835194216">
      <w:bodyDiv w:val="1"/>
      <w:marLeft w:val="0"/>
      <w:marRight w:val="0"/>
      <w:marTop w:val="0"/>
      <w:marBottom w:val="0"/>
      <w:divBdr>
        <w:top w:val="none" w:sz="0" w:space="0" w:color="auto"/>
        <w:left w:val="none" w:sz="0" w:space="0" w:color="auto"/>
        <w:bottom w:val="none" w:sz="0" w:space="0" w:color="auto"/>
        <w:right w:val="none" w:sz="0" w:space="0" w:color="auto"/>
      </w:divBdr>
    </w:div>
    <w:div w:id="836773812">
      <w:bodyDiv w:val="1"/>
      <w:marLeft w:val="0"/>
      <w:marRight w:val="0"/>
      <w:marTop w:val="0"/>
      <w:marBottom w:val="0"/>
      <w:divBdr>
        <w:top w:val="none" w:sz="0" w:space="0" w:color="auto"/>
        <w:left w:val="none" w:sz="0" w:space="0" w:color="auto"/>
        <w:bottom w:val="none" w:sz="0" w:space="0" w:color="auto"/>
        <w:right w:val="none" w:sz="0" w:space="0" w:color="auto"/>
      </w:divBdr>
    </w:div>
    <w:div w:id="837187290">
      <w:bodyDiv w:val="1"/>
      <w:marLeft w:val="0"/>
      <w:marRight w:val="0"/>
      <w:marTop w:val="0"/>
      <w:marBottom w:val="0"/>
      <w:divBdr>
        <w:top w:val="none" w:sz="0" w:space="0" w:color="auto"/>
        <w:left w:val="none" w:sz="0" w:space="0" w:color="auto"/>
        <w:bottom w:val="none" w:sz="0" w:space="0" w:color="auto"/>
        <w:right w:val="none" w:sz="0" w:space="0" w:color="auto"/>
      </w:divBdr>
    </w:div>
    <w:div w:id="837187529">
      <w:bodyDiv w:val="1"/>
      <w:marLeft w:val="0"/>
      <w:marRight w:val="0"/>
      <w:marTop w:val="0"/>
      <w:marBottom w:val="0"/>
      <w:divBdr>
        <w:top w:val="none" w:sz="0" w:space="0" w:color="auto"/>
        <w:left w:val="none" w:sz="0" w:space="0" w:color="auto"/>
        <w:bottom w:val="none" w:sz="0" w:space="0" w:color="auto"/>
        <w:right w:val="none" w:sz="0" w:space="0" w:color="auto"/>
      </w:divBdr>
    </w:div>
    <w:div w:id="837624163">
      <w:bodyDiv w:val="1"/>
      <w:marLeft w:val="0"/>
      <w:marRight w:val="0"/>
      <w:marTop w:val="0"/>
      <w:marBottom w:val="0"/>
      <w:divBdr>
        <w:top w:val="none" w:sz="0" w:space="0" w:color="auto"/>
        <w:left w:val="none" w:sz="0" w:space="0" w:color="auto"/>
        <w:bottom w:val="none" w:sz="0" w:space="0" w:color="auto"/>
        <w:right w:val="none" w:sz="0" w:space="0" w:color="auto"/>
      </w:divBdr>
    </w:div>
    <w:div w:id="841745367">
      <w:bodyDiv w:val="1"/>
      <w:marLeft w:val="0"/>
      <w:marRight w:val="0"/>
      <w:marTop w:val="0"/>
      <w:marBottom w:val="0"/>
      <w:divBdr>
        <w:top w:val="none" w:sz="0" w:space="0" w:color="auto"/>
        <w:left w:val="none" w:sz="0" w:space="0" w:color="auto"/>
        <w:bottom w:val="none" w:sz="0" w:space="0" w:color="auto"/>
        <w:right w:val="none" w:sz="0" w:space="0" w:color="auto"/>
      </w:divBdr>
    </w:div>
    <w:div w:id="844171504">
      <w:bodyDiv w:val="1"/>
      <w:marLeft w:val="0"/>
      <w:marRight w:val="0"/>
      <w:marTop w:val="0"/>
      <w:marBottom w:val="0"/>
      <w:divBdr>
        <w:top w:val="none" w:sz="0" w:space="0" w:color="auto"/>
        <w:left w:val="none" w:sz="0" w:space="0" w:color="auto"/>
        <w:bottom w:val="none" w:sz="0" w:space="0" w:color="auto"/>
        <w:right w:val="none" w:sz="0" w:space="0" w:color="auto"/>
      </w:divBdr>
    </w:div>
    <w:div w:id="844366022">
      <w:bodyDiv w:val="1"/>
      <w:marLeft w:val="0"/>
      <w:marRight w:val="0"/>
      <w:marTop w:val="0"/>
      <w:marBottom w:val="0"/>
      <w:divBdr>
        <w:top w:val="none" w:sz="0" w:space="0" w:color="auto"/>
        <w:left w:val="none" w:sz="0" w:space="0" w:color="auto"/>
        <w:bottom w:val="none" w:sz="0" w:space="0" w:color="auto"/>
        <w:right w:val="none" w:sz="0" w:space="0" w:color="auto"/>
      </w:divBdr>
    </w:div>
    <w:div w:id="844562704">
      <w:bodyDiv w:val="1"/>
      <w:marLeft w:val="0"/>
      <w:marRight w:val="0"/>
      <w:marTop w:val="0"/>
      <w:marBottom w:val="0"/>
      <w:divBdr>
        <w:top w:val="none" w:sz="0" w:space="0" w:color="auto"/>
        <w:left w:val="none" w:sz="0" w:space="0" w:color="auto"/>
        <w:bottom w:val="none" w:sz="0" w:space="0" w:color="auto"/>
        <w:right w:val="none" w:sz="0" w:space="0" w:color="auto"/>
      </w:divBdr>
    </w:div>
    <w:div w:id="846946617">
      <w:bodyDiv w:val="1"/>
      <w:marLeft w:val="0"/>
      <w:marRight w:val="0"/>
      <w:marTop w:val="0"/>
      <w:marBottom w:val="0"/>
      <w:divBdr>
        <w:top w:val="none" w:sz="0" w:space="0" w:color="auto"/>
        <w:left w:val="none" w:sz="0" w:space="0" w:color="auto"/>
        <w:bottom w:val="none" w:sz="0" w:space="0" w:color="auto"/>
        <w:right w:val="none" w:sz="0" w:space="0" w:color="auto"/>
      </w:divBdr>
    </w:div>
    <w:div w:id="847019578">
      <w:bodyDiv w:val="1"/>
      <w:marLeft w:val="0"/>
      <w:marRight w:val="0"/>
      <w:marTop w:val="0"/>
      <w:marBottom w:val="0"/>
      <w:divBdr>
        <w:top w:val="none" w:sz="0" w:space="0" w:color="auto"/>
        <w:left w:val="none" w:sz="0" w:space="0" w:color="auto"/>
        <w:bottom w:val="none" w:sz="0" w:space="0" w:color="auto"/>
        <w:right w:val="none" w:sz="0" w:space="0" w:color="auto"/>
      </w:divBdr>
    </w:div>
    <w:div w:id="847334173">
      <w:bodyDiv w:val="1"/>
      <w:marLeft w:val="0"/>
      <w:marRight w:val="0"/>
      <w:marTop w:val="0"/>
      <w:marBottom w:val="0"/>
      <w:divBdr>
        <w:top w:val="none" w:sz="0" w:space="0" w:color="auto"/>
        <w:left w:val="none" w:sz="0" w:space="0" w:color="auto"/>
        <w:bottom w:val="none" w:sz="0" w:space="0" w:color="auto"/>
        <w:right w:val="none" w:sz="0" w:space="0" w:color="auto"/>
      </w:divBdr>
    </w:div>
    <w:div w:id="847981063">
      <w:bodyDiv w:val="1"/>
      <w:marLeft w:val="0"/>
      <w:marRight w:val="0"/>
      <w:marTop w:val="0"/>
      <w:marBottom w:val="0"/>
      <w:divBdr>
        <w:top w:val="none" w:sz="0" w:space="0" w:color="auto"/>
        <w:left w:val="none" w:sz="0" w:space="0" w:color="auto"/>
        <w:bottom w:val="none" w:sz="0" w:space="0" w:color="auto"/>
        <w:right w:val="none" w:sz="0" w:space="0" w:color="auto"/>
      </w:divBdr>
    </w:div>
    <w:div w:id="849297550">
      <w:bodyDiv w:val="1"/>
      <w:marLeft w:val="0"/>
      <w:marRight w:val="0"/>
      <w:marTop w:val="0"/>
      <w:marBottom w:val="0"/>
      <w:divBdr>
        <w:top w:val="none" w:sz="0" w:space="0" w:color="auto"/>
        <w:left w:val="none" w:sz="0" w:space="0" w:color="auto"/>
        <w:bottom w:val="none" w:sz="0" w:space="0" w:color="auto"/>
        <w:right w:val="none" w:sz="0" w:space="0" w:color="auto"/>
      </w:divBdr>
    </w:div>
    <w:div w:id="850679633">
      <w:bodyDiv w:val="1"/>
      <w:marLeft w:val="0"/>
      <w:marRight w:val="0"/>
      <w:marTop w:val="0"/>
      <w:marBottom w:val="0"/>
      <w:divBdr>
        <w:top w:val="none" w:sz="0" w:space="0" w:color="auto"/>
        <w:left w:val="none" w:sz="0" w:space="0" w:color="auto"/>
        <w:bottom w:val="none" w:sz="0" w:space="0" w:color="auto"/>
        <w:right w:val="none" w:sz="0" w:space="0" w:color="auto"/>
      </w:divBdr>
    </w:div>
    <w:div w:id="850752886">
      <w:bodyDiv w:val="1"/>
      <w:marLeft w:val="0"/>
      <w:marRight w:val="0"/>
      <w:marTop w:val="0"/>
      <w:marBottom w:val="0"/>
      <w:divBdr>
        <w:top w:val="none" w:sz="0" w:space="0" w:color="auto"/>
        <w:left w:val="none" w:sz="0" w:space="0" w:color="auto"/>
        <w:bottom w:val="none" w:sz="0" w:space="0" w:color="auto"/>
        <w:right w:val="none" w:sz="0" w:space="0" w:color="auto"/>
      </w:divBdr>
    </w:div>
    <w:div w:id="852184952">
      <w:bodyDiv w:val="1"/>
      <w:marLeft w:val="0"/>
      <w:marRight w:val="0"/>
      <w:marTop w:val="0"/>
      <w:marBottom w:val="0"/>
      <w:divBdr>
        <w:top w:val="none" w:sz="0" w:space="0" w:color="auto"/>
        <w:left w:val="none" w:sz="0" w:space="0" w:color="auto"/>
        <w:bottom w:val="none" w:sz="0" w:space="0" w:color="auto"/>
        <w:right w:val="none" w:sz="0" w:space="0" w:color="auto"/>
      </w:divBdr>
    </w:div>
    <w:div w:id="856120975">
      <w:bodyDiv w:val="1"/>
      <w:marLeft w:val="0"/>
      <w:marRight w:val="0"/>
      <w:marTop w:val="0"/>
      <w:marBottom w:val="0"/>
      <w:divBdr>
        <w:top w:val="none" w:sz="0" w:space="0" w:color="auto"/>
        <w:left w:val="none" w:sz="0" w:space="0" w:color="auto"/>
        <w:bottom w:val="none" w:sz="0" w:space="0" w:color="auto"/>
        <w:right w:val="none" w:sz="0" w:space="0" w:color="auto"/>
      </w:divBdr>
    </w:div>
    <w:div w:id="857500349">
      <w:bodyDiv w:val="1"/>
      <w:marLeft w:val="0"/>
      <w:marRight w:val="0"/>
      <w:marTop w:val="0"/>
      <w:marBottom w:val="0"/>
      <w:divBdr>
        <w:top w:val="none" w:sz="0" w:space="0" w:color="auto"/>
        <w:left w:val="none" w:sz="0" w:space="0" w:color="auto"/>
        <w:bottom w:val="none" w:sz="0" w:space="0" w:color="auto"/>
        <w:right w:val="none" w:sz="0" w:space="0" w:color="auto"/>
      </w:divBdr>
    </w:div>
    <w:div w:id="859050194">
      <w:bodyDiv w:val="1"/>
      <w:marLeft w:val="0"/>
      <w:marRight w:val="0"/>
      <w:marTop w:val="0"/>
      <w:marBottom w:val="0"/>
      <w:divBdr>
        <w:top w:val="none" w:sz="0" w:space="0" w:color="auto"/>
        <w:left w:val="none" w:sz="0" w:space="0" w:color="auto"/>
        <w:bottom w:val="none" w:sz="0" w:space="0" w:color="auto"/>
        <w:right w:val="none" w:sz="0" w:space="0" w:color="auto"/>
      </w:divBdr>
    </w:div>
    <w:div w:id="860630288">
      <w:bodyDiv w:val="1"/>
      <w:marLeft w:val="0"/>
      <w:marRight w:val="0"/>
      <w:marTop w:val="0"/>
      <w:marBottom w:val="0"/>
      <w:divBdr>
        <w:top w:val="none" w:sz="0" w:space="0" w:color="auto"/>
        <w:left w:val="none" w:sz="0" w:space="0" w:color="auto"/>
        <w:bottom w:val="none" w:sz="0" w:space="0" w:color="auto"/>
        <w:right w:val="none" w:sz="0" w:space="0" w:color="auto"/>
      </w:divBdr>
    </w:div>
    <w:div w:id="860821315">
      <w:bodyDiv w:val="1"/>
      <w:marLeft w:val="0"/>
      <w:marRight w:val="0"/>
      <w:marTop w:val="0"/>
      <w:marBottom w:val="0"/>
      <w:divBdr>
        <w:top w:val="none" w:sz="0" w:space="0" w:color="auto"/>
        <w:left w:val="none" w:sz="0" w:space="0" w:color="auto"/>
        <w:bottom w:val="none" w:sz="0" w:space="0" w:color="auto"/>
        <w:right w:val="none" w:sz="0" w:space="0" w:color="auto"/>
      </w:divBdr>
    </w:div>
    <w:div w:id="862203423">
      <w:bodyDiv w:val="1"/>
      <w:marLeft w:val="0"/>
      <w:marRight w:val="0"/>
      <w:marTop w:val="0"/>
      <w:marBottom w:val="0"/>
      <w:divBdr>
        <w:top w:val="none" w:sz="0" w:space="0" w:color="auto"/>
        <w:left w:val="none" w:sz="0" w:space="0" w:color="auto"/>
        <w:bottom w:val="none" w:sz="0" w:space="0" w:color="auto"/>
        <w:right w:val="none" w:sz="0" w:space="0" w:color="auto"/>
      </w:divBdr>
    </w:div>
    <w:div w:id="862520210">
      <w:bodyDiv w:val="1"/>
      <w:marLeft w:val="0"/>
      <w:marRight w:val="0"/>
      <w:marTop w:val="0"/>
      <w:marBottom w:val="0"/>
      <w:divBdr>
        <w:top w:val="none" w:sz="0" w:space="0" w:color="auto"/>
        <w:left w:val="none" w:sz="0" w:space="0" w:color="auto"/>
        <w:bottom w:val="none" w:sz="0" w:space="0" w:color="auto"/>
        <w:right w:val="none" w:sz="0" w:space="0" w:color="auto"/>
      </w:divBdr>
    </w:div>
    <w:div w:id="862668582">
      <w:bodyDiv w:val="1"/>
      <w:marLeft w:val="0"/>
      <w:marRight w:val="0"/>
      <w:marTop w:val="0"/>
      <w:marBottom w:val="0"/>
      <w:divBdr>
        <w:top w:val="none" w:sz="0" w:space="0" w:color="auto"/>
        <w:left w:val="none" w:sz="0" w:space="0" w:color="auto"/>
        <w:bottom w:val="none" w:sz="0" w:space="0" w:color="auto"/>
        <w:right w:val="none" w:sz="0" w:space="0" w:color="auto"/>
      </w:divBdr>
    </w:div>
    <w:div w:id="863443644">
      <w:bodyDiv w:val="1"/>
      <w:marLeft w:val="0"/>
      <w:marRight w:val="0"/>
      <w:marTop w:val="0"/>
      <w:marBottom w:val="0"/>
      <w:divBdr>
        <w:top w:val="none" w:sz="0" w:space="0" w:color="auto"/>
        <w:left w:val="none" w:sz="0" w:space="0" w:color="auto"/>
        <w:bottom w:val="none" w:sz="0" w:space="0" w:color="auto"/>
        <w:right w:val="none" w:sz="0" w:space="0" w:color="auto"/>
      </w:divBdr>
    </w:div>
    <w:div w:id="863787250">
      <w:bodyDiv w:val="1"/>
      <w:marLeft w:val="0"/>
      <w:marRight w:val="0"/>
      <w:marTop w:val="0"/>
      <w:marBottom w:val="0"/>
      <w:divBdr>
        <w:top w:val="none" w:sz="0" w:space="0" w:color="auto"/>
        <w:left w:val="none" w:sz="0" w:space="0" w:color="auto"/>
        <w:bottom w:val="none" w:sz="0" w:space="0" w:color="auto"/>
        <w:right w:val="none" w:sz="0" w:space="0" w:color="auto"/>
      </w:divBdr>
    </w:div>
    <w:div w:id="864096453">
      <w:bodyDiv w:val="1"/>
      <w:marLeft w:val="0"/>
      <w:marRight w:val="0"/>
      <w:marTop w:val="0"/>
      <w:marBottom w:val="0"/>
      <w:divBdr>
        <w:top w:val="none" w:sz="0" w:space="0" w:color="auto"/>
        <w:left w:val="none" w:sz="0" w:space="0" w:color="auto"/>
        <w:bottom w:val="none" w:sz="0" w:space="0" w:color="auto"/>
        <w:right w:val="none" w:sz="0" w:space="0" w:color="auto"/>
      </w:divBdr>
    </w:div>
    <w:div w:id="864098528">
      <w:bodyDiv w:val="1"/>
      <w:marLeft w:val="0"/>
      <w:marRight w:val="0"/>
      <w:marTop w:val="0"/>
      <w:marBottom w:val="0"/>
      <w:divBdr>
        <w:top w:val="none" w:sz="0" w:space="0" w:color="auto"/>
        <w:left w:val="none" w:sz="0" w:space="0" w:color="auto"/>
        <w:bottom w:val="none" w:sz="0" w:space="0" w:color="auto"/>
        <w:right w:val="none" w:sz="0" w:space="0" w:color="auto"/>
      </w:divBdr>
    </w:div>
    <w:div w:id="864365046">
      <w:bodyDiv w:val="1"/>
      <w:marLeft w:val="0"/>
      <w:marRight w:val="0"/>
      <w:marTop w:val="0"/>
      <w:marBottom w:val="0"/>
      <w:divBdr>
        <w:top w:val="none" w:sz="0" w:space="0" w:color="auto"/>
        <w:left w:val="none" w:sz="0" w:space="0" w:color="auto"/>
        <w:bottom w:val="none" w:sz="0" w:space="0" w:color="auto"/>
        <w:right w:val="none" w:sz="0" w:space="0" w:color="auto"/>
      </w:divBdr>
    </w:div>
    <w:div w:id="865558092">
      <w:bodyDiv w:val="1"/>
      <w:marLeft w:val="0"/>
      <w:marRight w:val="0"/>
      <w:marTop w:val="0"/>
      <w:marBottom w:val="0"/>
      <w:divBdr>
        <w:top w:val="none" w:sz="0" w:space="0" w:color="auto"/>
        <w:left w:val="none" w:sz="0" w:space="0" w:color="auto"/>
        <w:bottom w:val="none" w:sz="0" w:space="0" w:color="auto"/>
        <w:right w:val="none" w:sz="0" w:space="0" w:color="auto"/>
      </w:divBdr>
    </w:div>
    <w:div w:id="865798221">
      <w:bodyDiv w:val="1"/>
      <w:marLeft w:val="0"/>
      <w:marRight w:val="0"/>
      <w:marTop w:val="0"/>
      <w:marBottom w:val="0"/>
      <w:divBdr>
        <w:top w:val="none" w:sz="0" w:space="0" w:color="auto"/>
        <w:left w:val="none" w:sz="0" w:space="0" w:color="auto"/>
        <w:bottom w:val="none" w:sz="0" w:space="0" w:color="auto"/>
        <w:right w:val="none" w:sz="0" w:space="0" w:color="auto"/>
      </w:divBdr>
    </w:div>
    <w:div w:id="866985469">
      <w:bodyDiv w:val="1"/>
      <w:marLeft w:val="0"/>
      <w:marRight w:val="0"/>
      <w:marTop w:val="0"/>
      <w:marBottom w:val="0"/>
      <w:divBdr>
        <w:top w:val="none" w:sz="0" w:space="0" w:color="auto"/>
        <w:left w:val="none" w:sz="0" w:space="0" w:color="auto"/>
        <w:bottom w:val="none" w:sz="0" w:space="0" w:color="auto"/>
        <w:right w:val="none" w:sz="0" w:space="0" w:color="auto"/>
      </w:divBdr>
    </w:div>
    <w:div w:id="867177992">
      <w:bodyDiv w:val="1"/>
      <w:marLeft w:val="0"/>
      <w:marRight w:val="0"/>
      <w:marTop w:val="0"/>
      <w:marBottom w:val="0"/>
      <w:divBdr>
        <w:top w:val="none" w:sz="0" w:space="0" w:color="auto"/>
        <w:left w:val="none" w:sz="0" w:space="0" w:color="auto"/>
        <w:bottom w:val="none" w:sz="0" w:space="0" w:color="auto"/>
        <w:right w:val="none" w:sz="0" w:space="0" w:color="auto"/>
      </w:divBdr>
    </w:div>
    <w:div w:id="867572454">
      <w:bodyDiv w:val="1"/>
      <w:marLeft w:val="0"/>
      <w:marRight w:val="0"/>
      <w:marTop w:val="0"/>
      <w:marBottom w:val="0"/>
      <w:divBdr>
        <w:top w:val="none" w:sz="0" w:space="0" w:color="auto"/>
        <w:left w:val="none" w:sz="0" w:space="0" w:color="auto"/>
        <w:bottom w:val="none" w:sz="0" w:space="0" w:color="auto"/>
        <w:right w:val="none" w:sz="0" w:space="0" w:color="auto"/>
      </w:divBdr>
    </w:div>
    <w:div w:id="868570317">
      <w:bodyDiv w:val="1"/>
      <w:marLeft w:val="0"/>
      <w:marRight w:val="0"/>
      <w:marTop w:val="0"/>
      <w:marBottom w:val="0"/>
      <w:divBdr>
        <w:top w:val="none" w:sz="0" w:space="0" w:color="auto"/>
        <w:left w:val="none" w:sz="0" w:space="0" w:color="auto"/>
        <w:bottom w:val="none" w:sz="0" w:space="0" w:color="auto"/>
        <w:right w:val="none" w:sz="0" w:space="0" w:color="auto"/>
      </w:divBdr>
    </w:div>
    <w:div w:id="870728568">
      <w:bodyDiv w:val="1"/>
      <w:marLeft w:val="0"/>
      <w:marRight w:val="0"/>
      <w:marTop w:val="0"/>
      <w:marBottom w:val="0"/>
      <w:divBdr>
        <w:top w:val="none" w:sz="0" w:space="0" w:color="auto"/>
        <w:left w:val="none" w:sz="0" w:space="0" w:color="auto"/>
        <w:bottom w:val="none" w:sz="0" w:space="0" w:color="auto"/>
        <w:right w:val="none" w:sz="0" w:space="0" w:color="auto"/>
      </w:divBdr>
    </w:div>
    <w:div w:id="874077801">
      <w:bodyDiv w:val="1"/>
      <w:marLeft w:val="0"/>
      <w:marRight w:val="0"/>
      <w:marTop w:val="0"/>
      <w:marBottom w:val="0"/>
      <w:divBdr>
        <w:top w:val="none" w:sz="0" w:space="0" w:color="auto"/>
        <w:left w:val="none" w:sz="0" w:space="0" w:color="auto"/>
        <w:bottom w:val="none" w:sz="0" w:space="0" w:color="auto"/>
        <w:right w:val="none" w:sz="0" w:space="0" w:color="auto"/>
      </w:divBdr>
    </w:div>
    <w:div w:id="874779810">
      <w:bodyDiv w:val="1"/>
      <w:marLeft w:val="0"/>
      <w:marRight w:val="0"/>
      <w:marTop w:val="0"/>
      <w:marBottom w:val="0"/>
      <w:divBdr>
        <w:top w:val="none" w:sz="0" w:space="0" w:color="auto"/>
        <w:left w:val="none" w:sz="0" w:space="0" w:color="auto"/>
        <w:bottom w:val="none" w:sz="0" w:space="0" w:color="auto"/>
        <w:right w:val="none" w:sz="0" w:space="0" w:color="auto"/>
      </w:divBdr>
    </w:div>
    <w:div w:id="875658229">
      <w:bodyDiv w:val="1"/>
      <w:marLeft w:val="0"/>
      <w:marRight w:val="0"/>
      <w:marTop w:val="0"/>
      <w:marBottom w:val="0"/>
      <w:divBdr>
        <w:top w:val="none" w:sz="0" w:space="0" w:color="auto"/>
        <w:left w:val="none" w:sz="0" w:space="0" w:color="auto"/>
        <w:bottom w:val="none" w:sz="0" w:space="0" w:color="auto"/>
        <w:right w:val="none" w:sz="0" w:space="0" w:color="auto"/>
      </w:divBdr>
    </w:div>
    <w:div w:id="876158042">
      <w:bodyDiv w:val="1"/>
      <w:marLeft w:val="0"/>
      <w:marRight w:val="0"/>
      <w:marTop w:val="0"/>
      <w:marBottom w:val="0"/>
      <w:divBdr>
        <w:top w:val="none" w:sz="0" w:space="0" w:color="auto"/>
        <w:left w:val="none" w:sz="0" w:space="0" w:color="auto"/>
        <w:bottom w:val="none" w:sz="0" w:space="0" w:color="auto"/>
        <w:right w:val="none" w:sz="0" w:space="0" w:color="auto"/>
      </w:divBdr>
    </w:div>
    <w:div w:id="876509925">
      <w:bodyDiv w:val="1"/>
      <w:marLeft w:val="0"/>
      <w:marRight w:val="0"/>
      <w:marTop w:val="0"/>
      <w:marBottom w:val="0"/>
      <w:divBdr>
        <w:top w:val="none" w:sz="0" w:space="0" w:color="auto"/>
        <w:left w:val="none" w:sz="0" w:space="0" w:color="auto"/>
        <w:bottom w:val="none" w:sz="0" w:space="0" w:color="auto"/>
        <w:right w:val="none" w:sz="0" w:space="0" w:color="auto"/>
      </w:divBdr>
    </w:div>
    <w:div w:id="878469943">
      <w:bodyDiv w:val="1"/>
      <w:marLeft w:val="0"/>
      <w:marRight w:val="0"/>
      <w:marTop w:val="0"/>
      <w:marBottom w:val="0"/>
      <w:divBdr>
        <w:top w:val="none" w:sz="0" w:space="0" w:color="auto"/>
        <w:left w:val="none" w:sz="0" w:space="0" w:color="auto"/>
        <w:bottom w:val="none" w:sz="0" w:space="0" w:color="auto"/>
        <w:right w:val="none" w:sz="0" w:space="0" w:color="auto"/>
      </w:divBdr>
    </w:div>
    <w:div w:id="879705574">
      <w:bodyDiv w:val="1"/>
      <w:marLeft w:val="0"/>
      <w:marRight w:val="0"/>
      <w:marTop w:val="0"/>
      <w:marBottom w:val="0"/>
      <w:divBdr>
        <w:top w:val="none" w:sz="0" w:space="0" w:color="auto"/>
        <w:left w:val="none" w:sz="0" w:space="0" w:color="auto"/>
        <w:bottom w:val="none" w:sz="0" w:space="0" w:color="auto"/>
        <w:right w:val="none" w:sz="0" w:space="0" w:color="auto"/>
      </w:divBdr>
    </w:div>
    <w:div w:id="880552251">
      <w:bodyDiv w:val="1"/>
      <w:marLeft w:val="0"/>
      <w:marRight w:val="0"/>
      <w:marTop w:val="0"/>
      <w:marBottom w:val="0"/>
      <w:divBdr>
        <w:top w:val="none" w:sz="0" w:space="0" w:color="auto"/>
        <w:left w:val="none" w:sz="0" w:space="0" w:color="auto"/>
        <w:bottom w:val="none" w:sz="0" w:space="0" w:color="auto"/>
        <w:right w:val="none" w:sz="0" w:space="0" w:color="auto"/>
      </w:divBdr>
    </w:div>
    <w:div w:id="881132240">
      <w:bodyDiv w:val="1"/>
      <w:marLeft w:val="0"/>
      <w:marRight w:val="0"/>
      <w:marTop w:val="0"/>
      <w:marBottom w:val="0"/>
      <w:divBdr>
        <w:top w:val="none" w:sz="0" w:space="0" w:color="auto"/>
        <w:left w:val="none" w:sz="0" w:space="0" w:color="auto"/>
        <w:bottom w:val="none" w:sz="0" w:space="0" w:color="auto"/>
        <w:right w:val="none" w:sz="0" w:space="0" w:color="auto"/>
      </w:divBdr>
    </w:div>
    <w:div w:id="881136653">
      <w:bodyDiv w:val="1"/>
      <w:marLeft w:val="0"/>
      <w:marRight w:val="0"/>
      <w:marTop w:val="0"/>
      <w:marBottom w:val="0"/>
      <w:divBdr>
        <w:top w:val="none" w:sz="0" w:space="0" w:color="auto"/>
        <w:left w:val="none" w:sz="0" w:space="0" w:color="auto"/>
        <w:bottom w:val="none" w:sz="0" w:space="0" w:color="auto"/>
        <w:right w:val="none" w:sz="0" w:space="0" w:color="auto"/>
      </w:divBdr>
    </w:div>
    <w:div w:id="882787670">
      <w:bodyDiv w:val="1"/>
      <w:marLeft w:val="0"/>
      <w:marRight w:val="0"/>
      <w:marTop w:val="0"/>
      <w:marBottom w:val="0"/>
      <w:divBdr>
        <w:top w:val="none" w:sz="0" w:space="0" w:color="auto"/>
        <w:left w:val="none" w:sz="0" w:space="0" w:color="auto"/>
        <w:bottom w:val="none" w:sz="0" w:space="0" w:color="auto"/>
        <w:right w:val="none" w:sz="0" w:space="0" w:color="auto"/>
      </w:divBdr>
    </w:div>
    <w:div w:id="884676555">
      <w:bodyDiv w:val="1"/>
      <w:marLeft w:val="0"/>
      <w:marRight w:val="0"/>
      <w:marTop w:val="0"/>
      <w:marBottom w:val="0"/>
      <w:divBdr>
        <w:top w:val="none" w:sz="0" w:space="0" w:color="auto"/>
        <w:left w:val="none" w:sz="0" w:space="0" w:color="auto"/>
        <w:bottom w:val="none" w:sz="0" w:space="0" w:color="auto"/>
        <w:right w:val="none" w:sz="0" w:space="0" w:color="auto"/>
      </w:divBdr>
    </w:div>
    <w:div w:id="886452917">
      <w:bodyDiv w:val="1"/>
      <w:marLeft w:val="0"/>
      <w:marRight w:val="0"/>
      <w:marTop w:val="0"/>
      <w:marBottom w:val="0"/>
      <w:divBdr>
        <w:top w:val="none" w:sz="0" w:space="0" w:color="auto"/>
        <w:left w:val="none" w:sz="0" w:space="0" w:color="auto"/>
        <w:bottom w:val="none" w:sz="0" w:space="0" w:color="auto"/>
        <w:right w:val="none" w:sz="0" w:space="0" w:color="auto"/>
      </w:divBdr>
    </w:div>
    <w:div w:id="887297800">
      <w:bodyDiv w:val="1"/>
      <w:marLeft w:val="0"/>
      <w:marRight w:val="0"/>
      <w:marTop w:val="0"/>
      <w:marBottom w:val="0"/>
      <w:divBdr>
        <w:top w:val="none" w:sz="0" w:space="0" w:color="auto"/>
        <w:left w:val="none" w:sz="0" w:space="0" w:color="auto"/>
        <w:bottom w:val="none" w:sz="0" w:space="0" w:color="auto"/>
        <w:right w:val="none" w:sz="0" w:space="0" w:color="auto"/>
      </w:divBdr>
    </w:div>
    <w:div w:id="887566930">
      <w:bodyDiv w:val="1"/>
      <w:marLeft w:val="0"/>
      <w:marRight w:val="0"/>
      <w:marTop w:val="0"/>
      <w:marBottom w:val="0"/>
      <w:divBdr>
        <w:top w:val="none" w:sz="0" w:space="0" w:color="auto"/>
        <w:left w:val="none" w:sz="0" w:space="0" w:color="auto"/>
        <w:bottom w:val="none" w:sz="0" w:space="0" w:color="auto"/>
        <w:right w:val="none" w:sz="0" w:space="0" w:color="auto"/>
      </w:divBdr>
    </w:div>
    <w:div w:id="887692034">
      <w:bodyDiv w:val="1"/>
      <w:marLeft w:val="0"/>
      <w:marRight w:val="0"/>
      <w:marTop w:val="0"/>
      <w:marBottom w:val="0"/>
      <w:divBdr>
        <w:top w:val="none" w:sz="0" w:space="0" w:color="auto"/>
        <w:left w:val="none" w:sz="0" w:space="0" w:color="auto"/>
        <w:bottom w:val="none" w:sz="0" w:space="0" w:color="auto"/>
        <w:right w:val="none" w:sz="0" w:space="0" w:color="auto"/>
      </w:divBdr>
    </w:div>
    <w:div w:id="888103214">
      <w:bodyDiv w:val="1"/>
      <w:marLeft w:val="0"/>
      <w:marRight w:val="0"/>
      <w:marTop w:val="0"/>
      <w:marBottom w:val="0"/>
      <w:divBdr>
        <w:top w:val="none" w:sz="0" w:space="0" w:color="auto"/>
        <w:left w:val="none" w:sz="0" w:space="0" w:color="auto"/>
        <w:bottom w:val="none" w:sz="0" w:space="0" w:color="auto"/>
        <w:right w:val="none" w:sz="0" w:space="0" w:color="auto"/>
      </w:divBdr>
    </w:div>
    <w:div w:id="888804884">
      <w:bodyDiv w:val="1"/>
      <w:marLeft w:val="0"/>
      <w:marRight w:val="0"/>
      <w:marTop w:val="0"/>
      <w:marBottom w:val="0"/>
      <w:divBdr>
        <w:top w:val="none" w:sz="0" w:space="0" w:color="auto"/>
        <w:left w:val="none" w:sz="0" w:space="0" w:color="auto"/>
        <w:bottom w:val="none" w:sz="0" w:space="0" w:color="auto"/>
        <w:right w:val="none" w:sz="0" w:space="0" w:color="auto"/>
      </w:divBdr>
    </w:div>
    <w:div w:id="889683885">
      <w:bodyDiv w:val="1"/>
      <w:marLeft w:val="0"/>
      <w:marRight w:val="0"/>
      <w:marTop w:val="0"/>
      <w:marBottom w:val="0"/>
      <w:divBdr>
        <w:top w:val="none" w:sz="0" w:space="0" w:color="auto"/>
        <w:left w:val="none" w:sz="0" w:space="0" w:color="auto"/>
        <w:bottom w:val="none" w:sz="0" w:space="0" w:color="auto"/>
        <w:right w:val="none" w:sz="0" w:space="0" w:color="auto"/>
      </w:divBdr>
    </w:div>
    <w:div w:id="889804192">
      <w:bodyDiv w:val="1"/>
      <w:marLeft w:val="0"/>
      <w:marRight w:val="0"/>
      <w:marTop w:val="0"/>
      <w:marBottom w:val="0"/>
      <w:divBdr>
        <w:top w:val="none" w:sz="0" w:space="0" w:color="auto"/>
        <w:left w:val="none" w:sz="0" w:space="0" w:color="auto"/>
        <w:bottom w:val="none" w:sz="0" w:space="0" w:color="auto"/>
        <w:right w:val="none" w:sz="0" w:space="0" w:color="auto"/>
      </w:divBdr>
    </w:div>
    <w:div w:id="894319322">
      <w:bodyDiv w:val="1"/>
      <w:marLeft w:val="0"/>
      <w:marRight w:val="0"/>
      <w:marTop w:val="0"/>
      <w:marBottom w:val="0"/>
      <w:divBdr>
        <w:top w:val="none" w:sz="0" w:space="0" w:color="auto"/>
        <w:left w:val="none" w:sz="0" w:space="0" w:color="auto"/>
        <w:bottom w:val="none" w:sz="0" w:space="0" w:color="auto"/>
        <w:right w:val="none" w:sz="0" w:space="0" w:color="auto"/>
      </w:divBdr>
    </w:div>
    <w:div w:id="894773650">
      <w:bodyDiv w:val="1"/>
      <w:marLeft w:val="0"/>
      <w:marRight w:val="0"/>
      <w:marTop w:val="0"/>
      <w:marBottom w:val="0"/>
      <w:divBdr>
        <w:top w:val="none" w:sz="0" w:space="0" w:color="auto"/>
        <w:left w:val="none" w:sz="0" w:space="0" w:color="auto"/>
        <w:bottom w:val="none" w:sz="0" w:space="0" w:color="auto"/>
        <w:right w:val="none" w:sz="0" w:space="0" w:color="auto"/>
      </w:divBdr>
    </w:div>
    <w:div w:id="894900839">
      <w:bodyDiv w:val="1"/>
      <w:marLeft w:val="0"/>
      <w:marRight w:val="0"/>
      <w:marTop w:val="0"/>
      <w:marBottom w:val="0"/>
      <w:divBdr>
        <w:top w:val="none" w:sz="0" w:space="0" w:color="auto"/>
        <w:left w:val="none" w:sz="0" w:space="0" w:color="auto"/>
        <w:bottom w:val="none" w:sz="0" w:space="0" w:color="auto"/>
        <w:right w:val="none" w:sz="0" w:space="0" w:color="auto"/>
      </w:divBdr>
    </w:div>
    <w:div w:id="895313174">
      <w:bodyDiv w:val="1"/>
      <w:marLeft w:val="0"/>
      <w:marRight w:val="0"/>
      <w:marTop w:val="0"/>
      <w:marBottom w:val="0"/>
      <w:divBdr>
        <w:top w:val="none" w:sz="0" w:space="0" w:color="auto"/>
        <w:left w:val="none" w:sz="0" w:space="0" w:color="auto"/>
        <w:bottom w:val="none" w:sz="0" w:space="0" w:color="auto"/>
        <w:right w:val="none" w:sz="0" w:space="0" w:color="auto"/>
      </w:divBdr>
    </w:div>
    <w:div w:id="895555660">
      <w:bodyDiv w:val="1"/>
      <w:marLeft w:val="0"/>
      <w:marRight w:val="0"/>
      <w:marTop w:val="0"/>
      <w:marBottom w:val="0"/>
      <w:divBdr>
        <w:top w:val="none" w:sz="0" w:space="0" w:color="auto"/>
        <w:left w:val="none" w:sz="0" w:space="0" w:color="auto"/>
        <w:bottom w:val="none" w:sz="0" w:space="0" w:color="auto"/>
        <w:right w:val="none" w:sz="0" w:space="0" w:color="auto"/>
      </w:divBdr>
    </w:div>
    <w:div w:id="897975738">
      <w:bodyDiv w:val="1"/>
      <w:marLeft w:val="0"/>
      <w:marRight w:val="0"/>
      <w:marTop w:val="0"/>
      <w:marBottom w:val="0"/>
      <w:divBdr>
        <w:top w:val="none" w:sz="0" w:space="0" w:color="auto"/>
        <w:left w:val="none" w:sz="0" w:space="0" w:color="auto"/>
        <w:bottom w:val="none" w:sz="0" w:space="0" w:color="auto"/>
        <w:right w:val="none" w:sz="0" w:space="0" w:color="auto"/>
      </w:divBdr>
    </w:div>
    <w:div w:id="898173136">
      <w:bodyDiv w:val="1"/>
      <w:marLeft w:val="0"/>
      <w:marRight w:val="0"/>
      <w:marTop w:val="0"/>
      <w:marBottom w:val="0"/>
      <w:divBdr>
        <w:top w:val="none" w:sz="0" w:space="0" w:color="auto"/>
        <w:left w:val="none" w:sz="0" w:space="0" w:color="auto"/>
        <w:bottom w:val="none" w:sz="0" w:space="0" w:color="auto"/>
        <w:right w:val="none" w:sz="0" w:space="0" w:color="auto"/>
      </w:divBdr>
    </w:div>
    <w:div w:id="898637023">
      <w:bodyDiv w:val="1"/>
      <w:marLeft w:val="0"/>
      <w:marRight w:val="0"/>
      <w:marTop w:val="0"/>
      <w:marBottom w:val="0"/>
      <w:divBdr>
        <w:top w:val="none" w:sz="0" w:space="0" w:color="auto"/>
        <w:left w:val="none" w:sz="0" w:space="0" w:color="auto"/>
        <w:bottom w:val="none" w:sz="0" w:space="0" w:color="auto"/>
        <w:right w:val="none" w:sz="0" w:space="0" w:color="auto"/>
      </w:divBdr>
    </w:div>
    <w:div w:id="902714156">
      <w:bodyDiv w:val="1"/>
      <w:marLeft w:val="0"/>
      <w:marRight w:val="0"/>
      <w:marTop w:val="0"/>
      <w:marBottom w:val="0"/>
      <w:divBdr>
        <w:top w:val="none" w:sz="0" w:space="0" w:color="auto"/>
        <w:left w:val="none" w:sz="0" w:space="0" w:color="auto"/>
        <w:bottom w:val="none" w:sz="0" w:space="0" w:color="auto"/>
        <w:right w:val="none" w:sz="0" w:space="0" w:color="auto"/>
      </w:divBdr>
    </w:div>
    <w:div w:id="903175157">
      <w:bodyDiv w:val="1"/>
      <w:marLeft w:val="0"/>
      <w:marRight w:val="0"/>
      <w:marTop w:val="0"/>
      <w:marBottom w:val="0"/>
      <w:divBdr>
        <w:top w:val="none" w:sz="0" w:space="0" w:color="auto"/>
        <w:left w:val="none" w:sz="0" w:space="0" w:color="auto"/>
        <w:bottom w:val="none" w:sz="0" w:space="0" w:color="auto"/>
        <w:right w:val="none" w:sz="0" w:space="0" w:color="auto"/>
      </w:divBdr>
    </w:div>
    <w:div w:id="903415626">
      <w:bodyDiv w:val="1"/>
      <w:marLeft w:val="0"/>
      <w:marRight w:val="0"/>
      <w:marTop w:val="0"/>
      <w:marBottom w:val="0"/>
      <w:divBdr>
        <w:top w:val="none" w:sz="0" w:space="0" w:color="auto"/>
        <w:left w:val="none" w:sz="0" w:space="0" w:color="auto"/>
        <w:bottom w:val="none" w:sz="0" w:space="0" w:color="auto"/>
        <w:right w:val="none" w:sz="0" w:space="0" w:color="auto"/>
      </w:divBdr>
    </w:div>
    <w:div w:id="903491436">
      <w:bodyDiv w:val="1"/>
      <w:marLeft w:val="0"/>
      <w:marRight w:val="0"/>
      <w:marTop w:val="0"/>
      <w:marBottom w:val="0"/>
      <w:divBdr>
        <w:top w:val="none" w:sz="0" w:space="0" w:color="auto"/>
        <w:left w:val="none" w:sz="0" w:space="0" w:color="auto"/>
        <w:bottom w:val="none" w:sz="0" w:space="0" w:color="auto"/>
        <w:right w:val="none" w:sz="0" w:space="0" w:color="auto"/>
      </w:divBdr>
    </w:div>
    <w:div w:id="903566642">
      <w:bodyDiv w:val="1"/>
      <w:marLeft w:val="0"/>
      <w:marRight w:val="0"/>
      <w:marTop w:val="0"/>
      <w:marBottom w:val="0"/>
      <w:divBdr>
        <w:top w:val="none" w:sz="0" w:space="0" w:color="auto"/>
        <w:left w:val="none" w:sz="0" w:space="0" w:color="auto"/>
        <w:bottom w:val="none" w:sz="0" w:space="0" w:color="auto"/>
        <w:right w:val="none" w:sz="0" w:space="0" w:color="auto"/>
      </w:divBdr>
    </w:div>
    <w:div w:id="904070447">
      <w:bodyDiv w:val="1"/>
      <w:marLeft w:val="0"/>
      <w:marRight w:val="0"/>
      <w:marTop w:val="0"/>
      <w:marBottom w:val="0"/>
      <w:divBdr>
        <w:top w:val="none" w:sz="0" w:space="0" w:color="auto"/>
        <w:left w:val="none" w:sz="0" w:space="0" w:color="auto"/>
        <w:bottom w:val="none" w:sz="0" w:space="0" w:color="auto"/>
        <w:right w:val="none" w:sz="0" w:space="0" w:color="auto"/>
      </w:divBdr>
    </w:div>
    <w:div w:id="904223251">
      <w:bodyDiv w:val="1"/>
      <w:marLeft w:val="0"/>
      <w:marRight w:val="0"/>
      <w:marTop w:val="0"/>
      <w:marBottom w:val="0"/>
      <w:divBdr>
        <w:top w:val="none" w:sz="0" w:space="0" w:color="auto"/>
        <w:left w:val="none" w:sz="0" w:space="0" w:color="auto"/>
        <w:bottom w:val="none" w:sz="0" w:space="0" w:color="auto"/>
        <w:right w:val="none" w:sz="0" w:space="0" w:color="auto"/>
      </w:divBdr>
    </w:div>
    <w:div w:id="904923226">
      <w:bodyDiv w:val="1"/>
      <w:marLeft w:val="0"/>
      <w:marRight w:val="0"/>
      <w:marTop w:val="0"/>
      <w:marBottom w:val="0"/>
      <w:divBdr>
        <w:top w:val="none" w:sz="0" w:space="0" w:color="auto"/>
        <w:left w:val="none" w:sz="0" w:space="0" w:color="auto"/>
        <w:bottom w:val="none" w:sz="0" w:space="0" w:color="auto"/>
        <w:right w:val="none" w:sz="0" w:space="0" w:color="auto"/>
      </w:divBdr>
    </w:div>
    <w:div w:id="905381657">
      <w:bodyDiv w:val="1"/>
      <w:marLeft w:val="0"/>
      <w:marRight w:val="0"/>
      <w:marTop w:val="0"/>
      <w:marBottom w:val="0"/>
      <w:divBdr>
        <w:top w:val="none" w:sz="0" w:space="0" w:color="auto"/>
        <w:left w:val="none" w:sz="0" w:space="0" w:color="auto"/>
        <w:bottom w:val="none" w:sz="0" w:space="0" w:color="auto"/>
        <w:right w:val="none" w:sz="0" w:space="0" w:color="auto"/>
      </w:divBdr>
    </w:div>
    <w:div w:id="908924575">
      <w:bodyDiv w:val="1"/>
      <w:marLeft w:val="0"/>
      <w:marRight w:val="0"/>
      <w:marTop w:val="0"/>
      <w:marBottom w:val="0"/>
      <w:divBdr>
        <w:top w:val="none" w:sz="0" w:space="0" w:color="auto"/>
        <w:left w:val="none" w:sz="0" w:space="0" w:color="auto"/>
        <w:bottom w:val="none" w:sz="0" w:space="0" w:color="auto"/>
        <w:right w:val="none" w:sz="0" w:space="0" w:color="auto"/>
      </w:divBdr>
    </w:div>
    <w:div w:id="911741960">
      <w:bodyDiv w:val="1"/>
      <w:marLeft w:val="0"/>
      <w:marRight w:val="0"/>
      <w:marTop w:val="0"/>
      <w:marBottom w:val="0"/>
      <w:divBdr>
        <w:top w:val="none" w:sz="0" w:space="0" w:color="auto"/>
        <w:left w:val="none" w:sz="0" w:space="0" w:color="auto"/>
        <w:bottom w:val="none" w:sz="0" w:space="0" w:color="auto"/>
        <w:right w:val="none" w:sz="0" w:space="0" w:color="auto"/>
      </w:divBdr>
    </w:div>
    <w:div w:id="911889281">
      <w:bodyDiv w:val="1"/>
      <w:marLeft w:val="0"/>
      <w:marRight w:val="0"/>
      <w:marTop w:val="0"/>
      <w:marBottom w:val="0"/>
      <w:divBdr>
        <w:top w:val="none" w:sz="0" w:space="0" w:color="auto"/>
        <w:left w:val="none" w:sz="0" w:space="0" w:color="auto"/>
        <w:bottom w:val="none" w:sz="0" w:space="0" w:color="auto"/>
        <w:right w:val="none" w:sz="0" w:space="0" w:color="auto"/>
      </w:divBdr>
    </w:div>
    <w:div w:id="913856570">
      <w:bodyDiv w:val="1"/>
      <w:marLeft w:val="0"/>
      <w:marRight w:val="0"/>
      <w:marTop w:val="0"/>
      <w:marBottom w:val="0"/>
      <w:divBdr>
        <w:top w:val="none" w:sz="0" w:space="0" w:color="auto"/>
        <w:left w:val="none" w:sz="0" w:space="0" w:color="auto"/>
        <w:bottom w:val="none" w:sz="0" w:space="0" w:color="auto"/>
        <w:right w:val="none" w:sz="0" w:space="0" w:color="auto"/>
      </w:divBdr>
    </w:div>
    <w:div w:id="916090451">
      <w:bodyDiv w:val="1"/>
      <w:marLeft w:val="0"/>
      <w:marRight w:val="0"/>
      <w:marTop w:val="0"/>
      <w:marBottom w:val="0"/>
      <w:divBdr>
        <w:top w:val="none" w:sz="0" w:space="0" w:color="auto"/>
        <w:left w:val="none" w:sz="0" w:space="0" w:color="auto"/>
        <w:bottom w:val="none" w:sz="0" w:space="0" w:color="auto"/>
        <w:right w:val="none" w:sz="0" w:space="0" w:color="auto"/>
      </w:divBdr>
    </w:div>
    <w:div w:id="916671404">
      <w:bodyDiv w:val="1"/>
      <w:marLeft w:val="0"/>
      <w:marRight w:val="0"/>
      <w:marTop w:val="0"/>
      <w:marBottom w:val="0"/>
      <w:divBdr>
        <w:top w:val="none" w:sz="0" w:space="0" w:color="auto"/>
        <w:left w:val="none" w:sz="0" w:space="0" w:color="auto"/>
        <w:bottom w:val="none" w:sz="0" w:space="0" w:color="auto"/>
        <w:right w:val="none" w:sz="0" w:space="0" w:color="auto"/>
      </w:divBdr>
    </w:div>
    <w:div w:id="918759096">
      <w:bodyDiv w:val="1"/>
      <w:marLeft w:val="0"/>
      <w:marRight w:val="0"/>
      <w:marTop w:val="0"/>
      <w:marBottom w:val="0"/>
      <w:divBdr>
        <w:top w:val="none" w:sz="0" w:space="0" w:color="auto"/>
        <w:left w:val="none" w:sz="0" w:space="0" w:color="auto"/>
        <w:bottom w:val="none" w:sz="0" w:space="0" w:color="auto"/>
        <w:right w:val="none" w:sz="0" w:space="0" w:color="auto"/>
      </w:divBdr>
    </w:div>
    <w:div w:id="922252352">
      <w:bodyDiv w:val="1"/>
      <w:marLeft w:val="0"/>
      <w:marRight w:val="0"/>
      <w:marTop w:val="0"/>
      <w:marBottom w:val="0"/>
      <w:divBdr>
        <w:top w:val="none" w:sz="0" w:space="0" w:color="auto"/>
        <w:left w:val="none" w:sz="0" w:space="0" w:color="auto"/>
        <w:bottom w:val="none" w:sz="0" w:space="0" w:color="auto"/>
        <w:right w:val="none" w:sz="0" w:space="0" w:color="auto"/>
      </w:divBdr>
    </w:div>
    <w:div w:id="923221616">
      <w:bodyDiv w:val="1"/>
      <w:marLeft w:val="0"/>
      <w:marRight w:val="0"/>
      <w:marTop w:val="0"/>
      <w:marBottom w:val="0"/>
      <w:divBdr>
        <w:top w:val="none" w:sz="0" w:space="0" w:color="auto"/>
        <w:left w:val="none" w:sz="0" w:space="0" w:color="auto"/>
        <w:bottom w:val="none" w:sz="0" w:space="0" w:color="auto"/>
        <w:right w:val="none" w:sz="0" w:space="0" w:color="auto"/>
      </w:divBdr>
    </w:div>
    <w:div w:id="923224572">
      <w:bodyDiv w:val="1"/>
      <w:marLeft w:val="0"/>
      <w:marRight w:val="0"/>
      <w:marTop w:val="0"/>
      <w:marBottom w:val="0"/>
      <w:divBdr>
        <w:top w:val="none" w:sz="0" w:space="0" w:color="auto"/>
        <w:left w:val="none" w:sz="0" w:space="0" w:color="auto"/>
        <w:bottom w:val="none" w:sz="0" w:space="0" w:color="auto"/>
        <w:right w:val="none" w:sz="0" w:space="0" w:color="auto"/>
      </w:divBdr>
    </w:div>
    <w:div w:id="928274335">
      <w:bodyDiv w:val="1"/>
      <w:marLeft w:val="0"/>
      <w:marRight w:val="0"/>
      <w:marTop w:val="0"/>
      <w:marBottom w:val="0"/>
      <w:divBdr>
        <w:top w:val="none" w:sz="0" w:space="0" w:color="auto"/>
        <w:left w:val="none" w:sz="0" w:space="0" w:color="auto"/>
        <w:bottom w:val="none" w:sz="0" w:space="0" w:color="auto"/>
        <w:right w:val="none" w:sz="0" w:space="0" w:color="auto"/>
      </w:divBdr>
    </w:div>
    <w:div w:id="928659380">
      <w:bodyDiv w:val="1"/>
      <w:marLeft w:val="0"/>
      <w:marRight w:val="0"/>
      <w:marTop w:val="0"/>
      <w:marBottom w:val="0"/>
      <w:divBdr>
        <w:top w:val="none" w:sz="0" w:space="0" w:color="auto"/>
        <w:left w:val="none" w:sz="0" w:space="0" w:color="auto"/>
        <w:bottom w:val="none" w:sz="0" w:space="0" w:color="auto"/>
        <w:right w:val="none" w:sz="0" w:space="0" w:color="auto"/>
      </w:divBdr>
    </w:div>
    <w:div w:id="929044487">
      <w:bodyDiv w:val="1"/>
      <w:marLeft w:val="0"/>
      <w:marRight w:val="0"/>
      <w:marTop w:val="0"/>
      <w:marBottom w:val="0"/>
      <w:divBdr>
        <w:top w:val="none" w:sz="0" w:space="0" w:color="auto"/>
        <w:left w:val="none" w:sz="0" w:space="0" w:color="auto"/>
        <w:bottom w:val="none" w:sz="0" w:space="0" w:color="auto"/>
        <w:right w:val="none" w:sz="0" w:space="0" w:color="auto"/>
      </w:divBdr>
    </w:div>
    <w:div w:id="930624770">
      <w:bodyDiv w:val="1"/>
      <w:marLeft w:val="0"/>
      <w:marRight w:val="0"/>
      <w:marTop w:val="0"/>
      <w:marBottom w:val="0"/>
      <w:divBdr>
        <w:top w:val="none" w:sz="0" w:space="0" w:color="auto"/>
        <w:left w:val="none" w:sz="0" w:space="0" w:color="auto"/>
        <w:bottom w:val="none" w:sz="0" w:space="0" w:color="auto"/>
        <w:right w:val="none" w:sz="0" w:space="0" w:color="auto"/>
      </w:divBdr>
    </w:div>
    <w:div w:id="931471642">
      <w:bodyDiv w:val="1"/>
      <w:marLeft w:val="0"/>
      <w:marRight w:val="0"/>
      <w:marTop w:val="0"/>
      <w:marBottom w:val="0"/>
      <w:divBdr>
        <w:top w:val="none" w:sz="0" w:space="0" w:color="auto"/>
        <w:left w:val="none" w:sz="0" w:space="0" w:color="auto"/>
        <w:bottom w:val="none" w:sz="0" w:space="0" w:color="auto"/>
        <w:right w:val="none" w:sz="0" w:space="0" w:color="auto"/>
      </w:divBdr>
    </w:div>
    <w:div w:id="932662104">
      <w:bodyDiv w:val="1"/>
      <w:marLeft w:val="0"/>
      <w:marRight w:val="0"/>
      <w:marTop w:val="0"/>
      <w:marBottom w:val="0"/>
      <w:divBdr>
        <w:top w:val="none" w:sz="0" w:space="0" w:color="auto"/>
        <w:left w:val="none" w:sz="0" w:space="0" w:color="auto"/>
        <w:bottom w:val="none" w:sz="0" w:space="0" w:color="auto"/>
        <w:right w:val="none" w:sz="0" w:space="0" w:color="auto"/>
      </w:divBdr>
    </w:div>
    <w:div w:id="933126597">
      <w:bodyDiv w:val="1"/>
      <w:marLeft w:val="0"/>
      <w:marRight w:val="0"/>
      <w:marTop w:val="0"/>
      <w:marBottom w:val="0"/>
      <w:divBdr>
        <w:top w:val="none" w:sz="0" w:space="0" w:color="auto"/>
        <w:left w:val="none" w:sz="0" w:space="0" w:color="auto"/>
        <w:bottom w:val="none" w:sz="0" w:space="0" w:color="auto"/>
        <w:right w:val="none" w:sz="0" w:space="0" w:color="auto"/>
      </w:divBdr>
    </w:div>
    <w:div w:id="935558726">
      <w:bodyDiv w:val="1"/>
      <w:marLeft w:val="0"/>
      <w:marRight w:val="0"/>
      <w:marTop w:val="0"/>
      <w:marBottom w:val="0"/>
      <w:divBdr>
        <w:top w:val="none" w:sz="0" w:space="0" w:color="auto"/>
        <w:left w:val="none" w:sz="0" w:space="0" w:color="auto"/>
        <w:bottom w:val="none" w:sz="0" w:space="0" w:color="auto"/>
        <w:right w:val="none" w:sz="0" w:space="0" w:color="auto"/>
      </w:divBdr>
    </w:div>
    <w:div w:id="936409260">
      <w:bodyDiv w:val="1"/>
      <w:marLeft w:val="0"/>
      <w:marRight w:val="0"/>
      <w:marTop w:val="0"/>
      <w:marBottom w:val="0"/>
      <w:divBdr>
        <w:top w:val="none" w:sz="0" w:space="0" w:color="auto"/>
        <w:left w:val="none" w:sz="0" w:space="0" w:color="auto"/>
        <w:bottom w:val="none" w:sz="0" w:space="0" w:color="auto"/>
        <w:right w:val="none" w:sz="0" w:space="0" w:color="auto"/>
      </w:divBdr>
    </w:div>
    <w:div w:id="938022402">
      <w:bodyDiv w:val="1"/>
      <w:marLeft w:val="0"/>
      <w:marRight w:val="0"/>
      <w:marTop w:val="0"/>
      <w:marBottom w:val="0"/>
      <w:divBdr>
        <w:top w:val="none" w:sz="0" w:space="0" w:color="auto"/>
        <w:left w:val="none" w:sz="0" w:space="0" w:color="auto"/>
        <w:bottom w:val="none" w:sz="0" w:space="0" w:color="auto"/>
        <w:right w:val="none" w:sz="0" w:space="0" w:color="auto"/>
      </w:divBdr>
    </w:div>
    <w:div w:id="939799812">
      <w:bodyDiv w:val="1"/>
      <w:marLeft w:val="0"/>
      <w:marRight w:val="0"/>
      <w:marTop w:val="0"/>
      <w:marBottom w:val="0"/>
      <w:divBdr>
        <w:top w:val="none" w:sz="0" w:space="0" w:color="auto"/>
        <w:left w:val="none" w:sz="0" w:space="0" w:color="auto"/>
        <w:bottom w:val="none" w:sz="0" w:space="0" w:color="auto"/>
        <w:right w:val="none" w:sz="0" w:space="0" w:color="auto"/>
      </w:divBdr>
    </w:div>
    <w:div w:id="942111231">
      <w:bodyDiv w:val="1"/>
      <w:marLeft w:val="0"/>
      <w:marRight w:val="0"/>
      <w:marTop w:val="0"/>
      <w:marBottom w:val="0"/>
      <w:divBdr>
        <w:top w:val="none" w:sz="0" w:space="0" w:color="auto"/>
        <w:left w:val="none" w:sz="0" w:space="0" w:color="auto"/>
        <w:bottom w:val="none" w:sz="0" w:space="0" w:color="auto"/>
        <w:right w:val="none" w:sz="0" w:space="0" w:color="auto"/>
      </w:divBdr>
    </w:div>
    <w:div w:id="942299595">
      <w:bodyDiv w:val="1"/>
      <w:marLeft w:val="0"/>
      <w:marRight w:val="0"/>
      <w:marTop w:val="0"/>
      <w:marBottom w:val="0"/>
      <w:divBdr>
        <w:top w:val="none" w:sz="0" w:space="0" w:color="auto"/>
        <w:left w:val="none" w:sz="0" w:space="0" w:color="auto"/>
        <w:bottom w:val="none" w:sz="0" w:space="0" w:color="auto"/>
        <w:right w:val="none" w:sz="0" w:space="0" w:color="auto"/>
      </w:divBdr>
    </w:div>
    <w:div w:id="942999462">
      <w:bodyDiv w:val="1"/>
      <w:marLeft w:val="0"/>
      <w:marRight w:val="0"/>
      <w:marTop w:val="0"/>
      <w:marBottom w:val="0"/>
      <w:divBdr>
        <w:top w:val="none" w:sz="0" w:space="0" w:color="auto"/>
        <w:left w:val="none" w:sz="0" w:space="0" w:color="auto"/>
        <w:bottom w:val="none" w:sz="0" w:space="0" w:color="auto"/>
        <w:right w:val="none" w:sz="0" w:space="0" w:color="auto"/>
      </w:divBdr>
    </w:div>
    <w:div w:id="943806593">
      <w:bodyDiv w:val="1"/>
      <w:marLeft w:val="0"/>
      <w:marRight w:val="0"/>
      <w:marTop w:val="0"/>
      <w:marBottom w:val="0"/>
      <w:divBdr>
        <w:top w:val="none" w:sz="0" w:space="0" w:color="auto"/>
        <w:left w:val="none" w:sz="0" w:space="0" w:color="auto"/>
        <w:bottom w:val="none" w:sz="0" w:space="0" w:color="auto"/>
        <w:right w:val="none" w:sz="0" w:space="0" w:color="auto"/>
      </w:divBdr>
    </w:div>
    <w:div w:id="944574993">
      <w:bodyDiv w:val="1"/>
      <w:marLeft w:val="0"/>
      <w:marRight w:val="0"/>
      <w:marTop w:val="0"/>
      <w:marBottom w:val="0"/>
      <w:divBdr>
        <w:top w:val="none" w:sz="0" w:space="0" w:color="auto"/>
        <w:left w:val="none" w:sz="0" w:space="0" w:color="auto"/>
        <w:bottom w:val="none" w:sz="0" w:space="0" w:color="auto"/>
        <w:right w:val="none" w:sz="0" w:space="0" w:color="auto"/>
      </w:divBdr>
    </w:div>
    <w:div w:id="946235809">
      <w:bodyDiv w:val="1"/>
      <w:marLeft w:val="0"/>
      <w:marRight w:val="0"/>
      <w:marTop w:val="0"/>
      <w:marBottom w:val="0"/>
      <w:divBdr>
        <w:top w:val="none" w:sz="0" w:space="0" w:color="auto"/>
        <w:left w:val="none" w:sz="0" w:space="0" w:color="auto"/>
        <w:bottom w:val="none" w:sz="0" w:space="0" w:color="auto"/>
        <w:right w:val="none" w:sz="0" w:space="0" w:color="auto"/>
      </w:divBdr>
    </w:div>
    <w:div w:id="946622535">
      <w:bodyDiv w:val="1"/>
      <w:marLeft w:val="0"/>
      <w:marRight w:val="0"/>
      <w:marTop w:val="0"/>
      <w:marBottom w:val="0"/>
      <w:divBdr>
        <w:top w:val="none" w:sz="0" w:space="0" w:color="auto"/>
        <w:left w:val="none" w:sz="0" w:space="0" w:color="auto"/>
        <w:bottom w:val="none" w:sz="0" w:space="0" w:color="auto"/>
        <w:right w:val="none" w:sz="0" w:space="0" w:color="auto"/>
      </w:divBdr>
    </w:div>
    <w:div w:id="948202284">
      <w:bodyDiv w:val="1"/>
      <w:marLeft w:val="0"/>
      <w:marRight w:val="0"/>
      <w:marTop w:val="0"/>
      <w:marBottom w:val="0"/>
      <w:divBdr>
        <w:top w:val="none" w:sz="0" w:space="0" w:color="auto"/>
        <w:left w:val="none" w:sz="0" w:space="0" w:color="auto"/>
        <w:bottom w:val="none" w:sz="0" w:space="0" w:color="auto"/>
        <w:right w:val="none" w:sz="0" w:space="0" w:color="auto"/>
      </w:divBdr>
    </w:div>
    <w:div w:id="948272480">
      <w:bodyDiv w:val="1"/>
      <w:marLeft w:val="0"/>
      <w:marRight w:val="0"/>
      <w:marTop w:val="0"/>
      <w:marBottom w:val="0"/>
      <w:divBdr>
        <w:top w:val="none" w:sz="0" w:space="0" w:color="auto"/>
        <w:left w:val="none" w:sz="0" w:space="0" w:color="auto"/>
        <w:bottom w:val="none" w:sz="0" w:space="0" w:color="auto"/>
        <w:right w:val="none" w:sz="0" w:space="0" w:color="auto"/>
      </w:divBdr>
    </w:div>
    <w:div w:id="948968396">
      <w:bodyDiv w:val="1"/>
      <w:marLeft w:val="0"/>
      <w:marRight w:val="0"/>
      <w:marTop w:val="0"/>
      <w:marBottom w:val="0"/>
      <w:divBdr>
        <w:top w:val="none" w:sz="0" w:space="0" w:color="auto"/>
        <w:left w:val="none" w:sz="0" w:space="0" w:color="auto"/>
        <w:bottom w:val="none" w:sz="0" w:space="0" w:color="auto"/>
        <w:right w:val="none" w:sz="0" w:space="0" w:color="auto"/>
      </w:divBdr>
    </w:div>
    <w:div w:id="949434278">
      <w:bodyDiv w:val="1"/>
      <w:marLeft w:val="0"/>
      <w:marRight w:val="0"/>
      <w:marTop w:val="0"/>
      <w:marBottom w:val="0"/>
      <w:divBdr>
        <w:top w:val="none" w:sz="0" w:space="0" w:color="auto"/>
        <w:left w:val="none" w:sz="0" w:space="0" w:color="auto"/>
        <w:bottom w:val="none" w:sz="0" w:space="0" w:color="auto"/>
        <w:right w:val="none" w:sz="0" w:space="0" w:color="auto"/>
      </w:divBdr>
    </w:div>
    <w:div w:id="949514024">
      <w:bodyDiv w:val="1"/>
      <w:marLeft w:val="0"/>
      <w:marRight w:val="0"/>
      <w:marTop w:val="0"/>
      <w:marBottom w:val="0"/>
      <w:divBdr>
        <w:top w:val="none" w:sz="0" w:space="0" w:color="auto"/>
        <w:left w:val="none" w:sz="0" w:space="0" w:color="auto"/>
        <w:bottom w:val="none" w:sz="0" w:space="0" w:color="auto"/>
        <w:right w:val="none" w:sz="0" w:space="0" w:color="auto"/>
      </w:divBdr>
    </w:div>
    <w:div w:id="949976014">
      <w:bodyDiv w:val="1"/>
      <w:marLeft w:val="0"/>
      <w:marRight w:val="0"/>
      <w:marTop w:val="0"/>
      <w:marBottom w:val="0"/>
      <w:divBdr>
        <w:top w:val="none" w:sz="0" w:space="0" w:color="auto"/>
        <w:left w:val="none" w:sz="0" w:space="0" w:color="auto"/>
        <w:bottom w:val="none" w:sz="0" w:space="0" w:color="auto"/>
        <w:right w:val="none" w:sz="0" w:space="0" w:color="auto"/>
      </w:divBdr>
    </w:div>
    <w:div w:id="950160741">
      <w:bodyDiv w:val="1"/>
      <w:marLeft w:val="0"/>
      <w:marRight w:val="0"/>
      <w:marTop w:val="0"/>
      <w:marBottom w:val="0"/>
      <w:divBdr>
        <w:top w:val="none" w:sz="0" w:space="0" w:color="auto"/>
        <w:left w:val="none" w:sz="0" w:space="0" w:color="auto"/>
        <w:bottom w:val="none" w:sz="0" w:space="0" w:color="auto"/>
        <w:right w:val="none" w:sz="0" w:space="0" w:color="auto"/>
      </w:divBdr>
    </w:div>
    <w:div w:id="950864449">
      <w:bodyDiv w:val="1"/>
      <w:marLeft w:val="0"/>
      <w:marRight w:val="0"/>
      <w:marTop w:val="0"/>
      <w:marBottom w:val="0"/>
      <w:divBdr>
        <w:top w:val="none" w:sz="0" w:space="0" w:color="auto"/>
        <w:left w:val="none" w:sz="0" w:space="0" w:color="auto"/>
        <w:bottom w:val="none" w:sz="0" w:space="0" w:color="auto"/>
        <w:right w:val="none" w:sz="0" w:space="0" w:color="auto"/>
      </w:divBdr>
    </w:div>
    <w:div w:id="952437683">
      <w:bodyDiv w:val="1"/>
      <w:marLeft w:val="0"/>
      <w:marRight w:val="0"/>
      <w:marTop w:val="0"/>
      <w:marBottom w:val="0"/>
      <w:divBdr>
        <w:top w:val="none" w:sz="0" w:space="0" w:color="auto"/>
        <w:left w:val="none" w:sz="0" w:space="0" w:color="auto"/>
        <w:bottom w:val="none" w:sz="0" w:space="0" w:color="auto"/>
        <w:right w:val="none" w:sz="0" w:space="0" w:color="auto"/>
      </w:divBdr>
    </w:div>
    <w:div w:id="952976884">
      <w:bodyDiv w:val="1"/>
      <w:marLeft w:val="0"/>
      <w:marRight w:val="0"/>
      <w:marTop w:val="0"/>
      <w:marBottom w:val="0"/>
      <w:divBdr>
        <w:top w:val="none" w:sz="0" w:space="0" w:color="auto"/>
        <w:left w:val="none" w:sz="0" w:space="0" w:color="auto"/>
        <w:bottom w:val="none" w:sz="0" w:space="0" w:color="auto"/>
        <w:right w:val="none" w:sz="0" w:space="0" w:color="auto"/>
      </w:divBdr>
    </w:div>
    <w:div w:id="955987728">
      <w:bodyDiv w:val="1"/>
      <w:marLeft w:val="0"/>
      <w:marRight w:val="0"/>
      <w:marTop w:val="0"/>
      <w:marBottom w:val="0"/>
      <w:divBdr>
        <w:top w:val="none" w:sz="0" w:space="0" w:color="auto"/>
        <w:left w:val="none" w:sz="0" w:space="0" w:color="auto"/>
        <w:bottom w:val="none" w:sz="0" w:space="0" w:color="auto"/>
        <w:right w:val="none" w:sz="0" w:space="0" w:color="auto"/>
      </w:divBdr>
    </w:div>
    <w:div w:id="958680390">
      <w:bodyDiv w:val="1"/>
      <w:marLeft w:val="0"/>
      <w:marRight w:val="0"/>
      <w:marTop w:val="0"/>
      <w:marBottom w:val="0"/>
      <w:divBdr>
        <w:top w:val="none" w:sz="0" w:space="0" w:color="auto"/>
        <w:left w:val="none" w:sz="0" w:space="0" w:color="auto"/>
        <w:bottom w:val="none" w:sz="0" w:space="0" w:color="auto"/>
        <w:right w:val="none" w:sz="0" w:space="0" w:color="auto"/>
      </w:divBdr>
    </w:div>
    <w:div w:id="959263336">
      <w:bodyDiv w:val="1"/>
      <w:marLeft w:val="0"/>
      <w:marRight w:val="0"/>
      <w:marTop w:val="0"/>
      <w:marBottom w:val="0"/>
      <w:divBdr>
        <w:top w:val="none" w:sz="0" w:space="0" w:color="auto"/>
        <w:left w:val="none" w:sz="0" w:space="0" w:color="auto"/>
        <w:bottom w:val="none" w:sz="0" w:space="0" w:color="auto"/>
        <w:right w:val="none" w:sz="0" w:space="0" w:color="auto"/>
      </w:divBdr>
    </w:div>
    <w:div w:id="961612686">
      <w:bodyDiv w:val="1"/>
      <w:marLeft w:val="0"/>
      <w:marRight w:val="0"/>
      <w:marTop w:val="0"/>
      <w:marBottom w:val="0"/>
      <w:divBdr>
        <w:top w:val="none" w:sz="0" w:space="0" w:color="auto"/>
        <w:left w:val="none" w:sz="0" w:space="0" w:color="auto"/>
        <w:bottom w:val="none" w:sz="0" w:space="0" w:color="auto"/>
        <w:right w:val="none" w:sz="0" w:space="0" w:color="auto"/>
      </w:divBdr>
    </w:div>
    <w:div w:id="962003282">
      <w:bodyDiv w:val="1"/>
      <w:marLeft w:val="0"/>
      <w:marRight w:val="0"/>
      <w:marTop w:val="0"/>
      <w:marBottom w:val="0"/>
      <w:divBdr>
        <w:top w:val="none" w:sz="0" w:space="0" w:color="auto"/>
        <w:left w:val="none" w:sz="0" w:space="0" w:color="auto"/>
        <w:bottom w:val="none" w:sz="0" w:space="0" w:color="auto"/>
        <w:right w:val="none" w:sz="0" w:space="0" w:color="auto"/>
      </w:divBdr>
    </w:div>
    <w:div w:id="962271841">
      <w:bodyDiv w:val="1"/>
      <w:marLeft w:val="0"/>
      <w:marRight w:val="0"/>
      <w:marTop w:val="0"/>
      <w:marBottom w:val="0"/>
      <w:divBdr>
        <w:top w:val="none" w:sz="0" w:space="0" w:color="auto"/>
        <w:left w:val="none" w:sz="0" w:space="0" w:color="auto"/>
        <w:bottom w:val="none" w:sz="0" w:space="0" w:color="auto"/>
        <w:right w:val="none" w:sz="0" w:space="0" w:color="auto"/>
      </w:divBdr>
    </w:div>
    <w:div w:id="962275766">
      <w:bodyDiv w:val="1"/>
      <w:marLeft w:val="0"/>
      <w:marRight w:val="0"/>
      <w:marTop w:val="0"/>
      <w:marBottom w:val="0"/>
      <w:divBdr>
        <w:top w:val="none" w:sz="0" w:space="0" w:color="auto"/>
        <w:left w:val="none" w:sz="0" w:space="0" w:color="auto"/>
        <w:bottom w:val="none" w:sz="0" w:space="0" w:color="auto"/>
        <w:right w:val="none" w:sz="0" w:space="0" w:color="auto"/>
      </w:divBdr>
    </w:div>
    <w:div w:id="962422725">
      <w:bodyDiv w:val="1"/>
      <w:marLeft w:val="0"/>
      <w:marRight w:val="0"/>
      <w:marTop w:val="0"/>
      <w:marBottom w:val="0"/>
      <w:divBdr>
        <w:top w:val="none" w:sz="0" w:space="0" w:color="auto"/>
        <w:left w:val="none" w:sz="0" w:space="0" w:color="auto"/>
        <w:bottom w:val="none" w:sz="0" w:space="0" w:color="auto"/>
        <w:right w:val="none" w:sz="0" w:space="0" w:color="auto"/>
      </w:divBdr>
    </w:div>
    <w:div w:id="962734882">
      <w:bodyDiv w:val="1"/>
      <w:marLeft w:val="0"/>
      <w:marRight w:val="0"/>
      <w:marTop w:val="0"/>
      <w:marBottom w:val="0"/>
      <w:divBdr>
        <w:top w:val="none" w:sz="0" w:space="0" w:color="auto"/>
        <w:left w:val="none" w:sz="0" w:space="0" w:color="auto"/>
        <w:bottom w:val="none" w:sz="0" w:space="0" w:color="auto"/>
        <w:right w:val="none" w:sz="0" w:space="0" w:color="auto"/>
      </w:divBdr>
    </w:div>
    <w:div w:id="965086916">
      <w:bodyDiv w:val="1"/>
      <w:marLeft w:val="0"/>
      <w:marRight w:val="0"/>
      <w:marTop w:val="0"/>
      <w:marBottom w:val="0"/>
      <w:divBdr>
        <w:top w:val="none" w:sz="0" w:space="0" w:color="auto"/>
        <w:left w:val="none" w:sz="0" w:space="0" w:color="auto"/>
        <w:bottom w:val="none" w:sz="0" w:space="0" w:color="auto"/>
        <w:right w:val="none" w:sz="0" w:space="0" w:color="auto"/>
      </w:divBdr>
    </w:div>
    <w:div w:id="966349496">
      <w:bodyDiv w:val="1"/>
      <w:marLeft w:val="0"/>
      <w:marRight w:val="0"/>
      <w:marTop w:val="0"/>
      <w:marBottom w:val="0"/>
      <w:divBdr>
        <w:top w:val="none" w:sz="0" w:space="0" w:color="auto"/>
        <w:left w:val="none" w:sz="0" w:space="0" w:color="auto"/>
        <w:bottom w:val="none" w:sz="0" w:space="0" w:color="auto"/>
        <w:right w:val="none" w:sz="0" w:space="0" w:color="auto"/>
      </w:divBdr>
    </w:div>
    <w:div w:id="968362890">
      <w:bodyDiv w:val="1"/>
      <w:marLeft w:val="0"/>
      <w:marRight w:val="0"/>
      <w:marTop w:val="0"/>
      <w:marBottom w:val="0"/>
      <w:divBdr>
        <w:top w:val="none" w:sz="0" w:space="0" w:color="auto"/>
        <w:left w:val="none" w:sz="0" w:space="0" w:color="auto"/>
        <w:bottom w:val="none" w:sz="0" w:space="0" w:color="auto"/>
        <w:right w:val="none" w:sz="0" w:space="0" w:color="auto"/>
      </w:divBdr>
    </w:div>
    <w:div w:id="969483171">
      <w:bodyDiv w:val="1"/>
      <w:marLeft w:val="0"/>
      <w:marRight w:val="0"/>
      <w:marTop w:val="0"/>
      <w:marBottom w:val="0"/>
      <w:divBdr>
        <w:top w:val="none" w:sz="0" w:space="0" w:color="auto"/>
        <w:left w:val="none" w:sz="0" w:space="0" w:color="auto"/>
        <w:bottom w:val="none" w:sz="0" w:space="0" w:color="auto"/>
        <w:right w:val="none" w:sz="0" w:space="0" w:color="auto"/>
      </w:divBdr>
    </w:div>
    <w:div w:id="969746688">
      <w:bodyDiv w:val="1"/>
      <w:marLeft w:val="0"/>
      <w:marRight w:val="0"/>
      <w:marTop w:val="0"/>
      <w:marBottom w:val="0"/>
      <w:divBdr>
        <w:top w:val="none" w:sz="0" w:space="0" w:color="auto"/>
        <w:left w:val="none" w:sz="0" w:space="0" w:color="auto"/>
        <w:bottom w:val="none" w:sz="0" w:space="0" w:color="auto"/>
        <w:right w:val="none" w:sz="0" w:space="0" w:color="auto"/>
      </w:divBdr>
    </w:div>
    <w:div w:id="970937358">
      <w:bodyDiv w:val="1"/>
      <w:marLeft w:val="0"/>
      <w:marRight w:val="0"/>
      <w:marTop w:val="0"/>
      <w:marBottom w:val="0"/>
      <w:divBdr>
        <w:top w:val="none" w:sz="0" w:space="0" w:color="auto"/>
        <w:left w:val="none" w:sz="0" w:space="0" w:color="auto"/>
        <w:bottom w:val="none" w:sz="0" w:space="0" w:color="auto"/>
        <w:right w:val="none" w:sz="0" w:space="0" w:color="auto"/>
      </w:divBdr>
    </w:div>
    <w:div w:id="971593579">
      <w:bodyDiv w:val="1"/>
      <w:marLeft w:val="0"/>
      <w:marRight w:val="0"/>
      <w:marTop w:val="0"/>
      <w:marBottom w:val="0"/>
      <w:divBdr>
        <w:top w:val="none" w:sz="0" w:space="0" w:color="auto"/>
        <w:left w:val="none" w:sz="0" w:space="0" w:color="auto"/>
        <w:bottom w:val="none" w:sz="0" w:space="0" w:color="auto"/>
        <w:right w:val="none" w:sz="0" w:space="0" w:color="auto"/>
      </w:divBdr>
    </w:div>
    <w:div w:id="974602148">
      <w:bodyDiv w:val="1"/>
      <w:marLeft w:val="0"/>
      <w:marRight w:val="0"/>
      <w:marTop w:val="0"/>
      <w:marBottom w:val="0"/>
      <w:divBdr>
        <w:top w:val="none" w:sz="0" w:space="0" w:color="auto"/>
        <w:left w:val="none" w:sz="0" w:space="0" w:color="auto"/>
        <w:bottom w:val="none" w:sz="0" w:space="0" w:color="auto"/>
        <w:right w:val="none" w:sz="0" w:space="0" w:color="auto"/>
      </w:divBdr>
    </w:div>
    <w:div w:id="977996883">
      <w:bodyDiv w:val="1"/>
      <w:marLeft w:val="0"/>
      <w:marRight w:val="0"/>
      <w:marTop w:val="0"/>
      <w:marBottom w:val="0"/>
      <w:divBdr>
        <w:top w:val="none" w:sz="0" w:space="0" w:color="auto"/>
        <w:left w:val="none" w:sz="0" w:space="0" w:color="auto"/>
        <w:bottom w:val="none" w:sz="0" w:space="0" w:color="auto"/>
        <w:right w:val="none" w:sz="0" w:space="0" w:color="auto"/>
      </w:divBdr>
    </w:div>
    <w:div w:id="978724605">
      <w:bodyDiv w:val="1"/>
      <w:marLeft w:val="0"/>
      <w:marRight w:val="0"/>
      <w:marTop w:val="0"/>
      <w:marBottom w:val="0"/>
      <w:divBdr>
        <w:top w:val="none" w:sz="0" w:space="0" w:color="auto"/>
        <w:left w:val="none" w:sz="0" w:space="0" w:color="auto"/>
        <w:bottom w:val="none" w:sz="0" w:space="0" w:color="auto"/>
        <w:right w:val="none" w:sz="0" w:space="0" w:color="auto"/>
      </w:divBdr>
    </w:div>
    <w:div w:id="979462242">
      <w:bodyDiv w:val="1"/>
      <w:marLeft w:val="0"/>
      <w:marRight w:val="0"/>
      <w:marTop w:val="0"/>
      <w:marBottom w:val="0"/>
      <w:divBdr>
        <w:top w:val="none" w:sz="0" w:space="0" w:color="auto"/>
        <w:left w:val="none" w:sz="0" w:space="0" w:color="auto"/>
        <w:bottom w:val="none" w:sz="0" w:space="0" w:color="auto"/>
        <w:right w:val="none" w:sz="0" w:space="0" w:color="auto"/>
      </w:divBdr>
    </w:div>
    <w:div w:id="979575877">
      <w:bodyDiv w:val="1"/>
      <w:marLeft w:val="0"/>
      <w:marRight w:val="0"/>
      <w:marTop w:val="0"/>
      <w:marBottom w:val="0"/>
      <w:divBdr>
        <w:top w:val="none" w:sz="0" w:space="0" w:color="auto"/>
        <w:left w:val="none" w:sz="0" w:space="0" w:color="auto"/>
        <w:bottom w:val="none" w:sz="0" w:space="0" w:color="auto"/>
        <w:right w:val="none" w:sz="0" w:space="0" w:color="auto"/>
      </w:divBdr>
    </w:div>
    <w:div w:id="979919451">
      <w:bodyDiv w:val="1"/>
      <w:marLeft w:val="0"/>
      <w:marRight w:val="0"/>
      <w:marTop w:val="0"/>
      <w:marBottom w:val="0"/>
      <w:divBdr>
        <w:top w:val="none" w:sz="0" w:space="0" w:color="auto"/>
        <w:left w:val="none" w:sz="0" w:space="0" w:color="auto"/>
        <w:bottom w:val="none" w:sz="0" w:space="0" w:color="auto"/>
        <w:right w:val="none" w:sz="0" w:space="0" w:color="auto"/>
      </w:divBdr>
    </w:div>
    <w:div w:id="980814007">
      <w:bodyDiv w:val="1"/>
      <w:marLeft w:val="0"/>
      <w:marRight w:val="0"/>
      <w:marTop w:val="0"/>
      <w:marBottom w:val="0"/>
      <w:divBdr>
        <w:top w:val="none" w:sz="0" w:space="0" w:color="auto"/>
        <w:left w:val="none" w:sz="0" w:space="0" w:color="auto"/>
        <w:bottom w:val="none" w:sz="0" w:space="0" w:color="auto"/>
        <w:right w:val="none" w:sz="0" w:space="0" w:color="auto"/>
      </w:divBdr>
    </w:div>
    <w:div w:id="981731747">
      <w:bodyDiv w:val="1"/>
      <w:marLeft w:val="0"/>
      <w:marRight w:val="0"/>
      <w:marTop w:val="0"/>
      <w:marBottom w:val="0"/>
      <w:divBdr>
        <w:top w:val="none" w:sz="0" w:space="0" w:color="auto"/>
        <w:left w:val="none" w:sz="0" w:space="0" w:color="auto"/>
        <w:bottom w:val="none" w:sz="0" w:space="0" w:color="auto"/>
        <w:right w:val="none" w:sz="0" w:space="0" w:color="auto"/>
      </w:divBdr>
    </w:div>
    <w:div w:id="982347210">
      <w:bodyDiv w:val="1"/>
      <w:marLeft w:val="0"/>
      <w:marRight w:val="0"/>
      <w:marTop w:val="0"/>
      <w:marBottom w:val="0"/>
      <w:divBdr>
        <w:top w:val="none" w:sz="0" w:space="0" w:color="auto"/>
        <w:left w:val="none" w:sz="0" w:space="0" w:color="auto"/>
        <w:bottom w:val="none" w:sz="0" w:space="0" w:color="auto"/>
        <w:right w:val="none" w:sz="0" w:space="0" w:color="auto"/>
      </w:divBdr>
    </w:div>
    <w:div w:id="983197750">
      <w:bodyDiv w:val="1"/>
      <w:marLeft w:val="0"/>
      <w:marRight w:val="0"/>
      <w:marTop w:val="0"/>
      <w:marBottom w:val="0"/>
      <w:divBdr>
        <w:top w:val="none" w:sz="0" w:space="0" w:color="auto"/>
        <w:left w:val="none" w:sz="0" w:space="0" w:color="auto"/>
        <w:bottom w:val="none" w:sz="0" w:space="0" w:color="auto"/>
        <w:right w:val="none" w:sz="0" w:space="0" w:color="auto"/>
      </w:divBdr>
    </w:div>
    <w:div w:id="985815645">
      <w:bodyDiv w:val="1"/>
      <w:marLeft w:val="0"/>
      <w:marRight w:val="0"/>
      <w:marTop w:val="0"/>
      <w:marBottom w:val="0"/>
      <w:divBdr>
        <w:top w:val="none" w:sz="0" w:space="0" w:color="auto"/>
        <w:left w:val="none" w:sz="0" w:space="0" w:color="auto"/>
        <w:bottom w:val="none" w:sz="0" w:space="0" w:color="auto"/>
        <w:right w:val="none" w:sz="0" w:space="0" w:color="auto"/>
      </w:divBdr>
    </w:div>
    <w:div w:id="986200640">
      <w:bodyDiv w:val="1"/>
      <w:marLeft w:val="0"/>
      <w:marRight w:val="0"/>
      <w:marTop w:val="0"/>
      <w:marBottom w:val="0"/>
      <w:divBdr>
        <w:top w:val="none" w:sz="0" w:space="0" w:color="auto"/>
        <w:left w:val="none" w:sz="0" w:space="0" w:color="auto"/>
        <w:bottom w:val="none" w:sz="0" w:space="0" w:color="auto"/>
        <w:right w:val="none" w:sz="0" w:space="0" w:color="auto"/>
      </w:divBdr>
    </w:div>
    <w:div w:id="986204964">
      <w:bodyDiv w:val="1"/>
      <w:marLeft w:val="0"/>
      <w:marRight w:val="0"/>
      <w:marTop w:val="0"/>
      <w:marBottom w:val="0"/>
      <w:divBdr>
        <w:top w:val="none" w:sz="0" w:space="0" w:color="auto"/>
        <w:left w:val="none" w:sz="0" w:space="0" w:color="auto"/>
        <w:bottom w:val="none" w:sz="0" w:space="0" w:color="auto"/>
        <w:right w:val="none" w:sz="0" w:space="0" w:color="auto"/>
      </w:divBdr>
    </w:div>
    <w:div w:id="987127188">
      <w:bodyDiv w:val="1"/>
      <w:marLeft w:val="0"/>
      <w:marRight w:val="0"/>
      <w:marTop w:val="0"/>
      <w:marBottom w:val="0"/>
      <w:divBdr>
        <w:top w:val="none" w:sz="0" w:space="0" w:color="auto"/>
        <w:left w:val="none" w:sz="0" w:space="0" w:color="auto"/>
        <w:bottom w:val="none" w:sz="0" w:space="0" w:color="auto"/>
        <w:right w:val="none" w:sz="0" w:space="0" w:color="auto"/>
      </w:divBdr>
    </w:div>
    <w:div w:id="987326933">
      <w:bodyDiv w:val="1"/>
      <w:marLeft w:val="0"/>
      <w:marRight w:val="0"/>
      <w:marTop w:val="0"/>
      <w:marBottom w:val="0"/>
      <w:divBdr>
        <w:top w:val="none" w:sz="0" w:space="0" w:color="auto"/>
        <w:left w:val="none" w:sz="0" w:space="0" w:color="auto"/>
        <w:bottom w:val="none" w:sz="0" w:space="0" w:color="auto"/>
        <w:right w:val="none" w:sz="0" w:space="0" w:color="auto"/>
      </w:divBdr>
    </w:div>
    <w:div w:id="988676477">
      <w:bodyDiv w:val="1"/>
      <w:marLeft w:val="0"/>
      <w:marRight w:val="0"/>
      <w:marTop w:val="0"/>
      <w:marBottom w:val="0"/>
      <w:divBdr>
        <w:top w:val="none" w:sz="0" w:space="0" w:color="auto"/>
        <w:left w:val="none" w:sz="0" w:space="0" w:color="auto"/>
        <w:bottom w:val="none" w:sz="0" w:space="0" w:color="auto"/>
        <w:right w:val="none" w:sz="0" w:space="0" w:color="auto"/>
      </w:divBdr>
    </w:div>
    <w:div w:id="990906962">
      <w:bodyDiv w:val="1"/>
      <w:marLeft w:val="0"/>
      <w:marRight w:val="0"/>
      <w:marTop w:val="0"/>
      <w:marBottom w:val="0"/>
      <w:divBdr>
        <w:top w:val="none" w:sz="0" w:space="0" w:color="auto"/>
        <w:left w:val="none" w:sz="0" w:space="0" w:color="auto"/>
        <w:bottom w:val="none" w:sz="0" w:space="0" w:color="auto"/>
        <w:right w:val="none" w:sz="0" w:space="0" w:color="auto"/>
      </w:divBdr>
    </w:div>
    <w:div w:id="993795691">
      <w:bodyDiv w:val="1"/>
      <w:marLeft w:val="0"/>
      <w:marRight w:val="0"/>
      <w:marTop w:val="0"/>
      <w:marBottom w:val="0"/>
      <w:divBdr>
        <w:top w:val="none" w:sz="0" w:space="0" w:color="auto"/>
        <w:left w:val="none" w:sz="0" w:space="0" w:color="auto"/>
        <w:bottom w:val="none" w:sz="0" w:space="0" w:color="auto"/>
        <w:right w:val="none" w:sz="0" w:space="0" w:color="auto"/>
      </w:divBdr>
    </w:div>
    <w:div w:id="993879527">
      <w:bodyDiv w:val="1"/>
      <w:marLeft w:val="0"/>
      <w:marRight w:val="0"/>
      <w:marTop w:val="0"/>
      <w:marBottom w:val="0"/>
      <w:divBdr>
        <w:top w:val="none" w:sz="0" w:space="0" w:color="auto"/>
        <w:left w:val="none" w:sz="0" w:space="0" w:color="auto"/>
        <w:bottom w:val="none" w:sz="0" w:space="0" w:color="auto"/>
        <w:right w:val="none" w:sz="0" w:space="0" w:color="auto"/>
      </w:divBdr>
    </w:div>
    <w:div w:id="994143363">
      <w:bodyDiv w:val="1"/>
      <w:marLeft w:val="0"/>
      <w:marRight w:val="0"/>
      <w:marTop w:val="0"/>
      <w:marBottom w:val="0"/>
      <w:divBdr>
        <w:top w:val="none" w:sz="0" w:space="0" w:color="auto"/>
        <w:left w:val="none" w:sz="0" w:space="0" w:color="auto"/>
        <w:bottom w:val="none" w:sz="0" w:space="0" w:color="auto"/>
        <w:right w:val="none" w:sz="0" w:space="0" w:color="auto"/>
      </w:divBdr>
    </w:div>
    <w:div w:id="994534744">
      <w:bodyDiv w:val="1"/>
      <w:marLeft w:val="0"/>
      <w:marRight w:val="0"/>
      <w:marTop w:val="0"/>
      <w:marBottom w:val="0"/>
      <w:divBdr>
        <w:top w:val="none" w:sz="0" w:space="0" w:color="auto"/>
        <w:left w:val="none" w:sz="0" w:space="0" w:color="auto"/>
        <w:bottom w:val="none" w:sz="0" w:space="0" w:color="auto"/>
        <w:right w:val="none" w:sz="0" w:space="0" w:color="auto"/>
      </w:divBdr>
    </w:div>
    <w:div w:id="997804569">
      <w:bodyDiv w:val="1"/>
      <w:marLeft w:val="0"/>
      <w:marRight w:val="0"/>
      <w:marTop w:val="0"/>
      <w:marBottom w:val="0"/>
      <w:divBdr>
        <w:top w:val="none" w:sz="0" w:space="0" w:color="auto"/>
        <w:left w:val="none" w:sz="0" w:space="0" w:color="auto"/>
        <w:bottom w:val="none" w:sz="0" w:space="0" w:color="auto"/>
        <w:right w:val="none" w:sz="0" w:space="0" w:color="auto"/>
      </w:divBdr>
    </w:div>
    <w:div w:id="998773649">
      <w:bodyDiv w:val="1"/>
      <w:marLeft w:val="0"/>
      <w:marRight w:val="0"/>
      <w:marTop w:val="0"/>
      <w:marBottom w:val="0"/>
      <w:divBdr>
        <w:top w:val="none" w:sz="0" w:space="0" w:color="auto"/>
        <w:left w:val="none" w:sz="0" w:space="0" w:color="auto"/>
        <w:bottom w:val="none" w:sz="0" w:space="0" w:color="auto"/>
        <w:right w:val="none" w:sz="0" w:space="0" w:color="auto"/>
      </w:divBdr>
    </w:div>
    <w:div w:id="1000155727">
      <w:bodyDiv w:val="1"/>
      <w:marLeft w:val="0"/>
      <w:marRight w:val="0"/>
      <w:marTop w:val="0"/>
      <w:marBottom w:val="0"/>
      <w:divBdr>
        <w:top w:val="none" w:sz="0" w:space="0" w:color="auto"/>
        <w:left w:val="none" w:sz="0" w:space="0" w:color="auto"/>
        <w:bottom w:val="none" w:sz="0" w:space="0" w:color="auto"/>
        <w:right w:val="none" w:sz="0" w:space="0" w:color="auto"/>
      </w:divBdr>
    </w:div>
    <w:div w:id="1000815245">
      <w:bodyDiv w:val="1"/>
      <w:marLeft w:val="0"/>
      <w:marRight w:val="0"/>
      <w:marTop w:val="0"/>
      <w:marBottom w:val="0"/>
      <w:divBdr>
        <w:top w:val="none" w:sz="0" w:space="0" w:color="auto"/>
        <w:left w:val="none" w:sz="0" w:space="0" w:color="auto"/>
        <w:bottom w:val="none" w:sz="0" w:space="0" w:color="auto"/>
        <w:right w:val="none" w:sz="0" w:space="0" w:color="auto"/>
      </w:divBdr>
    </w:div>
    <w:div w:id="1002245020">
      <w:bodyDiv w:val="1"/>
      <w:marLeft w:val="0"/>
      <w:marRight w:val="0"/>
      <w:marTop w:val="0"/>
      <w:marBottom w:val="0"/>
      <w:divBdr>
        <w:top w:val="none" w:sz="0" w:space="0" w:color="auto"/>
        <w:left w:val="none" w:sz="0" w:space="0" w:color="auto"/>
        <w:bottom w:val="none" w:sz="0" w:space="0" w:color="auto"/>
        <w:right w:val="none" w:sz="0" w:space="0" w:color="auto"/>
      </w:divBdr>
    </w:div>
    <w:div w:id="1003169906">
      <w:bodyDiv w:val="1"/>
      <w:marLeft w:val="0"/>
      <w:marRight w:val="0"/>
      <w:marTop w:val="0"/>
      <w:marBottom w:val="0"/>
      <w:divBdr>
        <w:top w:val="none" w:sz="0" w:space="0" w:color="auto"/>
        <w:left w:val="none" w:sz="0" w:space="0" w:color="auto"/>
        <w:bottom w:val="none" w:sz="0" w:space="0" w:color="auto"/>
        <w:right w:val="none" w:sz="0" w:space="0" w:color="auto"/>
      </w:divBdr>
    </w:div>
    <w:div w:id="1004018658">
      <w:bodyDiv w:val="1"/>
      <w:marLeft w:val="0"/>
      <w:marRight w:val="0"/>
      <w:marTop w:val="0"/>
      <w:marBottom w:val="0"/>
      <w:divBdr>
        <w:top w:val="none" w:sz="0" w:space="0" w:color="auto"/>
        <w:left w:val="none" w:sz="0" w:space="0" w:color="auto"/>
        <w:bottom w:val="none" w:sz="0" w:space="0" w:color="auto"/>
        <w:right w:val="none" w:sz="0" w:space="0" w:color="auto"/>
      </w:divBdr>
    </w:div>
    <w:div w:id="1004087119">
      <w:bodyDiv w:val="1"/>
      <w:marLeft w:val="0"/>
      <w:marRight w:val="0"/>
      <w:marTop w:val="0"/>
      <w:marBottom w:val="0"/>
      <w:divBdr>
        <w:top w:val="none" w:sz="0" w:space="0" w:color="auto"/>
        <w:left w:val="none" w:sz="0" w:space="0" w:color="auto"/>
        <w:bottom w:val="none" w:sz="0" w:space="0" w:color="auto"/>
        <w:right w:val="none" w:sz="0" w:space="0" w:color="auto"/>
      </w:divBdr>
    </w:div>
    <w:div w:id="1004551215">
      <w:bodyDiv w:val="1"/>
      <w:marLeft w:val="0"/>
      <w:marRight w:val="0"/>
      <w:marTop w:val="0"/>
      <w:marBottom w:val="0"/>
      <w:divBdr>
        <w:top w:val="none" w:sz="0" w:space="0" w:color="auto"/>
        <w:left w:val="none" w:sz="0" w:space="0" w:color="auto"/>
        <w:bottom w:val="none" w:sz="0" w:space="0" w:color="auto"/>
        <w:right w:val="none" w:sz="0" w:space="0" w:color="auto"/>
      </w:divBdr>
    </w:div>
    <w:div w:id="1007096814">
      <w:bodyDiv w:val="1"/>
      <w:marLeft w:val="0"/>
      <w:marRight w:val="0"/>
      <w:marTop w:val="0"/>
      <w:marBottom w:val="0"/>
      <w:divBdr>
        <w:top w:val="none" w:sz="0" w:space="0" w:color="auto"/>
        <w:left w:val="none" w:sz="0" w:space="0" w:color="auto"/>
        <w:bottom w:val="none" w:sz="0" w:space="0" w:color="auto"/>
        <w:right w:val="none" w:sz="0" w:space="0" w:color="auto"/>
      </w:divBdr>
    </w:div>
    <w:div w:id="1007562284">
      <w:bodyDiv w:val="1"/>
      <w:marLeft w:val="0"/>
      <w:marRight w:val="0"/>
      <w:marTop w:val="0"/>
      <w:marBottom w:val="0"/>
      <w:divBdr>
        <w:top w:val="none" w:sz="0" w:space="0" w:color="auto"/>
        <w:left w:val="none" w:sz="0" w:space="0" w:color="auto"/>
        <w:bottom w:val="none" w:sz="0" w:space="0" w:color="auto"/>
        <w:right w:val="none" w:sz="0" w:space="0" w:color="auto"/>
      </w:divBdr>
    </w:div>
    <w:div w:id="1010839014">
      <w:bodyDiv w:val="1"/>
      <w:marLeft w:val="0"/>
      <w:marRight w:val="0"/>
      <w:marTop w:val="0"/>
      <w:marBottom w:val="0"/>
      <w:divBdr>
        <w:top w:val="none" w:sz="0" w:space="0" w:color="auto"/>
        <w:left w:val="none" w:sz="0" w:space="0" w:color="auto"/>
        <w:bottom w:val="none" w:sz="0" w:space="0" w:color="auto"/>
        <w:right w:val="none" w:sz="0" w:space="0" w:color="auto"/>
      </w:divBdr>
    </w:div>
    <w:div w:id="1010984703">
      <w:bodyDiv w:val="1"/>
      <w:marLeft w:val="0"/>
      <w:marRight w:val="0"/>
      <w:marTop w:val="0"/>
      <w:marBottom w:val="0"/>
      <w:divBdr>
        <w:top w:val="none" w:sz="0" w:space="0" w:color="auto"/>
        <w:left w:val="none" w:sz="0" w:space="0" w:color="auto"/>
        <w:bottom w:val="none" w:sz="0" w:space="0" w:color="auto"/>
        <w:right w:val="none" w:sz="0" w:space="0" w:color="auto"/>
      </w:divBdr>
    </w:div>
    <w:div w:id="1011613807">
      <w:bodyDiv w:val="1"/>
      <w:marLeft w:val="0"/>
      <w:marRight w:val="0"/>
      <w:marTop w:val="0"/>
      <w:marBottom w:val="0"/>
      <w:divBdr>
        <w:top w:val="none" w:sz="0" w:space="0" w:color="auto"/>
        <w:left w:val="none" w:sz="0" w:space="0" w:color="auto"/>
        <w:bottom w:val="none" w:sz="0" w:space="0" w:color="auto"/>
        <w:right w:val="none" w:sz="0" w:space="0" w:color="auto"/>
      </w:divBdr>
    </w:div>
    <w:div w:id="1018116112">
      <w:bodyDiv w:val="1"/>
      <w:marLeft w:val="0"/>
      <w:marRight w:val="0"/>
      <w:marTop w:val="0"/>
      <w:marBottom w:val="0"/>
      <w:divBdr>
        <w:top w:val="none" w:sz="0" w:space="0" w:color="auto"/>
        <w:left w:val="none" w:sz="0" w:space="0" w:color="auto"/>
        <w:bottom w:val="none" w:sz="0" w:space="0" w:color="auto"/>
        <w:right w:val="none" w:sz="0" w:space="0" w:color="auto"/>
      </w:divBdr>
    </w:div>
    <w:div w:id="1018237780">
      <w:bodyDiv w:val="1"/>
      <w:marLeft w:val="0"/>
      <w:marRight w:val="0"/>
      <w:marTop w:val="0"/>
      <w:marBottom w:val="0"/>
      <w:divBdr>
        <w:top w:val="none" w:sz="0" w:space="0" w:color="auto"/>
        <w:left w:val="none" w:sz="0" w:space="0" w:color="auto"/>
        <w:bottom w:val="none" w:sz="0" w:space="0" w:color="auto"/>
        <w:right w:val="none" w:sz="0" w:space="0" w:color="auto"/>
      </w:divBdr>
    </w:div>
    <w:div w:id="1020355008">
      <w:bodyDiv w:val="1"/>
      <w:marLeft w:val="0"/>
      <w:marRight w:val="0"/>
      <w:marTop w:val="0"/>
      <w:marBottom w:val="0"/>
      <w:divBdr>
        <w:top w:val="none" w:sz="0" w:space="0" w:color="auto"/>
        <w:left w:val="none" w:sz="0" w:space="0" w:color="auto"/>
        <w:bottom w:val="none" w:sz="0" w:space="0" w:color="auto"/>
        <w:right w:val="none" w:sz="0" w:space="0" w:color="auto"/>
      </w:divBdr>
    </w:div>
    <w:div w:id="1020820913">
      <w:bodyDiv w:val="1"/>
      <w:marLeft w:val="0"/>
      <w:marRight w:val="0"/>
      <w:marTop w:val="0"/>
      <w:marBottom w:val="0"/>
      <w:divBdr>
        <w:top w:val="none" w:sz="0" w:space="0" w:color="auto"/>
        <w:left w:val="none" w:sz="0" w:space="0" w:color="auto"/>
        <w:bottom w:val="none" w:sz="0" w:space="0" w:color="auto"/>
        <w:right w:val="none" w:sz="0" w:space="0" w:color="auto"/>
      </w:divBdr>
    </w:div>
    <w:div w:id="1021053750">
      <w:bodyDiv w:val="1"/>
      <w:marLeft w:val="0"/>
      <w:marRight w:val="0"/>
      <w:marTop w:val="0"/>
      <w:marBottom w:val="0"/>
      <w:divBdr>
        <w:top w:val="none" w:sz="0" w:space="0" w:color="auto"/>
        <w:left w:val="none" w:sz="0" w:space="0" w:color="auto"/>
        <w:bottom w:val="none" w:sz="0" w:space="0" w:color="auto"/>
        <w:right w:val="none" w:sz="0" w:space="0" w:color="auto"/>
      </w:divBdr>
    </w:div>
    <w:div w:id="1022392216">
      <w:bodyDiv w:val="1"/>
      <w:marLeft w:val="0"/>
      <w:marRight w:val="0"/>
      <w:marTop w:val="0"/>
      <w:marBottom w:val="0"/>
      <w:divBdr>
        <w:top w:val="none" w:sz="0" w:space="0" w:color="auto"/>
        <w:left w:val="none" w:sz="0" w:space="0" w:color="auto"/>
        <w:bottom w:val="none" w:sz="0" w:space="0" w:color="auto"/>
        <w:right w:val="none" w:sz="0" w:space="0" w:color="auto"/>
      </w:divBdr>
    </w:div>
    <w:div w:id="1022587505">
      <w:bodyDiv w:val="1"/>
      <w:marLeft w:val="0"/>
      <w:marRight w:val="0"/>
      <w:marTop w:val="0"/>
      <w:marBottom w:val="0"/>
      <w:divBdr>
        <w:top w:val="none" w:sz="0" w:space="0" w:color="auto"/>
        <w:left w:val="none" w:sz="0" w:space="0" w:color="auto"/>
        <w:bottom w:val="none" w:sz="0" w:space="0" w:color="auto"/>
        <w:right w:val="none" w:sz="0" w:space="0" w:color="auto"/>
      </w:divBdr>
    </w:div>
    <w:div w:id="1022822908">
      <w:bodyDiv w:val="1"/>
      <w:marLeft w:val="0"/>
      <w:marRight w:val="0"/>
      <w:marTop w:val="0"/>
      <w:marBottom w:val="0"/>
      <w:divBdr>
        <w:top w:val="none" w:sz="0" w:space="0" w:color="auto"/>
        <w:left w:val="none" w:sz="0" w:space="0" w:color="auto"/>
        <w:bottom w:val="none" w:sz="0" w:space="0" w:color="auto"/>
        <w:right w:val="none" w:sz="0" w:space="0" w:color="auto"/>
      </w:divBdr>
    </w:div>
    <w:div w:id="1022903805">
      <w:bodyDiv w:val="1"/>
      <w:marLeft w:val="0"/>
      <w:marRight w:val="0"/>
      <w:marTop w:val="0"/>
      <w:marBottom w:val="0"/>
      <w:divBdr>
        <w:top w:val="none" w:sz="0" w:space="0" w:color="auto"/>
        <w:left w:val="none" w:sz="0" w:space="0" w:color="auto"/>
        <w:bottom w:val="none" w:sz="0" w:space="0" w:color="auto"/>
        <w:right w:val="none" w:sz="0" w:space="0" w:color="auto"/>
      </w:divBdr>
    </w:div>
    <w:div w:id="1027292356">
      <w:bodyDiv w:val="1"/>
      <w:marLeft w:val="0"/>
      <w:marRight w:val="0"/>
      <w:marTop w:val="0"/>
      <w:marBottom w:val="0"/>
      <w:divBdr>
        <w:top w:val="none" w:sz="0" w:space="0" w:color="auto"/>
        <w:left w:val="none" w:sz="0" w:space="0" w:color="auto"/>
        <w:bottom w:val="none" w:sz="0" w:space="0" w:color="auto"/>
        <w:right w:val="none" w:sz="0" w:space="0" w:color="auto"/>
      </w:divBdr>
    </w:div>
    <w:div w:id="1031612883">
      <w:bodyDiv w:val="1"/>
      <w:marLeft w:val="0"/>
      <w:marRight w:val="0"/>
      <w:marTop w:val="0"/>
      <w:marBottom w:val="0"/>
      <w:divBdr>
        <w:top w:val="none" w:sz="0" w:space="0" w:color="auto"/>
        <w:left w:val="none" w:sz="0" w:space="0" w:color="auto"/>
        <w:bottom w:val="none" w:sz="0" w:space="0" w:color="auto"/>
        <w:right w:val="none" w:sz="0" w:space="0" w:color="auto"/>
      </w:divBdr>
    </w:div>
    <w:div w:id="1031758949">
      <w:bodyDiv w:val="1"/>
      <w:marLeft w:val="0"/>
      <w:marRight w:val="0"/>
      <w:marTop w:val="0"/>
      <w:marBottom w:val="0"/>
      <w:divBdr>
        <w:top w:val="none" w:sz="0" w:space="0" w:color="auto"/>
        <w:left w:val="none" w:sz="0" w:space="0" w:color="auto"/>
        <w:bottom w:val="none" w:sz="0" w:space="0" w:color="auto"/>
        <w:right w:val="none" w:sz="0" w:space="0" w:color="auto"/>
      </w:divBdr>
    </w:div>
    <w:div w:id="1032725719">
      <w:bodyDiv w:val="1"/>
      <w:marLeft w:val="0"/>
      <w:marRight w:val="0"/>
      <w:marTop w:val="0"/>
      <w:marBottom w:val="0"/>
      <w:divBdr>
        <w:top w:val="none" w:sz="0" w:space="0" w:color="auto"/>
        <w:left w:val="none" w:sz="0" w:space="0" w:color="auto"/>
        <w:bottom w:val="none" w:sz="0" w:space="0" w:color="auto"/>
        <w:right w:val="none" w:sz="0" w:space="0" w:color="auto"/>
      </w:divBdr>
    </w:div>
    <w:div w:id="1034814480">
      <w:bodyDiv w:val="1"/>
      <w:marLeft w:val="0"/>
      <w:marRight w:val="0"/>
      <w:marTop w:val="0"/>
      <w:marBottom w:val="0"/>
      <w:divBdr>
        <w:top w:val="none" w:sz="0" w:space="0" w:color="auto"/>
        <w:left w:val="none" w:sz="0" w:space="0" w:color="auto"/>
        <w:bottom w:val="none" w:sz="0" w:space="0" w:color="auto"/>
        <w:right w:val="none" w:sz="0" w:space="0" w:color="auto"/>
      </w:divBdr>
    </w:div>
    <w:div w:id="1035931983">
      <w:bodyDiv w:val="1"/>
      <w:marLeft w:val="0"/>
      <w:marRight w:val="0"/>
      <w:marTop w:val="0"/>
      <w:marBottom w:val="0"/>
      <w:divBdr>
        <w:top w:val="none" w:sz="0" w:space="0" w:color="auto"/>
        <w:left w:val="none" w:sz="0" w:space="0" w:color="auto"/>
        <w:bottom w:val="none" w:sz="0" w:space="0" w:color="auto"/>
        <w:right w:val="none" w:sz="0" w:space="0" w:color="auto"/>
      </w:divBdr>
    </w:div>
    <w:div w:id="1037581609">
      <w:bodyDiv w:val="1"/>
      <w:marLeft w:val="0"/>
      <w:marRight w:val="0"/>
      <w:marTop w:val="0"/>
      <w:marBottom w:val="0"/>
      <w:divBdr>
        <w:top w:val="none" w:sz="0" w:space="0" w:color="auto"/>
        <w:left w:val="none" w:sz="0" w:space="0" w:color="auto"/>
        <w:bottom w:val="none" w:sz="0" w:space="0" w:color="auto"/>
        <w:right w:val="none" w:sz="0" w:space="0" w:color="auto"/>
      </w:divBdr>
    </w:div>
    <w:div w:id="1038549210">
      <w:bodyDiv w:val="1"/>
      <w:marLeft w:val="0"/>
      <w:marRight w:val="0"/>
      <w:marTop w:val="0"/>
      <w:marBottom w:val="0"/>
      <w:divBdr>
        <w:top w:val="none" w:sz="0" w:space="0" w:color="auto"/>
        <w:left w:val="none" w:sz="0" w:space="0" w:color="auto"/>
        <w:bottom w:val="none" w:sz="0" w:space="0" w:color="auto"/>
        <w:right w:val="none" w:sz="0" w:space="0" w:color="auto"/>
      </w:divBdr>
    </w:div>
    <w:div w:id="1040666664">
      <w:bodyDiv w:val="1"/>
      <w:marLeft w:val="0"/>
      <w:marRight w:val="0"/>
      <w:marTop w:val="0"/>
      <w:marBottom w:val="0"/>
      <w:divBdr>
        <w:top w:val="none" w:sz="0" w:space="0" w:color="auto"/>
        <w:left w:val="none" w:sz="0" w:space="0" w:color="auto"/>
        <w:bottom w:val="none" w:sz="0" w:space="0" w:color="auto"/>
        <w:right w:val="none" w:sz="0" w:space="0" w:color="auto"/>
      </w:divBdr>
    </w:div>
    <w:div w:id="1041324615">
      <w:bodyDiv w:val="1"/>
      <w:marLeft w:val="0"/>
      <w:marRight w:val="0"/>
      <w:marTop w:val="0"/>
      <w:marBottom w:val="0"/>
      <w:divBdr>
        <w:top w:val="none" w:sz="0" w:space="0" w:color="auto"/>
        <w:left w:val="none" w:sz="0" w:space="0" w:color="auto"/>
        <w:bottom w:val="none" w:sz="0" w:space="0" w:color="auto"/>
        <w:right w:val="none" w:sz="0" w:space="0" w:color="auto"/>
      </w:divBdr>
    </w:div>
    <w:div w:id="1042635462">
      <w:bodyDiv w:val="1"/>
      <w:marLeft w:val="0"/>
      <w:marRight w:val="0"/>
      <w:marTop w:val="0"/>
      <w:marBottom w:val="0"/>
      <w:divBdr>
        <w:top w:val="none" w:sz="0" w:space="0" w:color="auto"/>
        <w:left w:val="none" w:sz="0" w:space="0" w:color="auto"/>
        <w:bottom w:val="none" w:sz="0" w:space="0" w:color="auto"/>
        <w:right w:val="none" w:sz="0" w:space="0" w:color="auto"/>
      </w:divBdr>
    </w:div>
    <w:div w:id="1043670329">
      <w:bodyDiv w:val="1"/>
      <w:marLeft w:val="0"/>
      <w:marRight w:val="0"/>
      <w:marTop w:val="0"/>
      <w:marBottom w:val="0"/>
      <w:divBdr>
        <w:top w:val="none" w:sz="0" w:space="0" w:color="auto"/>
        <w:left w:val="none" w:sz="0" w:space="0" w:color="auto"/>
        <w:bottom w:val="none" w:sz="0" w:space="0" w:color="auto"/>
        <w:right w:val="none" w:sz="0" w:space="0" w:color="auto"/>
      </w:divBdr>
    </w:div>
    <w:div w:id="1045636566">
      <w:bodyDiv w:val="1"/>
      <w:marLeft w:val="0"/>
      <w:marRight w:val="0"/>
      <w:marTop w:val="0"/>
      <w:marBottom w:val="0"/>
      <w:divBdr>
        <w:top w:val="none" w:sz="0" w:space="0" w:color="auto"/>
        <w:left w:val="none" w:sz="0" w:space="0" w:color="auto"/>
        <w:bottom w:val="none" w:sz="0" w:space="0" w:color="auto"/>
        <w:right w:val="none" w:sz="0" w:space="0" w:color="auto"/>
      </w:divBdr>
    </w:div>
    <w:div w:id="1047335019">
      <w:bodyDiv w:val="1"/>
      <w:marLeft w:val="0"/>
      <w:marRight w:val="0"/>
      <w:marTop w:val="0"/>
      <w:marBottom w:val="0"/>
      <w:divBdr>
        <w:top w:val="none" w:sz="0" w:space="0" w:color="auto"/>
        <w:left w:val="none" w:sz="0" w:space="0" w:color="auto"/>
        <w:bottom w:val="none" w:sz="0" w:space="0" w:color="auto"/>
        <w:right w:val="none" w:sz="0" w:space="0" w:color="auto"/>
      </w:divBdr>
    </w:div>
    <w:div w:id="1051343654">
      <w:bodyDiv w:val="1"/>
      <w:marLeft w:val="0"/>
      <w:marRight w:val="0"/>
      <w:marTop w:val="0"/>
      <w:marBottom w:val="0"/>
      <w:divBdr>
        <w:top w:val="none" w:sz="0" w:space="0" w:color="auto"/>
        <w:left w:val="none" w:sz="0" w:space="0" w:color="auto"/>
        <w:bottom w:val="none" w:sz="0" w:space="0" w:color="auto"/>
        <w:right w:val="none" w:sz="0" w:space="0" w:color="auto"/>
      </w:divBdr>
    </w:div>
    <w:div w:id="1052002829">
      <w:bodyDiv w:val="1"/>
      <w:marLeft w:val="0"/>
      <w:marRight w:val="0"/>
      <w:marTop w:val="0"/>
      <w:marBottom w:val="0"/>
      <w:divBdr>
        <w:top w:val="none" w:sz="0" w:space="0" w:color="auto"/>
        <w:left w:val="none" w:sz="0" w:space="0" w:color="auto"/>
        <w:bottom w:val="none" w:sz="0" w:space="0" w:color="auto"/>
        <w:right w:val="none" w:sz="0" w:space="0" w:color="auto"/>
      </w:divBdr>
    </w:div>
    <w:div w:id="1053695624">
      <w:bodyDiv w:val="1"/>
      <w:marLeft w:val="0"/>
      <w:marRight w:val="0"/>
      <w:marTop w:val="0"/>
      <w:marBottom w:val="0"/>
      <w:divBdr>
        <w:top w:val="none" w:sz="0" w:space="0" w:color="auto"/>
        <w:left w:val="none" w:sz="0" w:space="0" w:color="auto"/>
        <w:bottom w:val="none" w:sz="0" w:space="0" w:color="auto"/>
        <w:right w:val="none" w:sz="0" w:space="0" w:color="auto"/>
      </w:divBdr>
    </w:div>
    <w:div w:id="1054504876">
      <w:bodyDiv w:val="1"/>
      <w:marLeft w:val="0"/>
      <w:marRight w:val="0"/>
      <w:marTop w:val="0"/>
      <w:marBottom w:val="0"/>
      <w:divBdr>
        <w:top w:val="none" w:sz="0" w:space="0" w:color="auto"/>
        <w:left w:val="none" w:sz="0" w:space="0" w:color="auto"/>
        <w:bottom w:val="none" w:sz="0" w:space="0" w:color="auto"/>
        <w:right w:val="none" w:sz="0" w:space="0" w:color="auto"/>
      </w:divBdr>
    </w:div>
    <w:div w:id="1054695523">
      <w:bodyDiv w:val="1"/>
      <w:marLeft w:val="0"/>
      <w:marRight w:val="0"/>
      <w:marTop w:val="0"/>
      <w:marBottom w:val="0"/>
      <w:divBdr>
        <w:top w:val="none" w:sz="0" w:space="0" w:color="auto"/>
        <w:left w:val="none" w:sz="0" w:space="0" w:color="auto"/>
        <w:bottom w:val="none" w:sz="0" w:space="0" w:color="auto"/>
        <w:right w:val="none" w:sz="0" w:space="0" w:color="auto"/>
      </w:divBdr>
    </w:div>
    <w:div w:id="1054701496">
      <w:bodyDiv w:val="1"/>
      <w:marLeft w:val="0"/>
      <w:marRight w:val="0"/>
      <w:marTop w:val="0"/>
      <w:marBottom w:val="0"/>
      <w:divBdr>
        <w:top w:val="none" w:sz="0" w:space="0" w:color="auto"/>
        <w:left w:val="none" w:sz="0" w:space="0" w:color="auto"/>
        <w:bottom w:val="none" w:sz="0" w:space="0" w:color="auto"/>
        <w:right w:val="none" w:sz="0" w:space="0" w:color="auto"/>
      </w:divBdr>
    </w:div>
    <w:div w:id="1054809839">
      <w:bodyDiv w:val="1"/>
      <w:marLeft w:val="0"/>
      <w:marRight w:val="0"/>
      <w:marTop w:val="0"/>
      <w:marBottom w:val="0"/>
      <w:divBdr>
        <w:top w:val="none" w:sz="0" w:space="0" w:color="auto"/>
        <w:left w:val="none" w:sz="0" w:space="0" w:color="auto"/>
        <w:bottom w:val="none" w:sz="0" w:space="0" w:color="auto"/>
        <w:right w:val="none" w:sz="0" w:space="0" w:color="auto"/>
      </w:divBdr>
    </w:div>
    <w:div w:id="1054817730">
      <w:bodyDiv w:val="1"/>
      <w:marLeft w:val="0"/>
      <w:marRight w:val="0"/>
      <w:marTop w:val="0"/>
      <w:marBottom w:val="0"/>
      <w:divBdr>
        <w:top w:val="none" w:sz="0" w:space="0" w:color="auto"/>
        <w:left w:val="none" w:sz="0" w:space="0" w:color="auto"/>
        <w:bottom w:val="none" w:sz="0" w:space="0" w:color="auto"/>
        <w:right w:val="none" w:sz="0" w:space="0" w:color="auto"/>
      </w:divBdr>
    </w:div>
    <w:div w:id="1057897736">
      <w:bodyDiv w:val="1"/>
      <w:marLeft w:val="0"/>
      <w:marRight w:val="0"/>
      <w:marTop w:val="0"/>
      <w:marBottom w:val="0"/>
      <w:divBdr>
        <w:top w:val="none" w:sz="0" w:space="0" w:color="auto"/>
        <w:left w:val="none" w:sz="0" w:space="0" w:color="auto"/>
        <w:bottom w:val="none" w:sz="0" w:space="0" w:color="auto"/>
        <w:right w:val="none" w:sz="0" w:space="0" w:color="auto"/>
      </w:divBdr>
    </w:div>
    <w:div w:id="1058210481">
      <w:bodyDiv w:val="1"/>
      <w:marLeft w:val="0"/>
      <w:marRight w:val="0"/>
      <w:marTop w:val="0"/>
      <w:marBottom w:val="0"/>
      <w:divBdr>
        <w:top w:val="none" w:sz="0" w:space="0" w:color="auto"/>
        <w:left w:val="none" w:sz="0" w:space="0" w:color="auto"/>
        <w:bottom w:val="none" w:sz="0" w:space="0" w:color="auto"/>
        <w:right w:val="none" w:sz="0" w:space="0" w:color="auto"/>
      </w:divBdr>
    </w:div>
    <w:div w:id="1058362881">
      <w:bodyDiv w:val="1"/>
      <w:marLeft w:val="0"/>
      <w:marRight w:val="0"/>
      <w:marTop w:val="0"/>
      <w:marBottom w:val="0"/>
      <w:divBdr>
        <w:top w:val="none" w:sz="0" w:space="0" w:color="auto"/>
        <w:left w:val="none" w:sz="0" w:space="0" w:color="auto"/>
        <w:bottom w:val="none" w:sz="0" w:space="0" w:color="auto"/>
        <w:right w:val="none" w:sz="0" w:space="0" w:color="auto"/>
      </w:divBdr>
    </w:div>
    <w:div w:id="1059597168">
      <w:bodyDiv w:val="1"/>
      <w:marLeft w:val="0"/>
      <w:marRight w:val="0"/>
      <w:marTop w:val="0"/>
      <w:marBottom w:val="0"/>
      <w:divBdr>
        <w:top w:val="none" w:sz="0" w:space="0" w:color="auto"/>
        <w:left w:val="none" w:sz="0" w:space="0" w:color="auto"/>
        <w:bottom w:val="none" w:sz="0" w:space="0" w:color="auto"/>
        <w:right w:val="none" w:sz="0" w:space="0" w:color="auto"/>
      </w:divBdr>
    </w:div>
    <w:div w:id="1059788841">
      <w:bodyDiv w:val="1"/>
      <w:marLeft w:val="0"/>
      <w:marRight w:val="0"/>
      <w:marTop w:val="0"/>
      <w:marBottom w:val="0"/>
      <w:divBdr>
        <w:top w:val="none" w:sz="0" w:space="0" w:color="auto"/>
        <w:left w:val="none" w:sz="0" w:space="0" w:color="auto"/>
        <w:bottom w:val="none" w:sz="0" w:space="0" w:color="auto"/>
        <w:right w:val="none" w:sz="0" w:space="0" w:color="auto"/>
      </w:divBdr>
    </w:div>
    <w:div w:id="1059982277">
      <w:bodyDiv w:val="1"/>
      <w:marLeft w:val="0"/>
      <w:marRight w:val="0"/>
      <w:marTop w:val="0"/>
      <w:marBottom w:val="0"/>
      <w:divBdr>
        <w:top w:val="none" w:sz="0" w:space="0" w:color="auto"/>
        <w:left w:val="none" w:sz="0" w:space="0" w:color="auto"/>
        <w:bottom w:val="none" w:sz="0" w:space="0" w:color="auto"/>
        <w:right w:val="none" w:sz="0" w:space="0" w:color="auto"/>
      </w:divBdr>
    </w:div>
    <w:div w:id="1061172380">
      <w:bodyDiv w:val="1"/>
      <w:marLeft w:val="0"/>
      <w:marRight w:val="0"/>
      <w:marTop w:val="0"/>
      <w:marBottom w:val="0"/>
      <w:divBdr>
        <w:top w:val="none" w:sz="0" w:space="0" w:color="auto"/>
        <w:left w:val="none" w:sz="0" w:space="0" w:color="auto"/>
        <w:bottom w:val="none" w:sz="0" w:space="0" w:color="auto"/>
        <w:right w:val="none" w:sz="0" w:space="0" w:color="auto"/>
      </w:divBdr>
    </w:div>
    <w:div w:id="1061440307">
      <w:bodyDiv w:val="1"/>
      <w:marLeft w:val="0"/>
      <w:marRight w:val="0"/>
      <w:marTop w:val="0"/>
      <w:marBottom w:val="0"/>
      <w:divBdr>
        <w:top w:val="none" w:sz="0" w:space="0" w:color="auto"/>
        <w:left w:val="none" w:sz="0" w:space="0" w:color="auto"/>
        <w:bottom w:val="none" w:sz="0" w:space="0" w:color="auto"/>
        <w:right w:val="none" w:sz="0" w:space="0" w:color="auto"/>
      </w:divBdr>
    </w:div>
    <w:div w:id="1061631450">
      <w:bodyDiv w:val="1"/>
      <w:marLeft w:val="0"/>
      <w:marRight w:val="0"/>
      <w:marTop w:val="0"/>
      <w:marBottom w:val="0"/>
      <w:divBdr>
        <w:top w:val="none" w:sz="0" w:space="0" w:color="auto"/>
        <w:left w:val="none" w:sz="0" w:space="0" w:color="auto"/>
        <w:bottom w:val="none" w:sz="0" w:space="0" w:color="auto"/>
        <w:right w:val="none" w:sz="0" w:space="0" w:color="auto"/>
      </w:divBdr>
    </w:div>
    <w:div w:id="1062290451">
      <w:bodyDiv w:val="1"/>
      <w:marLeft w:val="0"/>
      <w:marRight w:val="0"/>
      <w:marTop w:val="0"/>
      <w:marBottom w:val="0"/>
      <w:divBdr>
        <w:top w:val="none" w:sz="0" w:space="0" w:color="auto"/>
        <w:left w:val="none" w:sz="0" w:space="0" w:color="auto"/>
        <w:bottom w:val="none" w:sz="0" w:space="0" w:color="auto"/>
        <w:right w:val="none" w:sz="0" w:space="0" w:color="auto"/>
      </w:divBdr>
    </w:div>
    <w:div w:id="1064644531">
      <w:bodyDiv w:val="1"/>
      <w:marLeft w:val="0"/>
      <w:marRight w:val="0"/>
      <w:marTop w:val="0"/>
      <w:marBottom w:val="0"/>
      <w:divBdr>
        <w:top w:val="none" w:sz="0" w:space="0" w:color="auto"/>
        <w:left w:val="none" w:sz="0" w:space="0" w:color="auto"/>
        <w:bottom w:val="none" w:sz="0" w:space="0" w:color="auto"/>
        <w:right w:val="none" w:sz="0" w:space="0" w:color="auto"/>
      </w:divBdr>
    </w:div>
    <w:div w:id="1064764421">
      <w:bodyDiv w:val="1"/>
      <w:marLeft w:val="0"/>
      <w:marRight w:val="0"/>
      <w:marTop w:val="0"/>
      <w:marBottom w:val="0"/>
      <w:divBdr>
        <w:top w:val="none" w:sz="0" w:space="0" w:color="auto"/>
        <w:left w:val="none" w:sz="0" w:space="0" w:color="auto"/>
        <w:bottom w:val="none" w:sz="0" w:space="0" w:color="auto"/>
        <w:right w:val="none" w:sz="0" w:space="0" w:color="auto"/>
      </w:divBdr>
    </w:div>
    <w:div w:id="1065225070">
      <w:bodyDiv w:val="1"/>
      <w:marLeft w:val="0"/>
      <w:marRight w:val="0"/>
      <w:marTop w:val="0"/>
      <w:marBottom w:val="0"/>
      <w:divBdr>
        <w:top w:val="none" w:sz="0" w:space="0" w:color="auto"/>
        <w:left w:val="none" w:sz="0" w:space="0" w:color="auto"/>
        <w:bottom w:val="none" w:sz="0" w:space="0" w:color="auto"/>
        <w:right w:val="none" w:sz="0" w:space="0" w:color="auto"/>
      </w:divBdr>
    </w:div>
    <w:div w:id="1065572516">
      <w:bodyDiv w:val="1"/>
      <w:marLeft w:val="0"/>
      <w:marRight w:val="0"/>
      <w:marTop w:val="0"/>
      <w:marBottom w:val="0"/>
      <w:divBdr>
        <w:top w:val="none" w:sz="0" w:space="0" w:color="auto"/>
        <w:left w:val="none" w:sz="0" w:space="0" w:color="auto"/>
        <w:bottom w:val="none" w:sz="0" w:space="0" w:color="auto"/>
        <w:right w:val="none" w:sz="0" w:space="0" w:color="auto"/>
      </w:divBdr>
    </w:div>
    <w:div w:id="1067073958">
      <w:bodyDiv w:val="1"/>
      <w:marLeft w:val="0"/>
      <w:marRight w:val="0"/>
      <w:marTop w:val="0"/>
      <w:marBottom w:val="0"/>
      <w:divBdr>
        <w:top w:val="none" w:sz="0" w:space="0" w:color="auto"/>
        <w:left w:val="none" w:sz="0" w:space="0" w:color="auto"/>
        <w:bottom w:val="none" w:sz="0" w:space="0" w:color="auto"/>
        <w:right w:val="none" w:sz="0" w:space="0" w:color="auto"/>
      </w:divBdr>
    </w:div>
    <w:div w:id="1068185582">
      <w:bodyDiv w:val="1"/>
      <w:marLeft w:val="0"/>
      <w:marRight w:val="0"/>
      <w:marTop w:val="0"/>
      <w:marBottom w:val="0"/>
      <w:divBdr>
        <w:top w:val="none" w:sz="0" w:space="0" w:color="auto"/>
        <w:left w:val="none" w:sz="0" w:space="0" w:color="auto"/>
        <w:bottom w:val="none" w:sz="0" w:space="0" w:color="auto"/>
        <w:right w:val="none" w:sz="0" w:space="0" w:color="auto"/>
      </w:divBdr>
    </w:div>
    <w:div w:id="1069351820">
      <w:bodyDiv w:val="1"/>
      <w:marLeft w:val="0"/>
      <w:marRight w:val="0"/>
      <w:marTop w:val="0"/>
      <w:marBottom w:val="0"/>
      <w:divBdr>
        <w:top w:val="none" w:sz="0" w:space="0" w:color="auto"/>
        <w:left w:val="none" w:sz="0" w:space="0" w:color="auto"/>
        <w:bottom w:val="none" w:sz="0" w:space="0" w:color="auto"/>
        <w:right w:val="none" w:sz="0" w:space="0" w:color="auto"/>
      </w:divBdr>
    </w:div>
    <w:div w:id="1073164368">
      <w:bodyDiv w:val="1"/>
      <w:marLeft w:val="0"/>
      <w:marRight w:val="0"/>
      <w:marTop w:val="0"/>
      <w:marBottom w:val="0"/>
      <w:divBdr>
        <w:top w:val="none" w:sz="0" w:space="0" w:color="auto"/>
        <w:left w:val="none" w:sz="0" w:space="0" w:color="auto"/>
        <w:bottom w:val="none" w:sz="0" w:space="0" w:color="auto"/>
        <w:right w:val="none" w:sz="0" w:space="0" w:color="auto"/>
      </w:divBdr>
    </w:div>
    <w:div w:id="1073895587">
      <w:bodyDiv w:val="1"/>
      <w:marLeft w:val="0"/>
      <w:marRight w:val="0"/>
      <w:marTop w:val="0"/>
      <w:marBottom w:val="0"/>
      <w:divBdr>
        <w:top w:val="none" w:sz="0" w:space="0" w:color="auto"/>
        <w:left w:val="none" w:sz="0" w:space="0" w:color="auto"/>
        <w:bottom w:val="none" w:sz="0" w:space="0" w:color="auto"/>
        <w:right w:val="none" w:sz="0" w:space="0" w:color="auto"/>
      </w:divBdr>
    </w:div>
    <w:div w:id="1075476412">
      <w:bodyDiv w:val="1"/>
      <w:marLeft w:val="0"/>
      <w:marRight w:val="0"/>
      <w:marTop w:val="0"/>
      <w:marBottom w:val="0"/>
      <w:divBdr>
        <w:top w:val="none" w:sz="0" w:space="0" w:color="auto"/>
        <w:left w:val="none" w:sz="0" w:space="0" w:color="auto"/>
        <w:bottom w:val="none" w:sz="0" w:space="0" w:color="auto"/>
        <w:right w:val="none" w:sz="0" w:space="0" w:color="auto"/>
      </w:divBdr>
    </w:div>
    <w:div w:id="1076128704">
      <w:bodyDiv w:val="1"/>
      <w:marLeft w:val="0"/>
      <w:marRight w:val="0"/>
      <w:marTop w:val="0"/>
      <w:marBottom w:val="0"/>
      <w:divBdr>
        <w:top w:val="none" w:sz="0" w:space="0" w:color="auto"/>
        <w:left w:val="none" w:sz="0" w:space="0" w:color="auto"/>
        <w:bottom w:val="none" w:sz="0" w:space="0" w:color="auto"/>
        <w:right w:val="none" w:sz="0" w:space="0" w:color="auto"/>
      </w:divBdr>
    </w:div>
    <w:div w:id="1076705676">
      <w:bodyDiv w:val="1"/>
      <w:marLeft w:val="0"/>
      <w:marRight w:val="0"/>
      <w:marTop w:val="0"/>
      <w:marBottom w:val="0"/>
      <w:divBdr>
        <w:top w:val="none" w:sz="0" w:space="0" w:color="auto"/>
        <w:left w:val="none" w:sz="0" w:space="0" w:color="auto"/>
        <w:bottom w:val="none" w:sz="0" w:space="0" w:color="auto"/>
        <w:right w:val="none" w:sz="0" w:space="0" w:color="auto"/>
      </w:divBdr>
    </w:div>
    <w:div w:id="1078282073">
      <w:bodyDiv w:val="1"/>
      <w:marLeft w:val="0"/>
      <w:marRight w:val="0"/>
      <w:marTop w:val="0"/>
      <w:marBottom w:val="0"/>
      <w:divBdr>
        <w:top w:val="none" w:sz="0" w:space="0" w:color="auto"/>
        <w:left w:val="none" w:sz="0" w:space="0" w:color="auto"/>
        <w:bottom w:val="none" w:sz="0" w:space="0" w:color="auto"/>
        <w:right w:val="none" w:sz="0" w:space="0" w:color="auto"/>
      </w:divBdr>
    </w:div>
    <w:div w:id="1078405365">
      <w:bodyDiv w:val="1"/>
      <w:marLeft w:val="0"/>
      <w:marRight w:val="0"/>
      <w:marTop w:val="0"/>
      <w:marBottom w:val="0"/>
      <w:divBdr>
        <w:top w:val="none" w:sz="0" w:space="0" w:color="auto"/>
        <w:left w:val="none" w:sz="0" w:space="0" w:color="auto"/>
        <w:bottom w:val="none" w:sz="0" w:space="0" w:color="auto"/>
        <w:right w:val="none" w:sz="0" w:space="0" w:color="auto"/>
      </w:divBdr>
    </w:div>
    <w:div w:id="1078551336">
      <w:bodyDiv w:val="1"/>
      <w:marLeft w:val="0"/>
      <w:marRight w:val="0"/>
      <w:marTop w:val="0"/>
      <w:marBottom w:val="0"/>
      <w:divBdr>
        <w:top w:val="none" w:sz="0" w:space="0" w:color="auto"/>
        <w:left w:val="none" w:sz="0" w:space="0" w:color="auto"/>
        <w:bottom w:val="none" w:sz="0" w:space="0" w:color="auto"/>
        <w:right w:val="none" w:sz="0" w:space="0" w:color="auto"/>
      </w:divBdr>
    </w:div>
    <w:div w:id="1079791808">
      <w:bodyDiv w:val="1"/>
      <w:marLeft w:val="0"/>
      <w:marRight w:val="0"/>
      <w:marTop w:val="0"/>
      <w:marBottom w:val="0"/>
      <w:divBdr>
        <w:top w:val="none" w:sz="0" w:space="0" w:color="auto"/>
        <w:left w:val="none" w:sz="0" w:space="0" w:color="auto"/>
        <w:bottom w:val="none" w:sz="0" w:space="0" w:color="auto"/>
        <w:right w:val="none" w:sz="0" w:space="0" w:color="auto"/>
      </w:divBdr>
    </w:div>
    <w:div w:id="1081567088">
      <w:bodyDiv w:val="1"/>
      <w:marLeft w:val="0"/>
      <w:marRight w:val="0"/>
      <w:marTop w:val="0"/>
      <w:marBottom w:val="0"/>
      <w:divBdr>
        <w:top w:val="none" w:sz="0" w:space="0" w:color="auto"/>
        <w:left w:val="none" w:sz="0" w:space="0" w:color="auto"/>
        <w:bottom w:val="none" w:sz="0" w:space="0" w:color="auto"/>
        <w:right w:val="none" w:sz="0" w:space="0" w:color="auto"/>
      </w:divBdr>
    </w:div>
    <w:div w:id="1083065957">
      <w:bodyDiv w:val="1"/>
      <w:marLeft w:val="0"/>
      <w:marRight w:val="0"/>
      <w:marTop w:val="0"/>
      <w:marBottom w:val="0"/>
      <w:divBdr>
        <w:top w:val="none" w:sz="0" w:space="0" w:color="auto"/>
        <w:left w:val="none" w:sz="0" w:space="0" w:color="auto"/>
        <w:bottom w:val="none" w:sz="0" w:space="0" w:color="auto"/>
        <w:right w:val="none" w:sz="0" w:space="0" w:color="auto"/>
      </w:divBdr>
    </w:div>
    <w:div w:id="1083768936">
      <w:bodyDiv w:val="1"/>
      <w:marLeft w:val="0"/>
      <w:marRight w:val="0"/>
      <w:marTop w:val="0"/>
      <w:marBottom w:val="0"/>
      <w:divBdr>
        <w:top w:val="none" w:sz="0" w:space="0" w:color="auto"/>
        <w:left w:val="none" w:sz="0" w:space="0" w:color="auto"/>
        <w:bottom w:val="none" w:sz="0" w:space="0" w:color="auto"/>
        <w:right w:val="none" w:sz="0" w:space="0" w:color="auto"/>
      </w:divBdr>
    </w:div>
    <w:div w:id="1087383077">
      <w:bodyDiv w:val="1"/>
      <w:marLeft w:val="0"/>
      <w:marRight w:val="0"/>
      <w:marTop w:val="0"/>
      <w:marBottom w:val="0"/>
      <w:divBdr>
        <w:top w:val="none" w:sz="0" w:space="0" w:color="auto"/>
        <w:left w:val="none" w:sz="0" w:space="0" w:color="auto"/>
        <w:bottom w:val="none" w:sz="0" w:space="0" w:color="auto"/>
        <w:right w:val="none" w:sz="0" w:space="0" w:color="auto"/>
      </w:divBdr>
    </w:div>
    <w:div w:id="1088039363">
      <w:bodyDiv w:val="1"/>
      <w:marLeft w:val="0"/>
      <w:marRight w:val="0"/>
      <w:marTop w:val="0"/>
      <w:marBottom w:val="0"/>
      <w:divBdr>
        <w:top w:val="none" w:sz="0" w:space="0" w:color="auto"/>
        <w:left w:val="none" w:sz="0" w:space="0" w:color="auto"/>
        <w:bottom w:val="none" w:sz="0" w:space="0" w:color="auto"/>
        <w:right w:val="none" w:sz="0" w:space="0" w:color="auto"/>
      </w:divBdr>
    </w:div>
    <w:div w:id="1088379448">
      <w:bodyDiv w:val="1"/>
      <w:marLeft w:val="0"/>
      <w:marRight w:val="0"/>
      <w:marTop w:val="0"/>
      <w:marBottom w:val="0"/>
      <w:divBdr>
        <w:top w:val="none" w:sz="0" w:space="0" w:color="auto"/>
        <w:left w:val="none" w:sz="0" w:space="0" w:color="auto"/>
        <w:bottom w:val="none" w:sz="0" w:space="0" w:color="auto"/>
        <w:right w:val="none" w:sz="0" w:space="0" w:color="auto"/>
      </w:divBdr>
    </w:div>
    <w:div w:id="1089041715">
      <w:bodyDiv w:val="1"/>
      <w:marLeft w:val="0"/>
      <w:marRight w:val="0"/>
      <w:marTop w:val="0"/>
      <w:marBottom w:val="0"/>
      <w:divBdr>
        <w:top w:val="none" w:sz="0" w:space="0" w:color="auto"/>
        <w:left w:val="none" w:sz="0" w:space="0" w:color="auto"/>
        <w:bottom w:val="none" w:sz="0" w:space="0" w:color="auto"/>
        <w:right w:val="none" w:sz="0" w:space="0" w:color="auto"/>
      </w:divBdr>
    </w:div>
    <w:div w:id="1090590136">
      <w:bodyDiv w:val="1"/>
      <w:marLeft w:val="0"/>
      <w:marRight w:val="0"/>
      <w:marTop w:val="0"/>
      <w:marBottom w:val="0"/>
      <w:divBdr>
        <w:top w:val="none" w:sz="0" w:space="0" w:color="auto"/>
        <w:left w:val="none" w:sz="0" w:space="0" w:color="auto"/>
        <w:bottom w:val="none" w:sz="0" w:space="0" w:color="auto"/>
        <w:right w:val="none" w:sz="0" w:space="0" w:color="auto"/>
      </w:divBdr>
    </w:div>
    <w:div w:id="1090733236">
      <w:bodyDiv w:val="1"/>
      <w:marLeft w:val="0"/>
      <w:marRight w:val="0"/>
      <w:marTop w:val="0"/>
      <w:marBottom w:val="0"/>
      <w:divBdr>
        <w:top w:val="none" w:sz="0" w:space="0" w:color="auto"/>
        <w:left w:val="none" w:sz="0" w:space="0" w:color="auto"/>
        <w:bottom w:val="none" w:sz="0" w:space="0" w:color="auto"/>
        <w:right w:val="none" w:sz="0" w:space="0" w:color="auto"/>
      </w:divBdr>
    </w:div>
    <w:div w:id="1091581510">
      <w:bodyDiv w:val="1"/>
      <w:marLeft w:val="0"/>
      <w:marRight w:val="0"/>
      <w:marTop w:val="0"/>
      <w:marBottom w:val="0"/>
      <w:divBdr>
        <w:top w:val="none" w:sz="0" w:space="0" w:color="auto"/>
        <w:left w:val="none" w:sz="0" w:space="0" w:color="auto"/>
        <w:bottom w:val="none" w:sz="0" w:space="0" w:color="auto"/>
        <w:right w:val="none" w:sz="0" w:space="0" w:color="auto"/>
      </w:divBdr>
    </w:div>
    <w:div w:id="1091851831">
      <w:bodyDiv w:val="1"/>
      <w:marLeft w:val="0"/>
      <w:marRight w:val="0"/>
      <w:marTop w:val="0"/>
      <w:marBottom w:val="0"/>
      <w:divBdr>
        <w:top w:val="none" w:sz="0" w:space="0" w:color="auto"/>
        <w:left w:val="none" w:sz="0" w:space="0" w:color="auto"/>
        <w:bottom w:val="none" w:sz="0" w:space="0" w:color="auto"/>
        <w:right w:val="none" w:sz="0" w:space="0" w:color="auto"/>
      </w:divBdr>
    </w:div>
    <w:div w:id="1093938656">
      <w:bodyDiv w:val="1"/>
      <w:marLeft w:val="0"/>
      <w:marRight w:val="0"/>
      <w:marTop w:val="0"/>
      <w:marBottom w:val="0"/>
      <w:divBdr>
        <w:top w:val="none" w:sz="0" w:space="0" w:color="auto"/>
        <w:left w:val="none" w:sz="0" w:space="0" w:color="auto"/>
        <w:bottom w:val="none" w:sz="0" w:space="0" w:color="auto"/>
        <w:right w:val="none" w:sz="0" w:space="0" w:color="auto"/>
      </w:divBdr>
    </w:div>
    <w:div w:id="1094473672">
      <w:bodyDiv w:val="1"/>
      <w:marLeft w:val="0"/>
      <w:marRight w:val="0"/>
      <w:marTop w:val="0"/>
      <w:marBottom w:val="0"/>
      <w:divBdr>
        <w:top w:val="none" w:sz="0" w:space="0" w:color="auto"/>
        <w:left w:val="none" w:sz="0" w:space="0" w:color="auto"/>
        <w:bottom w:val="none" w:sz="0" w:space="0" w:color="auto"/>
        <w:right w:val="none" w:sz="0" w:space="0" w:color="auto"/>
      </w:divBdr>
    </w:div>
    <w:div w:id="1094864408">
      <w:bodyDiv w:val="1"/>
      <w:marLeft w:val="0"/>
      <w:marRight w:val="0"/>
      <w:marTop w:val="0"/>
      <w:marBottom w:val="0"/>
      <w:divBdr>
        <w:top w:val="none" w:sz="0" w:space="0" w:color="auto"/>
        <w:left w:val="none" w:sz="0" w:space="0" w:color="auto"/>
        <w:bottom w:val="none" w:sz="0" w:space="0" w:color="auto"/>
        <w:right w:val="none" w:sz="0" w:space="0" w:color="auto"/>
      </w:divBdr>
    </w:div>
    <w:div w:id="1096293401">
      <w:bodyDiv w:val="1"/>
      <w:marLeft w:val="0"/>
      <w:marRight w:val="0"/>
      <w:marTop w:val="0"/>
      <w:marBottom w:val="0"/>
      <w:divBdr>
        <w:top w:val="none" w:sz="0" w:space="0" w:color="auto"/>
        <w:left w:val="none" w:sz="0" w:space="0" w:color="auto"/>
        <w:bottom w:val="none" w:sz="0" w:space="0" w:color="auto"/>
        <w:right w:val="none" w:sz="0" w:space="0" w:color="auto"/>
      </w:divBdr>
    </w:div>
    <w:div w:id="1097284520">
      <w:bodyDiv w:val="1"/>
      <w:marLeft w:val="0"/>
      <w:marRight w:val="0"/>
      <w:marTop w:val="0"/>
      <w:marBottom w:val="0"/>
      <w:divBdr>
        <w:top w:val="none" w:sz="0" w:space="0" w:color="auto"/>
        <w:left w:val="none" w:sz="0" w:space="0" w:color="auto"/>
        <w:bottom w:val="none" w:sz="0" w:space="0" w:color="auto"/>
        <w:right w:val="none" w:sz="0" w:space="0" w:color="auto"/>
      </w:divBdr>
    </w:div>
    <w:div w:id="1097286459">
      <w:bodyDiv w:val="1"/>
      <w:marLeft w:val="0"/>
      <w:marRight w:val="0"/>
      <w:marTop w:val="0"/>
      <w:marBottom w:val="0"/>
      <w:divBdr>
        <w:top w:val="none" w:sz="0" w:space="0" w:color="auto"/>
        <w:left w:val="none" w:sz="0" w:space="0" w:color="auto"/>
        <w:bottom w:val="none" w:sz="0" w:space="0" w:color="auto"/>
        <w:right w:val="none" w:sz="0" w:space="0" w:color="auto"/>
      </w:divBdr>
    </w:div>
    <w:div w:id="1097479042">
      <w:bodyDiv w:val="1"/>
      <w:marLeft w:val="0"/>
      <w:marRight w:val="0"/>
      <w:marTop w:val="0"/>
      <w:marBottom w:val="0"/>
      <w:divBdr>
        <w:top w:val="none" w:sz="0" w:space="0" w:color="auto"/>
        <w:left w:val="none" w:sz="0" w:space="0" w:color="auto"/>
        <w:bottom w:val="none" w:sz="0" w:space="0" w:color="auto"/>
        <w:right w:val="none" w:sz="0" w:space="0" w:color="auto"/>
      </w:divBdr>
      <w:divsChild>
        <w:div w:id="1284536837">
          <w:marLeft w:val="0"/>
          <w:marRight w:val="0"/>
          <w:marTop w:val="121"/>
          <w:marBottom w:val="0"/>
          <w:divBdr>
            <w:top w:val="none" w:sz="0" w:space="0" w:color="auto"/>
            <w:left w:val="none" w:sz="0" w:space="0" w:color="auto"/>
            <w:bottom w:val="none" w:sz="0" w:space="0" w:color="auto"/>
            <w:right w:val="none" w:sz="0" w:space="0" w:color="auto"/>
          </w:divBdr>
        </w:div>
      </w:divsChild>
    </w:div>
    <w:div w:id="1099714269">
      <w:bodyDiv w:val="1"/>
      <w:marLeft w:val="0"/>
      <w:marRight w:val="0"/>
      <w:marTop w:val="0"/>
      <w:marBottom w:val="0"/>
      <w:divBdr>
        <w:top w:val="none" w:sz="0" w:space="0" w:color="auto"/>
        <w:left w:val="none" w:sz="0" w:space="0" w:color="auto"/>
        <w:bottom w:val="none" w:sz="0" w:space="0" w:color="auto"/>
        <w:right w:val="none" w:sz="0" w:space="0" w:color="auto"/>
      </w:divBdr>
    </w:div>
    <w:div w:id="1100301381">
      <w:bodyDiv w:val="1"/>
      <w:marLeft w:val="0"/>
      <w:marRight w:val="0"/>
      <w:marTop w:val="0"/>
      <w:marBottom w:val="0"/>
      <w:divBdr>
        <w:top w:val="none" w:sz="0" w:space="0" w:color="auto"/>
        <w:left w:val="none" w:sz="0" w:space="0" w:color="auto"/>
        <w:bottom w:val="none" w:sz="0" w:space="0" w:color="auto"/>
        <w:right w:val="none" w:sz="0" w:space="0" w:color="auto"/>
      </w:divBdr>
    </w:div>
    <w:div w:id="1101607885">
      <w:bodyDiv w:val="1"/>
      <w:marLeft w:val="0"/>
      <w:marRight w:val="0"/>
      <w:marTop w:val="0"/>
      <w:marBottom w:val="0"/>
      <w:divBdr>
        <w:top w:val="none" w:sz="0" w:space="0" w:color="auto"/>
        <w:left w:val="none" w:sz="0" w:space="0" w:color="auto"/>
        <w:bottom w:val="none" w:sz="0" w:space="0" w:color="auto"/>
        <w:right w:val="none" w:sz="0" w:space="0" w:color="auto"/>
      </w:divBdr>
    </w:div>
    <w:div w:id="1101803723">
      <w:bodyDiv w:val="1"/>
      <w:marLeft w:val="0"/>
      <w:marRight w:val="0"/>
      <w:marTop w:val="0"/>
      <w:marBottom w:val="0"/>
      <w:divBdr>
        <w:top w:val="none" w:sz="0" w:space="0" w:color="auto"/>
        <w:left w:val="none" w:sz="0" w:space="0" w:color="auto"/>
        <w:bottom w:val="none" w:sz="0" w:space="0" w:color="auto"/>
        <w:right w:val="none" w:sz="0" w:space="0" w:color="auto"/>
      </w:divBdr>
    </w:div>
    <w:div w:id="1102385574">
      <w:bodyDiv w:val="1"/>
      <w:marLeft w:val="0"/>
      <w:marRight w:val="0"/>
      <w:marTop w:val="0"/>
      <w:marBottom w:val="0"/>
      <w:divBdr>
        <w:top w:val="none" w:sz="0" w:space="0" w:color="auto"/>
        <w:left w:val="none" w:sz="0" w:space="0" w:color="auto"/>
        <w:bottom w:val="none" w:sz="0" w:space="0" w:color="auto"/>
        <w:right w:val="none" w:sz="0" w:space="0" w:color="auto"/>
      </w:divBdr>
    </w:div>
    <w:div w:id="1102797792">
      <w:bodyDiv w:val="1"/>
      <w:marLeft w:val="0"/>
      <w:marRight w:val="0"/>
      <w:marTop w:val="0"/>
      <w:marBottom w:val="0"/>
      <w:divBdr>
        <w:top w:val="none" w:sz="0" w:space="0" w:color="auto"/>
        <w:left w:val="none" w:sz="0" w:space="0" w:color="auto"/>
        <w:bottom w:val="none" w:sz="0" w:space="0" w:color="auto"/>
        <w:right w:val="none" w:sz="0" w:space="0" w:color="auto"/>
      </w:divBdr>
    </w:div>
    <w:div w:id="1103454918">
      <w:bodyDiv w:val="1"/>
      <w:marLeft w:val="0"/>
      <w:marRight w:val="0"/>
      <w:marTop w:val="0"/>
      <w:marBottom w:val="0"/>
      <w:divBdr>
        <w:top w:val="none" w:sz="0" w:space="0" w:color="auto"/>
        <w:left w:val="none" w:sz="0" w:space="0" w:color="auto"/>
        <w:bottom w:val="none" w:sz="0" w:space="0" w:color="auto"/>
        <w:right w:val="none" w:sz="0" w:space="0" w:color="auto"/>
      </w:divBdr>
    </w:div>
    <w:div w:id="1103456192">
      <w:bodyDiv w:val="1"/>
      <w:marLeft w:val="0"/>
      <w:marRight w:val="0"/>
      <w:marTop w:val="0"/>
      <w:marBottom w:val="0"/>
      <w:divBdr>
        <w:top w:val="none" w:sz="0" w:space="0" w:color="auto"/>
        <w:left w:val="none" w:sz="0" w:space="0" w:color="auto"/>
        <w:bottom w:val="none" w:sz="0" w:space="0" w:color="auto"/>
        <w:right w:val="none" w:sz="0" w:space="0" w:color="auto"/>
      </w:divBdr>
    </w:div>
    <w:div w:id="1103694456">
      <w:bodyDiv w:val="1"/>
      <w:marLeft w:val="0"/>
      <w:marRight w:val="0"/>
      <w:marTop w:val="0"/>
      <w:marBottom w:val="0"/>
      <w:divBdr>
        <w:top w:val="none" w:sz="0" w:space="0" w:color="auto"/>
        <w:left w:val="none" w:sz="0" w:space="0" w:color="auto"/>
        <w:bottom w:val="none" w:sz="0" w:space="0" w:color="auto"/>
        <w:right w:val="none" w:sz="0" w:space="0" w:color="auto"/>
      </w:divBdr>
    </w:div>
    <w:div w:id="1103723562">
      <w:bodyDiv w:val="1"/>
      <w:marLeft w:val="0"/>
      <w:marRight w:val="0"/>
      <w:marTop w:val="0"/>
      <w:marBottom w:val="0"/>
      <w:divBdr>
        <w:top w:val="none" w:sz="0" w:space="0" w:color="auto"/>
        <w:left w:val="none" w:sz="0" w:space="0" w:color="auto"/>
        <w:bottom w:val="none" w:sz="0" w:space="0" w:color="auto"/>
        <w:right w:val="none" w:sz="0" w:space="0" w:color="auto"/>
      </w:divBdr>
    </w:div>
    <w:div w:id="1108430259">
      <w:bodyDiv w:val="1"/>
      <w:marLeft w:val="0"/>
      <w:marRight w:val="0"/>
      <w:marTop w:val="0"/>
      <w:marBottom w:val="0"/>
      <w:divBdr>
        <w:top w:val="none" w:sz="0" w:space="0" w:color="auto"/>
        <w:left w:val="none" w:sz="0" w:space="0" w:color="auto"/>
        <w:bottom w:val="none" w:sz="0" w:space="0" w:color="auto"/>
        <w:right w:val="none" w:sz="0" w:space="0" w:color="auto"/>
      </w:divBdr>
    </w:div>
    <w:div w:id="1108505296">
      <w:bodyDiv w:val="1"/>
      <w:marLeft w:val="0"/>
      <w:marRight w:val="0"/>
      <w:marTop w:val="0"/>
      <w:marBottom w:val="0"/>
      <w:divBdr>
        <w:top w:val="none" w:sz="0" w:space="0" w:color="auto"/>
        <w:left w:val="none" w:sz="0" w:space="0" w:color="auto"/>
        <w:bottom w:val="none" w:sz="0" w:space="0" w:color="auto"/>
        <w:right w:val="none" w:sz="0" w:space="0" w:color="auto"/>
      </w:divBdr>
    </w:div>
    <w:div w:id="1109010760">
      <w:bodyDiv w:val="1"/>
      <w:marLeft w:val="0"/>
      <w:marRight w:val="0"/>
      <w:marTop w:val="0"/>
      <w:marBottom w:val="0"/>
      <w:divBdr>
        <w:top w:val="none" w:sz="0" w:space="0" w:color="auto"/>
        <w:left w:val="none" w:sz="0" w:space="0" w:color="auto"/>
        <w:bottom w:val="none" w:sz="0" w:space="0" w:color="auto"/>
        <w:right w:val="none" w:sz="0" w:space="0" w:color="auto"/>
      </w:divBdr>
    </w:div>
    <w:div w:id="1109475122">
      <w:bodyDiv w:val="1"/>
      <w:marLeft w:val="0"/>
      <w:marRight w:val="0"/>
      <w:marTop w:val="0"/>
      <w:marBottom w:val="0"/>
      <w:divBdr>
        <w:top w:val="none" w:sz="0" w:space="0" w:color="auto"/>
        <w:left w:val="none" w:sz="0" w:space="0" w:color="auto"/>
        <w:bottom w:val="none" w:sz="0" w:space="0" w:color="auto"/>
        <w:right w:val="none" w:sz="0" w:space="0" w:color="auto"/>
      </w:divBdr>
    </w:div>
    <w:div w:id="1109853228">
      <w:bodyDiv w:val="1"/>
      <w:marLeft w:val="0"/>
      <w:marRight w:val="0"/>
      <w:marTop w:val="0"/>
      <w:marBottom w:val="0"/>
      <w:divBdr>
        <w:top w:val="none" w:sz="0" w:space="0" w:color="auto"/>
        <w:left w:val="none" w:sz="0" w:space="0" w:color="auto"/>
        <w:bottom w:val="none" w:sz="0" w:space="0" w:color="auto"/>
        <w:right w:val="none" w:sz="0" w:space="0" w:color="auto"/>
      </w:divBdr>
    </w:div>
    <w:div w:id="1109860942">
      <w:bodyDiv w:val="1"/>
      <w:marLeft w:val="0"/>
      <w:marRight w:val="0"/>
      <w:marTop w:val="0"/>
      <w:marBottom w:val="0"/>
      <w:divBdr>
        <w:top w:val="none" w:sz="0" w:space="0" w:color="auto"/>
        <w:left w:val="none" w:sz="0" w:space="0" w:color="auto"/>
        <w:bottom w:val="none" w:sz="0" w:space="0" w:color="auto"/>
        <w:right w:val="none" w:sz="0" w:space="0" w:color="auto"/>
      </w:divBdr>
    </w:div>
    <w:div w:id="1114253354">
      <w:bodyDiv w:val="1"/>
      <w:marLeft w:val="0"/>
      <w:marRight w:val="0"/>
      <w:marTop w:val="0"/>
      <w:marBottom w:val="0"/>
      <w:divBdr>
        <w:top w:val="none" w:sz="0" w:space="0" w:color="auto"/>
        <w:left w:val="none" w:sz="0" w:space="0" w:color="auto"/>
        <w:bottom w:val="none" w:sz="0" w:space="0" w:color="auto"/>
        <w:right w:val="none" w:sz="0" w:space="0" w:color="auto"/>
      </w:divBdr>
    </w:div>
    <w:div w:id="1115058000">
      <w:bodyDiv w:val="1"/>
      <w:marLeft w:val="0"/>
      <w:marRight w:val="0"/>
      <w:marTop w:val="0"/>
      <w:marBottom w:val="0"/>
      <w:divBdr>
        <w:top w:val="none" w:sz="0" w:space="0" w:color="auto"/>
        <w:left w:val="none" w:sz="0" w:space="0" w:color="auto"/>
        <w:bottom w:val="none" w:sz="0" w:space="0" w:color="auto"/>
        <w:right w:val="none" w:sz="0" w:space="0" w:color="auto"/>
      </w:divBdr>
    </w:div>
    <w:div w:id="1116214116">
      <w:bodyDiv w:val="1"/>
      <w:marLeft w:val="0"/>
      <w:marRight w:val="0"/>
      <w:marTop w:val="0"/>
      <w:marBottom w:val="0"/>
      <w:divBdr>
        <w:top w:val="none" w:sz="0" w:space="0" w:color="auto"/>
        <w:left w:val="none" w:sz="0" w:space="0" w:color="auto"/>
        <w:bottom w:val="none" w:sz="0" w:space="0" w:color="auto"/>
        <w:right w:val="none" w:sz="0" w:space="0" w:color="auto"/>
      </w:divBdr>
    </w:div>
    <w:div w:id="1117335768">
      <w:bodyDiv w:val="1"/>
      <w:marLeft w:val="0"/>
      <w:marRight w:val="0"/>
      <w:marTop w:val="0"/>
      <w:marBottom w:val="0"/>
      <w:divBdr>
        <w:top w:val="none" w:sz="0" w:space="0" w:color="auto"/>
        <w:left w:val="none" w:sz="0" w:space="0" w:color="auto"/>
        <w:bottom w:val="none" w:sz="0" w:space="0" w:color="auto"/>
        <w:right w:val="none" w:sz="0" w:space="0" w:color="auto"/>
      </w:divBdr>
    </w:div>
    <w:div w:id="1119179348">
      <w:bodyDiv w:val="1"/>
      <w:marLeft w:val="0"/>
      <w:marRight w:val="0"/>
      <w:marTop w:val="0"/>
      <w:marBottom w:val="0"/>
      <w:divBdr>
        <w:top w:val="none" w:sz="0" w:space="0" w:color="auto"/>
        <w:left w:val="none" w:sz="0" w:space="0" w:color="auto"/>
        <w:bottom w:val="none" w:sz="0" w:space="0" w:color="auto"/>
        <w:right w:val="none" w:sz="0" w:space="0" w:color="auto"/>
      </w:divBdr>
    </w:div>
    <w:div w:id="1119567037">
      <w:bodyDiv w:val="1"/>
      <w:marLeft w:val="0"/>
      <w:marRight w:val="0"/>
      <w:marTop w:val="0"/>
      <w:marBottom w:val="0"/>
      <w:divBdr>
        <w:top w:val="none" w:sz="0" w:space="0" w:color="auto"/>
        <w:left w:val="none" w:sz="0" w:space="0" w:color="auto"/>
        <w:bottom w:val="none" w:sz="0" w:space="0" w:color="auto"/>
        <w:right w:val="none" w:sz="0" w:space="0" w:color="auto"/>
      </w:divBdr>
    </w:div>
    <w:div w:id="1120688286">
      <w:bodyDiv w:val="1"/>
      <w:marLeft w:val="0"/>
      <w:marRight w:val="0"/>
      <w:marTop w:val="0"/>
      <w:marBottom w:val="0"/>
      <w:divBdr>
        <w:top w:val="none" w:sz="0" w:space="0" w:color="auto"/>
        <w:left w:val="none" w:sz="0" w:space="0" w:color="auto"/>
        <w:bottom w:val="none" w:sz="0" w:space="0" w:color="auto"/>
        <w:right w:val="none" w:sz="0" w:space="0" w:color="auto"/>
      </w:divBdr>
    </w:div>
    <w:div w:id="1123110768">
      <w:bodyDiv w:val="1"/>
      <w:marLeft w:val="0"/>
      <w:marRight w:val="0"/>
      <w:marTop w:val="0"/>
      <w:marBottom w:val="0"/>
      <w:divBdr>
        <w:top w:val="none" w:sz="0" w:space="0" w:color="auto"/>
        <w:left w:val="none" w:sz="0" w:space="0" w:color="auto"/>
        <w:bottom w:val="none" w:sz="0" w:space="0" w:color="auto"/>
        <w:right w:val="none" w:sz="0" w:space="0" w:color="auto"/>
      </w:divBdr>
    </w:div>
    <w:div w:id="1123310174">
      <w:bodyDiv w:val="1"/>
      <w:marLeft w:val="0"/>
      <w:marRight w:val="0"/>
      <w:marTop w:val="0"/>
      <w:marBottom w:val="0"/>
      <w:divBdr>
        <w:top w:val="none" w:sz="0" w:space="0" w:color="auto"/>
        <w:left w:val="none" w:sz="0" w:space="0" w:color="auto"/>
        <w:bottom w:val="none" w:sz="0" w:space="0" w:color="auto"/>
        <w:right w:val="none" w:sz="0" w:space="0" w:color="auto"/>
      </w:divBdr>
    </w:div>
    <w:div w:id="1123497711">
      <w:bodyDiv w:val="1"/>
      <w:marLeft w:val="0"/>
      <w:marRight w:val="0"/>
      <w:marTop w:val="0"/>
      <w:marBottom w:val="0"/>
      <w:divBdr>
        <w:top w:val="none" w:sz="0" w:space="0" w:color="auto"/>
        <w:left w:val="none" w:sz="0" w:space="0" w:color="auto"/>
        <w:bottom w:val="none" w:sz="0" w:space="0" w:color="auto"/>
        <w:right w:val="none" w:sz="0" w:space="0" w:color="auto"/>
      </w:divBdr>
    </w:div>
    <w:div w:id="1123689014">
      <w:bodyDiv w:val="1"/>
      <w:marLeft w:val="0"/>
      <w:marRight w:val="0"/>
      <w:marTop w:val="0"/>
      <w:marBottom w:val="0"/>
      <w:divBdr>
        <w:top w:val="none" w:sz="0" w:space="0" w:color="auto"/>
        <w:left w:val="none" w:sz="0" w:space="0" w:color="auto"/>
        <w:bottom w:val="none" w:sz="0" w:space="0" w:color="auto"/>
        <w:right w:val="none" w:sz="0" w:space="0" w:color="auto"/>
      </w:divBdr>
    </w:div>
    <w:div w:id="1123957741">
      <w:bodyDiv w:val="1"/>
      <w:marLeft w:val="0"/>
      <w:marRight w:val="0"/>
      <w:marTop w:val="0"/>
      <w:marBottom w:val="0"/>
      <w:divBdr>
        <w:top w:val="none" w:sz="0" w:space="0" w:color="auto"/>
        <w:left w:val="none" w:sz="0" w:space="0" w:color="auto"/>
        <w:bottom w:val="none" w:sz="0" w:space="0" w:color="auto"/>
        <w:right w:val="none" w:sz="0" w:space="0" w:color="auto"/>
      </w:divBdr>
    </w:div>
    <w:div w:id="1124811090">
      <w:bodyDiv w:val="1"/>
      <w:marLeft w:val="0"/>
      <w:marRight w:val="0"/>
      <w:marTop w:val="0"/>
      <w:marBottom w:val="0"/>
      <w:divBdr>
        <w:top w:val="none" w:sz="0" w:space="0" w:color="auto"/>
        <w:left w:val="none" w:sz="0" w:space="0" w:color="auto"/>
        <w:bottom w:val="none" w:sz="0" w:space="0" w:color="auto"/>
        <w:right w:val="none" w:sz="0" w:space="0" w:color="auto"/>
      </w:divBdr>
    </w:div>
    <w:div w:id="1125196663">
      <w:bodyDiv w:val="1"/>
      <w:marLeft w:val="0"/>
      <w:marRight w:val="0"/>
      <w:marTop w:val="0"/>
      <w:marBottom w:val="0"/>
      <w:divBdr>
        <w:top w:val="none" w:sz="0" w:space="0" w:color="auto"/>
        <w:left w:val="none" w:sz="0" w:space="0" w:color="auto"/>
        <w:bottom w:val="none" w:sz="0" w:space="0" w:color="auto"/>
        <w:right w:val="none" w:sz="0" w:space="0" w:color="auto"/>
      </w:divBdr>
    </w:div>
    <w:div w:id="1126238154">
      <w:bodyDiv w:val="1"/>
      <w:marLeft w:val="0"/>
      <w:marRight w:val="0"/>
      <w:marTop w:val="0"/>
      <w:marBottom w:val="0"/>
      <w:divBdr>
        <w:top w:val="none" w:sz="0" w:space="0" w:color="auto"/>
        <w:left w:val="none" w:sz="0" w:space="0" w:color="auto"/>
        <w:bottom w:val="none" w:sz="0" w:space="0" w:color="auto"/>
        <w:right w:val="none" w:sz="0" w:space="0" w:color="auto"/>
      </w:divBdr>
    </w:div>
    <w:div w:id="1128090869">
      <w:bodyDiv w:val="1"/>
      <w:marLeft w:val="0"/>
      <w:marRight w:val="0"/>
      <w:marTop w:val="0"/>
      <w:marBottom w:val="0"/>
      <w:divBdr>
        <w:top w:val="none" w:sz="0" w:space="0" w:color="auto"/>
        <w:left w:val="none" w:sz="0" w:space="0" w:color="auto"/>
        <w:bottom w:val="none" w:sz="0" w:space="0" w:color="auto"/>
        <w:right w:val="none" w:sz="0" w:space="0" w:color="auto"/>
      </w:divBdr>
    </w:div>
    <w:div w:id="1128358038">
      <w:bodyDiv w:val="1"/>
      <w:marLeft w:val="0"/>
      <w:marRight w:val="0"/>
      <w:marTop w:val="0"/>
      <w:marBottom w:val="0"/>
      <w:divBdr>
        <w:top w:val="none" w:sz="0" w:space="0" w:color="auto"/>
        <w:left w:val="none" w:sz="0" w:space="0" w:color="auto"/>
        <w:bottom w:val="none" w:sz="0" w:space="0" w:color="auto"/>
        <w:right w:val="none" w:sz="0" w:space="0" w:color="auto"/>
      </w:divBdr>
    </w:div>
    <w:div w:id="1134788437">
      <w:bodyDiv w:val="1"/>
      <w:marLeft w:val="0"/>
      <w:marRight w:val="0"/>
      <w:marTop w:val="0"/>
      <w:marBottom w:val="0"/>
      <w:divBdr>
        <w:top w:val="none" w:sz="0" w:space="0" w:color="auto"/>
        <w:left w:val="none" w:sz="0" w:space="0" w:color="auto"/>
        <w:bottom w:val="none" w:sz="0" w:space="0" w:color="auto"/>
        <w:right w:val="none" w:sz="0" w:space="0" w:color="auto"/>
      </w:divBdr>
    </w:div>
    <w:div w:id="1134830628">
      <w:bodyDiv w:val="1"/>
      <w:marLeft w:val="0"/>
      <w:marRight w:val="0"/>
      <w:marTop w:val="0"/>
      <w:marBottom w:val="0"/>
      <w:divBdr>
        <w:top w:val="none" w:sz="0" w:space="0" w:color="auto"/>
        <w:left w:val="none" w:sz="0" w:space="0" w:color="auto"/>
        <w:bottom w:val="none" w:sz="0" w:space="0" w:color="auto"/>
        <w:right w:val="none" w:sz="0" w:space="0" w:color="auto"/>
      </w:divBdr>
    </w:div>
    <w:div w:id="1136097767">
      <w:bodyDiv w:val="1"/>
      <w:marLeft w:val="0"/>
      <w:marRight w:val="0"/>
      <w:marTop w:val="0"/>
      <w:marBottom w:val="0"/>
      <w:divBdr>
        <w:top w:val="none" w:sz="0" w:space="0" w:color="auto"/>
        <w:left w:val="none" w:sz="0" w:space="0" w:color="auto"/>
        <w:bottom w:val="none" w:sz="0" w:space="0" w:color="auto"/>
        <w:right w:val="none" w:sz="0" w:space="0" w:color="auto"/>
      </w:divBdr>
    </w:div>
    <w:div w:id="1136530680">
      <w:bodyDiv w:val="1"/>
      <w:marLeft w:val="0"/>
      <w:marRight w:val="0"/>
      <w:marTop w:val="0"/>
      <w:marBottom w:val="0"/>
      <w:divBdr>
        <w:top w:val="none" w:sz="0" w:space="0" w:color="auto"/>
        <w:left w:val="none" w:sz="0" w:space="0" w:color="auto"/>
        <w:bottom w:val="none" w:sz="0" w:space="0" w:color="auto"/>
        <w:right w:val="none" w:sz="0" w:space="0" w:color="auto"/>
      </w:divBdr>
    </w:div>
    <w:div w:id="1139230512">
      <w:bodyDiv w:val="1"/>
      <w:marLeft w:val="0"/>
      <w:marRight w:val="0"/>
      <w:marTop w:val="0"/>
      <w:marBottom w:val="0"/>
      <w:divBdr>
        <w:top w:val="none" w:sz="0" w:space="0" w:color="auto"/>
        <w:left w:val="none" w:sz="0" w:space="0" w:color="auto"/>
        <w:bottom w:val="none" w:sz="0" w:space="0" w:color="auto"/>
        <w:right w:val="none" w:sz="0" w:space="0" w:color="auto"/>
      </w:divBdr>
    </w:div>
    <w:div w:id="1139305581">
      <w:bodyDiv w:val="1"/>
      <w:marLeft w:val="0"/>
      <w:marRight w:val="0"/>
      <w:marTop w:val="0"/>
      <w:marBottom w:val="0"/>
      <w:divBdr>
        <w:top w:val="none" w:sz="0" w:space="0" w:color="auto"/>
        <w:left w:val="none" w:sz="0" w:space="0" w:color="auto"/>
        <w:bottom w:val="none" w:sz="0" w:space="0" w:color="auto"/>
        <w:right w:val="none" w:sz="0" w:space="0" w:color="auto"/>
      </w:divBdr>
    </w:div>
    <w:div w:id="1139958661">
      <w:bodyDiv w:val="1"/>
      <w:marLeft w:val="0"/>
      <w:marRight w:val="0"/>
      <w:marTop w:val="0"/>
      <w:marBottom w:val="0"/>
      <w:divBdr>
        <w:top w:val="none" w:sz="0" w:space="0" w:color="auto"/>
        <w:left w:val="none" w:sz="0" w:space="0" w:color="auto"/>
        <w:bottom w:val="none" w:sz="0" w:space="0" w:color="auto"/>
        <w:right w:val="none" w:sz="0" w:space="0" w:color="auto"/>
      </w:divBdr>
    </w:div>
    <w:div w:id="1140655724">
      <w:bodyDiv w:val="1"/>
      <w:marLeft w:val="0"/>
      <w:marRight w:val="0"/>
      <w:marTop w:val="0"/>
      <w:marBottom w:val="0"/>
      <w:divBdr>
        <w:top w:val="none" w:sz="0" w:space="0" w:color="auto"/>
        <w:left w:val="none" w:sz="0" w:space="0" w:color="auto"/>
        <w:bottom w:val="none" w:sz="0" w:space="0" w:color="auto"/>
        <w:right w:val="none" w:sz="0" w:space="0" w:color="auto"/>
      </w:divBdr>
    </w:div>
    <w:div w:id="1142307860">
      <w:bodyDiv w:val="1"/>
      <w:marLeft w:val="0"/>
      <w:marRight w:val="0"/>
      <w:marTop w:val="0"/>
      <w:marBottom w:val="0"/>
      <w:divBdr>
        <w:top w:val="none" w:sz="0" w:space="0" w:color="auto"/>
        <w:left w:val="none" w:sz="0" w:space="0" w:color="auto"/>
        <w:bottom w:val="none" w:sz="0" w:space="0" w:color="auto"/>
        <w:right w:val="none" w:sz="0" w:space="0" w:color="auto"/>
      </w:divBdr>
    </w:div>
    <w:div w:id="1148666882">
      <w:bodyDiv w:val="1"/>
      <w:marLeft w:val="0"/>
      <w:marRight w:val="0"/>
      <w:marTop w:val="0"/>
      <w:marBottom w:val="0"/>
      <w:divBdr>
        <w:top w:val="none" w:sz="0" w:space="0" w:color="auto"/>
        <w:left w:val="none" w:sz="0" w:space="0" w:color="auto"/>
        <w:bottom w:val="none" w:sz="0" w:space="0" w:color="auto"/>
        <w:right w:val="none" w:sz="0" w:space="0" w:color="auto"/>
      </w:divBdr>
    </w:div>
    <w:div w:id="1150052383">
      <w:bodyDiv w:val="1"/>
      <w:marLeft w:val="0"/>
      <w:marRight w:val="0"/>
      <w:marTop w:val="0"/>
      <w:marBottom w:val="0"/>
      <w:divBdr>
        <w:top w:val="none" w:sz="0" w:space="0" w:color="auto"/>
        <w:left w:val="none" w:sz="0" w:space="0" w:color="auto"/>
        <w:bottom w:val="none" w:sz="0" w:space="0" w:color="auto"/>
        <w:right w:val="none" w:sz="0" w:space="0" w:color="auto"/>
      </w:divBdr>
    </w:div>
    <w:div w:id="1150100578">
      <w:bodyDiv w:val="1"/>
      <w:marLeft w:val="0"/>
      <w:marRight w:val="0"/>
      <w:marTop w:val="0"/>
      <w:marBottom w:val="0"/>
      <w:divBdr>
        <w:top w:val="none" w:sz="0" w:space="0" w:color="auto"/>
        <w:left w:val="none" w:sz="0" w:space="0" w:color="auto"/>
        <w:bottom w:val="none" w:sz="0" w:space="0" w:color="auto"/>
        <w:right w:val="none" w:sz="0" w:space="0" w:color="auto"/>
      </w:divBdr>
    </w:div>
    <w:div w:id="1150288484">
      <w:bodyDiv w:val="1"/>
      <w:marLeft w:val="0"/>
      <w:marRight w:val="0"/>
      <w:marTop w:val="0"/>
      <w:marBottom w:val="0"/>
      <w:divBdr>
        <w:top w:val="none" w:sz="0" w:space="0" w:color="auto"/>
        <w:left w:val="none" w:sz="0" w:space="0" w:color="auto"/>
        <w:bottom w:val="none" w:sz="0" w:space="0" w:color="auto"/>
        <w:right w:val="none" w:sz="0" w:space="0" w:color="auto"/>
      </w:divBdr>
    </w:div>
    <w:div w:id="1150516940">
      <w:bodyDiv w:val="1"/>
      <w:marLeft w:val="0"/>
      <w:marRight w:val="0"/>
      <w:marTop w:val="0"/>
      <w:marBottom w:val="0"/>
      <w:divBdr>
        <w:top w:val="none" w:sz="0" w:space="0" w:color="auto"/>
        <w:left w:val="none" w:sz="0" w:space="0" w:color="auto"/>
        <w:bottom w:val="none" w:sz="0" w:space="0" w:color="auto"/>
        <w:right w:val="none" w:sz="0" w:space="0" w:color="auto"/>
      </w:divBdr>
    </w:div>
    <w:div w:id="1154295548">
      <w:bodyDiv w:val="1"/>
      <w:marLeft w:val="0"/>
      <w:marRight w:val="0"/>
      <w:marTop w:val="0"/>
      <w:marBottom w:val="0"/>
      <w:divBdr>
        <w:top w:val="none" w:sz="0" w:space="0" w:color="auto"/>
        <w:left w:val="none" w:sz="0" w:space="0" w:color="auto"/>
        <w:bottom w:val="none" w:sz="0" w:space="0" w:color="auto"/>
        <w:right w:val="none" w:sz="0" w:space="0" w:color="auto"/>
      </w:divBdr>
    </w:div>
    <w:div w:id="1154757438">
      <w:bodyDiv w:val="1"/>
      <w:marLeft w:val="0"/>
      <w:marRight w:val="0"/>
      <w:marTop w:val="0"/>
      <w:marBottom w:val="0"/>
      <w:divBdr>
        <w:top w:val="none" w:sz="0" w:space="0" w:color="auto"/>
        <w:left w:val="none" w:sz="0" w:space="0" w:color="auto"/>
        <w:bottom w:val="none" w:sz="0" w:space="0" w:color="auto"/>
        <w:right w:val="none" w:sz="0" w:space="0" w:color="auto"/>
      </w:divBdr>
    </w:div>
    <w:div w:id="1155560883">
      <w:bodyDiv w:val="1"/>
      <w:marLeft w:val="0"/>
      <w:marRight w:val="0"/>
      <w:marTop w:val="0"/>
      <w:marBottom w:val="0"/>
      <w:divBdr>
        <w:top w:val="none" w:sz="0" w:space="0" w:color="auto"/>
        <w:left w:val="none" w:sz="0" w:space="0" w:color="auto"/>
        <w:bottom w:val="none" w:sz="0" w:space="0" w:color="auto"/>
        <w:right w:val="none" w:sz="0" w:space="0" w:color="auto"/>
      </w:divBdr>
    </w:div>
    <w:div w:id="1157070651">
      <w:bodyDiv w:val="1"/>
      <w:marLeft w:val="0"/>
      <w:marRight w:val="0"/>
      <w:marTop w:val="0"/>
      <w:marBottom w:val="0"/>
      <w:divBdr>
        <w:top w:val="none" w:sz="0" w:space="0" w:color="auto"/>
        <w:left w:val="none" w:sz="0" w:space="0" w:color="auto"/>
        <w:bottom w:val="none" w:sz="0" w:space="0" w:color="auto"/>
        <w:right w:val="none" w:sz="0" w:space="0" w:color="auto"/>
      </w:divBdr>
    </w:div>
    <w:div w:id="1157451612">
      <w:bodyDiv w:val="1"/>
      <w:marLeft w:val="0"/>
      <w:marRight w:val="0"/>
      <w:marTop w:val="0"/>
      <w:marBottom w:val="0"/>
      <w:divBdr>
        <w:top w:val="none" w:sz="0" w:space="0" w:color="auto"/>
        <w:left w:val="none" w:sz="0" w:space="0" w:color="auto"/>
        <w:bottom w:val="none" w:sz="0" w:space="0" w:color="auto"/>
        <w:right w:val="none" w:sz="0" w:space="0" w:color="auto"/>
      </w:divBdr>
    </w:div>
    <w:div w:id="1157497383">
      <w:bodyDiv w:val="1"/>
      <w:marLeft w:val="0"/>
      <w:marRight w:val="0"/>
      <w:marTop w:val="0"/>
      <w:marBottom w:val="0"/>
      <w:divBdr>
        <w:top w:val="none" w:sz="0" w:space="0" w:color="auto"/>
        <w:left w:val="none" w:sz="0" w:space="0" w:color="auto"/>
        <w:bottom w:val="none" w:sz="0" w:space="0" w:color="auto"/>
        <w:right w:val="none" w:sz="0" w:space="0" w:color="auto"/>
      </w:divBdr>
    </w:div>
    <w:div w:id="1158614815">
      <w:bodyDiv w:val="1"/>
      <w:marLeft w:val="0"/>
      <w:marRight w:val="0"/>
      <w:marTop w:val="0"/>
      <w:marBottom w:val="0"/>
      <w:divBdr>
        <w:top w:val="none" w:sz="0" w:space="0" w:color="auto"/>
        <w:left w:val="none" w:sz="0" w:space="0" w:color="auto"/>
        <w:bottom w:val="none" w:sz="0" w:space="0" w:color="auto"/>
        <w:right w:val="none" w:sz="0" w:space="0" w:color="auto"/>
      </w:divBdr>
    </w:div>
    <w:div w:id="1158768205">
      <w:bodyDiv w:val="1"/>
      <w:marLeft w:val="0"/>
      <w:marRight w:val="0"/>
      <w:marTop w:val="0"/>
      <w:marBottom w:val="0"/>
      <w:divBdr>
        <w:top w:val="none" w:sz="0" w:space="0" w:color="auto"/>
        <w:left w:val="none" w:sz="0" w:space="0" w:color="auto"/>
        <w:bottom w:val="none" w:sz="0" w:space="0" w:color="auto"/>
        <w:right w:val="none" w:sz="0" w:space="0" w:color="auto"/>
      </w:divBdr>
    </w:div>
    <w:div w:id="1158881354">
      <w:bodyDiv w:val="1"/>
      <w:marLeft w:val="0"/>
      <w:marRight w:val="0"/>
      <w:marTop w:val="0"/>
      <w:marBottom w:val="0"/>
      <w:divBdr>
        <w:top w:val="none" w:sz="0" w:space="0" w:color="auto"/>
        <w:left w:val="none" w:sz="0" w:space="0" w:color="auto"/>
        <w:bottom w:val="none" w:sz="0" w:space="0" w:color="auto"/>
        <w:right w:val="none" w:sz="0" w:space="0" w:color="auto"/>
      </w:divBdr>
    </w:div>
    <w:div w:id="1159619536">
      <w:bodyDiv w:val="1"/>
      <w:marLeft w:val="0"/>
      <w:marRight w:val="0"/>
      <w:marTop w:val="0"/>
      <w:marBottom w:val="0"/>
      <w:divBdr>
        <w:top w:val="none" w:sz="0" w:space="0" w:color="auto"/>
        <w:left w:val="none" w:sz="0" w:space="0" w:color="auto"/>
        <w:bottom w:val="none" w:sz="0" w:space="0" w:color="auto"/>
        <w:right w:val="none" w:sz="0" w:space="0" w:color="auto"/>
      </w:divBdr>
    </w:div>
    <w:div w:id="1159660015">
      <w:bodyDiv w:val="1"/>
      <w:marLeft w:val="0"/>
      <w:marRight w:val="0"/>
      <w:marTop w:val="0"/>
      <w:marBottom w:val="0"/>
      <w:divBdr>
        <w:top w:val="none" w:sz="0" w:space="0" w:color="auto"/>
        <w:left w:val="none" w:sz="0" w:space="0" w:color="auto"/>
        <w:bottom w:val="none" w:sz="0" w:space="0" w:color="auto"/>
        <w:right w:val="none" w:sz="0" w:space="0" w:color="auto"/>
      </w:divBdr>
    </w:div>
    <w:div w:id="1160121247">
      <w:bodyDiv w:val="1"/>
      <w:marLeft w:val="0"/>
      <w:marRight w:val="0"/>
      <w:marTop w:val="0"/>
      <w:marBottom w:val="0"/>
      <w:divBdr>
        <w:top w:val="none" w:sz="0" w:space="0" w:color="auto"/>
        <w:left w:val="none" w:sz="0" w:space="0" w:color="auto"/>
        <w:bottom w:val="none" w:sz="0" w:space="0" w:color="auto"/>
        <w:right w:val="none" w:sz="0" w:space="0" w:color="auto"/>
      </w:divBdr>
    </w:div>
    <w:div w:id="1160192141">
      <w:bodyDiv w:val="1"/>
      <w:marLeft w:val="0"/>
      <w:marRight w:val="0"/>
      <w:marTop w:val="0"/>
      <w:marBottom w:val="0"/>
      <w:divBdr>
        <w:top w:val="none" w:sz="0" w:space="0" w:color="auto"/>
        <w:left w:val="none" w:sz="0" w:space="0" w:color="auto"/>
        <w:bottom w:val="none" w:sz="0" w:space="0" w:color="auto"/>
        <w:right w:val="none" w:sz="0" w:space="0" w:color="auto"/>
      </w:divBdr>
    </w:div>
    <w:div w:id="1163396089">
      <w:bodyDiv w:val="1"/>
      <w:marLeft w:val="0"/>
      <w:marRight w:val="0"/>
      <w:marTop w:val="0"/>
      <w:marBottom w:val="0"/>
      <w:divBdr>
        <w:top w:val="none" w:sz="0" w:space="0" w:color="auto"/>
        <w:left w:val="none" w:sz="0" w:space="0" w:color="auto"/>
        <w:bottom w:val="none" w:sz="0" w:space="0" w:color="auto"/>
        <w:right w:val="none" w:sz="0" w:space="0" w:color="auto"/>
      </w:divBdr>
    </w:div>
    <w:div w:id="1163400398">
      <w:bodyDiv w:val="1"/>
      <w:marLeft w:val="0"/>
      <w:marRight w:val="0"/>
      <w:marTop w:val="0"/>
      <w:marBottom w:val="0"/>
      <w:divBdr>
        <w:top w:val="none" w:sz="0" w:space="0" w:color="auto"/>
        <w:left w:val="none" w:sz="0" w:space="0" w:color="auto"/>
        <w:bottom w:val="none" w:sz="0" w:space="0" w:color="auto"/>
        <w:right w:val="none" w:sz="0" w:space="0" w:color="auto"/>
      </w:divBdr>
    </w:div>
    <w:div w:id="1167818132">
      <w:bodyDiv w:val="1"/>
      <w:marLeft w:val="0"/>
      <w:marRight w:val="0"/>
      <w:marTop w:val="0"/>
      <w:marBottom w:val="0"/>
      <w:divBdr>
        <w:top w:val="none" w:sz="0" w:space="0" w:color="auto"/>
        <w:left w:val="none" w:sz="0" w:space="0" w:color="auto"/>
        <w:bottom w:val="none" w:sz="0" w:space="0" w:color="auto"/>
        <w:right w:val="none" w:sz="0" w:space="0" w:color="auto"/>
      </w:divBdr>
    </w:div>
    <w:div w:id="1167864644">
      <w:bodyDiv w:val="1"/>
      <w:marLeft w:val="0"/>
      <w:marRight w:val="0"/>
      <w:marTop w:val="0"/>
      <w:marBottom w:val="0"/>
      <w:divBdr>
        <w:top w:val="none" w:sz="0" w:space="0" w:color="auto"/>
        <w:left w:val="none" w:sz="0" w:space="0" w:color="auto"/>
        <w:bottom w:val="none" w:sz="0" w:space="0" w:color="auto"/>
        <w:right w:val="none" w:sz="0" w:space="0" w:color="auto"/>
      </w:divBdr>
    </w:div>
    <w:div w:id="1168403776">
      <w:bodyDiv w:val="1"/>
      <w:marLeft w:val="0"/>
      <w:marRight w:val="0"/>
      <w:marTop w:val="0"/>
      <w:marBottom w:val="0"/>
      <w:divBdr>
        <w:top w:val="none" w:sz="0" w:space="0" w:color="auto"/>
        <w:left w:val="none" w:sz="0" w:space="0" w:color="auto"/>
        <w:bottom w:val="none" w:sz="0" w:space="0" w:color="auto"/>
        <w:right w:val="none" w:sz="0" w:space="0" w:color="auto"/>
      </w:divBdr>
    </w:div>
    <w:div w:id="1169321882">
      <w:bodyDiv w:val="1"/>
      <w:marLeft w:val="0"/>
      <w:marRight w:val="0"/>
      <w:marTop w:val="0"/>
      <w:marBottom w:val="0"/>
      <w:divBdr>
        <w:top w:val="none" w:sz="0" w:space="0" w:color="auto"/>
        <w:left w:val="none" w:sz="0" w:space="0" w:color="auto"/>
        <w:bottom w:val="none" w:sz="0" w:space="0" w:color="auto"/>
        <w:right w:val="none" w:sz="0" w:space="0" w:color="auto"/>
      </w:divBdr>
    </w:div>
    <w:div w:id="1169373263">
      <w:bodyDiv w:val="1"/>
      <w:marLeft w:val="0"/>
      <w:marRight w:val="0"/>
      <w:marTop w:val="0"/>
      <w:marBottom w:val="0"/>
      <w:divBdr>
        <w:top w:val="none" w:sz="0" w:space="0" w:color="auto"/>
        <w:left w:val="none" w:sz="0" w:space="0" w:color="auto"/>
        <w:bottom w:val="none" w:sz="0" w:space="0" w:color="auto"/>
        <w:right w:val="none" w:sz="0" w:space="0" w:color="auto"/>
      </w:divBdr>
    </w:div>
    <w:div w:id="1170607735">
      <w:bodyDiv w:val="1"/>
      <w:marLeft w:val="0"/>
      <w:marRight w:val="0"/>
      <w:marTop w:val="0"/>
      <w:marBottom w:val="0"/>
      <w:divBdr>
        <w:top w:val="none" w:sz="0" w:space="0" w:color="auto"/>
        <w:left w:val="none" w:sz="0" w:space="0" w:color="auto"/>
        <w:bottom w:val="none" w:sz="0" w:space="0" w:color="auto"/>
        <w:right w:val="none" w:sz="0" w:space="0" w:color="auto"/>
      </w:divBdr>
    </w:div>
    <w:div w:id="1172067853">
      <w:bodyDiv w:val="1"/>
      <w:marLeft w:val="0"/>
      <w:marRight w:val="0"/>
      <w:marTop w:val="0"/>
      <w:marBottom w:val="0"/>
      <w:divBdr>
        <w:top w:val="none" w:sz="0" w:space="0" w:color="auto"/>
        <w:left w:val="none" w:sz="0" w:space="0" w:color="auto"/>
        <w:bottom w:val="none" w:sz="0" w:space="0" w:color="auto"/>
        <w:right w:val="none" w:sz="0" w:space="0" w:color="auto"/>
      </w:divBdr>
    </w:div>
    <w:div w:id="1172262495">
      <w:bodyDiv w:val="1"/>
      <w:marLeft w:val="0"/>
      <w:marRight w:val="0"/>
      <w:marTop w:val="0"/>
      <w:marBottom w:val="0"/>
      <w:divBdr>
        <w:top w:val="none" w:sz="0" w:space="0" w:color="auto"/>
        <w:left w:val="none" w:sz="0" w:space="0" w:color="auto"/>
        <w:bottom w:val="none" w:sz="0" w:space="0" w:color="auto"/>
        <w:right w:val="none" w:sz="0" w:space="0" w:color="auto"/>
      </w:divBdr>
    </w:div>
    <w:div w:id="1173185131">
      <w:bodyDiv w:val="1"/>
      <w:marLeft w:val="0"/>
      <w:marRight w:val="0"/>
      <w:marTop w:val="0"/>
      <w:marBottom w:val="0"/>
      <w:divBdr>
        <w:top w:val="none" w:sz="0" w:space="0" w:color="auto"/>
        <w:left w:val="none" w:sz="0" w:space="0" w:color="auto"/>
        <w:bottom w:val="none" w:sz="0" w:space="0" w:color="auto"/>
        <w:right w:val="none" w:sz="0" w:space="0" w:color="auto"/>
      </w:divBdr>
    </w:div>
    <w:div w:id="1173447964">
      <w:bodyDiv w:val="1"/>
      <w:marLeft w:val="0"/>
      <w:marRight w:val="0"/>
      <w:marTop w:val="0"/>
      <w:marBottom w:val="0"/>
      <w:divBdr>
        <w:top w:val="none" w:sz="0" w:space="0" w:color="auto"/>
        <w:left w:val="none" w:sz="0" w:space="0" w:color="auto"/>
        <w:bottom w:val="none" w:sz="0" w:space="0" w:color="auto"/>
        <w:right w:val="none" w:sz="0" w:space="0" w:color="auto"/>
      </w:divBdr>
    </w:div>
    <w:div w:id="1174300940">
      <w:bodyDiv w:val="1"/>
      <w:marLeft w:val="0"/>
      <w:marRight w:val="0"/>
      <w:marTop w:val="0"/>
      <w:marBottom w:val="0"/>
      <w:divBdr>
        <w:top w:val="none" w:sz="0" w:space="0" w:color="auto"/>
        <w:left w:val="none" w:sz="0" w:space="0" w:color="auto"/>
        <w:bottom w:val="none" w:sz="0" w:space="0" w:color="auto"/>
        <w:right w:val="none" w:sz="0" w:space="0" w:color="auto"/>
      </w:divBdr>
    </w:div>
    <w:div w:id="1176071104">
      <w:bodyDiv w:val="1"/>
      <w:marLeft w:val="0"/>
      <w:marRight w:val="0"/>
      <w:marTop w:val="0"/>
      <w:marBottom w:val="0"/>
      <w:divBdr>
        <w:top w:val="none" w:sz="0" w:space="0" w:color="auto"/>
        <w:left w:val="none" w:sz="0" w:space="0" w:color="auto"/>
        <w:bottom w:val="none" w:sz="0" w:space="0" w:color="auto"/>
        <w:right w:val="none" w:sz="0" w:space="0" w:color="auto"/>
      </w:divBdr>
    </w:div>
    <w:div w:id="1177308808">
      <w:bodyDiv w:val="1"/>
      <w:marLeft w:val="0"/>
      <w:marRight w:val="0"/>
      <w:marTop w:val="0"/>
      <w:marBottom w:val="0"/>
      <w:divBdr>
        <w:top w:val="none" w:sz="0" w:space="0" w:color="auto"/>
        <w:left w:val="none" w:sz="0" w:space="0" w:color="auto"/>
        <w:bottom w:val="none" w:sz="0" w:space="0" w:color="auto"/>
        <w:right w:val="none" w:sz="0" w:space="0" w:color="auto"/>
      </w:divBdr>
    </w:div>
    <w:div w:id="1177383829">
      <w:bodyDiv w:val="1"/>
      <w:marLeft w:val="0"/>
      <w:marRight w:val="0"/>
      <w:marTop w:val="0"/>
      <w:marBottom w:val="0"/>
      <w:divBdr>
        <w:top w:val="none" w:sz="0" w:space="0" w:color="auto"/>
        <w:left w:val="none" w:sz="0" w:space="0" w:color="auto"/>
        <w:bottom w:val="none" w:sz="0" w:space="0" w:color="auto"/>
        <w:right w:val="none" w:sz="0" w:space="0" w:color="auto"/>
      </w:divBdr>
    </w:div>
    <w:div w:id="1179350503">
      <w:bodyDiv w:val="1"/>
      <w:marLeft w:val="0"/>
      <w:marRight w:val="0"/>
      <w:marTop w:val="0"/>
      <w:marBottom w:val="0"/>
      <w:divBdr>
        <w:top w:val="none" w:sz="0" w:space="0" w:color="auto"/>
        <w:left w:val="none" w:sz="0" w:space="0" w:color="auto"/>
        <w:bottom w:val="none" w:sz="0" w:space="0" w:color="auto"/>
        <w:right w:val="none" w:sz="0" w:space="0" w:color="auto"/>
      </w:divBdr>
    </w:div>
    <w:div w:id="1181435501">
      <w:bodyDiv w:val="1"/>
      <w:marLeft w:val="0"/>
      <w:marRight w:val="0"/>
      <w:marTop w:val="0"/>
      <w:marBottom w:val="0"/>
      <w:divBdr>
        <w:top w:val="none" w:sz="0" w:space="0" w:color="auto"/>
        <w:left w:val="none" w:sz="0" w:space="0" w:color="auto"/>
        <w:bottom w:val="none" w:sz="0" w:space="0" w:color="auto"/>
        <w:right w:val="none" w:sz="0" w:space="0" w:color="auto"/>
      </w:divBdr>
    </w:div>
    <w:div w:id="1181747670">
      <w:bodyDiv w:val="1"/>
      <w:marLeft w:val="0"/>
      <w:marRight w:val="0"/>
      <w:marTop w:val="0"/>
      <w:marBottom w:val="0"/>
      <w:divBdr>
        <w:top w:val="none" w:sz="0" w:space="0" w:color="auto"/>
        <w:left w:val="none" w:sz="0" w:space="0" w:color="auto"/>
        <w:bottom w:val="none" w:sz="0" w:space="0" w:color="auto"/>
        <w:right w:val="none" w:sz="0" w:space="0" w:color="auto"/>
      </w:divBdr>
    </w:div>
    <w:div w:id="1183058448">
      <w:bodyDiv w:val="1"/>
      <w:marLeft w:val="0"/>
      <w:marRight w:val="0"/>
      <w:marTop w:val="0"/>
      <w:marBottom w:val="0"/>
      <w:divBdr>
        <w:top w:val="none" w:sz="0" w:space="0" w:color="auto"/>
        <w:left w:val="none" w:sz="0" w:space="0" w:color="auto"/>
        <w:bottom w:val="none" w:sz="0" w:space="0" w:color="auto"/>
        <w:right w:val="none" w:sz="0" w:space="0" w:color="auto"/>
      </w:divBdr>
    </w:div>
    <w:div w:id="1183280625">
      <w:bodyDiv w:val="1"/>
      <w:marLeft w:val="0"/>
      <w:marRight w:val="0"/>
      <w:marTop w:val="0"/>
      <w:marBottom w:val="0"/>
      <w:divBdr>
        <w:top w:val="none" w:sz="0" w:space="0" w:color="auto"/>
        <w:left w:val="none" w:sz="0" w:space="0" w:color="auto"/>
        <w:bottom w:val="none" w:sz="0" w:space="0" w:color="auto"/>
        <w:right w:val="none" w:sz="0" w:space="0" w:color="auto"/>
      </w:divBdr>
    </w:div>
    <w:div w:id="1184713348">
      <w:bodyDiv w:val="1"/>
      <w:marLeft w:val="0"/>
      <w:marRight w:val="0"/>
      <w:marTop w:val="0"/>
      <w:marBottom w:val="0"/>
      <w:divBdr>
        <w:top w:val="none" w:sz="0" w:space="0" w:color="auto"/>
        <w:left w:val="none" w:sz="0" w:space="0" w:color="auto"/>
        <w:bottom w:val="none" w:sz="0" w:space="0" w:color="auto"/>
        <w:right w:val="none" w:sz="0" w:space="0" w:color="auto"/>
      </w:divBdr>
    </w:div>
    <w:div w:id="1186208148">
      <w:bodyDiv w:val="1"/>
      <w:marLeft w:val="0"/>
      <w:marRight w:val="0"/>
      <w:marTop w:val="0"/>
      <w:marBottom w:val="0"/>
      <w:divBdr>
        <w:top w:val="none" w:sz="0" w:space="0" w:color="auto"/>
        <w:left w:val="none" w:sz="0" w:space="0" w:color="auto"/>
        <w:bottom w:val="none" w:sz="0" w:space="0" w:color="auto"/>
        <w:right w:val="none" w:sz="0" w:space="0" w:color="auto"/>
      </w:divBdr>
    </w:div>
    <w:div w:id="1186553805">
      <w:bodyDiv w:val="1"/>
      <w:marLeft w:val="0"/>
      <w:marRight w:val="0"/>
      <w:marTop w:val="0"/>
      <w:marBottom w:val="0"/>
      <w:divBdr>
        <w:top w:val="none" w:sz="0" w:space="0" w:color="auto"/>
        <w:left w:val="none" w:sz="0" w:space="0" w:color="auto"/>
        <w:bottom w:val="none" w:sz="0" w:space="0" w:color="auto"/>
        <w:right w:val="none" w:sz="0" w:space="0" w:color="auto"/>
      </w:divBdr>
    </w:div>
    <w:div w:id="1187791717">
      <w:bodyDiv w:val="1"/>
      <w:marLeft w:val="0"/>
      <w:marRight w:val="0"/>
      <w:marTop w:val="0"/>
      <w:marBottom w:val="0"/>
      <w:divBdr>
        <w:top w:val="none" w:sz="0" w:space="0" w:color="auto"/>
        <w:left w:val="none" w:sz="0" w:space="0" w:color="auto"/>
        <w:bottom w:val="none" w:sz="0" w:space="0" w:color="auto"/>
        <w:right w:val="none" w:sz="0" w:space="0" w:color="auto"/>
      </w:divBdr>
    </w:div>
    <w:div w:id="1188829869">
      <w:bodyDiv w:val="1"/>
      <w:marLeft w:val="0"/>
      <w:marRight w:val="0"/>
      <w:marTop w:val="0"/>
      <w:marBottom w:val="0"/>
      <w:divBdr>
        <w:top w:val="none" w:sz="0" w:space="0" w:color="auto"/>
        <w:left w:val="none" w:sz="0" w:space="0" w:color="auto"/>
        <w:bottom w:val="none" w:sz="0" w:space="0" w:color="auto"/>
        <w:right w:val="none" w:sz="0" w:space="0" w:color="auto"/>
      </w:divBdr>
    </w:div>
    <w:div w:id="1189173343">
      <w:bodyDiv w:val="1"/>
      <w:marLeft w:val="0"/>
      <w:marRight w:val="0"/>
      <w:marTop w:val="0"/>
      <w:marBottom w:val="0"/>
      <w:divBdr>
        <w:top w:val="none" w:sz="0" w:space="0" w:color="auto"/>
        <w:left w:val="none" w:sz="0" w:space="0" w:color="auto"/>
        <w:bottom w:val="none" w:sz="0" w:space="0" w:color="auto"/>
        <w:right w:val="none" w:sz="0" w:space="0" w:color="auto"/>
      </w:divBdr>
    </w:div>
    <w:div w:id="1189559937">
      <w:bodyDiv w:val="1"/>
      <w:marLeft w:val="0"/>
      <w:marRight w:val="0"/>
      <w:marTop w:val="0"/>
      <w:marBottom w:val="0"/>
      <w:divBdr>
        <w:top w:val="none" w:sz="0" w:space="0" w:color="auto"/>
        <w:left w:val="none" w:sz="0" w:space="0" w:color="auto"/>
        <w:bottom w:val="none" w:sz="0" w:space="0" w:color="auto"/>
        <w:right w:val="none" w:sz="0" w:space="0" w:color="auto"/>
      </w:divBdr>
    </w:div>
    <w:div w:id="1190488978">
      <w:bodyDiv w:val="1"/>
      <w:marLeft w:val="0"/>
      <w:marRight w:val="0"/>
      <w:marTop w:val="0"/>
      <w:marBottom w:val="0"/>
      <w:divBdr>
        <w:top w:val="none" w:sz="0" w:space="0" w:color="auto"/>
        <w:left w:val="none" w:sz="0" w:space="0" w:color="auto"/>
        <w:bottom w:val="none" w:sz="0" w:space="0" w:color="auto"/>
        <w:right w:val="none" w:sz="0" w:space="0" w:color="auto"/>
      </w:divBdr>
    </w:div>
    <w:div w:id="1190606543">
      <w:bodyDiv w:val="1"/>
      <w:marLeft w:val="0"/>
      <w:marRight w:val="0"/>
      <w:marTop w:val="0"/>
      <w:marBottom w:val="0"/>
      <w:divBdr>
        <w:top w:val="none" w:sz="0" w:space="0" w:color="auto"/>
        <w:left w:val="none" w:sz="0" w:space="0" w:color="auto"/>
        <w:bottom w:val="none" w:sz="0" w:space="0" w:color="auto"/>
        <w:right w:val="none" w:sz="0" w:space="0" w:color="auto"/>
      </w:divBdr>
    </w:div>
    <w:div w:id="1192499030">
      <w:bodyDiv w:val="1"/>
      <w:marLeft w:val="0"/>
      <w:marRight w:val="0"/>
      <w:marTop w:val="0"/>
      <w:marBottom w:val="0"/>
      <w:divBdr>
        <w:top w:val="none" w:sz="0" w:space="0" w:color="auto"/>
        <w:left w:val="none" w:sz="0" w:space="0" w:color="auto"/>
        <w:bottom w:val="none" w:sz="0" w:space="0" w:color="auto"/>
        <w:right w:val="none" w:sz="0" w:space="0" w:color="auto"/>
      </w:divBdr>
    </w:div>
    <w:div w:id="1193346998">
      <w:bodyDiv w:val="1"/>
      <w:marLeft w:val="0"/>
      <w:marRight w:val="0"/>
      <w:marTop w:val="0"/>
      <w:marBottom w:val="0"/>
      <w:divBdr>
        <w:top w:val="none" w:sz="0" w:space="0" w:color="auto"/>
        <w:left w:val="none" w:sz="0" w:space="0" w:color="auto"/>
        <w:bottom w:val="none" w:sz="0" w:space="0" w:color="auto"/>
        <w:right w:val="none" w:sz="0" w:space="0" w:color="auto"/>
      </w:divBdr>
    </w:div>
    <w:div w:id="1193805409">
      <w:bodyDiv w:val="1"/>
      <w:marLeft w:val="0"/>
      <w:marRight w:val="0"/>
      <w:marTop w:val="0"/>
      <w:marBottom w:val="0"/>
      <w:divBdr>
        <w:top w:val="none" w:sz="0" w:space="0" w:color="auto"/>
        <w:left w:val="none" w:sz="0" w:space="0" w:color="auto"/>
        <w:bottom w:val="none" w:sz="0" w:space="0" w:color="auto"/>
        <w:right w:val="none" w:sz="0" w:space="0" w:color="auto"/>
      </w:divBdr>
    </w:div>
    <w:div w:id="1197158750">
      <w:bodyDiv w:val="1"/>
      <w:marLeft w:val="0"/>
      <w:marRight w:val="0"/>
      <w:marTop w:val="0"/>
      <w:marBottom w:val="0"/>
      <w:divBdr>
        <w:top w:val="none" w:sz="0" w:space="0" w:color="auto"/>
        <w:left w:val="none" w:sz="0" w:space="0" w:color="auto"/>
        <w:bottom w:val="none" w:sz="0" w:space="0" w:color="auto"/>
        <w:right w:val="none" w:sz="0" w:space="0" w:color="auto"/>
      </w:divBdr>
    </w:div>
    <w:div w:id="1197891120">
      <w:bodyDiv w:val="1"/>
      <w:marLeft w:val="0"/>
      <w:marRight w:val="0"/>
      <w:marTop w:val="0"/>
      <w:marBottom w:val="0"/>
      <w:divBdr>
        <w:top w:val="none" w:sz="0" w:space="0" w:color="auto"/>
        <w:left w:val="none" w:sz="0" w:space="0" w:color="auto"/>
        <w:bottom w:val="none" w:sz="0" w:space="0" w:color="auto"/>
        <w:right w:val="none" w:sz="0" w:space="0" w:color="auto"/>
      </w:divBdr>
    </w:div>
    <w:div w:id="1198662661">
      <w:bodyDiv w:val="1"/>
      <w:marLeft w:val="0"/>
      <w:marRight w:val="0"/>
      <w:marTop w:val="0"/>
      <w:marBottom w:val="0"/>
      <w:divBdr>
        <w:top w:val="none" w:sz="0" w:space="0" w:color="auto"/>
        <w:left w:val="none" w:sz="0" w:space="0" w:color="auto"/>
        <w:bottom w:val="none" w:sz="0" w:space="0" w:color="auto"/>
        <w:right w:val="none" w:sz="0" w:space="0" w:color="auto"/>
      </w:divBdr>
    </w:div>
    <w:div w:id="1199201212">
      <w:bodyDiv w:val="1"/>
      <w:marLeft w:val="0"/>
      <w:marRight w:val="0"/>
      <w:marTop w:val="0"/>
      <w:marBottom w:val="0"/>
      <w:divBdr>
        <w:top w:val="none" w:sz="0" w:space="0" w:color="auto"/>
        <w:left w:val="none" w:sz="0" w:space="0" w:color="auto"/>
        <w:bottom w:val="none" w:sz="0" w:space="0" w:color="auto"/>
        <w:right w:val="none" w:sz="0" w:space="0" w:color="auto"/>
      </w:divBdr>
    </w:div>
    <w:div w:id="1199202116">
      <w:bodyDiv w:val="1"/>
      <w:marLeft w:val="0"/>
      <w:marRight w:val="0"/>
      <w:marTop w:val="0"/>
      <w:marBottom w:val="0"/>
      <w:divBdr>
        <w:top w:val="none" w:sz="0" w:space="0" w:color="auto"/>
        <w:left w:val="none" w:sz="0" w:space="0" w:color="auto"/>
        <w:bottom w:val="none" w:sz="0" w:space="0" w:color="auto"/>
        <w:right w:val="none" w:sz="0" w:space="0" w:color="auto"/>
      </w:divBdr>
    </w:div>
    <w:div w:id="1203052782">
      <w:bodyDiv w:val="1"/>
      <w:marLeft w:val="0"/>
      <w:marRight w:val="0"/>
      <w:marTop w:val="0"/>
      <w:marBottom w:val="0"/>
      <w:divBdr>
        <w:top w:val="none" w:sz="0" w:space="0" w:color="auto"/>
        <w:left w:val="none" w:sz="0" w:space="0" w:color="auto"/>
        <w:bottom w:val="none" w:sz="0" w:space="0" w:color="auto"/>
        <w:right w:val="none" w:sz="0" w:space="0" w:color="auto"/>
      </w:divBdr>
    </w:div>
    <w:div w:id="1203176870">
      <w:bodyDiv w:val="1"/>
      <w:marLeft w:val="0"/>
      <w:marRight w:val="0"/>
      <w:marTop w:val="0"/>
      <w:marBottom w:val="0"/>
      <w:divBdr>
        <w:top w:val="none" w:sz="0" w:space="0" w:color="auto"/>
        <w:left w:val="none" w:sz="0" w:space="0" w:color="auto"/>
        <w:bottom w:val="none" w:sz="0" w:space="0" w:color="auto"/>
        <w:right w:val="none" w:sz="0" w:space="0" w:color="auto"/>
      </w:divBdr>
    </w:div>
    <w:div w:id="1203396520">
      <w:bodyDiv w:val="1"/>
      <w:marLeft w:val="0"/>
      <w:marRight w:val="0"/>
      <w:marTop w:val="0"/>
      <w:marBottom w:val="0"/>
      <w:divBdr>
        <w:top w:val="none" w:sz="0" w:space="0" w:color="auto"/>
        <w:left w:val="none" w:sz="0" w:space="0" w:color="auto"/>
        <w:bottom w:val="none" w:sz="0" w:space="0" w:color="auto"/>
        <w:right w:val="none" w:sz="0" w:space="0" w:color="auto"/>
      </w:divBdr>
    </w:div>
    <w:div w:id="1205408571">
      <w:bodyDiv w:val="1"/>
      <w:marLeft w:val="0"/>
      <w:marRight w:val="0"/>
      <w:marTop w:val="0"/>
      <w:marBottom w:val="0"/>
      <w:divBdr>
        <w:top w:val="none" w:sz="0" w:space="0" w:color="auto"/>
        <w:left w:val="none" w:sz="0" w:space="0" w:color="auto"/>
        <w:bottom w:val="none" w:sz="0" w:space="0" w:color="auto"/>
        <w:right w:val="none" w:sz="0" w:space="0" w:color="auto"/>
      </w:divBdr>
    </w:div>
    <w:div w:id="1205408815">
      <w:bodyDiv w:val="1"/>
      <w:marLeft w:val="0"/>
      <w:marRight w:val="0"/>
      <w:marTop w:val="0"/>
      <w:marBottom w:val="0"/>
      <w:divBdr>
        <w:top w:val="none" w:sz="0" w:space="0" w:color="auto"/>
        <w:left w:val="none" w:sz="0" w:space="0" w:color="auto"/>
        <w:bottom w:val="none" w:sz="0" w:space="0" w:color="auto"/>
        <w:right w:val="none" w:sz="0" w:space="0" w:color="auto"/>
      </w:divBdr>
    </w:div>
    <w:div w:id="1207179451">
      <w:bodyDiv w:val="1"/>
      <w:marLeft w:val="0"/>
      <w:marRight w:val="0"/>
      <w:marTop w:val="0"/>
      <w:marBottom w:val="0"/>
      <w:divBdr>
        <w:top w:val="none" w:sz="0" w:space="0" w:color="auto"/>
        <w:left w:val="none" w:sz="0" w:space="0" w:color="auto"/>
        <w:bottom w:val="none" w:sz="0" w:space="0" w:color="auto"/>
        <w:right w:val="none" w:sz="0" w:space="0" w:color="auto"/>
      </w:divBdr>
    </w:div>
    <w:div w:id="1207716151">
      <w:bodyDiv w:val="1"/>
      <w:marLeft w:val="0"/>
      <w:marRight w:val="0"/>
      <w:marTop w:val="0"/>
      <w:marBottom w:val="0"/>
      <w:divBdr>
        <w:top w:val="none" w:sz="0" w:space="0" w:color="auto"/>
        <w:left w:val="none" w:sz="0" w:space="0" w:color="auto"/>
        <w:bottom w:val="none" w:sz="0" w:space="0" w:color="auto"/>
        <w:right w:val="none" w:sz="0" w:space="0" w:color="auto"/>
      </w:divBdr>
    </w:div>
    <w:div w:id="1209027336">
      <w:bodyDiv w:val="1"/>
      <w:marLeft w:val="0"/>
      <w:marRight w:val="0"/>
      <w:marTop w:val="0"/>
      <w:marBottom w:val="0"/>
      <w:divBdr>
        <w:top w:val="none" w:sz="0" w:space="0" w:color="auto"/>
        <w:left w:val="none" w:sz="0" w:space="0" w:color="auto"/>
        <w:bottom w:val="none" w:sz="0" w:space="0" w:color="auto"/>
        <w:right w:val="none" w:sz="0" w:space="0" w:color="auto"/>
      </w:divBdr>
    </w:div>
    <w:div w:id="1209416309">
      <w:bodyDiv w:val="1"/>
      <w:marLeft w:val="0"/>
      <w:marRight w:val="0"/>
      <w:marTop w:val="0"/>
      <w:marBottom w:val="0"/>
      <w:divBdr>
        <w:top w:val="none" w:sz="0" w:space="0" w:color="auto"/>
        <w:left w:val="none" w:sz="0" w:space="0" w:color="auto"/>
        <w:bottom w:val="none" w:sz="0" w:space="0" w:color="auto"/>
        <w:right w:val="none" w:sz="0" w:space="0" w:color="auto"/>
      </w:divBdr>
    </w:div>
    <w:div w:id="1209417854">
      <w:bodyDiv w:val="1"/>
      <w:marLeft w:val="0"/>
      <w:marRight w:val="0"/>
      <w:marTop w:val="0"/>
      <w:marBottom w:val="0"/>
      <w:divBdr>
        <w:top w:val="none" w:sz="0" w:space="0" w:color="auto"/>
        <w:left w:val="none" w:sz="0" w:space="0" w:color="auto"/>
        <w:bottom w:val="none" w:sz="0" w:space="0" w:color="auto"/>
        <w:right w:val="none" w:sz="0" w:space="0" w:color="auto"/>
      </w:divBdr>
    </w:div>
    <w:div w:id="1210142305">
      <w:bodyDiv w:val="1"/>
      <w:marLeft w:val="0"/>
      <w:marRight w:val="0"/>
      <w:marTop w:val="0"/>
      <w:marBottom w:val="0"/>
      <w:divBdr>
        <w:top w:val="none" w:sz="0" w:space="0" w:color="auto"/>
        <w:left w:val="none" w:sz="0" w:space="0" w:color="auto"/>
        <w:bottom w:val="none" w:sz="0" w:space="0" w:color="auto"/>
        <w:right w:val="none" w:sz="0" w:space="0" w:color="auto"/>
      </w:divBdr>
    </w:div>
    <w:div w:id="1211041048">
      <w:bodyDiv w:val="1"/>
      <w:marLeft w:val="0"/>
      <w:marRight w:val="0"/>
      <w:marTop w:val="0"/>
      <w:marBottom w:val="0"/>
      <w:divBdr>
        <w:top w:val="none" w:sz="0" w:space="0" w:color="auto"/>
        <w:left w:val="none" w:sz="0" w:space="0" w:color="auto"/>
        <w:bottom w:val="none" w:sz="0" w:space="0" w:color="auto"/>
        <w:right w:val="none" w:sz="0" w:space="0" w:color="auto"/>
      </w:divBdr>
    </w:div>
    <w:div w:id="1214274208">
      <w:bodyDiv w:val="1"/>
      <w:marLeft w:val="0"/>
      <w:marRight w:val="0"/>
      <w:marTop w:val="0"/>
      <w:marBottom w:val="0"/>
      <w:divBdr>
        <w:top w:val="none" w:sz="0" w:space="0" w:color="auto"/>
        <w:left w:val="none" w:sz="0" w:space="0" w:color="auto"/>
        <w:bottom w:val="none" w:sz="0" w:space="0" w:color="auto"/>
        <w:right w:val="none" w:sz="0" w:space="0" w:color="auto"/>
      </w:divBdr>
    </w:div>
    <w:div w:id="1214347905">
      <w:bodyDiv w:val="1"/>
      <w:marLeft w:val="0"/>
      <w:marRight w:val="0"/>
      <w:marTop w:val="0"/>
      <w:marBottom w:val="0"/>
      <w:divBdr>
        <w:top w:val="none" w:sz="0" w:space="0" w:color="auto"/>
        <w:left w:val="none" w:sz="0" w:space="0" w:color="auto"/>
        <w:bottom w:val="none" w:sz="0" w:space="0" w:color="auto"/>
        <w:right w:val="none" w:sz="0" w:space="0" w:color="auto"/>
      </w:divBdr>
    </w:div>
    <w:div w:id="1215963903">
      <w:bodyDiv w:val="1"/>
      <w:marLeft w:val="0"/>
      <w:marRight w:val="0"/>
      <w:marTop w:val="0"/>
      <w:marBottom w:val="0"/>
      <w:divBdr>
        <w:top w:val="none" w:sz="0" w:space="0" w:color="auto"/>
        <w:left w:val="none" w:sz="0" w:space="0" w:color="auto"/>
        <w:bottom w:val="none" w:sz="0" w:space="0" w:color="auto"/>
        <w:right w:val="none" w:sz="0" w:space="0" w:color="auto"/>
      </w:divBdr>
    </w:div>
    <w:div w:id="1216042128">
      <w:bodyDiv w:val="1"/>
      <w:marLeft w:val="0"/>
      <w:marRight w:val="0"/>
      <w:marTop w:val="0"/>
      <w:marBottom w:val="0"/>
      <w:divBdr>
        <w:top w:val="none" w:sz="0" w:space="0" w:color="auto"/>
        <w:left w:val="none" w:sz="0" w:space="0" w:color="auto"/>
        <w:bottom w:val="none" w:sz="0" w:space="0" w:color="auto"/>
        <w:right w:val="none" w:sz="0" w:space="0" w:color="auto"/>
      </w:divBdr>
    </w:div>
    <w:div w:id="1216696449">
      <w:bodyDiv w:val="1"/>
      <w:marLeft w:val="0"/>
      <w:marRight w:val="0"/>
      <w:marTop w:val="0"/>
      <w:marBottom w:val="0"/>
      <w:divBdr>
        <w:top w:val="none" w:sz="0" w:space="0" w:color="auto"/>
        <w:left w:val="none" w:sz="0" w:space="0" w:color="auto"/>
        <w:bottom w:val="none" w:sz="0" w:space="0" w:color="auto"/>
        <w:right w:val="none" w:sz="0" w:space="0" w:color="auto"/>
      </w:divBdr>
    </w:div>
    <w:div w:id="1216699039">
      <w:bodyDiv w:val="1"/>
      <w:marLeft w:val="0"/>
      <w:marRight w:val="0"/>
      <w:marTop w:val="0"/>
      <w:marBottom w:val="0"/>
      <w:divBdr>
        <w:top w:val="none" w:sz="0" w:space="0" w:color="auto"/>
        <w:left w:val="none" w:sz="0" w:space="0" w:color="auto"/>
        <w:bottom w:val="none" w:sz="0" w:space="0" w:color="auto"/>
        <w:right w:val="none" w:sz="0" w:space="0" w:color="auto"/>
      </w:divBdr>
    </w:div>
    <w:div w:id="1216699766">
      <w:bodyDiv w:val="1"/>
      <w:marLeft w:val="0"/>
      <w:marRight w:val="0"/>
      <w:marTop w:val="0"/>
      <w:marBottom w:val="0"/>
      <w:divBdr>
        <w:top w:val="none" w:sz="0" w:space="0" w:color="auto"/>
        <w:left w:val="none" w:sz="0" w:space="0" w:color="auto"/>
        <w:bottom w:val="none" w:sz="0" w:space="0" w:color="auto"/>
        <w:right w:val="none" w:sz="0" w:space="0" w:color="auto"/>
      </w:divBdr>
    </w:div>
    <w:div w:id="1217469101">
      <w:bodyDiv w:val="1"/>
      <w:marLeft w:val="0"/>
      <w:marRight w:val="0"/>
      <w:marTop w:val="0"/>
      <w:marBottom w:val="0"/>
      <w:divBdr>
        <w:top w:val="none" w:sz="0" w:space="0" w:color="auto"/>
        <w:left w:val="none" w:sz="0" w:space="0" w:color="auto"/>
        <w:bottom w:val="none" w:sz="0" w:space="0" w:color="auto"/>
        <w:right w:val="none" w:sz="0" w:space="0" w:color="auto"/>
      </w:divBdr>
    </w:div>
    <w:div w:id="1218512074">
      <w:bodyDiv w:val="1"/>
      <w:marLeft w:val="0"/>
      <w:marRight w:val="0"/>
      <w:marTop w:val="0"/>
      <w:marBottom w:val="0"/>
      <w:divBdr>
        <w:top w:val="none" w:sz="0" w:space="0" w:color="auto"/>
        <w:left w:val="none" w:sz="0" w:space="0" w:color="auto"/>
        <w:bottom w:val="none" w:sz="0" w:space="0" w:color="auto"/>
        <w:right w:val="none" w:sz="0" w:space="0" w:color="auto"/>
      </w:divBdr>
    </w:div>
    <w:div w:id="1220366363">
      <w:bodyDiv w:val="1"/>
      <w:marLeft w:val="0"/>
      <w:marRight w:val="0"/>
      <w:marTop w:val="0"/>
      <w:marBottom w:val="0"/>
      <w:divBdr>
        <w:top w:val="none" w:sz="0" w:space="0" w:color="auto"/>
        <w:left w:val="none" w:sz="0" w:space="0" w:color="auto"/>
        <w:bottom w:val="none" w:sz="0" w:space="0" w:color="auto"/>
        <w:right w:val="none" w:sz="0" w:space="0" w:color="auto"/>
      </w:divBdr>
    </w:div>
    <w:div w:id="1222401879">
      <w:bodyDiv w:val="1"/>
      <w:marLeft w:val="0"/>
      <w:marRight w:val="0"/>
      <w:marTop w:val="0"/>
      <w:marBottom w:val="0"/>
      <w:divBdr>
        <w:top w:val="none" w:sz="0" w:space="0" w:color="auto"/>
        <w:left w:val="none" w:sz="0" w:space="0" w:color="auto"/>
        <w:bottom w:val="none" w:sz="0" w:space="0" w:color="auto"/>
        <w:right w:val="none" w:sz="0" w:space="0" w:color="auto"/>
      </w:divBdr>
    </w:div>
    <w:div w:id="1224750902">
      <w:bodyDiv w:val="1"/>
      <w:marLeft w:val="0"/>
      <w:marRight w:val="0"/>
      <w:marTop w:val="0"/>
      <w:marBottom w:val="0"/>
      <w:divBdr>
        <w:top w:val="none" w:sz="0" w:space="0" w:color="auto"/>
        <w:left w:val="none" w:sz="0" w:space="0" w:color="auto"/>
        <w:bottom w:val="none" w:sz="0" w:space="0" w:color="auto"/>
        <w:right w:val="none" w:sz="0" w:space="0" w:color="auto"/>
      </w:divBdr>
    </w:div>
    <w:div w:id="1224757032">
      <w:bodyDiv w:val="1"/>
      <w:marLeft w:val="0"/>
      <w:marRight w:val="0"/>
      <w:marTop w:val="0"/>
      <w:marBottom w:val="0"/>
      <w:divBdr>
        <w:top w:val="none" w:sz="0" w:space="0" w:color="auto"/>
        <w:left w:val="none" w:sz="0" w:space="0" w:color="auto"/>
        <w:bottom w:val="none" w:sz="0" w:space="0" w:color="auto"/>
        <w:right w:val="none" w:sz="0" w:space="0" w:color="auto"/>
      </w:divBdr>
    </w:div>
    <w:div w:id="1227104237">
      <w:bodyDiv w:val="1"/>
      <w:marLeft w:val="0"/>
      <w:marRight w:val="0"/>
      <w:marTop w:val="0"/>
      <w:marBottom w:val="0"/>
      <w:divBdr>
        <w:top w:val="none" w:sz="0" w:space="0" w:color="auto"/>
        <w:left w:val="none" w:sz="0" w:space="0" w:color="auto"/>
        <w:bottom w:val="none" w:sz="0" w:space="0" w:color="auto"/>
        <w:right w:val="none" w:sz="0" w:space="0" w:color="auto"/>
      </w:divBdr>
    </w:div>
    <w:div w:id="1228877049">
      <w:bodyDiv w:val="1"/>
      <w:marLeft w:val="0"/>
      <w:marRight w:val="0"/>
      <w:marTop w:val="0"/>
      <w:marBottom w:val="0"/>
      <w:divBdr>
        <w:top w:val="none" w:sz="0" w:space="0" w:color="auto"/>
        <w:left w:val="none" w:sz="0" w:space="0" w:color="auto"/>
        <w:bottom w:val="none" w:sz="0" w:space="0" w:color="auto"/>
        <w:right w:val="none" w:sz="0" w:space="0" w:color="auto"/>
      </w:divBdr>
    </w:div>
    <w:div w:id="1229422576">
      <w:bodyDiv w:val="1"/>
      <w:marLeft w:val="0"/>
      <w:marRight w:val="0"/>
      <w:marTop w:val="0"/>
      <w:marBottom w:val="0"/>
      <w:divBdr>
        <w:top w:val="none" w:sz="0" w:space="0" w:color="auto"/>
        <w:left w:val="none" w:sz="0" w:space="0" w:color="auto"/>
        <w:bottom w:val="none" w:sz="0" w:space="0" w:color="auto"/>
        <w:right w:val="none" w:sz="0" w:space="0" w:color="auto"/>
      </w:divBdr>
    </w:div>
    <w:div w:id="1232617686">
      <w:bodyDiv w:val="1"/>
      <w:marLeft w:val="0"/>
      <w:marRight w:val="0"/>
      <w:marTop w:val="0"/>
      <w:marBottom w:val="0"/>
      <w:divBdr>
        <w:top w:val="none" w:sz="0" w:space="0" w:color="auto"/>
        <w:left w:val="none" w:sz="0" w:space="0" w:color="auto"/>
        <w:bottom w:val="none" w:sz="0" w:space="0" w:color="auto"/>
        <w:right w:val="none" w:sz="0" w:space="0" w:color="auto"/>
      </w:divBdr>
    </w:div>
    <w:div w:id="1233657874">
      <w:bodyDiv w:val="1"/>
      <w:marLeft w:val="0"/>
      <w:marRight w:val="0"/>
      <w:marTop w:val="0"/>
      <w:marBottom w:val="0"/>
      <w:divBdr>
        <w:top w:val="none" w:sz="0" w:space="0" w:color="auto"/>
        <w:left w:val="none" w:sz="0" w:space="0" w:color="auto"/>
        <w:bottom w:val="none" w:sz="0" w:space="0" w:color="auto"/>
        <w:right w:val="none" w:sz="0" w:space="0" w:color="auto"/>
      </w:divBdr>
    </w:div>
    <w:div w:id="1235354069">
      <w:bodyDiv w:val="1"/>
      <w:marLeft w:val="0"/>
      <w:marRight w:val="0"/>
      <w:marTop w:val="0"/>
      <w:marBottom w:val="0"/>
      <w:divBdr>
        <w:top w:val="none" w:sz="0" w:space="0" w:color="auto"/>
        <w:left w:val="none" w:sz="0" w:space="0" w:color="auto"/>
        <w:bottom w:val="none" w:sz="0" w:space="0" w:color="auto"/>
        <w:right w:val="none" w:sz="0" w:space="0" w:color="auto"/>
      </w:divBdr>
    </w:div>
    <w:div w:id="1236547652">
      <w:bodyDiv w:val="1"/>
      <w:marLeft w:val="0"/>
      <w:marRight w:val="0"/>
      <w:marTop w:val="0"/>
      <w:marBottom w:val="0"/>
      <w:divBdr>
        <w:top w:val="none" w:sz="0" w:space="0" w:color="auto"/>
        <w:left w:val="none" w:sz="0" w:space="0" w:color="auto"/>
        <w:bottom w:val="none" w:sz="0" w:space="0" w:color="auto"/>
        <w:right w:val="none" w:sz="0" w:space="0" w:color="auto"/>
      </w:divBdr>
    </w:div>
    <w:div w:id="1236820028">
      <w:bodyDiv w:val="1"/>
      <w:marLeft w:val="0"/>
      <w:marRight w:val="0"/>
      <w:marTop w:val="0"/>
      <w:marBottom w:val="0"/>
      <w:divBdr>
        <w:top w:val="none" w:sz="0" w:space="0" w:color="auto"/>
        <w:left w:val="none" w:sz="0" w:space="0" w:color="auto"/>
        <w:bottom w:val="none" w:sz="0" w:space="0" w:color="auto"/>
        <w:right w:val="none" w:sz="0" w:space="0" w:color="auto"/>
      </w:divBdr>
    </w:div>
    <w:div w:id="1237932829">
      <w:bodyDiv w:val="1"/>
      <w:marLeft w:val="0"/>
      <w:marRight w:val="0"/>
      <w:marTop w:val="0"/>
      <w:marBottom w:val="0"/>
      <w:divBdr>
        <w:top w:val="none" w:sz="0" w:space="0" w:color="auto"/>
        <w:left w:val="none" w:sz="0" w:space="0" w:color="auto"/>
        <w:bottom w:val="none" w:sz="0" w:space="0" w:color="auto"/>
        <w:right w:val="none" w:sz="0" w:space="0" w:color="auto"/>
      </w:divBdr>
    </w:div>
    <w:div w:id="1237933526">
      <w:bodyDiv w:val="1"/>
      <w:marLeft w:val="0"/>
      <w:marRight w:val="0"/>
      <w:marTop w:val="0"/>
      <w:marBottom w:val="0"/>
      <w:divBdr>
        <w:top w:val="none" w:sz="0" w:space="0" w:color="auto"/>
        <w:left w:val="none" w:sz="0" w:space="0" w:color="auto"/>
        <w:bottom w:val="none" w:sz="0" w:space="0" w:color="auto"/>
        <w:right w:val="none" w:sz="0" w:space="0" w:color="auto"/>
      </w:divBdr>
    </w:div>
    <w:div w:id="1238252023">
      <w:bodyDiv w:val="1"/>
      <w:marLeft w:val="0"/>
      <w:marRight w:val="0"/>
      <w:marTop w:val="0"/>
      <w:marBottom w:val="0"/>
      <w:divBdr>
        <w:top w:val="none" w:sz="0" w:space="0" w:color="auto"/>
        <w:left w:val="none" w:sz="0" w:space="0" w:color="auto"/>
        <w:bottom w:val="none" w:sz="0" w:space="0" w:color="auto"/>
        <w:right w:val="none" w:sz="0" w:space="0" w:color="auto"/>
      </w:divBdr>
    </w:div>
    <w:div w:id="1239285955">
      <w:bodyDiv w:val="1"/>
      <w:marLeft w:val="0"/>
      <w:marRight w:val="0"/>
      <w:marTop w:val="0"/>
      <w:marBottom w:val="0"/>
      <w:divBdr>
        <w:top w:val="none" w:sz="0" w:space="0" w:color="auto"/>
        <w:left w:val="none" w:sz="0" w:space="0" w:color="auto"/>
        <w:bottom w:val="none" w:sz="0" w:space="0" w:color="auto"/>
        <w:right w:val="none" w:sz="0" w:space="0" w:color="auto"/>
      </w:divBdr>
    </w:div>
    <w:div w:id="1240016523">
      <w:bodyDiv w:val="1"/>
      <w:marLeft w:val="0"/>
      <w:marRight w:val="0"/>
      <w:marTop w:val="0"/>
      <w:marBottom w:val="0"/>
      <w:divBdr>
        <w:top w:val="none" w:sz="0" w:space="0" w:color="auto"/>
        <w:left w:val="none" w:sz="0" w:space="0" w:color="auto"/>
        <w:bottom w:val="none" w:sz="0" w:space="0" w:color="auto"/>
        <w:right w:val="none" w:sz="0" w:space="0" w:color="auto"/>
      </w:divBdr>
    </w:div>
    <w:div w:id="1243756828">
      <w:bodyDiv w:val="1"/>
      <w:marLeft w:val="0"/>
      <w:marRight w:val="0"/>
      <w:marTop w:val="0"/>
      <w:marBottom w:val="0"/>
      <w:divBdr>
        <w:top w:val="none" w:sz="0" w:space="0" w:color="auto"/>
        <w:left w:val="none" w:sz="0" w:space="0" w:color="auto"/>
        <w:bottom w:val="none" w:sz="0" w:space="0" w:color="auto"/>
        <w:right w:val="none" w:sz="0" w:space="0" w:color="auto"/>
      </w:divBdr>
    </w:div>
    <w:div w:id="1245914248">
      <w:bodyDiv w:val="1"/>
      <w:marLeft w:val="0"/>
      <w:marRight w:val="0"/>
      <w:marTop w:val="0"/>
      <w:marBottom w:val="0"/>
      <w:divBdr>
        <w:top w:val="none" w:sz="0" w:space="0" w:color="auto"/>
        <w:left w:val="none" w:sz="0" w:space="0" w:color="auto"/>
        <w:bottom w:val="none" w:sz="0" w:space="0" w:color="auto"/>
        <w:right w:val="none" w:sz="0" w:space="0" w:color="auto"/>
      </w:divBdr>
    </w:div>
    <w:div w:id="1246304538">
      <w:bodyDiv w:val="1"/>
      <w:marLeft w:val="0"/>
      <w:marRight w:val="0"/>
      <w:marTop w:val="0"/>
      <w:marBottom w:val="0"/>
      <w:divBdr>
        <w:top w:val="none" w:sz="0" w:space="0" w:color="auto"/>
        <w:left w:val="none" w:sz="0" w:space="0" w:color="auto"/>
        <w:bottom w:val="none" w:sz="0" w:space="0" w:color="auto"/>
        <w:right w:val="none" w:sz="0" w:space="0" w:color="auto"/>
      </w:divBdr>
    </w:div>
    <w:div w:id="1248921920">
      <w:bodyDiv w:val="1"/>
      <w:marLeft w:val="0"/>
      <w:marRight w:val="0"/>
      <w:marTop w:val="0"/>
      <w:marBottom w:val="0"/>
      <w:divBdr>
        <w:top w:val="none" w:sz="0" w:space="0" w:color="auto"/>
        <w:left w:val="none" w:sz="0" w:space="0" w:color="auto"/>
        <w:bottom w:val="none" w:sz="0" w:space="0" w:color="auto"/>
        <w:right w:val="none" w:sz="0" w:space="0" w:color="auto"/>
      </w:divBdr>
    </w:div>
    <w:div w:id="1249001127">
      <w:bodyDiv w:val="1"/>
      <w:marLeft w:val="0"/>
      <w:marRight w:val="0"/>
      <w:marTop w:val="0"/>
      <w:marBottom w:val="0"/>
      <w:divBdr>
        <w:top w:val="none" w:sz="0" w:space="0" w:color="auto"/>
        <w:left w:val="none" w:sz="0" w:space="0" w:color="auto"/>
        <w:bottom w:val="none" w:sz="0" w:space="0" w:color="auto"/>
        <w:right w:val="none" w:sz="0" w:space="0" w:color="auto"/>
      </w:divBdr>
    </w:div>
    <w:div w:id="1249579776">
      <w:bodyDiv w:val="1"/>
      <w:marLeft w:val="0"/>
      <w:marRight w:val="0"/>
      <w:marTop w:val="0"/>
      <w:marBottom w:val="0"/>
      <w:divBdr>
        <w:top w:val="none" w:sz="0" w:space="0" w:color="auto"/>
        <w:left w:val="none" w:sz="0" w:space="0" w:color="auto"/>
        <w:bottom w:val="none" w:sz="0" w:space="0" w:color="auto"/>
        <w:right w:val="none" w:sz="0" w:space="0" w:color="auto"/>
      </w:divBdr>
    </w:div>
    <w:div w:id="1250431632">
      <w:bodyDiv w:val="1"/>
      <w:marLeft w:val="0"/>
      <w:marRight w:val="0"/>
      <w:marTop w:val="0"/>
      <w:marBottom w:val="0"/>
      <w:divBdr>
        <w:top w:val="none" w:sz="0" w:space="0" w:color="auto"/>
        <w:left w:val="none" w:sz="0" w:space="0" w:color="auto"/>
        <w:bottom w:val="none" w:sz="0" w:space="0" w:color="auto"/>
        <w:right w:val="none" w:sz="0" w:space="0" w:color="auto"/>
      </w:divBdr>
    </w:div>
    <w:div w:id="1250848737">
      <w:bodyDiv w:val="1"/>
      <w:marLeft w:val="0"/>
      <w:marRight w:val="0"/>
      <w:marTop w:val="0"/>
      <w:marBottom w:val="0"/>
      <w:divBdr>
        <w:top w:val="none" w:sz="0" w:space="0" w:color="auto"/>
        <w:left w:val="none" w:sz="0" w:space="0" w:color="auto"/>
        <w:bottom w:val="none" w:sz="0" w:space="0" w:color="auto"/>
        <w:right w:val="none" w:sz="0" w:space="0" w:color="auto"/>
      </w:divBdr>
    </w:div>
    <w:div w:id="1252742167">
      <w:bodyDiv w:val="1"/>
      <w:marLeft w:val="0"/>
      <w:marRight w:val="0"/>
      <w:marTop w:val="0"/>
      <w:marBottom w:val="0"/>
      <w:divBdr>
        <w:top w:val="none" w:sz="0" w:space="0" w:color="auto"/>
        <w:left w:val="none" w:sz="0" w:space="0" w:color="auto"/>
        <w:bottom w:val="none" w:sz="0" w:space="0" w:color="auto"/>
        <w:right w:val="none" w:sz="0" w:space="0" w:color="auto"/>
      </w:divBdr>
    </w:div>
    <w:div w:id="1253468036">
      <w:bodyDiv w:val="1"/>
      <w:marLeft w:val="0"/>
      <w:marRight w:val="0"/>
      <w:marTop w:val="0"/>
      <w:marBottom w:val="0"/>
      <w:divBdr>
        <w:top w:val="none" w:sz="0" w:space="0" w:color="auto"/>
        <w:left w:val="none" w:sz="0" w:space="0" w:color="auto"/>
        <w:bottom w:val="none" w:sz="0" w:space="0" w:color="auto"/>
        <w:right w:val="none" w:sz="0" w:space="0" w:color="auto"/>
      </w:divBdr>
    </w:div>
    <w:div w:id="1254631839">
      <w:bodyDiv w:val="1"/>
      <w:marLeft w:val="0"/>
      <w:marRight w:val="0"/>
      <w:marTop w:val="0"/>
      <w:marBottom w:val="0"/>
      <w:divBdr>
        <w:top w:val="none" w:sz="0" w:space="0" w:color="auto"/>
        <w:left w:val="none" w:sz="0" w:space="0" w:color="auto"/>
        <w:bottom w:val="none" w:sz="0" w:space="0" w:color="auto"/>
        <w:right w:val="none" w:sz="0" w:space="0" w:color="auto"/>
      </w:divBdr>
    </w:div>
    <w:div w:id="1255242003">
      <w:bodyDiv w:val="1"/>
      <w:marLeft w:val="0"/>
      <w:marRight w:val="0"/>
      <w:marTop w:val="0"/>
      <w:marBottom w:val="0"/>
      <w:divBdr>
        <w:top w:val="none" w:sz="0" w:space="0" w:color="auto"/>
        <w:left w:val="none" w:sz="0" w:space="0" w:color="auto"/>
        <w:bottom w:val="none" w:sz="0" w:space="0" w:color="auto"/>
        <w:right w:val="none" w:sz="0" w:space="0" w:color="auto"/>
      </w:divBdr>
    </w:div>
    <w:div w:id="1256014372">
      <w:bodyDiv w:val="1"/>
      <w:marLeft w:val="0"/>
      <w:marRight w:val="0"/>
      <w:marTop w:val="0"/>
      <w:marBottom w:val="0"/>
      <w:divBdr>
        <w:top w:val="none" w:sz="0" w:space="0" w:color="auto"/>
        <w:left w:val="none" w:sz="0" w:space="0" w:color="auto"/>
        <w:bottom w:val="none" w:sz="0" w:space="0" w:color="auto"/>
        <w:right w:val="none" w:sz="0" w:space="0" w:color="auto"/>
      </w:divBdr>
    </w:div>
    <w:div w:id="1256137786">
      <w:bodyDiv w:val="1"/>
      <w:marLeft w:val="0"/>
      <w:marRight w:val="0"/>
      <w:marTop w:val="0"/>
      <w:marBottom w:val="0"/>
      <w:divBdr>
        <w:top w:val="none" w:sz="0" w:space="0" w:color="auto"/>
        <w:left w:val="none" w:sz="0" w:space="0" w:color="auto"/>
        <w:bottom w:val="none" w:sz="0" w:space="0" w:color="auto"/>
        <w:right w:val="none" w:sz="0" w:space="0" w:color="auto"/>
      </w:divBdr>
    </w:div>
    <w:div w:id="1256481697">
      <w:bodyDiv w:val="1"/>
      <w:marLeft w:val="0"/>
      <w:marRight w:val="0"/>
      <w:marTop w:val="0"/>
      <w:marBottom w:val="0"/>
      <w:divBdr>
        <w:top w:val="none" w:sz="0" w:space="0" w:color="auto"/>
        <w:left w:val="none" w:sz="0" w:space="0" w:color="auto"/>
        <w:bottom w:val="none" w:sz="0" w:space="0" w:color="auto"/>
        <w:right w:val="none" w:sz="0" w:space="0" w:color="auto"/>
      </w:divBdr>
    </w:div>
    <w:div w:id="1257789214">
      <w:bodyDiv w:val="1"/>
      <w:marLeft w:val="0"/>
      <w:marRight w:val="0"/>
      <w:marTop w:val="0"/>
      <w:marBottom w:val="0"/>
      <w:divBdr>
        <w:top w:val="none" w:sz="0" w:space="0" w:color="auto"/>
        <w:left w:val="none" w:sz="0" w:space="0" w:color="auto"/>
        <w:bottom w:val="none" w:sz="0" w:space="0" w:color="auto"/>
        <w:right w:val="none" w:sz="0" w:space="0" w:color="auto"/>
      </w:divBdr>
    </w:div>
    <w:div w:id="1258445848">
      <w:bodyDiv w:val="1"/>
      <w:marLeft w:val="0"/>
      <w:marRight w:val="0"/>
      <w:marTop w:val="0"/>
      <w:marBottom w:val="0"/>
      <w:divBdr>
        <w:top w:val="none" w:sz="0" w:space="0" w:color="auto"/>
        <w:left w:val="none" w:sz="0" w:space="0" w:color="auto"/>
        <w:bottom w:val="none" w:sz="0" w:space="0" w:color="auto"/>
        <w:right w:val="none" w:sz="0" w:space="0" w:color="auto"/>
      </w:divBdr>
    </w:div>
    <w:div w:id="1259220053">
      <w:bodyDiv w:val="1"/>
      <w:marLeft w:val="0"/>
      <w:marRight w:val="0"/>
      <w:marTop w:val="0"/>
      <w:marBottom w:val="0"/>
      <w:divBdr>
        <w:top w:val="none" w:sz="0" w:space="0" w:color="auto"/>
        <w:left w:val="none" w:sz="0" w:space="0" w:color="auto"/>
        <w:bottom w:val="none" w:sz="0" w:space="0" w:color="auto"/>
        <w:right w:val="none" w:sz="0" w:space="0" w:color="auto"/>
      </w:divBdr>
    </w:div>
    <w:div w:id="1260287559">
      <w:bodyDiv w:val="1"/>
      <w:marLeft w:val="0"/>
      <w:marRight w:val="0"/>
      <w:marTop w:val="0"/>
      <w:marBottom w:val="0"/>
      <w:divBdr>
        <w:top w:val="none" w:sz="0" w:space="0" w:color="auto"/>
        <w:left w:val="none" w:sz="0" w:space="0" w:color="auto"/>
        <w:bottom w:val="none" w:sz="0" w:space="0" w:color="auto"/>
        <w:right w:val="none" w:sz="0" w:space="0" w:color="auto"/>
      </w:divBdr>
    </w:div>
    <w:div w:id="1260869044">
      <w:bodyDiv w:val="1"/>
      <w:marLeft w:val="0"/>
      <w:marRight w:val="0"/>
      <w:marTop w:val="0"/>
      <w:marBottom w:val="0"/>
      <w:divBdr>
        <w:top w:val="none" w:sz="0" w:space="0" w:color="auto"/>
        <w:left w:val="none" w:sz="0" w:space="0" w:color="auto"/>
        <w:bottom w:val="none" w:sz="0" w:space="0" w:color="auto"/>
        <w:right w:val="none" w:sz="0" w:space="0" w:color="auto"/>
      </w:divBdr>
    </w:div>
    <w:div w:id="1262563854">
      <w:bodyDiv w:val="1"/>
      <w:marLeft w:val="0"/>
      <w:marRight w:val="0"/>
      <w:marTop w:val="0"/>
      <w:marBottom w:val="0"/>
      <w:divBdr>
        <w:top w:val="none" w:sz="0" w:space="0" w:color="auto"/>
        <w:left w:val="none" w:sz="0" w:space="0" w:color="auto"/>
        <w:bottom w:val="none" w:sz="0" w:space="0" w:color="auto"/>
        <w:right w:val="none" w:sz="0" w:space="0" w:color="auto"/>
      </w:divBdr>
    </w:div>
    <w:div w:id="1263025014">
      <w:bodyDiv w:val="1"/>
      <w:marLeft w:val="0"/>
      <w:marRight w:val="0"/>
      <w:marTop w:val="0"/>
      <w:marBottom w:val="0"/>
      <w:divBdr>
        <w:top w:val="none" w:sz="0" w:space="0" w:color="auto"/>
        <w:left w:val="none" w:sz="0" w:space="0" w:color="auto"/>
        <w:bottom w:val="none" w:sz="0" w:space="0" w:color="auto"/>
        <w:right w:val="none" w:sz="0" w:space="0" w:color="auto"/>
      </w:divBdr>
    </w:div>
    <w:div w:id="1264339695">
      <w:bodyDiv w:val="1"/>
      <w:marLeft w:val="0"/>
      <w:marRight w:val="0"/>
      <w:marTop w:val="0"/>
      <w:marBottom w:val="0"/>
      <w:divBdr>
        <w:top w:val="none" w:sz="0" w:space="0" w:color="auto"/>
        <w:left w:val="none" w:sz="0" w:space="0" w:color="auto"/>
        <w:bottom w:val="none" w:sz="0" w:space="0" w:color="auto"/>
        <w:right w:val="none" w:sz="0" w:space="0" w:color="auto"/>
      </w:divBdr>
    </w:div>
    <w:div w:id="1265843123">
      <w:bodyDiv w:val="1"/>
      <w:marLeft w:val="0"/>
      <w:marRight w:val="0"/>
      <w:marTop w:val="0"/>
      <w:marBottom w:val="0"/>
      <w:divBdr>
        <w:top w:val="none" w:sz="0" w:space="0" w:color="auto"/>
        <w:left w:val="none" w:sz="0" w:space="0" w:color="auto"/>
        <w:bottom w:val="none" w:sz="0" w:space="0" w:color="auto"/>
        <w:right w:val="none" w:sz="0" w:space="0" w:color="auto"/>
      </w:divBdr>
    </w:div>
    <w:div w:id="1266109694">
      <w:bodyDiv w:val="1"/>
      <w:marLeft w:val="0"/>
      <w:marRight w:val="0"/>
      <w:marTop w:val="0"/>
      <w:marBottom w:val="0"/>
      <w:divBdr>
        <w:top w:val="none" w:sz="0" w:space="0" w:color="auto"/>
        <w:left w:val="none" w:sz="0" w:space="0" w:color="auto"/>
        <w:bottom w:val="none" w:sz="0" w:space="0" w:color="auto"/>
        <w:right w:val="none" w:sz="0" w:space="0" w:color="auto"/>
      </w:divBdr>
    </w:div>
    <w:div w:id="1267420561">
      <w:bodyDiv w:val="1"/>
      <w:marLeft w:val="0"/>
      <w:marRight w:val="0"/>
      <w:marTop w:val="0"/>
      <w:marBottom w:val="0"/>
      <w:divBdr>
        <w:top w:val="none" w:sz="0" w:space="0" w:color="auto"/>
        <w:left w:val="none" w:sz="0" w:space="0" w:color="auto"/>
        <w:bottom w:val="none" w:sz="0" w:space="0" w:color="auto"/>
        <w:right w:val="none" w:sz="0" w:space="0" w:color="auto"/>
      </w:divBdr>
    </w:div>
    <w:div w:id="1268583458">
      <w:bodyDiv w:val="1"/>
      <w:marLeft w:val="0"/>
      <w:marRight w:val="0"/>
      <w:marTop w:val="0"/>
      <w:marBottom w:val="0"/>
      <w:divBdr>
        <w:top w:val="none" w:sz="0" w:space="0" w:color="auto"/>
        <w:left w:val="none" w:sz="0" w:space="0" w:color="auto"/>
        <w:bottom w:val="none" w:sz="0" w:space="0" w:color="auto"/>
        <w:right w:val="none" w:sz="0" w:space="0" w:color="auto"/>
      </w:divBdr>
    </w:div>
    <w:div w:id="1271010017">
      <w:bodyDiv w:val="1"/>
      <w:marLeft w:val="0"/>
      <w:marRight w:val="0"/>
      <w:marTop w:val="0"/>
      <w:marBottom w:val="0"/>
      <w:divBdr>
        <w:top w:val="none" w:sz="0" w:space="0" w:color="auto"/>
        <w:left w:val="none" w:sz="0" w:space="0" w:color="auto"/>
        <w:bottom w:val="none" w:sz="0" w:space="0" w:color="auto"/>
        <w:right w:val="none" w:sz="0" w:space="0" w:color="auto"/>
      </w:divBdr>
    </w:div>
    <w:div w:id="1274094868">
      <w:bodyDiv w:val="1"/>
      <w:marLeft w:val="0"/>
      <w:marRight w:val="0"/>
      <w:marTop w:val="0"/>
      <w:marBottom w:val="0"/>
      <w:divBdr>
        <w:top w:val="none" w:sz="0" w:space="0" w:color="auto"/>
        <w:left w:val="none" w:sz="0" w:space="0" w:color="auto"/>
        <w:bottom w:val="none" w:sz="0" w:space="0" w:color="auto"/>
        <w:right w:val="none" w:sz="0" w:space="0" w:color="auto"/>
      </w:divBdr>
    </w:div>
    <w:div w:id="1274434571">
      <w:bodyDiv w:val="1"/>
      <w:marLeft w:val="0"/>
      <w:marRight w:val="0"/>
      <w:marTop w:val="0"/>
      <w:marBottom w:val="0"/>
      <w:divBdr>
        <w:top w:val="none" w:sz="0" w:space="0" w:color="auto"/>
        <w:left w:val="none" w:sz="0" w:space="0" w:color="auto"/>
        <w:bottom w:val="none" w:sz="0" w:space="0" w:color="auto"/>
        <w:right w:val="none" w:sz="0" w:space="0" w:color="auto"/>
      </w:divBdr>
    </w:div>
    <w:div w:id="1274898516">
      <w:bodyDiv w:val="1"/>
      <w:marLeft w:val="0"/>
      <w:marRight w:val="0"/>
      <w:marTop w:val="0"/>
      <w:marBottom w:val="0"/>
      <w:divBdr>
        <w:top w:val="none" w:sz="0" w:space="0" w:color="auto"/>
        <w:left w:val="none" w:sz="0" w:space="0" w:color="auto"/>
        <w:bottom w:val="none" w:sz="0" w:space="0" w:color="auto"/>
        <w:right w:val="none" w:sz="0" w:space="0" w:color="auto"/>
      </w:divBdr>
    </w:div>
    <w:div w:id="1275209806">
      <w:bodyDiv w:val="1"/>
      <w:marLeft w:val="0"/>
      <w:marRight w:val="0"/>
      <w:marTop w:val="0"/>
      <w:marBottom w:val="0"/>
      <w:divBdr>
        <w:top w:val="none" w:sz="0" w:space="0" w:color="auto"/>
        <w:left w:val="none" w:sz="0" w:space="0" w:color="auto"/>
        <w:bottom w:val="none" w:sz="0" w:space="0" w:color="auto"/>
        <w:right w:val="none" w:sz="0" w:space="0" w:color="auto"/>
      </w:divBdr>
    </w:div>
    <w:div w:id="1276477315">
      <w:bodyDiv w:val="1"/>
      <w:marLeft w:val="0"/>
      <w:marRight w:val="0"/>
      <w:marTop w:val="0"/>
      <w:marBottom w:val="0"/>
      <w:divBdr>
        <w:top w:val="none" w:sz="0" w:space="0" w:color="auto"/>
        <w:left w:val="none" w:sz="0" w:space="0" w:color="auto"/>
        <w:bottom w:val="none" w:sz="0" w:space="0" w:color="auto"/>
        <w:right w:val="none" w:sz="0" w:space="0" w:color="auto"/>
      </w:divBdr>
    </w:div>
    <w:div w:id="1276713453">
      <w:bodyDiv w:val="1"/>
      <w:marLeft w:val="0"/>
      <w:marRight w:val="0"/>
      <w:marTop w:val="0"/>
      <w:marBottom w:val="0"/>
      <w:divBdr>
        <w:top w:val="none" w:sz="0" w:space="0" w:color="auto"/>
        <w:left w:val="none" w:sz="0" w:space="0" w:color="auto"/>
        <w:bottom w:val="none" w:sz="0" w:space="0" w:color="auto"/>
        <w:right w:val="none" w:sz="0" w:space="0" w:color="auto"/>
      </w:divBdr>
    </w:div>
    <w:div w:id="1278181050">
      <w:bodyDiv w:val="1"/>
      <w:marLeft w:val="0"/>
      <w:marRight w:val="0"/>
      <w:marTop w:val="0"/>
      <w:marBottom w:val="0"/>
      <w:divBdr>
        <w:top w:val="none" w:sz="0" w:space="0" w:color="auto"/>
        <w:left w:val="none" w:sz="0" w:space="0" w:color="auto"/>
        <w:bottom w:val="none" w:sz="0" w:space="0" w:color="auto"/>
        <w:right w:val="none" w:sz="0" w:space="0" w:color="auto"/>
      </w:divBdr>
    </w:div>
    <w:div w:id="1282028894">
      <w:bodyDiv w:val="1"/>
      <w:marLeft w:val="0"/>
      <w:marRight w:val="0"/>
      <w:marTop w:val="0"/>
      <w:marBottom w:val="0"/>
      <w:divBdr>
        <w:top w:val="none" w:sz="0" w:space="0" w:color="auto"/>
        <w:left w:val="none" w:sz="0" w:space="0" w:color="auto"/>
        <w:bottom w:val="none" w:sz="0" w:space="0" w:color="auto"/>
        <w:right w:val="none" w:sz="0" w:space="0" w:color="auto"/>
      </w:divBdr>
    </w:div>
    <w:div w:id="1287199903">
      <w:bodyDiv w:val="1"/>
      <w:marLeft w:val="0"/>
      <w:marRight w:val="0"/>
      <w:marTop w:val="0"/>
      <w:marBottom w:val="0"/>
      <w:divBdr>
        <w:top w:val="none" w:sz="0" w:space="0" w:color="auto"/>
        <w:left w:val="none" w:sz="0" w:space="0" w:color="auto"/>
        <w:bottom w:val="none" w:sz="0" w:space="0" w:color="auto"/>
        <w:right w:val="none" w:sz="0" w:space="0" w:color="auto"/>
      </w:divBdr>
    </w:div>
    <w:div w:id="1289160705">
      <w:bodyDiv w:val="1"/>
      <w:marLeft w:val="0"/>
      <w:marRight w:val="0"/>
      <w:marTop w:val="0"/>
      <w:marBottom w:val="0"/>
      <w:divBdr>
        <w:top w:val="none" w:sz="0" w:space="0" w:color="auto"/>
        <w:left w:val="none" w:sz="0" w:space="0" w:color="auto"/>
        <w:bottom w:val="none" w:sz="0" w:space="0" w:color="auto"/>
        <w:right w:val="none" w:sz="0" w:space="0" w:color="auto"/>
      </w:divBdr>
    </w:div>
    <w:div w:id="1289892494">
      <w:bodyDiv w:val="1"/>
      <w:marLeft w:val="0"/>
      <w:marRight w:val="0"/>
      <w:marTop w:val="0"/>
      <w:marBottom w:val="0"/>
      <w:divBdr>
        <w:top w:val="none" w:sz="0" w:space="0" w:color="auto"/>
        <w:left w:val="none" w:sz="0" w:space="0" w:color="auto"/>
        <w:bottom w:val="none" w:sz="0" w:space="0" w:color="auto"/>
        <w:right w:val="none" w:sz="0" w:space="0" w:color="auto"/>
      </w:divBdr>
    </w:div>
    <w:div w:id="1291087683">
      <w:bodyDiv w:val="1"/>
      <w:marLeft w:val="0"/>
      <w:marRight w:val="0"/>
      <w:marTop w:val="0"/>
      <w:marBottom w:val="0"/>
      <w:divBdr>
        <w:top w:val="none" w:sz="0" w:space="0" w:color="auto"/>
        <w:left w:val="none" w:sz="0" w:space="0" w:color="auto"/>
        <w:bottom w:val="none" w:sz="0" w:space="0" w:color="auto"/>
        <w:right w:val="none" w:sz="0" w:space="0" w:color="auto"/>
      </w:divBdr>
    </w:div>
    <w:div w:id="1291864964">
      <w:bodyDiv w:val="1"/>
      <w:marLeft w:val="0"/>
      <w:marRight w:val="0"/>
      <w:marTop w:val="0"/>
      <w:marBottom w:val="0"/>
      <w:divBdr>
        <w:top w:val="none" w:sz="0" w:space="0" w:color="auto"/>
        <w:left w:val="none" w:sz="0" w:space="0" w:color="auto"/>
        <w:bottom w:val="none" w:sz="0" w:space="0" w:color="auto"/>
        <w:right w:val="none" w:sz="0" w:space="0" w:color="auto"/>
      </w:divBdr>
    </w:div>
    <w:div w:id="1292052066">
      <w:bodyDiv w:val="1"/>
      <w:marLeft w:val="0"/>
      <w:marRight w:val="0"/>
      <w:marTop w:val="0"/>
      <w:marBottom w:val="0"/>
      <w:divBdr>
        <w:top w:val="none" w:sz="0" w:space="0" w:color="auto"/>
        <w:left w:val="none" w:sz="0" w:space="0" w:color="auto"/>
        <w:bottom w:val="none" w:sz="0" w:space="0" w:color="auto"/>
        <w:right w:val="none" w:sz="0" w:space="0" w:color="auto"/>
      </w:divBdr>
    </w:div>
    <w:div w:id="1292588523">
      <w:bodyDiv w:val="1"/>
      <w:marLeft w:val="0"/>
      <w:marRight w:val="0"/>
      <w:marTop w:val="0"/>
      <w:marBottom w:val="0"/>
      <w:divBdr>
        <w:top w:val="none" w:sz="0" w:space="0" w:color="auto"/>
        <w:left w:val="none" w:sz="0" w:space="0" w:color="auto"/>
        <w:bottom w:val="none" w:sz="0" w:space="0" w:color="auto"/>
        <w:right w:val="none" w:sz="0" w:space="0" w:color="auto"/>
      </w:divBdr>
    </w:div>
    <w:div w:id="1294020762">
      <w:bodyDiv w:val="1"/>
      <w:marLeft w:val="0"/>
      <w:marRight w:val="0"/>
      <w:marTop w:val="0"/>
      <w:marBottom w:val="0"/>
      <w:divBdr>
        <w:top w:val="none" w:sz="0" w:space="0" w:color="auto"/>
        <w:left w:val="none" w:sz="0" w:space="0" w:color="auto"/>
        <w:bottom w:val="none" w:sz="0" w:space="0" w:color="auto"/>
        <w:right w:val="none" w:sz="0" w:space="0" w:color="auto"/>
      </w:divBdr>
    </w:div>
    <w:div w:id="1294676959">
      <w:bodyDiv w:val="1"/>
      <w:marLeft w:val="0"/>
      <w:marRight w:val="0"/>
      <w:marTop w:val="0"/>
      <w:marBottom w:val="0"/>
      <w:divBdr>
        <w:top w:val="none" w:sz="0" w:space="0" w:color="auto"/>
        <w:left w:val="none" w:sz="0" w:space="0" w:color="auto"/>
        <w:bottom w:val="none" w:sz="0" w:space="0" w:color="auto"/>
        <w:right w:val="none" w:sz="0" w:space="0" w:color="auto"/>
      </w:divBdr>
    </w:div>
    <w:div w:id="1294798002">
      <w:bodyDiv w:val="1"/>
      <w:marLeft w:val="0"/>
      <w:marRight w:val="0"/>
      <w:marTop w:val="0"/>
      <w:marBottom w:val="0"/>
      <w:divBdr>
        <w:top w:val="none" w:sz="0" w:space="0" w:color="auto"/>
        <w:left w:val="none" w:sz="0" w:space="0" w:color="auto"/>
        <w:bottom w:val="none" w:sz="0" w:space="0" w:color="auto"/>
        <w:right w:val="none" w:sz="0" w:space="0" w:color="auto"/>
      </w:divBdr>
    </w:div>
    <w:div w:id="1295716522">
      <w:bodyDiv w:val="1"/>
      <w:marLeft w:val="0"/>
      <w:marRight w:val="0"/>
      <w:marTop w:val="0"/>
      <w:marBottom w:val="0"/>
      <w:divBdr>
        <w:top w:val="none" w:sz="0" w:space="0" w:color="auto"/>
        <w:left w:val="none" w:sz="0" w:space="0" w:color="auto"/>
        <w:bottom w:val="none" w:sz="0" w:space="0" w:color="auto"/>
        <w:right w:val="none" w:sz="0" w:space="0" w:color="auto"/>
      </w:divBdr>
    </w:div>
    <w:div w:id="1296371066">
      <w:bodyDiv w:val="1"/>
      <w:marLeft w:val="0"/>
      <w:marRight w:val="0"/>
      <w:marTop w:val="0"/>
      <w:marBottom w:val="0"/>
      <w:divBdr>
        <w:top w:val="none" w:sz="0" w:space="0" w:color="auto"/>
        <w:left w:val="none" w:sz="0" w:space="0" w:color="auto"/>
        <w:bottom w:val="none" w:sz="0" w:space="0" w:color="auto"/>
        <w:right w:val="none" w:sz="0" w:space="0" w:color="auto"/>
      </w:divBdr>
    </w:div>
    <w:div w:id="1298872789">
      <w:bodyDiv w:val="1"/>
      <w:marLeft w:val="0"/>
      <w:marRight w:val="0"/>
      <w:marTop w:val="0"/>
      <w:marBottom w:val="0"/>
      <w:divBdr>
        <w:top w:val="none" w:sz="0" w:space="0" w:color="auto"/>
        <w:left w:val="none" w:sz="0" w:space="0" w:color="auto"/>
        <w:bottom w:val="none" w:sz="0" w:space="0" w:color="auto"/>
        <w:right w:val="none" w:sz="0" w:space="0" w:color="auto"/>
      </w:divBdr>
    </w:div>
    <w:div w:id="1299915388">
      <w:bodyDiv w:val="1"/>
      <w:marLeft w:val="0"/>
      <w:marRight w:val="0"/>
      <w:marTop w:val="0"/>
      <w:marBottom w:val="0"/>
      <w:divBdr>
        <w:top w:val="none" w:sz="0" w:space="0" w:color="auto"/>
        <w:left w:val="none" w:sz="0" w:space="0" w:color="auto"/>
        <w:bottom w:val="none" w:sz="0" w:space="0" w:color="auto"/>
        <w:right w:val="none" w:sz="0" w:space="0" w:color="auto"/>
      </w:divBdr>
    </w:div>
    <w:div w:id="1300496765">
      <w:bodyDiv w:val="1"/>
      <w:marLeft w:val="0"/>
      <w:marRight w:val="0"/>
      <w:marTop w:val="0"/>
      <w:marBottom w:val="0"/>
      <w:divBdr>
        <w:top w:val="none" w:sz="0" w:space="0" w:color="auto"/>
        <w:left w:val="none" w:sz="0" w:space="0" w:color="auto"/>
        <w:bottom w:val="none" w:sz="0" w:space="0" w:color="auto"/>
        <w:right w:val="none" w:sz="0" w:space="0" w:color="auto"/>
      </w:divBdr>
    </w:div>
    <w:div w:id="1301575814">
      <w:bodyDiv w:val="1"/>
      <w:marLeft w:val="0"/>
      <w:marRight w:val="0"/>
      <w:marTop w:val="0"/>
      <w:marBottom w:val="0"/>
      <w:divBdr>
        <w:top w:val="none" w:sz="0" w:space="0" w:color="auto"/>
        <w:left w:val="none" w:sz="0" w:space="0" w:color="auto"/>
        <w:bottom w:val="none" w:sz="0" w:space="0" w:color="auto"/>
        <w:right w:val="none" w:sz="0" w:space="0" w:color="auto"/>
      </w:divBdr>
    </w:div>
    <w:div w:id="1302466930">
      <w:bodyDiv w:val="1"/>
      <w:marLeft w:val="0"/>
      <w:marRight w:val="0"/>
      <w:marTop w:val="0"/>
      <w:marBottom w:val="0"/>
      <w:divBdr>
        <w:top w:val="none" w:sz="0" w:space="0" w:color="auto"/>
        <w:left w:val="none" w:sz="0" w:space="0" w:color="auto"/>
        <w:bottom w:val="none" w:sz="0" w:space="0" w:color="auto"/>
        <w:right w:val="none" w:sz="0" w:space="0" w:color="auto"/>
      </w:divBdr>
    </w:div>
    <w:div w:id="1305282292">
      <w:bodyDiv w:val="1"/>
      <w:marLeft w:val="0"/>
      <w:marRight w:val="0"/>
      <w:marTop w:val="0"/>
      <w:marBottom w:val="0"/>
      <w:divBdr>
        <w:top w:val="none" w:sz="0" w:space="0" w:color="auto"/>
        <w:left w:val="none" w:sz="0" w:space="0" w:color="auto"/>
        <w:bottom w:val="none" w:sz="0" w:space="0" w:color="auto"/>
        <w:right w:val="none" w:sz="0" w:space="0" w:color="auto"/>
      </w:divBdr>
    </w:div>
    <w:div w:id="1307273173">
      <w:bodyDiv w:val="1"/>
      <w:marLeft w:val="0"/>
      <w:marRight w:val="0"/>
      <w:marTop w:val="0"/>
      <w:marBottom w:val="0"/>
      <w:divBdr>
        <w:top w:val="none" w:sz="0" w:space="0" w:color="auto"/>
        <w:left w:val="none" w:sz="0" w:space="0" w:color="auto"/>
        <w:bottom w:val="none" w:sz="0" w:space="0" w:color="auto"/>
        <w:right w:val="none" w:sz="0" w:space="0" w:color="auto"/>
      </w:divBdr>
    </w:div>
    <w:div w:id="1309675204">
      <w:bodyDiv w:val="1"/>
      <w:marLeft w:val="0"/>
      <w:marRight w:val="0"/>
      <w:marTop w:val="0"/>
      <w:marBottom w:val="0"/>
      <w:divBdr>
        <w:top w:val="none" w:sz="0" w:space="0" w:color="auto"/>
        <w:left w:val="none" w:sz="0" w:space="0" w:color="auto"/>
        <w:bottom w:val="none" w:sz="0" w:space="0" w:color="auto"/>
        <w:right w:val="none" w:sz="0" w:space="0" w:color="auto"/>
      </w:divBdr>
    </w:div>
    <w:div w:id="1310672160">
      <w:bodyDiv w:val="1"/>
      <w:marLeft w:val="0"/>
      <w:marRight w:val="0"/>
      <w:marTop w:val="0"/>
      <w:marBottom w:val="0"/>
      <w:divBdr>
        <w:top w:val="none" w:sz="0" w:space="0" w:color="auto"/>
        <w:left w:val="none" w:sz="0" w:space="0" w:color="auto"/>
        <w:bottom w:val="none" w:sz="0" w:space="0" w:color="auto"/>
        <w:right w:val="none" w:sz="0" w:space="0" w:color="auto"/>
      </w:divBdr>
    </w:div>
    <w:div w:id="1310745797">
      <w:bodyDiv w:val="1"/>
      <w:marLeft w:val="0"/>
      <w:marRight w:val="0"/>
      <w:marTop w:val="0"/>
      <w:marBottom w:val="0"/>
      <w:divBdr>
        <w:top w:val="none" w:sz="0" w:space="0" w:color="auto"/>
        <w:left w:val="none" w:sz="0" w:space="0" w:color="auto"/>
        <w:bottom w:val="none" w:sz="0" w:space="0" w:color="auto"/>
        <w:right w:val="none" w:sz="0" w:space="0" w:color="auto"/>
      </w:divBdr>
    </w:div>
    <w:div w:id="1311397939">
      <w:bodyDiv w:val="1"/>
      <w:marLeft w:val="0"/>
      <w:marRight w:val="0"/>
      <w:marTop w:val="0"/>
      <w:marBottom w:val="0"/>
      <w:divBdr>
        <w:top w:val="none" w:sz="0" w:space="0" w:color="auto"/>
        <w:left w:val="none" w:sz="0" w:space="0" w:color="auto"/>
        <w:bottom w:val="none" w:sz="0" w:space="0" w:color="auto"/>
        <w:right w:val="none" w:sz="0" w:space="0" w:color="auto"/>
      </w:divBdr>
    </w:div>
    <w:div w:id="1313561410">
      <w:bodyDiv w:val="1"/>
      <w:marLeft w:val="0"/>
      <w:marRight w:val="0"/>
      <w:marTop w:val="0"/>
      <w:marBottom w:val="0"/>
      <w:divBdr>
        <w:top w:val="none" w:sz="0" w:space="0" w:color="auto"/>
        <w:left w:val="none" w:sz="0" w:space="0" w:color="auto"/>
        <w:bottom w:val="none" w:sz="0" w:space="0" w:color="auto"/>
        <w:right w:val="none" w:sz="0" w:space="0" w:color="auto"/>
      </w:divBdr>
    </w:div>
    <w:div w:id="1313752681">
      <w:bodyDiv w:val="1"/>
      <w:marLeft w:val="0"/>
      <w:marRight w:val="0"/>
      <w:marTop w:val="0"/>
      <w:marBottom w:val="0"/>
      <w:divBdr>
        <w:top w:val="none" w:sz="0" w:space="0" w:color="auto"/>
        <w:left w:val="none" w:sz="0" w:space="0" w:color="auto"/>
        <w:bottom w:val="none" w:sz="0" w:space="0" w:color="auto"/>
        <w:right w:val="none" w:sz="0" w:space="0" w:color="auto"/>
      </w:divBdr>
    </w:div>
    <w:div w:id="1315258915">
      <w:bodyDiv w:val="1"/>
      <w:marLeft w:val="0"/>
      <w:marRight w:val="0"/>
      <w:marTop w:val="0"/>
      <w:marBottom w:val="0"/>
      <w:divBdr>
        <w:top w:val="none" w:sz="0" w:space="0" w:color="auto"/>
        <w:left w:val="none" w:sz="0" w:space="0" w:color="auto"/>
        <w:bottom w:val="none" w:sz="0" w:space="0" w:color="auto"/>
        <w:right w:val="none" w:sz="0" w:space="0" w:color="auto"/>
      </w:divBdr>
    </w:div>
    <w:div w:id="1315260003">
      <w:bodyDiv w:val="1"/>
      <w:marLeft w:val="0"/>
      <w:marRight w:val="0"/>
      <w:marTop w:val="0"/>
      <w:marBottom w:val="0"/>
      <w:divBdr>
        <w:top w:val="none" w:sz="0" w:space="0" w:color="auto"/>
        <w:left w:val="none" w:sz="0" w:space="0" w:color="auto"/>
        <w:bottom w:val="none" w:sz="0" w:space="0" w:color="auto"/>
        <w:right w:val="none" w:sz="0" w:space="0" w:color="auto"/>
      </w:divBdr>
    </w:div>
    <w:div w:id="1315648971">
      <w:bodyDiv w:val="1"/>
      <w:marLeft w:val="0"/>
      <w:marRight w:val="0"/>
      <w:marTop w:val="0"/>
      <w:marBottom w:val="0"/>
      <w:divBdr>
        <w:top w:val="none" w:sz="0" w:space="0" w:color="auto"/>
        <w:left w:val="none" w:sz="0" w:space="0" w:color="auto"/>
        <w:bottom w:val="none" w:sz="0" w:space="0" w:color="auto"/>
        <w:right w:val="none" w:sz="0" w:space="0" w:color="auto"/>
      </w:divBdr>
    </w:div>
    <w:div w:id="1316255237">
      <w:bodyDiv w:val="1"/>
      <w:marLeft w:val="0"/>
      <w:marRight w:val="0"/>
      <w:marTop w:val="0"/>
      <w:marBottom w:val="0"/>
      <w:divBdr>
        <w:top w:val="none" w:sz="0" w:space="0" w:color="auto"/>
        <w:left w:val="none" w:sz="0" w:space="0" w:color="auto"/>
        <w:bottom w:val="none" w:sz="0" w:space="0" w:color="auto"/>
        <w:right w:val="none" w:sz="0" w:space="0" w:color="auto"/>
      </w:divBdr>
    </w:div>
    <w:div w:id="1318538490">
      <w:bodyDiv w:val="1"/>
      <w:marLeft w:val="0"/>
      <w:marRight w:val="0"/>
      <w:marTop w:val="0"/>
      <w:marBottom w:val="0"/>
      <w:divBdr>
        <w:top w:val="none" w:sz="0" w:space="0" w:color="auto"/>
        <w:left w:val="none" w:sz="0" w:space="0" w:color="auto"/>
        <w:bottom w:val="none" w:sz="0" w:space="0" w:color="auto"/>
        <w:right w:val="none" w:sz="0" w:space="0" w:color="auto"/>
      </w:divBdr>
    </w:div>
    <w:div w:id="1320188527">
      <w:bodyDiv w:val="1"/>
      <w:marLeft w:val="0"/>
      <w:marRight w:val="0"/>
      <w:marTop w:val="0"/>
      <w:marBottom w:val="0"/>
      <w:divBdr>
        <w:top w:val="none" w:sz="0" w:space="0" w:color="auto"/>
        <w:left w:val="none" w:sz="0" w:space="0" w:color="auto"/>
        <w:bottom w:val="none" w:sz="0" w:space="0" w:color="auto"/>
        <w:right w:val="none" w:sz="0" w:space="0" w:color="auto"/>
      </w:divBdr>
    </w:div>
    <w:div w:id="1320621983">
      <w:bodyDiv w:val="1"/>
      <w:marLeft w:val="0"/>
      <w:marRight w:val="0"/>
      <w:marTop w:val="0"/>
      <w:marBottom w:val="0"/>
      <w:divBdr>
        <w:top w:val="none" w:sz="0" w:space="0" w:color="auto"/>
        <w:left w:val="none" w:sz="0" w:space="0" w:color="auto"/>
        <w:bottom w:val="none" w:sz="0" w:space="0" w:color="auto"/>
        <w:right w:val="none" w:sz="0" w:space="0" w:color="auto"/>
      </w:divBdr>
    </w:div>
    <w:div w:id="1320771853">
      <w:bodyDiv w:val="1"/>
      <w:marLeft w:val="0"/>
      <w:marRight w:val="0"/>
      <w:marTop w:val="0"/>
      <w:marBottom w:val="0"/>
      <w:divBdr>
        <w:top w:val="none" w:sz="0" w:space="0" w:color="auto"/>
        <w:left w:val="none" w:sz="0" w:space="0" w:color="auto"/>
        <w:bottom w:val="none" w:sz="0" w:space="0" w:color="auto"/>
        <w:right w:val="none" w:sz="0" w:space="0" w:color="auto"/>
      </w:divBdr>
    </w:div>
    <w:div w:id="1327243330">
      <w:bodyDiv w:val="1"/>
      <w:marLeft w:val="0"/>
      <w:marRight w:val="0"/>
      <w:marTop w:val="0"/>
      <w:marBottom w:val="0"/>
      <w:divBdr>
        <w:top w:val="none" w:sz="0" w:space="0" w:color="auto"/>
        <w:left w:val="none" w:sz="0" w:space="0" w:color="auto"/>
        <w:bottom w:val="none" w:sz="0" w:space="0" w:color="auto"/>
        <w:right w:val="none" w:sz="0" w:space="0" w:color="auto"/>
      </w:divBdr>
    </w:div>
    <w:div w:id="1329596528">
      <w:bodyDiv w:val="1"/>
      <w:marLeft w:val="0"/>
      <w:marRight w:val="0"/>
      <w:marTop w:val="0"/>
      <w:marBottom w:val="0"/>
      <w:divBdr>
        <w:top w:val="none" w:sz="0" w:space="0" w:color="auto"/>
        <w:left w:val="none" w:sz="0" w:space="0" w:color="auto"/>
        <w:bottom w:val="none" w:sz="0" w:space="0" w:color="auto"/>
        <w:right w:val="none" w:sz="0" w:space="0" w:color="auto"/>
      </w:divBdr>
    </w:div>
    <w:div w:id="1331524038">
      <w:bodyDiv w:val="1"/>
      <w:marLeft w:val="0"/>
      <w:marRight w:val="0"/>
      <w:marTop w:val="0"/>
      <w:marBottom w:val="0"/>
      <w:divBdr>
        <w:top w:val="none" w:sz="0" w:space="0" w:color="auto"/>
        <w:left w:val="none" w:sz="0" w:space="0" w:color="auto"/>
        <w:bottom w:val="none" w:sz="0" w:space="0" w:color="auto"/>
        <w:right w:val="none" w:sz="0" w:space="0" w:color="auto"/>
      </w:divBdr>
    </w:div>
    <w:div w:id="1332678846">
      <w:bodyDiv w:val="1"/>
      <w:marLeft w:val="0"/>
      <w:marRight w:val="0"/>
      <w:marTop w:val="0"/>
      <w:marBottom w:val="0"/>
      <w:divBdr>
        <w:top w:val="none" w:sz="0" w:space="0" w:color="auto"/>
        <w:left w:val="none" w:sz="0" w:space="0" w:color="auto"/>
        <w:bottom w:val="none" w:sz="0" w:space="0" w:color="auto"/>
        <w:right w:val="none" w:sz="0" w:space="0" w:color="auto"/>
      </w:divBdr>
    </w:div>
    <w:div w:id="1334720291">
      <w:bodyDiv w:val="1"/>
      <w:marLeft w:val="0"/>
      <w:marRight w:val="0"/>
      <w:marTop w:val="0"/>
      <w:marBottom w:val="0"/>
      <w:divBdr>
        <w:top w:val="none" w:sz="0" w:space="0" w:color="auto"/>
        <w:left w:val="none" w:sz="0" w:space="0" w:color="auto"/>
        <w:bottom w:val="none" w:sz="0" w:space="0" w:color="auto"/>
        <w:right w:val="none" w:sz="0" w:space="0" w:color="auto"/>
      </w:divBdr>
    </w:div>
    <w:div w:id="1335106826">
      <w:bodyDiv w:val="1"/>
      <w:marLeft w:val="0"/>
      <w:marRight w:val="0"/>
      <w:marTop w:val="0"/>
      <w:marBottom w:val="0"/>
      <w:divBdr>
        <w:top w:val="none" w:sz="0" w:space="0" w:color="auto"/>
        <w:left w:val="none" w:sz="0" w:space="0" w:color="auto"/>
        <w:bottom w:val="none" w:sz="0" w:space="0" w:color="auto"/>
        <w:right w:val="none" w:sz="0" w:space="0" w:color="auto"/>
      </w:divBdr>
    </w:div>
    <w:div w:id="1336375848">
      <w:bodyDiv w:val="1"/>
      <w:marLeft w:val="0"/>
      <w:marRight w:val="0"/>
      <w:marTop w:val="0"/>
      <w:marBottom w:val="0"/>
      <w:divBdr>
        <w:top w:val="none" w:sz="0" w:space="0" w:color="auto"/>
        <w:left w:val="none" w:sz="0" w:space="0" w:color="auto"/>
        <w:bottom w:val="none" w:sz="0" w:space="0" w:color="auto"/>
        <w:right w:val="none" w:sz="0" w:space="0" w:color="auto"/>
      </w:divBdr>
    </w:div>
    <w:div w:id="1337490672">
      <w:bodyDiv w:val="1"/>
      <w:marLeft w:val="0"/>
      <w:marRight w:val="0"/>
      <w:marTop w:val="0"/>
      <w:marBottom w:val="0"/>
      <w:divBdr>
        <w:top w:val="none" w:sz="0" w:space="0" w:color="auto"/>
        <w:left w:val="none" w:sz="0" w:space="0" w:color="auto"/>
        <w:bottom w:val="none" w:sz="0" w:space="0" w:color="auto"/>
        <w:right w:val="none" w:sz="0" w:space="0" w:color="auto"/>
      </w:divBdr>
    </w:div>
    <w:div w:id="1337731990">
      <w:bodyDiv w:val="1"/>
      <w:marLeft w:val="0"/>
      <w:marRight w:val="0"/>
      <w:marTop w:val="0"/>
      <w:marBottom w:val="0"/>
      <w:divBdr>
        <w:top w:val="none" w:sz="0" w:space="0" w:color="auto"/>
        <w:left w:val="none" w:sz="0" w:space="0" w:color="auto"/>
        <w:bottom w:val="none" w:sz="0" w:space="0" w:color="auto"/>
        <w:right w:val="none" w:sz="0" w:space="0" w:color="auto"/>
      </w:divBdr>
    </w:div>
    <w:div w:id="1338653281">
      <w:bodyDiv w:val="1"/>
      <w:marLeft w:val="0"/>
      <w:marRight w:val="0"/>
      <w:marTop w:val="0"/>
      <w:marBottom w:val="0"/>
      <w:divBdr>
        <w:top w:val="none" w:sz="0" w:space="0" w:color="auto"/>
        <w:left w:val="none" w:sz="0" w:space="0" w:color="auto"/>
        <w:bottom w:val="none" w:sz="0" w:space="0" w:color="auto"/>
        <w:right w:val="none" w:sz="0" w:space="0" w:color="auto"/>
      </w:divBdr>
    </w:div>
    <w:div w:id="1339235861">
      <w:bodyDiv w:val="1"/>
      <w:marLeft w:val="0"/>
      <w:marRight w:val="0"/>
      <w:marTop w:val="0"/>
      <w:marBottom w:val="0"/>
      <w:divBdr>
        <w:top w:val="none" w:sz="0" w:space="0" w:color="auto"/>
        <w:left w:val="none" w:sz="0" w:space="0" w:color="auto"/>
        <w:bottom w:val="none" w:sz="0" w:space="0" w:color="auto"/>
        <w:right w:val="none" w:sz="0" w:space="0" w:color="auto"/>
      </w:divBdr>
    </w:div>
    <w:div w:id="1340036290">
      <w:bodyDiv w:val="1"/>
      <w:marLeft w:val="0"/>
      <w:marRight w:val="0"/>
      <w:marTop w:val="0"/>
      <w:marBottom w:val="0"/>
      <w:divBdr>
        <w:top w:val="none" w:sz="0" w:space="0" w:color="auto"/>
        <w:left w:val="none" w:sz="0" w:space="0" w:color="auto"/>
        <w:bottom w:val="none" w:sz="0" w:space="0" w:color="auto"/>
        <w:right w:val="none" w:sz="0" w:space="0" w:color="auto"/>
      </w:divBdr>
    </w:div>
    <w:div w:id="1340541649">
      <w:bodyDiv w:val="1"/>
      <w:marLeft w:val="0"/>
      <w:marRight w:val="0"/>
      <w:marTop w:val="0"/>
      <w:marBottom w:val="0"/>
      <w:divBdr>
        <w:top w:val="none" w:sz="0" w:space="0" w:color="auto"/>
        <w:left w:val="none" w:sz="0" w:space="0" w:color="auto"/>
        <w:bottom w:val="none" w:sz="0" w:space="0" w:color="auto"/>
        <w:right w:val="none" w:sz="0" w:space="0" w:color="auto"/>
      </w:divBdr>
    </w:div>
    <w:div w:id="1341784591">
      <w:bodyDiv w:val="1"/>
      <w:marLeft w:val="0"/>
      <w:marRight w:val="0"/>
      <w:marTop w:val="0"/>
      <w:marBottom w:val="0"/>
      <w:divBdr>
        <w:top w:val="none" w:sz="0" w:space="0" w:color="auto"/>
        <w:left w:val="none" w:sz="0" w:space="0" w:color="auto"/>
        <w:bottom w:val="none" w:sz="0" w:space="0" w:color="auto"/>
        <w:right w:val="none" w:sz="0" w:space="0" w:color="auto"/>
      </w:divBdr>
    </w:div>
    <w:div w:id="1342899162">
      <w:bodyDiv w:val="1"/>
      <w:marLeft w:val="0"/>
      <w:marRight w:val="0"/>
      <w:marTop w:val="0"/>
      <w:marBottom w:val="0"/>
      <w:divBdr>
        <w:top w:val="none" w:sz="0" w:space="0" w:color="auto"/>
        <w:left w:val="none" w:sz="0" w:space="0" w:color="auto"/>
        <w:bottom w:val="none" w:sz="0" w:space="0" w:color="auto"/>
        <w:right w:val="none" w:sz="0" w:space="0" w:color="auto"/>
      </w:divBdr>
    </w:div>
    <w:div w:id="1344015133">
      <w:bodyDiv w:val="1"/>
      <w:marLeft w:val="0"/>
      <w:marRight w:val="0"/>
      <w:marTop w:val="0"/>
      <w:marBottom w:val="0"/>
      <w:divBdr>
        <w:top w:val="none" w:sz="0" w:space="0" w:color="auto"/>
        <w:left w:val="none" w:sz="0" w:space="0" w:color="auto"/>
        <w:bottom w:val="none" w:sz="0" w:space="0" w:color="auto"/>
        <w:right w:val="none" w:sz="0" w:space="0" w:color="auto"/>
      </w:divBdr>
    </w:div>
    <w:div w:id="1344279154">
      <w:bodyDiv w:val="1"/>
      <w:marLeft w:val="0"/>
      <w:marRight w:val="0"/>
      <w:marTop w:val="0"/>
      <w:marBottom w:val="0"/>
      <w:divBdr>
        <w:top w:val="none" w:sz="0" w:space="0" w:color="auto"/>
        <w:left w:val="none" w:sz="0" w:space="0" w:color="auto"/>
        <w:bottom w:val="none" w:sz="0" w:space="0" w:color="auto"/>
        <w:right w:val="none" w:sz="0" w:space="0" w:color="auto"/>
      </w:divBdr>
    </w:div>
    <w:div w:id="1345521981">
      <w:bodyDiv w:val="1"/>
      <w:marLeft w:val="0"/>
      <w:marRight w:val="0"/>
      <w:marTop w:val="0"/>
      <w:marBottom w:val="0"/>
      <w:divBdr>
        <w:top w:val="none" w:sz="0" w:space="0" w:color="auto"/>
        <w:left w:val="none" w:sz="0" w:space="0" w:color="auto"/>
        <w:bottom w:val="none" w:sz="0" w:space="0" w:color="auto"/>
        <w:right w:val="none" w:sz="0" w:space="0" w:color="auto"/>
      </w:divBdr>
    </w:div>
    <w:div w:id="1345671175">
      <w:bodyDiv w:val="1"/>
      <w:marLeft w:val="0"/>
      <w:marRight w:val="0"/>
      <w:marTop w:val="0"/>
      <w:marBottom w:val="0"/>
      <w:divBdr>
        <w:top w:val="none" w:sz="0" w:space="0" w:color="auto"/>
        <w:left w:val="none" w:sz="0" w:space="0" w:color="auto"/>
        <w:bottom w:val="none" w:sz="0" w:space="0" w:color="auto"/>
        <w:right w:val="none" w:sz="0" w:space="0" w:color="auto"/>
      </w:divBdr>
    </w:div>
    <w:div w:id="1346781593">
      <w:bodyDiv w:val="1"/>
      <w:marLeft w:val="0"/>
      <w:marRight w:val="0"/>
      <w:marTop w:val="0"/>
      <w:marBottom w:val="0"/>
      <w:divBdr>
        <w:top w:val="none" w:sz="0" w:space="0" w:color="auto"/>
        <w:left w:val="none" w:sz="0" w:space="0" w:color="auto"/>
        <w:bottom w:val="none" w:sz="0" w:space="0" w:color="auto"/>
        <w:right w:val="none" w:sz="0" w:space="0" w:color="auto"/>
      </w:divBdr>
    </w:div>
    <w:div w:id="1347440203">
      <w:bodyDiv w:val="1"/>
      <w:marLeft w:val="0"/>
      <w:marRight w:val="0"/>
      <w:marTop w:val="0"/>
      <w:marBottom w:val="0"/>
      <w:divBdr>
        <w:top w:val="none" w:sz="0" w:space="0" w:color="auto"/>
        <w:left w:val="none" w:sz="0" w:space="0" w:color="auto"/>
        <w:bottom w:val="none" w:sz="0" w:space="0" w:color="auto"/>
        <w:right w:val="none" w:sz="0" w:space="0" w:color="auto"/>
      </w:divBdr>
    </w:div>
    <w:div w:id="1348218704">
      <w:bodyDiv w:val="1"/>
      <w:marLeft w:val="0"/>
      <w:marRight w:val="0"/>
      <w:marTop w:val="0"/>
      <w:marBottom w:val="0"/>
      <w:divBdr>
        <w:top w:val="none" w:sz="0" w:space="0" w:color="auto"/>
        <w:left w:val="none" w:sz="0" w:space="0" w:color="auto"/>
        <w:bottom w:val="none" w:sz="0" w:space="0" w:color="auto"/>
        <w:right w:val="none" w:sz="0" w:space="0" w:color="auto"/>
      </w:divBdr>
    </w:div>
    <w:div w:id="1350181778">
      <w:bodyDiv w:val="1"/>
      <w:marLeft w:val="0"/>
      <w:marRight w:val="0"/>
      <w:marTop w:val="0"/>
      <w:marBottom w:val="0"/>
      <w:divBdr>
        <w:top w:val="none" w:sz="0" w:space="0" w:color="auto"/>
        <w:left w:val="none" w:sz="0" w:space="0" w:color="auto"/>
        <w:bottom w:val="none" w:sz="0" w:space="0" w:color="auto"/>
        <w:right w:val="none" w:sz="0" w:space="0" w:color="auto"/>
      </w:divBdr>
    </w:div>
    <w:div w:id="1350911383">
      <w:bodyDiv w:val="1"/>
      <w:marLeft w:val="0"/>
      <w:marRight w:val="0"/>
      <w:marTop w:val="0"/>
      <w:marBottom w:val="0"/>
      <w:divBdr>
        <w:top w:val="none" w:sz="0" w:space="0" w:color="auto"/>
        <w:left w:val="none" w:sz="0" w:space="0" w:color="auto"/>
        <w:bottom w:val="none" w:sz="0" w:space="0" w:color="auto"/>
        <w:right w:val="none" w:sz="0" w:space="0" w:color="auto"/>
      </w:divBdr>
    </w:div>
    <w:div w:id="1351103170">
      <w:bodyDiv w:val="1"/>
      <w:marLeft w:val="0"/>
      <w:marRight w:val="0"/>
      <w:marTop w:val="0"/>
      <w:marBottom w:val="0"/>
      <w:divBdr>
        <w:top w:val="none" w:sz="0" w:space="0" w:color="auto"/>
        <w:left w:val="none" w:sz="0" w:space="0" w:color="auto"/>
        <w:bottom w:val="none" w:sz="0" w:space="0" w:color="auto"/>
        <w:right w:val="none" w:sz="0" w:space="0" w:color="auto"/>
      </w:divBdr>
    </w:div>
    <w:div w:id="1351570165">
      <w:bodyDiv w:val="1"/>
      <w:marLeft w:val="0"/>
      <w:marRight w:val="0"/>
      <w:marTop w:val="0"/>
      <w:marBottom w:val="0"/>
      <w:divBdr>
        <w:top w:val="none" w:sz="0" w:space="0" w:color="auto"/>
        <w:left w:val="none" w:sz="0" w:space="0" w:color="auto"/>
        <w:bottom w:val="none" w:sz="0" w:space="0" w:color="auto"/>
        <w:right w:val="none" w:sz="0" w:space="0" w:color="auto"/>
      </w:divBdr>
    </w:div>
    <w:div w:id="1353336852">
      <w:bodyDiv w:val="1"/>
      <w:marLeft w:val="0"/>
      <w:marRight w:val="0"/>
      <w:marTop w:val="0"/>
      <w:marBottom w:val="0"/>
      <w:divBdr>
        <w:top w:val="none" w:sz="0" w:space="0" w:color="auto"/>
        <w:left w:val="none" w:sz="0" w:space="0" w:color="auto"/>
        <w:bottom w:val="none" w:sz="0" w:space="0" w:color="auto"/>
        <w:right w:val="none" w:sz="0" w:space="0" w:color="auto"/>
      </w:divBdr>
    </w:div>
    <w:div w:id="1353414609">
      <w:bodyDiv w:val="1"/>
      <w:marLeft w:val="0"/>
      <w:marRight w:val="0"/>
      <w:marTop w:val="0"/>
      <w:marBottom w:val="0"/>
      <w:divBdr>
        <w:top w:val="none" w:sz="0" w:space="0" w:color="auto"/>
        <w:left w:val="none" w:sz="0" w:space="0" w:color="auto"/>
        <w:bottom w:val="none" w:sz="0" w:space="0" w:color="auto"/>
        <w:right w:val="none" w:sz="0" w:space="0" w:color="auto"/>
      </w:divBdr>
    </w:div>
    <w:div w:id="1354188657">
      <w:bodyDiv w:val="1"/>
      <w:marLeft w:val="0"/>
      <w:marRight w:val="0"/>
      <w:marTop w:val="0"/>
      <w:marBottom w:val="0"/>
      <w:divBdr>
        <w:top w:val="none" w:sz="0" w:space="0" w:color="auto"/>
        <w:left w:val="none" w:sz="0" w:space="0" w:color="auto"/>
        <w:bottom w:val="none" w:sz="0" w:space="0" w:color="auto"/>
        <w:right w:val="none" w:sz="0" w:space="0" w:color="auto"/>
      </w:divBdr>
    </w:div>
    <w:div w:id="1354763291">
      <w:bodyDiv w:val="1"/>
      <w:marLeft w:val="0"/>
      <w:marRight w:val="0"/>
      <w:marTop w:val="0"/>
      <w:marBottom w:val="0"/>
      <w:divBdr>
        <w:top w:val="none" w:sz="0" w:space="0" w:color="auto"/>
        <w:left w:val="none" w:sz="0" w:space="0" w:color="auto"/>
        <w:bottom w:val="none" w:sz="0" w:space="0" w:color="auto"/>
        <w:right w:val="none" w:sz="0" w:space="0" w:color="auto"/>
      </w:divBdr>
    </w:div>
    <w:div w:id="1354766612">
      <w:bodyDiv w:val="1"/>
      <w:marLeft w:val="0"/>
      <w:marRight w:val="0"/>
      <w:marTop w:val="0"/>
      <w:marBottom w:val="0"/>
      <w:divBdr>
        <w:top w:val="none" w:sz="0" w:space="0" w:color="auto"/>
        <w:left w:val="none" w:sz="0" w:space="0" w:color="auto"/>
        <w:bottom w:val="none" w:sz="0" w:space="0" w:color="auto"/>
        <w:right w:val="none" w:sz="0" w:space="0" w:color="auto"/>
      </w:divBdr>
    </w:div>
    <w:div w:id="1355423669">
      <w:bodyDiv w:val="1"/>
      <w:marLeft w:val="0"/>
      <w:marRight w:val="0"/>
      <w:marTop w:val="0"/>
      <w:marBottom w:val="0"/>
      <w:divBdr>
        <w:top w:val="none" w:sz="0" w:space="0" w:color="auto"/>
        <w:left w:val="none" w:sz="0" w:space="0" w:color="auto"/>
        <w:bottom w:val="none" w:sz="0" w:space="0" w:color="auto"/>
        <w:right w:val="none" w:sz="0" w:space="0" w:color="auto"/>
      </w:divBdr>
    </w:div>
    <w:div w:id="1355695098">
      <w:bodyDiv w:val="1"/>
      <w:marLeft w:val="0"/>
      <w:marRight w:val="0"/>
      <w:marTop w:val="0"/>
      <w:marBottom w:val="0"/>
      <w:divBdr>
        <w:top w:val="none" w:sz="0" w:space="0" w:color="auto"/>
        <w:left w:val="none" w:sz="0" w:space="0" w:color="auto"/>
        <w:bottom w:val="none" w:sz="0" w:space="0" w:color="auto"/>
        <w:right w:val="none" w:sz="0" w:space="0" w:color="auto"/>
      </w:divBdr>
    </w:div>
    <w:div w:id="1355961377">
      <w:bodyDiv w:val="1"/>
      <w:marLeft w:val="0"/>
      <w:marRight w:val="0"/>
      <w:marTop w:val="0"/>
      <w:marBottom w:val="0"/>
      <w:divBdr>
        <w:top w:val="none" w:sz="0" w:space="0" w:color="auto"/>
        <w:left w:val="none" w:sz="0" w:space="0" w:color="auto"/>
        <w:bottom w:val="none" w:sz="0" w:space="0" w:color="auto"/>
        <w:right w:val="none" w:sz="0" w:space="0" w:color="auto"/>
      </w:divBdr>
    </w:div>
    <w:div w:id="1356268483">
      <w:bodyDiv w:val="1"/>
      <w:marLeft w:val="0"/>
      <w:marRight w:val="0"/>
      <w:marTop w:val="0"/>
      <w:marBottom w:val="0"/>
      <w:divBdr>
        <w:top w:val="none" w:sz="0" w:space="0" w:color="auto"/>
        <w:left w:val="none" w:sz="0" w:space="0" w:color="auto"/>
        <w:bottom w:val="none" w:sz="0" w:space="0" w:color="auto"/>
        <w:right w:val="none" w:sz="0" w:space="0" w:color="auto"/>
      </w:divBdr>
    </w:div>
    <w:div w:id="1357803889">
      <w:bodyDiv w:val="1"/>
      <w:marLeft w:val="0"/>
      <w:marRight w:val="0"/>
      <w:marTop w:val="0"/>
      <w:marBottom w:val="0"/>
      <w:divBdr>
        <w:top w:val="none" w:sz="0" w:space="0" w:color="auto"/>
        <w:left w:val="none" w:sz="0" w:space="0" w:color="auto"/>
        <w:bottom w:val="none" w:sz="0" w:space="0" w:color="auto"/>
        <w:right w:val="none" w:sz="0" w:space="0" w:color="auto"/>
      </w:divBdr>
    </w:div>
    <w:div w:id="1359160055">
      <w:bodyDiv w:val="1"/>
      <w:marLeft w:val="0"/>
      <w:marRight w:val="0"/>
      <w:marTop w:val="0"/>
      <w:marBottom w:val="0"/>
      <w:divBdr>
        <w:top w:val="none" w:sz="0" w:space="0" w:color="auto"/>
        <w:left w:val="none" w:sz="0" w:space="0" w:color="auto"/>
        <w:bottom w:val="none" w:sz="0" w:space="0" w:color="auto"/>
        <w:right w:val="none" w:sz="0" w:space="0" w:color="auto"/>
      </w:divBdr>
    </w:div>
    <w:div w:id="1359350542">
      <w:bodyDiv w:val="1"/>
      <w:marLeft w:val="0"/>
      <w:marRight w:val="0"/>
      <w:marTop w:val="0"/>
      <w:marBottom w:val="0"/>
      <w:divBdr>
        <w:top w:val="none" w:sz="0" w:space="0" w:color="auto"/>
        <w:left w:val="none" w:sz="0" w:space="0" w:color="auto"/>
        <w:bottom w:val="none" w:sz="0" w:space="0" w:color="auto"/>
        <w:right w:val="none" w:sz="0" w:space="0" w:color="auto"/>
      </w:divBdr>
    </w:div>
    <w:div w:id="1360814801">
      <w:bodyDiv w:val="1"/>
      <w:marLeft w:val="0"/>
      <w:marRight w:val="0"/>
      <w:marTop w:val="0"/>
      <w:marBottom w:val="0"/>
      <w:divBdr>
        <w:top w:val="none" w:sz="0" w:space="0" w:color="auto"/>
        <w:left w:val="none" w:sz="0" w:space="0" w:color="auto"/>
        <w:bottom w:val="none" w:sz="0" w:space="0" w:color="auto"/>
        <w:right w:val="none" w:sz="0" w:space="0" w:color="auto"/>
      </w:divBdr>
    </w:div>
    <w:div w:id="1361317157">
      <w:bodyDiv w:val="1"/>
      <w:marLeft w:val="0"/>
      <w:marRight w:val="0"/>
      <w:marTop w:val="0"/>
      <w:marBottom w:val="0"/>
      <w:divBdr>
        <w:top w:val="none" w:sz="0" w:space="0" w:color="auto"/>
        <w:left w:val="none" w:sz="0" w:space="0" w:color="auto"/>
        <w:bottom w:val="none" w:sz="0" w:space="0" w:color="auto"/>
        <w:right w:val="none" w:sz="0" w:space="0" w:color="auto"/>
      </w:divBdr>
    </w:div>
    <w:div w:id="1362896383">
      <w:bodyDiv w:val="1"/>
      <w:marLeft w:val="0"/>
      <w:marRight w:val="0"/>
      <w:marTop w:val="0"/>
      <w:marBottom w:val="0"/>
      <w:divBdr>
        <w:top w:val="none" w:sz="0" w:space="0" w:color="auto"/>
        <w:left w:val="none" w:sz="0" w:space="0" w:color="auto"/>
        <w:bottom w:val="none" w:sz="0" w:space="0" w:color="auto"/>
        <w:right w:val="none" w:sz="0" w:space="0" w:color="auto"/>
      </w:divBdr>
    </w:div>
    <w:div w:id="1364206614">
      <w:bodyDiv w:val="1"/>
      <w:marLeft w:val="0"/>
      <w:marRight w:val="0"/>
      <w:marTop w:val="0"/>
      <w:marBottom w:val="0"/>
      <w:divBdr>
        <w:top w:val="none" w:sz="0" w:space="0" w:color="auto"/>
        <w:left w:val="none" w:sz="0" w:space="0" w:color="auto"/>
        <w:bottom w:val="none" w:sz="0" w:space="0" w:color="auto"/>
        <w:right w:val="none" w:sz="0" w:space="0" w:color="auto"/>
      </w:divBdr>
    </w:div>
    <w:div w:id="1368021601">
      <w:bodyDiv w:val="1"/>
      <w:marLeft w:val="0"/>
      <w:marRight w:val="0"/>
      <w:marTop w:val="0"/>
      <w:marBottom w:val="0"/>
      <w:divBdr>
        <w:top w:val="none" w:sz="0" w:space="0" w:color="auto"/>
        <w:left w:val="none" w:sz="0" w:space="0" w:color="auto"/>
        <w:bottom w:val="none" w:sz="0" w:space="0" w:color="auto"/>
        <w:right w:val="none" w:sz="0" w:space="0" w:color="auto"/>
      </w:divBdr>
    </w:div>
    <w:div w:id="1368487196">
      <w:bodyDiv w:val="1"/>
      <w:marLeft w:val="0"/>
      <w:marRight w:val="0"/>
      <w:marTop w:val="0"/>
      <w:marBottom w:val="0"/>
      <w:divBdr>
        <w:top w:val="none" w:sz="0" w:space="0" w:color="auto"/>
        <w:left w:val="none" w:sz="0" w:space="0" w:color="auto"/>
        <w:bottom w:val="none" w:sz="0" w:space="0" w:color="auto"/>
        <w:right w:val="none" w:sz="0" w:space="0" w:color="auto"/>
      </w:divBdr>
    </w:div>
    <w:div w:id="1369183728">
      <w:bodyDiv w:val="1"/>
      <w:marLeft w:val="0"/>
      <w:marRight w:val="0"/>
      <w:marTop w:val="0"/>
      <w:marBottom w:val="0"/>
      <w:divBdr>
        <w:top w:val="none" w:sz="0" w:space="0" w:color="auto"/>
        <w:left w:val="none" w:sz="0" w:space="0" w:color="auto"/>
        <w:bottom w:val="none" w:sz="0" w:space="0" w:color="auto"/>
        <w:right w:val="none" w:sz="0" w:space="0" w:color="auto"/>
      </w:divBdr>
    </w:div>
    <w:div w:id="1370187293">
      <w:bodyDiv w:val="1"/>
      <w:marLeft w:val="0"/>
      <w:marRight w:val="0"/>
      <w:marTop w:val="0"/>
      <w:marBottom w:val="0"/>
      <w:divBdr>
        <w:top w:val="none" w:sz="0" w:space="0" w:color="auto"/>
        <w:left w:val="none" w:sz="0" w:space="0" w:color="auto"/>
        <w:bottom w:val="none" w:sz="0" w:space="0" w:color="auto"/>
        <w:right w:val="none" w:sz="0" w:space="0" w:color="auto"/>
      </w:divBdr>
    </w:div>
    <w:div w:id="1370758930">
      <w:bodyDiv w:val="1"/>
      <w:marLeft w:val="0"/>
      <w:marRight w:val="0"/>
      <w:marTop w:val="0"/>
      <w:marBottom w:val="0"/>
      <w:divBdr>
        <w:top w:val="none" w:sz="0" w:space="0" w:color="auto"/>
        <w:left w:val="none" w:sz="0" w:space="0" w:color="auto"/>
        <w:bottom w:val="none" w:sz="0" w:space="0" w:color="auto"/>
        <w:right w:val="none" w:sz="0" w:space="0" w:color="auto"/>
      </w:divBdr>
    </w:div>
    <w:div w:id="1371102151">
      <w:bodyDiv w:val="1"/>
      <w:marLeft w:val="0"/>
      <w:marRight w:val="0"/>
      <w:marTop w:val="0"/>
      <w:marBottom w:val="0"/>
      <w:divBdr>
        <w:top w:val="none" w:sz="0" w:space="0" w:color="auto"/>
        <w:left w:val="none" w:sz="0" w:space="0" w:color="auto"/>
        <w:bottom w:val="none" w:sz="0" w:space="0" w:color="auto"/>
        <w:right w:val="none" w:sz="0" w:space="0" w:color="auto"/>
      </w:divBdr>
    </w:div>
    <w:div w:id="1371346433">
      <w:bodyDiv w:val="1"/>
      <w:marLeft w:val="0"/>
      <w:marRight w:val="0"/>
      <w:marTop w:val="0"/>
      <w:marBottom w:val="0"/>
      <w:divBdr>
        <w:top w:val="none" w:sz="0" w:space="0" w:color="auto"/>
        <w:left w:val="none" w:sz="0" w:space="0" w:color="auto"/>
        <w:bottom w:val="none" w:sz="0" w:space="0" w:color="auto"/>
        <w:right w:val="none" w:sz="0" w:space="0" w:color="auto"/>
      </w:divBdr>
    </w:div>
    <w:div w:id="1371997301">
      <w:bodyDiv w:val="1"/>
      <w:marLeft w:val="0"/>
      <w:marRight w:val="0"/>
      <w:marTop w:val="0"/>
      <w:marBottom w:val="0"/>
      <w:divBdr>
        <w:top w:val="none" w:sz="0" w:space="0" w:color="auto"/>
        <w:left w:val="none" w:sz="0" w:space="0" w:color="auto"/>
        <w:bottom w:val="none" w:sz="0" w:space="0" w:color="auto"/>
        <w:right w:val="none" w:sz="0" w:space="0" w:color="auto"/>
      </w:divBdr>
    </w:div>
    <w:div w:id="1374576905">
      <w:bodyDiv w:val="1"/>
      <w:marLeft w:val="0"/>
      <w:marRight w:val="0"/>
      <w:marTop w:val="0"/>
      <w:marBottom w:val="0"/>
      <w:divBdr>
        <w:top w:val="none" w:sz="0" w:space="0" w:color="auto"/>
        <w:left w:val="none" w:sz="0" w:space="0" w:color="auto"/>
        <w:bottom w:val="none" w:sz="0" w:space="0" w:color="auto"/>
        <w:right w:val="none" w:sz="0" w:space="0" w:color="auto"/>
      </w:divBdr>
    </w:div>
    <w:div w:id="1375084151">
      <w:bodyDiv w:val="1"/>
      <w:marLeft w:val="0"/>
      <w:marRight w:val="0"/>
      <w:marTop w:val="0"/>
      <w:marBottom w:val="0"/>
      <w:divBdr>
        <w:top w:val="none" w:sz="0" w:space="0" w:color="auto"/>
        <w:left w:val="none" w:sz="0" w:space="0" w:color="auto"/>
        <w:bottom w:val="none" w:sz="0" w:space="0" w:color="auto"/>
        <w:right w:val="none" w:sz="0" w:space="0" w:color="auto"/>
      </w:divBdr>
    </w:div>
    <w:div w:id="1375426219">
      <w:bodyDiv w:val="1"/>
      <w:marLeft w:val="0"/>
      <w:marRight w:val="0"/>
      <w:marTop w:val="0"/>
      <w:marBottom w:val="0"/>
      <w:divBdr>
        <w:top w:val="none" w:sz="0" w:space="0" w:color="auto"/>
        <w:left w:val="none" w:sz="0" w:space="0" w:color="auto"/>
        <w:bottom w:val="none" w:sz="0" w:space="0" w:color="auto"/>
        <w:right w:val="none" w:sz="0" w:space="0" w:color="auto"/>
      </w:divBdr>
    </w:div>
    <w:div w:id="1375620787">
      <w:bodyDiv w:val="1"/>
      <w:marLeft w:val="0"/>
      <w:marRight w:val="0"/>
      <w:marTop w:val="0"/>
      <w:marBottom w:val="0"/>
      <w:divBdr>
        <w:top w:val="none" w:sz="0" w:space="0" w:color="auto"/>
        <w:left w:val="none" w:sz="0" w:space="0" w:color="auto"/>
        <w:bottom w:val="none" w:sz="0" w:space="0" w:color="auto"/>
        <w:right w:val="none" w:sz="0" w:space="0" w:color="auto"/>
      </w:divBdr>
    </w:div>
    <w:div w:id="1376009034">
      <w:bodyDiv w:val="1"/>
      <w:marLeft w:val="0"/>
      <w:marRight w:val="0"/>
      <w:marTop w:val="0"/>
      <w:marBottom w:val="0"/>
      <w:divBdr>
        <w:top w:val="none" w:sz="0" w:space="0" w:color="auto"/>
        <w:left w:val="none" w:sz="0" w:space="0" w:color="auto"/>
        <w:bottom w:val="none" w:sz="0" w:space="0" w:color="auto"/>
        <w:right w:val="none" w:sz="0" w:space="0" w:color="auto"/>
      </w:divBdr>
    </w:div>
    <w:div w:id="1376275621">
      <w:bodyDiv w:val="1"/>
      <w:marLeft w:val="0"/>
      <w:marRight w:val="0"/>
      <w:marTop w:val="0"/>
      <w:marBottom w:val="0"/>
      <w:divBdr>
        <w:top w:val="none" w:sz="0" w:space="0" w:color="auto"/>
        <w:left w:val="none" w:sz="0" w:space="0" w:color="auto"/>
        <w:bottom w:val="none" w:sz="0" w:space="0" w:color="auto"/>
        <w:right w:val="none" w:sz="0" w:space="0" w:color="auto"/>
      </w:divBdr>
    </w:div>
    <w:div w:id="1376613736">
      <w:bodyDiv w:val="1"/>
      <w:marLeft w:val="0"/>
      <w:marRight w:val="0"/>
      <w:marTop w:val="0"/>
      <w:marBottom w:val="0"/>
      <w:divBdr>
        <w:top w:val="none" w:sz="0" w:space="0" w:color="auto"/>
        <w:left w:val="none" w:sz="0" w:space="0" w:color="auto"/>
        <w:bottom w:val="none" w:sz="0" w:space="0" w:color="auto"/>
        <w:right w:val="none" w:sz="0" w:space="0" w:color="auto"/>
      </w:divBdr>
    </w:div>
    <w:div w:id="1377197966">
      <w:bodyDiv w:val="1"/>
      <w:marLeft w:val="0"/>
      <w:marRight w:val="0"/>
      <w:marTop w:val="0"/>
      <w:marBottom w:val="0"/>
      <w:divBdr>
        <w:top w:val="none" w:sz="0" w:space="0" w:color="auto"/>
        <w:left w:val="none" w:sz="0" w:space="0" w:color="auto"/>
        <w:bottom w:val="none" w:sz="0" w:space="0" w:color="auto"/>
        <w:right w:val="none" w:sz="0" w:space="0" w:color="auto"/>
      </w:divBdr>
    </w:div>
    <w:div w:id="1377316207">
      <w:bodyDiv w:val="1"/>
      <w:marLeft w:val="0"/>
      <w:marRight w:val="0"/>
      <w:marTop w:val="0"/>
      <w:marBottom w:val="0"/>
      <w:divBdr>
        <w:top w:val="none" w:sz="0" w:space="0" w:color="auto"/>
        <w:left w:val="none" w:sz="0" w:space="0" w:color="auto"/>
        <w:bottom w:val="none" w:sz="0" w:space="0" w:color="auto"/>
        <w:right w:val="none" w:sz="0" w:space="0" w:color="auto"/>
      </w:divBdr>
    </w:div>
    <w:div w:id="1377663521">
      <w:bodyDiv w:val="1"/>
      <w:marLeft w:val="0"/>
      <w:marRight w:val="0"/>
      <w:marTop w:val="0"/>
      <w:marBottom w:val="0"/>
      <w:divBdr>
        <w:top w:val="none" w:sz="0" w:space="0" w:color="auto"/>
        <w:left w:val="none" w:sz="0" w:space="0" w:color="auto"/>
        <w:bottom w:val="none" w:sz="0" w:space="0" w:color="auto"/>
        <w:right w:val="none" w:sz="0" w:space="0" w:color="auto"/>
      </w:divBdr>
    </w:div>
    <w:div w:id="1378430223">
      <w:bodyDiv w:val="1"/>
      <w:marLeft w:val="0"/>
      <w:marRight w:val="0"/>
      <w:marTop w:val="0"/>
      <w:marBottom w:val="0"/>
      <w:divBdr>
        <w:top w:val="none" w:sz="0" w:space="0" w:color="auto"/>
        <w:left w:val="none" w:sz="0" w:space="0" w:color="auto"/>
        <w:bottom w:val="none" w:sz="0" w:space="0" w:color="auto"/>
        <w:right w:val="none" w:sz="0" w:space="0" w:color="auto"/>
      </w:divBdr>
    </w:div>
    <w:div w:id="1380594798">
      <w:bodyDiv w:val="1"/>
      <w:marLeft w:val="0"/>
      <w:marRight w:val="0"/>
      <w:marTop w:val="0"/>
      <w:marBottom w:val="0"/>
      <w:divBdr>
        <w:top w:val="none" w:sz="0" w:space="0" w:color="auto"/>
        <w:left w:val="none" w:sz="0" w:space="0" w:color="auto"/>
        <w:bottom w:val="none" w:sz="0" w:space="0" w:color="auto"/>
        <w:right w:val="none" w:sz="0" w:space="0" w:color="auto"/>
      </w:divBdr>
    </w:div>
    <w:div w:id="1381245340">
      <w:bodyDiv w:val="1"/>
      <w:marLeft w:val="0"/>
      <w:marRight w:val="0"/>
      <w:marTop w:val="0"/>
      <w:marBottom w:val="0"/>
      <w:divBdr>
        <w:top w:val="none" w:sz="0" w:space="0" w:color="auto"/>
        <w:left w:val="none" w:sz="0" w:space="0" w:color="auto"/>
        <w:bottom w:val="none" w:sz="0" w:space="0" w:color="auto"/>
        <w:right w:val="none" w:sz="0" w:space="0" w:color="auto"/>
      </w:divBdr>
    </w:div>
    <w:div w:id="1382317535">
      <w:bodyDiv w:val="1"/>
      <w:marLeft w:val="0"/>
      <w:marRight w:val="0"/>
      <w:marTop w:val="0"/>
      <w:marBottom w:val="0"/>
      <w:divBdr>
        <w:top w:val="none" w:sz="0" w:space="0" w:color="auto"/>
        <w:left w:val="none" w:sz="0" w:space="0" w:color="auto"/>
        <w:bottom w:val="none" w:sz="0" w:space="0" w:color="auto"/>
        <w:right w:val="none" w:sz="0" w:space="0" w:color="auto"/>
      </w:divBdr>
    </w:div>
    <w:div w:id="1383287317">
      <w:bodyDiv w:val="1"/>
      <w:marLeft w:val="0"/>
      <w:marRight w:val="0"/>
      <w:marTop w:val="0"/>
      <w:marBottom w:val="0"/>
      <w:divBdr>
        <w:top w:val="none" w:sz="0" w:space="0" w:color="auto"/>
        <w:left w:val="none" w:sz="0" w:space="0" w:color="auto"/>
        <w:bottom w:val="none" w:sz="0" w:space="0" w:color="auto"/>
        <w:right w:val="none" w:sz="0" w:space="0" w:color="auto"/>
      </w:divBdr>
    </w:div>
    <w:div w:id="1385980537">
      <w:bodyDiv w:val="1"/>
      <w:marLeft w:val="0"/>
      <w:marRight w:val="0"/>
      <w:marTop w:val="0"/>
      <w:marBottom w:val="0"/>
      <w:divBdr>
        <w:top w:val="none" w:sz="0" w:space="0" w:color="auto"/>
        <w:left w:val="none" w:sz="0" w:space="0" w:color="auto"/>
        <w:bottom w:val="none" w:sz="0" w:space="0" w:color="auto"/>
        <w:right w:val="none" w:sz="0" w:space="0" w:color="auto"/>
      </w:divBdr>
    </w:div>
    <w:div w:id="1387803790">
      <w:bodyDiv w:val="1"/>
      <w:marLeft w:val="0"/>
      <w:marRight w:val="0"/>
      <w:marTop w:val="0"/>
      <w:marBottom w:val="0"/>
      <w:divBdr>
        <w:top w:val="none" w:sz="0" w:space="0" w:color="auto"/>
        <w:left w:val="none" w:sz="0" w:space="0" w:color="auto"/>
        <w:bottom w:val="none" w:sz="0" w:space="0" w:color="auto"/>
        <w:right w:val="none" w:sz="0" w:space="0" w:color="auto"/>
      </w:divBdr>
    </w:div>
    <w:div w:id="1389767429">
      <w:bodyDiv w:val="1"/>
      <w:marLeft w:val="0"/>
      <w:marRight w:val="0"/>
      <w:marTop w:val="0"/>
      <w:marBottom w:val="0"/>
      <w:divBdr>
        <w:top w:val="none" w:sz="0" w:space="0" w:color="auto"/>
        <w:left w:val="none" w:sz="0" w:space="0" w:color="auto"/>
        <w:bottom w:val="none" w:sz="0" w:space="0" w:color="auto"/>
        <w:right w:val="none" w:sz="0" w:space="0" w:color="auto"/>
      </w:divBdr>
    </w:div>
    <w:div w:id="1392191939">
      <w:bodyDiv w:val="1"/>
      <w:marLeft w:val="0"/>
      <w:marRight w:val="0"/>
      <w:marTop w:val="0"/>
      <w:marBottom w:val="0"/>
      <w:divBdr>
        <w:top w:val="none" w:sz="0" w:space="0" w:color="auto"/>
        <w:left w:val="none" w:sz="0" w:space="0" w:color="auto"/>
        <w:bottom w:val="none" w:sz="0" w:space="0" w:color="auto"/>
        <w:right w:val="none" w:sz="0" w:space="0" w:color="auto"/>
      </w:divBdr>
    </w:div>
    <w:div w:id="1394304934">
      <w:bodyDiv w:val="1"/>
      <w:marLeft w:val="0"/>
      <w:marRight w:val="0"/>
      <w:marTop w:val="0"/>
      <w:marBottom w:val="0"/>
      <w:divBdr>
        <w:top w:val="none" w:sz="0" w:space="0" w:color="auto"/>
        <w:left w:val="none" w:sz="0" w:space="0" w:color="auto"/>
        <w:bottom w:val="none" w:sz="0" w:space="0" w:color="auto"/>
        <w:right w:val="none" w:sz="0" w:space="0" w:color="auto"/>
      </w:divBdr>
    </w:div>
    <w:div w:id="1394963043">
      <w:bodyDiv w:val="1"/>
      <w:marLeft w:val="0"/>
      <w:marRight w:val="0"/>
      <w:marTop w:val="0"/>
      <w:marBottom w:val="0"/>
      <w:divBdr>
        <w:top w:val="none" w:sz="0" w:space="0" w:color="auto"/>
        <w:left w:val="none" w:sz="0" w:space="0" w:color="auto"/>
        <w:bottom w:val="none" w:sz="0" w:space="0" w:color="auto"/>
        <w:right w:val="none" w:sz="0" w:space="0" w:color="auto"/>
      </w:divBdr>
    </w:div>
    <w:div w:id="1395620382">
      <w:bodyDiv w:val="1"/>
      <w:marLeft w:val="0"/>
      <w:marRight w:val="0"/>
      <w:marTop w:val="0"/>
      <w:marBottom w:val="0"/>
      <w:divBdr>
        <w:top w:val="none" w:sz="0" w:space="0" w:color="auto"/>
        <w:left w:val="none" w:sz="0" w:space="0" w:color="auto"/>
        <w:bottom w:val="none" w:sz="0" w:space="0" w:color="auto"/>
        <w:right w:val="none" w:sz="0" w:space="0" w:color="auto"/>
      </w:divBdr>
    </w:div>
    <w:div w:id="1396855412">
      <w:bodyDiv w:val="1"/>
      <w:marLeft w:val="0"/>
      <w:marRight w:val="0"/>
      <w:marTop w:val="0"/>
      <w:marBottom w:val="0"/>
      <w:divBdr>
        <w:top w:val="none" w:sz="0" w:space="0" w:color="auto"/>
        <w:left w:val="none" w:sz="0" w:space="0" w:color="auto"/>
        <w:bottom w:val="none" w:sz="0" w:space="0" w:color="auto"/>
        <w:right w:val="none" w:sz="0" w:space="0" w:color="auto"/>
      </w:divBdr>
    </w:div>
    <w:div w:id="1398741978">
      <w:bodyDiv w:val="1"/>
      <w:marLeft w:val="0"/>
      <w:marRight w:val="0"/>
      <w:marTop w:val="0"/>
      <w:marBottom w:val="0"/>
      <w:divBdr>
        <w:top w:val="none" w:sz="0" w:space="0" w:color="auto"/>
        <w:left w:val="none" w:sz="0" w:space="0" w:color="auto"/>
        <w:bottom w:val="none" w:sz="0" w:space="0" w:color="auto"/>
        <w:right w:val="none" w:sz="0" w:space="0" w:color="auto"/>
      </w:divBdr>
    </w:div>
    <w:div w:id="1399786771">
      <w:bodyDiv w:val="1"/>
      <w:marLeft w:val="0"/>
      <w:marRight w:val="0"/>
      <w:marTop w:val="0"/>
      <w:marBottom w:val="0"/>
      <w:divBdr>
        <w:top w:val="none" w:sz="0" w:space="0" w:color="auto"/>
        <w:left w:val="none" w:sz="0" w:space="0" w:color="auto"/>
        <w:bottom w:val="none" w:sz="0" w:space="0" w:color="auto"/>
        <w:right w:val="none" w:sz="0" w:space="0" w:color="auto"/>
      </w:divBdr>
    </w:div>
    <w:div w:id="1400438788">
      <w:bodyDiv w:val="1"/>
      <w:marLeft w:val="0"/>
      <w:marRight w:val="0"/>
      <w:marTop w:val="0"/>
      <w:marBottom w:val="0"/>
      <w:divBdr>
        <w:top w:val="none" w:sz="0" w:space="0" w:color="auto"/>
        <w:left w:val="none" w:sz="0" w:space="0" w:color="auto"/>
        <w:bottom w:val="none" w:sz="0" w:space="0" w:color="auto"/>
        <w:right w:val="none" w:sz="0" w:space="0" w:color="auto"/>
      </w:divBdr>
    </w:div>
    <w:div w:id="1400520629">
      <w:bodyDiv w:val="1"/>
      <w:marLeft w:val="0"/>
      <w:marRight w:val="0"/>
      <w:marTop w:val="0"/>
      <w:marBottom w:val="0"/>
      <w:divBdr>
        <w:top w:val="none" w:sz="0" w:space="0" w:color="auto"/>
        <w:left w:val="none" w:sz="0" w:space="0" w:color="auto"/>
        <w:bottom w:val="none" w:sz="0" w:space="0" w:color="auto"/>
        <w:right w:val="none" w:sz="0" w:space="0" w:color="auto"/>
      </w:divBdr>
    </w:div>
    <w:div w:id="1401097317">
      <w:bodyDiv w:val="1"/>
      <w:marLeft w:val="0"/>
      <w:marRight w:val="0"/>
      <w:marTop w:val="0"/>
      <w:marBottom w:val="0"/>
      <w:divBdr>
        <w:top w:val="none" w:sz="0" w:space="0" w:color="auto"/>
        <w:left w:val="none" w:sz="0" w:space="0" w:color="auto"/>
        <w:bottom w:val="none" w:sz="0" w:space="0" w:color="auto"/>
        <w:right w:val="none" w:sz="0" w:space="0" w:color="auto"/>
      </w:divBdr>
    </w:div>
    <w:div w:id="1401320612">
      <w:bodyDiv w:val="1"/>
      <w:marLeft w:val="0"/>
      <w:marRight w:val="0"/>
      <w:marTop w:val="0"/>
      <w:marBottom w:val="0"/>
      <w:divBdr>
        <w:top w:val="none" w:sz="0" w:space="0" w:color="auto"/>
        <w:left w:val="none" w:sz="0" w:space="0" w:color="auto"/>
        <w:bottom w:val="none" w:sz="0" w:space="0" w:color="auto"/>
        <w:right w:val="none" w:sz="0" w:space="0" w:color="auto"/>
      </w:divBdr>
    </w:div>
    <w:div w:id="1403214714">
      <w:bodyDiv w:val="1"/>
      <w:marLeft w:val="0"/>
      <w:marRight w:val="0"/>
      <w:marTop w:val="0"/>
      <w:marBottom w:val="0"/>
      <w:divBdr>
        <w:top w:val="none" w:sz="0" w:space="0" w:color="auto"/>
        <w:left w:val="none" w:sz="0" w:space="0" w:color="auto"/>
        <w:bottom w:val="none" w:sz="0" w:space="0" w:color="auto"/>
        <w:right w:val="none" w:sz="0" w:space="0" w:color="auto"/>
      </w:divBdr>
    </w:div>
    <w:div w:id="1404451173">
      <w:bodyDiv w:val="1"/>
      <w:marLeft w:val="0"/>
      <w:marRight w:val="0"/>
      <w:marTop w:val="0"/>
      <w:marBottom w:val="0"/>
      <w:divBdr>
        <w:top w:val="none" w:sz="0" w:space="0" w:color="auto"/>
        <w:left w:val="none" w:sz="0" w:space="0" w:color="auto"/>
        <w:bottom w:val="none" w:sz="0" w:space="0" w:color="auto"/>
        <w:right w:val="none" w:sz="0" w:space="0" w:color="auto"/>
      </w:divBdr>
    </w:div>
    <w:div w:id="1405108916">
      <w:bodyDiv w:val="1"/>
      <w:marLeft w:val="0"/>
      <w:marRight w:val="0"/>
      <w:marTop w:val="0"/>
      <w:marBottom w:val="0"/>
      <w:divBdr>
        <w:top w:val="none" w:sz="0" w:space="0" w:color="auto"/>
        <w:left w:val="none" w:sz="0" w:space="0" w:color="auto"/>
        <w:bottom w:val="none" w:sz="0" w:space="0" w:color="auto"/>
        <w:right w:val="none" w:sz="0" w:space="0" w:color="auto"/>
      </w:divBdr>
    </w:div>
    <w:div w:id="1405565483">
      <w:bodyDiv w:val="1"/>
      <w:marLeft w:val="0"/>
      <w:marRight w:val="0"/>
      <w:marTop w:val="0"/>
      <w:marBottom w:val="0"/>
      <w:divBdr>
        <w:top w:val="none" w:sz="0" w:space="0" w:color="auto"/>
        <w:left w:val="none" w:sz="0" w:space="0" w:color="auto"/>
        <w:bottom w:val="none" w:sz="0" w:space="0" w:color="auto"/>
        <w:right w:val="none" w:sz="0" w:space="0" w:color="auto"/>
      </w:divBdr>
    </w:div>
    <w:div w:id="1407801942">
      <w:bodyDiv w:val="1"/>
      <w:marLeft w:val="0"/>
      <w:marRight w:val="0"/>
      <w:marTop w:val="0"/>
      <w:marBottom w:val="0"/>
      <w:divBdr>
        <w:top w:val="none" w:sz="0" w:space="0" w:color="auto"/>
        <w:left w:val="none" w:sz="0" w:space="0" w:color="auto"/>
        <w:bottom w:val="none" w:sz="0" w:space="0" w:color="auto"/>
        <w:right w:val="none" w:sz="0" w:space="0" w:color="auto"/>
      </w:divBdr>
    </w:div>
    <w:div w:id="1408841652">
      <w:bodyDiv w:val="1"/>
      <w:marLeft w:val="0"/>
      <w:marRight w:val="0"/>
      <w:marTop w:val="0"/>
      <w:marBottom w:val="0"/>
      <w:divBdr>
        <w:top w:val="none" w:sz="0" w:space="0" w:color="auto"/>
        <w:left w:val="none" w:sz="0" w:space="0" w:color="auto"/>
        <w:bottom w:val="none" w:sz="0" w:space="0" w:color="auto"/>
        <w:right w:val="none" w:sz="0" w:space="0" w:color="auto"/>
      </w:divBdr>
    </w:div>
    <w:div w:id="1412116207">
      <w:bodyDiv w:val="1"/>
      <w:marLeft w:val="0"/>
      <w:marRight w:val="0"/>
      <w:marTop w:val="0"/>
      <w:marBottom w:val="0"/>
      <w:divBdr>
        <w:top w:val="none" w:sz="0" w:space="0" w:color="auto"/>
        <w:left w:val="none" w:sz="0" w:space="0" w:color="auto"/>
        <w:bottom w:val="none" w:sz="0" w:space="0" w:color="auto"/>
        <w:right w:val="none" w:sz="0" w:space="0" w:color="auto"/>
      </w:divBdr>
    </w:div>
    <w:div w:id="1413773943">
      <w:bodyDiv w:val="1"/>
      <w:marLeft w:val="0"/>
      <w:marRight w:val="0"/>
      <w:marTop w:val="0"/>
      <w:marBottom w:val="0"/>
      <w:divBdr>
        <w:top w:val="none" w:sz="0" w:space="0" w:color="auto"/>
        <w:left w:val="none" w:sz="0" w:space="0" w:color="auto"/>
        <w:bottom w:val="none" w:sz="0" w:space="0" w:color="auto"/>
        <w:right w:val="none" w:sz="0" w:space="0" w:color="auto"/>
      </w:divBdr>
    </w:div>
    <w:div w:id="1414161742">
      <w:bodyDiv w:val="1"/>
      <w:marLeft w:val="0"/>
      <w:marRight w:val="0"/>
      <w:marTop w:val="0"/>
      <w:marBottom w:val="0"/>
      <w:divBdr>
        <w:top w:val="none" w:sz="0" w:space="0" w:color="auto"/>
        <w:left w:val="none" w:sz="0" w:space="0" w:color="auto"/>
        <w:bottom w:val="none" w:sz="0" w:space="0" w:color="auto"/>
        <w:right w:val="none" w:sz="0" w:space="0" w:color="auto"/>
      </w:divBdr>
    </w:div>
    <w:div w:id="1416710286">
      <w:bodyDiv w:val="1"/>
      <w:marLeft w:val="0"/>
      <w:marRight w:val="0"/>
      <w:marTop w:val="0"/>
      <w:marBottom w:val="0"/>
      <w:divBdr>
        <w:top w:val="none" w:sz="0" w:space="0" w:color="auto"/>
        <w:left w:val="none" w:sz="0" w:space="0" w:color="auto"/>
        <w:bottom w:val="none" w:sz="0" w:space="0" w:color="auto"/>
        <w:right w:val="none" w:sz="0" w:space="0" w:color="auto"/>
      </w:divBdr>
    </w:div>
    <w:div w:id="1419670064">
      <w:bodyDiv w:val="1"/>
      <w:marLeft w:val="0"/>
      <w:marRight w:val="0"/>
      <w:marTop w:val="0"/>
      <w:marBottom w:val="0"/>
      <w:divBdr>
        <w:top w:val="none" w:sz="0" w:space="0" w:color="auto"/>
        <w:left w:val="none" w:sz="0" w:space="0" w:color="auto"/>
        <w:bottom w:val="none" w:sz="0" w:space="0" w:color="auto"/>
        <w:right w:val="none" w:sz="0" w:space="0" w:color="auto"/>
      </w:divBdr>
    </w:div>
    <w:div w:id="1421410599">
      <w:bodyDiv w:val="1"/>
      <w:marLeft w:val="0"/>
      <w:marRight w:val="0"/>
      <w:marTop w:val="0"/>
      <w:marBottom w:val="0"/>
      <w:divBdr>
        <w:top w:val="none" w:sz="0" w:space="0" w:color="auto"/>
        <w:left w:val="none" w:sz="0" w:space="0" w:color="auto"/>
        <w:bottom w:val="none" w:sz="0" w:space="0" w:color="auto"/>
        <w:right w:val="none" w:sz="0" w:space="0" w:color="auto"/>
      </w:divBdr>
    </w:div>
    <w:div w:id="1421874035">
      <w:bodyDiv w:val="1"/>
      <w:marLeft w:val="0"/>
      <w:marRight w:val="0"/>
      <w:marTop w:val="0"/>
      <w:marBottom w:val="0"/>
      <w:divBdr>
        <w:top w:val="none" w:sz="0" w:space="0" w:color="auto"/>
        <w:left w:val="none" w:sz="0" w:space="0" w:color="auto"/>
        <w:bottom w:val="none" w:sz="0" w:space="0" w:color="auto"/>
        <w:right w:val="none" w:sz="0" w:space="0" w:color="auto"/>
      </w:divBdr>
    </w:div>
    <w:div w:id="1422524617">
      <w:bodyDiv w:val="1"/>
      <w:marLeft w:val="0"/>
      <w:marRight w:val="0"/>
      <w:marTop w:val="0"/>
      <w:marBottom w:val="0"/>
      <w:divBdr>
        <w:top w:val="none" w:sz="0" w:space="0" w:color="auto"/>
        <w:left w:val="none" w:sz="0" w:space="0" w:color="auto"/>
        <w:bottom w:val="none" w:sz="0" w:space="0" w:color="auto"/>
        <w:right w:val="none" w:sz="0" w:space="0" w:color="auto"/>
      </w:divBdr>
    </w:div>
    <w:div w:id="1425302074">
      <w:bodyDiv w:val="1"/>
      <w:marLeft w:val="0"/>
      <w:marRight w:val="0"/>
      <w:marTop w:val="0"/>
      <w:marBottom w:val="0"/>
      <w:divBdr>
        <w:top w:val="none" w:sz="0" w:space="0" w:color="auto"/>
        <w:left w:val="none" w:sz="0" w:space="0" w:color="auto"/>
        <w:bottom w:val="none" w:sz="0" w:space="0" w:color="auto"/>
        <w:right w:val="none" w:sz="0" w:space="0" w:color="auto"/>
      </w:divBdr>
    </w:div>
    <w:div w:id="1425416995">
      <w:bodyDiv w:val="1"/>
      <w:marLeft w:val="0"/>
      <w:marRight w:val="0"/>
      <w:marTop w:val="0"/>
      <w:marBottom w:val="0"/>
      <w:divBdr>
        <w:top w:val="none" w:sz="0" w:space="0" w:color="auto"/>
        <w:left w:val="none" w:sz="0" w:space="0" w:color="auto"/>
        <w:bottom w:val="none" w:sz="0" w:space="0" w:color="auto"/>
        <w:right w:val="none" w:sz="0" w:space="0" w:color="auto"/>
      </w:divBdr>
    </w:div>
    <w:div w:id="1425683535">
      <w:bodyDiv w:val="1"/>
      <w:marLeft w:val="0"/>
      <w:marRight w:val="0"/>
      <w:marTop w:val="0"/>
      <w:marBottom w:val="0"/>
      <w:divBdr>
        <w:top w:val="none" w:sz="0" w:space="0" w:color="auto"/>
        <w:left w:val="none" w:sz="0" w:space="0" w:color="auto"/>
        <w:bottom w:val="none" w:sz="0" w:space="0" w:color="auto"/>
        <w:right w:val="none" w:sz="0" w:space="0" w:color="auto"/>
      </w:divBdr>
    </w:div>
    <w:div w:id="1425803017">
      <w:bodyDiv w:val="1"/>
      <w:marLeft w:val="0"/>
      <w:marRight w:val="0"/>
      <w:marTop w:val="0"/>
      <w:marBottom w:val="0"/>
      <w:divBdr>
        <w:top w:val="none" w:sz="0" w:space="0" w:color="auto"/>
        <w:left w:val="none" w:sz="0" w:space="0" w:color="auto"/>
        <w:bottom w:val="none" w:sz="0" w:space="0" w:color="auto"/>
        <w:right w:val="none" w:sz="0" w:space="0" w:color="auto"/>
      </w:divBdr>
    </w:div>
    <w:div w:id="1429617947">
      <w:bodyDiv w:val="1"/>
      <w:marLeft w:val="0"/>
      <w:marRight w:val="0"/>
      <w:marTop w:val="0"/>
      <w:marBottom w:val="0"/>
      <w:divBdr>
        <w:top w:val="none" w:sz="0" w:space="0" w:color="auto"/>
        <w:left w:val="none" w:sz="0" w:space="0" w:color="auto"/>
        <w:bottom w:val="none" w:sz="0" w:space="0" w:color="auto"/>
        <w:right w:val="none" w:sz="0" w:space="0" w:color="auto"/>
      </w:divBdr>
    </w:div>
    <w:div w:id="1430346629">
      <w:bodyDiv w:val="1"/>
      <w:marLeft w:val="0"/>
      <w:marRight w:val="0"/>
      <w:marTop w:val="0"/>
      <w:marBottom w:val="0"/>
      <w:divBdr>
        <w:top w:val="none" w:sz="0" w:space="0" w:color="auto"/>
        <w:left w:val="none" w:sz="0" w:space="0" w:color="auto"/>
        <w:bottom w:val="none" w:sz="0" w:space="0" w:color="auto"/>
        <w:right w:val="none" w:sz="0" w:space="0" w:color="auto"/>
      </w:divBdr>
    </w:div>
    <w:div w:id="1431273301">
      <w:bodyDiv w:val="1"/>
      <w:marLeft w:val="0"/>
      <w:marRight w:val="0"/>
      <w:marTop w:val="0"/>
      <w:marBottom w:val="0"/>
      <w:divBdr>
        <w:top w:val="none" w:sz="0" w:space="0" w:color="auto"/>
        <w:left w:val="none" w:sz="0" w:space="0" w:color="auto"/>
        <w:bottom w:val="none" w:sz="0" w:space="0" w:color="auto"/>
        <w:right w:val="none" w:sz="0" w:space="0" w:color="auto"/>
      </w:divBdr>
    </w:div>
    <w:div w:id="1432433495">
      <w:bodyDiv w:val="1"/>
      <w:marLeft w:val="0"/>
      <w:marRight w:val="0"/>
      <w:marTop w:val="0"/>
      <w:marBottom w:val="0"/>
      <w:divBdr>
        <w:top w:val="none" w:sz="0" w:space="0" w:color="auto"/>
        <w:left w:val="none" w:sz="0" w:space="0" w:color="auto"/>
        <w:bottom w:val="none" w:sz="0" w:space="0" w:color="auto"/>
        <w:right w:val="none" w:sz="0" w:space="0" w:color="auto"/>
      </w:divBdr>
    </w:div>
    <w:div w:id="1433042170">
      <w:bodyDiv w:val="1"/>
      <w:marLeft w:val="0"/>
      <w:marRight w:val="0"/>
      <w:marTop w:val="0"/>
      <w:marBottom w:val="0"/>
      <w:divBdr>
        <w:top w:val="none" w:sz="0" w:space="0" w:color="auto"/>
        <w:left w:val="none" w:sz="0" w:space="0" w:color="auto"/>
        <w:bottom w:val="none" w:sz="0" w:space="0" w:color="auto"/>
        <w:right w:val="none" w:sz="0" w:space="0" w:color="auto"/>
      </w:divBdr>
    </w:div>
    <w:div w:id="1433085356">
      <w:bodyDiv w:val="1"/>
      <w:marLeft w:val="0"/>
      <w:marRight w:val="0"/>
      <w:marTop w:val="0"/>
      <w:marBottom w:val="0"/>
      <w:divBdr>
        <w:top w:val="none" w:sz="0" w:space="0" w:color="auto"/>
        <w:left w:val="none" w:sz="0" w:space="0" w:color="auto"/>
        <w:bottom w:val="none" w:sz="0" w:space="0" w:color="auto"/>
        <w:right w:val="none" w:sz="0" w:space="0" w:color="auto"/>
      </w:divBdr>
    </w:div>
    <w:div w:id="1436249812">
      <w:bodyDiv w:val="1"/>
      <w:marLeft w:val="0"/>
      <w:marRight w:val="0"/>
      <w:marTop w:val="0"/>
      <w:marBottom w:val="0"/>
      <w:divBdr>
        <w:top w:val="none" w:sz="0" w:space="0" w:color="auto"/>
        <w:left w:val="none" w:sz="0" w:space="0" w:color="auto"/>
        <w:bottom w:val="none" w:sz="0" w:space="0" w:color="auto"/>
        <w:right w:val="none" w:sz="0" w:space="0" w:color="auto"/>
      </w:divBdr>
    </w:div>
    <w:div w:id="1436828797">
      <w:bodyDiv w:val="1"/>
      <w:marLeft w:val="0"/>
      <w:marRight w:val="0"/>
      <w:marTop w:val="0"/>
      <w:marBottom w:val="0"/>
      <w:divBdr>
        <w:top w:val="none" w:sz="0" w:space="0" w:color="auto"/>
        <w:left w:val="none" w:sz="0" w:space="0" w:color="auto"/>
        <w:bottom w:val="none" w:sz="0" w:space="0" w:color="auto"/>
        <w:right w:val="none" w:sz="0" w:space="0" w:color="auto"/>
      </w:divBdr>
    </w:div>
    <w:div w:id="1436903008">
      <w:bodyDiv w:val="1"/>
      <w:marLeft w:val="0"/>
      <w:marRight w:val="0"/>
      <w:marTop w:val="0"/>
      <w:marBottom w:val="0"/>
      <w:divBdr>
        <w:top w:val="none" w:sz="0" w:space="0" w:color="auto"/>
        <w:left w:val="none" w:sz="0" w:space="0" w:color="auto"/>
        <w:bottom w:val="none" w:sz="0" w:space="0" w:color="auto"/>
        <w:right w:val="none" w:sz="0" w:space="0" w:color="auto"/>
      </w:divBdr>
    </w:div>
    <w:div w:id="1438524054">
      <w:bodyDiv w:val="1"/>
      <w:marLeft w:val="0"/>
      <w:marRight w:val="0"/>
      <w:marTop w:val="0"/>
      <w:marBottom w:val="0"/>
      <w:divBdr>
        <w:top w:val="none" w:sz="0" w:space="0" w:color="auto"/>
        <w:left w:val="none" w:sz="0" w:space="0" w:color="auto"/>
        <w:bottom w:val="none" w:sz="0" w:space="0" w:color="auto"/>
        <w:right w:val="none" w:sz="0" w:space="0" w:color="auto"/>
      </w:divBdr>
    </w:div>
    <w:div w:id="1439135955">
      <w:bodyDiv w:val="1"/>
      <w:marLeft w:val="0"/>
      <w:marRight w:val="0"/>
      <w:marTop w:val="0"/>
      <w:marBottom w:val="0"/>
      <w:divBdr>
        <w:top w:val="none" w:sz="0" w:space="0" w:color="auto"/>
        <w:left w:val="none" w:sz="0" w:space="0" w:color="auto"/>
        <w:bottom w:val="none" w:sz="0" w:space="0" w:color="auto"/>
        <w:right w:val="none" w:sz="0" w:space="0" w:color="auto"/>
      </w:divBdr>
    </w:div>
    <w:div w:id="1439524715">
      <w:bodyDiv w:val="1"/>
      <w:marLeft w:val="0"/>
      <w:marRight w:val="0"/>
      <w:marTop w:val="0"/>
      <w:marBottom w:val="0"/>
      <w:divBdr>
        <w:top w:val="none" w:sz="0" w:space="0" w:color="auto"/>
        <w:left w:val="none" w:sz="0" w:space="0" w:color="auto"/>
        <w:bottom w:val="none" w:sz="0" w:space="0" w:color="auto"/>
        <w:right w:val="none" w:sz="0" w:space="0" w:color="auto"/>
      </w:divBdr>
    </w:div>
    <w:div w:id="1439637824">
      <w:bodyDiv w:val="1"/>
      <w:marLeft w:val="0"/>
      <w:marRight w:val="0"/>
      <w:marTop w:val="0"/>
      <w:marBottom w:val="0"/>
      <w:divBdr>
        <w:top w:val="none" w:sz="0" w:space="0" w:color="auto"/>
        <w:left w:val="none" w:sz="0" w:space="0" w:color="auto"/>
        <w:bottom w:val="none" w:sz="0" w:space="0" w:color="auto"/>
        <w:right w:val="none" w:sz="0" w:space="0" w:color="auto"/>
      </w:divBdr>
    </w:div>
    <w:div w:id="1441336920">
      <w:bodyDiv w:val="1"/>
      <w:marLeft w:val="0"/>
      <w:marRight w:val="0"/>
      <w:marTop w:val="0"/>
      <w:marBottom w:val="0"/>
      <w:divBdr>
        <w:top w:val="none" w:sz="0" w:space="0" w:color="auto"/>
        <w:left w:val="none" w:sz="0" w:space="0" w:color="auto"/>
        <w:bottom w:val="none" w:sz="0" w:space="0" w:color="auto"/>
        <w:right w:val="none" w:sz="0" w:space="0" w:color="auto"/>
      </w:divBdr>
    </w:div>
    <w:div w:id="1441682478">
      <w:bodyDiv w:val="1"/>
      <w:marLeft w:val="0"/>
      <w:marRight w:val="0"/>
      <w:marTop w:val="0"/>
      <w:marBottom w:val="0"/>
      <w:divBdr>
        <w:top w:val="none" w:sz="0" w:space="0" w:color="auto"/>
        <w:left w:val="none" w:sz="0" w:space="0" w:color="auto"/>
        <w:bottom w:val="none" w:sz="0" w:space="0" w:color="auto"/>
        <w:right w:val="none" w:sz="0" w:space="0" w:color="auto"/>
      </w:divBdr>
    </w:div>
    <w:div w:id="1441757935">
      <w:bodyDiv w:val="1"/>
      <w:marLeft w:val="0"/>
      <w:marRight w:val="0"/>
      <w:marTop w:val="0"/>
      <w:marBottom w:val="0"/>
      <w:divBdr>
        <w:top w:val="none" w:sz="0" w:space="0" w:color="auto"/>
        <w:left w:val="none" w:sz="0" w:space="0" w:color="auto"/>
        <w:bottom w:val="none" w:sz="0" w:space="0" w:color="auto"/>
        <w:right w:val="none" w:sz="0" w:space="0" w:color="auto"/>
      </w:divBdr>
    </w:div>
    <w:div w:id="1442722701">
      <w:bodyDiv w:val="1"/>
      <w:marLeft w:val="0"/>
      <w:marRight w:val="0"/>
      <w:marTop w:val="0"/>
      <w:marBottom w:val="0"/>
      <w:divBdr>
        <w:top w:val="none" w:sz="0" w:space="0" w:color="auto"/>
        <w:left w:val="none" w:sz="0" w:space="0" w:color="auto"/>
        <w:bottom w:val="none" w:sz="0" w:space="0" w:color="auto"/>
        <w:right w:val="none" w:sz="0" w:space="0" w:color="auto"/>
      </w:divBdr>
    </w:div>
    <w:div w:id="1443185423">
      <w:bodyDiv w:val="1"/>
      <w:marLeft w:val="0"/>
      <w:marRight w:val="0"/>
      <w:marTop w:val="0"/>
      <w:marBottom w:val="0"/>
      <w:divBdr>
        <w:top w:val="none" w:sz="0" w:space="0" w:color="auto"/>
        <w:left w:val="none" w:sz="0" w:space="0" w:color="auto"/>
        <w:bottom w:val="none" w:sz="0" w:space="0" w:color="auto"/>
        <w:right w:val="none" w:sz="0" w:space="0" w:color="auto"/>
      </w:divBdr>
    </w:div>
    <w:div w:id="1444571201">
      <w:bodyDiv w:val="1"/>
      <w:marLeft w:val="0"/>
      <w:marRight w:val="0"/>
      <w:marTop w:val="0"/>
      <w:marBottom w:val="0"/>
      <w:divBdr>
        <w:top w:val="none" w:sz="0" w:space="0" w:color="auto"/>
        <w:left w:val="none" w:sz="0" w:space="0" w:color="auto"/>
        <w:bottom w:val="none" w:sz="0" w:space="0" w:color="auto"/>
        <w:right w:val="none" w:sz="0" w:space="0" w:color="auto"/>
      </w:divBdr>
    </w:div>
    <w:div w:id="1446269084">
      <w:bodyDiv w:val="1"/>
      <w:marLeft w:val="0"/>
      <w:marRight w:val="0"/>
      <w:marTop w:val="0"/>
      <w:marBottom w:val="0"/>
      <w:divBdr>
        <w:top w:val="none" w:sz="0" w:space="0" w:color="auto"/>
        <w:left w:val="none" w:sz="0" w:space="0" w:color="auto"/>
        <w:bottom w:val="none" w:sz="0" w:space="0" w:color="auto"/>
        <w:right w:val="none" w:sz="0" w:space="0" w:color="auto"/>
      </w:divBdr>
    </w:div>
    <w:div w:id="1447584227">
      <w:bodyDiv w:val="1"/>
      <w:marLeft w:val="0"/>
      <w:marRight w:val="0"/>
      <w:marTop w:val="0"/>
      <w:marBottom w:val="0"/>
      <w:divBdr>
        <w:top w:val="none" w:sz="0" w:space="0" w:color="auto"/>
        <w:left w:val="none" w:sz="0" w:space="0" w:color="auto"/>
        <w:bottom w:val="none" w:sz="0" w:space="0" w:color="auto"/>
        <w:right w:val="none" w:sz="0" w:space="0" w:color="auto"/>
      </w:divBdr>
    </w:div>
    <w:div w:id="1448164333">
      <w:bodyDiv w:val="1"/>
      <w:marLeft w:val="0"/>
      <w:marRight w:val="0"/>
      <w:marTop w:val="0"/>
      <w:marBottom w:val="0"/>
      <w:divBdr>
        <w:top w:val="none" w:sz="0" w:space="0" w:color="auto"/>
        <w:left w:val="none" w:sz="0" w:space="0" w:color="auto"/>
        <w:bottom w:val="none" w:sz="0" w:space="0" w:color="auto"/>
        <w:right w:val="none" w:sz="0" w:space="0" w:color="auto"/>
      </w:divBdr>
    </w:div>
    <w:div w:id="1449546449">
      <w:bodyDiv w:val="1"/>
      <w:marLeft w:val="0"/>
      <w:marRight w:val="0"/>
      <w:marTop w:val="0"/>
      <w:marBottom w:val="0"/>
      <w:divBdr>
        <w:top w:val="none" w:sz="0" w:space="0" w:color="auto"/>
        <w:left w:val="none" w:sz="0" w:space="0" w:color="auto"/>
        <w:bottom w:val="none" w:sz="0" w:space="0" w:color="auto"/>
        <w:right w:val="none" w:sz="0" w:space="0" w:color="auto"/>
      </w:divBdr>
    </w:div>
    <w:div w:id="1450054483">
      <w:bodyDiv w:val="1"/>
      <w:marLeft w:val="0"/>
      <w:marRight w:val="0"/>
      <w:marTop w:val="0"/>
      <w:marBottom w:val="0"/>
      <w:divBdr>
        <w:top w:val="none" w:sz="0" w:space="0" w:color="auto"/>
        <w:left w:val="none" w:sz="0" w:space="0" w:color="auto"/>
        <w:bottom w:val="none" w:sz="0" w:space="0" w:color="auto"/>
        <w:right w:val="none" w:sz="0" w:space="0" w:color="auto"/>
      </w:divBdr>
    </w:div>
    <w:div w:id="1450853258">
      <w:bodyDiv w:val="1"/>
      <w:marLeft w:val="0"/>
      <w:marRight w:val="0"/>
      <w:marTop w:val="0"/>
      <w:marBottom w:val="0"/>
      <w:divBdr>
        <w:top w:val="none" w:sz="0" w:space="0" w:color="auto"/>
        <w:left w:val="none" w:sz="0" w:space="0" w:color="auto"/>
        <w:bottom w:val="none" w:sz="0" w:space="0" w:color="auto"/>
        <w:right w:val="none" w:sz="0" w:space="0" w:color="auto"/>
      </w:divBdr>
    </w:div>
    <w:div w:id="1454322698">
      <w:bodyDiv w:val="1"/>
      <w:marLeft w:val="0"/>
      <w:marRight w:val="0"/>
      <w:marTop w:val="0"/>
      <w:marBottom w:val="0"/>
      <w:divBdr>
        <w:top w:val="none" w:sz="0" w:space="0" w:color="auto"/>
        <w:left w:val="none" w:sz="0" w:space="0" w:color="auto"/>
        <w:bottom w:val="none" w:sz="0" w:space="0" w:color="auto"/>
        <w:right w:val="none" w:sz="0" w:space="0" w:color="auto"/>
      </w:divBdr>
    </w:div>
    <w:div w:id="1454521370">
      <w:bodyDiv w:val="1"/>
      <w:marLeft w:val="0"/>
      <w:marRight w:val="0"/>
      <w:marTop w:val="0"/>
      <w:marBottom w:val="0"/>
      <w:divBdr>
        <w:top w:val="none" w:sz="0" w:space="0" w:color="auto"/>
        <w:left w:val="none" w:sz="0" w:space="0" w:color="auto"/>
        <w:bottom w:val="none" w:sz="0" w:space="0" w:color="auto"/>
        <w:right w:val="none" w:sz="0" w:space="0" w:color="auto"/>
      </w:divBdr>
    </w:div>
    <w:div w:id="1455833112">
      <w:bodyDiv w:val="1"/>
      <w:marLeft w:val="0"/>
      <w:marRight w:val="0"/>
      <w:marTop w:val="0"/>
      <w:marBottom w:val="0"/>
      <w:divBdr>
        <w:top w:val="none" w:sz="0" w:space="0" w:color="auto"/>
        <w:left w:val="none" w:sz="0" w:space="0" w:color="auto"/>
        <w:bottom w:val="none" w:sz="0" w:space="0" w:color="auto"/>
        <w:right w:val="none" w:sz="0" w:space="0" w:color="auto"/>
      </w:divBdr>
    </w:div>
    <w:div w:id="1460415696">
      <w:bodyDiv w:val="1"/>
      <w:marLeft w:val="0"/>
      <w:marRight w:val="0"/>
      <w:marTop w:val="0"/>
      <w:marBottom w:val="0"/>
      <w:divBdr>
        <w:top w:val="none" w:sz="0" w:space="0" w:color="auto"/>
        <w:left w:val="none" w:sz="0" w:space="0" w:color="auto"/>
        <w:bottom w:val="none" w:sz="0" w:space="0" w:color="auto"/>
        <w:right w:val="none" w:sz="0" w:space="0" w:color="auto"/>
      </w:divBdr>
    </w:div>
    <w:div w:id="1463767454">
      <w:bodyDiv w:val="1"/>
      <w:marLeft w:val="0"/>
      <w:marRight w:val="0"/>
      <w:marTop w:val="0"/>
      <w:marBottom w:val="0"/>
      <w:divBdr>
        <w:top w:val="none" w:sz="0" w:space="0" w:color="auto"/>
        <w:left w:val="none" w:sz="0" w:space="0" w:color="auto"/>
        <w:bottom w:val="none" w:sz="0" w:space="0" w:color="auto"/>
        <w:right w:val="none" w:sz="0" w:space="0" w:color="auto"/>
      </w:divBdr>
    </w:div>
    <w:div w:id="1464427710">
      <w:bodyDiv w:val="1"/>
      <w:marLeft w:val="0"/>
      <w:marRight w:val="0"/>
      <w:marTop w:val="0"/>
      <w:marBottom w:val="0"/>
      <w:divBdr>
        <w:top w:val="none" w:sz="0" w:space="0" w:color="auto"/>
        <w:left w:val="none" w:sz="0" w:space="0" w:color="auto"/>
        <w:bottom w:val="none" w:sz="0" w:space="0" w:color="auto"/>
        <w:right w:val="none" w:sz="0" w:space="0" w:color="auto"/>
      </w:divBdr>
    </w:div>
    <w:div w:id="1464619683">
      <w:bodyDiv w:val="1"/>
      <w:marLeft w:val="0"/>
      <w:marRight w:val="0"/>
      <w:marTop w:val="0"/>
      <w:marBottom w:val="0"/>
      <w:divBdr>
        <w:top w:val="none" w:sz="0" w:space="0" w:color="auto"/>
        <w:left w:val="none" w:sz="0" w:space="0" w:color="auto"/>
        <w:bottom w:val="none" w:sz="0" w:space="0" w:color="auto"/>
        <w:right w:val="none" w:sz="0" w:space="0" w:color="auto"/>
      </w:divBdr>
    </w:div>
    <w:div w:id="1464734465">
      <w:bodyDiv w:val="1"/>
      <w:marLeft w:val="0"/>
      <w:marRight w:val="0"/>
      <w:marTop w:val="0"/>
      <w:marBottom w:val="0"/>
      <w:divBdr>
        <w:top w:val="none" w:sz="0" w:space="0" w:color="auto"/>
        <w:left w:val="none" w:sz="0" w:space="0" w:color="auto"/>
        <w:bottom w:val="none" w:sz="0" w:space="0" w:color="auto"/>
        <w:right w:val="none" w:sz="0" w:space="0" w:color="auto"/>
      </w:divBdr>
    </w:div>
    <w:div w:id="1467235959">
      <w:bodyDiv w:val="1"/>
      <w:marLeft w:val="0"/>
      <w:marRight w:val="0"/>
      <w:marTop w:val="0"/>
      <w:marBottom w:val="0"/>
      <w:divBdr>
        <w:top w:val="none" w:sz="0" w:space="0" w:color="auto"/>
        <w:left w:val="none" w:sz="0" w:space="0" w:color="auto"/>
        <w:bottom w:val="none" w:sz="0" w:space="0" w:color="auto"/>
        <w:right w:val="none" w:sz="0" w:space="0" w:color="auto"/>
      </w:divBdr>
    </w:div>
    <w:div w:id="1467509997">
      <w:bodyDiv w:val="1"/>
      <w:marLeft w:val="0"/>
      <w:marRight w:val="0"/>
      <w:marTop w:val="0"/>
      <w:marBottom w:val="0"/>
      <w:divBdr>
        <w:top w:val="none" w:sz="0" w:space="0" w:color="auto"/>
        <w:left w:val="none" w:sz="0" w:space="0" w:color="auto"/>
        <w:bottom w:val="none" w:sz="0" w:space="0" w:color="auto"/>
        <w:right w:val="none" w:sz="0" w:space="0" w:color="auto"/>
      </w:divBdr>
    </w:div>
    <w:div w:id="1467965884">
      <w:bodyDiv w:val="1"/>
      <w:marLeft w:val="0"/>
      <w:marRight w:val="0"/>
      <w:marTop w:val="0"/>
      <w:marBottom w:val="0"/>
      <w:divBdr>
        <w:top w:val="none" w:sz="0" w:space="0" w:color="auto"/>
        <w:left w:val="none" w:sz="0" w:space="0" w:color="auto"/>
        <w:bottom w:val="none" w:sz="0" w:space="0" w:color="auto"/>
        <w:right w:val="none" w:sz="0" w:space="0" w:color="auto"/>
      </w:divBdr>
    </w:div>
    <w:div w:id="1468624759">
      <w:bodyDiv w:val="1"/>
      <w:marLeft w:val="0"/>
      <w:marRight w:val="0"/>
      <w:marTop w:val="0"/>
      <w:marBottom w:val="0"/>
      <w:divBdr>
        <w:top w:val="none" w:sz="0" w:space="0" w:color="auto"/>
        <w:left w:val="none" w:sz="0" w:space="0" w:color="auto"/>
        <w:bottom w:val="none" w:sz="0" w:space="0" w:color="auto"/>
        <w:right w:val="none" w:sz="0" w:space="0" w:color="auto"/>
      </w:divBdr>
    </w:div>
    <w:div w:id="1472864491">
      <w:bodyDiv w:val="1"/>
      <w:marLeft w:val="0"/>
      <w:marRight w:val="0"/>
      <w:marTop w:val="0"/>
      <w:marBottom w:val="0"/>
      <w:divBdr>
        <w:top w:val="none" w:sz="0" w:space="0" w:color="auto"/>
        <w:left w:val="none" w:sz="0" w:space="0" w:color="auto"/>
        <w:bottom w:val="none" w:sz="0" w:space="0" w:color="auto"/>
        <w:right w:val="none" w:sz="0" w:space="0" w:color="auto"/>
      </w:divBdr>
    </w:div>
    <w:div w:id="1474517195">
      <w:bodyDiv w:val="1"/>
      <w:marLeft w:val="0"/>
      <w:marRight w:val="0"/>
      <w:marTop w:val="0"/>
      <w:marBottom w:val="0"/>
      <w:divBdr>
        <w:top w:val="none" w:sz="0" w:space="0" w:color="auto"/>
        <w:left w:val="none" w:sz="0" w:space="0" w:color="auto"/>
        <w:bottom w:val="none" w:sz="0" w:space="0" w:color="auto"/>
        <w:right w:val="none" w:sz="0" w:space="0" w:color="auto"/>
      </w:divBdr>
    </w:div>
    <w:div w:id="1477071071">
      <w:bodyDiv w:val="1"/>
      <w:marLeft w:val="0"/>
      <w:marRight w:val="0"/>
      <w:marTop w:val="0"/>
      <w:marBottom w:val="0"/>
      <w:divBdr>
        <w:top w:val="none" w:sz="0" w:space="0" w:color="auto"/>
        <w:left w:val="none" w:sz="0" w:space="0" w:color="auto"/>
        <w:bottom w:val="none" w:sz="0" w:space="0" w:color="auto"/>
        <w:right w:val="none" w:sz="0" w:space="0" w:color="auto"/>
      </w:divBdr>
    </w:div>
    <w:div w:id="1479151595">
      <w:bodyDiv w:val="1"/>
      <w:marLeft w:val="0"/>
      <w:marRight w:val="0"/>
      <w:marTop w:val="0"/>
      <w:marBottom w:val="0"/>
      <w:divBdr>
        <w:top w:val="none" w:sz="0" w:space="0" w:color="auto"/>
        <w:left w:val="none" w:sz="0" w:space="0" w:color="auto"/>
        <w:bottom w:val="none" w:sz="0" w:space="0" w:color="auto"/>
        <w:right w:val="none" w:sz="0" w:space="0" w:color="auto"/>
      </w:divBdr>
    </w:div>
    <w:div w:id="1481924627">
      <w:bodyDiv w:val="1"/>
      <w:marLeft w:val="0"/>
      <w:marRight w:val="0"/>
      <w:marTop w:val="0"/>
      <w:marBottom w:val="0"/>
      <w:divBdr>
        <w:top w:val="none" w:sz="0" w:space="0" w:color="auto"/>
        <w:left w:val="none" w:sz="0" w:space="0" w:color="auto"/>
        <w:bottom w:val="none" w:sz="0" w:space="0" w:color="auto"/>
        <w:right w:val="none" w:sz="0" w:space="0" w:color="auto"/>
      </w:divBdr>
    </w:div>
    <w:div w:id="1482113594">
      <w:bodyDiv w:val="1"/>
      <w:marLeft w:val="0"/>
      <w:marRight w:val="0"/>
      <w:marTop w:val="0"/>
      <w:marBottom w:val="0"/>
      <w:divBdr>
        <w:top w:val="none" w:sz="0" w:space="0" w:color="auto"/>
        <w:left w:val="none" w:sz="0" w:space="0" w:color="auto"/>
        <w:bottom w:val="none" w:sz="0" w:space="0" w:color="auto"/>
        <w:right w:val="none" w:sz="0" w:space="0" w:color="auto"/>
      </w:divBdr>
    </w:div>
    <w:div w:id="1482651990">
      <w:bodyDiv w:val="1"/>
      <w:marLeft w:val="0"/>
      <w:marRight w:val="0"/>
      <w:marTop w:val="0"/>
      <w:marBottom w:val="0"/>
      <w:divBdr>
        <w:top w:val="none" w:sz="0" w:space="0" w:color="auto"/>
        <w:left w:val="none" w:sz="0" w:space="0" w:color="auto"/>
        <w:bottom w:val="none" w:sz="0" w:space="0" w:color="auto"/>
        <w:right w:val="none" w:sz="0" w:space="0" w:color="auto"/>
      </w:divBdr>
    </w:div>
    <w:div w:id="1482959819">
      <w:bodyDiv w:val="1"/>
      <w:marLeft w:val="0"/>
      <w:marRight w:val="0"/>
      <w:marTop w:val="0"/>
      <w:marBottom w:val="0"/>
      <w:divBdr>
        <w:top w:val="none" w:sz="0" w:space="0" w:color="auto"/>
        <w:left w:val="none" w:sz="0" w:space="0" w:color="auto"/>
        <w:bottom w:val="none" w:sz="0" w:space="0" w:color="auto"/>
        <w:right w:val="none" w:sz="0" w:space="0" w:color="auto"/>
      </w:divBdr>
    </w:div>
    <w:div w:id="1482960425">
      <w:bodyDiv w:val="1"/>
      <w:marLeft w:val="0"/>
      <w:marRight w:val="0"/>
      <w:marTop w:val="0"/>
      <w:marBottom w:val="0"/>
      <w:divBdr>
        <w:top w:val="none" w:sz="0" w:space="0" w:color="auto"/>
        <w:left w:val="none" w:sz="0" w:space="0" w:color="auto"/>
        <w:bottom w:val="none" w:sz="0" w:space="0" w:color="auto"/>
        <w:right w:val="none" w:sz="0" w:space="0" w:color="auto"/>
      </w:divBdr>
    </w:div>
    <w:div w:id="1483036488">
      <w:bodyDiv w:val="1"/>
      <w:marLeft w:val="0"/>
      <w:marRight w:val="0"/>
      <w:marTop w:val="0"/>
      <w:marBottom w:val="0"/>
      <w:divBdr>
        <w:top w:val="none" w:sz="0" w:space="0" w:color="auto"/>
        <w:left w:val="none" w:sz="0" w:space="0" w:color="auto"/>
        <w:bottom w:val="none" w:sz="0" w:space="0" w:color="auto"/>
        <w:right w:val="none" w:sz="0" w:space="0" w:color="auto"/>
      </w:divBdr>
    </w:div>
    <w:div w:id="1483501964">
      <w:bodyDiv w:val="1"/>
      <w:marLeft w:val="0"/>
      <w:marRight w:val="0"/>
      <w:marTop w:val="0"/>
      <w:marBottom w:val="0"/>
      <w:divBdr>
        <w:top w:val="none" w:sz="0" w:space="0" w:color="auto"/>
        <w:left w:val="none" w:sz="0" w:space="0" w:color="auto"/>
        <w:bottom w:val="none" w:sz="0" w:space="0" w:color="auto"/>
        <w:right w:val="none" w:sz="0" w:space="0" w:color="auto"/>
      </w:divBdr>
    </w:div>
    <w:div w:id="1484930128">
      <w:bodyDiv w:val="1"/>
      <w:marLeft w:val="0"/>
      <w:marRight w:val="0"/>
      <w:marTop w:val="0"/>
      <w:marBottom w:val="0"/>
      <w:divBdr>
        <w:top w:val="none" w:sz="0" w:space="0" w:color="auto"/>
        <w:left w:val="none" w:sz="0" w:space="0" w:color="auto"/>
        <w:bottom w:val="none" w:sz="0" w:space="0" w:color="auto"/>
        <w:right w:val="none" w:sz="0" w:space="0" w:color="auto"/>
      </w:divBdr>
    </w:div>
    <w:div w:id="1485203106">
      <w:bodyDiv w:val="1"/>
      <w:marLeft w:val="0"/>
      <w:marRight w:val="0"/>
      <w:marTop w:val="0"/>
      <w:marBottom w:val="0"/>
      <w:divBdr>
        <w:top w:val="none" w:sz="0" w:space="0" w:color="auto"/>
        <w:left w:val="none" w:sz="0" w:space="0" w:color="auto"/>
        <w:bottom w:val="none" w:sz="0" w:space="0" w:color="auto"/>
        <w:right w:val="none" w:sz="0" w:space="0" w:color="auto"/>
      </w:divBdr>
    </w:div>
    <w:div w:id="1486318660">
      <w:bodyDiv w:val="1"/>
      <w:marLeft w:val="0"/>
      <w:marRight w:val="0"/>
      <w:marTop w:val="0"/>
      <w:marBottom w:val="0"/>
      <w:divBdr>
        <w:top w:val="none" w:sz="0" w:space="0" w:color="auto"/>
        <w:left w:val="none" w:sz="0" w:space="0" w:color="auto"/>
        <w:bottom w:val="none" w:sz="0" w:space="0" w:color="auto"/>
        <w:right w:val="none" w:sz="0" w:space="0" w:color="auto"/>
      </w:divBdr>
    </w:div>
    <w:div w:id="1486705003">
      <w:bodyDiv w:val="1"/>
      <w:marLeft w:val="0"/>
      <w:marRight w:val="0"/>
      <w:marTop w:val="0"/>
      <w:marBottom w:val="0"/>
      <w:divBdr>
        <w:top w:val="none" w:sz="0" w:space="0" w:color="auto"/>
        <w:left w:val="none" w:sz="0" w:space="0" w:color="auto"/>
        <w:bottom w:val="none" w:sz="0" w:space="0" w:color="auto"/>
        <w:right w:val="none" w:sz="0" w:space="0" w:color="auto"/>
      </w:divBdr>
    </w:div>
    <w:div w:id="1488546882">
      <w:bodyDiv w:val="1"/>
      <w:marLeft w:val="0"/>
      <w:marRight w:val="0"/>
      <w:marTop w:val="0"/>
      <w:marBottom w:val="0"/>
      <w:divBdr>
        <w:top w:val="none" w:sz="0" w:space="0" w:color="auto"/>
        <w:left w:val="none" w:sz="0" w:space="0" w:color="auto"/>
        <w:bottom w:val="none" w:sz="0" w:space="0" w:color="auto"/>
        <w:right w:val="none" w:sz="0" w:space="0" w:color="auto"/>
      </w:divBdr>
    </w:div>
    <w:div w:id="1489324503">
      <w:bodyDiv w:val="1"/>
      <w:marLeft w:val="0"/>
      <w:marRight w:val="0"/>
      <w:marTop w:val="0"/>
      <w:marBottom w:val="0"/>
      <w:divBdr>
        <w:top w:val="none" w:sz="0" w:space="0" w:color="auto"/>
        <w:left w:val="none" w:sz="0" w:space="0" w:color="auto"/>
        <w:bottom w:val="none" w:sz="0" w:space="0" w:color="auto"/>
        <w:right w:val="none" w:sz="0" w:space="0" w:color="auto"/>
      </w:divBdr>
    </w:div>
    <w:div w:id="1493990234">
      <w:bodyDiv w:val="1"/>
      <w:marLeft w:val="0"/>
      <w:marRight w:val="0"/>
      <w:marTop w:val="0"/>
      <w:marBottom w:val="0"/>
      <w:divBdr>
        <w:top w:val="none" w:sz="0" w:space="0" w:color="auto"/>
        <w:left w:val="none" w:sz="0" w:space="0" w:color="auto"/>
        <w:bottom w:val="none" w:sz="0" w:space="0" w:color="auto"/>
        <w:right w:val="none" w:sz="0" w:space="0" w:color="auto"/>
      </w:divBdr>
    </w:div>
    <w:div w:id="1496146142">
      <w:bodyDiv w:val="1"/>
      <w:marLeft w:val="0"/>
      <w:marRight w:val="0"/>
      <w:marTop w:val="0"/>
      <w:marBottom w:val="0"/>
      <w:divBdr>
        <w:top w:val="none" w:sz="0" w:space="0" w:color="auto"/>
        <w:left w:val="none" w:sz="0" w:space="0" w:color="auto"/>
        <w:bottom w:val="none" w:sz="0" w:space="0" w:color="auto"/>
        <w:right w:val="none" w:sz="0" w:space="0" w:color="auto"/>
      </w:divBdr>
    </w:div>
    <w:div w:id="1496847477">
      <w:bodyDiv w:val="1"/>
      <w:marLeft w:val="0"/>
      <w:marRight w:val="0"/>
      <w:marTop w:val="0"/>
      <w:marBottom w:val="0"/>
      <w:divBdr>
        <w:top w:val="none" w:sz="0" w:space="0" w:color="auto"/>
        <w:left w:val="none" w:sz="0" w:space="0" w:color="auto"/>
        <w:bottom w:val="none" w:sz="0" w:space="0" w:color="auto"/>
        <w:right w:val="none" w:sz="0" w:space="0" w:color="auto"/>
      </w:divBdr>
    </w:div>
    <w:div w:id="1500193434">
      <w:bodyDiv w:val="1"/>
      <w:marLeft w:val="0"/>
      <w:marRight w:val="0"/>
      <w:marTop w:val="0"/>
      <w:marBottom w:val="0"/>
      <w:divBdr>
        <w:top w:val="none" w:sz="0" w:space="0" w:color="auto"/>
        <w:left w:val="none" w:sz="0" w:space="0" w:color="auto"/>
        <w:bottom w:val="none" w:sz="0" w:space="0" w:color="auto"/>
        <w:right w:val="none" w:sz="0" w:space="0" w:color="auto"/>
      </w:divBdr>
    </w:div>
    <w:div w:id="1504012115">
      <w:bodyDiv w:val="1"/>
      <w:marLeft w:val="0"/>
      <w:marRight w:val="0"/>
      <w:marTop w:val="0"/>
      <w:marBottom w:val="0"/>
      <w:divBdr>
        <w:top w:val="none" w:sz="0" w:space="0" w:color="auto"/>
        <w:left w:val="none" w:sz="0" w:space="0" w:color="auto"/>
        <w:bottom w:val="none" w:sz="0" w:space="0" w:color="auto"/>
        <w:right w:val="none" w:sz="0" w:space="0" w:color="auto"/>
      </w:divBdr>
    </w:div>
    <w:div w:id="1504129951">
      <w:bodyDiv w:val="1"/>
      <w:marLeft w:val="0"/>
      <w:marRight w:val="0"/>
      <w:marTop w:val="0"/>
      <w:marBottom w:val="0"/>
      <w:divBdr>
        <w:top w:val="none" w:sz="0" w:space="0" w:color="auto"/>
        <w:left w:val="none" w:sz="0" w:space="0" w:color="auto"/>
        <w:bottom w:val="none" w:sz="0" w:space="0" w:color="auto"/>
        <w:right w:val="none" w:sz="0" w:space="0" w:color="auto"/>
      </w:divBdr>
    </w:div>
    <w:div w:id="1504665094">
      <w:bodyDiv w:val="1"/>
      <w:marLeft w:val="0"/>
      <w:marRight w:val="0"/>
      <w:marTop w:val="0"/>
      <w:marBottom w:val="0"/>
      <w:divBdr>
        <w:top w:val="none" w:sz="0" w:space="0" w:color="auto"/>
        <w:left w:val="none" w:sz="0" w:space="0" w:color="auto"/>
        <w:bottom w:val="none" w:sz="0" w:space="0" w:color="auto"/>
        <w:right w:val="none" w:sz="0" w:space="0" w:color="auto"/>
      </w:divBdr>
    </w:div>
    <w:div w:id="1505364701">
      <w:bodyDiv w:val="1"/>
      <w:marLeft w:val="0"/>
      <w:marRight w:val="0"/>
      <w:marTop w:val="0"/>
      <w:marBottom w:val="0"/>
      <w:divBdr>
        <w:top w:val="none" w:sz="0" w:space="0" w:color="auto"/>
        <w:left w:val="none" w:sz="0" w:space="0" w:color="auto"/>
        <w:bottom w:val="none" w:sz="0" w:space="0" w:color="auto"/>
        <w:right w:val="none" w:sz="0" w:space="0" w:color="auto"/>
      </w:divBdr>
    </w:div>
    <w:div w:id="1508010661">
      <w:bodyDiv w:val="1"/>
      <w:marLeft w:val="0"/>
      <w:marRight w:val="0"/>
      <w:marTop w:val="0"/>
      <w:marBottom w:val="0"/>
      <w:divBdr>
        <w:top w:val="none" w:sz="0" w:space="0" w:color="auto"/>
        <w:left w:val="none" w:sz="0" w:space="0" w:color="auto"/>
        <w:bottom w:val="none" w:sz="0" w:space="0" w:color="auto"/>
        <w:right w:val="none" w:sz="0" w:space="0" w:color="auto"/>
      </w:divBdr>
    </w:div>
    <w:div w:id="1509977375">
      <w:bodyDiv w:val="1"/>
      <w:marLeft w:val="0"/>
      <w:marRight w:val="0"/>
      <w:marTop w:val="0"/>
      <w:marBottom w:val="0"/>
      <w:divBdr>
        <w:top w:val="none" w:sz="0" w:space="0" w:color="auto"/>
        <w:left w:val="none" w:sz="0" w:space="0" w:color="auto"/>
        <w:bottom w:val="none" w:sz="0" w:space="0" w:color="auto"/>
        <w:right w:val="none" w:sz="0" w:space="0" w:color="auto"/>
      </w:divBdr>
    </w:div>
    <w:div w:id="1510801506">
      <w:bodyDiv w:val="1"/>
      <w:marLeft w:val="0"/>
      <w:marRight w:val="0"/>
      <w:marTop w:val="0"/>
      <w:marBottom w:val="0"/>
      <w:divBdr>
        <w:top w:val="none" w:sz="0" w:space="0" w:color="auto"/>
        <w:left w:val="none" w:sz="0" w:space="0" w:color="auto"/>
        <w:bottom w:val="none" w:sz="0" w:space="0" w:color="auto"/>
        <w:right w:val="none" w:sz="0" w:space="0" w:color="auto"/>
      </w:divBdr>
    </w:div>
    <w:div w:id="1511145222">
      <w:bodyDiv w:val="1"/>
      <w:marLeft w:val="0"/>
      <w:marRight w:val="0"/>
      <w:marTop w:val="0"/>
      <w:marBottom w:val="0"/>
      <w:divBdr>
        <w:top w:val="none" w:sz="0" w:space="0" w:color="auto"/>
        <w:left w:val="none" w:sz="0" w:space="0" w:color="auto"/>
        <w:bottom w:val="none" w:sz="0" w:space="0" w:color="auto"/>
        <w:right w:val="none" w:sz="0" w:space="0" w:color="auto"/>
      </w:divBdr>
    </w:div>
    <w:div w:id="1511411852">
      <w:bodyDiv w:val="1"/>
      <w:marLeft w:val="0"/>
      <w:marRight w:val="0"/>
      <w:marTop w:val="0"/>
      <w:marBottom w:val="0"/>
      <w:divBdr>
        <w:top w:val="none" w:sz="0" w:space="0" w:color="auto"/>
        <w:left w:val="none" w:sz="0" w:space="0" w:color="auto"/>
        <w:bottom w:val="none" w:sz="0" w:space="0" w:color="auto"/>
        <w:right w:val="none" w:sz="0" w:space="0" w:color="auto"/>
      </w:divBdr>
    </w:div>
    <w:div w:id="1514421460">
      <w:bodyDiv w:val="1"/>
      <w:marLeft w:val="0"/>
      <w:marRight w:val="0"/>
      <w:marTop w:val="0"/>
      <w:marBottom w:val="0"/>
      <w:divBdr>
        <w:top w:val="none" w:sz="0" w:space="0" w:color="auto"/>
        <w:left w:val="none" w:sz="0" w:space="0" w:color="auto"/>
        <w:bottom w:val="none" w:sz="0" w:space="0" w:color="auto"/>
        <w:right w:val="none" w:sz="0" w:space="0" w:color="auto"/>
      </w:divBdr>
    </w:div>
    <w:div w:id="1514685065">
      <w:bodyDiv w:val="1"/>
      <w:marLeft w:val="0"/>
      <w:marRight w:val="0"/>
      <w:marTop w:val="0"/>
      <w:marBottom w:val="0"/>
      <w:divBdr>
        <w:top w:val="none" w:sz="0" w:space="0" w:color="auto"/>
        <w:left w:val="none" w:sz="0" w:space="0" w:color="auto"/>
        <w:bottom w:val="none" w:sz="0" w:space="0" w:color="auto"/>
        <w:right w:val="none" w:sz="0" w:space="0" w:color="auto"/>
      </w:divBdr>
    </w:div>
    <w:div w:id="1514756374">
      <w:bodyDiv w:val="1"/>
      <w:marLeft w:val="0"/>
      <w:marRight w:val="0"/>
      <w:marTop w:val="0"/>
      <w:marBottom w:val="0"/>
      <w:divBdr>
        <w:top w:val="none" w:sz="0" w:space="0" w:color="auto"/>
        <w:left w:val="none" w:sz="0" w:space="0" w:color="auto"/>
        <w:bottom w:val="none" w:sz="0" w:space="0" w:color="auto"/>
        <w:right w:val="none" w:sz="0" w:space="0" w:color="auto"/>
      </w:divBdr>
    </w:div>
    <w:div w:id="1514806929">
      <w:bodyDiv w:val="1"/>
      <w:marLeft w:val="0"/>
      <w:marRight w:val="0"/>
      <w:marTop w:val="0"/>
      <w:marBottom w:val="0"/>
      <w:divBdr>
        <w:top w:val="none" w:sz="0" w:space="0" w:color="auto"/>
        <w:left w:val="none" w:sz="0" w:space="0" w:color="auto"/>
        <w:bottom w:val="none" w:sz="0" w:space="0" w:color="auto"/>
        <w:right w:val="none" w:sz="0" w:space="0" w:color="auto"/>
      </w:divBdr>
    </w:div>
    <w:div w:id="1515680265">
      <w:bodyDiv w:val="1"/>
      <w:marLeft w:val="0"/>
      <w:marRight w:val="0"/>
      <w:marTop w:val="0"/>
      <w:marBottom w:val="0"/>
      <w:divBdr>
        <w:top w:val="none" w:sz="0" w:space="0" w:color="auto"/>
        <w:left w:val="none" w:sz="0" w:space="0" w:color="auto"/>
        <w:bottom w:val="none" w:sz="0" w:space="0" w:color="auto"/>
        <w:right w:val="none" w:sz="0" w:space="0" w:color="auto"/>
      </w:divBdr>
    </w:div>
    <w:div w:id="1515728030">
      <w:bodyDiv w:val="1"/>
      <w:marLeft w:val="0"/>
      <w:marRight w:val="0"/>
      <w:marTop w:val="0"/>
      <w:marBottom w:val="0"/>
      <w:divBdr>
        <w:top w:val="none" w:sz="0" w:space="0" w:color="auto"/>
        <w:left w:val="none" w:sz="0" w:space="0" w:color="auto"/>
        <w:bottom w:val="none" w:sz="0" w:space="0" w:color="auto"/>
        <w:right w:val="none" w:sz="0" w:space="0" w:color="auto"/>
      </w:divBdr>
    </w:div>
    <w:div w:id="1515993605">
      <w:bodyDiv w:val="1"/>
      <w:marLeft w:val="0"/>
      <w:marRight w:val="0"/>
      <w:marTop w:val="0"/>
      <w:marBottom w:val="0"/>
      <w:divBdr>
        <w:top w:val="none" w:sz="0" w:space="0" w:color="auto"/>
        <w:left w:val="none" w:sz="0" w:space="0" w:color="auto"/>
        <w:bottom w:val="none" w:sz="0" w:space="0" w:color="auto"/>
        <w:right w:val="none" w:sz="0" w:space="0" w:color="auto"/>
      </w:divBdr>
    </w:div>
    <w:div w:id="1516648806">
      <w:bodyDiv w:val="1"/>
      <w:marLeft w:val="0"/>
      <w:marRight w:val="0"/>
      <w:marTop w:val="0"/>
      <w:marBottom w:val="0"/>
      <w:divBdr>
        <w:top w:val="none" w:sz="0" w:space="0" w:color="auto"/>
        <w:left w:val="none" w:sz="0" w:space="0" w:color="auto"/>
        <w:bottom w:val="none" w:sz="0" w:space="0" w:color="auto"/>
        <w:right w:val="none" w:sz="0" w:space="0" w:color="auto"/>
      </w:divBdr>
    </w:div>
    <w:div w:id="1516844782">
      <w:bodyDiv w:val="1"/>
      <w:marLeft w:val="0"/>
      <w:marRight w:val="0"/>
      <w:marTop w:val="0"/>
      <w:marBottom w:val="0"/>
      <w:divBdr>
        <w:top w:val="none" w:sz="0" w:space="0" w:color="auto"/>
        <w:left w:val="none" w:sz="0" w:space="0" w:color="auto"/>
        <w:bottom w:val="none" w:sz="0" w:space="0" w:color="auto"/>
        <w:right w:val="none" w:sz="0" w:space="0" w:color="auto"/>
      </w:divBdr>
    </w:div>
    <w:div w:id="1517228062">
      <w:bodyDiv w:val="1"/>
      <w:marLeft w:val="0"/>
      <w:marRight w:val="0"/>
      <w:marTop w:val="0"/>
      <w:marBottom w:val="0"/>
      <w:divBdr>
        <w:top w:val="none" w:sz="0" w:space="0" w:color="auto"/>
        <w:left w:val="none" w:sz="0" w:space="0" w:color="auto"/>
        <w:bottom w:val="none" w:sz="0" w:space="0" w:color="auto"/>
        <w:right w:val="none" w:sz="0" w:space="0" w:color="auto"/>
      </w:divBdr>
    </w:div>
    <w:div w:id="1518277061">
      <w:bodyDiv w:val="1"/>
      <w:marLeft w:val="0"/>
      <w:marRight w:val="0"/>
      <w:marTop w:val="0"/>
      <w:marBottom w:val="0"/>
      <w:divBdr>
        <w:top w:val="none" w:sz="0" w:space="0" w:color="auto"/>
        <w:left w:val="none" w:sz="0" w:space="0" w:color="auto"/>
        <w:bottom w:val="none" w:sz="0" w:space="0" w:color="auto"/>
        <w:right w:val="none" w:sz="0" w:space="0" w:color="auto"/>
      </w:divBdr>
    </w:div>
    <w:div w:id="1520048103">
      <w:bodyDiv w:val="1"/>
      <w:marLeft w:val="0"/>
      <w:marRight w:val="0"/>
      <w:marTop w:val="0"/>
      <w:marBottom w:val="0"/>
      <w:divBdr>
        <w:top w:val="none" w:sz="0" w:space="0" w:color="auto"/>
        <w:left w:val="none" w:sz="0" w:space="0" w:color="auto"/>
        <w:bottom w:val="none" w:sz="0" w:space="0" w:color="auto"/>
        <w:right w:val="none" w:sz="0" w:space="0" w:color="auto"/>
      </w:divBdr>
    </w:div>
    <w:div w:id="1520239593">
      <w:bodyDiv w:val="1"/>
      <w:marLeft w:val="0"/>
      <w:marRight w:val="0"/>
      <w:marTop w:val="0"/>
      <w:marBottom w:val="0"/>
      <w:divBdr>
        <w:top w:val="none" w:sz="0" w:space="0" w:color="auto"/>
        <w:left w:val="none" w:sz="0" w:space="0" w:color="auto"/>
        <w:bottom w:val="none" w:sz="0" w:space="0" w:color="auto"/>
        <w:right w:val="none" w:sz="0" w:space="0" w:color="auto"/>
      </w:divBdr>
    </w:div>
    <w:div w:id="1522820946">
      <w:bodyDiv w:val="1"/>
      <w:marLeft w:val="0"/>
      <w:marRight w:val="0"/>
      <w:marTop w:val="0"/>
      <w:marBottom w:val="0"/>
      <w:divBdr>
        <w:top w:val="none" w:sz="0" w:space="0" w:color="auto"/>
        <w:left w:val="none" w:sz="0" w:space="0" w:color="auto"/>
        <w:bottom w:val="none" w:sz="0" w:space="0" w:color="auto"/>
        <w:right w:val="none" w:sz="0" w:space="0" w:color="auto"/>
      </w:divBdr>
    </w:div>
    <w:div w:id="1523012298">
      <w:bodyDiv w:val="1"/>
      <w:marLeft w:val="0"/>
      <w:marRight w:val="0"/>
      <w:marTop w:val="0"/>
      <w:marBottom w:val="0"/>
      <w:divBdr>
        <w:top w:val="none" w:sz="0" w:space="0" w:color="auto"/>
        <w:left w:val="none" w:sz="0" w:space="0" w:color="auto"/>
        <w:bottom w:val="none" w:sz="0" w:space="0" w:color="auto"/>
        <w:right w:val="none" w:sz="0" w:space="0" w:color="auto"/>
      </w:divBdr>
    </w:div>
    <w:div w:id="1524056872">
      <w:bodyDiv w:val="1"/>
      <w:marLeft w:val="0"/>
      <w:marRight w:val="0"/>
      <w:marTop w:val="0"/>
      <w:marBottom w:val="0"/>
      <w:divBdr>
        <w:top w:val="none" w:sz="0" w:space="0" w:color="auto"/>
        <w:left w:val="none" w:sz="0" w:space="0" w:color="auto"/>
        <w:bottom w:val="none" w:sz="0" w:space="0" w:color="auto"/>
        <w:right w:val="none" w:sz="0" w:space="0" w:color="auto"/>
      </w:divBdr>
    </w:div>
    <w:div w:id="1524976336">
      <w:bodyDiv w:val="1"/>
      <w:marLeft w:val="0"/>
      <w:marRight w:val="0"/>
      <w:marTop w:val="0"/>
      <w:marBottom w:val="0"/>
      <w:divBdr>
        <w:top w:val="none" w:sz="0" w:space="0" w:color="auto"/>
        <w:left w:val="none" w:sz="0" w:space="0" w:color="auto"/>
        <w:bottom w:val="none" w:sz="0" w:space="0" w:color="auto"/>
        <w:right w:val="none" w:sz="0" w:space="0" w:color="auto"/>
      </w:divBdr>
    </w:div>
    <w:div w:id="1525822554">
      <w:bodyDiv w:val="1"/>
      <w:marLeft w:val="0"/>
      <w:marRight w:val="0"/>
      <w:marTop w:val="0"/>
      <w:marBottom w:val="0"/>
      <w:divBdr>
        <w:top w:val="none" w:sz="0" w:space="0" w:color="auto"/>
        <w:left w:val="none" w:sz="0" w:space="0" w:color="auto"/>
        <w:bottom w:val="none" w:sz="0" w:space="0" w:color="auto"/>
        <w:right w:val="none" w:sz="0" w:space="0" w:color="auto"/>
      </w:divBdr>
    </w:div>
    <w:div w:id="1526405888">
      <w:bodyDiv w:val="1"/>
      <w:marLeft w:val="0"/>
      <w:marRight w:val="0"/>
      <w:marTop w:val="0"/>
      <w:marBottom w:val="0"/>
      <w:divBdr>
        <w:top w:val="none" w:sz="0" w:space="0" w:color="auto"/>
        <w:left w:val="none" w:sz="0" w:space="0" w:color="auto"/>
        <w:bottom w:val="none" w:sz="0" w:space="0" w:color="auto"/>
        <w:right w:val="none" w:sz="0" w:space="0" w:color="auto"/>
      </w:divBdr>
    </w:div>
    <w:div w:id="1526678647">
      <w:bodyDiv w:val="1"/>
      <w:marLeft w:val="0"/>
      <w:marRight w:val="0"/>
      <w:marTop w:val="0"/>
      <w:marBottom w:val="0"/>
      <w:divBdr>
        <w:top w:val="none" w:sz="0" w:space="0" w:color="auto"/>
        <w:left w:val="none" w:sz="0" w:space="0" w:color="auto"/>
        <w:bottom w:val="none" w:sz="0" w:space="0" w:color="auto"/>
        <w:right w:val="none" w:sz="0" w:space="0" w:color="auto"/>
      </w:divBdr>
    </w:div>
    <w:div w:id="1526869084">
      <w:bodyDiv w:val="1"/>
      <w:marLeft w:val="0"/>
      <w:marRight w:val="0"/>
      <w:marTop w:val="0"/>
      <w:marBottom w:val="0"/>
      <w:divBdr>
        <w:top w:val="none" w:sz="0" w:space="0" w:color="auto"/>
        <w:left w:val="none" w:sz="0" w:space="0" w:color="auto"/>
        <w:bottom w:val="none" w:sz="0" w:space="0" w:color="auto"/>
        <w:right w:val="none" w:sz="0" w:space="0" w:color="auto"/>
      </w:divBdr>
    </w:div>
    <w:div w:id="1529368425">
      <w:bodyDiv w:val="1"/>
      <w:marLeft w:val="0"/>
      <w:marRight w:val="0"/>
      <w:marTop w:val="0"/>
      <w:marBottom w:val="0"/>
      <w:divBdr>
        <w:top w:val="none" w:sz="0" w:space="0" w:color="auto"/>
        <w:left w:val="none" w:sz="0" w:space="0" w:color="auto"/>
        <w:bottom w:val="none" w:sz="0" w:space="0" w:color="auto"/>
        <w:right w:val="none" w:sz="0" w:space="0" w:color="auto"/>
      </w:divBdr>
    </w:div>
    <w:div w:id="1533542569">
      <w:bodyDiv w:val="1"/>
      <w:marLeft w:val="0"/>
      <w:marRight w:val="0"/>
      <w:marTop w:val="0"/>
      <w:marBottom w:val="0"/>
      <w:divBdr>
        <w:top w:val="none" w:sz="0" w:space="0" w:color="auto"/>
        <w:left w:val="none" w:sz="0" w:space="0" w:color="auto"/>
        <w:bottom w:val="none" w:sz="0" w:space="0" w:color="auto"/>
        <w:right w:val="none" w:sz="0" w:space="0" w:color="auto"/>
      </w:divBdr>
    </w:div>
    <w:div w:id="1533954164">
      <w:bodyDiv w:val="1"/>
      <w:marLeft w:val="0"/>
      <w:marRight w:val="0"/>
      <w:marTop w:val="0"/>
      <w:marBottom w:val="0"/>
      <w:divBdr>
        <w:top w:val="none" w:sz="0" w:space="0" w:color="auto"/>
        <w:left w:val="none" w:sz="0" w:space="0" w:color="auto"/>
        <w:bottom w:val="none" w:sz="0" w:space="0" w:color="auto"/>
        <w:right w:val="none" w:sz="0" w:space="0" w:color="auto"/>
      </w:divBdr>
    </w:div>
    <w:div w:id="1534028884">
      <w:bodyDiv w:val="1"/>
      <w:marLeft w:val="0"/>
      <w:marRight w:val="0"/>
      <w:marTop w:val="0"/>
      <w:marBottom w:val="0"/>
      <w:divBdr>
        <w:top w:val="none" w:sz="0" w:space="0" w:color="auto"/>
        <w:left w:val="none" w:sz="0" w:space="0" w:color="auto"/>
        <w:bottom w:val="none" w:sz="0" w:space="0" w:color="auto"/>
        <w:right w:val="none" w:sz="0" w:space="0" w:color="auto"/>
      </w:divBdr>
    </w:div>
    <w:div w:id="1534071808">
      <w:bodyDiv w:val="1"/>
      <w:marLeft w:val="0"/>
      <w:marRight w:val="0"/>
      <w:marTop w:val="0"/>
      <w:marBottom w:val="0"/>
      <w:divBdr>
        <w:top w:val="none" w:sz="0" w:space="0" w:color="auto"/>
        <w:left w:val="none" w:sz="0" w:space="0" w:color="auto"/>
        <w:bottom w:val="none" w:sz="0" w:space="0" w:color="auto"/>
        <w:right w:val="none" w:sz="0" w:space="0" w:color="auto"/>
      </w:divBdr>
    </w:div>
    <w:div w:id="1535265053">
      <w:bodyDiv w:val="1"/>
      <w:marLeft w:val="0"/>
      <w:marRight w:val="0"/>
      <w:marTop w:val="0"/>
      <w:marBottom w:val="0"/>
      <w:divBdr>
        <w:top w:val="none" w:sz="0" w:space="0" w:color="auto"/>
        <w:left w:val="none" w:sz="0" w:space="0" w:color="auto"/>
        <w:bottom w:val="none" w:sz="0" w:space="0" w:color="auto"/>
        <w:right w:val="none" w:sz="0" w:space="0" w:color="auto"/>
      </w:divBdr>
    </w:div>
    <w:div w:id="1535846576">
      <w:bodyDiv w:val="1"/>
      <w:marLeft w:val="0"/>
      <w:marRight w:val="0"/>
      <w:marTop w:val="0"/>
      <w:marBottom w:val="0"/>
      <w:divBdr>
        <w:top w:val="none" w:sz="0" w:space="0" w:color="auto"/>
        <w:left w:val="none" w:sz="0" w:space="0" w:color="auto"/>
        <w:bottom w:val="none" w:sz="0" w:space="0" w:color="auto"/>
        <w:right w:val="none" w:sz="0" w:space="0" w:color="auto"/>
      </w:divBdr>
    </w:div>
    <w:div w:id="1536236102">
      <w:bodyDiv w:val="1"/>
      <w:marLeft w:val="0"/>
      <w:marRight w:val="0"/>
      <w:marTop w:val="0"/>
      <w:marBottom w:val="0"/>
      <w:divBdr>
        <w:top w:val="none" w:sz="0" w:space="0" w:color="auto"/>
        <w:left w:val="none" w:sz="0" w:space="0" w:color="auto"/>
        <w:bottom w:val="none" w:sz="0" w:space="0" w:color="auto"/>
        <w:right w:val="none" w:sz="0" w:space="0" w:color="auto"/>
      </w:divBdr>
    </w:div>
    <w:div w:id="1536767360">
      <w:bodyDiv w:val="1"/>
      <w:marLeft w:val="0"/>
      <w:marRight w:val="0"/>
      <w:marTop w:val="0"/>
      <w:marBottom w:val="0"/>
      <w:divBdr>
        <w:top w:val="none" w:sz="0" w:space="0" w:color="auto"/>
        <w:left w:val="none" w:sz="0" w:space="0" w:color="auto"/>
        <w:bottom w:val="none" w:sz="0" w:space="0" w:color="auto"/>
        <w:right w:val="none" w:sz="0" w:space="0" w:color="auto"/>
      </w:divBdr>
    </w:div>
    <w:div w:id="1537347586">
      <w:bodyDiv w:val="1"/>
      <w:marLeft w:val="0"/>
      <w:marRight w:val="0"/>
      <w:marTop w:val="0"/>
      <w:marBottom w:val="0"/>
      <w:divBdr>
        <w:top w:val="none" w:sz="0" w:space="0" w:color="auto"/>
        <w:left w:val="none" w:sz="0" w:space="0" w:color="auto"/>
        <w:bottom w:val="none" w:sz="0" w:space="0" w:color="auto"/>
        <w:right w:val="none" w:sz="0" w:space="0" w:color="auto"/>
      </w:divBdr>
    </w:div>
    <w:div w:id="1537422766">
      <w:bodyDiv w:val="1"/>
      <w:marLeft w:val="0"/>
      <w:marRight w:val="0"/>
      <w:marTop w:val="0"/>
      <w:marBottom w:val="0"/>
      <w:divBdr>
        <w:top w:val="none" w:sz="0" w:space="0" w:color="auto"/>
        <w:left w:val="none" w:sz="0" w:space="0" w:color="auto"/>
        <w:bottom w:val="none" w:sz="0" w:space="0" w:color="auto"/>
        <w:right w:val="none" w:sz="0" w:space="0" w:color="auto"/>
      </w:divBdr>
    </w:div>
    <w:div w:id="1537506690">
      <w:bodyDiv w:val="1"/>
      <w:marLeft w:val="0"/>
      <w:marRight w:val="0"/>
      <w:marTop w:val="0"/>
      <w:marBottom w:val="0"/>
      <w:divBdr>
        <w:top w:val="none" w:sz="0" w:space="0" w:color="auto"/>
        <w:left w:val="none" w:sz="0" w:space="0" w:color="auto"/>
        <w:bottom w:val="none" w:sz="0" w:space="0" w:color="auto"/>
        <w:right w:val="none" w:sz="0" w:space="0" w:color="auto"/>
      </w:divBdr>
    </w:div>
    <w:div w:id="1539246083">
      <w:bodyDiv w:val="1"/>
      <w:marLeft w:val="0"/>
      <w:marRight w:val="0"/>
      <w:marTop w:val="0"/>
      <w:marBottom w:val="0"/>
      <w:divBdr>
        <w:top w:val="none" w:sz="0" w:space="0" w:color="auto"/>
        <w:left w:val="none" w:sz="0" w:space="0" w:color="auto"/>
        <w:bottom w:val="none" w:sz="0" w:space="0" w:color="auto"/>
        <w:right w:val="none" w:sz="0" w:space="0" w:color="auto"/>
      </w:divBdr>
    </w:div>
    <w:div w:id="1539851363">
      <w:bodyDiv w:val="1"/>
      <w:marLeft w:val="0"/>
      <w:marRight w:val="0"/>
      <w:marTop w:val="0"/>
      <w:marBottom w:val="0"/>
      <w:divBdr>
        <w:top w:val="none" w:sz="0" w:space="0" w:color="auto"/>
        <w:left w:val="none" w:sz="0" w:space="0" w:color="auto"/>
        <w:bottom w:val="none" w:sz="0" w:space="0" w:color="auto"/>
        <w:right w:val="none" w:sz="0" w:space="0" w:color="auto"/>
      </w:divBdr>
    </w:div>
    <w:div w:id="1540312863">
      <w:bodyDiv w:val="1"/>
      <w:marLeft w:val="0"/>
      <w:marRight w:val="0"/>
      <w:marTop w:val="0"/>
      <w:marBottom w:val="0"/>
      <w:divBdr>
        <w:top w:val="none" w:sz="0" w:space="0" w:color="auto"/>
        <w:left w:val="none" w:sz="0" w:space="0" w:color="auto"/>
        <w:bottom w:val="none" w:sz="0" w:space="0" w:color="auto"/>
        <w:right w:val="none" w:sz="0" w:space="0" w:color="auto"/>
      </w:divBdr>
    </w:div>
    <w:div w:id="1540432437">
      <w:bodyDiv w:val="1"/>
      <w:marLeft w:val="0"/>
      <w:marRight w:val="0"/>
      <w:marTop w:val="0"/>
      <w:marBottom w:val="0"/>
      <w:divBdr>
        <w:top w:val="none" w:sz="0" w:space="0" w:color="auto"/>
        <w:left w:val="none" w:sz="0" w:space="0" w:color="auto"/>
        <w:bottom w:val="none" w:sz="0" w:space="0" w:color="auto"/>
        <w:right w:val="none" w:sz="0" w:space="0" w:color="auto"/>
      </w:divBdr>
    </w:div>
    <w:div w:id="1541044849">
      <w:bodyDiv w:val="1"/>
      <w:marLeft w:val="0"/>
      <w:marRight w:val="0"/>
      <w:marTop w:val="0"/>
      <w:marBottom w:val="0"/>
      <w:divBdr>
        <w:top w:val="none" w:sz="0" w:space="0" w:color="auto"/>
        <w:left w:val="none" w:sz="0" w:space="0" w:color="auto"/>
        <w:bottom w:val="none" w:sz="0" w:space="0" w:color="auto"/>
        <w:right w:val="none" w:sz="0" w:space="0" w:color="auto"/>
      </w:divBdr>
    </w:div>
    <w:div w:id="1542553508">
      <w:bodyDiv w:val="1"/>
      <w:marLeft w:val="0"/>
      <w:marRight w:val="0"/>
      <w:marTop w:val="0"/>
      <w:marBottom w:val="0"/>
      <w:divBdr>
        <w:top w:val="none" w:sz="0" w:space="0" w:color="auto"/>
        <w:left w:val="none" w:sz="0" w:space="0" w:color="auto"/>
        <w:bottom w:val="none" w:sz="0" w:space="0" w:color="auto"/>
        <w:right w:val="none" w:sz="0" w:space="0" w:color="auto"/>
      </w:divBdr>
    </w:div>
    <w:div w:id="1542668570">
      <w:bodyDiv w:val="1"/>
      <w:marLeft w:val="0"/>
      <w:marRight w:val="0"/>
      <w:marTop w:val="0"/>
      <w:marBottom w:val="0"/>
      <w:divBdr>
        <w:top w:val="none" w:sz="0" w:space="0" w:color="auto"/>
        <w:left w:val="none" w:sz="0" w:space="0" w:color="auto"/>
        <w:bottom w:val="none" w:sz="0" w:space="0" w:color="auto"/>
        <w:right w:val="none" w:sz="0" w:space="0" w:color="auto"/>
      </w:divBdr>
    </w:div>
    <w:div w:id="1543059903">
      <w:bodyDiv w:val="1"/>
      <w:marLeft w:val="0"/>
      <w:marRight w:val="0"/>
      <w:marTop w:val="0"/>
      <w:marBottom w:val="0"/>
      <w:divBdr>
        <w:top w:val="none" w:sz="0" w:space="0" w:color="auto"/>
        <w:left w:val="none" w:sz="0" w:space="0" w:color="auto"/>
        <w:bottom w:val="none" w:sz="0" w:space="0" w:color="auto"/>
        <w:right w:val="none" w:sz="0" w:space="0" w:color="auto"/>
      </w:divBdr>
    </w:div>
    <w:div w:id="1543131993">
      <w:bodyDiv w:val="1"/>
      <w:marLeft w:val="0"/>
      <w:marRight w:val="0"/>
      <w:marTop w:val="0"/>
      <w:marBottom w:val="0"/>
      <w:divBdr>
        <w:top w:val="none" w:sz="0" w:space="0" w:color="auto"/>
        <w:left w:val="none" w:sz="0" w:space="0" w:color="auto"/>
        <w:bottom w:val="none" w:sz="0" w:space="0" w:color="auto"/>
        <w:right w:val="none" w:sz="0" w:space="0" w:color="auto"/>
      </w:divBdr>
    </w:div>
    <w:div w:id="1543667463">
      <w:bodyDiv w:val="1"/>
      <w:marLeft w:val="0"/>
      <w:marRight w:val="0"/>
      <w:marTop w:val="0"/>
      <w:marBottom w:val="0"/>
      <w:divBdr>
        <w:top w:val="none" w:sz="0" w:space="0" w:color="auto"/>
        <w:left w:val="none" w:sz="0" w:space="0" w:color="auto"/>
        <w:bottom w:val="none" w:sz="0" w:space="0" w:color="auto"/>
        <w:right w:val="none" w:sz="0" w:space="0" w:color="auto"/>
      </w:divBdr>
    </w:div>
    <w:div w:id="1546091375">
      <w:bodyDiv w:val="1"/>
      <w:marLeft w:val="0"/>
      <w:marRight w:val="0"/>
      <w:marTop w:val="0"/>
      <w:marBottom w:val="0"/>
      <w:divBdr>
        <w:top w:val="none" w:sz="0" w:space="0" w:color="auto"/>
        <w:left w:val="none" w:sz="0" w:space="0" w:color="auto"/>
        <w:bottom w:val="none" w:sz="0" w:space="0" w:color="auto"/>
        <w:right w:val="none" w:sz="0" w:space="0" w:color="auto"/>
      </w:divBdr>
    </w:div>
    <w:div w:id="1549486726">
      <w:bodyDiv w:val="1"/>
      <w:marLeft w:val="0"/>
      <w:marRight w:val="0"/>
      <w:marTop w:val="0"/>
      <w:marBottom w:val="0"/>
      <w:divBdr>
        <w:top w:val="none" w:sz="0" w:space="0" w:color="auto"/>
        <w:left w:val="none" w:sz="0" w:space="0" w:color="auto"/>
        <w:bottom w:val="none" w:sz="0" w:space="0" w:color="auto"/>
        <w:right w:val="none" w:sz="0" w:space="0" w:color="auto"/>
      </w:divBdr>
    </w:div>
    <w:div w:id="1549760581">
      <w:bodyDiv w:val="1"/>
      <w:marLeft w:val="0"/>
      <w:marRight w:val="0"/>
      <w:marTop w:val="0"/>
      <w:marBottom w:val="0"/>
      <w:divBdr>
        <w:top w:val="none" w:sz="0" w:space="0" w:color="auto"/>
        <w:left w:val="none" w:sz="0" w:space="0" w:color="auto"/>
        <w:bottom w:val="none" w:sz="0" w:space="0" w:color="auto"/>
        <w:right w:val="none" w:sz="0" w:space="0" w:color="auto"/>
      </w:divBdr>
    </w:div>
    <w:div w:id="1551116239">
      <w:bodyDiv w:val="1"/>
      <w:marLeft w:val="0"/>
      <w:marRight w:val="0"/>
      <w:marTop w:val="0"/>
      <w:marBottom w:val="0"/>
      <w:divBdr>
        <w:top w:val="none" w:sz="0" w:space="0" w:color="auto"/>
        <w:left w:val="none" w:sz="0" w:space="0" w:color="auto"/>
        <w:bottom w:val="none" w:sz="0" w:space="0" w:color="auto"/>
        <w:right w:val="none" w:sz="0" w:space="0" w:color="auto"/>
      </w:divBdr>
    </w:div>
    <w:div w:id="1552033081">
      <w:bodyDiv w:val="1"/>
      <w:marLeft w:val="0"/>
      <w:marRight w:val="0"/>
      <w:marTop w:val="0"/>
      <w:marBottom w:val="0"/>
      <w:divBdr>
        <w:top w:val="none" w:sz="0" w:space="0" w:color="auto"/>
        <w:left w:val="none" w:sz="0" w:space="0" w:color="auto"/>
        <w:bottom w:val="none" w:sz="0" w:space="0" w:color="auto"/>
        <w:right w:val="none" w:sz="0" w:space="0" w:color="auto"/>
      </w:divBdr>
    </w:div>
    <w:div w:id="1553154973">
      <w:bodyDiv w:val="1"/>
      <w:marLeft w:val="0"/>
      <w:marRight w:val="0"/>
      <w:marTop w:val="0"/>
      <w:marBottom w:val="0"/>
      <w:divBdr>
        <w:top w:val="none" w:sz="0" w:space="0" w:color="auto"/>
        <w:left w:val="none" w:sz="0" w:space="0" w:color="auto"/>
        <w:bottom w:val="none" w:sz="0" w:space="0" w:color="auto"/>
        <w:right w:val="none" w:sz="0" w:space="0" w:color="auto"/>
      </w:divBdr>
    </w:div>
    <w:div w:id="1554585848">
      <w:bodyDiv w:val="1"/>
      <w:marLeft w:val="0"/>
      <w:marRight w:val="0"/>
      <w:marTop w:val="0"/>
      <w:marBottom w:val="0"/>
      <w:divBdr>
        <w:top w:val="none" w:sz="0" w:space="0" w:color="auto"/>
        <w:left w:val="none" w:sz="0" w:space="0" w:color="auto"/>
        <w:bottom w:val="none" w:sz="0" w:space="0" w:color="auto"/>
        <w:right w:val="none" w:sz="0" w:space="0" w:color="auto"/>
      </w:divBdr>
    </w:div>
    <w:div w:id="1555041122">
      <w:bodyDiv w:val="1"/>
      <w:marLeft w:val="0"/>
      <w:marRight w:val="0"/>
      <w:marTop w:val="0"/>
      <w:marBottom w:val="0"/>
      <w:divBdr>
        <w:top w:val="none" w:sz="0" w:space="0" w:color="auto"/>
        <w:left w:val="none" w:sz="0" w:space="0" w:color="auto"/>
        <w:bottom w:val="none" w:sz="0" w:space="0" w:color="auto"/>
        <w:right w:val="none" w:sz="0" w:space="0" w:color="auto"/>
      </w:divBdr>
    </w:div>
    <w:div w:id="1557550782">
      <w:bodyDiv w:val="1"/>
      <w:marLeft w:val="0"/>
      <w:marRight w:val="0"/>
      <w:marTop w:val="0"/>
      <w:marBottom w:val="0"/>
      <w:divBdr>
        <w:top w:val="none" w:sz="0" w:space="0" w:color="auto"/>
        <w:left w:val="none" w:sz="0" w:space="0" w:color="auto"/>
        <w:bottom w:val="none" w:sz="0" w:space="0" w:color="auto"/>
        <w:right w:val="none" w:sz="0" w:space="0" w:color="auto"/>
      </w:divBdr>
    </w:div>
    <w:div w:id="1558124856">
      <w:bodyDiv w:val="1"/>
      <w:marLeft w:val="0"/>
      <w:marRight w:val="0"/>
      <w:marTop w:val="0"/>
      <w:marBottom w:val="0"/>
      <w:divBdr>
        <w:top w:val="none" w:sz="0" w:space="0" w:color="auto"/>
        <w:left w:val="none" w:sz="0" w:space="0" w:color="auto"/>
        <w:bottom w:val="none" w:sz="0" w:space="0" w:color="auto"/>
        <w:right w:val="none" w:sz="0" w:space="0" w:color="auto"/>
      </w:divBdr>
    </w:div>
    <w:div w:id="1558587621">
      <w:bodyDiv w:val="1"/>
      <w:marLeft w:val="0"/>
      <w:marRight w:val="0"/>
      <w:marTop w:val="0"/>
      <w:marBottom w:val="0"/>
      <w:divBdr>
        <w:top w:val="none" w:sz="0" w:space="0" w:color="auto"/>
        <w:left w:val="none" w:sz="0" w:space="0" w:color="auto"/>
        <w:bottom w:val="none" w:sz="0" w:space="0" w:color="auto"/>
        <w:right w:val="none" w:sz="0" w:space="0" w:color="auto"/>
      </w:divBdr>
    </w:div>
    <w:div w:id="1560942615">
      <w:bodyDiv w:val="1"/>
      <w:marLeft w:val="0"/>
      <w:marRight w:val="0"/>
      <w:marTop w:val="0"/>
      <w:marBottom w:val="0"/>
      <w:divBdr>
        <w:top w:val="none" w:sz="0" w:space="0" w:color="auto"/>
        <w:left w:val="none" w:sz="0" w:space="0" w:color="auto"/>
        <w:bottom w:val="none" w:sz="0" w:space="0" w:color="auto"/>
        <w:right w:val="none" w:sz="0" w:space="0" w:color="auto"/>
      </w:divBdr>
    </w:div>
    <w:div w:id="1561817723">
      <w:bodyDiv w:val="1"/>
      <w:marLeft w:val="0"/>
      <w:marRight w:val="0"/>
      <w:marTop w:val="0"/>
      <w:marBottom w:val="0"/>
      <w:divBdr>
        <w:top w:val="none" w:sz="0" w:space="0" w:color="auto"/>
        <w:left w:val="none" w:sz="0" w:space="0" w:color="auto"/>
        <w:bottom w:val="none" w:sz="0" w:space="0" w:color="auto"/>
        <w:right w:val="none" w:sz="0" w:space="0" w:color="auto"/>
      </w:divBdr>
    </w:div>
    <w:div w:id="1562135262">
      <w:bodyDiv w:val="1"/>
      <w:marLeft w:val="0"/>
      <w:marRight w:val="0"/>
      <w:marTop w:val="0"/>
      <w:marBottom w:val="0"/>
      <w:divBdr>
        <w:top w:val="none" w:sz="0" w:space="0" w:color="auto"/>
        <w:left w:val="none" w:sz="0" w:space="0" w:color="auto"/>
        <w:bottom w:val="none" w:sz="0" w:space="0" w:color="auto"/>
        <w:right w:val="none" w:sz="0" w:space="0" w:color="auto"/>
      </w:divBdr>
    </w:div>
    <w:div w:id="1563634685">
      <w:bodyDiv w:val="1"/>
      <w:marLeft w:val="0"/>
      <w:marRight w:val="0"/>
      <w:marTop w:val="0"/>
      <w:marBottom w:val="0"/>
      <w:divBdr>
        <w:top w:val="none" w:sz="0" w:space="0" w:color="auto"/>
        <w:left w:val="none" w:sz="0" w:space="0" w:color="auto"/>
        <w:bottom w:val="none" w:sz="0" w:space="0" w:color="auto"/>
        <w:right w:val="none" w:sz="0" w:space="0" w:color="auto"/>
      </w:divBdr>
    </w:div>
    <w:div w:id="1563638921">
      <w:bodyDiv w:val="1"/>
      <w:marLeft w:val="0"/>
      <w:marRight w:val="0"/>
      <w:marTop w:val="0"/>
      <w:marBottom w:val="0"/>
      <w:divBdr>
        <w:top w:val="none" w:sz="0" w:space="0" w:color="auto"/>
        <w:left w:val="none" w:sz="0" w:space="0" w:color="auto"/>
        <w:bottom w:val="none" w:sz="0" w:space="0" w:color="auto"/>
        <w:right w:val="none" w:sz="0" w:space="0" w:color="auto"/>
      </w:divBdr>
    </w:div>
    <w:div w:id="1564638804">
      <w:bodyDiv w:val="1"/>
      <w:marLeft w:val="0"/>
      <w:marRight w:val="0"/>
      <w:marTop w:val="0"/>
      <w:marBottom w:val="0"/>
      <w:divBdr>
        <w:top w:val="none" w:sz="0" w:space="0" w:color="auto"/>
        <w:left w:val="none" w:sz="0" w:space="0" w:color="auto"/>
        <w:bottom w:val="none" w:sz="0" w:space="0" w:color="auto"/>
        <w:right w:val="none" w:sz="0" w:space="0" w:color="auto"/>
      </w:divBdr>
    </w:div>
    <w:div w:id="1565409725">
      <w:bodyDiv w:val="1"/>
      <w:marLeft w:val="0"/>
      <w:marRight w:val="0"/>
      <w:marTop w:val="0"/>
      <w:marBottom w:val="0"/>
      <w:divBdr>
        <w:top w:val="none" w:sz="0" w:space="0" w:color="auto"/>
        <w:left w:val="none" w:sz="0" w:space="0" w:color="auto"/>
        <w:bottom w:val="none" w:sz="0" w:space="0" w:color="auto"/>
        <w:right w:val="none" w:sz="0" w:space="0" w:color="auto"/>
      </w:divBdr>
    </w:div>
    <w:div w:id="1567718494">
      <w:bodyDiv w:val="1"/>
      <w:marLeft w:val="0"/>
      <w:marRight w:val="0"/>
      <w:marTop w:val="0"/>
      <w:marBottom w:val="0"/>
      <w:divBdr>
        <w:top w:val="none" w:sz="0" w:space="0" w:color="auto"/>
        <w:left w:val="none" w:sz="0" w:space="0" w:color="auto"/>
        <w:bottom w:val="none" w:sz="0" w:space="0" w:color="auto"/>
        <w:right w:val="none" w:sz="0" w:space="0" w:color="auto"/>
      </w:divBdr>
    </w:div>
    <w:div w:id="1568106940">
      <w:bodyDiv w:val="1"/>
      <w:marLeft w:val="0"/>
      <w:marRight w:val="0"/>
      <w:marTop w:val="0"/>
      <w:marBottom w:val="0"/>
      <w:divBdr>
        <w:top w:val="none" w:sz="0" w:space="0" w:color="auto"/>
        <w:left w:val="none" w:sz="0" w:space="0" w:color="auto"/>
        <w:bottom w:val="none" w:sz="0" w:space="0" w:color="auto"/>
        <w:right w:val="none" w:sz="0" w:space="0" w:color="auto"/>
      </w:divBdr>
    </w:div>
    <w:div w:id="1568684448">
      <w:bodyDiv w:val="1"/>
      <w:marLeft w:val="0"/>
      <w:marRight w:val="0"/>
      <w:marTop w:val="0"/>
      <w:marBottom w:val="0"/>
      <w:divBdr>
        <w:top w:val="none" w:sz="0" w:space="0" w:color="auto"/>
        <w:left w:val="none" w:sz="0" w:space="0" w:color="auto"/>
        <w:bottom w:val="none" w:sz="0" w:space="0" w:color="auto"/>
        <w:right w:val="none" w:sz="0" w:space="0" w:color="auto"/>
      </w:divBdr>
    </w:div>
    <w:div w:id="1569995828">
      <w:bodyDiv w:val="1"/>
      <w:marLeft w:val="0"/>
      <w:marRight w:val="0"/>
      <w:marTop w:val="0"/>
      <w:marBottom w:val="0"/>
      <w:divBdr>
        <w:top w:val="none" w:sz="0" w:space="0" w:color="auto"/>
        <w:left w:val="none" w:sz="0" w:space="0" w:color="auto"/>
        <w:bottom w:val="none" w:sz="0" w:space="0" w:color="auto"/>
        <w:right w:val="none" w:sz="0" w:space="0" w:color="auto"/>
      </w:divBdr>
    </w:div>
    <w:div w:id="1570338448">
      <w:bodyDiv w:val="1"/>
      <w:marLeft w:val="0"/>
      <w:marRight w:val="0"/>
      <w:marTop w:val="0"/>
      <w:marBottom w:val="0"/>
      <w:divBdr>
        <w:top w:val="none" w:sz="0" w:space="0" w:color="auto"/>
        <w:left w:val="none" w:sz="0" w:space="0" w:color="auto"/>
        <w:bottom w:val="none" w:sz="0" w:space="0" w:color="auto"/>
        <w:right w:val="none" w:sz="0" w:space="0" w:color="auto"/>
      </w:divBdr>
    </w:div>
    <w:div w:id="1571118448">
      <w:bodyDiv w:val="1"/>
      <w:marLeft w:val="0"/>
      <w:marRight w:val="0"/>
      <w:marTop w:val="0"/>
      <w:marBottom w:val="0"/>
      <w:divBdr>
        <w:top w:val="none" w:sz="0" w:space="0" w:color="auto"/>
        <w:left w:val="none" w:sz="0" w:space="0" w:color="auto"/>
        <w:bottom w:val="none" w:sz="0" w:space="0" w:color="auto"/>
        <w:right w:val="none" w:sz="0" w:space="0" w:color="auto"/>
      </w:divBdr>
    </w:div>
    <w:div w:id="1571454945">
      <w:bodyDiv w:val="1"/>
      <w:marLeft w:val="0"/>
      <w:marRight w:val="0"/>
      <w:marTop w:val="0"/>
      <w:marBottom w:val="0"/>
      <w:divBdr>
        <w:top w:val="none" w:sz="0" w:space="0" w:color="auto"/>
        <w:left w:val="none" w:sz="0" w:space="0" w:color="auto"/>
        <w:bottom w:val="none" w:sz="0" w:space="0" w:color="auto"/>
        <w:right w:val="none" w:sz="0" w:space="0" w:color="auto"/>
      </w:divBdr>
    </w:div>
    <w:div w:id="1571771527">
      <w:bodyDiv w:val="1"/>
      <w:marLeft w:val="0"/>
      <w:marRight w:val="0"/>
      <w:marTop w:val="0"/>
      <w:marBottom w:val="0"/>
      <w:divBdr>
        <w:top w:val="none" w:sz="0" w:space="0" w:color="auto"/>
        <w:left w:val="none" w:sz="0" w:space="0" w:color="auto"/>
        <w:bottom w:val="none" w:sz="0" w:space="0" w:color="auto"/>
        <w:right w:val="none" w:sz="0" w:space="0" w:color="auto"/>
      </w:divBdr>
    </w:div>
    <w:div w:id="1573278138">
      <w:bodyDiv w:val="1"/>
      <w:marLeft w:val="0"/>
      <w:marRight w:val="0"/>
      <w:marTop w:val="0"/>
      <w:marBottom w:val="0"/>
      <w:divBdr>
        <w:top w:val="none" w:sz="0" w:space="0" w:color="auto"/>
        <w:left w:val="none" w:sz="0" w:space="0" w:color="auto"/>
        <w:bottom w:val="none" w:sz="0" w:space="0" w:color="auto"/>
        <w:right w:val="none" w:sz="0" w:space="0" w:color="auto"/>
      </w:divBdr>
    </w:div>
    <w:div w:id="1575898702">
      <w:bodyDiv w:val="1"/>
      <w:marLeft w:val="0"/>
      <w:marRight w:val="0"/>
      <w:marTop w:val="0"/>
      <w:marBottom w:val="0"/>
      <w:divBdr>
        <w:top w:val="none" w:sz="0" w:space="0" w:color="auto"/>
        <w:left w:val="none" w:sz="0" w:space="0" w:color="auto"/>
        <w:bottom w:val="none" w:sz="0" w:space="0" w:color="auto"/>
        <w:right w:val="none" w:sz="0" w:space="0" w:color="auto"/>
      </w:divBdr>
    </w:div>
    <w:div w:id="1576549800">
      <w:bodyDiv w:val="1"/>
      <w:marLeft w:val="0"/>
      <w:marRight w:val="0"/>
      <w:marTop w:val="0"/>
      <w:marBottom w:val="0"/>
      <w:divBdr>
        <w:top w:val="none" w:sz="0" w:space="0" w:color="auto"/>
        <w:left w:val="none" w:sz="0" w:space="0" w:color="auto"/>
        <w:bottom w:val="none" w:sz="0" w:space="0" w:color="auto"/>
        <w:right w:val="none" w:sz="0" w:space="0" w:color="auto"/>
      </w:divBdr>
    </w:div>
    <w:div w:id="1577085570">
      <w:bodyDiv w:val="1"/>
      <w:marLeft w:val="0"/>
      <w:marRight w:val="0"/>
      <w:marTop w:val="0"/>
      <w:marBottom w:val="0"/>
      <w:divBdr>
        <w:top w:val="none" w:sz="0" w:space="0" w:color="auto"/>
        <w:left w:val="none" w:sz="0" w:space="0" w:color="auto"/>
        <w:bottom w:val="none" w:sz="0" w:space="0" w:color="auto"/>
        <w:right w:val="none" w:sz="0" w:space="0" w:color="auto"/>
      </w:divBdr>
    </w:div>
    <w:div w:id="1577520308">
      <w:bodyDiv w:val="1"/>
      <w:marLeft w:val="0"/>
      <w:marRight w:val="0"/>
      <w:marTop w:val="0"/>
      <w:marBottom w:val="0"/>
      <w:divBdr>
        <w:top w:val="none" w:sz="0" w:space="0" w:color="auto"/>
        <w:left w:val="none" w:sz="0" w:space="0" w:color="auto"/>
        <w:bottom w:val="none" w:sz="0" w:space="0" w:color="auto"/>
        <w:right w:val="none" w:sz="0" w:space="0" w:color="auto"/>
      </w:divBdr>
    </w:div>
    <w:div w:id="1577587670">
      <w:bodyDiv w:val="1"/>
      <w:marLeft w:val="0"/>
      <w:marRight w:val="0"/>
      <w:marTop w:val="0"/>
      <w:marBottom w:val="0"/>
      <w:divBdr>
        <w:top w:val="none" w:sz="0" w:space="0" w:color="auto"/>
        <w:left w:val="none" w:sz="0" w:space="0" w:color="auto"/>
        <w:bottom w:val="none" w:sz="0" w:space="0" w:color="auto"/>
        <w:right w:val="none" w:sz="0" w:space="0" w:color="auto"/>
      </w:divBdr>
    </w:div>
    <w:div w:id="1577589081">
      <w:bodyDiv w:val="1"/>
      <w:marLeft w:val="0"/>
      <w:marRight w:val="0"/>
      <w:marTop w:val="0"/>
      <w:marBottom w:val="0"/>
      <w:divBdr>
        <w:top w:val="none" w:sz="0" w:space="0" w:color="auto"/>
        <w:left w:val="none" w:sz="0" w:space="0" w:color="auto"/>
        <w:bottom w:val="none" w:sz="0" w:space="0" w:color="auto"/>
        <w:right w:val="none" w:sz="0" w:space="0" w:color="auto"/>
      </w:divBdr>
    </w:div>
    <w:div w:id="1579826808">
      <w:bodyDiv w:val="1"/>
      <w:marLeft w:val="0"/>
      <w:marRight w:val="0"/>
      <w:marTop w:val="0"/>
      <w:marBottom w:val="0"/>
      <w:divBdr>
        <w:top w:val="none" w:sz="0" w:space="0" w:color="auto"/>
        <w:left w:val="none" w:sz="0" w:space="0" w:color="auto"/>
        <w:bottom w:val="none" w:sz="0" w:space="0" w:color="auto"/>
        <w:right w:val="none" w:sz="0" w:space="0" w:color="auto"/>
      </w:divBdr>
    </w:div>
    <w:div w:id="1583878581">
      <w:bodyDiv w:val="1"/>
      <w:marLeft w:val="0"/>
      <w:marRight w:val="0"/>
      <w:marTop w:val="0"/>
      <w:marBottom w:val="0"/>
      <w:divBdr>
        <w:top w:val="none" w:sz="0" w:space="0" w:color="auto"/>
        <w:left w:val="none" w:sz="0" w:space="0" w:color="auto"/>
        <w:bottom w:val="none" w:sz="0" w:space="0" w:color="auto"/>
        <w:right w:val="none" w:sz="0" w:space="0" w:color="auto"/>
      </w:divBdr>
    </w:div>
    <w:div w:id="1586380918">
      <w:bodyDiv w:val="1"/>
      <w:marLeft w:val="0"/>
      <w:marRight w:val="0"/>
      <w:marTop w:val="0"/>
      <w:marBottom w:val="0"/>
      <w:divBdr>
        <w:top w:val="none" w:sz="0" w:space="0" w:color="auto"/>
        <w:left w:val="none" w:sz="0" w:space="0" w:color="auto"/>
        <w:bottom w:val="none" w:sz="0" w:space="0" w:color="auto"/>
        <w:right w:val="none" w:sz="0" w:space="0" w:color="auto"/>
      </w:divBdr>
    </w:div>
    <w:div w:id="1587416447">
      <w:bodyDiv w:val="1"/>
      <w:marLeft w:val="0"/>
      <w:marRight w:val="0"/>
      <w:marTop w:val="0"/>
      <w:marBottom w:val="0"/>
      <w:divBdr>
        <w:top w:val="none" w:sz="0" w:space="0" w:color="auto"/>
        <w:left w:val="none" w:sz="0" w:space="0" w:color="auto"/>
        <w:bottom w:val="none" w:sz="0" w:space="0" w:color="auto"/>
        <w:right w:val="none" w:sz="0" w:space="0" w:color="auto"/>
      </w:divBdr>
    </w:div>
    <w:div w:id="1588416714">
      <w:bodyDiv w:val="1"/>
      <w:marLeft w:val="0"/>
      <w:marRight w:val="0"/>
      <w:marTop w:val="0"/>
      <w:marBottom w:val="0"/>
      <w:divBdr>
        <w:top w:val="none" w:sz="0" w:space="0" w:color="auto"/>
        <w:left w:val="none" w:sz="0" w:space="0" w:color="auto"/>
        <w:bottom w:val="none" w:sz="0" w:space="0" w:color="auto"/>
        <w:right w:val="none" w:sz="0" w:space="0" w:color="auto"/>
      </w:divBdr>
    </w:div>
    <w:div w:id="1589117402">
      <w:bodyDiv w:val="1"/>
      <w:marLeft w:val="0"/>
      <w:marRight w:val="0"/>
      <w:marTop w:val="0"/>
      <w:marBottom w:val="0"/>
      <w:divBdr>
        <w:top w:val="none" w:sz="0" w:space="0" w:color="auto"/>
        <w:left w:val="none" w:sz="0" w:space="0" w:color="auto"/>
        <w:bottom w:val="none" w:sz="0" w:space="0" w:color="auto"/>
        <w:right w:val="none" w:sz="0" w:space="0" w:color="auto"/>
      </w:divBdr>
    </w:div>
    <w:div w:id="1589456940">
      <w:bodyDiv w:val="1"/>
      <w:marLeft w:val="0"/>
      <w:marRight w:val="0"/>
      <w:marTop w:val="0"/>
      <w:marBottom w:val="0"/>
      <w:divBdr>
        <w:top w:val="none" w:sz="0" w:space="0" w:color="auto"/>
        <w:left w:val="none" w:sz="0" w:space="0" w:color="auto"/>
        <w:bottom w:val="none" w:sz="0" w:space="0" w:color="auto"/>
        <w:right w:val="none" w:sz="0" w:space="0" w:color="auto"/>
      </w:divBdr>
    </w:div>
    <w:div w:id="1589729982">
      <w:bodyDiv w:val="1"/>
      <w:marLeft w:val="0"/>
      <w:marRight w:val="0"/>
      <w:marTop w:val="0"/>
      <w:marBottom w:val="0"/>
      <w:divBdr>
        <w:top w:val="none" w:sz="0" w:space="0" w:color="auto"/>
        <w:left w:val="none" w:sz="0" w:space="0" w:color="auto"/>
        <w:bottom w:val="none" w:sz="0" w:space="0" w:color="auto"/>
        <w:right w:val="none" w:sz="0" w:space="0" w:color="auto"/>
      </w:divBdr>
    </w:div>
    <w:div w:id="1591281514">
      <w:bodyDiv w:val="1"/>
      <w:marLeft w:val="0"/>
      <w:marRight w:val="0"/>
      <w:marTop w:val="0"/>
      <w:marBottom w:val="0"/>
      <w:divBdr>
        <w:top w:val="none" w:sz="0" w:space="0" w:color="auto"/>
        <w:left w:val="none" w:sz="0" w:space="0" w:color="auto"/>
        <w:bottom w:val="none" w:sz="0" w:space="0" w:color="auto"/>
        <w:right w:val="none" w:sz="0" w:space="0" w:color="auto"/>
      </w:divBdr>
    </w:div>
    <w:div w:id="1592280237">
      <w:bodyDiv w:val="1"/>
      <w:marLeft w:val="0"/>
      <w:marRight w:val="0"/>
      <w:marTop w:val="0"/>
      <w:marBottom w:val="0"/>
      <w:divBdr>
        <w:top w:val="none" w:sz="0" w:space="0" w:color="auto"/>
        <w:left w:val="none" w:sz="0" w:space="0" w:color="auto"/>
        <w:bottom w:val="none" w:sz="0" w:space="0" w:color="auto"/>
        <w:right w:val="none" w:sz="0" w:space="0" w:color="auto"/>
      </w:divBdr>
    </w:div>
    <w:div w:id="1593316642">
      <w:bodyDiv w:val="1"/>
      <w:marLeft w:val="0"/>
      <w:marRight w:val="0"/>
      <w:marTop w:val="0"/>
      <w:marBottom w:val="0"/>
      <w:divBdr>
        <w:top w:val="none" w:sz="0" w:space="0" w:color="auto"/>
        <w:left w:val="none" w:sz="0" w:space="0" w:color="auto"/>
        <w:bottom w:val="none" w:sz="0" w:space="0" w:color="auto"/>
        <w:right w:val="none" w:sz="0" w:space="0" w:color="auto"/>
      </w:divBdr>
    </w:div>
    <w:div w:id="1593318491">
      <w:bodyDiv w:val="1"/>
      <w:marLeft w:val="0"/>
      <w:marRight w:val="0"/>
      <w:marTop w:val="0"/>
      <w:marBottom w:val="0"/>
      <w:divBdr>
        <w:top w:val="none" w:sz="0" w:space="0" w:color="auto"/>
        <w:left w:val="none" w:sz="0" w:space="0" w:color="auto"/>
        <w:bottom w:val="none" w:sz="0" w:space="0" w:color="auto"/>
        <w:right w:val="none" w:sz="0" w:space="0" w:color="auto"/>
      </w:divBdr>
    </w:div>
    <w:div w:id="1594706362">
      <w:bodyDiv w:val="1"/>
      <w:marLeft w:val="0"/>
      <w:marRight w:val="0"/>
      <w:marTop w:val="0"/>
      <w:marBottom w:val="0"/>
      <w:divBdr>
        <w:top w:val="none" w:sz="0" w:space="0" w:color="auto"/>
        <w:left w:val="none" w:sz="0" w:space="0" w:color="auto"/>
        <w:bottom w:val="none" w:sz="0" w:space="0" w:color="auto"/>
        <w:right w:val="none" w:sz="0" w:space="0" w:color="auto"/>
      </w:divBdr>
    </w:div>
    <w:div w:id="1595698963">
      <w:bodyDiv w:val="1"/>
      <w:marLeft w:val="0"/>
      <w:marRight w:val="0"/>
      <w:marTop w:val="0"/>
      <w:marBottom w:val="0"/>
      <w:divBdr>
        <w:top w:val="none" w:sz="0" w:space="0" w:color="auto"/>
        <w:left w:val="none" w:sz="0" w:space="0" w:color="auto"/>
        <w:bottom w:val="none" w:sz="0" w:space="0" w:color="auto"/>
        <w:right w:val="none" w:sz="0" w:space="0" w:color="auto"/>
      </w:divBdr>
    </w:div>
    <w:div w:id="1597785679">
      <w:bodyDiv w:val="1"/>
      <w:marLeft w:val="0"/>
      <w:marRight w:val="0"/>
      <w:marTop w:val="0"/>
      <w:marBottom w:val="0"/>
      <w:divBdr>
        <w:top w:val="none" w:sz="0" w:space="0" w:color="auto"/>
        <w:left w:val="none" w:sz="0" w:space="0" w:color="auto"/>
        <w:bottom w:val="none" w:sz="0" w:space="0" w:color="auto"/>
        <w:right w:val="none" w:sz="0" w:space="0" w:color="auto"/>
      </w:divBdr>
    </w:div>
    <w:div w:id="1597790105">
      <w:bodyDiv w:val="1"/>
      <w:marLeft w:val="0"/>
      <w:marRight w:val="0"/>
      <w:marTop w:val="0"/>
      <w:marBottom w:val="0"/>
      <w:divBdr>
        <w:top w:val="none" w:sz="0" w:space="0" w:color="auto"/>
        <w:left w:val="none" w:sz="0" w:space="0" w:color="auto"/>
        <w:bottom w:val="none" w:sz="0" w:space="0" w:color="auto"/>
        <w:right w:val="none" w:sz="0" w:space="0" w:color="auto"/>
      </w:divBdr>
    </w:div>
    <w:div w:id="1599220261">
      <w:bodyDiv w:val="1"/>
      <w:marLeft w:val="0"/>
      <w:marRight w:val="0"/>
      <w:marTop w:val="0"/>
      <w:marBottom w:val="0"/>
      <w:divBdr>
        <w:top w:val="none" w:sz="0" w:space="0" w:color="auto"/>
        <w:left w:val="none" w:sz="0" w:space="0" w:color="auto"/>
        <w:bottom w:val="none" w:sz="0" w:space="0" w:color="auto"/>
        <w:right w:val="none" w:sz="0" w:space="0" w:color="auto"/>
      </w:divBdr>
    </w:div>
    <w:div w:id="1599750040">
      <w:bodyDiv w:val="1"/>
      <w:marLeft w:val="0"/>
      <w:marRight w:val="0"/>
      <w:marTop w:val="0"/>
      <w:marBottom w:val="0"/>
      <w:divBdr>
        <w:top w:val="none" w:sz="0" w:space="0" w:color="auto"/>
        <w:left w:val="none" w:sz="0" w:space="0" w:color="auto"/>
        <w:bottom w:val="none" w:sz="0" w:space="0" w:color="auto"/>
        <w:right w:val="none" w:sz="0" w:space="0" w:color="auto"/>
      </w:divBdr>
    </w:div>
    <w:div w:id="1601059276">
      <w:bodyDiv w:val="1"/>
      <w:marLeft w:val="0"/>
      <w:marRight w:val="0"/>
      <w:marTop w:val="0"/>
      <w:marBottom w:val="0"/>
      <w:divBdr>
        <w:top w:val="none" w:sz="0" w:space="0" w:color="auto"/>
        <w:left w:val="none" w:sz="0" w:space="0" w:color="auto"/>
        <w:bottom w:val="none" w:sz="0" w:space="0" w:color="auto"/>
        <w:right w:val="none" w:sz="0" w:space="0" w:color="auto"/>
      </w:divBdr>
    </w:div>
    <w:div w:id="1601913071">
      <w:bodyDiv w:val="1"/>
      <w:marLeft w:val="0"/>
      <w:marRight w:val="0"/>
      <w:marTop w:val="0"/>
      <w:marBottom w:val="0"/>
      <w:divBdr>
        <w:top w:val="none" w:sz="0" w:space="0" w:color="auto"/>
        <w:left w:val="none" w:sz="0" w:space="0" w:color="auto"/>
        <w:bottom w:val="none" w:sz="0" w:space="0" w:color="auto"/>
        <w:right w:val="none" w:sz="0" w:space="0" w:color="auto"/>
      </w:divBdr>
    </w:div>
    <w:div w:id="1603412052">
      <w:bodyDiv w:val="1"/>
      <w:marLeft w:val="0"/>
      <w:marRight w:val="0"/>
      <w:marTop w:val="0"/>
      <w:marBottom w:val="0"/>
      <w:divBdr>
        <w:top w:val="none" w:sz="0" w:space="0" w:color="auto"/>
        <w:left w:val="none" w:sz="0" w:space="0" w:color="auto"/>
        <w:bottom w:val="none" w:sz="0" w:space="0" w:color="auto"/>
        <w:right w:val="none" w:sz="0" w:space="0" w:color="auto"/>
      </w:divBdr>
    </w:div>
    <w:div w:id="1604653909">
      <w:bodyDiv w:val="1"/>
      <w:marLeft w:val="0"/>
      <w:marRight w:val="0"/>
      <w:marTop w:val="0"/>
      <w:marBottom w:val="0"/>
      <w:divBdr>
        <w:top w:val="none" w:sz="0" w:space="0" w:color="auto"/>
        <w:left w:val="none" w:sz="0" w:space="0" w:color="auto"/>
        <w:bottom w:val="none" w:sz="0" w:space="0" w:color="auto"/>
        <w:right w:val="none" w:sz="0" w:space="0" w:color="auto"/>
      </w:divBdr>
    </w:div>
    <w:div w:id="1606768760">
      <w:bodyDiv w:val="1"/>
      <w:marLeft w:val="0"/>
      <w:marRight w:val="0"/>
      <w:marTop w:val="0"/>
      <w:marBottom w:val="0"/>
      <w:divBdr>
        <w:top w:val="none" w:sz="0" w:space="0" w:color="auto"/>
        <w:left w:val="none" w:sz="0" w:space="0" w:color="auto"/>
        <w:bottom w:val="none" w:sz="0" w:space="0" w:color="auto"/>
        <w:right w:val="none" w:sz="0" w:space="0" w:color="auto"/>
      </w:divBdr>
    </w:div>
    <w:div w:id="1608849685">
      <w:bodyDiv w:val="1"/>
      <w:marLeft w:val="0"/>
      <w:marRight w:val="0"/>
      <w:marTop w:val="0"/>
      <w:marBottom w:val="0"/>
      <w:divBdr>
        <w:top w:val="none" w:sz="0" w:space="0" w:color="auto"/>
        <w:left w:val="none" w:sz="0" w:space="0" w:color="auto"/>
        <w:bottom w:val="none" w:sz="0" w:space="0" w:color="auto"/>
        <w:right w:val="none" w:sz="0" w:space="0" w:color="auto"/>
      </w:divBdr>
    </w:div>
    <w:div w:id="1609124310">
      <w:bodyDiv w:val="1"/>
      <w:marLeft w:val="0"/>
      <w:marRight w:val="0"/>
      <w:marTop w:val="0"/>
      <w:marBottom w:val="0"/>
      <w:divBdr>
        <w:top w:val="none" w:sz="0" w:space="0" w:color="auto"/>
        <w:left w:val="none" w:sz="0" w:space="0" w:color="auto"/>
        <w:bottom w:val="none" w:sz="0" w:space="0" w:color="auto"/>
        <w:right w:val="none" w:sz="0" w:space="0" w:color="auto"/>
      </w:divBdr>
    </w:div>
    <w:div w:id="1611545685">
      <w:bodyDiv w:val="1"/>
      <w:marLeft w:val="0"/>
      <w:marRight w:val="0"/>
      <w:marTop w:val="0"/>
      <w:marBottom w:val="0"/>
      <w:divBdr>
        <w:top w:val="none" w:sz="0" w:space="0" w:color="auto"/>
        <w:left w:val="none" w:sz="0" w:space="0" w:color="auto"/>
        <w:bottom w:val="none" w:sz="0" w:space="0" w:color="auto"/>
        <w:right w:val="none" w:sz="0" w:space="0" w:color="auto"/>
      </w:divBdr>
    </w:div>
    <w:div w:id="1613509256">
      <w:bodyDiv w:val="1"/>
      <w:marLeft w:val="0"/>
      <w:marRight w:val="0"/>
      <w:marTop w:val="0"/>
      <w:marBottom w:val="0"/>
      <w:divBdr>
        <w:top w:val="none" w:sz="0" w:space="0" w:color="auto"/>
        <w:left w:val="none" w:sz="0" w:space="0" w:color="auto"/>
        <w:bottom w:val="none" w:sz="0" w:space="0" w:color="auto"/>
        <w:right w:val="none" w:sz="0" w:space="0" w:color="auto"/>
      </w:divBdr>
    </w:div>
    <w:div w:id="1615282415">
      <w:bodyDiv w:val="1"/>
      <w:marLeft w:val="0"/>
      <w:marRight w:val="0"/>
      <w:marTop w:val="0"/>
      <w:marBottom w:val="0"/>
      <w:divBdr>
        <w:top w:val="none" w:sz="0" w:space="0" w:color="auto"/>
        <w:left w:val="none" w:sz="0" w:space="0" w:color="auto"/>
        <w:bottom w:val="none" w:sz="0" w:space="0" w:color="auto"/>
        <w:right w:val="none" w:sz="0" w:space="0" w:color="auto"/>
      </w:divBdr>
    </w:div>
    <w:div w:id="1615938269">
      <w:bodyDiv w:val="1"/>
      <w:marLeft w:val="0"/>
      <w:marRight w:val="0"/>
      <w:marTop w:val="0"/>
      <w:marBottom w:val="0"/>
      <w:divBdr>
        <w:top w:val="none" w:sz="0" w:space="0" w:color="auto"/>
        <w:left w:val="none" w:sz="0" w:space="0" w:color="auto"/>
        <w:bottom w:val="none" w:sz="0" w:space="0" w:color="auto"/>
        <w:right w:val="none" w:sz="0" w:space="0" w:color="auto"/>
      </w:divBdr>
    </w:div>
    <w:div w:id="1616785356">
      <w:bodyDiv w:val="1"/>
      <w:marLeft w:val="0"/>
      <w:marRight w:val="0"/>
      <w:marTop w:val="0"/>
      <w:marBottom w:val="0"/>
      <w:divBdr>
        <w:top w:val="none" w:sz="0" w:space="0" w:color="auto"/>
        <w:left w:val="none" w:sz="0" w:space="0" w:color="auto"/>
        <w:bottom w:val="none" w:sz="0" w:space="0" w:color="auto"/>
        <w:right w:val="none" w:sz="0" w:space="0" w:color="auto"/>
      </w:divBdr>
    </w:div>
    <w:div w:id="1617718103">
      <w:bodyDiv w:val="1"/>
      <w:marLeft w:val="0"/>
      <w:marRight w:val="0"/>
      <w:marTop w:val="0"/>
      <w:marBottom w:val="0"/>
      <w:divBdr>
        <w:top w:val="none" w:sz="0" w:space="0" w:color="auto"/>
        <w:left w:val="none" w:sz="0" w:space="0" w:color="auto"/>
        <w:bottom w:val="none" w:sz="0" w:space="0" w:color="auto"/>
        <w:right w:val="none" w:sz="0" w:space="0" w:color="auto"/>
      </w:divBdr>
    </w:div>
    <w:div w:id="1618951011">
      <w:bodyDiv w:val="1"/>
      <w:marLeft w:val="0"/>
      <w:marRight w:val="0"/>
      <w:marTop w:val="0"/>
      <w:marBottom w:val="0"/>
      <w:divBdr>
        <w:top w:val="none" w:sz="0" w:space="0" w:color="auto"/>
        <w:left w:val="none" w:sz="0" w:space="0" w:color="auto"/>
        <w:bottom w:val="none" w:sz="0" w:space="0" w:color="auto"/>
        <w:right w:val="none" w:sz="0" w:space="0" w:color="auto"/>
      </w:divBdr>
    </w:div>
    <w:div w:id="1619948026">
      <w:bodyDiv w:val="1"/>
      <w:marLeft w:val="0"/>
      <w:marRight w:val="0"/>
      <w:marTop w:val="0"/>
      <w:marBottom w:val="0"/>
      <w:divBdr>
        <w:top w:val="none" w:sz="0" w:space="0" w:color="auto"/>
        <w:left w:val="none" w:sz="0" w:space="0" w:color="auto"/>
        <w:bottom w:val="none" w:sz="0" w:space="0" w:color="auto"/>
        <w:right w:val="none" w:sz="0" w:space="0" w:color="auto"/>
      </w:divBdr>
    </w:div>
    <w:div w:id="1620603246">
      <w:bodyDiv w:val="1"/>
      <w:marLeft w:val="0"/>
      <w:marRight w:val="0"/>
      <w:marTop w:val="0"/>
      <w:marBottom w:val="0"/>
      <w:divBdr>
        <w:top w:val="none" w:sz="0" w:space="0" w:color="auto"/>
        <w:left w:val="none" w:sz="0" w:space="0" w:color="auto"/>
        <w:bottom w:val="none" w:sz="0" w:space="0" w:color="auto"/>
        <w:right w:val="none" w:sz="0" w:space="0" w:color="auto"/>
      </w:divBdr>
    </w:div>
    <w:div w:id="1620799734">
      <w:bodyDiv w:val="1"/>
      <w:marLeft w:val="0"/>
      <w:marRight w:val="0"/>
      <w:marTop w:val="0"/>
      <w:marBottom w:val="0"/>
      <w:divBdr>
        <w:top w:val="none" w:sz="0" w:space="0" w:color="auto"/>
        <w:left w:val="none" w:sz="0" w:space="0" w:color="auto"/>
        <w:bottom w:val="none" w:sz="0" w:space="0" w:color="auto"/>
        <w:right w:val="none" w:sz="0" w:space="0" w:color="auto"/>
      </w:divBdr>
    </w:div>
    <w:div w:id="1630932877">
      <w:bodyDiv w:val="1"/>
      <w:marLeft w:val="0"/>
      <w:marRight w:val="0"/>
      <w:marTop w:val="0"/>
      <w:marBottom w:val="0"/>
      <w:divBdr>
        <w:top w:val="none" w:sz="0" w:space="0" w:color="auto"/>
        <w:left w:val="none" w:sz="0" w:space="0" w:color="auto"/>
        <w:bottom w:val="none" w:sz="0" w:space="0" w:color="auto"/>
        <w:right w:val="none" w:sz="0" w:space="0" w:color="auto"/>
      </w:divBdr>
    </w:div>
    <w:div w:id="1632436602">
      <w:bodyDiv w:val="1"/>
      <w:marLeft w:val="0"/>
      <w:marRight w:val="0"/>
      <w:marTop w:val="0"/>
      <w:marBottom w:val="0"/>
      <w:divBdr>
        <w:top w:val="none" w:sz="0" w:space="0" w:color="auto"/>
        <w:left w:val="none" w:sz="0" w:space="0" w:color="auto"/>
        <w:bottom w:val="none" w:sz="0" w:space="0" w:color="auto"/>
        <w:right w:val="none" w:sz="0" w:space="0" w:color="auto"/>
      </w:divBdr>
    </w:div>
    <w:div w:id="1632861001">
      <w:bodyDiv w:val="1"/>
      <w:marLeft w:val="0"/>
      <w:marRight w:val="0"/>
      <w:marTop w:val="0"/>
      <w:marBottom w:val="0"/>
      <w:divBdr>
        <w:top w:val="none" w:sz="0" w:space="0" w:color="auto"/>
        <w:left w:val="none" w:sz="0" w:space="0" w:color="auto"/>
        <w:bottom w:val="none" w:sz="0" w:space="0" w:color="auto"/>
        <w:right w:val="none" w:sz="0" w:space="0" w:color="auto"/>
      </w:divBdr>
    </w:div>
    <w:div w:id="1634677413">
      <w:bodyDiv w:val="1"/>
      <w:marLeft w:val="0"/>
      <w:marRight w:val="0"/>
      <w:marTop w:val="0"/>
      <w:marBottom w:val="0"/>
      <w:divBdr>
        <w:top w:val="none" w:sz="0" w:space="0" w:color="auto"/>
        <w:left w:val="none" w:sz="0" w:space="0" w:color="auto"/>
        <w:bottom w:val="none" w:sz="0" w:space="0" w:color="auto"/>
        <w:right w:val="none" w:sz="0" w:space="0" w:color="auto"/>
      </w:divBdr>
    </w:div>
    <w:div w:id="1635211641">
      <w:bodyDiv w:val="1"/>
      <w:marLeft w:val="0"/>
      <w:marRight w:val="0"/>
      <w:marTop w:val="0"/>
      <w:marBottom w:val="0"/>
      <w:divBdr>
        <w:top w:val="none" w:sz="0" w:space="0" w:color="auto"/>
        <w:left w:val="none" w:sz="0" w:space="0" w:color="auto"/>
        <w:bottom w:val="none" w:sz="0" w:space="0" w:color="auto"/>
        <w:right w:val="none" w:sz="0" w:space="0" w:color="auto"/>
      </w:divBdr>
    </w:div>
    <w:div w:id="1636400437">
      <w:bodyDiv w:val="1"/>
      <w:marLeft w:val="0"/>
      <w:marRight w:val="0"/>
      <w:marTop w:val="0"/>
      <w:marBottom w:val="0"/>
      <w:divBdr>
        <w:top w:val="none" w:sz="0" w:space="0" w:color="auto"/>
        <w:left w:val="none" w:sz="0" w:space="0" w:color="auto"/>
        <w:bottom w:val="none" w:sz="0" w:space="0" w:color="auto"/>
        <w:right w:val="none" w:sz="0" w:space="0" w:color="auto"/>
      </w:divBdr>
    </w:div>
    <w:div w:id="1636400724">
      <w:bodyDiv w:val="1"/>
      <w:marLeft w:val="0"/>
      <w:marRight w:val="0"/>
      <w:marTop w:val="0"/>
      <w:marBottom w:val="0"/>
      <w:divBdr>
        <w:top w:val="none" w:sz="0" w:space="0" w:color="auto"/>
        <w:left w:val="none" w:sz="0" w:space="0" w:color="auto"/>
        <w:bottom w:val="none" w:sz="0" w:space="0" w:color="auto"/>
        <w:right w:val="none" w:sz="0" w:space="0" w:color="auto"/>
      </w:divBdr>
    </w:div>
    <w:div w:id="1636985509">
      <w:bodyDiv w:val="1"/>
      <w:marLeft w:val="0"/>
      <w:marRight w:val="0"/>
      <w:marTop w:val="0"/>
      <w:marBottom w:val="0"/>
      <w:divBdr>
        <w:top w:val="none" w:sz="0" w:space="0" w:color="auto"/>
        <w:left w:val="none" w:sz="0" w:space="0" w:color="auto"/>
        <w:bottom w:val="none" w:sz="0" w:space="0" w:color="auto"/>
        <w:right w:val="none" w:sz="0" w:space="0" w:color="auto"/>
      </w:divBdr>
    </w:div>
    <w:div w:id="1639408987">
      <w:bodyDiv w:val="1"/>
      <w:marLeft w:val="0"/>
      <w:marRight w:val="0"/>
      <w:marTop w:val="0"/>
      <w:marBottom w:val="0"/>
      <w:divBdr>
        <w:top w:val="none" w:sz="0" w:space="0" w:color="auto"/>
        <w:left w:val="none" w:sz="0" w:space="0" w:color="auto"/>
        <w:bottom w:val="none" w:sz="0" w:space="0" w:color="auto"/>
        <w:right w:val="none" w:sz="0" w:space="0" w:color="auto"/>
      </w:divBdr>
    </w:div>
    <w:div w:id="1639456399">
      <w:bodyDiv w:val="1"/>
      <w:marLeft w:val="0"/>
      <w:marRight w:val="0"/>
      <w:marTop w:val="0"/>
      <w:marBottom w:val="0"/>
      <w:divBdr>
        <w:top w:val="none" w:sz="0" w:space="0" w:color="auto"/>
        <w:left w:val="none" w:sz="0" w:space="0" w:color="auto"/>
        <w:bottom w:val="none" w:sz="0" w:space="0" w:color="auto"/>
        <w:right w:val="none" w:sz="0" w:space="0" w:color="auto"/>
      </w:divBdr>
    </w:div>
    <w:div w:id="1639528596">
      <w:bodyDiv w:val="1"/>
      <w:marLeft w:val="0"/>
      <w:marRight w:val="0"/>
      <w:marTop w:val="0"/>
      <w:marBottom w:val="0"/>
      <w:divBdr>
        <w:top w:val="none" w:sz="0" w:space="0" w:color="auto"/>
        <w:left w:val="none" w:sz="0" w:space="0" w:color="auto"/>
        <w:bottom w:val="none" w:sz="0" w:space="0" w:color="auto"/>
        <w:right w:val="none" w:sz="0" w:space="0" w:color="auto"/>
      </w:divBdr>
    </w:div>
    <w:div w:id="1642348763">
      <w:bodyDiv w:val="1"/>
      <w:marLeft w:val="0"/>
      <w:marRight w:val="0"/>
      <w:marTop w:val="0"/>
      <w:marBottom w:val="0"/>
      <w:divBdr>
        <w:top w:val="none" w:sz="0" w:space="0" w:color="auto"/>
        <w:left w:val="none" w:sz="0" w:space="0" w:color="auto"/>
        <w:bottom w:val="none" w:sz="0" w:space="0" w:color="auto"/>
        <w:right w:val="none" w:sz="0" w:space="0" w:color="auto"/>
      </w:divBdr>
    </w:div>
    <w:div w:id="1642727653">
      <w:bodyDiv w:val="1"/>
      <w:marLeft w:val="0"/>
      <w:marRight w:val="0"/>
      <w:marTop w:val="0"/>
      <w:marBottom w:val="0"/>
      <w:divBdr>
        <w:top w:val="none" w:sz="0" w:space="0" w:color="auto"/>
        <w:left w:val="none" w:sz="0" w:space="0" w:color="auto"/>
        <w:bottom w:val="none" w:sz="0" w:space="0" w:color="auto"/>
        <w:right w:val="none" w:sz="0" w:space="0" w:color="auto"/>
      </w:divBdr>
    </w:div>
    <w:div w:id="1645428330">
      <w:bodyDiv w:val="1"/>
      <w:marLeft w:val="0"/>
      <w:marRight w:val="0"/>
      <w:marTop w:val="0"/>
      <w:marBottom w:val="0"/>
      <w:divBdr>
        <w:top w:val="none" w:sz="0" w:space="0" w:color="auto"/>
        <w:left w:val="none" w:sz="0" w:space="0" w:color="auto"/>
        <w:bottom w:val="none" w:sz="0" w:space="0" w:color="auto"/>
        <w:right w:val="none" w:sz="0" w:space="0" w:color="auto"/>
      </w:divBdr>
    </w:div>
    <w:div w:id="1645430675">
      <w:bodyDiv w:val="1"/>
      <w:marLeft w:val="0"/>
      <w:marRight w:val="0"/>
      <w:marTop w:val="0"/>
      <w:marBottom w:val="0"/>
      <w:divBdr>
        <w:top w:val="none" w:sz="0" w:space="0" w:color="auto"/>
        <w:left w:val="none" w:sz="0" w:space="0" w:color="auto"/>
        <w:bottom w:val="none" w:sz="0" w:space="0" w:color="auto"/>
        <w:right w:val="none" w:sz="0" w:space="0" w:color="auto"/>
      </w:divBdr>
    </w:div>
    <w:div w:id="1646276976">
      <w:bodyDiv w:val="1"/>
      <w:marLeft w:val="0"/>
      <w:marRight w:val="0"/>
      <w:marTop w:val="0"/>
      <w:marBottom w:val="0"/>
      <w:divBdr>
        <w:top w:val="none" w:sz="0" w:space="0" w:color="auto"/>
        <w:left w:val="none" w:sz="0" w:space="0" w:color="auto"/>
        <w:bottom w:val="none" w:sz="0" w:space="0" w:color="auto"/>
        <w:right w:val="none" w:sz="0" w:space="0" w:color="auto"/>
      </w:divBdr>
    </w:div>
    <w:div w:id="1647278110">
      <w:bodyDiv w:val="1"/>
      <w:marLeft w:val="0"/>
      <w:marRight w:val="0"/>
      <w:marTop w:val="0"/>
      <w:marBottom w:val="0"/>
      <w:divBdr>
        <w:top w:val="none" w:sz="0" w:space="0" w:color="auto"/>
        <w:left w:val="none" w:sz="0" w:space="0" w:color="auto"/>
        <w:bottom w:val="none" w:sz="0" w:space="0" w:color="auto"/>
        <w:right w:val="none" w:sz="0" w:space="0" w:color="auto"/>
      </w:divBdr>
    </w:div>
    <w:div w:id="1648851009">
      <w:bodyDiv w:val="1"/>
      <w:marLeft w:val="0"/>
      <w:marRight w:val="0"/>
      <w:marTop w:val="0"/>
      <w:marBottom w:val="0"/>
      <w:divBdr>
        <w:top w:val="none" w:sz="0" w:space="0" w:color="auto"/>
        <w:left w:val="none" w:sz="0" w:space="0" w:color="auto"/>
        <w:bottom w:val="none" w:sz="0" w:space="0" w:color="auto"/>
        <w:right w:val="none" w:sz="0" w:space="0" w:color="auto"/>
      </w:divBdr>
    </w:div>
    <w:div w:id="1649163229">
      <w:bodyDiv w:val="1"/>
      <w:marLeft w:val="0"/>
      <w:marRight w:val="0"/>
      <w:marTop w:val="0"/>
      <w:marBottom w:val="0"/>
      <w:divBdr>
        <w:top w:val="none" w:sz="0" w:space="0" w:color="auto"/>
        <w:left w:val="none" w:sz="0" w:space="0" w:color="auto"/>
        <w:bottom w:val="none" w:sz="0" w:space="0" w:color="auto"/>
        <w:right w:val="none" w:sz="0" w:space="0" w:color="auto"/>
      </w:divBdr>
    </w:div>
    <w:div w:id="1655716250">
      <w:bodyDiv w:val="1"/>
      <w:marLeft w:val="0"/>
      <w:marRight w:val="0"/>
      <w:marTop w:val="0"/>
      <w:marBottom w:val="0"/>
      <w:divBdr>
        <w:top w:val="none" w:sz="0" w:space="0" w:color="auto"/>
        <w:left w:val="none" w:sz="0" w:space="0" w:color="auto"/>
        <w:bottom w:val="none" w:sz="0" w:space="0" w:color="auto"/>
        <w:right w:val="none" w:sz="0" w:space="0" w:color="auto"/>
      </w:divBdr>
    </w:div>
    <w:div w:id="1657148390">
      <w:bodyDiv w:val="1"/>
      <w:marLeft w:val="0"/>
      <w:marRight w:val="0"/>
      <w:marTop w:val="0"/>
      <w:marBottom w:val="0"/>
      <w:divBdr>
        <w:top w:val="none" w:sz="0" w:space="0" w:color="auto"/>
        <w:left w:val="none" w:sz="0" w:space="0" w:color="auto"/>
        <w:bottom w:val="none" w:sz="0" w:space="0" w:color="auto"/>
        <w:right w:val="none" w:sz="0" w:space="0" w:color="auto"/>
      </w:divBdr>
    </w:div>
    <w:div w:id="1658217640">
      <w:bodyDiv w:val="1"/>
      <w:marLeft w:val="0"/>
      <w:marRight w:val="0"/>
      <w:marTop w:val="0"/>
      <w:marBottom w:val="0"/>
      <w:divBdr>
        <w:top w:val="none" w:sz="0" w:space="0" w:color="auto"/>
        <w:left w:val="none" w:sz="0" w:space="0" w:color="auto"/>
        <w:bottom w:val="none" w:sz="0" w:space="0" w:color="auto"/>
        <w:right w:val="none" w:sz="0" w:space="0" w:color="auto"/>
      </w:divBdr>
    </w:div>
    <w:div w:id="1658606360">
      <w:bodyDiv w:val="1"/>
      <w:marLeft w:val="0"/>
      <w:marRight w:val="0"/>
      <w:marTop w:val="0"/>
      <w:marBottom w:val="0"/>
      <w:divBdr>
        <w:top w:val="none" w:sz="0" w:space="0" w:color="auto"/>
        <w:left w:val="none" w:sz="0" w:space="0" w:color="auto"/>
        <w:bottom w:val="none" w:sz="0" w:space="0" w:color="auto"/>
        <w:right w:val="none" w:sz="0" w:space="0" w:color="auto"/>
      </w:divBdr>
    </w:div>
    <w:div w:id="1658654187">
      <w:bodyDiv w:val="1"/>
      <w:marLeft w:val="0"/>
      <w:marRight w:val="0"/>
      <w:marTop w:val="0"/>
      <w:marBottom w:val="0"/>
      <w:divBdr>
        <w:top w:val="none" w:sz="0" w:space="0" w:color="auto"/>
        <w:left w:val="none" w:sz="0" w:space="0" w:color="auto"/>
        <w:bottom w:val="none" w:sz="0" w:space="0" w:color="auto"/>
        <w:right w:val="none" w:sz="0" w:space="0" w:color="auto"/>
      </w:divBdr>
    </w:div>
    <w:div w:id="1658918174">
      <w:bodyDiv w:val="1"/>
      <w:marLeft w:val="0"/>
      <w:marRight w:val="0"/>
      <w:marTop w:val="0"/>
      <w:marBottom w:val="0"/>
      <w:divBdr>
        <w:top w:val="none" w:sz="0" w:space="0" w:color="auto"/>
        <w:left w:val="none" w:sz="0" w:space="0" w:color="auto"/>
        <w:bottom w:val="none" w:sz="0" w:space="0" w:color="auto"/>
        <w:right w:val="none" w:sz="0" w:space="0" w:color="auto"/>
      </w:divBdr>
    </w:div>
    <w:div w:id="1659070039">
      <w:bodyDiv w:val="1"/>
      <w:marLeft w:val="0"/>
      <w:marRight w:val="0"/>
      <w:marTop w:val="0"/>
      <w:marBottom w:val="0"/>
      <w:divBdr>
        <w:top w:val="none" w:sz="0" w:space="0" w:color="auto"/>
        <w:left w:val="none" w:sz="0" w:space="0" w:color="auto"/>
        <w:bottom w:val="none" w:sz="0" w:space="0" w:color="auto"/>
        <w:right w:val="none" w:sz="0" w:space="0" w:color="auto"/>
      </w:divBdr>
    </w:div>
    <w:div w:id="1659075803">
      <w:bodyDiv w:val="1"/>
      <w:marLeft w:val="0"/>
      <w:marRight w:val="0"/>
      <w:marTop w:val="0"/>
      <w:marBottom w:val="0"/>
      <w:divBdr>
        <w:top w:val="none" w:sz="0" w:space="0" w:color="auto"/>
        <w:left w:val="none" w:sz="0" w:space="0" w:color="auto"/>
        <w:bottom w:val="none" w:sz="0" w:space="0" w:color="auto"/>
        <w:right w:val="none" w:sz="0" w:space="0" w:color="auto"/>
      </w:divBdr>
    </w:div>
    <w:div w:id="1660771593">
      <w:bodyDiv w:val="1"/>
      <w:marLeft w:val="0"/>
      <w:marRight w:val="0"/>
      <w:marTop w:val="0"/>
      <w:marBottom w:val="0"/>
      <w:divBdr>
        <w:top w:val="none" w:sz="0" w:space="0" w:color="auto"/>
        <w:left w:val="none" w:sz="0" w:space="0" w:color="auto"/>
        <w:bottom w:val="none" w:sz="0" w:space="0" w:color="auto"/>
        <w:right w:val="none" w:sz="0" w:space="0" w:color="auto"/>
      </w:divBdr>
    </w:div>
    <w:div w:id="1661348745">
      <w:bodyDiv w:val="1"/>
      <w:marLeft w:val="0"/>
      <w:marRight w:val="0"/>
      <w:marTop w:val="0"/>
      <w:marBottom w:val="0"/>
      <w:divBdr>
        <w:top w:val="none" w:sz="0" w:space="0" w:color="auto"/>
        <w:left w:val="none" w:sz="0" w:space="0" w:color="auto"/>
        <w:bottom w:val="none" w:sz="0" w:space="0" w:color="auto"/>
        <w:right w:val="none" w:sz="0" w:space="0" w:color="auto"/>
      </w:divBdr>
    </w:div>
    <w:div w:id="1662080848">
      <w:bodyDiv w:val="1"/>
      <w:marLeft w:val="0"/>
      <w:marRight w:val="0"/>
      <w:marTop w:val="0"/>
      <w:marBottom w:val="0"/>
      <w:divBdr>
        <w:top w:val="none" w:sz="0" w:space="0" w:color="auto"/>
        <w:left w:val="none" w:sz="0" w:space="0" w:color="auto"/>
        <w:bottom w:val="none" w:sz="0" w:space="0" w:color="auto"/>
        <w:right w:val="none" w:sz="0" w:space="0" w:color="auto"/>
      </w:divBdr>
    </w:div>
    <w:div w:id="1662809189">
      <w:bodyDiv w:val="1"/>
      <w:marLeft w:val="0"/>
      <w:marRight w:val="0"/>
      <w:marTop w:val="0"/>
      <w:marBottom w:val="0"/>
      <w:divBdr>
        <w:top w:val="none" w:sz="0" w:space="0" w:color="auto"/>
        <w:left w:val="none" w:sz="0" w:space="0" w:color="auto"/>
        <w:bottom w:val="none" w:sz="0" w:space="0" w:color="auto"/>
        <w:right w:val="none" w:sz="0" w:space="0" w:color="auto"/>
      </w:divBdr>
    </w:div>
    <w:div w:id="1666663215">
      <w:bodyDiv w:val="1"/>
      <w:marLeft w:val="0"/>
      <w:marRight w:val="0"/>
      <w:marTop w:val="0"/>
      <w:marBottom w:val="0"/>
      <w:divBdr>
        <w:top w:val="none" w:sz="0" w:space="0" w:color="auto"/>
        <w:left w:val="none" w:sz="0" w:space="0" w:color="auto"/>
        <w:bottom w:val="none" w:sz="0" w:space="0" w:color="auto"/>
        <w:right w:val="none" w:sz="0" w:space="0" w:color="auto"/>
      </w:divBdr>
    </w:div>
    <w:div w:id="1669478216">
      <w:bodyDiv w:val="1"/>
      <w:marLeft w:val="0"/>
      <w:marRight w:val="0"/>
      <w:marTop w:val="0"/>
      <w:marBottom w:val="0"/>
      <w:divBdr>
        <w:top w:val="none" w:sz="0" w:space="0" w:color="auto"/>
        <w:left w:val="none" w:sz="0" w:space="0" w:color="auto"/>
        <w:bottom w:val="none" w:sz="0" w:space="0" w:color="auto"/>
        <w:right w:val="none" w:sz="0" w:space="0" w:color="auto"/>
      </w:divBdr>
    </w:div>
    <w:div w:id="1669751015">
      <w:bodyDiv w:val="1"/>
      <w:marLeft w:val="0"/>
      <w:marRight w:val="0"/>
      <w:marTop w:val="0"/>
      <w:marBottom w:val="0"/>
      <w:divBdr>
        <w:top w:val="none" w:sz="0" w:space="0" w:color="auto"/>
        <w:left w:val="none" w:sz="0" w:space="0" w:color="auto"/>
        <w:bottom w:val="none" w:sz="0" w:space="0" w:color="auto"/>
        <w:right w:val="none" w:sz="0" w:space="0" w:color="auto"/>
      </w:divBdr>
    </w:div>
    <w:div w:id="1670793717">
      <w:bodyDiv w:val="1"/>
      <w:marLeft w:val="0"/>
      <w:marRight w:val="0"/>
      <w:marTop w:val="0"/>
      <w:marBottom w:val="0"/>
      <w:divBdr>
        <w:top w:val="none" w:sz="0" w:space="0" w:color="auto"/>
        <w:left w:val="none" w:sz="0" w:space="0" w:color="auto"/>
        <w:bottom w:val="none" w:sz="0" w:space="0" w:color="auto"/>
        <w:right w:val="none" w:sz="0" w:space="0" w:color="auto"/>
      </w:divBdr>
    </w:div>
    <w:div w:id="1672641680">
      <w:bodyDiv w:val="1"/>
      <w:marLeft w:val="0"/>
      <w:marRight w:val="0"/>
      <w:marTop w:val="0"/>
      <w:marBottom w:val="0"/>
      <w:divBdr>
        <w:top w:val="none" w:sz="0" w:space="0" w:color="auto"/>
        <w:left w:val="none" w:sz="0" w:space="0" w:color="auto"/>
        <w:bottom w:val="none" w:sz="0" w:space="0" w:color="auto"/>
        <w:right w:val="none" w:sz="0" w:space="0" w:color="auto"/>
      </w:divBdr>
    </w:div>
    <w:div w:id="1673334257">
      <w:bodyDiv w:val="1"/>
      <w:marLeft w:val="0"/>
      <w:marRight w:val="0"/>
      <w:marTop w:val="0"/>
      <w:marBottom w:val="0"/>
      <w:divBdr>
        <w:top w:val="none" w:sz="0" w:space="0" w:color="auto"/>
        <w:left w:val="none" w:sz="0" w:space="0" w:color="auto"/>
        <w:bottom w:val="none" w:sz="0" w:space="0" w:color="auto"/>
        <w:right w:val="none" w:sz="0" w:space="0" w:color="auto"/>
      </w:divBdr>
    </w:div>
    <w:div w:id="1673796776">
      <w:bodyDiv w:val="1"/>
      <w:marLeft w:val="0"/>
      <w:marRight w:val="0"/>
      <w:marTop w:val="0"/>
      <w:marBottom w:val="0"/>
      <w:divBdr>
        <w:top w:val="none" w:sz="0" w:space="0" w:color="auto"/>
        <w:left w:val="none" w:sz="0" w:space="0" w:color="auto"/>
        <w:bottom w:val="none" w:sz="0" w:space="0" w:color="auto"/>
        <w:right w:val="none" w:sz="0" w:space="0" w:color="auto"/>
      </w:divBdr>
    </w:div>
    <w:div w:id="1674379592">
      <w:bodyDiv w:val="1"/>
      <w:marLeft w:val="0"/>
      <w:marRight w:val="0"/>
      <w:marTop w:val="0"/>
      <w:marBottom w:val="0"/>
      <w:divBdr>
        <w:top w:val="none" w:sz="0" w:space="0" w:color="auto"/>
        <w:left w:val="none" w:sz="0" w:space="0" w:color="auto"/>
        <w:bottom w:val="none" w:sz="0" w:space="0" w:color="auto"/>
        <w:right w:val="none" w:sz="0" w:space="0" w:color="auto"/>
      </w:divBdr>
    </w:div>
    <w:div w:id="1676345560">
      <w:bodyDiv w:val="1"/>
      <w:marLeft w:val="0"/>
      <w:marRight w:val="0"/>
      <w:marTop w:val="0"/>
      <w:marBottom w:val="0"/>
      <w:divBdr>
        <w:top w:val="none" w:sz="0" w:space="0" w:color="auto"/>
        <w:left w:val="none" w:sz="0" w:space="0" w:color="auto"/>
        <w:bottom w:val="none" w:sz="0" w:space="0" w:color="auto"/>
        <w:right w:val="none" w:sz="0" w:space="0" w:color="auto"/>
      </w:divBdr>
    </w:div>
    <w:div w:id="1680816031">
      <w:bodyDiv w:val="1"/>
      <w:marLeft w:val="0"/>
      <w:marRight w:val="0"/>
      <w:marTop w:val="0"/>
      <w:marBottom w:val="0"/>
      <w:divBdr>
        <w:top w:val="none" w:sz="0" w:space="0" w:color="auto"/>
        <w:left w:val="none" w:sz="0" w:space="0" w:color="auto"/>
        <w:bottom w:val="none" w:sz="0" w:space="0" w:color="auto"/>
        <w:right w:val="none" w:sz="0" w:space="0" w:color="auto"/>
      </w:divBdr>
    </w:div>
    <w:div w:id="1681590322">
      <w:bodyDiv w:val="1"/>
      <w:marLeft w:val="0"/>
      <w:marRight w:val="0"/>
      <w:marTop w:val="0"/>
      <w:marBottom w:val="0"/>
      <w:divBdr>
        <w:top w:val="none" w:sz="0" w:space="0" w:color="auto"/>
        <w:left w:val="none" w:sz="0" w:space="0" w:color="auto"/>
        <w:bottom w:val="none" w:sz="0" w:space="0" w:color="auto"/>
        <w:right w:val="none" w:sz="0" w:space="0" w:color="auto"/>
      </w:divBdr>
    </w:div>
    <w:div w:id="1682125785">
      <w:bodyDiv w:val="1"/>
      <w:marLeft w:val="0"/>
      <w:marRight w:val="0"/>
      <w:marTop w:val="0"/>
      <w:marBottom w:val="0"/>
      <w:divBdr>
        <w:top w:val="none" w:sz="0" w:space="0" w:color="auto"/>
        <w:left w:val="none" w:sz="0" w:space="0" w:color="auto"/>
        <w:bottom w:val="none" w:sz="0" w:space="0" w:color="auto"/>
        <w:right w:val="none" w:sz="0" w:space="0" w:color="auto"/>
      </w:divBdr>
    </w:div>
    <w:div w:id="1683050548">
      <w:bodyDiv w:val="1"/>
      <w:marLeft w:val="0"/>
      <w:marRight w:val="0"/>
      <w:marTop w:val="0"/>
      <w:marBottom w:val="0"/>
      <w:divBdr>
        <w:top w:val="none" w:sz="0" w:space="0" w:color="auto"/>
        <w:left w:val="none" w:sz="0" w:space="0" w:color="auto"/>
        <w:bottom w:val="none" w:sz="0" w:space="0" w:color="auto"/>
        <w:right w:val="none" w:sz="0" w:space="0" w:color="auto"/>
      </w:divBdr>
    </w:div>
    <w:div w:id="1683389269">
      <w:bodyDiv w:val="1"/>
      <w:marLeft w:val="0"/>
      <w:marRight w:val="0"/>
      <w:marTop w:val="0"/>
      <w:marBottom w:val="0"/>
      <w:divBdr>
        <w:top w:val="none" w:sz="0" w:space="0" w:color="auto"/>
        <w:left w:val="none" w:sz="0" w:space="0" w:color="auto"/>
        <w:bottom w:val="none" w:sz="0" w:space="0" w:color="auto"/>
        <w:right w:val="none" w:sz="0" w:space="0" w:color="auto"/>
      </w:divBdr>
    </w:div>
    <w:div w:id="1684631149">
      <w:bodyDiv w:val="1"/>
      <w:marLeft w:val="0"/>
      <w:marRight w:val="0"/>
      <w:marTop w:val="0"/>
      <w:marBottom w:val="0"/>
      <w:divBdr>
        <w:top w:val="none" w:sz="0" w:space="0" w:color="auto"/>
        <w:left w:val="none" w:sz="0" w:space="0" w:color="auto"/>
        <w:bottom w:val="none" w:sz="0" w:space="0" w:color="auto"/>
        <w:right w:val="none" w:sz="0" w:space="0" w:color="auto"/>
      </w:divBdr>
    </w:div>
    <w:div w:id="1686513761">
      <w:bodyDiv w:val="1"/>
      <w:marLeft w:val="0"/>
      <w:marRight w:val="0"/>
      <w:marTop w:val="0"/>
      <w:marBottom w:val="0"/>
      <w:divBdr>
        <w:top w:val="none" w:sz="0" w:space="0" w:color="auto"/>
        <w:left w:val="none" w:sz="0" w:space="0" w:color="auto"/>
        <w:bottom w:val="none" w:sz="0" w:space="0" w:color="auto"/>
        <w:right w:val="none" w:sz="0" w:space="0" w:color="auto"/>
      </w:divBdr>
    </w:div>
    <w:div w:id="1687099017">
      <w:bodyDiv w:val="1"/>
      <w:marLeft w:val="0"/>
      <w:marRight w:val="0"/>
      <w:marTop w:val="0"/>
      <w:marBottom w:val="0"/>
      <w:divBdr>
        <w:top w:val="none" w:sz="0" w:space="0" w:color="auto"/>
        <w:left w:val="none" w:sz="0" w:space="0" w:color="auto"/>
        <w:bottom w:val="none" w:sz="0" w:space="0" w:color="auto"/>
        <w:right w:val="none" w:sz="0" w:space="0" w:color="auto"/>
      </w:divBdr>
    </w:div>
    <w:div w:id="1687711102">
      <w:bodyDiv w:val="1"/>
      <w:marLeft w:val="0"/>
      <w:marRight w:val="0"/>
      <w:marTop w:val="0"/>
      <w:marBottom w:val="0"/>
      <w:divBdr>
        <w:top w:val="none" w:sz="0" w:space="0" w:color="auto"/>
        <w:left w:val="none" w:sz="0" w:space="0" w:color="auto"/>
        <w:bottom w:val="none" w:sz="0" w:space="0" w:color="auto"/>
        <w:right w:val="none" w:sz="0" w:space="0" w:color="auto"/>
      </w:divBdr>
    </w:div>
    <w:div w:id="1688172810">
      <w:bodyDiv w:val="1"/>
      <w:marLeft w:val="0"/>
      <w:marRight w:val="0"/>
      <w:marTop w:val="0"/>
      <w:marBottom w:val="0"/>
      <w:divBdr>
        <w:top w:val="none" w:sz="0" w:space="0" w:color="auto"/>
        <w:left w:val="none" w:sz="0" w:space="0" w:color="auto"/>
        <w:bottom w:val="none" w:sz="0" w:space="0" w:color="auto"/>
        <w:right w:val="none" w:sz="0" w:space="0" w:color="auto"/>
      </w:divBdr>
    </w:div>
    <w:div w:id="1688435608">
      <w:bodyDiv w:val="1"/>
      <w:marLeft w:val="0"/>
      <w:marRight w:val="0"/>
      <w:marTop w:val="0"/>
      <w:marBottom w:val="0"/>
      <w:divBdr>
        <w:top w:val="none" w:sz="0" w:space="0" w:color="auto"/>
        <w:left w:val="none" w:sz="0" w:space="0" w:color="auto"/>
        <w:bottom w:val="none" w:sz="0" w:space="0" w:color="auto"/>
        <w:right w:val="none" w:sz="0" w:space="0" w:color="auto"/>
      </w:divBdr>
    </w:div>
    <w:div w:id="1688750732">
      <w:bodyDiv w:val="1"/>
      <w:marLeft w:val="0"/>
      <w:marRight w:val="0"/>
      <w:marTop w:val="0"/>
      <w:marBottom w:val="0"/>
      <w:divBdr>
        <w:top w:val="none" w:sz="0" w:space="0" w:color="auto"/>
        <w:left w:val="none" w:sz="0" w:space="0" w:color="auto"/>
        <w:bottom w:val="none" w:sz="0" w:space="0" w:color="auto"/>
        <w:right w:val="none" w:sz="0" w:space="0" w:color="auto"/>
      </w:divBdr>
    </w:div>
    <w:div w:id="1691224057">
      <w:bodyDiv w:val="1"/>
      <w:marLeft w:val="0"/>
      <w:marRight w:val="0"/>
      <w:marTop w:val="0"/>
      <w:marBottom w:val="0"/>
      <w:divBdr>
        <w:top w:val="none" w:sz="0" w:space="0" w:color="auto"/>
        <w:left w:val="none" w:sz="0" w:space="0" w:color="auto"/>
        <w:bottom w:val="none" w:sz="0" w:space="0" w:color="auto"/>
        <w:right w:val="none" w:sz="0" w:space="0" w:color="auto"/>
      </w:divBdr>
    </w:div>
    <w:div w:id="1691296831">
      <w:bodyDiv w:val="1"/>
      <w:marLeft w:val="0"/>
      <w:marRight w:val="0"/>
      <w:marTop w:val="0"/>
      <w:marBottom w:val="0"/>
      <w:divBdr>
        <w:top w:val="none" w:sz="0" w:space="0" w:color="auto"/>
        <w:left w:val="none" w:sz="0" w:space="0" w:color="auto"/>
        <w:bottom w:val="none" w:sz="0" w:space="0" w:color="auto"/>
        <w:right w:val="none" w:sz="0" w:space="0" w:color="auto"/>
      </w:divBdr>
    </w:div>
    <w:div w:id="1691839035">
      <w:bodyDiv w:val="1"/>
      <w:marLeft w:val="0"/>
      <w:marRight w:val="0"/>
      <w:marTop w:val="0"/>
      <w:marBottom w:val="0"/>
      <w:divBdr>
        <w:top w:val="none" w:sz="0" w:space="0" w:color="auto"/>
        <w:left w:val="none" w:sz="0" w:space="0" w:color="auto"/>
        <w:bottom w:val="none" w:sz="0" w:space="0" w:color="auto"/>
        <w:right w:val="none" w:sz="0" w:space="0" w:color="auto"/>
      </w:divBdr>
    </w:div>
    <w:div w:id="1692225372">
      <w:bodyDiv w:val="1"/>
      <w:marLeft w:val="0"/>
      <w:marRight w:val="0"/>
      <w:marTop w:val="0"/>
      <w:marBottom w:val="0"/>
      <w:divBdr>
        <w:top w:val="none" w:sz="0" w:space="0" w:color="auto"/>
        <w:left w:val="none" w:sz="0" w:space="0" w:color="auto"/>
        <w:bottom w:val="none" w:sz="0" w:space="0" w:color="auto"/>
        <w:right w:val="none" w:sz="0" w:space="0" w:color="auto"/>
      </w:divBdr>
    </w:div>
    <w:div w:id="1692298670">
      <w:bodyDiv w:val="1"/>
      <w:marLeft w:val="0"/>
      <w:marRight w:val="0"/>
      <w:marTop w:val="0"/>
      <w:marBottom w:val="0"/>
      <w:divBdr>
        <w:top w:val="none" w:sz="0" w:space="0" w:color="auto"/>
        <w:left w:val="none" w:sz="0" w:space="0" w:color="auto"/>
        <w:bottom w:val="none" w:sz="0" w:space="0" w:color="auto"/>
        <w:right w:val="none" w:sz="0" w:space="0" w:color="auto"/>
      </w:divBdr>
    </w:div>
    <w:div w:id="1693409257">
      <w:bodyDiv w:val="1"/>
      <w:marLeft w:val="0"/>
      <w:marRight w:val="0"/>
      <w:marTop w:val="0"/>
      <w:marBottom w:val="0"/>
      <w:divBdr>
        <w:top w:val="none" w:sz="0" w:space="0" w:color="auto"/>
        <w:left w:val="none" w:sz="0" w:space="0" w:color="auto"/>
        <w:bottom w:val="none" w:sz="0" w:space="0" w:color="auto"/>
        <w:right w:val="none" w:sz="0" w:space="0" w:color="auto"/>
      </w:divBdr>
    </w:div>
    <w:div w:id="1693606385">
      <w:bodyDiv w:val="1"/>
      <w:marLeft w:val="0"/>
      <w:marRight w:val="0"/>
      <w:marTop w:val="0"/>
      <w:marBottom w:val="0"/>
      <w:divBdr>
        <w:top w:val="none" w:sz="0" w:space="0" w:color="auto"/>
        <w:left w:val="none" w:sz="0" w:space="0" w:color="auto"/>
        <w:bottom w:val="none" w:sz="0" w:space="0" w:color="auto"/>
        <w:right w:val="none" w:sz="0" w:space="0" w:color="auto"/>
      </w:divBdr>
    </w:div>
    <w:div w:id="1698119133">
      <w:bodyDiv w:val="1"/>
      <w:marLeft w:val="0"/>
      <w:marRight w:val="0"/>
      <w:marTop w:val="0"/>
      <w:marBottom w:val="0"/>
      <w:divBdr>
        <w:top w:val="none" w:sz="0" w:space="0" w:color="auto"/>
        <w:left w:val="none" w:sz="0" w:space="0" w:color="auto"/>
        <w:bottom w:val="none" w:sz="0" w:space="0" w:color="auto"/>
        <w:right w:val="none" w:sz="0" w:space="0" w:color="auto"/>
      </w:divBdr>
    </w:div>
    <w:div w:id="1699893623">
      <w:bodyDiv w:val="1"/>
      <w:marLeft w:val="0"/>
      <w:marRight w:val="0"/>
      <w:marTop w:val="0"/>
      <w:marBottom w:val="0"/>
      <w:divBdr>
        <w:top w:val="none" w:sz="0" w:space="0" w:color="auto"/>
        <w:left w:val="none" w:sz="0" w:space="0" w:color="auto"/>
        <w:bottom w:val="none" w:sz="0" w:space="0" w:color="auto"/>
        <w:right w:val="none" w:sz="0" w:space="0" w:color="auto"/>
      </w:divBdr>
    </w:div>
    <w:div w:id="1700816852">
      <w:bodyDiv w:val="1"/>
      <w:marLeft w:val="0"/>
      <w:marRight w:val="0"/>
      <w:marTop w:val="0"/>
      <w:marBottom w:val="0"/>
      <w:divBdr>
        <w:top w:val="none" w:sz="0" w:space="0" w:color="auto"/>
        <w:left w:val="none" w:sz="0" w:space="0" w:color="auto"/>
        <w:bottom w:val="none" w:sz="0" w:space="0" w:color="auto"/>
        <w:right w:val="none" w:sz="0" w:space="0" w:color="auto"/>
      </w:divBdr>
    </w:div>
    <w:div w:id="1701542351">
      <w:bodyDiv w:val="1"/>
      <w:marLeft w:val="0"/>
      <w:marRight w:val="0"/>
      <w:marTop w:val="0"/>
      <w:marBottom w:val="0"/>
      <w:divBdr>
        <w:top w:val="none" w:sz="0" w:space="0" w:color="auto"/>
        <w:left w:val="none" w:sz="0" w:space="0" w:color="auto"/>
        <w:bottom w:val="none" w:sz="0" w:space="0" w:color="auto"/>
        <w:right w:val="none" w:sz="0" w:space="0" w:color="auto"/>
      </w:divBdr>
    </w:div>
    <w:div w:id="1702703156">
      <w:bodyDiv w:val="1"/>
      <w:marLeft w:val="0"/>
      <w:marRight w:val="0"/>
      <w:marTop w:val="0"/>
      <w:marBottom w:val="0"/>
      <w:divBdr>
        <w:top w:val="none" w:sz="0" w:space="0" w:color="auto"/>
        <w:left w:val="none" w:sz="0" w:space="0" w:color="auto"/>
        <w:bottom w:val="none" w:sz="0" w:space="0" w:color="auto"/>
        <w:right w:val="none" w:sz="0" w:space="0" w:color="auto"/>
      </w:divBdr>
    </w:div>
    <w:div w:id="1702894772">
      <w:bodyDiv w:val="1"/>
      <w:marLeft w:val="0"/>
      <w:marRight w:val="0"/>
      <w:marTop w:val="0"/>
      <w:marBottom w:val="0"/>
      <w:divBdr>
        <w:top w:val="none" w:sz="0" w:space="0" w:color="auto"/>
        <w:left w:val="none" w:sz="0" w:space="0" w:color="auto"/>
        <w:bottom w:val="none" w:sz="0" w:space="0" w:color="auto"/>
        <w:right w:val="none" w:sz="0" w:space="0" w:color="auto"/>
      </w:divBdr>
    </w:div>
    <w:div w:id="1705595924">
      <w:bodyDiv w:val="1"/>
      <w:marLeft w:val="0"/>
      <w:marRight w:val="0"/>
      <w:marTop w:val="0"/>
      <w:marBottom w:val="0"/>
      <w:divBdr>
        <w:top w:val="none" w:sz="0" w:space="0" w:color="auto"/>
        <w:left w:val="none" w:sz="0" w:space="0" w:color="auto"/>
        <w:bottom w:val="none" w:sz="0" w:space="0" w:color="auto"/>
        <w:right w:val="none" w:sz="0" w:space="0" w:color="auto"/>
      </w:divBdr>
    </w:div>
    <w:div w:id="1706296576">
      <w:bodyDiv w:val="1"/>
      <w:marLeft w:val="0"/>
      <w:marRight w:val="0"/>
      <w:marTop w:val="0"/>
      <w:marBottom w:val="0"/>
      <w:divBdr>
        <w:top w:val="none" w:sz="0" w:space="0" w:color="auto"/>
        <w:left w:val="none" w:sz="0" w:space="0" w:color="auto"/>
        <w:bottom w:val="none" w:sz="0" w:space="0" w:color="auto"/>
        <w:right w:val="none" w:sz="0" w:space="0" w:color="auto"/>
      </w:divBdr>
    </w:div>
    <w:div w:id="1706559098">
      <w:bodyDiv w:val="1"/>
      <w:marLeft w:val="0"/>
      <w:marRight w:val="0"/>
      <w:marTop w:val="0"/>
      <w:marBottom w:val="0"/>
      <w:divBdr>
        <w:top w:val="none" w:sz="0" w:space="0" w:color="auto"/>
        <w:left w:val="none" w:sz="0" w:space="0" w:color="auto"/>
        <w:bottom w:val="none" w:sz="0" w:space="0" w:color="auto"/>
        <w:right w:val="none" w:sz="0" w:space="0" w:color="auto"/>
      </w:divBdr>
    </w:div>
    <w:div w:id="1707442143">
      <w:bodyDiv w:val="1"/>
      <w:marLeft w:val="0"/>
      <w:marRight w:val="0"/>
      <w:marTop w:val="0"/>
      <w:marBottom w:val="0"/>
      <w:divBdr>
        <w:top w:val="none" w:sz="0" w:space="0" w:color="auto"/>
        <w:left w:val="none" w:sz="0" w:space="0" w:color="auto"/>
        <w:bottom w:val="none" w:sz="0" w:space="0" w:color="auto"/>
        <w:right w:val="none" w:sz="0" w:space="0" w:color="auto"/>
      </w:divBdr>
    </w:div>
    <w:div w:id="1707559203">
      <w:bodyDiv w:val="1"/>
      <w:marLeft w:val="0"/>
      <w:marRight w:val="0"/>
      <w:marTop w:val="0"/>
      <w:marBottom w:val="0"/>
      <w:divBdr>
        <w:top w:val="none" w:sz="0" w:space="0" w:color="auto"/>
        <w:left w:val="none" w:sz="0" w:space="0" w:color="auto"/>
        <w:bottom w:val="none" w:sz="0" w:space="0" w:color="auto"/>
        <w:right w:val="none" w:sz="0" w:space="0" w:color="auto"/>
      </w:divBdr>
    </w:div>
    <w:div w:id="1708139750">
      <w:bodyDiv w:val="1"/>
      <w:marLeft w:val="0"/>
      <w:marRight w:val="0"/>
      <w:marTop w:val="0"/>
      <w:marBottom w:val="0"/>
      <w:divBdr>
        <w:top w:val="none" w:sz="0" w:space="0" w:color="auto"/>
        <w:left w:val="none" w:sz="0" w:space="0" w:color="auto"/>
        <w:bottom w:val="none" w:sz="0" w:space="0" w:color="auto"/>
        <w:right w:val="none" w:sz="0" w:space="0" w:color="auto"/>
      </w:divBdr>
    </w:div>
    <w:div w:id="1709137269">
      <w:bodyDiv w:val="1"/>
      <w:marLeft w:val="0"/>
      <w:marRight w:val="0"/>
      <w:marTop w:val="0"/>
      <w:marBottom w:val="0"/>
      <w:divBdr>
        <w:top w:val="none" w:sz="0" w:space="0" w:color="auto"/>
        <w:left w:val="none" w:sz="0" w:space="0" w:color="auto"/>
        <w:bottom w:val="none" w:sz="0" w:space="0" w:color="auto"/>
        <w:right w:val="none" w:sz="0" w:space="0" w:color="auto"/>
      </w:divBdr>
    </w:div>
    <w:div w:id="1710061065">
      <w:bodyDiv w:val="1"/>
      <w:marLeft w:val="0"/>
      <w:marRight w:val="0"/>
      <w:marTop w:val="0"/>
      <w:marBottom w:val="0"/>
      <w:divBdr>
        <w:top w:val="none" w:sz="0" w:space="0" w:color="auto"/>
        <w:left w:val="none" w:sz="0" w:space="0" w:color="auto"/>
        <w:bottom w:val="none" w:sz="0" w:space="0" w:color="auto"/>
        <w:right w:val="none" w:sz="0" w:space="0" w:color="auto"/>
      </w:divBdr>
    </w:div>
    <w:div w:id="1712729752">
      <w:bodyDiv w:val="1"/>
      <w:marLeft w:val="0"/>
      <w:marRight w:val="0"/>
      <w:marTop w:val="0"/>
      <w:marBottom w:val="0"/>
      <w:divBdr>
        <w:top w:val="none" w:sz="0" w:space="0" w:color="auto"/>
        <w:left w:val="none" w:sz="0" w:space="0" w:color="auto"/>
        <w:bottom w:val="none" w:sz="0" w:space="0" w:color="auto"/>
        <w:right w:val="none" w:sz="0" w:space="0" w:color="auto"/>
      </w:divBdr>
    </w:div>
    <w:div w:id="1713769492">
      <w:bodyDiv w:val="1"/>
      <w:marLeft w:val="0"/>
      <w:marRight w:val="0"/>
      <w:marTop w:val="0"/>
      <w:marBottom w:val="0"/>
      <w:divBdr>
        <w:top w:val="none" w:sz="0" w:space="0" w:color="auto"/>
        <w:left w:val="none" w:sz="0" w:space="0" w:color="auto"/>
        <w:bottom w:val="none" w:sz="0" w:space="0" w:color="auto"/>
        <w:right w:val="none" w:sz="0" w:space="0" w:color="auto"/>
      </w:divBdr>
    </w:div>
    <w:div w:id="1713924871">
      <w:bodyDiv w:val="1"/>
      <w:marLeft w:val="0"/>
      <w:marRight w:val="0"/>
      <w:marTop w:val="0"/>
      <w:marBottom w:val="0"/>
      <w:divBdr>
        <w:top w:val="none" w:sz="0" w:space="0" w:color="auto"/>
        <w:left w:val="none" w:sz="0" w:space="0" w:color="auto"/>
        <w:bottom w:val="none" w:sz="0" w:space="0" w:color="auto"/>
        <w:right w:val="none" w:sz="0" w:space="0" w:color="auto"/>
      </w:divBdr>
    </w:div>
    <w:div w:id="1714883953">
      <w:bodyDiv w:val="1"/>
      <w:marLeft w:val="0"/>
      <w:marRight w:val="0"/>
      <w:marTop w:val="0"/>
      <w:marBottom w:val="0"/>
      <w:divBdr>
        <w:top w:val="none" w:sz="0" w:space="0" w:color="auto"/>
        <w:left w:val="none" w:sz="0" w:space="0" w:color="auto"/>
        <w:bottom w:val="none" w:sz="0" w:space="0" w:color="auto"/>
        <w:right w:val="none" w:sz="0" w:space="0" w:color="auto"/>
      </w:divBdr>
    </w:div>
    <w:div w:id="1716925384">
      <w:bodyDiv w:val="1"/>
      <w:marLeft w:val="0"/>
      <w:marRight w:val="0"/>
      <w:marTop w:val="0"/>
      <w:marBottom w:val="0"/>
      <w:divBdr>
        <w:top w:val="none" w:sz="0" w:space="0" w:color="auto"/>
        <w:left w:val="none" w:sz="0" w:space="0" w:color="auto"/>
        <w:bottom w:val="none" w:sz="0" w:space="0" w:color="auto"/>
        <w:right w:val="none" w:sz="0" w:space="0" w:color="auto"/>
      </w:divBdr>
    </w:div>
    <w:div w:id="1717192662">
      <w:bodyDiv w:val="1"/>
      <w:marLeft w:val="0"/>
      <w:marRight w:val="0"/>
      <w:marTop w:val="0"/>
      <w:marBottom w:val="0"/>
      <w:divBdr>
        <w:top w:val="none" w:sz="0" w:space="0" w:color="auto"/>
        <w:left w:val="none" w:sz="0" w:space="0" w:color="auto"/>
        <w:bottom w:val="none" w:sz="0" w:space="0" w:color="auto"/>
        <w:right w:val="none" w:sz="0" w:space="0" w:color="auto"/>
      </w:divBdr>
    </w:div>
    <w:div w:id="1717393396">
      <w:bodyDiv w:val="1"/>
      <w:marLeft w:val="0"/>
      <w:marRight w:val="0"/>
      <w:marTop w:val="0"/>
      <w:marBottom w:val="0"/>
      <w:divBdr>
        <w:top w:val="none" w:sz="0" w:space="0" w:color="auto"/>
        <w:left w:val="none" w:sz="0" w:space="0" w:color="auto"/>
        <w:bottom w:val="none" w:sz="0" w:space="0" w:color="auto"/>
        <w:right w:val="none" w:sz="0" w:space="0" w:color="auto"/>
      </w:divBdr>
    </w:div>
    <w:div w:id="1717704774">
      <w:bodyDiv w:val="1"/>
      <w:marLeft w:val="0"/>
      <w:marRight w:val="0"/>
      <w:marTop w:val="0"/>
      <w:marBottom w:val="0"/>
      <w:divBdr>
        <w:top w:val="none" w:sz="0" w:space="0" w:color="auto"/>
        <w:left w:val="none" w:sz="0" w:space="0" w:color="auto"/>
        <w:bottom w:val="none" w:sz="0" w:space="0" w:color="auto"/>
        <w:right w:val="none" w:sz="0" w:space="0" w:color="auto"/>
      </w:divBdr>
    </w:div>
    <w:div w:id="1718241873">
      <w:bodyDiv w:val="1"/>
      <w:marLeft w:val="0"/>
      <w:marRight w:val="0"/>
      <w:marTop w:val="0"/>
      <w:marBottom w:val="0"/>
      <w:divBdr>
        <w:top w:val="none" w:sz="0" w:space="0" w:color="auto"/>
        <w:left w:val="none" w:sz="0" w:space="0" w:color="auto"/>
        <w:bottom w:val="none" w:sz="0" w:space="0" w:color="auto"/>
        <w:right w:val="none" w:sz="0" w:space="0" w:color="auto"/>
      </w:divBdr>
    </w:div>
    <w:div w:id="1720086902">
      <w:bodyDiv w:val="1"/>
      <w:marLeft w:val="0"/>
      <w:marRight w:val="0"/>
      <w:marTop w:val="0"/>
      <w:marBottom w:val="0"/>
      <w:divBdr>
        <w:top w:val="none" w:sz="0" w:space="0" w:color="auto"/>
        <w:left w:val="none" w:sz="0" w:space="0" w:color="auto"/>
        <w:bottom w:val="none" w:sz="0" w:space="0" w:color="auto"/>
        <w:right w:val="none" w:sz="0" w:space="0" w:color="auto"/>
      </w:divBdr>
    </w:div>
    <w:div w:id="1720204335">
      <w:bodyDiv w:val="1"/>
      <w:marLeft w:val="0"/>
      <w:marRight w:val="0"/>
      <w:marTop w:val="0"/>
      <w:marBottom w:val="0"/>
      <w:divBdr>
        <w:top w:val="none" w:sz="0" w:space="0" w:color="auto"/>
        <w:left w:val="none" w:sz="0" w:space="0" w:color="auto"/>
        <w:bottom w:val="none" w:sz="0" w:space="0" w:color="auto"/>
        <w:right w:val="none" w:sz="0" w:space="0" w:color="auto"/>
      </w:divBdr>
    </w:div>
    <w:div w:id="1721246498">
      <w:bodyDiv w:val="1"/>
      <w:marLeft w:val="0"/>
      <w:marRight w:val="0"/>
      <w:marTop w:val="0"/>
      <w:marBottom w:val="0"/>
      <w:divBdr>
        <w:top w:val="none" w:sz="0" w:space="0" w:color="auto"/>
        <w:left w:val="none" w:sz="0" w:space="0" w:color="auto"/>
        <w:bottom w:val="none" w:sz="0" w:space="0" w:color="auto"/>
        <w:right w:val="none" w:sz="0" w:space="0" w:color="auto"/>
      </w:divBdr>
    </w:div>
    <w:div w:id="1721900547">
      <w:bodyDiv w:val="1"/>
      <w:marLeft w:val="0"/>
      <w:marRight w:val="0"/>
      <w:marTop w:val="0"/>
      <w:marBottom w:val="0"/>
      <w:divBdr>
        <w:top w:val="none" w:sz="0" w:space="0" w:color="auto"/>
        <w:left w:val="none" w:sz="0" w:space="0" w:color="auto"/>
        <w:bottom w:val="none" w:sz="0" w:space="0" w:color="auto"/>
        <w:right w:val="none" w:sz="0" w:space="0" w:color="auto"/>
      </w:divBdr>
    </w:div>
    <w:div w:id="1728646947">
      <w:bodyDiv w:val="1"/>
      <w:marLeft w:val="0"/>
      <w:marRight w:val="0"/>
      <w:marTop w:val="0"/>
      <w:marBottom w:val="0"/>
      <w:divBdr>
        <w:top w:val="none" w:sz="0" w:space="0" w:color="auto"/>
        <w:left w:val="none" w:sz="0" w:space="0" w:color="auto"/>
        <w:bottom w:val="none" w:sz="0" w:space="0" w:color="auto"/>
        <w:right w:val="none" w:sz="0" w:space="0" w:color="auto"/>
      </w:divBdr>
    </w:div>
    <w:div w:id="1730424818">
      <w:bodyDiv w:val="1"/>
      <w:marLeft w:val="0"/>
      <w:marRight w:val="0"/>
      <w:marTop w:val="0"/>
      <w:marBottom w:val="0"/>
      <w:divBdr>
        <w:top w:val="none" w:sz="0" w:space="0" w:color="auto"/>
        <w:left w:val="none" w:sz="0" w:space="0" w:color="auto"/>
        <w:bottom w:val="none" w:sz="0" w:space="0" w:color="auto"/>
        <w:right w:val="none" w:sz="0" w:space="0" w:color="auto"/>
      </w:divBdr>
    </w:div>
    <w:div w:id="1731078216">
      <w:bodyDiv w:val="1"/>
      <w:marLeft w:val="0"/>
      <w:marRight w:val="0"/>
      <w:marTop w:val="0"/>
      <w:marBottom w:val="0"/>
      <w:divBdr>
        <w:top w:val="none" w:sz="0" w:space="0" w:color="auto"/>
        <w:left w:val="none" w:sz="0" w:space="0" w:color="auto"/>
        <w:bottom w:val="none" w:sz="0" w:space="0" w:color="auto"/>
        <w:right w:val="none" w:sz="0" w:space="0" w:color="auto"/>
      </w:divBdr>
    </w:div>
    <w:div w:id="1731345071">
      <w:bodyDiv w:val="1"/>
      <w:marLeft w:val="0"/>
      <w:marRight w:val="0"/>
      <w:marTop w:val="0"/>
      <w:marBottom w:val="0"/>
      <w:divBdr>
        <w:top w:val="none" w:sz="0" w:space="0" w:color="auto"/>
        <w:left w:val="none" w:sz="0" w:space="0" w:color="auto"/>
        <w:bottom w:val="none" w:sz="0" w:space="0" w:color="auto"/>
        <w:right w:val="none" w:sz="0" w:space="0" w:color="auto"/>
      </w:divBdr>
    </w:div>
    <w:div w:id="1731996832">
      <w:bodyDiv w:val="1"/>
      <w:marLeft w:val="0"/>
      <w:marRight w:val="0"/>
      <w:marTop w:val="0"/>
      <w:marBottom w:val="0"/>
      <w:divBdr>
        <w:top w:val="none" w:sz="0" w:space="0" w:color="auto"/>
        <w:left w:val="none" w:sz="0" w:space="0" w:color="auto"/>
        <w:bottom w:val="none" w:sz="0" w:space="0" w:color="auto"/>
        <w:right w:val="none" w:sz="0" w:space="0" w:color="auto"/>
      </w:divBdr>
    </w:div>
    <w:div w:id="1734694332">
      <w:bodyDiv w:val="1"/>
      <w:marLeft w:val="0"/>
      <w:marRight w:val="0"/>
      <w:marTop w:val="0"/>
      <w:marBottom w:val="0"/>
      <w:divBdr>
        <w:top w:val="none" w:sz="0" w:space="0" w:color="auto"/>
        <w:left w:val="none" w:sz="0" w:space="0" w:color="auto"/>
        <w:bottom w:val="none" w:sz="0" w:space="0" w:color="auto"/>
        <w:right w:val="none" w:sz="0" w:space="0" w:color="auto"/>
      </w:divBdr>
    </w:div>
    <w:div w:id="1734886315">
      <w:bodyDiv w:val="1"/>
      <w:marLeft w:val="0"/>
      <w:marRight w:val="0"/>
      <w:marTop w:val="0"/>
      <w:marBottom w:val="0"/>
      <w:divBdr>
        <w:top w:val="none" w:sz="0" w:space="0" w:color="auto"/>
        <w:left w:val="none" w:sz="0" w:space="0" w:color="auto"/>
        <w:bottom w:val="none" w:sz="0" w:space="0" w:color="auto"/>
        <w:right w:val="none" w:sz="0" w:space="0" w:color="auto"/>
      </w:divBdr>
    </w:div>
    <w:div w:id="1737435672">
      <w:bodyDiv w:val="1"/>
      <w:marLeft w:val="0"/>
      <w:marRight w:val="0"/>
      <w:marTop w:val="0"/>
      <w:marBottom w:val="0"/>
      <w:divBdr>
        <w:top w:val="none" w:sz="0" w:space="0" w:color="auto"/>
        <w:left w:val="none" w:sz="0" w:space="0" w:color="auto"/>
        <w:bottom w:val="none" w:sz="0" w:space="0" w:color="auto"/>
        <w:right w:val="none" w:sz="0" w:space="0" w:color="auto"/>
      </w:divBdr>
    </w:div>
    <w:div w:id="1737437669">
      <w:bodyDiv w:val="1"/>
      <w:marLeft w:val="0"/>
      <w:marRight w:val="0"/>
      <w:marTop w:val="0"/>
      <w:marBottom w:val="0"/>
      <w:divBdr>
        <w:top w:val="none" w:sz="0" w:space="0" w:color="auto"/>
        <w:left w:val="none" w:sz="0" w:space="0" w:color="auto"/>
        <w:bottom w:val="none" w:sz="0" w:space="0" w:color="auto"/>
        <w:right w:val="none" w:sz="0" w:space="0" w:color="auto"/>
      </w:divBdr>
    </w:div>
    <w:div w:id="1738089266">
      <w:bodyDiv w:val="1"/>
      <w:marLeft w:val="0"/>
      <w:marRight w:val="0"/>
      <w:marTop w:val="0"/>
      <w:marBottom w:val="0"/>
      <w:divBdr>
        <w:top w:val="none" w:sz="0" w:space="0" w:color="auto"/>
        <w:left w:val="none" w:sz="0" w:space="0" w:color="auto"/>
        <w:bottom w:val="none" w:sz="0" w:space="0" w:color="auto"/>
        <w:right w:val="none" w:sz="0" w:space="0" w:color="auto"/>
      </w:divBdr>
    </w:div>
    <w:div w:id="1738160981">
      <w:bodyDiv w:val="1"/>
      <w:marLeft w:val="0"/>
      <w:marRight w:val="0"/>
      <w:marTop w:val="0"/>
      <w:marBottom w:val="0"/>
      <w:divBdr>
        <w:top w:val="none" w:sz="0" w:space="0" w:color="auto"/>
        <w:left w:val="none" w:sz="0" w:space="0" w:color="auto"/>
        <w:bottom w:val="none" w:sz="0" w:space="0" w:color="auto"/>
        <w:right w:val="none" w:sz="0" w:space="0" w:color="auto"/>
      </w:divBdr>
    </w:div>
    <w:div w:id="1738630564">
      <w:bodyDiv w:val="1"/>
      <w:marLeft w:val="0"/>
      <w:marRight w:val="0"/>
      <w:marTop w:val="0"/>
      <w:marBottom w:val="0"/>
      <w:divBdr>
        <w:top w:val="none" w:sz="0" w:space="0" w:color="auto"/>
        <w:left w:val="none" w:sz="0" w:space="0" w:color="auto"/>
        <w:bottom w:val="none" w:sz="0" w:space="0" w:color="auto"/>
        <w:right w:val="none" w:sz="0" w:space="0" w:color="auto"/>
      </w:divBdr>
    </w:div>
    <w:div w:id="1740203766">
      <w:bodyDiv w:val="1"/>
      <w:marLeft w:val="0"/>
      <w:marRight w:val="0"/>
      <w:marTop w:val="0"/>
      <w:marBottom w:val="0"/>
      <w:divBdr>
        <w:top w:val="none" w:sz="0" w:space="0" w:color="auto"/>
        <w:left w:val="none" w:sz="0" w:space="0" w:color="auto"/>
        <w:bottom w:val="none" w:sz="0" w:space="0" w:color="auto"/>
        <w:right w:val="none" w:sz="0" w:space="0" w:color="auto"/>
      </w:divBdr>
    </w:div>
    <w:div w:id="1740321777">
      <w:bodyDiv w:val="1"/>
      <w:marLeft w:val="0"/>
      <w:marRight w:val="0"/>
      <w:marTop w:val="0"/>
      <w:marBottom w:val="0"/>
      <w:divBdr>
        <w:top w:val="none" w:sz="0" w:space="0" w:color="auto"/>
        <w:left w:val="none" w:sz="0" w:space="0" w:color="auto"/>
        <w:bottom w:val="none" w:sz="0" w:space="0" w:color="auto"/>
        <w:right w:val="none" w:sz="0" w:space="0" w:color="auto"/>
      </w:divBdr>
    </w:div>
    <w:div w:id="1742406019">
      <w:bodyDiv w:val="1"/>
      <w:marLeft w:val="0"/>
      <w:marRight w:val="0"/>
      <w:marTop w:val="0"/>
      <w:marBottom w:val="0"/>
      <w:divBdr>
        <w:top w:val="none" w:sz="0" w:space="0" w:color="auto"/>
        <w:left w:val="none" w:sz="0" w:space="0" w:color="auto"/>
        <w:bottom w:val="none" w:sz="0" w:space="0" w:color="auto"/>
        <w:right w:val="none" w:sz="0" w:space="0" w:color="auto"/>
      </w:divBdr>
    </w:div>
    <w:div w:id="1743065283">
      <w:bodyDiv w:val="1"/>
      <w:marLeft w:val="0"/>
      <w:marRight w:val="0"/>
      <w:marTop w:val="0"/>
      <w:marBottom w:val="0"/>
      <w:divBdr>
        <w:top w:val="none" w:sz="0" w:space="0" w:color="auto"/>
        <w:left w:val="none" w:sz="0" w:space="0" w:color="auto"/>
        <w:bottom w:val="none" w:sz="0" w:space="0" w:color="auto"/>
        <w:right w:val="none" w:sz="0" w:space="0" w:color="auto"/>
      </w:divBdr>
    </w:div>
    <w:div w:id="1744570090">
      <w:bodyDiv w:val="1"/>
      <w:marLeft w:val="0"/>
      <w:marRight w:val="0"/>
      <w:marTop w:val="0"/>
      <w:marBottom w:val="0"/>
      <w:divBdr>
        <w:top w:val="none" w:sz="0" w:space="0" w:color="auto"/>
        <w:left w:val="none" w:sz="0" w:space="0" w:color="auto"/>
        <w:bottom w:val="none" w:sz="0" w:space="0" w:color="auto"/>
        <w:right w:val="none" w:sz="0" w:space="0" w:color="auto"/>
      </w:divBdr>
    </w:div>
    <w:div w:id="1746535458">
      <w:bodyDiv w:val="1"/>
      <w:marLeft w:val="0"/>
      <w:marRight w:val="0"/>
      <w:marTop w:val="0"/>
      <w:marBottom w:val="0"/>
      <w:divBdr>
        <w:top w:val="none" w:sz="0" w:space="0" w:color="auto"/>
        <w:left w:val="none" w:sz="0" w:space="0" w:color="auto"/>
        <w:bottom w:val="none" w:sz="0" w:space="0" w:color="auto"/>
        <w:right w:val="none" w:sz="0" w:space="0" w:color="auto"/>
      </w:divBdr>
    </w:div>
    <w:div w:id="1747456908">
      <w:bodyDiv w:val="1"/>
      <w:marLeft w:val="0"/>
      <w:marRight w:val="0"/>
      <w:marTop w:val="0"/>
      <w:marBottom w:val="0"/>
      <w:divBdr>
        <w:top w:val="none" w:sz="0" w:space="0" w:color="auto"/>
        <w:left w:val="none" w:sz="0" w:space="0" w:color="auto"/>
        <w:bottom w:val="none" w:sz="0" w:space="0" w:color="auto"/>
        <w:right w:val="none" w:sz="0" w:space="0" w:color="auto"/>
      </w:divBdr>
    </w:div>
    <w:div w:id="1747800040">
      <w:bodyDiv w:val="1"/>
      <w:marLeft w:val="0"/>
      <w:marRight w:val="0"/>
      <w:marTop w:val="0"/>
      <w:marBottom w:val="0"/>
      <w:divBdr>
        <w:top w:val="none" w:sz="0" w:space="0" w:color="auto"/>
        <w:left w:val="none" w:sz="0" w:space="0" w:color="auto"/>
        <w:bottom w:val="none" w:sz="0" w:space="0" w:color="auto"/>
        <w:right w:val="none" w:sz="0" w:space="0" w:color="auto"/>
      </w:divBdr>
    </w:div>
    <w:div w:id="1748068830">
      <w:bodyDiv w:val="1"/>
      <w:marLeft w:val="0"/>
      <w:marRight w:val="0"/>
      <w:marTop w:val="0"/>
      <w:marBottom w:val="0"/>
      <w:divBdr>
        <w:top w:val="none" w:sz="0" w:space="0" w:color="auto"/>
        <w:left w:val="none" w:sz="0" w:space="0" w:color="auto"/>
        <w:bottom w:val="none" w:sz="0" w:space="0" w:color="auto"/>
        <w:right w:val="none" w:sz="0" w:space="0" w:color="auto"/>
      </w:divBdr>
    </w:div>
    <w:div w:id="1748260383">
      <w:bodyDiv w:val="1"/>
      <w:marLeft w:val="0"/>
      <w:marRight w:val="0"/>
      <w:marTop w:val="0"/>
      <w:marBottom w:val="0"/>
      <w:divBdr>
        <w:top w:val="none" w:sz="0" w:space="0" w:color="auto"/>
        <w:left w:val="none" w:sz="0" w:space="0" w:color="auto"/>
        <w:bottom w:val="none" w:sz="0" w:space="0" w:color="auto"/>
        <w:right w:val="none" w:sz="0" w:space="0" w:color="auto"/>
      </w:divBdr>
    </w:div>
    <w:div w:id="1749961539">
      <w:bodyDiv w:val="1"/>
      <w:marLeft w:val="0"/>
      <w:marRight w:val="0"/>
      <w:marTop w:val="0"/>
      <w:marBottom w:val="0"/>
      <w:divBdr>
        <w:top w:val="none" w:sz="0" w:space="0" w:color="auto"/>
        <w:left w:val="none" w:sz="0" w:space="0" w:color="auto"/>
        <w:bottom w:val="none" w:sz="0" w:space="0" w:color="auto"/>
        <w:right w:val="none" w:sz="0" w:space="0" w:color="auto"/>
      </w:divBdr>
    </w:div>
    <w:div w:id="1750343326">
      <w:bodyDiv w:val="1"/>
      <w:marLeft w:val="0"/>
      <w:marRight w:val="0"/>
      <w:marTop w:val="0"/>
      <w:marBottom w:val="0"/>
      <w:divBdr>
        <w:top w:val="none" w:sz="0" w:space="0" w:color="auto"/>
        <w:left w:val="none" w:sz="0" w:space="0" w:color="auto"/>
        <w:bottom w:val="none" w:sz="0" w:space="0" w:color="auto"/>
        <w:right w:val="none" w:sz="0" w:space="0" w:color="auto"/>
      </w:divBdr>
    </w:div>
    <w:div w:id="1755398274">
      <w:bodyDiv w:val="1"/>
      <w:marLeft w:val="0"/>
      <w:marRight w:val="0"/>
      <w:marTop w:val="0"/>
      <w:marBottom w:val="0"/>
      <w:divBdr>
        <w:top w:val="none" w:sz="0" w:space="0" w:color="auto"/>
        <w:left w:val="none" w:sz="0" w:space="0" w:color="auto"/>
        <w:bottom w:val="none" w:sz="0" w:space="0" w:color="auto"/>
        <w:right w:val="none" w:sz="0" w:space="0" w:color="auto"/>
      </w:divBdr>
    </w:div>
    <w:div w:id="1755975785">
      <w:bodyDiv w:val="1"/>
      <w:marLeft w:val="0"/>
      <w:marRight w:val="0"/>
      <w:marTop w:val="0"/>
      <w:marBottom w:val="0"/>
      <w:divBdr>
        <w:top w:val="none" w:sz="0" w:space="0" w:color="auto"/>
        <w:left w:val="none" w:sz="0" w:space="0" w:color="auto"/>
        <w:bottom w:val="none" w:sz="0" w:space="0" w:color="auto"/>
        <w:right w:val="none" w:sz="0" w:space="0" w:color="auto"/>
      </w:divBdr>
    </w:div>
    <w:div w:id="1756852941">
      <w:bodyDiv w:val="1"/>
      <w:marLeft w:val="0"/>
      <w:marRight w:val="0"/>
      <w:marTop w:val="0"/>
      <w:marBottom w:val="0"/>
      <w:divBdr>
        <w:top w:val="none" w:sz="0" w:space="0" w:color="auto"/>
        <w:left w:val="none" w:sz="0" w:space="0" w:color="auto"/>
        <w:bottom w:val="none" w:sz="0" w:space="0" w:color="auto"/>
        <w:right w:val="none" w:sz="0" w:space="0" w:color="auto"/>
      </w:divBdr>
    </w:div>
    <w:div w:id="1757479058">
      <w:bodyDiv w:val="1"/>
      <w:marLeft w:val="0"/>
      <w:marRight w:val="0"/>
      <w:marTop w:val="0"/>
      <w:marBottom w:val="0"/>
      <w:divBdr>
        <w:top w:val="none" w:sz="0" w:space="0" w:color="auto"/>
        <w:left w:val="none" w:sz="0" w:space="0" w:color="auto"/>
        <w:bottom w:val="none" w:sz="0" w:space="0" w:color="auto"/>
        <w:right w:val="none" w:sz="0" w:space="0" w:color="auto"/>
      </w:divBdr>
    </w:div>
    <w:div w:id="1758863911">
      <w:bodyDiv w:val="1"/>
      <w:marLeft w:val="0"/>
      <w:marRight w:val="0"/>
      <w:marTop w:val="0"/>
      <w:marBottom w:val="0"/>
      <w:divBdr>
        <w:top w:val="none" w:sz="0" w:space="0" w:color="auto"/>
        <w:left w:val="none" w:sz="0" w:space="0" w:color="auto"/>
        <w:bottom w:val="none" w:sz="0" w:space="0" w:color="auto"/>
        <w:right w:val="none" w:sz="0" w:space="0" w:color="auto"/>
      </w:divBdr>
    </w:div>
    <w:div w:id="1762026739">
      <w:bodyDiv w:val="1"/>
      <w:marLeft w:val="0"/>
      <w:marRight w:val="0"/>
      <w:marTop w:val="0"/>
      <w:marBottom w:val="0"/>
      <w:divBdr>
        <w:top w:val="none" w:sz="0" w:space="0" w:color="auto"/>
        <w:left w:val="none" w:sz="0" w:space="0" w:color="auto"/>
        <w:bottom w:val="none" w:sz="0" w:space="0" w:color="auto"/>
        <w:right w:val="none" w:sz="0" w:space="0" w:color="auto"/>
      </w:divBdr>
    </w:div>
    <w:div w:id="1762945103">
      <w:bodyDiv w:val="1"/>
      <w:marLeft w:val="0"/>
      <w:marRight w:val="0"/>
      <w:marTop w:val="0"/>
      <w:marBottom w:val="0"/>
      <w:divBdr>
        <w:top w:val="none" w:sz="0" w:space="0" w:color="auto"/>
        <w:left w:val="none" w:sz="0" w:space="0" w:color="auto"/>
        <w:bottom w:val="none" w:sz="0" w:space="0" w:color="auto"/>
        <w:right w:val="none" w:sz="0" w:space="0" w:color="auto"/>
      </w:divBdr>
    </w:div>
    <w:div w:id="1763599198">
      <w:bodyDiv w:val="1"/>
      <w:marLeft w:val="0"/>
      <w:marRight w:val="0"/>
      <w:marTop w:val="0"/>
      <w:marBottom w:val="0"/>
      <w:divBdr>
        <w:top w:val="none" w:sz="0" w:space="0" w:color="auto"/>
        <w:left w:val="none" w:sz="0" w:space="0" w:color="auto"/>
        <w:bottom w:val="none" w:sz="0" w:space="0" w:color="auto"/>
        <w:right w:val="none" w:sz="0" w:space="0" w:color="auto"/>
      </w:divBdr>
    </w:div>
    <w:div w:id="1764572014">
      <w:bodyDiv w:val="1"/>
      <w:marLeft w:val="0"/>
      <w:marRight w:val="0"/>
      <w:marTop w:val="0"/>
      <w:marBottom w:val="0"/>
      <w:divBdr>
        <w:top w:val="none" w:sz="0" w:space="0" w:color="auto"/>
        <w:left w:val="none" w:sz="0" w:space="0" w:color="auto"/>
        <w:bottom w:val="none" w:sz="0" w:space="0" w:color="auto"/>
        <w:right w:val="none" w:sz="0" w:space="0" w:color="auto"/>
      </w:divBdr>
    </w:div>
    <w:div w:id="1764718573">
      <w:bodyDiv w:val="1"/>
      <w:marLeft w:val="0"/>
      <w:marRight w:val="0"/>
      <w:marTop w:val="0"/>
      <w:marBottom w:val="0"/>
      <w:divBdr>
        <w:top w:val="none" w:sz="0" w:space="0" w:color="auto"/>
        <w:left w:val="none" w:sz="0" w:space="0" w:color="auto"/>
        <w:bottom w:val="none" w:sz="0" w:space="0" w:color="auto"/>
        <w:right w:val="none" w:sz="0" w:space="0" w:color="auto"/>
      </w:divBdr>
    </w:div>
    <w:div w:id="1765034279">
      <w:bodyDiv w:val="1"/>
      <w:marLeft w:val="0"/>
      <w:marRight w:val="0"/>
      <w:marTop w:val="0"/>
      <w:marBottom w:val="0"/>
      <w:divBdr>
        <w:top w:val="none" w:sz="0" w:space="0" w:color="auto"/>
        <w:left w:val="none" w:sz="0" w:space="0" w:color="auto"/>
        <w:bottom w:val="none" w:sz="0" w:space="0" w:color="auto"/>
        <w:right w:val="none" w:sz="0" w:space="0" w:color="auto"/>
      </w:divBdr>
    </w:div>
    <w:div w:id="1766609298">
      <w:bodyDiv w:val="1"/>
      <w:marLeft w:val="0"/>
      <w:marRight w:val="0"/>
      <w:marTop w:val="0"/>
      <w:marBottom w:val="0"/>
      <w:divBdr>
        <w:top w:val="none" w:sz="0" w:space="0" w:color="auto"/>
        <w:left w:val="none" w:sz="0" w:space="0" w:color="auto"/>
        <w:bottom w:val="none" w:sz="0" w:space="0" w:color="auto"/>
        <w:right w:val="none" w:sz="0" w:space="0" w:color="auto"/>
      </w:divBdr>
    </w:div>
    <w:div w:id="1767920278">
      <w:bodyDiv w:val="1"/>
      <w:marLeft w:val="0"/>
      <w:marRight w:val="0"/>
      <w:marTop w:val="0"/>
      <w:marBottom w:val="0"/>
      <w:divBdr>
        <w:top w:val="none" w:sz="0" w:space="0" w:color="auto"/>
        <w:left w:val="none" w:sz="0" w:space="0" w:color="auto"/>
        <w:bottom w:val="none" w:sz="0" w:space="0" w:color="auto"/>
        <w:right w:val="none" w:sz="0" w:space="0" w:color="auto"/>
      </w:divBdr>
    </w:div>
    <w:div w:id="1768575611">
      <w:bodyDiv w:val="1"/>
      <w:marLeft w:val="0"/>
      <w:marRight w:val="0"/>
      <w:marTop w:val="0"/>
      <w:marBottom w:val="0"/>
      <w:divBdr>
        <w:top w:val="none" w:sz="0" w:space="0" w:color="auto"/>
        <w:left w:val="none" w:sz="0" w:space="0" w:color="auto"/>
        <w:bottom w:val="none" w:sz="0" w:space="0" w:color="auto"/>
        <w:right w:val="none" w:sz="0" w:space="0" w:color="auto"/>
      </w:divBdr>
    </w:div>
    <w:div w:id="1772512023">
      <w:bodyDiv w:val="1"/>
      <w:marLeft w:val="0"/>
      <w:marRight w:val="0"/>
      <w:marTop w:val="0"/>
      <w:marBottom w:val="0"/>
      <w:divBdr>
        <w:top w:val="none" w:sz="0" w:space="0" w:color="auto"/>
        <w:left w:val="none" w:sz="0" w:space="0" w:color="auto"/>
        <w:bottom w:val="none" w:sz="0" w:space="0" w:color="auto"/>
        <w:right w:val="none" w:sz="0" w:space="0" w:color="auto"/>
      </w:divBdr>
    </w:div>
    <w:div w:id="1773429305">
      <w:bodyDiv w:val="1"/>
      <w:marLeft w:val="0"/>
      <w:marRight w:val="0"/>
      <w:marTop w:val="0"/>
      <w:marBottom w:val="0"/>
      <w:divBdr>
        <w:top w:val="none" w:sz="0" w:space="0" w:color="auto"/>
        <w:left w:val="none" w:sz="0" w:space="0" w:color="auto"/>
        <w:bottom w:val="none" w:sz="0" w:space="0" w:color="auto"/>
        <w:right w:val="none" w:sz="0" w:space="0" w:color="auto"/>
      </w:divBdr>
    </w:div>
    <w:div w:id="1775829608">
      <w:bodyDiv w:val="1"/>
      <w:marLeft w:val="0"/>
      <w:marRight w:val="0"/>
      <w:marTop w:val="0"/>
      <w:marBottom w:val="0"/>
      <w:divBdr>
        <w:top w:val="none" w:sz="0" w:space="0" w:color="auto"/>
        <w:left w:val="none" w:sz="0" w:space="0" w:color="auto"/>
        <w:bottom w:val="none" w:sz="0" w:space="0" w:color="auto"/>
        <w:right w:val="none" w:sz="0" w:space="0" w:color="auto"/>
      </w:divBdr>
    </w:div>
    <w:div w:id="1778089906">
      <w:bodyDiv w:val="1"/>
      <w:marLeft w:val="0"/>
      <w:marRight w:val="0"/>
      <w:marTop w:val="0"/>
      <w:marBottom w:val="0"/>
      <w:divBdr>
        <w:top w:val="none" w:sz="0" w:space="0" w:color="auto"/>
        <w:left w:val="none" w:sz="0" w:space="0" w:color="auto"/>
        <w:bottom w:val="none" w:sz="0" w:space="0" w:color="auto"/>
        <w:right w:val="none" w:sz="0" w:space="0" w:color="auto"/>
      </w:divBdr>
    </w:div>
    <w:div w:id="1779055955">
      <w:bodyDiv w:val="1"/>
      <w:marLeft w:val="0"/>
      <w:marRight w:val="0"/>
      <w:marTop w:val="0"/>
      <w:marBottom w:val="0"/>
      <w:divBdr>
        <w:top w:val="none" w:sz="0" w:space="0" w:color="auto"/>
        <w:left w:val="none" w:sz="0" w:space="0" w:color="auto"/>
        <w:bottom w:val="none" w:sz="0" w:space="0" w:color="auto"/>
        <w:right w:val="none" w:sz="0" w:space="0" w:color="auto"/>
      </w:divBdr>
    </w:div>
    <w:div w:id="1780954738">
      <w:bodyDiv w:val="1"/>
      <w:marLeft w:val="0"/>
      <w:marRight w:val="0"/>
      <w:marTop w:val="0"/>
      <w:marBottom w:val="0"/>
      <w:divBdr>
        <w:top w:val="none" w:sz="0" w:space="0" w:color="auto"/>
        <w:left w:val="none" w:sz="0" w:space="0" w:color="auto"/>
        <w:bottom w:val="none" w:sz="0" w:space="0" w:color="auto"/>
        <w:right w:val="none" w:sz="0" w:space="0" w:color="auto"/>
      </w:divBdr>
    </w:div>
    <w:div w:id="1781103530">
      <w:bodyDiv w:val="1"/>
      <w:marLeft w:val="0"/>
      <w:marRight w:val="0"/>
      <w:marTop w:val="0"/>
      <w:marBottom w:val="0"/>
      <w:divBdr>
        <w:top w:val="none" w:sz="0" w:space="0" w:color="auto"/>
        <w:left w:val="none" w:sz="0" w:space="0" w:color="auto"/>
        <w:bottom w:val="none" w:sz="0" w:space="0" w:color="auto"/>
        <w:right w:val="none" w:sz="0" w:space="0" w:color="auto"/>
      </w:divBdr>
    </w:div>
    <w:div w:id="1781339758">
      <w:bodyDiv w:val="1"/>
      <w:marLeft w:val="0"/>
      <w:marRight w:val="0"/>
      <w:marTop w:val="0"/>
      <w:marBottom w:val="0"/>
      <w:divBdr>
        <w:top w:val="none" w:sz="0" w:space="0" w:color="auto"/>
        <w:left w:val="none" w:sz="0" w:space="0" w:color="auto"/>
        <w:bottom w:val="none" w:sz="0" w:space="0" w:color="auto"/>
        <w:right w:val="none" w:sz="0" w:space="0" w:color="auto"/>
      </w:divBdr>
    </w:div>
    <w:div w:id="1783110030">
      <w:bodyDiv w:val="1"/>
      <w:marLeft w:val="0"/>
      <w:marRight w:val="0"/>
      <w:marTop w:val="0"/>
      <w:marBottom w:val="0"/>
      <w:divBdr>
        <w:top w:val="none" w:sz="0" w:space="0" w:color="auto"/>
        <w:left w:val="none" w:sz="0" w:space="0" w:color="auto"/>
        <w:bottom w:val="none" w:sz="0" w:space="0" w:color="auto"/>
        <w:right w:val="none" w:sz="0" w:space="0" w:color="auto"/>
      </w:divBdr>
    </w:div>
    <w:div w:id="1785031773">
      <w:bodyDiv w:val="1"/>
      <w:marLeft w:val="0"/>
      <w:marRight w:val="0"/>
      <w:marTop w:val="0"/>
      <w:marBottom w:val="0"/>
      <w:divBdr>
        <w:top w:val="none" w:sz="0" w:space="0" w:color="auto"/>
        <w:left w:val="none" w:sz="0" w:space="0" w:color="auto"/>
        <w:bottom w:val="none" w:sz="0" w:space="0" w:color="auto"/>
        <w:right w:val="none" w:sz="0" w:space="0" w:color="auto"/>
      </w:divBdr>
    </w:div>
    <w:div w:id="1785226690">
      <w:bodyDiv w:val="1"/>
      <w:marLeft w:val="0"/>
      <w:marRight w:val="0"/>
      <w:marTop w:val="0"/>
      <w:marBottom w:val="0"/>
      <w:divBdr>
        <w:top w:val="none" w:sz="0" w:space="0" w:color="auto"/>
        <w:left w:val="none" w:sz="0" w:space="0" w:color="auto"/>
        <w:bottom w:val="none" w:sz="0" w:space="0" w:color="auto"/>
        <w:right w:val="none" w:sz="0" w:space="0" w:color="auto"/>
      </w:divBdr>
    </w:div>
    <w:div w:id="1786271203">
      <w:bodyDiv w:val="1"/>
      <w:marLeft w:val="0"/>
      <w:marRight w:val="0"/>
      <w:marTop w:val="0"/>
      <w:marBottom w:val="0"/>
      <w:divBdr>
        <w:top w:val="none" w:sz="0" w:space="0" w:color="auto"/>
        <w:left w:val="none" w:sz="0" w:space="0" w:color="auto"/>
        <w:bottom w:val="none" w:sz="0" w:space="0" w:color="auto"/>
        <w:right w:val="none" w:sz="0" w:space="0" w:color="auto"/>
      </w:divBdr>
    </w:div>
    <w:div w:id="1786459390">
      <w:bodyDiv w:val="1"/>
      <w:marLeft w:val="0"/>
      <w:marRight w:val="0"/>
      <w:marTop w:val="0"/>
      <w:marBottom w:val="0"/>
      <w:divBdr>
        <w:top w:val="none" w:sz="0" w:space="0" w:color="auto"/>
        <w:left w:val="none" w:sz="0" w:space="0" w:color="auto"/>
        <w:bottom w:val="none" w:sz="0" w:space="0" w:color="auto"/>
        <w:right w:val="none" w:sz="0" w:space="0" w:color="auto"/>
      </w:divBdr>
    </w:div>
    <w:div w:id="1787507328">
      <w:bodyDiv w:val="1"/>
      <w:marLeft w:val="0"/>
      <w:marRight w:val="0"/>
      <w:marTop w:val="0"/>
      <w:marBottom w:val="0"/>
      <w:divBdr>
        <w:top w:val="none" w:sz="0" w:space="0" w:color="auto"/>
        <w:left w:val="none" w:sz="0" w:space="0" w:color="auto"/>
        <w:bottom w:val="none" w:sz="0" w:space="0" w:color="auto"/>
        <w:right w:val="none" w:sz="0" w:space="0" w:color="auto"/>
      </w:divBdr>
    </w:div>
    <w:div w:id="1788550189">
      <w:bodyDiv w:val="1"/>
      <w:marLeft w:val="0"/>
      <w:marRight w:val="0"/>
      <w:marTop w:val="0"/>
      <w:marBottom w:val="0"/>
      <w:divBdr>
        <w:top w:val="none" w:sz="0" w:space="0" w:color="auto"/>
        <w:left w:val="none" w:sz="0" w:space="0" w:color="auto"/>
        <w:bottom w:val="none" w:sz="0" w:space="0" w:color="auto"/>
        <w:right w:val="none" w:sz="0" w:space="0" w:color="auto"/>
      </w:divBdr>
    </w:div>
    <w:div w:id="1788965414">
      <w:bodyDiv w:val="1"/>
      <w:marLeft w:val="0"/>
      <w:marRight w:val="0"/>
      <w:marTop w:val="0"/>
      <w:marBottom w:val="0"/>
      <w:divBdr>
        <w:top w:val="none" w:sz="0" w:space="0" w:color="auto"/>
        <w:left w:val="none" w:sz="0" w:space="0" w:color="auto"/>
        <w:bottom w:val="none" w:sz="0" w:space="0" w:color="auto"/>
        <w:right w:val="none" w:sz="0" w:space="0" w:color="auto"/>
      </w:divBdr>
    </w:div>
    <w:div w:id="1789468044">
      <w:bodyDiv w:val="1"/>
      <w:marLeft w:val="0"/>
      <w:marRight w:val="0"/>
      <w:marTop w:val="0"/>
      <w:marBottom w:val="0"/>
      <w:divBdr>
        <w:top w:val="none" w:sz="0" w:space="0" w:color="auto"/>
        <w:left w:val="none" w:sz="0" w:space="0" w:color="auto"/>
        <w:bottom w:val="none" w:sz="0" w:space="0" w:color="auto"/>
        <w:right w:val="none" w:sz="0" w:space="0" w:color="auto"/>
      </w:divBdr>
    </w:div>
    <w:div w:id="1790126972">
      <w:bodyDiv w:val="1"/>
      <w:marLeft w:val="0"/>
      <w:marRight w:val="0"/>
      <w:marTop w:val="0"/>
      <w:marBottom w:val="0"/>
      <w:divBdr>
        <w:top w:val="none" w:sz="0" w:space="0" w:color="auto"/>
        <w:left w:val="none" w:sz="0" w:space="0" w:color="auto"/>
        <w:bottom w:val="none" w:sz="0" w:space="0" w:color="auto"/>
        <w:right w:val="none" w:sz="0" w:space="0" w:color="auto"/>
      </w:divBdr>
    </w:div>
    <w:div w:id="1792089083">
      <w:bodyDiv w:val="1"/>
      <w:marLeft w:val="0"/>
      <w:marRight w:val="0"/>
      <w:marTop w:val="0"/>
      <w:marBottom w:val="0"/>
      <w:divBdr>
        <w:top w:val="none" w:sz="0" w:space="0" w:color="auto"/>
        <w:left w:val="none" w:sz="0" w:space="0" w:color="auto"/>
        <w:bottom w:val="none" w:sz="0" w:space="0" w:color="auto"/>
        <w:right w:val="none" w:sz="0" w:space="0" w:color="auto"/>
      </w:divBdr>
    </w:div>
    <w:div w:id="1793747018">
      <w:bodyDiv w:val="1"/>
      <w:marLeft w:val="0"/>
      <w:marRight w:val="0"/>
      <w:marTop w:val="0"/>
      <w:marBottom w:val="0"/>
      <w:divBdr>
        <w:top w:val="none" w:sz="0" w:space="0" w:color="auto"/>
        <w:left w:val="none" w:sz="0" w:space="0" w:color="auto"/>
        <w:bottom w:val="none" w:sz="0" w:space="0" w:color="auto"/>
        <w:right w:val="none" w:sz="0" w:space="0" w:color="auto"/>
      </w:divBdr>
    </w:div>
    <w:div w:id="1794056035">
      <w:bodyDiv w:val="1"/>
      <w:marLeft w:val="0"/>
      <w:marRight w:val="0"/>
      <w:marTop w:val="0"/>
      <w:marBottom w:val="0"/>
      <w:divBdr>
        <w:top w:val="none" w:sz="0" w:space="0" w:color="auto"/>
        <w:left w:val="none" w:sz="0" w:space="0" w:color="auto"/>
        <w:bottom w:val="none" w:sz="0" w:space="0" w:color="auto"/>
        <w:right w:val="none" w:sz="0" w:space="0" w:color="auto"/>
      </w:divBdr>
    </w:div>
    <w:div w:id="1794135714">
      <w:bodyDiv w:val="1"/>
      <w:marLeft w:val="0"/>
      <w:marRight w:val="0"/>
      <w:marTop w:val="0"/>
      <w:marBottom w:val="0"/>
      <w:divBdr>
        <w:top w:val="none" w:sz="0" w:space="0" w:color="auto"/>
        <w:left w:val="none" w:sz="0" w:space="0" w:color="auto"/>
        <w:bottom w:val="none" w:sz="0" w:space="0" w:color="auto"/>
        <w:right w:val="none" w:sz="0" w:space="0" w:color="auto"/>
      </w:divBdr>
    </w:div>
    <w:div w:id="1795127454">
      <w:bodyDiv w:val="1"/>
      <w:marLeft w:val="0"/>
      <w:marRight w:val="0"/>
      <w:marTop w:val="0"/>
      <w:marBottom w:val="0"/>
      <w:divBdr>
        <w:top w:val="none" w:sz="0" w:space="0" w:color="auto"/>
        <w:left w:val="none" w:sz="0" w:space="0" w:color="auto"/>
        <w:bottom w:val="none" w:sz="0" w:space="0" w:color="auto"/>
        <w:right w:val="none" w:sz="0" w:space="0" w:color="auto"/>
      </w:divBdr>
    </w:div>
    <w:div w:id="1796290980">
      <w:bodyDiv w:val="1"/>
      <w:marLeft w:val="0"/>
      <w:marRight w:val="0"/>
      <w:marTop w:val="0"/>
      <w:marBottom w:val="0"/>
      <w:divBdr>
        <w:top w:val="none" w:sz="0" w:space="0" w:color="auto"/>
        <w:left w:val="none" w:sz="0" w:space="0" w:color="auto"/>
        <w:bottom w:val="none" w:sz="0" w:space="0" w:color="auto"/>
        <w:right w:val="none" w:sz="0" w:space="0" w:color="auto"/>
      </w:divBdr>
    </w:div>
    <w:div w:id="1796481055">
      <w:bodyDiv w:val="1"/>
      <w:marLeft w:val="0"/>
      <w:marRight w:val="0"/>
      <w:marTop w:val="0"/>
      <w:marBottom w:val="0"/>
      <w:divBdr>
        <w:top w:val="none" w:sz="0" w:space="0" w:color="auto"/>
        <w:left w:val="none" w:sz="0" w:space="0" w:color="auto"/>
        <w:bottom w:val="none" w:sz="0" w:space="0" w:color="auto"/>
        <w:right w:val="none" w:sz="0" w:space="0" w:color="auto"/>
      </w:divBdr>
    </w:div>
    <w:div w:id="1797403588">
      <w:bodyDiv w:val="1"/>
      <w:marLeft w:val="0"/>
      <w:marRight w:val="0"/>
      <w:marTop w:val="0"/>
      <w:marBottom w:val="0"/>
      <w:divBdr>
        <w:top w:val="none" w:sz="0" w:space="0" w:color="auto"/>
        <w:left w:val="none" w:sz="0" w:space="0" w:color="auto"/>
        <w:bottom w:val="none" w:sz="0" w:space="0" w:color="auto"/>
        <w:right w:val="none" w:sz="0" w:space="0" w:color="auto"/>
      </w:divBdr>
    </w:div>
    <w:div w:id="1797483755">
      <w:bodyDiv w:val="1"/>
      <w:marLeft w:val="0"/>
      <w:marRight w:val="0"/>
      <w:marTop w:val="0"/>
      <w:marBottom w:val="0"/>
      <w:divBdr>
        <w:top w:val="none" w:sz="0" w:space="0" w:color="auto"/>
        <w:left w:val="none" w:sz="0" w:space="0" w:color="auto"/>
        <w:bottom w:val="none" w:sz="0" w:space="0" w:color="auto"/>
        <w:right w:val="none" w:sz="0" w:space="0" w:color="auto"/>
      </w:divBdr>
    </w:div>
    <w:div w:id="1797486573">
      <w:bodyDiv w:val="1"/>
      <w:marLeft w:val="0"/>
      <w:marRight w:val="0"/>
      <w:marTop w:val="0"/>
      <w:marBottom w:val="0"/>
      <w:divBdr>
        <w:top w:val="none" w:sz="0" w:space="0" w:color="auto"/>
        <w:left w:val="none" w:sz="0" w:space="0" w:color="auto"/>
        <w:bottom w:val="none" w:sz="0" w:space="0" w:color="auto"/>
        <w:right w:val="none" w:sz="0" w:space="0" w:color="auto"/>
      </w:divBdr>
    </w:div>
    <w:div w:id="1798521897">
      <w:bodyDiv w:val="1"/>
      <w:marLeft w:val="0"/>
      <w:marRight w:val="0"/>
      <w:marTop w:val="0"/>
      <w:marBottom w:val="0"/>
      <w:divBdr>
        <w:top w:val="none" w:sz="0" w:space="0" w:color="auto"/>
        <w:left w:val="none" w:sz="0" w:space="0" w:color="auto"/>
        <w:bottom w:val="none" w:sz="0" w:space="0" w:color="auto"/>
        <w:right w:val="none" w:sz="0" w:space="0" w:color="auto"/>
      </w:divBdr>
    </w:div>
    <w:div w:id="1801268164">
      <w:bodyDiv w:val="1"/>
      <w:marLeft w:val="0"/>
      <w:marRight w:val="0"/>
      <w:marTop w:val="0"/>
      <w:marBottom w:val="0"/>
      <w:divBdr>
        <w:top w:val="none" w:sz="0" w:space="0" w:color="auto"/>
        <w:left w:val="none" w:sz="0" w:space="0" w:color="auto"/>
        <w:bottom w:val="none" w:sz="0" w:space="0" w:color="auto"/>
        <w:right w:val="none" w:sz="0" w:space="0" w:color="auto"/>
      </w:divBdr>
    </w:div>
    <w:div w:id="1802066258">
      <w:bodyDiv w:val="1"/>
      <w:marLeft w:val="0"/>
      <w:marRight w:val="0"/>
      <w:marTop w:val="0"/>
      <w:marBottom w:val="0"/>
      <w:divBdr>
        <w:top w:val="none" w:sz="0" w:space="0" w:color="auto"/>
        <w:left w:val="none" w:sz="0" w:space="0" w:color="auto"/>
        <w:bottom w:val="none" w:sz="0" w:space="0" w:color="auto"/>
        <w:right w:val="none" w:sz="0" w:space="0" w:color="auto"/>
      </w:divBdr>
    </w:div>
    <w:div w:id="1802764954">
      <w:bodyDiv w:val="1"/>
      <w:marLeft w:val="0"/>
      <w:marRight w:val="0"/>
      <w:marTop w:val="0"/>
      <w:marBottom w:val="0"/>
      <w:divBdr>
        <w:top w:val="none" w:sz="0" w:space="0" w:color="auto"/>
        <w:left w:val="none" w:sz="0" w:space="0" w:color="auto"/>
        <w:bottom w:val="none" w:sz="0" w:space="0" w:color="auto"/>
        <w:right w:val="none" w:sz="0" w:space="0" w:color="auto"/>
      </w:divBdr>
    </w:div>
    <w:div w:id="1803502850">
      <w:bodyDiv w:val="1"/>
      <w:marLeft w:val="0"/>
      <w:marRight w:val="0"/>
      <w:marTop w:val="0"/>
      <w:marBottom w:val="0"/>
      <w:divBdr>
        <w:top w:val="none" w:sz="0" w:space="0" w:color="auto"/>
        <w:left w:val="none" w:sz="0" w:space="0" w:color="auto"/>
        <w:bottom w:val="none" w:sz="0" w:space="0" w:color="auto"/>
        <w:right w:val="none" w:sz="0" w:space="0" w:color="auto"/>
      </w:divBdr>
    </w:div>
    <w:div w:id="1805388424">
      <w:bodyDiv w:val="1"/>
      <w:marLeft w:val="0"/>
      <w:marRight w:val="0"/>
      <w:marTop w:val="0"/>
      <w:marBottom w:val="0"/>
      <w:divBdr>
        <w:top w:val="none" w:sz="0" w:space="0" w:color="auto"/>
        <w:left w:val="none" w:sz="0" w:space="0" w:color="auto"/>
        <w:bottom w:val="none" w:sz="0" w:space="0" w:color="auto"/>
        <w:right w:val="none" w:sz="0" w:space="0" w:color="auto"/>
      </w:divBdr>
    </w:div>
    <w:div w:id="1805733095">
      <w:bodyDiv w:val="1"/>
      <w:marLeft w:val="0"/>
      <w:marRight w:val="0"/>
      <w:marTop w:val="0"/>
      <w:marBottom w:val="0"/>
      <w:divBdr>
        <w:top w:val="none" w:sz="0" w:space="0" w:color="auto"/>
        <w:left w:val="none" w:sz="0" w:space="0" w:color="auto"/>
        <w:bottom w:val="none" w:sz="0" w:space="0" w:color="auto"/>
        <w:right w:val="none" w:sz="0" w:space="0" w:color="auto"/>
      </w:divBdr>
    </w:div>
    <w:div w:id="1807551540">
      <w:bodyDiv w:val="1"/>
      <w:marLeft w:val="0"/>
      <w:marRight w:val="0"/>
      <w:marTop w:val="0"/>
      <w:marBottom w:val="0"/>
      <w:divBdr>
        <w:top w:val="none" w:sz="0" w:space="0" w:color="auto"/>
        <w:left w:val="none" w:sz="0" w:space="0" w:color="auto"/>
        <w:bottom w:val="none" w:sz="0" w:space="0" w:color="auto"/>
        <w:right w:val="none" w:sz="0" w:space="0" w:color="auto"/>
      </w:divBdr>
    </w:div>
    <w:div w:id="1809857394">
      <w:bodyDiv w:val="1"/>
      <w:marLeft w:val="0"/>
      <w:marRight w:val="0"/>
      <w:marTop w:val="0"/>
      <w:marBottom w:val="0"/>
      <w:divBdr>
        <w:top w:val="none" w:sz="0" w:space="0" w:color="auto"/>
        <w:left w:val="none" w:sz="0" w:space="0" w:color="auto"/>
        <w:bottom w:val="none" w:sz="0" w:space="0" w:color="auto"/>
        <w:right w:val="none" w:sz="0" w:space="0" w:color="auto"/>
      </w:divBdr>
    </w:div>
    <w:div w:id="1810128748">
      <w:bodyDiv w:val="1"/>
      <w:marLeft w:val="0"/>
      <w:marRight w:val="0"/>
      <w:marTop w:val="0"/>
      <w:marBottom w:val="0"/>
      <w:divBdr>
        <w:top w:val="none" w:sz="0" w:space="0" w:color="auto"/>
        <w:left w:val="none" w:sz="0" w:space="0" w:color="auto"/>
        <w:bottom w:val="none" w:sz="0" w:space="0" w:color="auto"/>
        <w:right w:val="none" w:sz="0" w:space="0" w:color="auto"/>
      </w:divBdr>
    </w:div>
    <w:div w:id="1811022575">
      <w:bodyDiv w:val="1"/>
      <w:marLeft w:val="0"/>
      <w:marRight w:val="0"/>
      <w:marTop w:val="0"/>
      <w:marBottom w:val="0"/>
      <w:divBdr>
        <w:top w:val="none" w:sz="0" w:space="0" w:color="auto"/>
        <w:left w:val="none" w:sz="0" w:space="0" w:color="auto"/>
        <w:bottom w:val="none" w:sz="0" w:space="0" w:color="auto"/>
        <w:right w:val="none" w:sz="0" w:space="0" w:color="auto"/>
      </w:divBdr>
    </w:div>
    <w:div w:id="1819491676">
      <w:bodyDiv w:val="1"/>
      <w:marLeft w:val="0"/>
      <w:marRight w:val="0"/>
      <w:marTop w:val="0"/>
      <w:marBottom w:val="0"/>
      <w:divBdr>
        <w:top w:val="none" w:sz="0" w:space="0" w:color="auto"/>
        <w:left w:val="none" w:sz="0" w:space="0" w:color="auto"/>
        <w:bottom w:val="none" w:sz="0" w:space="0" w:color="auto"/>
        <w:right w:val="none" w:sz="0" w:space="0" w:color="auto"/>
      </w:divBdr>
    </w:div>
    <w:div w:id="1819878541">
      <w:bodyDiv w:val="1"/>
      <w:marLeft w:val="0"/>
      <w:marRight w:val="0"/>
      <w:marTop w:val="0"/>
      <w:marBottom w:val="0"/>
      <w:divBdr>
        <w:top w:val="none" w:sz="0" w:space="0" w:color="auto"/>
        <w:left w:val="none" w:sz="0" w:space="0" w:color="auto"/>
        <w:bottom w:val="none" w:sz="0" w:space="0" w:color="auto"/>
        <w:right w:val="none" w:sz="0" w:space="0" w:color="auto"/>
      </w:divBdr>
    </w:div>
    <w:div w:id="1820268052">
      <w:bodyDiv w:val="1"/>
      <w:marLeft w:val="0"/>
      <w:marRight w:val="0"/>
      <w:marTop w:val="0"/>
      <w:marBottom w:val="0"/>
      <w:divBdr>
        <w:top w:val="none" w:sz="0" w:space="0" w:color="auto"/>
        <w:left w:val="none" w:sz="0" w:space="0" w:color="auto"/>
        <w:bottom w:val="none" w:sz="0" w:space="0" w:color="auto"/>
        <w:right w:val="none" w:sz="0" w:space="0" w:color="auto"/>
      </w:divBdr>
    </w:div>
    <w:div w:id="1822379002">
      <w:bodyDiv w:val="1"/>
      <w:marLeft w:val="0"/>
      <w:marRight w:val="0"/>
      <w:marTop w:val="0"/>
      <w:marBottom w:val="0"/>
      <w:divBdr>
        <w:top w:val="none" w:sz="0" w:space="0" w:color="auto"/>
        <w:left w:val="none" w:sz="0" w:space="0" w:color="auto"/>
        <w:bottom w:val="none" w:sz="0" w:space="0" w:color="auto"/>
        <w:right w:val="none" w:sz="0" w:space="0" w:color="auto"/>
      </w:divBdr>
    </w:div>
    <w:div w:id="1823233687">
      <w:bodyDiv w:val="1"/>
      <w:marLeft w:val="0"/>
      <w:marRight w:val="0"/>
      <w:marTop w:val="0"/>
      <w:marBottom w:val="0"/>
      <w:divBdr>
        <w:top w:val="none" w:sz="0" w:space="0" w:color="auto"/>
        <w:left w:val="none" w:sz="0" w:space="0" w:color="auto"/>
        <w:bottom w:val="none" w:sz="0" w:space="0" w:color="auto"/>
        <w:right w:val="none" w:sz="0" w:space="0" w:color="auto"/>
      </w:divBdr>
    </w:div>
    <w:div w:id="1823695897">
      <w:bodyDiv w:val="1"/>
      <w:marLeft w:val="0"/>
      <w:marRight w:val="0"/>
      <w:marTop w:val="0"/>
      <w:marBottom w:val="0"/>
      <w:divBdr>
        <w:top w:val="none" w:sz="0" w:space="0" w:color="auto"/>
        <w:left w:val="none" w:sz="0" w:space="0" w:color="auto"/>
        <w:bottom w:val="none" w:sz="0" w:space="0" w:color="auto"/>
        <w:right w:val="none" w:sz="0" w:space="0" w:color="auto"/>
      </w:divBdr>
    </w:div>
    <w:div w:id="1824354441">
      <w:bodyDiv w:val="1"/>
      <w:marLeft w:val="0"/>
      <w:marRight w:val="0"/>
      <w:marTop w:val="0"/>
      <w:marBottom w:val="0"/>
      <w:divBdr>
        <w:top w:val="none" w:sz="0" w:space="0" w:color="auto"/>
        <w:left w:val="none" w:sz="0" w:space="0" w:color="auto"/>
        <w:bottom w:val="none" w:sz="0" w:space="0" w:color="auto"/>
        <w:right w:val="none" w:sz="0" w:space="0" w:color="auto"/>
      </w:divBdr>
    </w:div>
    <w:div w:id="1824618650">
      <w:bodyDiv w:val="1"/>
      <w:marLeft w:val="0"/>
      <w:marRight w:val="0"/>
      <w:marTop w:val="0"/>
      <w:marBottom w:val="0"/>
      <w:divBdr>
        <w:top w:val="none" w:sz="0" w:space="0" w:color="auto"/>
        <w:left w:val="none" w:sz="0" w:space="0" w:color="auto"/>
        <w:bottom w:val="none" w:sz="0" w:space="0" w:color="auto"/>
        <w:right w:val="none" w:sz="0" w:space="0" w:color="auto"/>
      </w:divBdr>
    </w:div>
    <w:div w:id="1826047551">
      <w:bodyDiv w:val="1"/>
      <w:marLeft w:val="0"/>
      <w:marRight w:val="0"/>
      <w:marTop w:val="0"/>
      <w:marBottom w:val="0"/>
      <w:divBdr>
        <w:top w:val="none" w:sz="0" w:space="0" w:color="auto"/>
        <w:left w:val="none" w:sz="0" w:space="0" w:color="auto"/>
        <w:bottom w:val="none" w:sz="0" w:space="0" w:color="auto"/>
        <w:right w:val="none" w:sz="0" w:space="0" w:color="auto"/>
      </w:divBdr>
    </w:div>
    <w:div w:id="1827477546">
      <w:bodyDiv w:val="1"/>
      <w:marLeft w:val="0"/>
      <w:marRight w:val="0"/>
      <w:marTop w:val="0"/>
      <w:marBottom w:val="0"/>
      <w:divBdr>
        <w:top w:val="none" w:sz="0" w:space="0" w:color="auto"/>
        <w:left w:val="none" w:sz="0" w:space="0" w:color="auto"/>
        <w:bottom w:val="none" w:sz="0" w:space="0" w:color="auto"/>
        <w:right w:val="none" w:sz="0" w:space="0" w:color="auto"/>
      </w:divBdr>
    </w:div>
    <w:div w:id="1832793256">
      <w:bodyDiv w:val="1"/>
      <w:marLeft w:val="0"/>
      <w:marRight w:val="0"/>
      <w:marTop w:val="0"/>
      <w:marBottom w:val="0"/>
      <w:divBdr>
        <w:top w:val="none" w:sz="0" w:space="0" w:color="auto"/>
        <w:left w:val="none" w:sz="0" w:space="0" w:color="auto"/>
        <w:bottom w:val="none" w:sz="0" w:space="0" w:color="auto"/>
        <w:right w:val="none" w:sz="0" w:space="0" w:color="auto"/>
      </w:divBdr>
    </w:div>
    <w:div w:id="1833139252">
      <w:bodyDiv w:val="1"/>
      <w:marLeft w:val="0"/>
      <w:marRight w:val="0"/>
      <w:marTop w:val="0"/>
      <w:marBottom w:val="0"/>
      <w:divBdr>
        <w:top w:val="none" w:sz="0" w:space="0" w:color="auto"/>
        <w:left w:val="none" w:sz="0" w:space="0" w:color="auto"/>
        <w:bottom w:val="none" w:sz="0" w:space="0" w:color="auto"/>
        <w:right w:val="none" w:sz="0" w:space="0" w:color="auto"/>
      </w:divBdr>
    </w:div>
    <w:div w:id="1834754815">
      <w:bodyDiv w:val="1"/>
      <w:marLeft w:val="0"/>
      <w:marRight w:val="0"/>
      <w:marTop w:val="0"/>
      <w:marBottom w:val="0"/>
      <w:divBdr>
        <w:top w:val="none" w:sz="0" w:space="0" w:color="auto"/>
        <w:left w:val="none" w:sz="0" w:space="0" w:color="auto"/>
        <w:bottom w:val="none" w:sz="0" w:space="0" w:color="auto"/>
        <w:right w:val="none" w:sz="0" w:space="0" w:color="auto"/>
      </w:divBdr>
    </w:div>
    <w:div w:id="1834955016">
      <w:bodyDiv w:val="1"/>
      <w:marLeft w:val="0"/>
      <w:marRight w:val="0"/>
      <w:marTop w:val="0"/>
      <w:marBottom w:val="0"/>
      <w:divBdr>
        <w:top w:val="none" w:sz="0" w:space="0" w:color="auto"/>
        <w:left w:val="none" w:sz="0" w:space="0" w:color="auto"/>
        <w:bottom w:val="none" w:sz="0" w:space="0" w:color="auto"/>
        <w:right w:val="none" w:sz="0" w:space="0" w:color="auto"/>
      </w:divBdr>
    </w:div>
    <w:div w:id="1835337195">
      <w:bodyDiv w:val="1"/>
      <w:marLeft w:val="0"/>
      <w:marRight w:val="0"/>
      <w:marTop w:val="0"/>
      <w:marBottom w:val="0"/>
      <w:divBdr>
        <w:top w:val="none" w:sz="0" w:space="0" w:color="auto"/>
        <w:left w:val="none" w:sz="0" w:space="0" w:color="auto"/>
        <w:bottom w:val="none" w:sz="0" w:space="0" w:color="auto"/>
        <w:right w:val="none" w:sz="0" w:space="0" w:color="auto"/>
      </w:divBdr>
    </w:div>
    <w:div w:id="1837334280">
      <w:bodyDiv w:val="1"/>
      <w:marLeft w:val="0"/>
      <w:marRight w:val="0"/>
      <w:marTop w:val="0"/>
      <w:marBottom w:val="0"/>
      <w:divBdr>
        <w:top w:val="none" w:sz="0" w:space="0" w:color="auto"/>
        <w:left w:val="none" w:sz="0" w:space="0" w:color="auto"/>
        <w:bottom w:val="none" w:sz="0" w:space="0" w:color="auto"/>
        <w:right w:val="none" w:sz="0" w:space="0" w:color="auto"/>
      </w:divBdr>
    </w:div>
    <w:div w:id="1837843568">
      <w:bodyDiv w:val="1"/>
      <w:marLeft w:val="0"/>
      <w:marRight w:val="0"/>
      <w:marTop w:val="0"/>
      <w:marBottom w:val="0"/>
      <w:divBdr>
        <w:top w:val="none" w:sz="0" w:space="0" w:color="auto"/>
        <w:left w:val="none" w:sz="0" w:space="0" w:color="auto"/>
        <w:bottom w:val="none" w:sz="0" w:space="0" w:color="auto"/>
        <w:right w:val="none" w:sz="0" w:space="0" w:color="auto"/>
      </w:divBdr>
    </w:div>
    <w:div w:id="1839495319">
      <w:bodyDiv w:val="1"/>
      <w:marLeft w:val="0"/>
      <w:marRight w:val="0"/>
      <w:marTop w:val="0"/>
      <w:marBottom w:val="0"/>
      <w:divBdr>
        <w:top w:val="none" w:sz="0" w:space="0" w:color="auto"/>
        <w:left w:val="none" w:sz="0" w:space="0" w:color="auto"/>
        <w:bottom w:val="none" w:sz="0" w:space="0" w:color="auto"/>
        <w:right w:val="none" w:sz="0" w:space="0" w:color="auto"/>
      </w:divBdr>
    </w:div>
    <w:div w:id="1841309669">
      <w:bodyDiv w:val="1"/>
      <w:marLeft w:val="0"/>
      <w:marRight w:val="0"/>
      <w:marTop w:val="0"/>
      <w:marBottom w:val="0"/>
      <w:divBdr>
        <w:top w:val="none" w:sz="0" w:space="0" w:color="auto"/>
        <w:left w:val="none" w:sz="0" w:space="0" w:color="auto"/>
        <w:bottom w:val="none" w:sz="0" w:space="0" w:color="auto"/>
        <w:right w:val="none" w:sz="0" w:space="0" w:color="auto"/>
      </w:divBdr>
    </w:div>
    <w:div w:id="1841508704">
      <w:bodyDiv w:val="1"/>
      <w:marLeft w:val="0"/>
      <w:marRight w:val="0"/>
      <w:marTop w:val="0"/>
      <w:marBottom w:val="0"/>
      <w:divBdr>
        <w:top w:val="none" w:sz="0" w:space="0" w:color="auto"/>
        <w:left w:val="none" w:sz="0" w:space="0" w:color="auto"/>
        <w:bottom w:val="none" w:sz="0" w:space="0" w:color="auto"/>
        <w:right w:val="none" w:sz="0" w:space="0" w:color="auto"/>
      </w:divBdr>
    </w:div>
    <w:div w:id="1843468177">
      <w:bodyDiv w:val="1"/>
      <w:marLeft w:val="0"/>
      <w:marRight w:val="0"/>
      <w:marTop w:val="0"/>
      <w:marBottom w:val="0"/>
      <w:divBdr>
        <w:top w:val="none" w:sz="0" w:space="0" w:color="auto"/>
        <w:left w:val="none" w:sz="0" w:space="0" w:color="auto"/>
        <w:bottom w:val="none" w:sz="0" w:space="0" w:color="auto"/>
        <w:right w:val="none" w:sz="0" w:space="0" w:color="auto"/>
      </w:divBdr>
    </w:div>
    <w:div w:id="1843548268">
      <w:bodyDiv w:val="1"/>
      <w:marLeft w:val="0"/>
      <w:marRight w:val="0"/>
      <w:marTop w:val="0"/>
      <w:marBottom w:val="0"/>
      <w:divBdr>
        <w:top w:val="none" w:sz="0" w:space="0" w:color="auto"/>
        <w:left w:val="none" w:sz="0" w:space="0" w:color="auto"/>
        <w:bottom w:val="none" w:sz="0" w:space="0" w:color="auto"/>
        <w:right w:val="none" w:sz="0" w:space="0" w:color="auto"/>
      </w:divBdr>
    </w:div>
    <w:div w:id="1844004962">
      <w:bodyDiv w:val="1"/>
      <w:marLeft w:val="0"/>
      <w:marRight w:val="0"/>
      <w:marTop w:val="0"/>
      <w:marBottom w:val="0"/>
      <w:divBdr>
        <w:top w:val="none" w:sz="0" w:space="0" w:color="auto"/>
        <w:left w:val="none" w:sz="0" w:space="0" w:color="auto"/>
        <w:bottom w:val="none" w:sz="0" w:space="0" w:color="auto"/>
        <w:right w:val="none" w:sz="0" w:space="0" w:color="auto"/>
      </w:divBdr>
    </w:div>
    <w:div w:id="1844585382">
      <w:bodyDiv w:val="1"/>
      <w:marLeft w:val="0"/>
      <w:marRight w:val="0"/>
      <w:marTop w:val="0"/>
      <w:marBottom w:val="0"/>
      <w:divBdr>
        <w:top w:val="none" w:sz="0" w:space="0" w:color="auto"/>
        <w:left w:val="none" w:sz="0" w:space="0" w:color="auto"/>
        <w:bottom w:val="none" w:sz="0" w:space="0" w:color="auto"/>
        <w:right w:val="none" w:sz="0" w:space="0" w:color="auto"/>
      </w:divBdr>
    </w:div>
    <w:div w:id="1846941228">
      <w:bodyDiv w:val="1"/>
      <w:marLeft w:val="0"/>
      <w:marRight w:val="0"/>
      <w:marTop w:val="0"/>
      <w:marBottom w:val="0"/>
      <w:divBdr>
        <w:top w:val="none" w:sz="0" w:space="0" w:color="auto"/>
        <w:left w:val="none" w:sz="0" w:space="0" w:color="auto"/>
        <w:bottom w:val="none" w:sz="0" w:space="0" w:color="auto"/>
        <w:right w:val="none" w:sz="0" w:space="0" w:color="auto"/>
      </w:divBdr>
    </w:div>
    <w:div w:id="1847403935">
      <w:bodyDiv w:val="1"/>
      <w:marLeft w:val="0"/>
      <w:marRight w:val="0"/>
      <w:marTop w:val="0"/>
      <w:marBottom w:val="0"/>
      <w:divBdr>
        <w:top w:val="none" w:sz="0" w:space="0" w:color="auto"/>
        <w:left w:val="none" w:sz="0" w:space="0" w:color="auto"/>
        <w:bottom w:val="none" w:sz="0" w:space="0" w:color="auto"/>
        <w:right w:val="none" w:sz="0" w:space="0" w:color="auto"/>
      </w:divBdr>
    </w:div>
    <w:div w:id="1847793048">
      <w:bodyDiv w:val="1"/>
      <w:marLeft w:val="0"/>
      <w:marRight w:val="0"/>
      <w:marTop w:val="0"/>
      <w:marBottom w:val="0"/>
      <w:divBdr>
        <w:top w:val="none" w:sz="0" w:space="0" w:color="auto"/>
        <w:left w:val="none" w:sz="0" w:space="0" w:color="auto"/>
        <w:bottom w:val="none" w:sz="0" w:space="0" w:color="auto"/>
        <w:right w:val="none" w:sz="0" w:space="0" w:color="auto"/>
      </w:divBdr>
    </w:div>
    <w:div w:id="1853833397">
      <w:bodyDiv w:val="1"/>
      <w:marLeft w:val="0"/>
      <w:marRight w:val="0"/>
      <w:marTop w:val="0"/>
      <w:marBottom w:val="0"/>
      <w:divBdr>
        <w:top w:val="none" w:sz="0" w:space="0" w:color="auto"/>
        <w:left w:val="none" w:sz="0" w:space="0" w:color="auto"/>
        <w:bottom w:val="none" w:sz="0" w:space="0" w:color="auto"/>
        <w:right w:val="none" w:sz="0" w:space="0" w:color="auto"/>
      </w:divBdr>
    </w:div>
    <w:div w:id="1853835392">
      <w:bodyDiv w:val="1"/>
      <w:marLeft w:val="0"/>
      <w:marRight w:val="0"/>
      <w:marTop w:val="0"/>
      <w:marBottom w:val="0"/>
      <w:divBdr>
        <w:top w:val="none" w:sz="0" w:space="0" w:color="auto"/>
        <w:left w:val="none" w:sz="0" w:space="0" w:color="auto"/>
        <w:bottom w:val="none" w:sz="0" w:space="0" w:color="auto"/>
        <w:right w:val="none" w:sz="0" w:space="0" w:color="auto"/>
      </w:divBdr>
    </w:div>
    <w:div w:id="1855614067">
      <w:bodyDiv w:val="1"/>
      <w:marLeft w:val="0"/>
      <w:marRight w:val="0"/>
      <w:marTop w:val="0"/>
      <w:marBottom w:val="0"/>
      <w:divBdr>
        <w:top w:val="none" w:sz="0" w:space="0" w:color="auto"/>
        <w:left w:val="none" w:sz="0" w:space="0" w:color="auto"/>
        <w:bottom w:val="none" w:sz="0" w:space="0" w:color="auto"/>
        <w:right w:val="none" w:sz="0" w:space="0" w:color="auto"/>
      </w:divBdr>
    </w:div>
    <w:div w:id="1856723440">
      <w:bodyDiv w:val="1"/>
      <w:marLeft w:val="0"/>
      <w:marRight w:val="0"/>
      <w:marTop w:val="0"/>
      <w:marBottom w:val="0"/>
      <w:divBdr>
        <w:top w:val="none" w:sz="0" w:space="0" w:color="auto"/>
        <w:left w:val="none" w:sz="0" w:space="0" w:color="auto"/>
        <w:bottom w:val="none" w:sz="0" w:space="0" w:color="auto"/>
        <w:right w:val="none" w:sz="0" w:space="0" w:color="auto"/>
      </w:divBdr>
    </w:div>
    <w:div w:id="1856847717">
      <w:bodyDiv w:val="1"/>
      <w:marLeft w:val="0"/>
      <w:marRight w:val="0"/>
      <w:marTop w:val="0"/>
      <w:marBottom w:val="0"/>
      <w:divBdr>
        <w:top w:val="none" w:sz="0" w:space="0" w:color="auto"/>
        <w:left w:val="none" w:sz="0" w:space="0" w:color="auto"/>
        <w:bottom w:val="none" w:sz="0" w:space="0" w:color="auto"/>
        <w:right w:val="none" w:sz="0" w:space="0" w:color="auto"/>
      </w:divBdr>
    </w:div>
    <w:div w:id="1858079408">
      <w:bodyDiv w:val="1"/>
      <w:marLeft w:val="0"/>
      <w:marRight w:val="0"/>
      <w:marTop w:val="0"/>
      <w:marBottom w:val="0"/>
      <w:divBdr>
        <w:top w:val="none" w:sz="0" w:space="0" w:color="auto"/>
        <w:left w:val="none" w:sz="0" w:space="0" w:color="auto"/>
        <w:bottom w:val="none" w:sz="0" w:space="0" w:color="auto"/>
        <w:right w:val="none" w:sz="0" w:space="0" w:color="auto"/>
      </w:divBdr>
    </w:div>
    <w:div w:id="1861047421">
      <w:bodyDiv w:val="1"/>
      <w:marLeft w:val="0"/>
      <w:marRight w:val="0"/>
      <w:marTop w:val="0"/>
      <w:marBottom w:val="0"/>
      <w:divBdr>
        <w:top w:val="none" w:sz="0" w:space="0" w:color="auto"/>
        <w:left w:val="none" w:sz="0" w:space="0" w:color="auto"/>
        <w:bottom w:val="none" w:sz="0" w:space="0" w:color="auto"/>
        <w:right w:val="none" w:sz="0" w:space="0" w:color="auto"/>
      </w:divBdr>
    </w:div>
    <w:div w:id="1862359000">
      <w:bodyDiv w:val="1"/>
      <w:marLeft w:val="0"/>
      <w:marRight w:val="0"/>
      <w:marTop w:val="0"/>
      <w:marBottom w:val="0"/>
      <w:divBdr>
        <w:top w:val="none" w:sz="0" w:space="0" w:color="auto"/>
        <w:left w:val="none" w:sz="0" w:space="0" w:color="auto"/>
        <w:bottom w:val="none" w:sz="0" w:space="0" w:color="auto"/>
        <w:right w:val="none" w:sz="0" w:space="0" w:color="auto"/>
      </w:divBdr>
    </w:div>
    <w:div w:id="1866400281">
      <w:bodyDiv w:val="1"/>
      <w:marLeft w:val="0"/>
      <w:marRight w:val="0"/>
      <w:marTop w:val="0"/>
      <w:marBottom w:val="0"/>
      <w:divBdr>
        <w:top w:val="none" w:sz="0" w:space="0" w:color="auto"/>
        <w:left w:val="none" w:sz="0" w:space="0" w:color="auto"/>
        <w:bottom w:val="none" w:sz="0" w:space="0" w:color="auto"/>
        <w:right w:val="none" w:sz="0" w:space="0" w:color="auto"/>
      </w:divBdr>
    </w:div>
    <w:div w:id="1866752419">
      <w:bodyDiv w:val="1"/>
      <w:marLeft w:val="0"/>
      <w:marRight w:val="0"/>
      <w:marTop w:val="0"/>
      <w:marBottom w:val="0"/>
      <w:divBdr>
        <w:top w:val="none" w:sz="0" w:space="0" w:color="auto"/>
        <w:left w:val="none" w:sz="0" w:space="0" w:color="auto"/>
        <w:bottom w:val="none" w:sz="0" w:space="0" w:color="auto"/>
        <w:right w:val="none" w:sz="0" w:space="0" w:color="auto"/>
      </w:divBdr>
    </w:div>
    <w:div w:id="1867135480">
      <w:bodyDiv w:val="1"/>
      <w:marLeft w:val="0"/>
      <w:marRight w:val="0"/>
      <w:marTop w:val="0"/>
      <w:marBottom w:val="0"/>
      <w:divBdr>
        <w:top w:val="none" w:sz="0" w:space="0" w:color="auto"/>
        <w:left w:val="none" w:sz="0" w:space="0" w:color="auto"/>
        <w:bottom w:val="none" w:sz="0" w:space="0" w:color="auto"/>
        <w:right w:val="none" w:sz="0" w:space="0" w:color="auto"/>
      </w:divBdr>
    </w:div>
    <w:div w:id="1869097264">
      <w:bodyDiv w:val="1"/>
      <w:marLeft w:val="0"/>
      <w:marRight w:val="0"/>
      <w:marTop w:val="0"/>
      <w:marBottom w:val="0"/>
      <w:divBdr>
        <w:top w:val="none" w:sz="0" w:space="0" w:color="auto"/>
        <w:left w:val="none" w:sz="0" w:space="0" w:color="auto"/>
        <w:bottom w:val="none" w:sz="0" w:space="0" w:color="auto"/>
        <w:right w:val="none" w:sz="0" w:space="0" w:color="auto"/>
      </w:divBdr>
    </w:div>
    <w:div w:id="1869178685">
      <w:bodyDiv w:val="1"/>
      <w:marLeft w:val="0"/>
      <w:marRight w:val="0"/>
      <w:marTop w:val="0"/>
      <w:marBottom w:val="0"/>
      <w:divBdr>
        <w:top w:val="none" w:sz="0" w:space="0" w:color="auto"/>
        <w:left w:val="none" w:sz="0" w:space="0" w:color="auto"/>
        <w:bottom w:val="none" w:sz="0" w:space="0" w:color="auto"/>
        <w:right w:val="none" w:sz="0" w:space="0" w:color="auto"/>
      </w:divBdr>
    </w:div>
    <w:div w:id="1869298006">
      <w:bodyDiv w:val="1"/>
      <w:marLeft w:val="0"/>
      <w:marRight w:val="0"/>
      <w:marTop w:val="0"/>
      <w:marBottom w:val="0"/>
      <w:divBdr>
        <w:top w:val="none" w:sz="0" w:space="0" w:color="auto"/>
        <w:left w:val="none" w:sz="0" w:space="0" w:color="auto"/>
        <w:bottom w:val="none" w:sz="0" w:space="0" w:color="auto"/>
        <w:right w:val="none" w:sz="0" w:space="0" w:color="auto"/>
      </w:divBdr>
    </w:div>
    <w:div w:id="1869836649">
      <w:bodyDiv w:val="1"/>
      <w:marLeft w:val="0"/>
      <w:marRight w:val="0"/>
      <w:marTop w:val="0"/>
      <w:marBottom w:val="0"/>
      <w:divBdr>
        <w:top w:val="none" w:sz="0" w:space="0" w:color="auto"/>
        <w:left w:val="none" w:sz="0" w:space="0" w:color="auto"/>
        <w:bottom w:val="none" w:sz="0" w:space="0" w:color="auto"/>
        <w:right w:val="none" w:sz="0" w:space="0" w:color="auto"/>
      </w:divBdr>
    </w:div>
    <w:div w:id="1871720849">
      <w:bodyDiv w:val="1"/>
      <w:marLeft w:val="0"/>
      <w:marRight w:val="0"/>
      <w:marTop w:val="0"/>
      <w:marBottom w:val="0"/>
      <w:divBdr>
        <w:top w:val="none" w:sz="0" w:space="0" w:color="auto"/>
        <w:left w:val="none" w:sz="0" w:space="0" w:color="auto"/>
        <w:bottom w:val="none" w:sz="0" w:space="0" w:color="auto"/>
        <w:right w:val="none" w:sz="0" w:space="0" w:color="auto"/>
      </w:divBdr>
    </w:div>
    <w:div w:id="1873103703">
      <w:bodyDiv w:val="1"/>
      <w:marLeft w:val="0"/>
      <w:marRight w:val="0"/>
      <w:marTop w:val="0"/>
      <w:marBottom w:val="0"/>
      <w:divBdr>
        <w:top w:val="none" w:sz="0" w:space="0" w:color="auto"/>
        <w:left w:val="none" w:sz="0" w:space="0" w:color="auto"/>
        <w:bottom w:val="none" w:sz="0" w:space="0" w:color="auto"/>
        <w:right w:val="none" w:sz="0" w:space="0" w:color="auto"/>
      </w:divBdr>
    </w:div>
    <w:div w:id="1874296438">
      <w:bodyDiv w:val="1"/>
      <w:marLeft w:val="0"/>
      <w:marRight w:val="0"/>
      <w:marTop w:val="0"/>
      <w:marBottom w:val="0"/>
      <w:divBdr>
        <w:top w:val="none" w:sz="0" w:space="0" w:color="auto"/>
        <w:left w:val="none" w:sz="0" w:space="0" w:color="auto"/>
        <w:bottom w:val="none" w:sz="0" w:space="0" w:color="auto"/>
        <w:right w:val="none" w:sz="0" w:space="0" w:color="auto"/>
      </w:divBdr>
    </w:div>
    <w:div w:id="1874535261">
      <w:bodyDiv w:val="1"/>
      <w:marLeft w:val="0"/>
      <w:marRight w:val="0"/>
      <w:marTop w:val="0"/>
      <w:marBottom w:val="0"/>
      <w:divBdr>
        <w:top w:val="none" w:sz="0" w:space="0" w:color="auto"/>
        <w:left w:val="none" w:sz="0" w:space="0" w:color="auto"/>
        <w:bottom w:val="none" w:sz="0" w:space="0" w:color="auto"/>
        <w:right w:val="none" w:sz="0" w:space="0" w:color="auto"/>
      </w:divBdr>
    </w:div>
    <w:div w:id="1874809011">
      <w:bodyDiv w:val="1"/>
      <w:marLeft w:val="0"/>
      <w:marRight w:val="0"/>
      <w:marTop w:val="0"/>
      <w:marBottom w:val="0"/>
      <w:divBdr>
        <w:top w:val="none" w:sz="0" w:space="0" w:color="auto"/>
        <w:left w:val="none" w:sz="0" w:space="0" w:color="auto"/>
        <w:bottom w:val="none" w:sz="0" w:space="0" w:color="auto"/>
        <w:right w:val="none" w:sz="0" w:space="0" w:color="auto"/>
      </w:divBdr>
    </w:div>
    <w:div w:id="1876387205">
      <w:bodyDiv w:val="1"/>
      <w:marLeft w:val="0"/>
      <w:marRight w:val="0"/>
      <w:marTop w:val="0"/>
      <w:marBottom w:val="0"/>
      <w:divBdr>
        <w:top w:val="none" w:sz="0" w:space="0" w:color="auto"/>
        <w:left w:val="none" w:sz="0" w:space="0" w:color="auto"/>
        <w:bottom w:val="none" w:sz="0" w:space="0" w:color="auto"/>
        <w:right w:val="none" w:sz="0" w:space="0" w:color="auto"/>
      </w:divBdr>
    </w:div>
    <w:div w:id="1877966196">
      <w:bodyDiv w:val="1"/>
      <w:marLeft w:val="0"/>
      <w:marRight w:val="0"/>
      <w:marTop w:val="0"/>
      <w:marBottom w:val="0"/>
      <w:divBdr>
        <w:top w:val="none" w:sz="0" w:space="0" w:color="auto"/>
        <w:left w:val="none" w:sz="0" w:space="0" w:color="auto"/>
        <w:bottom w:val="none" w:sz="0" w:space="0" w:color="auto"/>
        <w:right w:val="none" w:sz="0" w:space="0" w:color="auto"/>
      </w:divBdr>
    </w:div>
    <w:div w:id="1885213449">
      <w:bodyDiv w:val="1"/>
      <w:marLeft w:val="0"/>
      <w:marRight w:val="0"/>
      <w:marTop w:val="0"/>
      <w:marBottom w:val="0"/>
      <w:divBdr>
        <w:top w:val="none" w:sz="0" w:space="0" w:color="auto"/>
        <w:left w:val="none" w:sz="0" w:space="0" w:color="auto"/>
        <w:bottom w:val="none" w:sz="0" w:space="0" w:color="auto"/>
        <w:right w:val="none" w:sz="0" w:space="0" w:color="auto"/>
      </w:divBdr>
    </w:div>
    <w:div w:id="1886328907">
      <w:bodyDiv w:val="1"/>
      <w:marLeft w:val="0"/>
      <w:marRight w:val="0"/>
      <w:marTop w:val="0"/>
      <w:marBottom w:val="0"/>
      <w:divBdr>
        <w:top w:val="none" w:sz="0" w:space="0" w:color="auto"/>
        <w:left w:val="none" w:sz="0" w:space="0" w:color="auto"/>
        <w:bottom w:val="none" w:sz="0" w:space="0" w:color="auto"/>
        <w:right w:val="none" w:sz="0" w:space="0" w:color="auto"/>
      </w:divBdr>
    </w:div>
    <w:div w:id="1887522872">
      <w:bodyDiv w:val="1"/>
      <w:marLeft w:val="0"/>
      <w:marRight w:val="0"/>
      <w:marTop w:val="0"/>
      <w:marBottom w:val="0"/>
      <w:divBdr>
        <w:top w:val="none" w:sz="0" w:space="0" w:color="auto"/>
        <w:left w:val="none" w:sz="0" w:space="0" w:color="auto"/>
        <w:bottom w:val="none" w:sz="0" w:space="0" w:color="auto"/>
        <w:right w:val="none" w:sz="0" w:space="0" w:color="auto"/>
      </w:divBdr>
    </w:div>
    <w:div w:id="1890653807">
      <w:bodyDiv w:val="1"/>
      <w:marLeft w:val="0"/>
      <w:marRight w:val="0"/>
      <w:marTop w:val="0"/>
      <w:marBottom w:val="0"/>
      <w:divBdr>
        <w:top w:val="none" w:sz="0" w:space="0" w:color="auto"/>
        <w:left w:val="none" w:sz="0" w:space="0" w:color="auto"/>
        <w:bottom w:val="none" w:sz="0" w:space="0" w:color="auto"/>
        <w:right w:val="none" w:sz="0" w:space="0" w:color="auto"/>
      </w:divBdr>
    </w:div>
    <w:div w:id="1891961039">
      <w:bodyDiv w:val="1"/>
      <w:marLeft w:val="0"/>
      <w:marRight w:val="0"/>
      <w:marTop w:val="0"/>
      <w:marBottom w:val="0"/>
      <w:divBdr>
        <w:top w:val="none" w:sz="0" w:space="0" w:color="auto"/>
        <w:left w:val="none" w:sz="0" w:space="0" w:color="auto"/>
        <w:bottom w:val="none" w:sz="0" w:space="0" w:color="auto"/>
        <w:right w:val="none" w:sz="0" w:space="0" w:color="auto"/>
      </w:divBdr>
    </w:div>
    <w:div w:id="1892233004">
      <w:bodyDiv w:val="1"/>
      <w:marLeft w:val="0"/>
      <w:marRight w:val="0"/>
      <w:marTop w:val="0"/>
      <w:marBottom w:val="0"/>
      <w:divBdr>
        <w:top w:val="none" w:sz="0" w:space="0" w:color="auto"/>
        <w:left w:val="none" w:sz="0" w:space="0" w:color="auto"/>
        <w:bottom w:val="none" w:sz="0" w:space="0" w:color="auto"/>
        <w:right w:val="none" w:sz="0" w:space="0" w:color="auto"/>
      </w:divBdr>
    </w:div>
    <w:div w:id="1892422655">
      <w:bodyDiv w:val="1"/>
      <w:marLeft w:val="0"/>
      <w:marRight w:val="0"/>
      <w:marTop w:val="0"/>
      <w:marBottom w:val="0"/>
      <w:divBdr>
        <w:top w:val="none" w:sz="0" w:space="0" w:color="auto"/>
        <w:left w:val="none" w:sz="0" w:space="0" w:color="auto"/>
        <w:bottom w:val="none" w:sz="0" w:space="0" w:color="auto"/>
        <w:right w:val="none" w:sz="0" w:space="0" w:color="auto"/>
      </w:divBdr>
    </w:div>
    <w:div w:id="1892841696">
      <w:bodyDiv w:val="1"/>
      <w:marLeft w:val="0"/>
      <w:marRight w:val="0"/>
      <w:marTop w:val="0"/>
      <w:marBottom w:val="0"/>
      <w:divBdr>
        <w:top w:val="none" w:sz="0" w:space="0" w:color="auto"/>
        <w:left w:val="none" w:sz="0" w:space="0" w:color="auto"/>
        <w:bottom w:val="none" w:sz="0" w:space="0" w:color="auto"/>
        <w:right w:val="none" w:sz="0" w:space="0" w:color="auto"/>
      </w:divBdr>
    </w:div>
    <w:div w:id="1893038020">
      <w:bodyDiv w:val="1"/>
      <w:marLeft w:val="0"/>
      <w:marRight w:val="0"/>
      <w:marTop w:val="0"/>
      <w:marBottom w:val="0"/>
      <w:divBdr>
        <w:top w:val="none" w:sz="0" w:space="0" w:color="auto"/>
        <w:left w:val="none" w:sz="0" w:space="0" w:color="auto"/>
        <w:bottom w:val="none" w:sz="0" w:space="0" w:color="auto"/>
        <w:right w:val="none" w:sz="0" w:space="0" w:color="auto"/>
      </w:divBdr>
    </w:div>
    <w:div w:id="1893616747">
      <w:bodyDiv w:val="1"/>
      <w:marLeft w:val="0"/>
      <w:marRight w:val="0"/>
      <w:marTop w:val="0"/>
      <w:marBottom w:val="0"/>
      <w:divBdr>
        <w:top w:val="none" w:sz="0" w:space="0" w:color="auto"/>
        <w:left w:val="none" w:sz="0" w:space="0" w:color="auto"/>
        <w:bottom w:val="none" w:sz="0" w:space="0" w:color="auto"/>
        <w:right w:val="none" w:sz="0" w:space="0" w:color="auto"/>
      </w:divBdr>
    </w:div>
    <w:div w:id="1894272446">
      <w:bodyDiv w:val="1"/>
      <w:marLeft w:val="0"/>
      <w:marRight w:val="0"/>
      <w:marTop w:val="0"/>
      <w:marBottom w:val="0"/>
      <w:divBdr>
        <w:top w:val="none" w:sz="0" w:space="0" w:color="auto"/>
        <w:left w:val="none" w:sz="0" w:space="0" w:color="auto"/>
        <w:bottom w:val="none" w:sz="0" w:space="0" w:color="auto"/>
        <w:right w:val="none" w:sz="0" w:space="0" w:color="auto"/>
      </w:divBdr>
    </w:div>
    <w:div w:id="1896506943">
      <w:bodyDiv w:val="1"/>
      <w:marLeft w:val="0"/>
      <w:marRight w:val="0"/>
      <w:marTop w:val="0"/>
      <w:marBottom w:val="0"/>
      <w:divBdr>
        <w:top w:val="none" w:sz="0" w:space="0" w:color="auto"/>
        <w:left w:val="none" w:sz="0" w:space="0" w:color="auto"/>
        <w:bottom w:val="none" w:sz="0" w:space="0" w:color="auto"/>
        <w:right w:val="none" w:sz="0" w:space="0" w:color="auto"/>
      </w:divBdr>
    </w:div>
    <w:div w:id="1896620777">
      <w:bodyDiv w:val="1"/>
      <w:marLeft w:val="0"/>
      <w:marRight w:val="0"/>
      <w:marTop w:val="0"/>
      <w:marBottom w:val="0"/>
      <w:divBdr>
        <w:top w:val="none" w:sz="0" w:space="0" w:color="auto"/>
        <w:left w:val="none" w:sz="0" w:space="0" w:color="auto"/>
        <w:bottom w:val="none" w:sz="0" w:space="0" w:color="auto"/>
        <w:right w:val="none" w:sz="0" w:space="0" w:color="auto"/>
      </w:divBdr>
    </w:div>
    <w:div w:id="1897086244">
      <w:bodyDiv w:val="1"/>
      <w:marLeft w:val="0"/>
      <w:marRight w:val="0"/>
      <w:marTop w:val="0"/>
      <w:marBottom w:val="0"/>
      <w:divBdr>
        <w:top w:val="none" w:sz="0" w:space="0" w:color="auto"/>
        <w:left w:val="none" w:sz="0" w:space="0" w:color="auto"/>
        <w:bottom w:val="none" w:sz="0" w:space="0" w:color="auto"/>
        <w:right w:val="none" w:sz="0" w:space="0" w:color="auto"/>
      </w:divBdr>
    </w:div>
    <w:div w:id="1897426350">
      <w:bodyDiv w:val="1"/>
      <w:marLeft w:val="0"/>
      <w:marRight w:val="0"/>
      <w:marTop w:val="0"/>
      <w:marBottom w:val="0"/>
      <w:divBdr>
        <w:top w:val="none" w:sz="0" w:space="0" w:color="auto"/>
        <w:left w:val="none" w:sz="0" w:space="0" w:color="auto"/>
        <w:bottom w:val="none" w:sz="0" w:space="0" w:color="auto"/>
        <w:right w:val="none" w:sz="0" w:space="0" w:color="auto"/>
      </w:divBdr>
    </w:div>
    <w:div w:id="1897466356">
      <w:bodyDiv w:val="1"/>
      <w:marLeft w:val="0"/>
      <w:marRight w:val="0"/>
      <w:marTop w:val="0"/>
      <w:marBottom w:val="0"/>
      <w:divBdr>
        <w:top w:val="none" w:sz="0" w:space="0" w:color="auto"/>
        <w:left w:val="none" w:sz="0" w:space="0" w:color="auto"/>
        <w:bottom w:val="none" w:sz="0" w:space="0" w:color="auto"/>
        <w:right w:val="none" w:sz="0" w:space="0" w:color="auto"/>
      </w:divBdr>
    </w:div>
    <w:div w:id="1898205666">
      <w:bodyDiv w:val="1"/>
      <w:marLeft w:val="0"/>
      <w:marRight w:val="0"/>
      <w:marTop w:val="0"/>
      <w:marBottom w:val="0"/>
      <w:divBdr>
        <w:top w:val="none" w:sz="0" w:space="0" w:color="auto"/>
        <w:left w:val="none" w:sz="0" w:space="0" w:color="auto"/>
        <w:bottom w:val="none" w:sz="0" w:space="0" w:color="auto"/>
        <w:right w:val="none" w:sz="0" w:space="0" w:color="auto"/>
      </w:divBdr>
    </w:div>
    <w:div w:id="1898584461">
      <w:bodyDiv w:val="1"/>
      <w:marLeft w:val="0"/>
      <w:marRight w:val="0"/>
      <w:marTop w:val="0"/>
      <w:marBottom w:val="0"/>
      <w:divBdr>
        <w:top w:val="none" w:sz="0" w:space="0" w:color="auto"/>
        <w:left w:val="none" w:sz="0" w:space="0" w:color="auto"/>
        <w:bottom w:val="none" w:sz="0" w:space="0" w:color="auto"/>
        <w:right w:val="none" w:sz="0" w:space="0" w:color="auto"/>
      </w:divBdr>
    </w:div>
    <w:div w:id="1898930949">
      <w:bodyDiv w:val="1"/>
      <w:marLeft w:val="0"/>
      <w:marRight w:val="0"/>
      <w:marTop w:val="0"/>
      <w:marBottom w:val="0"/>
      <w:divBdr>
        <w:top w:val="none" w:sz="0" w:space="0" w:color="auto"/>
        <w:left w:val="none" w:sz="0" w:space="0" w:color="auto"/>
        <w:bottom w:val="none" w:sz="0" w:space="0" w:color="auto"/>
        <w:right w:val="none" w:sz="0" w:space="0" w:color="auto"/>
      </w:divBdr>
    </w:div>
    <w:div w:id="1899248090">
      <w:bodyDiv w:val="1"/>
      <w:marLeft w:val="0"/>
      <w:marRight w:val="0"/>
      <w:marTop w:val="0"/>
      <w:marBottom w:val="0"/>
      <w:divBdr>
        <w:top w:val="none" w:sz="0" w:space="0" w:color="auto"/>
        <w:left w:val="none" w:sz="0" w:space="0" w:color="auto"/>
        <w:bottom w:val="none" w:sz="0" w:space="0" w:color="auto"/>
        <w:right w:val="none" w:sz="0" w:space="0" w:color="auto"/>
      </w:divBdr>
    </w:div>
    <w:div w:id="1899319544">
      <w:bodyDiv w:val="1"/>
      <w:marLeft w:val="0"/>
      <w:marRight w:val="0"/>
      <w:marTop w:val="0"/>
      <w:marBottom w:val="0"/>
      <w:divBdr>
        <w:top w:val="none" w:sz="0" w:space="0" w:color="auto"/>
        <w:left w:val="none" w:sz="0" w:space="0" w:color="auto"/>
        <w:bottom w:val="none" w:sz="0" w:space="0" w:color="auto"/>
        <w:right w:val="none" w:sz="0" w:space="0" w:color="auto"/>
      </w:divBdr>
    </w:div>
    <w:div w:id="1899776955">
      <w:bodyDiv w:val="1"/>
      <w:marLeft w:val="0"/>
      <w:marRight w:val="0"/>
      <w:marTop w:val="0"/>
      <w:marBottom w:val="0"/>
      <w:divBdr>
        <w:top w:val="none" w:sz="0" w:space="0" w:color="auto"/>
        <w:left w:val="none" w:sz="0" w:space="0" w:color="auto"/>
        <w:bottom w:val="none" w:sz="0" w:space="0" w:color="auto"/>
        <w:right w:val="none" w:sz="0" w:space="0" w:color="auto"/>
      </w:divBdr>
    </w:div>
    <w:div w:id="1900238887">
      <w:bodyDiv w:val="1"/>
      <w:marLeft w:val="0"/>
      <w:marRight w:val="0"/>
      <w:marTop w:val="0"/>
      <w:marBottom w:val="0"/>
      <w:divBdr>
        <w:top w:val="none" w:sz="0" w:space="0" w:color="auto"/>
        <w:left w:val="none" w:sz="0" w:space="0" w:color="auto"/>
        <w:bottom w:val="none" w:sz="0" w:space="0" w:color="auto"/>
        <w:right w:val="none" w:sz="0" w:space="0" w:color="auto"/>
      </w:divBdr>
    </w:div>
    <w:div w:id="1901599535">
      <w:bodyDiv w:val="1"/>
      <w:marLeft w:val="0"/>
      <w:marRight w:val="0"/>
      <w:marTop w:val="0"/>
      <w:marBottom w:val="0"/>
      <w:divBdr>
        <w:top w:val="none" w:sz="0" w:space="0" w:color="auto"/>
        <w:left w:val="none" w:sz="0" w:space="0" w:color="auto"/>
        <w:bottom w:val="none" w:sz="0" w:space="0" w:color="auto"/>
        <w:right w:val="none" w:sz="0" w:space="0" w:color="auto"/>
      </w:divBdr>
    </w:div>
    <w:div w:id="1902206866">
      <w:bodyDiv w:val="1"/>
      <w:marLeft w:val="0"/>
      <w:marRight w:val="0"/>
      <w:marTop w:val="0"/>
      <w:marBottom w:val="0"/>
      <w:divBdr>
        <w:top w:val="none" w:sz="0" w:space="0" w:color="auto"/>
        <w:left w:val="none" w:sz="0" w:space="0" w:color="auto"/>
        <w:bottom w:val="none" w:sz="0" w:space="0" w:color="auto"/>
        <w:right w:val="none" w:sz="0" w:space="0" w:color="auto"/>
      </w:divBdr>
    </w:div>
    <w:div w:id="1904018922">
      <w:bodyDiv w:val="1"/>
      <w:marLeft w:val="0"/>
      <w:marRight w:val="0"/>
      <w:marTop w:val="0"/>
      <w:marBottom w:val="0"/>
      <w:divBdr>
        <w:top w:val="none" w:sz="0" w:space="0" w:color="auto"/>
        <w:left w:val="none" w:sz="0" w:space="0" w:color="auto"/>
        <w:bottom w:val="none" w:sz="0" w:space="0" w:color="auto"/>
        <w:right w:val="none" w:sz="0" w:space="0" w:color="auto"/>
      </w:divBdr>
    </w:div>
    <w:div w:id="1904295742">
      <w:bodyDiv w:val="1"/>
      <w:marLeft w:val="0"/>
      <w:marRight w:val="0"/>
      <w:marTop w:val="0"/>
      <w:marBottom w:val="0"/>
      <w:divBdr>
        <w:top w:val="none" w:sz="0" w:space="0" w:color="auto"/>
        <w:left w:val="none" w:sz="0" w:space="0" w:color="auto"/>
        <w:bottom w:val="none" w:sz="0" w:space="0" w:color="auto"/>
        <w:right w:val="none" w:sz="0" w:space="0" w:color="auto"/>
      </w:divBdr>
    </w:div>
    <w:div w:id="1904832755">
      <w:bodyDiv w:val="1"/>
      <w:marLeft w:val="0"/>
      <w:marRight w:val="0"/>
      <w:marTop w:val="0"/>
      <w:marBottom w:val="0"/>
      <w:divBdr>
        <w:top w:val="none" w:sz="0" w:space="0" w:color="auto"/>
        <w:left w:val="none" w:sz="0" w:space="0" w:color="auto"/>
        <w:bottom w:val="none" w:sz="0" w:space="0" w:color="auto"/>
        <w:right w:val="none" w:sz="0" w:space="0" w:color="auto"/>
      </w:divBdr>
    </w:div>
    <w:div w:id="1905872731">
      <w:bodyDiv w:val="1"/>
      <w:marLeft w:val="0"/>
      <w:marRight w:val="0"/>
      <w:marTop w:val="0"/>
      <w:marBottom w:val="0"/>
      <w:divBdr>
        <w:top w:val="none" w:sz="0" w:space="0" w:color="auto"/>
        <w:left w:val="none" w:sz="0" w:space="0" w:color="auto"/>
        <w:bottom w:val="none" w:sz="0" w:space="0" w:color="auto"/>
        <w:right w:val="none" w:sz="0" w:space="0" w:color="auto"/>
      </w:divBdr>
    </w:div>
    <w:div w:id="1905987641">
      <w:bodyDiv w:val="1"/>
      <w:marLeft w:val="0"/>
      <w:marRight w:val="0"/>
      <w:marTop w:val="0"/>
      <w:marBottom w:val="0"/>
      <w:divBdr>
        <w:top w:val="none" w:sz="0" w:space="0" w:color="auto"/>
        <w:left w:val="none" w:sz="0" w:space="0" w:color="auto"/>
        <w:bottom w:val="none" w:sz="0" w:space="0" w:color="auto"/>
        <w:right w:val="none" w:sz="0" w:space="0" w:color="auto"/>
      </w:divBdr>
    </w:div>
    <w:div w:id="1905988855">
      <w:bodyDiv w:val="1"/>
      <w:marLeft w:val="0"/>
      <w:marRight w:val="0"/>
      <w:marTop w:val="0"/>
      <w:marBottom w:val="0"/>
      <w:divBdr>
        <w:top w:val="none" w:sz="0" w:space="0" w:color="auto"/>
        <w:left w:val="none" w:sz="0" w:space="0" w:color="auto"/>
        <w:bottom w:val="none" w:sz="0" w:space="0" w:color="auto"/>
        <w:right w:val="none" w:sz="0" w:space="0" w:color="auto"/>
      </w:divBdr>
    </w:div>
    <w:div w:id="1906255570">
      <w:bodyDiv w:val="1"/>
      <w:marLeft w:val="0"/>
      <w:marRight w:val="0"/>
      <w:marTop w:val="0"/>
      <w:marBottom w:val="0"/>
      <w:divBdr>
        <w:top w:val="none" w:sz="0" w:space="0" w:color="auto"/>
        <w:left w:val="none" w:sz="0" w:space="0" w:color="auto"/>
        <w:bottom w:val="none" w:sz="0" w:space="0" w:color="auto"/>
        <w:right w:val="none" w:sz="0" w:space="0" w:color="auto"/>
      </w:divBdr>
    </w:div>
    <w:div w:id="1907261203">
      <w:bodyDiv w:val="1"/>
      <w:marLeft w:val="0"/>
      <w:marRight w:val="0"/>
      <w:marTop w:val="0"/>
      <w:marBottom w:val="0"/>
      <w:divBdr>
        <w:top w:val="none" w:sz="0" w:space="0" w:color="auto"/>
        <w:left w:val="none" w:sz="0" w:space="0" w:color="auto"/>
        <w:bottom w:val="none" w:sz="0" w:space="0" w:color="auto"/>
        <w:right w:val="none" w:sz="0" w:space="0" w:color="auto"/>
      </w:divBdr>
    </w:div>
    <w:div w:id="1907303219">
      <w:bodyDiv w:val="1"/>
      <w:marLeft w:val="0"/>
      <w:marRight w:val="0"/>
      <w:marTop w:val="0"/>
      <w:marBottom w:val="0"/>
      <w:divBdr>
        <w:top w:val="none" w:sz="0" w:space="0" w:color="auto"/>
        <w:left w:val="none" w:sz="0" w:space="0" w:color="auto"/>
        <w:bottom w:val="none" w:sz="0" w:space="0" w:color="auto"/>
        <w:right w:val="none" w:sz="0" w:space="0" w:color="auto"/>
      </w:divBdr>
    </w:div>
    <w:div w:id="1907646637">
      <w:bodyDiv w:val="1"/>
      <w:marLeft w:val="0"/>
      <w:marRight w:val="0"/>
      <w:marTop w:val="0"/>
      <w:marBottom w:val="0"/>
      <w:divBdr>
        <w:top w:val="none" w:sz="0" w:space="0" w:color="auto"/>
        <w:left w:val="none" w:sz="0" w:space="0" w:color="auto"/>
        <w:bottom w:val="none" w:sz="0" w:space="0" w:color="auto"/>
        <w:right w:val="none" w:sz="0" w:space="0" w:color="auto"/>
      </w:divBdr>
    </w:div>
    <w:div w:id="1909918472">
      <w:bodyDiv w:val="1"/>
      <w:marLeft w:val="0"/>
      <w:marRight w:val="0"/>
      <w:marTop w:val="0"/>
      <w:marBottom w:val="0"/>
      <w:divBdr>
        <w:top w:val="none" w:sz="0" w:space="0" w:color="auto"/>
        <w:left w:val="none" w:sz="0" w:space="0" w:color="auto"/>
        <w:bottom w:val="none" w:sz="0" w:space="0" w:color="auto"/>
        <w:right w:val="none" w:sz="0" w:space="0" w:color="auto"/>
      </w:divBdr>
    </w:div>
    <w:div w:id="1910269735">
      <w:bodyDiv w:val="1"/>
      <w:marLeft w:val="0"/>
      <w:marRight w:val="0"/>
      <w:marTop w:val="0"/>
      <w:marBottom w:val="0"/>
      <w:divBdr>
        <w:top w:val="none" w:sz="0" w:space="0" w:color="auto"/>
        <w:left w:val="none" w:sz="0" w:space="0" w:color="auto"/>
        <w:bottom w:val="none" w:sz="0" w:space="0" w:color="auto"/>
        <w:right w:val="none" w:sz="0" w:space="0" w:color="auto"/>
      </w:divBdr>
    </w:div>
    <w:div w:id="1910655896">
      <w:bodyDiv w:val="1"/>
      <w:marLeft w:val="0"/>
      <w:marRight w:val="0"/>
      <w:marTop w:val="0"/>
      <w:marBottom w:val="0"/>
      <w:divBdr>
        <w:top w:val="none" w:sz="0" w:space="0" w:color="auto"/>
        <w:left w:val="none" w:sz="0" w:space="0" w:color="auto"/>
        <w:bottom w:val="none" w:sz="0" w:space="0" w:color="auto"/>
        <w:right w:val="none" w:sz="0" w:space="0" w:color="auto"/>
      </w:divBdr>
    </w:div>
    <w:div w:id="1911427204">
      <w:bodyDiv w:val="1"/>
      <w:marLeft w:val="0"/>
      <w:marRight w:val="0"/>
      <w:marTop w:val="0"/>
      <w:marBottom w:val="0"/>
      <w:divBdr>
        <w:top w:val="none" w:sz="0" w:space="0" w:color="auto"/>
        <w:left w:val="none" w:sz="0" w:space="0" w:color="auto"/>
        <w:bottom w:val="none" w:sz="0" w:space="0" w:color="auto"/>
        <w:right w:val="none" w:sz="0" w:space="0" w:color="auto"/>
      </w:divBdr>
    </w:div>
    <w:div w:id="1913008950">
      <w:bodyDiv w:val="1"/>
      <w:marLeft w:val="0"/>
      <w:marRight w:val="0"/>
      <w:marTop w:val="0"/>
      <w:marBottom w:val="0"/>
      <w:divBdr>
        <w:top w:val="none" w:sz="0" w:space="0" w:color="auto"/>
        <w:left w:val="none" w:sz="0" w:space="0" w:color="auto"/>
        <w:bottom w:val="none" w:sz="0" w:space="0" w:color="auto"/>
        <w:right w:val="none" w:sz="0" w:space="0" w:color="auto"/>
      </w:divBdr>
    </w:div>
    <w:div w:id="1913394028">
      <w:bodyDiv w:val="1"/>
      <w:marLeft w:val="0"/>
      <w:marRight w:val="0"/>
      <w:marTop w:val="0"/>
      <w:marBottom w:val="0"/>
      <w:divBdr>
        <w:top w:val="none" w:sz="0" w:space="0" w:color="auto"/>
        <w:left w:val="none" w:sz="0" w:space="0" w:color="auto"/>
        <w:bottom w:val="none" w:sz="0" w:space="0" w:color="auto"/>
        <w:right w:val="none" w:sz="0" w:space="0" w:color="auto"/>
      </w:divBdr>
    </w:div>
    <w:div w:id="1917084739">
      <w:bodyDiv w:val="1"/>
      <w:marLeft w:val="0"/>
      <w:marRight w:val="0"/>
      <w:marTop w:val="0"/>
      <w:marBottom w:val="0"/>
      <w:divBdr>
        <w:top w:val="none" w:sz="0" w:space="0" w:color="auto"/>
        <w:left w:val="none" w:sz="0" w:space="0" w:color="auto"/>
        <w:bottom w:val="none" w:sz="0" w:space="0" w:color="auto"/>
        <w:right w:val="none" w:sz="0" w:space="0" w:color="auto"/>
      </w:divBdr>
    </w:div>
    <w:div w:id="1918514337">
      <w:bodyDiv w:val="1"/>
      <w:marLeft w:val="0"/>
      <w:marRight w:val="0"/>
      <w:marTop w:val="0"/>
      <w:marBottom w:val="0"/>
      <w:divBdr>
        <w:top w:val="none" w:sz="0" w:space="0" w:color="auto"/>
        <w:left w:val="none" w:sz="0" w:space="0" w:color="auto"/>
        <w:bottom w:val="none" w:sz="0" w:space="0" w:color="auto"/>
        <w:right w:val="none" w:sz="0" w:space="0" w:color="auto"/>
      </w:divBdr>
    </w:div>
    <w:div w:id="1918896879">
      <w:bodyDiv w:val="1"/>
      <w:marLeft w:val="0"/>
      <w:marRight w:val="0"/>
      <w:marTop w:val="0"/>
      <w:marBottom w:val="0"/>
      <w:divBdr>
        <w:top w:val="none" w:sz="0" w:space="0" w:color="auto"/>
        <w:left w:val="none" w:sz="0" w:space="0" w:color="auto"/>
        <w:bottom w:val="none" w:sz="0" w:space="0" w:color="auto"/>
        <w:right w:val="none" w:sz="0" w:space="0" w:color="auto"/>
      </w:divBdr>
    </w:div>
    <w:div w:id="1919096025">
      <w:bodyDiv w:val="1"/>
      <w:marLeft w:val="0"/>
      <w:marRight w:val="0"/>
      <w:marTop w:val="0"/>
      <w:marBottom w:val="0"/>
      <w:divBdr>
        <w:top w:val="none" w:sz="0" w:space="0" w:color="auto"/>
        <w:left w:val="none" w:sz="0" w:space="0" w:color="auto"/>
        <w:bottom w:val="none" w:sz="0" w:space="0" w:color="auto"/>
        <w:right w:val="none" w:sz="0" w:space="0" w:color="auto"/>
      </w:divBdr>
    </w:div>
    <w:div w:id="1921713604">
      <w:bodyDiv w:val="1"/>
      <w:marLeft w:val="0"/>
      <w:marRight w:val="0"/>
      <w:marTop w:val="0"/>
      <w:marBottom w:val="0"/>
      <w:divBdr>
        <w:top w:val="none" w:sz="0" w:space="0" w:color="auto"/>
        <w:left w:val="none" w:sz="0" w:space="0" w:color="auto"/>
        <w:bottom w:val="none" w:sz="0" w:space="0" w:color="auto"/>
        <w:right w:val="none" w:sz="0" w:space="0" w:color="auto"/>
      </w:divBdr>
    </w:div>
    <w:div w:id="1922911658">
      <w:bodyDiv w:val="1"/>
      <w:marLeft w:val="0"/>
      <w:marRight w:val="0"/>
      <w:marTop w:val="0"/>
      <w:marBottom w:val="0"/>
      <w:divBdr>
        <w:top w:val="none" w:sz="0" w:space="0" w:color="auto"/>
        <w:left w:val="none" w:sz="0" w:space="0" w:color="auto"/>
        <w:bottom w:val="none" w:sz="0" w:space="0" w:color="auto"/>
        <w:right w:val="none" w:sz="0" w:space="0" w:color="auto"/>
      </w:divBdr>
    </w:div>
    <w:div w:id="1923177633">
      <w:bodyDiv w:val="1"/>
      <w:marLeft w:val="0"/>
      <w:marRight w:val="0"/>
      <w:marTop w:val="0"/>
      <w:marBottom w:val="0"/>
      <w:divBdr>
        <w:top w:val="none" w:sz="0" w:space="0" w:color="auto"/>
        <w:left w:val="none" w:sz="0" w:space="0" w:color="auto"/>
        <w:bottom w:val="none" w:sz="0" w:space="0" w:color="auto"/>
        <w:right w:val="none" w:sz="0" w:space="0" w:color="auto"/>
      </w:divBdr>
    </w:div>
    <w:div w:id="1925916074">
      <w:bodyDiv w:val="1"/>
      <w:marLeft w:val="0"/>
      <w:marRight w:val="0"/>
      <w:marTop w:val="0"/>
      <w:marBottom w:val="0"/>
      <w:divBdr>
        <w:top w:val="none" w:sz="0" w:space="0" w:color="auto"/>
        <w:left w:val="none" w:sz="0" w:space="0" w:color="auto"/>
        <w:bottom w:val="none" w:sz="0" w:space="0" w:color="auto"/>
        <w:right w:val="none" w:sz="0" w:space="0" w:color="auto"/>
      </w:divBdr>
    </w:div>
    <w:div w:id="1926111487">
      <w:bodyDiv w:val="1"/>
      <w:marLeft w:val="0"/>
      <w:marRight w:val="0"/>
      <w:marTop w:val="0"/>
      <w:marBottom w:val="0"/>
      <w:divBdr>
        <w:top w:val="none" w:sz="0" w:space="0" w:color="auto"/>
        <w:left w:val="none" w:sz="0" w:space="0" w:color="auto"/>
        <w:bottom w:val="none" w:sz="0" w:space="0" w:color="auto"/>
        <w:right w:val="none" w:sz="0" w:space="0" w:color="auto"/>
      </w:divBdr>
    </w:div>
    <w:div w:id="1926836785">
      <w:bodyDiv w:val="1"/>
      <w:marLeft w:val="0"/>
      <w:marRight w:val="0"/>
      <w:marTop w:val="0"/>
      <w:marBottom w:val="0"/>
      <w:divBdr>
        <w:top w:val="none" w:sz="0" w:space="0" w:color="auto"/>
        <w:left w:val="none" w:sz="0" w:space="0" w:color="auto"/>
        <w:bottom w:val="none" w:sz="0" w:space="0" w:color="auto"/>
        <w:right w:val="none" w:sz="0" w:space="0" w:color="auto"/>
      </w:divBdr>
    </w:div>
    <w:div w:id="1928072747">
      <w:bodyDiv w:val="1"/>
      <w:marLeft w:val="0"/>
      <w:marRight w:val="0"/>
      <w:marTop w:val="0"/>
      <w:marBottom w:val="0"/>
      <w:divBdr>
        <w:top w:val="none" w:sz="0" w:space="0" w:color="auto"/>
        <w:left w:val="none" w:sz="0" w:space="0" w:color="auto"/>
        <w:bottom w:val="none" w:sz="0" w:space="0" w:color="auto"/>
        <w:right w:val="none" w:sz="0" w:space="0" w:color="auto"/>
      </w:divBdr>
    </w:div>
    <w:div w:id="1928997734">
      <w:bodyDiv w:val="1"/>
      <w:marLeft w:val="0"/>
      <w:marRight w:val="0"/>
      <w:marTop w:val="0"/>
      <w:marBottom w:val="0"/>
      <w:divBdr>
        <w:top w:val="none" w:sz="0" w:space="0" w:color="auto"/>
        <w:left w:val="none" w:sz="0" w:space="0" w:color="auto"/>
        <w:bottom w:val="none" w:sz="0" w:space="0" w:color="auto"/>
        <w:right w:val="none" w:sz="0" w:space="0" w:color="auto"/>
      </w:divBdr>
    </w:div>
    <w:div w:id="1929147396">
      <w:bodyDiv w:val="1"/>
      <w:marLeft w:val="0"/>
      <w:marRight w:val="0"/>
      <w:marTop w:val="0"/>
      <w:marBottom w:val="0"/>
      <w:divBdr>
        <w:top w:val="none" w:sz="0" w:space="0" w:color="auto"/>
        <w:left w:val="none" w:sz="0" w:space="0" w:color="auto"/>
        <w:bottom w:val="none" w:sz="0" w:space="0" w:color="auto"/>
        <w:right w:val="none" w:sz="0" w:space="0" w:color="auto"/>
      </w:divBdr>
    </w:div>
    <w:div w:id="1931235237">
      <w:bodyDiv w:val="1"/>
      <w:marLeft w:val="0"/>
      <w:marRight w:val="0"/>
      <w:marTop w:val="0"/>
      <w:marBottom w:val="0"/>
      <w:divBdr>
        <w:top w:val="none" w:sz="0" w:space="0" w:color="auto"/>
        <w:left w:val="none" w:sz="0" w:space="0" w:color="auto"/>
        <w:bottom w:val="none" w:sz="0" w:space="0" w:color="auto"/>
        <w:right w:val="none" w:sz="0" w:space="0" w:color="auto"/>
      </w:divBdr>
    </w:div>
    <w:div w:id="1933274856">
      <w:bodyDiv w:val="1"/>
      <w:marLeft w:val="0"/>
      <w:marRight w:val="0"/>
      <w:marTop w:val="0"/>
      <w:marBottom w:val="0"/>
      <w:divBdr>
        <w:top w:val="none" w:sz="0" w:space="0" w:color="auto"/>
        <w:left w:val="none" w:sz="0" w:space="0" w:color="auto"/>
        <w:bottom w:val="none" w:sz="0" w:space="0" w:color="auto"/>
        <w:right w:val="none" w:sz="0" w:space="0" w:color="auto"/>
      </w:divBdr>
    </w:div>
    <w:div w:id="1934506294">
      <w:bodyDiv w:val="1"/>
      <w:marLeft w:val="0"/>
      <w:marRight w:val="0"/>
      <w:marTop w:val="0"/>
      <w:marBottom w:val="0"/>
      <w:divBdr>
        <w:top w:val="none" w:sz="0" w:space="0" w:color="auto"/>
        <w:left w:val="none" w:sz="0" w:space="0" w:color="auto"/>
        <w:bottom w:val="none" w:sz="0" w:space="0" w:color="auto"/>
        <w:right w:val="none" w:sz="0" w:space="0" w:color="auto"/>
      </w:divBdr>
    </w:div>
    <w:div w:id="1935815960">
      <w:bodyDiv w:val="1"/>
      <w:marLeft w:val="0"/>
      <w:marRight w:val="0"/>
      <w:marTop w:val="0"/>
      <w:marBottom w:val="0"/>
      <w:divBdr>
        <w:top w:val="none" w:sz="0" w:space="0" w:color="auto"/>
        <w:left w:val="none" w:sz="0" w:space="0" w:color="auto"/>
        <w:bottom w:val="none" w:sz="0" w:space="0" w:color="auto"/>
        <w:right w:val="none" w:sz="0" w:space="0" w:color="auto"/>
      </w:divBdr>
    </w:div>
    <w:div w:id="1936747433">
      <w:bodyDiv w:val="1"/>
      <w:marLeft w:val="0"/>
      <w:marRight w:val="0"/>
      <w:marTop w:val="0"/>
      <w:marBottom w:val="0"/>
      <w:divBdr>
        <w:top w:val="none" w:sz="0" w:space="0" w:color="auto"/>
        <w:left w:val="none" w:sz="0" w:space="0" w:color="auto"/>
        <w:bottom w:val="none" w:sz="0" w:space="0" w:color="auto"/>
        <w:right w:val="none" w:sz="0" w:space="0" w:color="auto"/>
      </w:divBdr>
    </w:div>
    <w:div w:id="1937204332">
      <w:bodyDiv w:val="1"/>
      <w:marLeft w:val="0"/>
      <w:marRight w:val="0"/>
      <w:marTop w:val="0"/>
      <w:marBottom w:val="0"/>
      <w:divBdr>
        <w:top w:val="none" w:sz="0" w:space="0" w:color="auto"/>
        <w:left w:val="none" w:sz="0" w:space="0" w:color="auto"/>
        <w:bottom w:val="none" w:sz="0" w:space="0" w:color="auto"/>
        <w:right w:val="none" w:sz="0" w:space="0" w:color="auto"/>
      </w:divBdr>
    </w:div>
    <w:div w:id="1938366257">
      <w:bodyDiv w:val="1"/>
      <w:marLeft w:val="0"/>
      <w:marRight w:val="0"/>
      <w:marTop w:val="0"/>
      <w:marBottom w:val="0"/>
      <w:divBdr>
        <w:top w:val="none" w:sz="0" w:space="0" w:color="auto"/>
        <w:left w:val="none" w:sz="0" w:space="0" w:color="auto"/>
        <w:bottom w:val="none" w:sz="0" w:space="0" w:color="auto"/>
        <w:right w:val="none" w:sz="0" w:space="0" w:color="auto"/>
      </w:divBdr>
    </w:div>
    <w:div w:id="1938978295">
      <w:bodyDiv w:val="1"/>
      <w:marLeft w:val="0"/>
      <w:marRight w:val="0"/>
      <w:marTop w:val="0"/>
      <w:marBottom w:val="0"/>
      <w:divBdr>
        <w:top w:val="none" w:sz="0" w:space="0" w:color="auto"/>
        <w:left w:val="none" w:sz="0" w:space="0" w:color="auto"/>
        <w:bottom w:val="none" w:sz="0" w:space="0" w:color="auto"/>
        <w:right w:val="none" w:sz="0" w:space="0" w:color="auto"/>
      </w:divBdr>
    </w:div>
    <w:div w:id="1939825992">
      <w:bodyDiv w:val="1"/>
      <w:marLeft w:val="0"/>
      <w:marRight w:val="0"/>
      <w:marTop w:val="0"/>
      <w:marBottom w:val="0"/>
      <w:divBdr>
        <w:top w:val="none" w:sz="0" w:space="0" w:color="auto"/>
        <w:left w:val="none" w:sz="0" w:space="0" w:color="auto"/>
        <w:bottom w:val="none" w:sz="0" w:space="0" w:color="auto"/>
        <w:right w:val="none" w:sz="0" w:space="0" w:color="auto"/>
      </w:divBdr>
    </w:div>
    <w:div w:id="1940484864">
      <w:bodyDiv w:val="1"/>
      <w:marLeft w:val="0"/>
      <w:marRight w:val="0"/>
      <w:marTop w:val="0"/>
      <w:marBottom w:val="0"/>
      <w:divBdr>
        <w:top w:val="none" w:sz="0" w:space="0" w:color="auto"/>
        <w:left w:val="none" w:sz="0" w:space="0" w:color="auto"/>
        <w:bottom w:val="none" w:sz="0" w:space="0" w:color="auto"/>
        <w:right w:val="none" w:sz="0" w:space="0" w:color="auto"/>
      </w:divBdr>
    </w:div>
    <w:div w:id="1940597244">
      <w:bodyDiv w:val="1"/>
      <w:marLeft w:val="0"/>
      <w:marRight w:val="0"/>
      <w:marTop w:val="0"/>
      <w:marBottom w:val="0"/>
      <w:divBdr>
        <w:top w:val="none" w:sz="0" w:space="0" w:color="auto"/>
        <w:left w:val="none" w:sz="0" w:space="0" w:color="auto"/>
        <w:bottom w:val="none" w:sz="0" w:space="0" w:color="auto"/>
        <w:right w:val="none" w:sz="0" w:space="0" w:color="auto"/>
      </w:divBdr>
    </w:div>
    <w:div w:id="1941254867">
      <w:bodyDiv w:val="1"/>
      <w:marLeft w:val="0"/>
      <w:marRight w:val="0"/>
      <w:marTop w:val="0"/>
      <w:marBottom w:val="0"/>
      <w:divBdr>
        <w:top w:val="none" w:sz="0" w:space="0" w:color="auto"/>
        <w:left w:val="none" w:sz="0" w:space="0" w:color="auto"/>
        <w:bottom w:val="none" w:sz="0" w:space="0" w:color="auto"/>
        <w:right w:val="none" w:sz="0" w:space="0" w:color="auto"/>
      </w:divBdr>
    </w:div>
    <w:div w:id="1941255432">
      <w:bodyDiv w:val="1"/>
      <w:marLeft w:val="0"/>
      <w:marRight w:val="0"/>
      <w:marTop w:val="0"/>
      <w:marBottom w:val="0"/>
      <w:divBdr>
        <w:top w:val="none" w:sz="0" w:space="0" w:color="auto"/>
        <w:left w:val="none" w:sz="0" w:space="0" w:color="auto"/>
        <w:bottom w:val="none" w:sz="0" w:space="0" w:color="auto"/>
        <w:right w:val="none" w:sz="0" w:space="0" w:color="auto"/>
      </w:divBdr>
    </w:div>
    <w:div w:id="1942716125">
      <w:bodyDiv w:val="1"/>
      <w:marLeft w:val="0"/>
      <w:marRight w:val="0"/>
      <w:marTop w:val="0"/>
      <w:marBottom w:val="0"/>
      <w:divBdr>
        <w:top w:val="none" w:sz="0" w:space="0" w:color="auto"/>
        <w:left w:val="none" w:sz="0" w:space="0" w:color="auto"/>
        <w:bottom w:val="none" w:sz="0" w:space="0" w:color="auto"/>
        <w:right w:val="none" w:sz="0" w:space="0" w:color="auto"/>
      </w:divBdr>
    </w:div>
    <w:div w:id="1944536422">
      <w:bodyDiv w:val="1"/>
      <w:marLeft w:val="0"/>
      <w:marRight w:val="0"/>
      <w:marTop w:val="0"/>
      <w:marBottom w:val="0"/>
      <w:divBdr>
        <w:top w:val="none" w:sz="0" w:space="0" w:color="auto"/>
        <w:left w:val="none" w:sz="0" w:space="0" w:color="auto"/>
        <w:bottom w:val="none" w:sz="0" w:space="0" w:color="auto"/>
        <w:right w:val="none" w:sz="0" w:space="0" w:color="auto"/>
      </w:divBdr>
    </w:div>
    <w:div w:id="1945922409">
      <w:bodyDiv w:val="1"/>
      <w:marLeft w:val="0"/>
      <w:marRight w:val="0"/>
      <w:marTop w:val="0"/>
      <w:marBottom w:val="0"/>
      <w:divBdr>
        <w:top w:val="none" w:sz="0" w:space="0" w:color="auto"/>
        <w:left w:val="none" w:sz="0" w:space="0" w:color="auto"/>
        <w:bottom w:val="none" w:sz="0" w:space="0" w:color="auto"/>
        <w:right w:val="none" w:sz="0" w:space="0" w:color="auto"/>
      </w:divBdr>
    </w:div>
    <w:div w:id="1946770280">
      <w:bodyDiv w:val="1"/>
      <w:marLeft w:val="0"/>
      <w:marRight w:val="0"/>
      <w:marTop w:val="0"/>
      <w:marBottom w:val="0"/>
      <w:divBdr>
        <w:top w:val="none" w:sz="0" w:space="0" w:color="auto"/>
        <w:left w:val="none" w:sz="0" w:space="0" w:color="auto"/>
        <w:bottom w:val="none" w:sz="0" w:space="0" w:color="auto"/>
        <w:right w:val="none" w:sz="0" w:space="0" w:color="auto"/>
      </w:divBdr>
    </w:div>
    <w:div w:id="1947737774">
      <w:bodyDiv w:val="1"/>
      <w:marLeft w:val="0"/>
      <w:marRight w:val="0"/>
      <w:marTop w:val="0"/>
      <w:marBottom w:val="0"/>
      <w:divBdr>
        <w:top w:val="none" w:sz="0" w:space="0" w:color="auto"/>
        <w:left w:val="none" w:sz="0" w:space="0" w:color="auto"/>
        <w:bottom w:val="none" w:sz="0" w:space="0" w:color="auto"/>
        <w:right w:val="none" w:sz="0" w:space="0" w:color="auto"/>
      </w:divBdr>
    </w:div>
    <w:div w:id="1948611453">
      <w:bodyDiv w:val="1"/>
      <w:marLeft w:val="0"/>
      <w:marRight w:val="0"/>
      <w:marTop w:val="0"/>
      <w:marBottom w:val="0"/>
      <w:divBdr>
        <w:top w:val="none" w:sz="0" w:space="0" w:color="auto"/>
        <w:left w:val="none" w:sz="0" w:space="0" w:color="auto"/>
        <w:bottom w:val="none" w:sz="0" w:space="0" w:color="auto"/>
        <w:right w:val="none" w:sz="0" w:space="0" w:color="auto"/>
      </w:divBdr>
    </w:div>
    <w:div w:id="1949772761">
      <w:bodyDiv w:val="1"/>
      <w:marLeft w:val="0"/>
      <w:marRight w:val="0"/>
      <w:marTop w:val="0"/>
      <w:marBottom w:val="0"/>
      <w:divBdr>
        <w:top w:val="none" w:sz="0" w:space="0" w:color="auto"/>
        <w:left w:val="none" w:sz="0" w:space="0" w:color="auto"/>
        <w:bottom w:val="none" w:sz="0" w:space="0" w:color="auto"/>
        <w:right w:val="none" w:sz="0" w:space="0" w:color="auto"/>
      </w:divBdr>
    </w:div>
    <w:div w:id="1950967757">
      <w:bodyDiv w:val="1"/>
      <w:marLeft w:val="0"/>
      <w:marRight w:val="0"/>
      <w:marTop w:val="0"/>
      <w:marBottom w:val="0"/>
      <w:divBdr>
        <w:top w:val="none" w:sz="0" w:space="0" w:color="auto"/>
        <w:left w:val="none" w:sz="0" w:space="0" w:color="auto"/>
        <w:bottom w:val="none" w:sz="0" w:space="0" w:color="auto"/>
        <w:right w:val="none" w:sz="0" w:space="0" w:color="auto"/>
      </w:divBdr>
    </w:div>
    <w:div w:id="1951545202">
      <w:bodyDiv w:val="1"/>
      <w:marLeft w:val="0"/>
      <w:marRight w:val="0"/>
      <w:marTop w:val="0"/>
      <w:marBottom w:val="0"/>
      <w:divBdr>
        <w:top w:val="none" w:sz="0" w:space="0" w:color="auto"/>
        <w:left w:val="none" w:sz="0" w:space="0" w:color="auto"/>
        <w:bottom w:val="none" w:sz="0" w:space="0" w:color="auto"/>
        <w:right w:val="none" w:sz="0" w:space="0" w:color="auto"/>
      </w:divBdr>
    </w:div>
    <w:div w:id="1952277791">
      <w:bodyDiv w:val="1"/>
      <w:marLeft w:val="0"/>
      <w:marRight w:val="0"/>
      <w:marTop w:val="0"/>
      <w:marBottom w:val="0"/>
      <w:divBdr>
        <w:top w:val="none" w:sz="0" w:space="0" w:color="auto"/>
        <w:left w:val="none" w:sz="0" w:space="0" w:color="auto"/>
        <w:bottom w:val="none" w:sz="0" w:space="0" w:color="auto"/>
        <w:right w:val="none" w:sz="0" w:space="0" w:color="auto"/>
      </w:divBdr>
    </w:div>
    <w:div w:id="1952587440">
      <w:bodyDiv w:val="1"/>
      <w:marLeft w:val="0"/>
      <w:marRight w:val="0"/>
      <w:marTop w:val="0"/>
      <w:marBottom w:val="0"/>
      <w:divBdr>
        <w:top w:val="none" w:sz="0" w:space="0" w:color="auto"/>
        <w:left w:val="none" w:sz="0" w:space="0" w:color="auto"/>
        <w:bottom w:val="none" w:sz="0" w:space="0" w:color="auto"/>
        <w:right w:val="none" w:sz="0" w:space="0" w:color="auto"/>
      </w:divBdr>
    </w:div>
    <w:div w:id="1953392024">
      <w:bodyDiv w:val="1"/>
      <w:marLeft w:val="0"/>
      <w:marRight w:val="0"/>
      <w:marTop w:val="0"/>
      <w:marBottom w:val="0"/>
      <w:divBdr>
        <w:top w:val="none" w:sz="0" w:space="0" w:color="auto"/>
        <w:left w:val="none" w:sz="0" w:space="0" w:color="auto"/>
        <w:bottom w:val="none" w:sz="0" w:space="0" w:color="auto"/>
        <w:right w:val="none" w:sz="0" w:space="0" w:color="auto"/>
      </w:divBdr>
    </w:div>
    <w:div w:id="1956330934">
      <w:bodyDiv w:val="1"/>
      <w:marLeft w:val="0"/>
      <w:marRight w:val="0"/>
      <w:marTop w:val="0"/>
      <w:marBottom w:val="0"/>
      <w:divBdr>
        <w:top w:val="none" w:sz="0" w:space="0" w:color="auto"/>
        <w:left w:val="none" w:sz="0" w:space="0" w:color="auto"/>
        <w:bottom w:val="none" w:sz="0" w:space="0" w:color="auto"/>
        <w:right w:val="none" w:sz="0" w:space="0" w:color="auto"/>
      </w:divBdr>
    </w:div>
    <w:div w:id="1957519468">
      <w:bodyDiv w:val="1"/>
      <w:marLeft w:val="0"/>
      <w:marRight w:val="0"/>
      <w:marTop w:val="0"/>
      <w:marBottom w:val="0"/>
      <w:divBdr>
        <w:top w:val="none" w:sz="0" w:space="0" w:color="auto"/>
        <w:left w:val="none" w:sz="0" w:space="0" w:color="auto"/>
        <w:bottom w:val="none" w:sz="0" w:space="0" w:color="auto"/>
        <w:right w:val="none" w:sz="0" w:space="0" w:color="auto"/>
      </w:divBdr>
    </w:div>
    <w:div w:id="1957709704">
      <w:bodyDiv w:val="1"/>
      <w:marLeft w:val="0"/>
      <w:marRight w:val="0"/>
      <w:marTop w:val="0"/>
      <w:marBottom w:val="0"/>
      <w:divBdr>
        <w:top w:val="none" w:sz="0" w:space="0" w:color="auto"/>
        <w:left w:val="none" w:sz="0" w:space="0" w:color="auto"/>
        <w:bottom w:val="none" w:sz="0" w:space="0" w:color="auto"/>
        <w:right w:val="none" w:sz="0" w:space="0" w:color="auto"/>
      </w:divBdr>
    </w:div>
    <w:div w:id="1958175065">
      <w:bodyDiv w:val="1"/>
      <w:marLeft w:val="0"/>
      <w:marRight w:val="0"/>
      <w:marTop w:val="0"/>
      <w:marBottom w:val="0"/>
      <w:divBdr>
        <w:top w:val="none" w:sz="0" w:space="0" w:color="auto"/>
        <w:left w:val="none" w:sz="0" w:space="0" w:color="auto"/>
        <w:bottom w:val="none" w:sz="0" w:space="0" w:color="auto"/>
        <w:right w:val="none" w:sz="0" w:space="0" w:color="auto"/>
      </w:divBdr>
    </w:div>
    <w:div w:id="1959798326">
      <w:bodyDiv w:val="1"/>
      <w:marLeft w:val="0"/>
      <w:marRight w:val="0"/>
      <w:marTop w:val="0"/>
      <w:marBottom w:val="0"/>
      <w:divBdr>
        <w:top w:val="none" w:sz="0" w:space="0" w:color="auto"/>
        <w:left w:val="none" w:sz="0" w:space="0" w:color="auto"/>
        <w:bottom w:val="none" w:sz="0" w:space="0" w:color="auto"/>
        <w:right w:val="none" w:sz="0" w:space="0" w:color="auto"/>
      </w:divBdr>
    </w:div>
    <w:div w:id="1959991231">
      <w:bodyDiv w:val="1"/>
      <w:marLeft w:val="0"/>
      <w:marRight w:val="0"/>
      <w:marTop w:val="0"/>
      <w:marBottom w:val="0"/>
      <w:divBdr>
        <w:top w:val="none" w:sz="0" w:space="0" w:color="auto"/>
        <w:left w:val="none" w:sz="0" w:space="0" w:color="auto"/>
        <w:bottom w:val="none" w:sz="0" w:space="0" w:color="auto"/>
        <w:right w:val="none" w:sz="0" w:space="0" w:color="auto"/>
      </w:divBdr>
    </w:div>
    <w:div w:id="1960141211">
      <w:bodyDiv w:val="1"/>
      <w:marLeft w:val="0"/>
      <w:marRight w:val="0"/>
      <w:marTop w:val="0"/>
      <w:marBottom w:val="0"/>
      <w:divBdr>
        <w:top w:val="none" w:sz="0" w:space="0" w:color="auto"/>
        <w:left w:val="none" w:sz="0" w:space="0" w:color="auto"/>
        <w:bottom w:val="none" w:sz="0" w:space="0" w:color="auto"/>
        <w:right w:val="none" w:sz="0" w:space="0" w:color="auto"/>
      </w:divBdr>
    </w:div>
    <w:div w:id="1960917185">
      <w:bodyDiv w:val="1"/>
      <w:marLeft w:val="0"/>
      <w:marRight w:val="0"/>
      <w:marTop w:val="0"/>
      <w:marBottom w:val="0"/>
      <w:divBdr>
        <w:top w:val="none" w:sz="0" w:space="0" w:color="auto"/>
        <w:left w:val="none" w:sz="0" w:space="0" w:color="auto"/>
        <w:bottom w:val="none" w:sz="0" w:space="0" w:color="auto"/>
        <w:right w:val="none" w:sz="0" w:space="0" w:color="auto"/>
      </w:divBdr>
    </w:div>
    <w:div w:id="1961260960">
      <w:bodyDiv w:val="1"/>
      <w:marLeft w:val="0"/>
      <w:marRight w:val="0"/>
      <w:marTop w:val="0"/>
      <w:marBottom w:val="0"/>
      <w:divBdr>
        <w:top w:val="none" w:sz="0" w:space="0" w:color="auto"/>
        <w:left w:val="none" w:sz="0" w:space="0" w:color="auto"/>
        <w:bottom w:val="none" w:sz="0" w:space="0" w:color="auto"/>
        <w:right w:val="none" w:sz="0" w:space="0" w:color="auto"/>
      </w:divBdr>
    </w:div>
    <w:div w:id="1962033788">
      <w:bodyDiv w:val="1"/>
      <w:marLeft w:val="0"/>
      <w:marRight w:val="0"/>
      <w:marTop w:val="0"/>
      <w:marBottom w:val="0"/>
      <w:divBdr>
        <w:top w:val="none" w:sz="0" w:space="0" w:color="auto"/>
        <w:left w:val="none" w:sz="0" w:space="0" w:color="auto"/>
        <w:bottom w:val="none" w:sz="0" w:space="0" w:color="auto"/>
        <w:right w:val="none" w:sz="0" w:space="0" w:color="auto"/>
      </w:divBdr>
    </w:div>
    <w:div w:id="1962959735">
      <w:bodyDiv w:val="1"/>
      <w:marLeft w:val="0"/>
      <w:marRight w:val="0"/>
      <w:marTop w:val="0"/>
      <w:marBottom w:val="0"/>
      <w:divBdr>
        <w:top w:val="none" w:sz="0" w:space="0" w:color="auto"/>
        <w:left w:val="none" w:sz="0" w:space="0" w:color="auto"/>
        <w:bottom w:val="none" w:sz="0" w:space="0" w:color="auto"/>
        <w:right w:val="none" w:sz="0" w:space="0" w:color="auto"/>
      </w:divBdr>
    </w:div>
    <w:div w:id="1963416267">
      <w:bodyDiv w:val="1"/>
      <w:marLeft w:val="0"/>
      <w:marRight w:val="0"/>
      <w:marTop w:val="0"/>
      <w:marBottom w:val="0"/>
      <w:divBdr>
        <w:top w:val="none" w:sz="0" w:space="0" w:color="auto"/>
        <w:left w:val="none" w:sz="0" w:space="0" w:color="auto"/>
        <w:bottom w:val="none" w:sz="0" w:space="0" w:color="auto"/>
        <w:right w:val="none" w:sz="0" w:space="0" w:color="auto"/>
      </w:divBdr>
    </w:div>
    <w:div w:id="1964536262">
      <w:bodyDiv w:val="1"/>
      <w:marLeft w:val="0"/>
      <w:marRight w:val="0"/>
      <w:marTop w:val="0"/>
      <w:marBottom w:val="0"/>
      <w:divBdr>
        <w:top w:val="none" w:sz="0" w:space="0" w:color="auto"/>
        <w:left w:val="none" w:sz="0" w:space="0" w:color="auto"/>
        <w:bottom w:val="none" w:sz="0" w:space="0" w:color="auto"/>
        <w:right w:val="none" w:sz="0" w:space="0" w:color="auto"/>
      </w:divBdr>
    </w:div>
    <w:div w:id="1964651686">
      <w:bodyDiv w:val="1"/>
      <w:marLeft w:val="0"/>
      <w:marRight w:val="0"/>
      <w:marTop w:val="0"/>
      <w:marBottom w:val="0"/>
      <w:divBdr>
        <w:top w:val="none" w:sz="0" w:space="0" w:color="auto"/>
        <w:left w:val="none" w:sz="0" w:space="0" w:color="auto"/>
        <w:bottom w:val="none" w:sz="0" w:space="0" w:color="auto"/>
        <w:right w:val="none" w:sz="0" w:space="0" w:color="auto"/>
      </w:divBdr>
    </w:div>
    <w:div w:id="1966038193">
      <w:bodyDiv w:val="1"/>
      <w:marLeft w:val="0"/>
      <w:marRight w:val="0"/>
      <w:marTop w:val="0"/>
      <w:marBottom w:val="0"/>
      <w:divBdr>
        <w:top w:val="none" w:sz="0" w:space="0" w:color="auto"/>
        <w:left w:val="none" w:sz="0" w:space="0" w:color="auto"/>
        <w:bottom w:val="none" w:sz="0" w:space="0" w:color="auto"/>
        <w:right w:val="none" w:sz="0" w:space="0" w:color="auto"/>
      </w:divBdr>
    </w:div>
    <w:div w:id="1967806045">
      <w:bodyDiv w:val="1"/>
      <w:marLeft w:val="0"/>
      <w:marRight w:val="0"/>
      <w:marTop w:val="0"/>
      <w:marBottom w:val="0"/>
      <w:divBdr>
        <w:top w:val="none" w:sz="0" w:space="0" w:color="auto"/>
        <w:left w:val="none" w:sz="0" w:space="0" w:color="auto"/>
        <w:bottom w:val="none" w:sz="0" w:space="0" w:color="auto"/>
        <w:right w:val="none" w:sz="0" w:space="0" w:color="auto"/>
      </w:divBdr>
    </w:div>
    <w:div w:id="1970165591">
      <w:bodyDiv w:val="1"/>
      <w:marLeft w:val="0"/>
      <w:marRight w:val="0"/>
      <w:marTop w:val="0"/>
      <w:marBottom w:val="0"/>
      <w:divBdr>
        <w:top w:val="none" w:sz="0" w:space="0" w:color="auto"/>
        <w:left w:val="none" w:sz="0" w:space="0" w:color="auto"/>
        <w:bottom w:val="none" w:sz="0" w:space="0" w:color="auto"/>
        <w:right w:val="none" w:sz="0" w:space="0" w:color="auto"/>
      </w:divBdr>
    </w:div>
    <w:div w:id="1970628058">
      <w:bodyDiv w:val="1"/>
      <w:marLeft w:val="0"/>
      <w:marRight w:val="0"/>
      <w:marTop w:val="0"/>
      <w:marBottom w:val="0"/>
      <w:divBdr>
        <w:top w:val="none" w:sz="0" w:space="0" w:color="auto"/>
        <w:left w:val="none" w:sz="0" w:space="0" w:color="auto"/>
        <w:bottom w:val="none" w:sz="0" w:space="0" w:color="auto"/>
        <w:right w:val="none" w:sz="0" w:space="0" w:color="auto"/>
      </w:divBdr>
    </w:div>
    <w:div w:id="1972205368">
      <w:bodyDiv w:val="1"/>
      <w:marLeft w:val="0"/>
      <w:marRight w:val="0"/>
      <w:marTop w:val="0"/>
      <w:marBottom w:val="0"/>
      <w:divBdr>
        <w:top w:val="none" w:sz="0" w:space="0" w:color="auto"/>
        <w:left w:val="none" w:sz="0" w:space="0" w:color="auto"/>
        <w:bottom w:val="none" w:sz="0" w:space="0" w:color="auto"/>
        <w:right w:val="none" w:sz="0" w:space="0" w:color="auto"/>
      </w:divBdr>
    </w:div>
    <w:div w:id="1972979801">
      <w:bodyDiv w:val="1"/>
      <w:marLeft w:val="0"/>
      <w:marRight w:val="0"/>
      <w:marTop w:val="0"/>
      <w:marBottom w:val="0"/>
      <w:divBdr>
        <w:top w:val="none" w:sz="0" w:space="0" w:color="auto"/>
        <w:left w:val="none" w:sz="0" w:space="0" w:color="auto"/>
        <w:bottom w:val="none" w:sz="0" w:space="0" w:color="auto"/>
        <w:right w:val="none" w:sz="0" w:space="0" w:color="auto"/>
      </w:divBdr>
    </w:div>
    <w:div w:id="1973056156">
      <w:bodyDiv w:val="1"/>
      <w:marLeft w:val="0"/>
      <w:marRight w:val="0"/>
      <w:marTop w:val="0"/>
      <w:marBottom w:val="0"/>
      <w:divBdr>
        <w:top w:val="none" w:sz="0" w:space="0" w:color="auto"/>
        <w:left w:val="none" w:sz="0" w:space="0" w:color="auto"/>
        <w:bottom w:val="none" w:sz="0" w:space="0" w:color="auto"/>
        <w:right w:val="none" w:sz="0" w:space="0" w:color="auto"/>
      </w:divBdr>
    </w:div>
    <w:div w:id="1973749087">
      <w:bodyDiv w:val="1"/>
      <w:marLeft w:val="0"/>
      <w:marRight w:val="0"/>
      <w:marTop w:val="0"/>
      <w:marBottom w:val="0"/>
      <w:divBdr>
        <w:top w:val="none" w:sz="0" w:space="0" w:color="auto"/>
        <w:left w:val="none" w:sz="0" w:space="0" w:color="auto"/>
        <w:bottom w:val="none" w:sz="0" w:space="0" w:color="auto"/>
        <w:right w:val="none" w:sz="0" w:space="0" w:color="auto"/>
      </w:divBdr>
    </w:div>
    <w:div w:id="1974825534">
      <w:bodyDiv w:val="1"/>
      <w:marLeft w:val="0"/>
      <w:marRight w:val="0"/>
      <w:marTop w:val="0"/>
      <w:marBottom w:val="0"/>
      <w:divBdr>
        <w:top w:val="none" w:sz="0" w:space="0" w:color="auto"/>
        <w:left w:val="none" w:sz="0" w:space="0" w:color="auto"/>
        <w:bottom w:val="none" w:sz="0" w:space="0" w:color="auto"/>
        <w:right w:val="none" w:sz="0" w:space="0" w:color="auto"/>
      </w:divBdr>
    </w:div>
    <w:div w:id="1976711535">
      <w:bodyDiv w:val="1"/>
      <w:marLeft w:val="0"/>
      <w:marRight w:val="0"/>
      <w:marTop w:val="0"/>
      <w:marBottom w:val="0"/>
      <w:divBdr>
        <w:top w:val="none" w:sz="0" w:space="0" w:color="auto"/>
        <w:left w:val="none" w:sz="0" w:space="0" w:color="auto"/>
        <w:bottom w:val="none" w:sz="0" w:space="0" w:color="auto"/>
        <w:right w:val="none" w:sz="0" w:space="0" w:color="auto"/>
      </w:divBdr>
    </w:div>
    <w:div w:id="1977299525">
      <w:bodyDiv w:val="1"/>
      <w:marLeft w:val="0"/>
      <w:marRight w:val="0"/>
      <w:marTop w:val="0"/>
      <w:marBottom w:val="0"/>
      <w:divBdr>
        <w:top w:val="none" w:sz="0" w:space="0" w:color="auto"/>
        <w:left w:val="none" w:sz="0" w:space="0" w:color="auto"/>
        <w:bottom w:val="none" w:sz="0" w:space="0" w:color="auto"/>
        <w:right w:val="none" w:sz="0" w:space="0" w:color="auto"/>
      </w:divBdr>
    </w:div>
    <w:div w:id="1978409277">
      <w:bodyDiv w:val="1"/>
      <w:marLeft w:val="0"/>
      <w:marRight w:val="0"/>
      <w:marTop w:val="0"/>
      <w:marBottom w:val="0"/>
      <w:divBdr>
        <w:top w:val="none" w:sz="0" w:space="0" w:color="auto"/>
        <w:left w:val="none" w:sz="0" w:space="0" w:color="auto"/>
        <w:bottom w:val="none" w:sz="0" w:space="0" w:color="auto"/>
        <w:right w:val="none" w:sz="0" w:space="0" w:color="auto"/>
      </w:divBdr>
    </w:div>
    <w:div w:id="1979533778">
      <w:bodyDiv w:val="1"/>
      <w:marLeft w:val="0"/>
      <w:marRight w:val="0"/>
      <w:marTop w:val="0"/>
      <w:marBottom w:val="0"/>
      <w:divBdr>
        <w:top w:val="none" w:sz="0" w:space="0" w:color="auto"/>
        <w:left w:val="none" w:sz="0" w:space="0" w:color="auto"/>
        <w:bottom w:val="none" w:sz="0" w:space="0" w:color="auto"/>
        <w:right w:val="none" w:sz="0" w:space="0" w:color="auto"/>
      </w:divBdr>
    </w:div>
    <w:div w:id="1979724509">
      <w:bodyDiv w:val="1"/>
      <w:marLeft w:val="0"/>
      <w:marRight w:val="0"/>
      <w:marTop w:val="0"/>
      <w:marBottom w:val="0"/>
      <w:divBdr>
        <w:top w:val="none" w:sz="0" w:space="0" w:color="auto"/>
        <w:left w:val="none" w:sz="0" w:space="0" w:color="auto"/>
        <w:bottom w:val="none" w:sz="0" w:space="0" w:color="auto"/>
        <w:right w:val="none" w:sz="0" w:space="0" w:color="auto"/>
      </w:divBdr>
    </w:div>
    <w:div w:id="1980645342">
      <w:bodyDiv w:val="1"/>
      <w:marLeft w:val="0"/>
      <w:marRight w:val="0"/>
      <w:marTop w:val="0"/>
      <w:marBottom w:val="0"/>
      <w:divBdr>
        <w:top w:val="none" w:sz="0" w:space="0" w:color="auto"/>
        <w:left w:val="none" w:sz="0" w:space="0" w:color="auto"/>
        <w:bottom w:val="none" w:sz="0" w:space="0" w:color="auto"/>
        <w:right w:val="none" w:sz="0" w:space="0" w:color="auto"/>
      </w:divBdr>
    </w:div>
    <w:div w:id="1980719218">
      <w:bodyDiv w:val="1"/>
      <w:marLeft w:val="0"/>
      <w:marRight w:val="0"/>
      <w:marTop w:val="0"/>
      <w:marBottom w:val="0"/>
      <w:divBdr>
        <w:top w:val="none" w:sz="0" w:space="0" w:color="auto"/>
        <w:left w:val="none" w:sz="0" w:space="0" w:color="auto"/>
        <w:bottom w:val="none" w:sz="0" w:space="0" w:color="auto"/>
        <w:right w:val="none" w:sz="0" w:space="0" w:color="auto"/>
      </w:divBdr>
    </w:div>
    <w:div w:id="1983922546">
      <w:bodyDiv w:val="1"/>
      <w:marLeft w:val="0"/>
      <w:marRight w:val="0"/>
      <w:marTop w:val="0"/>
      <w:marBottom w:val="0"/>
      <w:divBdr>
        <w:top w:val="none" w:sz="0" w:space="0" w:color="auto"/>
        <w:left w:val="none" w:sz="0" w:space="0" w:color="auto"/>
        <w:bottom w:val="none" w:sz="0" w:space="0" w:color="auto"/>
        <w:right w:val="none" w:sz="0" w:space="0" w:color="auto"/>
      </w:divBdr>
    </w:div>
    <w:div w:id="1984116878">
      <w:bodyDiv w:val="1"/>
      <w:marLeft w:val="0"/>
      <w:marRight w:val="0"/>
      <w:marTop w:val="0"/>
      <w:marBottom w:val="0"/>
      <w:divBdr>
        <w:top w:val="none" w:sz="0" w:space="0" w:color="auto"/>
        <w:left w:val="none" w:sz="0" w:space="0" w:color="auto"/>
        <w:bottom w:val="none" w:sz="0" w:space="0" w:color="auto"/>
        <w:right w:val="none" w:sz="0" w:space="0" w:color="auto"/>
      </w:divBdr>
    </w:div>
    <w:div w:id="1986008525">
      <w:bodyDiv w:val="1"/>
      <w:marLeft w:val="0"/>
      <w:marRight w:val="0"/>
      <w:marTop w:val="0"/>
      <w:marBottom w:val="0"/>
      <w:divBdr>
        <w:top w:val="none" w:sz="0" w:space="0" w:color="auto"/>
        <w:left w:val="none" w:sz="0" w:space="0" w:color="auto"/>
        <w:bottom w:val="none" w:sz="0" w:space="0" w:color="auto"/>
        <w:right w:val="none" w:sz="0" w:space="0" w:color="auto"/>
      </w:divBdr>
    </w:div>
    <w:div w:id="1987977007">
      <w:bodyDiv w:val="1"/>
      <w:marLeft w:val="0"/>
      <w:marRight w:val="0"/>
      <w:marTop w:val="0"/>
      <w:marBottom w:val="0"/>
      <w:divBdr>
        <w:top w:val="none" w:sz="0" w:space="0" w:color="auto"/>
        <w:left w:val="none" w:sz="0" w:space="0" w:color="auto"/>
        <w:bottom w:val="none" w:sz="0" w:space="0" w:color="auto"/>
        <w:right w:val="none" w:sz="0" w:space="0" w:color="auto"/>
      </w:divBdr>
    </w:div>
    <w:div w:id="1988895199">
      <w:bodyDiv w:val="1"/>
      <w:marLeft w:val="0"/>
      <w:marRight w:val="0"/>
      <w:marTop w:val="0"/>
      <w:marBottom w:val="0"/>
      <w:divBdr>
        <w:top w:val="none" w:sz="0" w:space="0" w:color="auto"/>
        <w:left w:val="none" w:sz="0" w:space="0" w:color="auto"/>
        <w:bottom w:val="none" w:sz="0" w:space="0" w:color="auto"/>
        <w:right w:val="none" w:sz="0" w:space="0" w:color="auto"/>
      </w:divBdr>
    </w:div>
    <w:div w:id="1990863979">
      <w:bodyDiv w:val="1"/>
      <w:marLeft w:val="0"/>
      <w:marRight w:val="0"/>
      <w:marTop w:val="0"/>
      <w:marBottom w:val="0"/>
      <w:divBdr>
        <w:top w:val="none" w:sz="0" w:space="0" w:color="auto"/>
        <w:left w:val="none" w:sz="0" w:space="0" w:color="auto"/>
        <w:bottom w:val="none" w:sz="0" w:space="0" w:color="auto"/>
        <w:right w:val="none" w:sz="0" w:space="0" w:color="auto"/>
      </w:divBdr>
    </w:div>
    <w:div w:id="1991127939">
      <w:bodyDiv w:val="1"/>
      <w:marLeft w:val="0"/>
      <w:marRight w:val="0"/>
      <w:marTop w:val="0"/>
      <w:marBottom w:val="0"/>
      <w:divBdr>
        <w:top w:val="none" w:sz="0" w:space="0" w:color="auto"/>
        <w:left w:val="none" w:sz="0" w:space="0" w:color="auto"/>
        <w:bottom w:val="none" w:sz="0" w:space="0" w:color="auto"/>
        <w:right w:val="none" w:sz="0" w:space="0" w:color="auto"/>
      </w:divBdr>
    </w:div>
    <w:div w:id="1991442845">
      <w:bodyDiv w:val="1"/>
      <w:marLeft w:val="0"/>
      <w:marRight w:val="0"/>
      <w:marTop w:val="0"/>
      <w:marBottom w:val="0"/>
      <w:divBdr>
        <w:top w:val="none" w:sz="0" w:space="0" w:color="auto"/>
        <w:left w:val="none" w:sz="0" w:space="0" w:color="auto"/>
        <w:bottom w:val="none" w:sz="0" w:space="0" w:color="auto"/>
        <w:right w:val="none" w:sz="0" w:space="0" w:color="auto"/>
      </w:divBdr>
    </w:div>
    <w:div w:id="1992440317">
      <w:bodyDiv w:val="1"/>
      <w:marLeft w:val="0"/>
      <w:marRight w:val="0"/>
      <w:marTop w:val="0"/>
      <w:marBottom w:val="0"/>
      <w:divBdr>
        <w:top w:val="none" w:sz="0" w:space="0" w:color="auto"/>
        <w:left w:val="none" w:sz="0" w:space="0" w:color="auto"/>
        <w:bottom w:val="none" w:sz="0" w:space="0" w:color="auto"/>
        <w:right w:val="none" w:sz="0" w:space="0" w:color="auto"/>
      </w:divBdr>
    </w:div>
    <w:div w:id="1992709172">
      <w:bodyDiv w:val="1"/>
      <w:marLeft w:val="0"/>
      <w:marRight w:val="0"/>
      <w:marTop w:val="0"/>
      <w:marBottom w:val="0"/>
      <w:divBdr>
        <w:top w:val="none" w:sz="0" w:space="0" w:color="auto"/>
        <w:left w:val="none" w:sz="0" w:space="0" w:color="auto"/>
        <w:bottom w:val="none" w:sz="0" w:space="0" w:color="auto"/>
        <w:right w:val="none" w:sz="0" w:space="0" w:color="auto"/>
      </w:divBdr>
    </w:div>
    <w:div w:id="1995256023">
      <w:bodyDiv w:val="1"/>
      <w:marLeft w:val="0"/>
      <w:marRight w:val="0"/>
      <w:marTop w:val="0"/>
      <w:marBottom w:val="0"/>
      <w:divBdr>
        <w:top w:val="none" w:sz="0" w:space="0" w:color="auto"/>
        <w:left w:val="none" w:sz="0" w:space="0" w:color="auto"/>
        <w:bottom w:val="none" w:sz="0" w:space="0" w:color="auto"/>
        <w:right w:val="none" w:sz="0" w:space="0" w:color="auto"/>
      </w:divBdr>
    </w:div>
    <w:div w:id="1999574247">
      <w:bodyDiv w:val="1"/>
      <w:marLeft w:val="0"/>
      <w:marRight w:val="0"/>
      <w:marTop w:val="0"/>
      <w:marBottom w:val="0"/>
      <w:divBdr>
        <w:top w:val="none" w:sz="0" w:space="0" w:color="auto"/>
        <w:left w:val="none" w:sz="0" w:space="0" w:color="auto"/>
        <w:bottom w:val="none" w:sz="0" w:space="0" w:color="auto"/>
        <w:right w:val="none" w:sz="0" w:space="0" w:color="auto"/>
      </w:divBdr>
    </w:div>
    <w:div w:id="2003972396">
      <w:bodyDiv w:val="1"/>
      <w:marLeft w:val="0"/>
      <w:marRight w:val="0"/>
      <w:marTop w:val="0"/>
      <w:marBottom w:val="0"/>
      <w:divBdr>
        <w:top w:val="none" w:sz="0" w:space="0" w:color="auto"/>
        <w:left w:val="none" w:sz="0" w:space="0" w:color="auto"/>
        <w:bottom w:val="none" w:sz="0" w:space="0" w:color="auto"/>
        <w:right w:val="none" w:sz="0" w:space="0" w:color="auto"/>
      </w:divBdr>
    </w:div>
    <w:div w:id="2004314538">
      <w:bodyDiv w:val="1"/>
      <w:marLeft w:val="0"/>
      <w:marRight w:val="0"/>
      <w:marTop w:val="0"/>
      <w:marBottom w:val="0"/>
      <w:divBdr>
        <w:top w:val="none" w:sz="0" w:space="0" w:color="auto"/>
        <w:left w:val="none" w:sz="0" w:space="0" w:color="auto"/>
        <w:bottom w:val="none" w:sz="0" w:space="0" w:color="auto"/>
        <w:right w:val="none" w:sz="0" w:space="0" w:color="auto"/>
      </w:divBdr>
    </w:div>
    <w:div w:id="2007124306">
      <w:bodyDiv w:val="1"/>
      <w:marLeft w:val="0"/>
      <w:marRight w:val="0"/>
      <w:marTop w:val="0"/>
      <w:marBottom w:val="0"/>
      <w:divBdr>
        <w:top w:val="none" w:sz="0" w:space="0" w:color="auto"/>
        <w:left w:val="none" w:sz="0" w:space="0" w:color="auto"/>
        <w:bottom w:val="none" w:sz="0" w:space="0" w:color="auto"/>
        <w:right w:val="none" w:sz="0" w:space="0" w:color="auto"/>
      </w:divBdr>
    </w:div>
    <w:div w:id="2008170540">
      <w:bodyDiv w:val="1"/>
      <w:marLeft w:val="0"/>
      <w:marRight w:val="0"/>
      <w:marTop w:val="0"/>
      <w:marBottom w:val="0"/>
      <w:divBdr>
        <w:top w:val="none" w:sz="0" w:space="0" w:color="auto"/>
        <w:left w:val="none" w:sz="0" w:space="0" w:color="auto"/>
        <w:bottom w:val="none" w:sz="0" w:space="0" w:color="auto"/>
        <w:right w:val="none" w:sz="0" w:space="0" w:color="auto"/>
      </w:divBdr>
    </w:div>
    <w:div w:id="2008285655">
      <w:bodyDiv w:val="1"/>
      <w:marLeft w:val="0"/>
      <w:marRight w:val="0"/>
      <w:marTop w:val="0"/>
      <w:marBottom w:val="0"/>
      <w:divBdr>
        <w:top w:val="none" w:sz="0" w:space="0" w:color="auto"/>
        <w:left w:val="none" w:sz="0" w:space="0" w:color="auto"/>
        <w:bottom w:val="none" w:sz="0" w:space="0" w:color="auto"/>
        <w:right w:val="none" w:sz="0" w:space="0" w:color="auto"/>
      </w:divBdr>
    </w:div>
    <w:div w:id="2009090307">
      <w:bodyDiv w:val="1"/>
      <w:marLeft w:val="0"/>
      <w:marRight w:val="0"/>
      <w:marTop w:val="0"/>
      <w:marBottom w:val="0"/>
      <w:divBdr>
        <w:top w:val="none" w:sz="0" w:space="0" w:color="auto"/>
        <w:left w:val="none" w:sz="0" w:space="0" w:color="auto"/>
        <w:bottom w:val="none" w:sz="0" w:space="0" w:color="auto"/>
        <w:right w:val="none" w:sz="0" w:space="0" w:color="auto"/>
      </w:divBdr>
    </w:div>
    <w:div w:id="2011712959">
      <w:bodyDiv w:val="1"/>
      <w:marLeft w:val="0"/>
      <w:marRight w:val="0"/>
      <w:marTop w:val="0"/>
      <w:marBottom w:val="0"/>
      <w:divBdr>
        <w:top w:val="none" w:sz="0" w:space="0" w:color="auto"/>
        <w:left w:val="none" w:sz="0" w:space="0" w:color="auto"/>
        <w:bottom w:val="none" w:sz="0" w:space="0" w:color="auto"/>
        <w:right w:val="none" w:sz="0" w:space="0" w:color="auto"/>
      </w:divBdr>
    </w:div>
    <w:div w:id="2011903477">
      <w:bodyDiv w:val="1"/>
      <w:marLeft w:val="0"/>
      <w:marRight w:val="0"/>
      <w:marTop w:val="0"/>
      <w:marBottom w:val="0"/>
      <w:divBdr>
        <w:top w:val="none" w:sz="0" w:space="0" w:color="auto"/>
        <w:left w:val="none" w:sz="0" w:space="0" w:color="auto"/>
        <w:bottom w:val="none" w:sz="0" w:space="0" w:color="auto"/>
        <w:right w:val="none" w:sz="0" w:space="0" w:color="auto"/>
      </w:divBdr>
    </w:div>
    <w:div w:id="2013532825">
      <w:bodyDiv w:val="1"/>
      <w:marLeft w:val="0"/>
      <w:marRight w:val="0"/>
      <w:marTop w:val="0"/>
      <w:marBottom w:val="0"/>
      <w:divBdr>
        <w:top w:val="none" w:sz="0" w:space="0" w:color="auto"/>
        <w:left w:val="none" w:sz="0" w:space="0" w:color="auto"/>
        <w:bottom w:val="none" w:sz="0" w:space="0" w:color="auto"/>
        <w:right w:val="none" w:sz="0" w:space="0" w:color="auto"/>
      </w:divBdr>
    </w:div>
    <w:div w:id="2015329591">
      <w:bodyDiv w:val="1"/>
      <w:marLeft w:val="0"/>
      <w:marRight w:val="0"/>
      <w:marTop w:val="0"/>
      <w:marBottom w:val="0"/>
      <w:divBdr>
        <w:top w:val="none" w:sz="0" w:space="0" w:color="auto"/>
        <w:left w:val="none" w:sz="0" w:space="0" w:color="auto"/>
        <w:bottom w:val="none" w:sz="0" w:space="0" w:color="auto"/>
        <w:right w:val="none" w:sz="0" w:space="0" w:color="auto"/>
      </w:divBdr>
    </w:div>
    <w:div w:id="2015650393">
      <w:bodyDiv w:val="1"/>
      <w:marLeft w:val="0"/>
      <w:marRight w:val="0"/>
      <w:marTop w:val="0"/>
      <w:marBottom w:val="0"/>
      <w:divBdr>
        <w:top w:val="none" w:sz="0" w:space="0" w:color="auto"/>
        <w:left w:val="none" w:sz="0" w:space="0" w:color="auto"/>
        <w:bottom w:val="none" w:sz="0" w:space="0" w:color="auto"/>
        <w:right w:val="none" w:sz="0" w:space="0" w:color="auto"/>
      </w:divBdr>
    </w:div>
    <w:div w:id="2015768228">
      <w:bodyDiv w:val="1"/>
      <w:marLeft w:val="0"/>
      <w:marRight w:val="0"/>
      <w:marTop w:val="0"/>
      <w:marBottom w:val="0"/>
      <w:divBdr>
        <w:top w:val="none" w:sz="0" w:space="0" w:color="auto"/>
        <w:left w:val="none" w:sz="0" w:space="0" w:color="auto"/>
        <w:bottom w:val="none" w:sz="0" w:space="0" w:color="auto"/>
        <w:right w:val="none" w:sz="0" w:space="0" w:color="auto"/>
      </w:divBdr>
    </w:div>
    <w:div w:id="2016684369">
      <w:bodyDiv w:val="1"/>
      <w:marLeft w:val="0"/>
      <w:marRight w:val="0"/>
      <w:marTop w:val="0"/>
      <w:marBottom w:val="0"/>
      <w:divBdr>
        <w:top w:val="none" w:sz="0" w:space="0" w:color="auto"/>
        <w:left w:val="none" w:sz="0" w:space="0" w:color="auto"/>
        <w:bottom w:val="none" w:sz="0" w:space="0" w:color="auto"/>
        <w:right w:val="none" w:sz="0" w:space="0" w:color="auto"/>
      </w:divBdr>
    </w:div>
    <w:div w:id="2018656740">
      <w:bodyDiv w:val="1"/>
      <w:marLeft w:val="0"/>
      <w:marRight w:val="0"/>
      <w:marTop w:val="0"/>
      <w:marBottom w:val="0"/>
      <w:divBdr>
        <w:top w:val="none" w:sz="0" w:space="0" w:color="auto"/>
        <w:left w:val="none" w:sz="0" w:space="0" w:color="auto"/>
        <w:bottom w:val="none" w:sz="0" w:space="0" w:color="auto"/>
        <w:right w:val="none" w:sz="0" w:space="0" w:color="auto"/>
      </w:divBdr>
    </w:div>
    <w:div w:id="2020307288">
      <w:bodyDiv w:val="1"/>
      <w:marLeft w:val="0"/>
      <w:marRight w:val="0"/>
      <w:marTop w:val="0"/>
      <w:marBottom w:val="0"/>
      <w:divBdr>
        <w:top w:val="none" w:sz="0" w:space="0" w:color="auto"/>
        <w:left w:val="none" w:sz="0" w:space="0" w:color="auto"/>
        <w:bottom w:val="none" w:sz="0" w:space="0" w:color="auto"/>
        <w:right w:val="none" w:sz="0" w:space="0" w:color="auto"/>
      </w:divBdr>
    </w:div>
    <w:div w:id="2020428505">
      <w:bodyDiv w:val="1"/>
      <w:marLeft w:val="0"/>
      <w:marRight w:val="0"/>
      <w:marTop w:val="0"/>
      <w:marBottom w:val="0"/>
      <w:divBdr>
        <w:top w:val="none" w:sz="0" w:space="0" w:color="auto"/>
        <w:left w:val="none" w:sz="0" w:space="0" w:color="auto"/>
        <w:bottom w:val="none" w:sz="0" w:space="0" w:color="auto"/>
        <w:right w:val="none" w:sz="0" w:space="0" w:color="auto"/>
      </w:divBdr>
    </w:div>
    <w:div w:id="2020621494">
      <w:bodyDiv w:val="1"/>
      <w:marLeft w:val="0"/>
      <w:marRight w:val="0"/>
      <w:marTop w:val="0"/>
      <w:marBottom w:val="0"/>
      <w:divBdr>
        <w:top w:val="none" w:sz="0" w:space="0" w:color="auto"/>
        <w:left w:val="none" w:sz="0" w:space="0" w:color="auto"/>
        <w:bottom w:val="none" w:sz="0" w:space="0" w:color="auto"/>
        <w:right w:val="none" w:sz="0" w:space="0" w:color="auto"/>
      </w:divBdr>
    </w:div>
    <w:div w:id="2021345112">
      <w:bodyDiv w:val="1"/>
      <w:marLeft w:val="0"/>
      <w:marRight w:val="0"/>
      <w:marTop w:val="0"/>
      <w:marBottom w:val="0"/>
      <w:divBdr>
        <w:top w:val="none" w:sz="0" w:space="0" w:color="auto"/>
        <w:left w:val="none" w:sz="0" w:space="0" w:color="auto"/>
        <w:bottom w:val="none" w:sz="0" w:space="0" w:color="auto"/>
        <w:right w:val="none" w:sz="0" w:space="0" w:color="auto"/>
      </w:divBdr>
    </w:div>
    <w:div w:id="2022931427">
      <w:bodyDiv w:val="1"/>
      <w:marLeft w:val="0"/>
      <w:marRight w:val="0"/>
      <w:marTop w:val="0"/>
      <w:marBottom w:val="0"/>
      <w:divBdr>
        <w:top w:val="none" w:sz="0" w:space="0" w:color="auto"/>
        <w:left w:val="none" w:sz="0" w:space="0" w:color="auto"/>
        <w:bottom w:val="none" w:sz="0" w:space="0" w:color="auto"/>
        <w:right w:val="none" w:sz="0" w:space="0" w:color="auto"/>
      </w:divBdr>
    </w:div>
    <w:div w:id="2023242787">
      <w:bodyDiv w:val="1"/>
      <w:marLeft w:val="0"/>
      <w:marRight w:val="0"/>
      <w:marTop w:val="0"/>
      <w:marBottom w:val="0"/>
      <w:divBdr>
        <w:top w:val="none" w:sz="0" w:space="0" w:color="auto"/>
        <w:left w:val="none" w:sz="0" w:space="0" w:color="auto"/>
        <w:bottom w:val="none" w:sz="0" w:space="0" w:color="auto"/>
        <w:right w:val="none" w:sz="0" w:space="0" w:color="auto"/>
      </w:divBdr>
    </w:div>
    <w:div w:id="2024015460">
      <w:bodyDiv w:val="1"/>
      <w:marLeft w:val="0"/>
      <w:marRight w:val="0"/>
      <w:marTop w:val="0"/>
      <w:marBottom w:val="0"/>
      <w:divBdr>
        <w:top w:val="none" w:sz="0" w:space="0" w:color="auto"/>
        <w:left w:val="none" w:sz="0" w:space="0" w:color="auto"/>
        <w:bottom w:val="none" w:sz="0" w:space="0" w:color="auto"/>
        <w:right w:val="none" w:sz="0" w:space="0" w:color="auto"/>
      </w:divBdr>
    </w:div>
    <w:div w:id="2024279783">
      <w:bodyDiv w:val="1"/>
      <w:marLeft w:val="0"/>
      <w:marRight w:val="0"/>
      <w:marTop w:val="0"/>
      <w:marBottom w:val="0"/>
      <w:divBdr>
        <w:top w:val="none" w:sz="0" w:space="0" w:color="auto"/>
        <w:left w:val="none" w:sz="0" w:space="0" w:color="auto"/>
        <w:bottom w:val="none" w:sz="0" w:space="0" w:color="auto"/>
        <w:right w:val="none" w:sz="0" w:space="0" w:color="auto"/>
      </w:divBdr>
    </w:div>
    <w:div w:id="2024360257">
      <w:bodyDiv w:val="1"/>
      <w:marLeft w:val="0"/>
      <w:marRight w:val="0"/>
      <w:marTop w:val="0"/>
      <w:marBottom w:val="0"/>
      <w:divBdr>
        <w:top w:val="none" w:sz="0" w:space="0" w:color="auto"/>
        <w:left w:val="none" w:sz="0" w:space="0" w:color="auto"/>
        <w:bottom w:val="none" w:sz="0" w:space="0" w:color="auto"/>
        <w:right w:val="none" w:sz="0" w:space="0" w:color="auto"/>
      </w:divBdr>
    </w:div>
    <w:div w:id="2024552890">
      <w:bodyDiv w:val="1"/>
      <w:marLeft w:val="0"/>
      <w:marRight w:val="0"/>
      <w:marTop w:val="0"/>
      <w:marBottom w:val="0"/>
      <w:divBdr>
        <w:top w:val="none" w:sz="0" w:space="0" w:color="auto"/>
        <w:left w:val="none" w:sz="0" w:space="0" w:color="auto"/>
        <w:bottom w:val="none" w:sz="0" w:space="0" w:color="auto"/>
        <w:right w:val="none" w:sz="0" w:space="0" w:color="auto"/>
      </w:divBdr>
    </w:div>
    <w:div w:id="2025008071">
      <w:bodyDiv w:val="1"/>
      <w:marLeft w:val="0"/>
      <w:marRight w:val="0"/>
      <w:marTop w:val="0"/>
      <w:marBottom w:val="0"/>
      <w:divBdr>
        <w:top w:val="none" w:sz="0" w:space="0" w:color="auto"/>
        <w:left w:val="none" w:sz="0" w:space="0" w:color="auto"/>
        <w:bottom w:val="none" w:sz="0" w:space="0" w:color="auto"/>
        <w:right w:val="none" w:sz="0" w:space="0" w:color="auto"/>
      </w:divBdr>
    </w:div>
    <w:div w:id="2026857985">
      <w:bodyDiv w:val="1"/>
      <w:marLeft w:val="0"/>
      <w:marRight w:val="0"/>
      <w:marTop w:val="0"/>
      <w:marBottom w:val="0"/>
      <w:divBdr>
        <w:top w:val="none" w:sz="0" w:space="0" w:color="auto"/>
        <w:left w:val="none" w:sz="0" w:space="0" w:color="auto"/>
        <w:bottom w:val="none" w:sz="0" w:space="0" w:color="auto"/>
        <w:right w:val="none" w:sz="0" w:space="0" w:color="auto"/>
      </w:divBdr>
    </w:div>
    <w:div w:id="2028015632">
      <w:bodyDiv w:val="1"/>
      <w:marLeft w:val="0"/>
      <w:marRight w:val="0"/>
      <w:marTop w:val="0"/>
      <w:marBottom w:val="0"/>
      <w:divBdr>
        <w:top w:val="none" w:sz="0" w:space="0" w:color="auto"/>
        <w:left w:val="none" w:sz="0" w:space="0" w:color="auto"/>
        <w:bottom w:val="none" w:sz="0" w:space="0" w:color="auto"/>
        <w:right w:val="none" w:sz="0" w:space="0" w:color="auto"/>
      </w:divBdr>
    </w:div>
    <w:div w:id="2028360493">
      <w:bodyDiv w:val="1"/>
      <w:marLeft w:val="0"/>
      <w:marRight w:val="0"/>
      <w:marTop w:val="0"/>
      <w:marBottom w:val="0"/>
      <w:divBdr>
        <w:top w:val="none" w:sz="0" w:space="0" w:color="auto"/>
        <w:left w:val="none" w:sz="0" w:space="0" w:color="auto"/>
        <w:bottom w:val="none" w:sz="0" w:space="0" w:color="auto"/>
        <w:right w:val="none" w:sz="0" w:space="0" w:color="auto"/>
      </w:divBdr>
    </w:div>
    <w:div w:id="2028632741">
      <w:bodyDiv w:val="1"/>
      <w:marLeft w:val="0"/>
      <w:marRight w:val="0"/>
      <w:marTop w:val="0"/>
      <w:marBottom w:val="0"/>
      <w:divBdr>
        <w:top w:val="none" w:sz="0" w:space="0" w:color="auto"/>
        <w:left w:val="none" w:sz="0" w:space="0" w:color="auto"/>
        <w:bottom w:val="none" w:sz="0" w:space="0" w:color="auto"/>
        <w:right w:val="none" w:sz="0" w:space="0" w:color="auto"/>
      </w:divBdr>
    </w:div>
    <w:div w:id="2028677041">
      <w:bodyDiv w:val="1"/>
      <w:marLeft w:val="0"/>
      <w:marRight w:val="0"/>
      <w:marTop w:val="0"/>
      <w:marBottom w:val="0"/>
      <w:divBdr>
        <w:top w:val="none" w:sz="0" w:space="0" w:color="auto"/>
        <w:left w:val="none" w:sz="0" w:space="0" w:color="auto"/>
        <w:bottom w:val="none" w:sz="0" w:space="0" w:color="auto"/>
        <w:right w:val="none" w:sz="0" w:space="0" w:color="auto"/>
      </w:divBdr>
    </w:div>
    <w:div w:id="2031026314">
      <w:bodyDiv w:val="1"/>
      <w:marLeft w:val="0"/>
      <w:marRight w:val="0"/>
      <w:marTop w:val="0"/>
      <w:marBottom w:val="0"/>
      <w:divBdr>
        <w:top w:val="none" w:sz="0" w:space="0" w:color="auto"/>
        <w:left w:val="none" w:sz="0" w:space="0" w:color="auto"/>
        <w:bottom w:val="none" w:sz="0" w:space="0" w:color="auto"/>
        <w:right w:val="none" w:sz="0" w:space="0" w:color="auto"/>
      </w:divBdr>
    </w:div>
    <w:div w:id="2031101298">
      <w:bodyDiv w:val="1"/>
      <w:marLeft w:val="0"/>
      <w:marRight w:val="0"/>
      <w:marTop w:val="0"/>
      <w:marBottom w:val="0"/>
      <w:divBdr>
        <w:top w:val="none" w:sz="0" w:space="0" w:color="auto"/>
        <w:left w:val="none" w:sz="0" w:space="0" w:color="auto"/>
        <w:bottom w:val="none" w:sz="0" w:space="0" w:color="auto"/>
        <w:right w:val="none" w:sz="0" w:space="0" w:color="auto"/>
      </w:divBdr>
    </w:div>
    <w:div w:id="2031835927">
      <w:bodyDiv w:val="1"/>
      <w:marLeft w:val="0"/>
      <w:marRight w:val="0"/>
      <w:marTop w:val="0"/>
      <w:marBottom w:val="0"/>
      <w:divBdr>
        <w:top w:val="none" w:sz="0" w:space="0" w:color="auto"/>
        <w:left w:val="none" w:sz="0" w:space="0" w:color="auto"/>
        <w:bottom w:val="none" w:sz="0" w:space="0" w:color="auto"/>
        <w:right w:val="none" w:sz="0" w:space="0" w:color="auto"/>
      </w:divBdr>
    </w:div>
    <w:div w:id="2032145904">
      <w:bodyDiv w:val="1"/>
      <w:marLeft w:val="0"/>
      <w:marRight w:val="0"/>
      <w:marTop w:val="0"/>
      <w:marBottom w:val="0"/>
      <w:divBdr>
        <w:top w:val="none" w:sz="0" w:space="0" w:color="auto"/>
        <w:left w:val="none" w:sz="0" w:space="0" w:color="auto"/>
        <w:bottom w:val="none" w:sz="0" w:space="0" w:color="auto"/>
        <w:right w:val="none" w:sz="0" w:space="0" w:color="auto"/>
      </w:divBdr>
    </w:div>
    <w:div w:id="2034643857">
      <w:bodyDiv w:val="1"/>
      <w:marLeft w:val="0"/>
      <w:marRight w:val="0"/>
      <w:marTop w:val="0"/>
      <w:marBottom w:val="0"/>
      <w:divBdr>
        <w:top w:val="none" w:sz="0" w:space="0" w:color="auto"/>
        <w:left w:val="none" w:sz="0" w:space="0" w:color="auto"/>
        <w:bottom w:val="none" w:sz="0" w:space="0" w:color="auto"/>
        <w:right w:val="none" w:sz="0" w:space="0" w:color="auto"/>
      </w:divBdr>
    </w:div>
    <w:div w:id="2036039073">
      <w:bodyDiv w:val="1"/>
      <w:marLeft w:val="0"/>
      <w:marRight w:val="0"/>
      <w:marTop w:val="0"/>
      <w:marBottom w:val="0"/>
      <w:divBdr>
        <w:top w:val="none" w:sz="0" w:space="0" w:color="auto"/>
        <w:left w:val="none" w:sz="0" w:space="0" w:color="auto"/>
        <w:bottom w:val="none" w:sz="0" w:space="0" w:color="auto"/>
        <w:right w:val="none" w:sz="0" w:space="0" w:color="auto"/>
      </w:divBdr>
    </w:div>
    <w:div w:id="2037385647">
      <w:bodyDiv w:val="1"/>
      <w:marLeft w:val="0"/>
      <w:marRight w:val="0"/>
      <w:marTop w:val="0"/>
      <w:marBottom w:val="0"/>
      <w:divBdr>
        <w:top w:val="none" w:sz="0" w:space="0" w:color="auto"/>
        <w:left w:val="none" w:sz="0" w:space="0" w:color="auto"/>
        <w:bottom w:val="none" w:sz="0" w:space="0" w:color="auto"/>
        <w:right w:val="none" w:sz="0" w:space="0" w:color="auto"/>
      </w:divBdr>
    </w:div>
    <w:div w:id="2040155002">
      <w:bodyDiv w:val="1"/>
      <w:marLeft w:val="0"/>
      <w:marRight w:val="0"/>
      <w:marTop w:val="0"/>
      <w:marBottom w:val="0"/>
      <w:divBdr>
        <w:top w:val="none" w:sz="0" w:space="0" w:color="auto"/>
        <w:left w:val="none" w:sz="0" w:space="0" w:color="auto"/>
        <w:bottom w:val="none" w:sz="0" w:space="0" w:color="auto"/>
        <w:right w:val="none" w:sz="0" w:space="0" w:color="auto"/>
      </w:divBdr>
    </w:div>
    <w:div w:id="2041853612">
      <w:bodyDiv w:val="1"/>
      <w:marLeft w:val="0"/>
      <w:marRight w:val="0"/>
      <w:marTop w:val="0"/>
      <w:marBottom w:val="0"/>
      <w:divBdr>
        <w:top w:val="none" w:sz="0" w:space="0" w:color="auto"/>
        <w:left w:val="none" w:sz="0" w:space="0" w:color="auto"/>
        <w:bottom w:val="none" w:sz="0" w:space="0" w:color="auto"/>
        <w:right w:val="none" w:sz="0" w:space="0" w:color="auto"/>
      </w:divBdr>
    </w:div>
    <w:div w:id="2041972604">
      <w:bodyDiv w:val="1"/>
      <w:marLeft w:val="0"/>
      <w:marRight w:val="0"/>
      <w:marTop w:val="0"/>
      <w:marBottom w:val="0"/>
      <w:divBdr>
        <w:top w:val="none" w:sz="0" w:space="0" w:color="auto"/>
        <w:left w:val="none" w:sz="0" w:space="0" w:color="auto"/>
        <w:bottom w:val="none" w:sz="0" w:space="0" w:color="auto"/>
        <w:right w:val="none" w:sz="0" w:space="0" w:color="auto"/>
      </w:divBdr>
    </w:div>
    <w:div w:id="2043818292">
      <w:bodyDiv w:val="1"/>
      <w:marLeft w:val="0"/>
      <w:marRight w:val="0"/>
      <w:marTop w:val="0"/>
      <w:marBottom w:val="0"/>
      <w:divBdr>
        <w:top w:val="none" w:sz="0" w:space="0" w:color="auto"/>
        <w:left w:val="none" w:sz="0" w:space="0" w:color="auto"/>
        <w:bottom w:val="none" w:sz="0" w:space="0" w:color="auto"/>
        <w:right w:val="none" w:sz="0" w:space="0" w:color="auto"/>
      </w:divBdr>
    </w:div>
    <w:div w:id="2046367329">
      <w:bodyDiv w:val="1"/>
      <w:marLeft w:val="0"/>
      <w:marRight w:val="0"/>
      <w:marTop w:val="0"/>
      <w:marBottom w:val="0"/>
      <w:divBdr>
        <w:top w:val="none" w:sz="0" w:space="0" w:color="auto"/>
        <w:left w:val="none" w:sz="0" w:space="0" w:color="auto"/>
        <w:bottom w:val="none" w:sz="0" w:space="0" w:color="auto"/>
        <w:right w:val="none" w:sz="0" w:space="0" w:color="auto"/>
      </w:divBdr>
    </w:div>
    <w:div w:id="2047563625">
      <w:bodyDiv w:val="1"/>
      <w:marLeft w:val="0"/>
      <w:marRight w:val="0"/>
      <w:marTop w:val="0"/>
      <w:marBottom w:val="0"/>
      <w:divBdr>
        <w:top w:val="none" w:sz="0" w:space="0" w:color="auto"/>
        <w:left w:val="none" w:sz="0" w:space="0" w:color="auto"/>
        <w:bottom w:val="none" w:sz="0" w:space="0" w:color="auto"/>
        <w:right w:val="none" w:sz="0" w:space="0" w:color="auto"/>
      </w:divBdr>
    </w:div>
    <w:div w:id="2048555992">
      <w:bodyDiv w:val="1"/>
      <w:marLeft w:val="0"/>
      <w:marRight w:val="0"/>
      <w:marTop w:val="0"/>
      <w:marBottom w:val="0"/>
      <w:divBdr>
        <w:top w:val="none" w:sz="0" w:space="0" w:color="auto"/>
        <w:left w:val="none" w:sz="0" w:space="0" w:color="auto"/>
        <w:bottom w:val="none" w:sz="0" w:space="0" w:color="auto"/>
        <w:right w:val="none" w:sz="0" w:space="0" w:color="auto"/>
      </w:divBdr>
    </w:div>
    <w:div w:id="2049332968">
      <w:bodyDiv w:val="1"/>
      <w:marLeft w:val="0"/>
      <w:marRight w:val="0"/>
      <w:marTop w:val="0"/>
      <w:marBottom w:val="0"/>
      <w:divBdr>
        <w:top w:val="none" w:sz="0" w:space="0" w:color="auto"/>
        <w:left w:val="none" w:sz="0" w:space="0" w:color="auto"/>
        <w:bottom w:val="none" w:sz="0" w:space="0" w:color="auto"/>
        <w:right w:val="none" w:sz="0" w:space="0" w:color="auto"/>
      </w:divBdr>
    </w:div>
    <w:div w:id="2049604148">
      <w:bodyDiv w:val="1"/>
      <w:marLeft w:val="0"/>
      <w:marRight w:val="0"/>
      <w:marTop w:val="0"/>
      <w:marBottom w:val="0"/>
      <w:divBdr>
        <w:top w:val="none" w:sz="0" w:space="0" w:color="auto"/>
        <w:left w:val="none" w:sz="0" w:space="0" w:color="auto"/>
        <w:bottom w:val="none" w:sz="0" w:space="0" w:color="auto"/>
        <w:right w:val="none" w:sz="0" w:space="0" w:color="auto"/>
      </w:divBdr>
    </w:div>
    <w:div w:id="2050646523">
      <w:bodyDiv w:val="1"/>
      <w:marLeft w:val="0"/>
      <w:marRight w:val="0"/>
      <w:marTop w:val="0"/>
      <w:marBottom w:val="0"/>
      <w:divBdr>
        <w:top w:val="none" w:sz="0" w:space="0" w:color="auto"/>
        <w:left w:val="none" w:sz="0" w:space="0" w:color="auto"/>
        <w:bottom w:val="none" w:sz="0" w:space="0" w:color="auto"/>
        <w:right w:val="none" w:sz="0" w:space="0" w:color="auto"/>
      </w:divBdr>
    </w:div>
    <w:div w:id="2051610198">
      <w:bodyDiv w:val="1"/>
      <w:marLeft w:val="0"/>
      <w:marRight w:val="0"/>
      <w:marTop w:val="0"/>
      <w:marBottom w:val="0"/>
      <w:divBdr>
        <w:top w:val="none" w:sz="0" w:space="0" w:color="auto"/>
        <w:left w:val="none" w:sz="0" w:space="0" w:color="auto"/>
        <w:bottom w:val="none" w:sz="0" w:space="0" w:color="auto"/>
        <w:right w:val="none" w:sz="0" w:space="0" w:color="auto"/>
      </w:divBdr>
    </w:div>
    <w:div w:id="2052150586">
      <w:bodyDiv w:val="1"/>
      <w:marLeft w:val="0"/>
      <w:marRight w:val="0"/>
      <w:marTop w:val="0"/>
      <w:marBottom w:val="0"/>
      <w:divBdr>
        <w:top w:val="none" w:sz="0" w:space="0" w:color="auto"/>
        <w:left w:val="none" w:sz="0" w:space="0" w:color="auto"/>
        <w:bottom w:val="none" w:sz="0" w:space="0" w:color="auto"/>
        <w:right w:val="none" w:sz="0" w:space="0" w:color="auto"/>
      </w:divBdr>
    </w:div>
    <w:div w:id="2053381550">
      <w:bodyDiv w:val="1"/>
      <w:marLeft w:val="0"/>
      <w:marRight w:val="0"/>
      <w:marTop w:val="0"/>
      <w:marBottom w:val="0"/>
      <w:divBdr>
        <w:top w:val="none" w:sz="0" w:space="0" w:color="auto"/>
        <w:left w:val="none" w:sz="0" w:space="0" w:color="auto"/>
        <w:bottom w:val="none" w:sz="0" w:space="0" w:color="auto"/>
        <w:right w:val="none" w:sz="0" w:space="0" w:color="auto"/>
      </w:divBdr>
    </w:div>
    <w:div w:id="2053654812">
      <w:bodyDiv w:val="1"/>
      <w:marLeft w:val="0"/>
      <w:marRight w:val="0"/>
      <w:marTop w:val="0"/>
      <w:marBottom w:val="0"/>
      <w:divBdr>
        <w:top w:val="none" w:sz="0" w:space="0" w:color="auto"/>
        <w:left w:val="none" w:sz="0" w:space="0" w:color="auto"/>
        <w:bottom w:val="none" w:sz="0" w:space="0" w:color="auto"/>
        <w:right w:val="none" w:sz="0" w:space="0" w:color="auto"/>
      </w:divBdr>
    </w:div>
    <w:div w:id="2053846981">
      <w:bodyDiv w:val="1"/>
      <w:marLeft w:val="0"/>
      <w:marRight w:val="0"/>
      <w:marTop w:val="0"/>
      <w:marBottom w:val="0"/>
      <w:divBdr>
        <w:top w:val="none" w:sz="0" w:space="0" w:color="auto"/>
        <w:left w:val="none" w:sz="0" w:space="0" w:color="auto"/>
        <w:bottom w:val="none" w:sz="0" w:space="0" w:color="auto"/>
        <w:right w:val="none" w:sz="0" w:space="0" w:color="auto"/>
      </w:divBdr>
    </w:div>
    <w:div w:id="2054960883">
      <w:bodyDiv w:val="1"/>
      <w:marLeft w:val="0"/>
      <w:marRight w:val="0"/>
      <w:marTop w:val="0"/>
      <w:marBottom w:val="0"/>
      <w:divBdr>
        <w:top w:val="none" w:sz="0" w:space="0" w:color="auto"/>
        <w:left w:val="none" w:sz="0" w:space="0" w:color="auto"/>
        <w:bottom w:val="none" w:sz="0" w:space="0" w:color="auto"/>
        <w:right w:val="none" w:sz="0" w:space="0" w:color="auto"/>
      </w:divBdr>
    </w:div>
    <w:div w:id="2054965392">
      <w:bodyDiv w:val="1"/>
      <w:marLeft w:val="0"/>
      <w:marRight w:val="0"/>
      <w:marTop w:val="0"/>
      <w:marBottom w:val="0"/>
      <w:divBdr>
        <w:top w:val="none" w:sz="0" w:space="0" w:color="auto"/>
        <w:left w:val="none" w:sz="0" w:space="0" w:color="auto"/>
        <w:bottom w:val="none" w:sz="0" w:space="0" w:color="auto"/>
        <w:right w:val="none" w:sz="0" w:space="0" w:color="auto"/>
      </w:divBdr>
    </w:div>
    <w:div w:id="2056654552">
      <w:bodyDiv w:val="1"/>
      <w:marLeft w:val="0"/>
      <w:marRight w:val="0"/>
      <w:marTop w:val="0"/>
      <w:marBottom w:val="0"/>
      <w:divBdr>
        <w:top w:val="none" w:sz="0" w:space="0" w:color="auto"/>
        <w:left w:val="none" w:sz="0" w:space="0" w:color="auto"/>
        <w:bottom w:val="none" w:sz="0" w:space="0" w:color="auto"/>
        <w:right w:val="none" w:sz="0" w:space="0" w:color="auto"/>
      </w:divBdr>
    </w:div>
    <w:div w:id="2056856764">
      <w:bodyDiv w:val="1"/>
      <w:marLeft w:val="0"/>
      <w:marRight w:val="0"/>
      <w:marTop w:val="0"/>
      <w:marBottom w:val="0"/>
      <w:divBdr>
        <w:top w:val="none" w:sz="0" w:space="0" w:color="auto"/>
        <w:left w:val="none" w:sz="0" w:space="0" w:color="auto"/>
        <w:bottom w:val="none" w:sz="0" w:space="0" w:color="auto"/>
        <w:right w:val="none" w:sz="0" w:space="0" w:color="auto"/>
      </w:divBdr>
    </w:div>
    <w:div w:id="2057272733">
      <w:bodyDiv w:val="1"/>
      <w:marLeft w:val="0"/>
      <w:marRight w:val="0"/>
      <w:marTop w:val="0"/>
      <w:marBottom w:val="0"/>
      <w:divBdr>
        <w:top w:val="none" w:sz="0" w:space="0" w:color="auto"/>
        <w:left w:val="none" w:sz="0" w:space="0" w:color="auto"/>
        <w:bottom w:val="none" w:sz="0" w:space="0" w:color="auto"/>
        <w:right w:val="none" w:sz="0" w:space="0" w:color="auto"/>
      </w:divBdr>
    </w:div>
    <w:div w:id="2059819497">
      <w:bodyDiv w:val="1"/>
      <w:marLeft w:val="0"/>
      <w:marRight w:val="0"/>
      <w:marTop w:val="0"/>
      <w:marBottom w:val="0"/>
      <w:divBdr>
        <w:top w:val="none" w:sz="0" w:space="0" w:color="auto"/>
        <w:left w:val="none" w:sz="0" w:space="0" w:color="auto"/>
        <w:bottom w:val="none" w:sz="0" w:space="0" w:color="auto"/>
        <w:right w:val="none" w:sz="0" w:space="0" w:color="auto"/>
      </w:divBdr>
    </w:div>
    <w:div w:id="2063822709">
      <w:bodyDiv w:val="1"/>
      <w:marLeft w:val="0"/>
      <w:marRight w:val="0"/>
      <w:marTop w:val="0"/>
      <w:marBottom w:val="0"/>
      <w:divBdr>
        <w:top w:val="none" w:sz="0" w:space="0" w:color="auto"/>
        <w:left w:val="none" w:sz="0" w:space="0" w:color="auto"/>
        <w:bottom w:val="none" w:sz="0" w:space="0" w:color="auto"/>
        <w:right w:val="none" w:sz="0" w:space="0" w:color="auto"/>
      </w:divBdr>
    </w:div>
    <w:div w:id="2064013161">
      <w:bodyDiv w:val="1"/>
      <w:marLeft w:val="0"/>
      <w:marRight w:val="0"/>
      <w:marTop w:val="0"/>
      <w:marBottom w:val="0"/>
      <w:divBdr>
        <w:top w:val="none" w:sz="0" w:space="0" w:color="auto"/>
        <w:left w:val="none" w:sz="0" w:space="0" w:color="auto"/>
        <w:bottom w:val="none" w:sz="0" w:space="0" w:color="auto"/>
        <w:right w:val="none" w:sz="0" w:space="0" w:color="auto"/>
      </w:divBdr>
    </w:div>
    <w:div w:id="2065643682">
      <w:bodyDiv w:val="1"/>
      <w:marLeft w:val="0"/>
      <w:marRight w:val="0"/>
      <w:marTop w:val="0"/>
      <w:marBottom w:val="0"/>
      <w:divBdr>
        <w:top w:val="none" w:sz="0" w:space="0" w:color="auto"/>
        <w:left w:val="none" w:sz="0" w:space="0" w:color="auto"/>
        <w:bottom w:val="none" w:sz="0" w:space="0" w:color="auto"/>
        <w:right w:val="none" w:sz="0" w:space="0" w:color="auto"/>
      </w:divBdr>
    </w:div>
    <w:div w:id="2066100953">
      <w:bodyDiv w:val="1"/>
      <w:marLeft w:val="0"/>
      <w:marRight w:val="0"/>
      <w:marTop w:val="0"/>
      <w:marBottom w:val="0"/>
      <w:divBdr>
        <w:top w:val="none" w:sz="0" w:space="0" w:color="auto"/>
        <w:left w:val="none" w:sz="0" w:space="0" w:color="auto"/>
        <w:bottom w:val="none" w:sz="0" w:space="0" w:color="auto"/>
        <w:right w:val="none" w:sz="0" w:space="0" w:color="auto"/>
      </w:divBdr>
    </w:div>
    <w:div w:id="2067727895">
      <w:bodyDiv w:val="1"/>
      <w:marLeft w:val="0"/>
      <w:marRight w:val="0"/>
      <w:marTop w:val="0"/>
      <w:marBottom w:val="0"/>
      <w:divBdr>
        <w:top w:val="none" w:sz="0" w:space="0" w:color="auto"/>
        <w:left w:val="none" w:sz="0" w:space="0" w:color="auto"/>
        <w:bottom w:val="none" w:sz="0" w:space="0" w:color="auto"/>
        <w:right w:val="none" w:sz="0" w:space="0" w:color="auto"/>
      </w:divBdr>
    </w:div>
    <w:div w:id="2068213713">
      <w:bodyDiv w:val="1"/>
      <w:marLeft w:val="0"/>
      <w:marRight w:val="0"/>
      <w:marTop w:val="0"/>
      <w:marBottom w:val="0"/>
      <w:divBdr>
        <w:top w:val="none" w:sz="0" w:space="0" w:color="auto"/>
        <w:left w:val="none" w:sz="0" w:space="0" w:color="auto"/>
        <w:bottom w:val="none" w:sz="0" w:space="0" w:color="auto"/>
        <w:right w:val="none" w:sz="0" w:space="0" w:color="auto"/>
      </w:divBdr>
    </w:div>
    <w:div w:id="2069723381">
      <w:bodyDiv w:val="1"/>
      <w:marLeft w:val="0"/>
      <w:marRight w:val="0"/>
      <w:marTop w:val="0"/>
      <w:marBottom w:val="0"/>
      <w:divBdr>
        <w:top w:val="none" w:sz="0" w:space="0" w:color="auto"/>
        <w:left w:val="none" w:sz="0" w:space="0" w:color="auto"/>
        <w:bottom w:val="none" w:sz="0" w:space="0" w:color="auto"/>
        <w:right w:val="none" w:sz="0" w:space="0" w:color="auto"/>
      </w:divBdr>
    </w:div>
    <w:div w:id="2072732616">
      <w:bodyDiv w:val="1"/>
      <w:marLeft w:val="0"/>
      <w:marRight w:val="0"/>
      <w:marTop w:val="0"/>
      <w:marBottom w:val="0"/>
      <w:divBdr>
        <w:top w:val="none" w:sz="0" w:space="0" w:color="auto"/>
        <w:left w:val="none" w:sz="0" w:space="0" w:color="auto"/>
        <w:bottom w:val="none" w:sz="0" w:space="0" w:color="auto"/>
        <w:right w:val="none" w:sz="0" w:space="0" w:color="auto"/>
      </w:divBdr>
    </w:div>
    <w:div w:id="2074768343">
      <w:bodyDiv w:val="1"/>
      <w:marLeft w:val="0"/>
      <w:marRight w:val="0"/>
      <w:marTop w:val="0"/>
      <w:marBottom w:val="0"/>
      <w:divBdr>
        <w:top w:val="none" w:sz="0" w:space="0" w:color="auto"/>
        <w:left w:val="none" w:sz="0" w:space="0" w:color="auto"/>
        <w:bottom w:val="none" w:sz="0" w:space="0" w:color="auto"/>
        <w:right w:val="none" w:sz="0" w:space="0" w:color="auto"/>
      </w:divBdr>
    </w:div>
    <w:div w:id="2077583152">
      <w:bodyDiv w:val="1"/>
      <w:marLeft w:val="0"/>
      <w:marRight w:val="0"/>
      <w:marTop w:val="0"/>
      <w:marBottom w:val="0"/>
      <w:divBdr>
        <w:top w:val="none" w:sz="0" w:space="0" w:color="auto"/>
        <w:left w:val="none" w:sz="0" w:space="0" w:color="auto"/>
        <w:bottom w:val="none" w:sz="0" w:space="0" w:color="auto"/>
        <w:right w:val="none" w:sz="0" w:space="0" w:color="auto"/>
      </w:divBdr>
    </w:div>
    <w:div w:id="2077848755">
      <w:bodyDiv w:val="1"/>
      <w:marLeft w:val="0"/>
      <w:marRight w:val="0"/>
      <w:marTop w:val="0"/>
      <w:marBottom w:val="0"/>
      <w:divBdr>
        <w:top w:val="none" w:sz="0" w:space="0" w:color="auto"/>
        <w:left w:val="none" w:sz="0" w:space="0" w:color="auto"/>
        <w:bottom w:val="none" w:sz="0" w:space="0" w:color="auto"/>
        <w:right w:val="none" w:sz="0" w:space="0" w:color="auto"/>
      </w:divBdr>
    </w:div>
    <w:div w:id="2079015689">
      <w:bodyDiv w:val="1"/>
      <w:marLeft w:val="0"/>
      <w:marRight w:val="0"/>
      <w:marTop w:val="0"/>
      <w:marBottom w:val="0"/>
      <w:divBdr>
        <w:top w:val="none" w:sz="0" w:space="0" w:color="auto"/>
        <w:left w:val="none" w:sz="0" w:space="0" w:color="auto"/>
        <w:bottom w:val="none" w:sz="0" w:space="0" w:color="auto"/>
        <w:right w:val="none" w:sz="0" w:space="0" w:color="auto"/>
      </w:divBdr>
    </w:div>
    <w:div w:id="2079590010">
      <w:bodyDiv w:val="1"/>
      <w:marLeft w:val="0"/>
      <w:marRight w:val="0"/>
      <w:marTop w:val="0"/>
      <w:marBottom w:val="0"/>
      <w:divBdr>
        <w:top w:val="none" w:sz="0" w:space="0" w:color="auto"/>
        <w:left w:val="none" w:sz="0" w:space="0" w:color="auto"/>
        <w:bottom w:val="none" w:sz="0" w:space="0" w:color="auto"/>
        <w:right w:val="none" w:sz="0" w:space="0" w:color="auto"/>
      </w:divBdr>
    </w:div>
    <w:div w:id="2079787742">
      <w:bodyDiv w:val="1"/>
      <w:marLeft w:val="0"/>
      <w:marRight w:val="0"/>
      <w:marTop w:val="0"/>
      <w:marBottom w:val="0"/>
      <w:divBdr>
        <w:top w:val="none" w:sz="0" w:space="0" w:color="auto"/>
        <w:left w:val="none" w:sz="0" w:space="0" w:color="auto"/>
        <w:bottom w:val="none" w:sz="0" w:space="0" w:color="auto"/>
        <w:right w:val="none" w:sz="0" w:space="0" w:color="auto"/>
      </w:divBdr>
    </w:div>
    <w:div w:id="2081364487">
      <w:bodyDiv w:val="1"/>
      <w:marLeft w:val="0"/>
      <w:marRight w:val="0"/>
      <w:marTop w:val="0"/>
      <w:marBottom w:val="0"/>
      <w:divBdr>
        <w:top w:val="none" w:sz="0" w:space="0" w:color="auto"/>
        <w:left w:val="none" w:sz="0" w:space="0" w:color="auto"/>
        <w:bottom w:val="none" w:sz="0" w:space="0" w:color="auto"/>
        <w:right w:val="none" w:sz="0" w:space="0" w:color="auto"/>
      </w:divBdr>
    </w:div>
    <w:div w:id="2081558134">
      <w:bodyDiv w:val="1"/>
      <w:marLeft w:val="0"/>
      <w:marRight w:val="0"/>
      <w:marTop w:val="0"/>
      <w:marBottom w:val="0"/>
      <w:divBdr>
        <w:top w:val="none" w:sz="0" w:space="0" w:color="auto"/>
        <w:left w:val="none" w:sz="0" w:space="0" w:color="auto"/>
        <w:bottom w:val="none" w:sz="0" w:space="0" w:color="auto"/>
        <w:right w:val="none" w:sz="0" w:space="0" w:color="auto"/>
      </w:divBdr>
    </w:div>
    <w:div w:id="2082435887">
      <w:bodyDiv w:val="1"/>
      <w:marLeft w:val="0"/>
      <w:marRight w:val="0"/>
      <w:marTop w:val="0"/>
      <w:marBottom w:val="0"/>
      <w:divBdr>
        <w:top w:val="none" w:sz="0" w:space="0" w:color="auto"/>
        <w:left w:val="none" w:sz="0" w:space="0" w:color="auto"/>
        <w:bottom w:val="none" w:sz="0" w:space="0" w:color="auto"/>
        <w:right w:val="none" w:sz="0" w:space="0" w:color="auto"/>
      </w:divBdr>
    </w:div>
    <w:div w:id="2082871765">
      <w:bodyDiv w:val="1"/>
      <w:marLeft w:val="0"/>
      <w:marRight w:val="0"/>
      <w:marTop w:val="0"/>
      <w:marBottom w:val="0"/>
      <w:divBdr>
        <w:top w:val="none" w:sz="0" w:space="0" w:color="auto"/>
        <w:left w:val="none" w:sz="0" w:space="0" w:color="auto"/>
        <w:bottom w:val="none" w:sz="0" w:space="0" w:color="auto"/>
        <w:right w:val="none" w:sz="0" w:space="0" w:color="auto"/>
      </w:divBdr>
    </w:div>
    <w:div w:id="2083672184">
      <w:bodyDiv w:val="1"/>
      <w:marLeft w:val="0"/>
      <w:marRight w:val="0"/>
      <w:marTop w:val="0"/>
      <w:marBottom w:val="0"/>
      <w:divBdr>
        <w:top w:val="none" w:sz="0" w:space="0" w:color="auto"/>
        <w:left w:val="none" w:sz="0" w:space="0" w:color="auto"/>
        <w:bottom w:val="none" w:sz="0" w:space="0" w:color="auto"/>
        <w:right w:val="none" w:sz="0" w:space="0" w:color="auto"/>
      </w:divBdr>
    </w:div>
    <w:div w:id="2085374314">
      <w:bodyDiv w:val="1"/>
      <w:marLeft w:val="0"/>
      <w:marRight w:val="0"/>
      <w:marTop w:val="0"/>
      <w:marBottom w:val="0"/>
      <w:divBdr>
        <w:top w:val="none" w:sz="0" w:space="0" w:color="auto"/>
        <w:left w:val="none" w:sz="0" w:space="0" w:color="auto"/>
        <w:bottom w:val="none" w:sz="0" w:space="0" w:color="auto"/>
        <w:right w:val="none" w:sz="0" w:space="0" w:color="auto"/>
      </w:divBdr>
    </w:div>
    <w:div w:id="2086412503">
      <w:bodyDiv w:val="1"/>
      <w:marLeft w:val="0"/>
      <w:marRight w:val="0"/>
      <w:marTop w:val="0"/>
      <w:marBottom w:val="0"/>
      <w:divBdr>
        <w:top w:val="none" w:sz="0" w:space="0" w:color="auto"/>
        <w:left w:val="none" w:sz="0" w:space="0" w:color="auto"/>
        <w:bottom w:val="none" w:sz="0" w:space="0" w:color="auto"/>
        <w:right w:val="none" w:sz="0" w:space="0" w:color="auto"/>
      </w:divBdr>
    </w:div>
    <w:div w:id="2086680493">
      <w:bodyDiv w:val="1"/>
      <w:marLeft w:val="0"/>
      <w:marRight w:val="0"/>
      <w:marTop w:val="0"/>
      <w:marBottom w:val="0"/>
      <w:divBdr>
        <w:top w:val="none" w:sz="0" w:space="0" w:color="auto"/>
        <w:left w:val="none" w:sz="0" w:space="0" w:color="auto"/>
        <w:bottom w:val="none" w:sz="0" w:space="0" w:color="auto"/>
        <w:right w:val="none" w:sz="0" w:space="0" w:color="auto"/>
      </w:divBdr>
    </w:div>
    <w:div w:id="2087729929">
      <w:bodyDiv w:val="1"/>
      <w:marLeft w:val="0"/>
      <w:marRight w:val="0"/>
      <w:marTop w:val="0"/>
      <w:marBottom w:val="0"/>
      <w:divBdr>
        <w:top w:val="none" w:sz="0" w:space="0" w:color="auto"/>
        <w:left w:val="none" w:sz="0" w:space="0" w:color="auto"/>
        <w:bottom w:val="none" w:sz="0" w:space="0" w:color="auto"/>
        <w:right w:val="none" w:sz="0" w:space="0" w:color="auto"/>
      </w:divBdr>
    </w:div>
    <w:div w:id="2088575686">
      <w:bodyDiv w:val="1"/>
      <w:marLeft w:val="0"/>
      <w:marRight w:val="0"/>
      <w:marTop w:val="0"/>
      <w:marBottom w:val="0"/>
      <w:divBdr>
        <w:top w:val="none" w:sz="0" w:space="0" w:color="auto"/>
        <w:left w:val="none" w:sz="0" w:space="0" w:color="auto"/>
        <w:bottom w:val="none" w:sz="0" w:space="0" w:color="auto"/>
        <w:right w:val="none" w:sz="0" w:space="0" w:color="auto"/>
      </w:divBdr>
    </w:div>
    <w:div w:id="2088720611">
      <w:bodyDiv w:val="1"/>
      <w:marLeft w:val="0"/>
      <w:marRight w:val="0"/>
      <w:marTop w:val="0"/>
      <w:marBottom w:val="0"/>
      <w:divBdr>
        <w:top w:val="none" w:sz="0" w:space="0" w:color="auto"/>
        <w:left w:val="none" w:sz="0" w:space="0" w:color="auto"/>
        <w:bottom w:val="none" w:sz="0" w:space="0" w:color="auto"/>
        <w:right w:val="none" w:sz="0" w:space="0" w:color="auto"/>
      </w:divBdr>
    </w:div>
    <w:div w:id="2089496282">
      <w:bodyDiv w:val="1"/>
      <w:marLeft w:val="0"/>
      <w:marRight w:val="0"/>
      <w:marTop w:val="0"/>
      <w:marBottom w:val="0"/>
      <w:divBdr>
        <w:top w:val="none" w:sz="0" w:space="0" w:color="auto"/>
        <w:left w:val="none" w:sz="0" w:space="0" w:color="auto"/>
        <w:bottom w:val="none" w:sz="0" w:space="0" w:color="auto"/>
        <w:right w:val="none" w:sz="0" w:space="0" w:color="auto"/>
      </w:divBdr>
    </w:div>
    <w:div w:id="2090077502">
      <w:bodyDiv w:val="1"/>
      <w:marLeft w:val="0"/>
      <w:marRight w:val="0"/>
      <w:marTop w:val="0"/>
      <w:marBottom w:val="0"/>
      <w:divBdr>
        <w:top w:val="none" w:sz="0" w:space="0" w:color="auto"/>
        <w:left w:val="none" w:sz="0" w:space="0" w:color="auto"/>
        <w:bottom w:val="none" w:sz="0" w:space="0" w:color="auto"/>
        <w:right w:val="none" w:sz="0" w:space="0" w:color="auto"/>
      </w:divBdr>
    </w:div>
    <w:div w:id="2090155118">
      <w:bodyDiv w:val="1"/>
      <w:marLeft w:val="0"/>
      <w:marRight w:val="0"/>
      <w:marTop w:val="0"/>
      <w:marBottom w:val="0"/>
      <w:divBdr>
        <w:top w:val="none" w:sz="0" w:space="0" w:color="auto"/>
        <w:left w:val="none" w:sz="0" w:space="0" w:color="auto"/>
        <w:bottom w:val="none" w:sz="0" w:space="0" w:color="auto"/>
        <w:right w:val="none" w:sz="0" w:space="0" w:color="auto"/>
      </w:divBdr>
    </w:div>
    <w:div w:id="2090468862">
      <w:bodyDiv w:val="1"/>
      <w:marLeft w:val="0"/>
      <w:marRight w:val="0"/>
      <w:marTop w:val="0"/>
      <w:marBottom w:val="0"/>
      <w:divBdr>
        <w:top w:val="none" w:sz="0" w:space="0" w:color="auto"/>
        <w:left w:val="none" w:sz="0" w:space="0" w:color="auto"/>
        <w:bottom w:val="none" w:sz="0" w:space="0" w:color="auto"/>
        <w:right w:val="none" w:sz="0" w:space="0" w:color="auto"/>
      </w:divBdr>
    </w:div>
    <w:div w:id="2090542490">
      <w:bodyDiv w:val="1"/>
      <w:marLeft w:val="0"/>
      <w:marRight w:val="0"/>
      <w:marTop w:val="0"/>
      <w:marBottom w:val="0"/>
      <w:divBdr>
        <w:top w:val="none" w:sz="0" w:space="0" w:color="auto"/>
        <w:left w:val="none" w:sz="0" w:space="0" w:color="auto"/>
        <w:bottom w:val="none" w:sz="0" w:space="0" w:color="auto"/>
        <w:right w:val="none" w:sz="0" w:space="0" w:color="auto"/>
      </w:divBdr>
    </w:div>
    <w:div w:id="2092191687">
      <w:bodyDiv w:val="1"/>
      <w:marLeft w:val="0"/>
      <w:marRight w:val="0"/>
      <w:marTop w:val="0"/>
      <w:marBottom w:val="0"/>
      <w:divBdr>
        <w:top w:val="none" w:sz="0" w:space="0" w:color="auto"/>
        <w:left w:val="none" w:sz="0" w:space="0" w:color="auto"/>
        <w:bottom w:val="none" w:sz="0" w:space="0" w:color="auto"/>
        <w:right w:val="none" w:sz="0" w:space="0" w:color="auto"/>
      </w:divBdr>
    </w:div>
    <w:div w:id="2094693950">
      <w:bodyDiv w:val="1"/>
      <w:marLeft w:val="0"/>
      <w:marRight w:val="0"/>
      <w:marTop w:val="0"/>
      <w:marBottom w:val="0"/>
      <w:divBdr>
        <w:top w:val="none" w:sz="0" w:space="0" w:color="auto"/>
        <w:left w:val="none" w:sz="0" w:space="0" w:color="auto"/>
        <w:bottom w:val="none" w:sz="0" w:space="0" w:color="auto"/>
        <w:right w:val="none" w:sz="0" w:space="0" w:color="auto"/>
      </w:divBdr>
    </w:div>
    <w:div w:id="2096701938">
      <w:bodyDiv w:val="1"/>
      <w:marLeft w:val="0"/>
      <w:marRight w:val="0"/>
      <w:marTop w:val="0"/>
      <w:marBottom w:val="0"/>
      <w:divBdr>
        <w:top w:val="none" w:sz="0" w:space="0" w:color="auto"/>
        <w:left w:val="none" w:sz="0" w:space="0" w:color="auto"/>
        <w:bottom w:val="none" w:sz="0" w:space="0" w:color="auto"/>
        <w:right w:val="none" w:sz="0" w:space="0" w:color="auto"/>
      </w:divBdr>
    </w:div>
    <w:div w:id="2096852328">
      <w:bodyDiv w:val="1"/>
      <w:marLeft w:val="0"/>
      <w:marRight w:val="0"/>
      <w:marTop w:val="0"/>
      <w:marBottom w:val="0"/>
      <w:divBdr>
        <w:top w:val="none" w:sz="0" w:space="0" w:color="auto"/>
        <w:left w:val="none" w:sz="0" w:space="0" w:color="auto"/>
        <w:bottom w:val="none" w:sz="0" w:space="0" w:color="auto"/>
        <w:right w:val="none" w:sz="0" w:space="0" w:color="auto"/>
      </w:divBdr>
    </w:div>
    <w:div w:id="2097820555">
      <w:bodyDiv w:val="1"/>
      <w:marLeft w:val="0"/>
      <w:marRight w:val="0"/>
      <w:marTop w:val="0"/>
      <w:marBottom w:val="0"/>
      <w:divBdr>
        <w:top w:val="none" w:sz="0" w:space="0" w:color="auto"/>
        <w:left w:val="none" w:sz="0" w:space="0" w:color="auto"/>
        <w:bottom w:val="none" w:sz="0" w:space="0" w:color="auto"/>
        <w:right w:val="none" w:sz="0" w:space="0" w:color="auto"/>
      </w:divBdr>
    </w:div>
    <w:div w:id="2097942067">
      <w:bodyDiv w:val="1"/>
      <w:marLeft w:val="0"/>
      <w:marRight w:val="0"/>
      <w:marTop w:val="0"/>
      <w:marBottom w:val="0"/>
      <w:divBdr>
        <w:top w:val="none" w:sz="0" w:space="0" w:color="auto"/>
        <w:left w:val="none" w:sz="0" w:space="0" w:color="auto"/>
        <w:bottom w:val="none" w:sz="0" w:space="0" w:color="auto"/>
        <w:right w:val="none" w:sz="0" w:space="0" w:color="auto"/>
      </w:divBdr>
    </w:div>
    <w:div w:id="2098165421">
      <w:bodyDiv w:val="1"/>
      <w:marLeft w:val="0"/>
      <w:marRight w:val="0"/>
      <w:marTop w:val="0"/>
      <w:marBottom w:val="0"/>
      <w:divBdr>
        <w:top w:val="none" w:sz="0" w:space="0" w:color="auto"/>
        <w:left w:val="none" w:sz="0" w:space="0" w:color="auto"/>
        <w:bottom w:val="none" w:sz="0" w:space="0" w:color="auto"/>
        <w:right w:val="none" w:sz="0" w:space="0" w:color="auto"/>
      </w:divBdr>
    </w:div>
    <w:div w:id="2100060090">
      <w:bodyDiv w:val="1"/>
      <w:marLeft w:val="0"/>
      <w:marRight w:val="0"/>
      <w:marTop w:val="0"/>
      <w:marBottom w:val="0"/>
      <w:divBdr>
        <w:top w:val="none" w:sz="0" w:space="0" w:color="auto"/>
        <w:left w:val="none" w:sz="0" w:space="0" w:color="auto"/>
        <w:bottom w:val="none" w:sz="0" w:space="0" w:color="auto"/>
        <w:right w:val="none" w:sz="0" w:space="0" w:color="auto"/>
      </w:divBdr>
    </w:div>
    <w:div w:id="2100297867">
      <w:bodyDiv w:val="1"/>
      <w:marLeft w:val="0"/>
      <w:marRight w:val="0"/>
      <w:marTop w:val="0"/>
      <w:marBottom w:val="0"/>
      <w:divBdr>
        <w:top w:val="none" w:sz="0" w:space="0" w:color="auto"/>
        <w:left w:val="none" w:sz="0" w:space="0" w:color="auto"/>
        <w:bottom w:val="none" w:sz="0" w:space="0" w:color="auto"/>
        <w:right w:val="none" w:sz="0" w:space="0" w:color="auto"/>
      </w:divBdr>
    </w:div>
    <w:div w:id="2100519103">
      <w:bodyDiv w:val="1"/>
      <w:marLeft w:val="0"/>
      <w:marRight w:val="0"/>
      <w:marTop w:val="0"/>
      <w:marBottom w:val="0"/>
      <w:divBdr>
        <w:top w:val="none" w:sz="0" w:space="0" w:color="auto"/>
        <w:left w:val="none" w:sz="0" w:space="0" w:color="auto"/>
        <w:bottom w:val="none" w:sz="0" w:space="0" w:color="auto"/>
        <w:right w:val="none" w:sz="0" w:space="0" w:color="auto"/>
      </w:divBdr>
    </w:div>
    <w:div w:id="2103063921">
      <w:bodyDiv w:val="1"/>
      <w:marLeft w:val="0"/>
      <w:marRight w:val="0"/>
      <w:marTop w:val="0"/>
      <w:marBottom w:val="0"/>
      <w:divBdr>
        <w:top w:val="none" w:sz="0" w:space="0" w:color="auto"/>
        <w:left w:val="none" w:sz="0" w:space="0" w:color="auto"/>
        <w:bottom w:val="none" w:sz="0" w:space="0" w:color="auto"/>
        <w:right w:val="none" w:sz="0" w:space="0" w:color="auto"/>
      </w:divBdr>
    </w:div>
    <w:div w:id="2103598392">
      <w:bodyDiv w:val="1"/>
      <w:marLeft w:val="0"/>
      <w:marRight w:val="0"/>
      <w:marTop w:val="0"/>
      <w:marBottom w:val="0"/>
      <w:divBdr>
        <w:top w:val="none" w:sz="0" w:space="0" w:color="auto"/>
        <w:left w:val="none" w:sz="0" w:space="0" w:color="auto"/>
        <w:bottom w:val="none" w:sz="0" w:space="0" w:color="auto"/>
        <w:right w:val="none" w:sz="0" w:space="0" w:color="auto"/>
      </w:divBdr>
    </w:div>
    <w:div w:id="2105764552">
      <w:bodyDiv w:val="1"/>
      <w:marLeft w:val="0"/>
      <w:marRight w:val="0"/>
      <w:marTop w:val="0"/>
      <w:marBottom w:val="0"/>
      <w:divBdr>
        <w:top w:val="none" w:sz="0" w:space="0" w:color="auto"/>
        <w:left w:val="none" w:sz="0" w:space="0" w:color="auto"/>
        <w:bottom w:val="none" w:sz="0" w:space="0" w:color="auto"/>
        <w:right w:val="none" w:sz="0" w:space="0" w:color="auto"/>
      </w:divBdr>
    </w:div>
    <w:div w:id="2107262575">
      <w:bodyDiv w:val="1"/>
      <w:marLeft w:val="0"/>
      <w:marRight w:val="0"/>
      <w:marTop w:val="0"/>
      <w:marBottom w:val="0"/>
      <w:divBdr>
        <w:top w:val="none" w:sz="0" w:space="0" w:color="auto"/>
        <w:left w:val="none" w:sz="0" w:space="0" w:color="auto"/>
        <w:bottom w:val="none" w:sz="0" w:space="0" w:color="auto"/>
        <w:right w:val="none" w:sz="0" w:space="0" w:color="auto"/>
      </w:divBdr>
    </w:div>
    <w:div w:id="2107725425">
      <w:bodyDiv w:val="1"/>
      <w:marLeft w:val="0"/>
      <w:marRight w:val="0"/>
      <w:marTop w:val="0"/>
      <w:marBottom w:val="0"/>
      <w:divBdr>
        <w:top w:val="none" w:sz="0" w:space="0" w:color="auto"/>
        <w:left w:val="none" w:sz="0" w:space="0" w:color="auto"/>
        <w:bottom w:val="none" w:sz="0" w:space="0" w:color="auto"/>
        <w:right w:val="none" w:sz="0" w:space="0" w:color="auto"/>
      </w:divBdr>
    </w:div>
    <w:div w:id="2107922857">
      <w:bodyDiv w:val="1"/>
      <w:marLeft w:val="0"/>
      <w:marRight w:val="0"/>
      <w:marTop w:val="0"/>
      <w:marBottom w:val="0"/>
      <w:divBdr>
        <w:top w:val="none" w:sz="0" w:space="0" w:color="auto"/>
        <w:left w:val="none" w:sz="0" w:space="0" w:color="auto"/>
        <w:bottom w:val="none" w:sz="0" w:space="0" w:color="auto"/>
        <w:right w:val="none" w:sz="0" w:space="0" w:color="auto"/>
      </w:divBdr>
    </w:div>
    <w:div w:id="2108427990">
      <w:bodyDiv w:val="1"/>
      <w:marLeft w:val="0"/>
      <w:marRight w:val="0"/>
      <w:marTop w:val="0"/>
      <w:marBottom w:val="0"/>
      <w:divBdr>
        <w:top w:val="none" w:sz="0" w:space="0" w:color="auto"/>
        <w:left w:val="none" w:sz="0" w:space="0" w:color="auto"/>
        <w:bottom w:val="none" w:sz="0" w:space="0" w:color="auto"/>
        <w:right w:val="none" w:sz="0" w:space="0" w:color="auto"/>
      </w:divBdr>
    </w:div>
    <w:div w:id="2109350849">
      <w:bodyDiv w:val="1"/>
      <w:marLeft w:val="0"/>
      <w:marRight w:val="0"/>
      <w:marTop w:val="0"/>
      <w:marBottom w:val="0"/>
      <w:divBdr>
        <w:top w:val="none" w:sz="0" w:space="0" w:color="auto"/>
        <w:left w:val="none" w:sz="0" w:space="0" w:color="auto"/>
        <w:bottom w:val="none" w:sz="0" w:space="0" w:color="auto"/>
        <w:right w:val="none" w:sz="0" w:space="0" w:color="auto"/>
      </w:divBdr>
    </w:div>
    <w:div w:id="2112166022">
      <w:bodyDiv w:val="1"/>
      <w:marLeft w:val="0"/>
      <w:marRight w:val="0"/>
      <w:marTop w:val="0"/>
      <w:marBottom w:val="0"/>
      <w:divBdr>
        <w:top w:val="none" w:sz="0" w:space="0" w:color="auto"/>
        <w:left w:val="none" w:sz="0" w:space="0" w:color="auto"/>
        <w:bottom w:val="none" w:sz="0" w:space="0" w:color="auto"/>
        <w:right w:val="none" w:sz="0" w:space="0" w:color="auto"/>
      </w:divBdr>
    </w:div>
    <w:div w:id="2112436003">
      <w:bodyDiv w:val="1"/>
      <w:marLeft w:val="0"/>
      <w:marRight w:val="0"/>
      <w:marTop w:val="0"/>
      <w:marBottom w:val="0"/>
      <w:divBdr>
        <w:top w:val="none" w:sz="0" w:space="0" w:color="auto"/>
        <w:left w:val="none" w:sz="0" w:space="0" w:color="auto"/>
        <w:bottom w:val="none" w:sz="0" w:space="0" w:color="auto"/>
        <w:right w:val="none" w:sz="0" w:space="0" w:color="auto"/>
      </w:divBdr>
    </w:div>
    <w:div w:id="2113044400">
      <w:bodyDiv w:val="1"/>
      <w:marLeft w:val="0"/>
      <w:marRight w:val="0"/>
      <w:marTop w:val="0"/>
      <w:marBottom w:val="0"/>
      <w:divBdr>
        <w:top w:val="none" w:sz="0" w:space="0" w:color="auto"/>
        <w:left w:val="none" w:sz="0" w:space="0" w:color="auto"/>
        <w:bottom w:val="none" w:sz="0" w:space="0" w:color="auto"/>
        <w:right w:val="none" w:sz="0" w:space="0" w:color="auto"/>
      </w:divBdr>
    </w:div>
    <w:div w:id="2113622764">
      <w:bodyDiv w:val="1"/>
      <w:marLeft w:val="0"/>
      <w:marRight w:val="0"/>
      <w:marTop w:val="0"/>
      <w:marBottom w:val="0"/>
      <w:divBdr>
        <w:top w:val="none" w:sz="0" w:space="0" w:color="auto"/>
        <w:left w:val="none" w:sz="0" w:space="0" w:color="auto"/>
        <w:bottom w:val="none" w:sz="0" w:space="0" w:color="auto"/>
        <w:right w:val="none" w:sz="0" w:space="0" w:color="auto"/>
      </w:divBdr>
    </w:div>
    <w:div w:id="2114472579">
      <w:bodyDiv w:val="1"/>
      <w:marLeft w:val="0"/>
      <w:marRight w:val="0"/>
      <w:marTop w:val="0"/>
      <w:marBottom w:val="0"/>
      <w:divBdr>
        <w:top w:val="none" w:sz="0" w:space="0" w:color="auto"/>
        <w:left w:val="none" w:sz="0" w:space="0" w:color="auto"/>
        <w:bottom w:val="none" w:sz="0" w:space="0" w:color="auto"/>
        <w:right w:val="none" w:sz="0" w:space="0" w:color="auto"/>
      </w:divBdr>
    </w:div>
    <w:div w:id="2114788193">
      <w:bodyDiv w:val="1"/>
      <w:marLeft w:val="0"/>
      <w:marRight w:val="0"/>
      <w:marTop w:val="0"/>
      <w:marBottom w:val="0"/>
      <w:divBdr>
        <w:top w:val="none" w:sz="0" w:space="0" w:color="auto"/>
        <w:left w:val="none" w:sz="0" w:space="0" w:color="auto"/>
        <w:bottom w:val="none" w:sz="0" w:space="0" w:color="auto"/>
        <w:right w:val="none" w:sz="0" w:space="0" w:color="auto"/>
      </w:divBdr>
    </w:div>
    <w:div w:id="2115588904">
      <w:bodyDiv w:val="1"/>
      <w:marLeft w:val="0"/>
      <w:marRight w:val="0"/>
      <w:marTop w:val="0"/>
      <w:marBottom w:val="0"/>
      <w:divBdr>
        <w:top w:val="none" w:sz="0" w:space="0" w:color="auto"/>
        <w:left w:val="none" w:sz="0" w:space="0" w:color="auto"/>
        <w:bottom w:val="none" w:sz="0" w:space="0" w:color="auto"/>
        <w:right w:val="none" w:sz="0" w:space="0" w:color="auto"/>
      </w:divBdr>
    </w:div>
    <w:div w:id="2118518806">
      <w:bodyDiv w:val="1"/>
      <w:marLeft w:val="0"/>
      <w:marRight w:val="0"/>
      <w:marTop w:val="0"/>
      <w:marBottom w:val="0"/>
      <w:divBdr>
        <w:top w:val="none" w:sz="0" w:space="0" w:color="auto"/>
        <w:left w:val="none" w:sz="0" w:space="0" w:color="auto"/>
        <w:bottom w:val="none" w:sz="0" w:space="0" w:color="auto"/>
        <w:right w:val="none" w:sz="0" w:space="0" w:color="auto"/>
      </w:divBdr>
    </w:div>
    <w:div w:id="2119792021">
      <w:bodyDiv w:val="1"/>
      <w:marLeft w:val="0"/>
      <w:marRight w:val="0"/>
      <w:marTop w:val="0"/>
      <w:marBottom w:val="0"/>
      <w:divBdr>
        <w:top w:val="none" w:sz="0" w:space="0" w:color="auto"/>
        <w:left w:val="none" w:sz="0" w:space="0" w:color="auto"/>
        <w:bottom w:val="none" w:sz="0" w:space="0" w:color="auto"/>
        <w:right w:val="none" w:sz="0" w:space="0" w:color="auto"/>
      </w:divBdr>
    </w:div>
    <w:div w:id="2121873812">
      <w:bodyDiv w:val="1"/>
      <w:marLeft w:val="0"/>
      <w:marRight w:val="0"/>
      <w:marTop w:val="0"/>
      <w:marBottom w:val="0"/>
      <w:divBdr>
        <w:top w:val="none" w:sz="0" w:space="0" w:color="auto"/>
        <w:left w:val="none" w:sz="0" w:space="0" w:color="auto"/>
        <w:bottom w:val="none" w:sz="0" w:space="0" w:color="auto"/>
        <w:right w:val="none" w:sz="0" w:space="0" w:color="auto"/>
      </w:divBdr>
    </w:div>
    <w:div w:id="2122218254">
      <w:bodyDiv w:val="1"/>
      <w:marLeft w:val="0"/>
      <w:marRight w:val="0"/>
      <w:marTop w:val="0"/>
      <w:marBottom w:val="0"/>
      <w:divBdr>
        <w:top w:val="none" w:sz="0" w:space="0" w:color="auto"/>
        <w:left w:val="none" w:sz="0" w:space="0" w:color="auto"/>
        <w:bottom w:val="none" w:sz="0" w:space="0" w:color="auto"/>
        <w:right w:val="none" w:sz="0" w:space="0" w:color="auto"/>
      </w:divBdr>
    </w:div>
    <w:div w:id="2125466499">
      <w:bodyDiv w:val="1"/>
      <w:marLeft w:val="0"/>
      <w:marRight w:val="0"/>
      <w:marTop w:val="0"/>
      <w:marBottom w:val="0"/>
      <w:divBdr>
        <w:top w:val="none" w:sz="0" w:space="0" w:color="auto"/>
        <w:left w:val="none" w:sz="0" w:space="0" w:color="auto"/>
        <w:bottom w:val="none" w:sz="0" w:space="0" w:color="auto"/>
        <w:right w:val="none" w:sz="0" w:space="0" w:color="auto"/>
      </w:divBdr>
    </w:div>
    <w:div w:id="2129153589">
      <w:bodyDiv w:val="1"/>
      <w:marLeft w:val="0"/>
      <w:marRight w:val="0"/>
      <w:marTop w:val="0"/>
      <w:marBottom w:val="0"/>
      <w:divBdr>
        <w:top w:val="none" w:sz="0" w:space="0" w:color="auto"/>
        <w:left w:val="none" w:sz="0" w:space="0" w:color="auto"/>
        <w:bottom w:val="none" w:sz="0" w:space="0" w:color="auto"/>
        <w:right w:val="none" w:sz="0" w:space="0" w:color="auto"/>
      </w:divBdr>
    </w:div>
    <w:div w:id="2129658758">
      <w:bodyDiv w:val="1"/>
      <w:marLeft w:val="0"/>
      <w:marRight w:val="0"/>
      <w:marTop w:val="0"/>
      <w:marBottom w:val="0"/>
      <w:divBdr>
        <w:top w:val="none" w:sz="0" w:space="0" w:color="auto"/>
        <w:left w:val="none" w:sz="0" w:space="0" w:color="auto"/>
        <w:bottom w:val="none" w:sz="0" w:space="0" w:color="auto"/>
        <w:right w:val="none" w:sz="0" w:space="0" w:color="auto"/>
      </w:divBdr>
    </w:div>
    <w:div w:id="2129854932">
      <w:bodyDiv w:val="1"/>
      <w:marLeft w:val="0"/>
      <w:marRight w:val="0"/>
      <w:marTop w:val="0"/>
      <w:marBottom w:val="0"/>
      <w:divBdr>
        <w:top w:val="none" w:sz="0" w:space="0" w:color="auto"/>
        <w:left w:val="none" w:sz="0" w:space="0" w:color="auto"/>
        <w:bottom w:val="none" w:sz="0" w:space="0" w:color="auto"/>
        <w:right w:val="none" w:sz="0" w:space="0" w:color="auto"/>
      </w:divBdr>
    </w:div>
    <w:div w:id="2132817494">
      <w:bodyDiv w:val="1"/>
      <w:marLeft w:val="0"/>
      <w:marRight w:val="0"/>
      <w:marTop w:val="0"/>
      <w:marBottom w:val="0"/>
      <w:divBdr>
        <w:top w:val="none" w:sz="0" w:space="0" w:color="auto"/>
        <w:left w:val="none" w:sz="0" w:space="0" w:color="auto"/>
        <w:bottom w:val="none" w:sz="0" w:space="0" w:color="auto"/>
        <w:right w:val="none" w:sz="0" w:space="0" w:color="auto"/>
      </w:divBdr>
    </w:div>
    <w:div w:id="2132822852">
      <w:bodyDiv w:val="1"/>
      <w:marLeft w:val="0"/>
      <w:marRight w:val="0"/>
      <w:marTop w:val="0"/>
      <w:marBottom w:val="0"/>
      <w:divBdr>
        <w:top w:val="none" w:sz="0" w:space="0" w:color="auto"/>
        <w:left w:val="none" w:sz="0" w:space="0" w:color="auto"/>
        <w:bottom w:val="none" w:sz="0" w:space="0" w:color="auto"/>
        <w:right w:val="none" w:sz="0" w:space="0" w:color="auto"/>
      </w:divBdr>
    </w:div>
    <w:div w:id="2134933356">
      <w:bodyDiv w:val="1"/>
      <w:marLeft w:val="0"/>
      <w:marRight w:val="0"/>
      <w:marTop w:val="0"/>
      <w:marBottom w:val="0"/>
      <w:divBdr>
        <w:top w:val="none" w:sz="0" w:space="0" w:color="auto"/>
        <w:left w:val="none" w:sz="0" w:space="0" w:color="auto"/>
        <w:bottom w:val="none" w:sz="0" w:space="0" w:color="auto"/>
        <w:right w:val="none" w:sz="0" w:space="0" w:color="auto"/>
      </w:divBdr>
    </w:div>
    <w:div w:id="2135512420">
      <w:bodyDiv w:val="1"/>
      <w:marLeft w:val="0"/>
      <w:marRight w:val="0"/>
      <w:marTop w:val="0"/>
      <w:marBottom w:val="0"/>
      <w:divBdr>
        <w:top w:val="none" w:sz="0" w:space="0" w:color="auto"/>
        <w:left w:val="none" w:sz="0" w:space="0" w:color="auto"/>
        <w:bottom w:val="none" w:sz="0" w:space="0" w:color="auto"/>
        <w:right w:val="none" w:sz="0" w:space="0" w:color="auto"/>
      </w:divBdr>
    </w:div>
    <w:div w:id="2137412051">
      <w:bodyDiv w:val="1"/>
      <w:marLeft w:val="0"/>
      <w:marRight w:val="0"/>
      <w:marTop w:val="0"/>
      <w:marBottom w:val="0"/>
      <w:divBdr>
        <w:top w:val="none" w:sz="0" w:space="0" w:color="auto"/>
        <w:left w:val="none" w:sz="0" w:space="0" w:color="auto"/>
        <w:bottom w:val="none" w:sz="0" w:space="0" w:color="auto"/>
        <w:right w:val="none" w:sz="0" w:space="0" w:color="auto"/>
      </w:divBdr>
    </w:div>
    <w:div w:id="2139060588">
      <w:bodyDiv w:val="1"/>
      <w:marLeft w:val="0"/>
      <w:marRight w:val="0"/>
      <w:marTop w:val="0"/>
      <w:marBottom w:val="0"/>
      <w:divBdr>
        <w:top w:val="none" w:sz="0" w:space="0" w:color="auto"/>
        <w:left w:val="none" w:sz="0" w:space="0" w:color="auto"/>
        <w:bottom w:val="none" w:sz="0" w:space="0" w:color="auto"/>
        <w:right w:val="none" w:sz="0" w:space="0" w:color="auto"/>
      </w:divBdr>
    </w:div>
    <w:div w:id="2139488651">
      <w:bodyDiv w:val="1"/>
      <w:marLeft w:val="0"/>
      <w:marRight w:val="0"/>
      <w:marTop w:val="0"/>
      <w:marBottom w:val="0"/>
      <w:divBdr>
        <w:top w:val="none" w:sz="0" w:space="0" w:color="auto"/>
        <w:left w:val="none" w:sz="0" w:space="0" w:color="auto"/>
        <w:bottom w:val="none" w:sz="0" w:space="0" w:color="auto"/>
        <w:right w:val="none" w:sz="0" w:space="0" w:color="auto"/>
      </w:divBdr>
    </w:div>
    <w:div w:id="2140561175">
      <w:bodyDiv w:val="1"/>
      <w:marLeft w:val="0"/>
      <w:marRight w:val="0"/>
      <w:marTop w:val="0"/>
      <w:marBottom w:val="0"/>
      <w:divBdr>
        <w:top w:val="none" w:sz="0" w:space="0" w:color="auto"/>
        <w:left w:val="none" w:sz="0" w:space="0" w:color="auto"/>
        <w:bottom w:val="none" w:sz="0" w:space="0" w:color="auto"/>
        <w:right w:val="none" w:sz="0" w:space="0" w:color="auto"/>
      </w:divBdr>
    </w:div>
    <w:div w:id="2145418012">
      <w:bodyDiv w:val="1"/>
      <w:marLeft w:val="0"/>
      <w:marRight w:val="0"/>
      <w:marTop w:val="0"/>
      <w:marBottom w:val="0"/>
      <w:divBdr>
        <w:top w:val="none" w:sz="0" w:space="0" w:color="auto"/>
        <w:left w:val="none" w:sz="0" w:space="0" w:color="auto"/>
        <w:bottom w:val="none" w:sz="0" w:space="0" w:color="auto"/>
        <w:right w:val="none" w:sz="0" w:space="0" w:color="auto"/>
      </w:divBdr>
    </w:div>
    <w:div w:id="214731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meganorm.ru/Data2/1/4294847/4294847347.htm" TargetMode="External"/><Relationship Id="rId18" Type="http://schemas.openxmlformats.org/officeDocument/2006/relationships/hyperlink" Target="http://meganorm.ru/Data2/1/4293815/4293815831.htm" TargetMode="External"/><Relationship Id="rId26" Type="http://schemas.openxmlformats.org/officeDocument/2006/relationships/hyperlink" Target="http://meganorm.ru/Data2/1/4294852/4294852011.htm" TargetMode="External"/><Relationship Id="rId39" Type="http://schemas.openxmlformats.org/officeDocument/2006/relationships/hyperlink" Target="http://meganorm.ru/Data2/1/4294815/4294815613.htm" TargetMode="External"/><Relationship Id="rId21" Type="http://schemas.openxmlformats.org/officeDocument/2006/relationships/hyperlink" Target="http://meganorm.ru/Data2/1/4294852/4294852151.htm" TargetMode="External"/><Relationship Id="rId34" Type="http://schemas.openxmlformats.org/officeDocument/2006/relationships/hyperlink" Target="http://meganorm.ru/Data2/1/4293815/4293815831.htm" TargetMode="External"/><Relationship Id="rId42" Type="http://schemas.openxmlformats.org/officeDocument/2006/relationships/hyperlink" Target="http://meganorm.ru/Data2/1/4293815/4293815831.htm" TargetMode="External"/><Relationship Id="rId47" Type="http://schemas.openxmlformats.org/officeDocument/2006/relationships/hyperlink" Target="https://docs.cntd.ru/document/456054198" TargetMode="External"/><Relationship Id="rId50" Type="http://schemas.openxmlformats.org/officeDocument/2006/relationships/image" Target="media/image1.jpg"/><Relationship Id="rId55"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ru.wikipedia.org/wiki/%D0%90%D0%BC%D0%BE%D1%80%D1%82%D0%B8%D0%B7%D0%B0%D1%82%D0%BE%D1%80" TargetMode="External"/><Relationship Id="rId17" Type="http://schemas.openxmlformats.org/officeDocument/2006/relationships/hyperlink" Target="http://meganorm.ru/Data2/1/4294845/4294845103.htm" TargetMode="External"/><Relationship Id="rId25" Type="http://schemas.openxmlformats.org/officeDocument/2006/relationships/hyperlink" Target="http://meganorm.ru/Data2/1/4294850/4294850670.htm" TargetMode="External"/><Relationship Id="rId33" Type="http://schemas.openxmlformats.org/officeDocument/2006/relationships/hyperlink" Target="http://meganorm.ru/Data2/1/4293815/4293815831.htm" TargetMode="External"/><Relationship Id="rId38" Type="http://schemas.openxmlformats.org/officeDocument/2006/relationships/hyperlink" Target="http://meganorm.ru/Data2/1/4294815/4294815615.htm" TargetMode="External"/><Relationship Id="rId46" Type="http://schemas.openxmlformats.org/officeDocument/2006/relationships/hyperlink" Target="https://docs.cntd.ru/document/1200157271" TargetMode="External"/><Relationship Id="rId2" Type="http://schemas.openxmlformats.org/officeDocument/2006/relationships/numbering" Target="numbering.xml"/><Relationship Id="rId16" Type="http://schemas.openxmlformats.org/officeDocument/2006/relationships/hyperlink" Target="http://meganorm.ru/Data2/1/4293850/4293850180.htm" TargetMode="External"/><Relationship Id="rId20" Type="http://schemas.openxmlformats.org/officeDocument/2006/relationships/hyperlink" Target="http://meganorm.ru/Data2/1/4294852/4294852100.htm" TargetMode="External"/><Relationship Id="rId29" Type="http://schemas.openxmlformats.org/officeDocument/2006/relationships/hyperlink" Target="http://meganorm.ru/Data2/1/4293830/4293830441.htm" TargetMode="External"/><Relationship Id="rId41" Type="http://schemas.openxmlformats.org/officeDocument/2006/relationships/hyperlink" Target="http://meganorm.ru/Data2/1/4293815/4293815831.htm"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1%D1%80%D1%8B%D0%B7%D0%B3%D0%BE%D0%B2%D0%B8%D0%BA" TargetMode="External"/><Relationship Id="rId24" Type="http://schemas.openxmlformats.org/officeDocument/2006/relationships/hyperlink" Target="http://meganorm.ru/Data2/1/4294849/4294849815.htm" TargetMode="External"/><Relationship Id="rId32" Type="http://schemas.openxmlformats.org/officeDocument/2006/relationships/hyperlink" Target="http://meganorm.ru/Data2/1/4293815/4293815831.htm" TargetMode="External"/><Relationship Id="rId37" Type="http://schemas.openxmlformats.org/officeDocument/2006/relationships/hyperlink" Target="http://meganorm.ru/Data2/1/4294852/4294852045.htm" TargetMode="External"/><Relationship Id="rId40" Type="http://schemas.openxmlformats.org/officeDocument/2006/relationships/hyperlink" Target="http://meganorm.ru/Data2/1/4294847/4294847347.htm" TargetMode="External"/><Relationship Id="rId45" Type="http://schemas.openxmlformats.org/officeDocument/2006/relationships/hyperlink" Target="https://docs.cntd.ru/document/565270059" TargetMode="External"/><Relationship Id="rId53" Type="http://schemas.openxmlformats.org/officeDocument/2006/relationships/image" Target="media/image4.jp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meganorm.ru/Data2/1/4294815/4294815613.htm" TargetMode="External"/><Relationship Id="rId23" Type="http://schemas.openxmlformats.org/officeDocument/2006/relationships/hyperlink" Target="http://meganorm.ru/Data2/1/4294849/4294849766.htm" TargetMode="External"/><Relationship Id="rId28" Type="http://schemas.openxmlformats.org/officeDocument/2006/relationships/hyperlink" Target="http://meganorm.ru/Data2/1/4293830/4293830463.htm" TargetMode="External"/><Relationship Id="rId36" Type="http://schemas.openxmlformats.org/officeDocument/2006/relationships/hyperlink" Target="http://meganorm.ru/Data2/1/4294852/4294852048.htm" TargetMode="External"/><Relationship Id="rId49" Type="http://schemas.openxmlformats.org/officeDocument/2006/relationships/hyperlink" Target="https://docs.cntd.ru/document/1200086072" TargetMode="External"/><Relationship Id="rId57" Type="http://schemas.openxmlformats.org/officeDocument/2006/relationships/fontTable" Target="fontTable.xml"/><Relationship Id="rId10" Type="http://schemas.openxmlformats.org/officeDocument/2006/relationships/hyperlink" Target="https://ru.wikipedia.org/wiki/%D0%90%D0%B2%D1%82%D0%BE%D0%BC%D0%BE%D0%B1%D0%B8%D0%BB%D1%8C" TargetMode="External"/><Relationship Id="rId19" Type="http://schemas.openxmlformats.org/officeDocument/2006/relationships/hyperlink" Target="http://meganorm.ru/Data2/1/4294852/4294852151.htm" TargetMode="External"/><Relationship Id="rId31" Type="http://schemas.openxmlformats.org/officeDocument/2006/relationships/hyperlink" Target="http://meganorm.ru/Data2/1/4293815/4293815831.htm" TargetMode="External"/><Relationship Id="rId44" Type="http://schemas.openxmlformats.org/officeDocument/2006/relationships/hyperlink" Target="http://meganorm.ru/Data2/1/4294845/4294845349.htm" TargetMode="External"/><Relationship Id="rId52"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hyperlink" Target="https://ru.wikipedia.org/wiki/%D0%94%D0%BE%D1%80%D0%BE%D0%B3%D0%B0" TargetMode="External"/><Relationship Id="rId14" Type="http://schemas.openxmlformats.org/officeDocument/2006/relationships/hyperlink" Target="http://meganorm.ru/Data2/1/4294815/4294815615.htm" TargetMode="External"/><Relationship Id="rId22" Type="http://schemas.openxmlformats.org/officeDocument/2006/relationships/hyperlink" Target="http://meganorm.ru/Data2/1/4294852/4294852046.htm" TargetMode="External"/><Relationship Id="rId27" Type="http://schemas.openxmlformats.org/officeDocument/2006/relationships/hyperlink" Target="http://meganorm.ru/Data2/1/4293853/4293853658.htm" TargetMode="External"/><Relationship Id="rId30" Type="http://schemas.openxmlformats.org/officeDocument/2006/relationships/hyperlink" Target="http://meganorm.ru/Data2/1/4293815/4293815831.htm" TargetMode="External"/><Relationship Id="rId35" Type="http://schemas.openxmlformats.org/officeDocument/2006/relationships/hyperlink" Target="http://meganorm.ru/Data2/1/4293815/4293815831.htm" TargetMode="External"/><Relationship Id="rId43" Type="http://schemas.openxmlformats.org/officeDocument/2006/relationships/hyperlink" Target="http://meganorm.ru/Data2/1/4293841/4293841895.pdf" TargetMode="External"/><Relationship Id="rId48" Type="http://schemas.openxmlformats.org/officeDocument/2006/relationships/hyperlink" Target="https://docs.cntd.ru/document/1200123404" TargetMode="External"/><Relationship Id="rId56" Type="http://schemas.openxmlformats.org/officeDocument/2006/relationships/footer" Target="footer1.xml"/><Relationship Id="rId8" Type="http://schemas.openxmlformats.org/officeDocument/2006/relationships/hyperlink" Target="https://ru.wikipedia.org/wiki/%D0%90%D0%BD%D0%B3%D0%BB%D0%B8%D0%B9%D1%81%D0%BA%D0%B8%D0%B9_%D1%8F%D0%B7%D1%8B%D0%BA" TargetMode="External"/><Relationship Id="rId51" Type="http://schemas.openxmlformats.org/officeDocument/2006/relationships/image" Target="media/image2.jp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9050">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EX_BibStype_GOST-R-7.0.5-2008.xsl" StyleName="ГОСТ Р 7.0.5-2008" Version="10">
  <b:Source>
    <b:Tag>APEX</b:Tag>
    <b:SourceType>Book</b:SourceType>
    <b:Guid>{48166D26-B394-4A99-9E1B-576510564E53}</b:Guid>
    <b:Author>
      <b:Author>
        <b:NameList>
          <b:Person>
            <b:Last>APEX</b:Last>
          </b:Person>
        </b:NameList>
      </b:Author>
    </b:Author>
    <b:Title>Список литературы</b:Title>
    <b:RefOrder>1</b:RefOrder>
  </b:Source>
</b:Sources>
</file>

<file path=customXml/itemProps1.xml><?xml version="1.0" encoding="utf-8"?>
<ds:datastoreItem xmlns:ds="http://schemas.openxmlformats.org/officeDocument/2006/customXml" ds:itemID="{053B59D6-851F-41B7-B993-BA3EB621A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1679</TotalTime>
  <Pages>35</Pages>
  <Words>5141</Words>
  <Characters>44835</Characters>
  <Application>Microsoft Office Word</Application>
  <DocSecurity>0</DocSecurity>
  <Lines>373</Lines>
  <Paragraphs>99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ХХХХ-00-ХХ</vt:lpstr>
      <vt:lpstr>Этот текст приведен здесь для настройки шаблона</vt:lpstr>
    </vt:vector>
  </TitlesOfParts>
  <Manager>Вауленко</Manager>
  <Company>ООО "Проектное бюро АПЕКС"</Company>
  <LinksUpToDate>false</LinksUpToDate>
  <CharactersWithSpaces>49877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ХХХХ-00-ХХ</dc:title>
  <dc:subject>Пояснительная записка</dc:subject>
  <dc:creator>Бабич</dc:creator>
  <cp:keywords>Стадия П; Раздел ХХ:</cp:keywords>
  <dc:description/>
  <cp:lastModifiedBy>Ermoshin Andrey</cp:lastModifiedBy>
  <cp:revision>123</cp:revision>
  <cp:lastPrinted>2022-08-24T10:18:00Z</cp:lastPrinted>
  <dcterms:created xsi:type="dcterms:W3CDTF">2022-04-07T10:59:00Z</dcterms:created>
  <dcterms:modified xsi:type="dcterms:W3CDTF">2022-08-24T12:23:00Z</dcterms:modified>
  <cp:category>ХХ</cp:category>
  <cp:contentStatus>П</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Номер проекта">
    <vt:lpwstr>1056</vt:lpwstr>
  </property>
  <property fmtid="{D5CDD505-2E9C-101B-9397-08002B2CF9AE}" pid="3" name="Номер очереди">
    <vt:lpwstr>01</vt:lpwstr>
  </property>
  <property fmtid="{D5CDD505-2E9C-101B-9397-08002B2CF9AE}" pid="4" name="Раздел проекта">
    <vt:lpwstr>-ИОС7.2</vt:lpwstr>
  </property>
  <property fmtid="{D5CDD505-2E9C-101B-9397-08002B2CF9AE}" pid="5" name="ГИП">
    <vt:lpwstr>Вакуленко</vt:lpwstr>
  </property>
  <property fmtid="{D5CDD505-2E9C-101B-9397-08002B2CF9AE}" pid="6" name="Нормоконтроль">
    <vt:lpwstr>Куликова</vt:lpwstr>
  </property>
  <property fmtid="{D5CDD505-2E9C-101B-9397-08002B2CF9AE}" pid="7" name="Стадия">
    <vt:lpwstr>П</vt:lpwstr>
  </property>
</Properties>
</file>