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D44" w:rsidRDefault="00C207FE">
      <w:r>
        <w:t>Компиляция замечаний\вопрос к комплектам АИ:</w:t>
      </w:r>
    </w:p>
    <w:p w:rsidR="00C207FE" w:rsidRDefault="00C207FE"/>
    <w:p w:rsidR="00C207FE" w:rsidRDefault="00C207FE" w:rsidP="00C207FE">
      <w:pPr>
        <w:pStyle w:val="a3"/>
        <w:numPr>
          <w:ilvl w:val="0"/>
          <w:numId w:val="2"/>
        </w:numPr>
      </w:pPr>
      <w:r>
        <w:t>Замечания</w:t>
      </w:r>
      <w:r w:rsidR="00CB5ACD">
        <w:t>\вопросы</w:t>
      </w:r>
      <w:r>
        <w:t xml:space="preserve"> </w:t>
      </w:r>
      <w:proofErr w:type="gramStart"/>
      <w:r>
        <w:t>по система</w:t>
      </w:r>
      <w:proofErr w:type="gramEnd"/>
      <w:r>
        <w:t xml:space="preserve"> ОВ</w:t>
      </w:r>
    </w:p>
    <w:p w:rsidR="00C207FE" w:rsidRPr="003C1DE1" w:rsidRDefault="00C207FE" w:rsidP="00C207FE">
      <w:pPr>
        <w:pStyle w:val="a3"/>
        <w:numPr>
          <w:ilvl w:val="0"/>
          <w:numId w:val="1"/>
        </w:numPr>
        <w:rPr>
          <w:rFonts w:ascii="PT Sans" w:hAnsi="PT Sans"/>
        </w:rPr>
      </w:pPr>
      <w:r>
        <w:rPr>
          <w:rFonts w:ascii="PT Sans" w:hAnsi="PT Sans"/>
        </w:rPr>
        <w:t>МОП типового этажа размеры решёток ПД не соответствуют действительности. Насколько это критично? ведь отделка будет после установки систем</w:t>
      </w:r>
      <w:r w:rsidR="007D1B2B">
        <w:rPr>
          <w:rFonts w:ascii="PT Sans" w:hAnsi="PT Sans"/>
          <w:lang w:val="en-US"/>
        </w:rPr>
        <w:t xml:space="preserve"> </w:t>
      </w:r>
    </w:p>
    <w:p w:rsidR="003C1DE1" w:rsidRDefault="003C1DE1" w:rsidP="003C1DE1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Для нас не сильно критично поскольку сместить, уменьшить, увязать с другими элементами </w:t>
      </w:r>
      <w:proofErr w:type="spellStart"/>
      <w:r w:rsidR="00CF192F">
        <w:rPr>
          <w:rFonts w:ascii="Arial" w:hAnsi="Arial" w:cs="Arial"/>
          <w:color w:val="0070C0"/>
        </w:rPr>
        <w:t>оконечки</w:t>
      </w:r>
      <w:proofErr w:type="spellEnd"/>
      <w:r w:rsidR="00CF192F">
        <w:rPr>
          <w:rFonts w:ascii="Arial" w:hAnsi="Arial" w:cs="Arial"/>
          <w:color w:val="0070C0"/>
        </w:rPr>
        <w:t xml:space="preserve"> или интерьера </w:t>
      </w:r>
      <w:r>
        <w:rPr>
          <w:rFonts w:ascii="Arial" w:hAnsi="Arial" w:cs="Arial"/>
          <w:color w:val="0070C0"/>
        </w:rPr>
        <w:t>нет воз</w:t>
      </w:r>
      <w:r w:rsidR="00CF192F">
        <w:rPr>
          <w:rFonts w:ascii="Arial" w:hAnsi="Arial" w:cs="Arial"/>
          <w:color w:val="0070C0"/>
        </w:rPr>
        <w:t>можности</w:t>
      </w:r>
      <w:r>
        <w:rPr>
          <w:rFonts w:ascii="Arial" w:hAnsi="Arial" w:cs="Arial"/>
          <w:color w:val="0070C0"/>
        </w:rPr>
        <w:t xml:space="preserve">. Тем не менее было бы правильно увязать все решения между разделами. </w:t>
      </w:r>
    </w:p>
    <w:p w:rsidR="003C1DE1" w:rsidRPr="003C1DE1" w:rsidRDefault="00CF192F" w:rsidP="003C1DE1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Нами выдавались</w:t>
      </w:r>
      <w:r w:rsidR="003C1DE1" w:rsidRPr="003C1DE1">
        <w:rPr>
          <w:rFonts w:ascii="Arial" w:hAnsi="Arial" w:cs="Arial"/>
          <w:color w:val="0070C0"/>
        </w:rPr>
        <w:t xml:space="preserve"> задани</w:t>
      </w:r>
      <w:r>
        <w:rPr>
          <w:rFonts w:ascii="Arial" w:hAnsi="Arial" w:cs="Arial"/>
          <w:color w:val="0070C0"/>
        </w:rPr>
        <w:t>я</w:t>
      </w:r>
      <w:r w:rsidR="003C1DE1" w:rsidRPr="003C1DE1">
        <w:rPr>
          <w:rFonts w:ascii="Arial" w:hAnsi="Arial" w:cs="Arial"/>
          <w:color w:val="0070C0"/>
        </w:rPr>
        <w:t xml:space="preserve"> по типовым этажам </w:t>
      </w:r>
      <w:r>
        <w:rPr>
          <w:rFonts w:ascii="Arial" w:hAnsi="Arial" w:cs="Arial"/>
          <w:color w:val="0070C0"/>
        </w:rPr>
        <w:t>0</w:t>
      </w:r>
      <w:r w:rsidR="003C1DE1" w:rsidRPr="003C1DE1">
        <w:rPr>
          <w:rFonts w:ascii="Arial" w:hAnsi="Arial" w:cs="Arial"/>
          <w:color w:val="0070C0"/>
        </w:rPr>
        <w:t>6.04.2023</w:t>
      </w:r>
      <w:r>
        <w:rPr>
          <w:rFonts w:ascii="Arial" w:hAnsi="Arial" w:cs="Arial"/>
          <w:color w:val="0070C0"/>
        </w:rPr>
        <w:t>,</w:t>
      </w:r>
      <w:r w:rsidR="003C1DE1" w:rsidRPr="003C1DE1">
        <w:rPr>
          <w:rFonts w:ascii="Arial" w:hAnsi="Arial" w:cs="Arial"/>
          <w:color w:val="0070C0"/>
        </w:rPr>
        <w:t xml:space="preserve"> замечаний/комментариев не поступало.</w:t>
      </w:r>
    </w:p>
    <w:p w:rsidR="00C207FE" w:rsidRDefault="00C207FE" w:rsidP="00C207FE">
      <w:pPr>
        <w:pStyle w:val="a3"/>
        <w:rPr>
          <w:rFonts w:ascii="PT Sans" w:hAnsi="PT Sans"/>
        </w:rPr>
      </w:pPr>
      <w:r>
        <w:rPr>
          <w:noProof/>
          <w:lang w:eastAsia="ru-RU"/>
        </w:rPr>
        <w:drawing>
          <wp:inline distT="0" distB="0" distL="0" distR="0">
            <wp:extent cx="3939540" cy="5836920"/>
            <wp:effectExtent l="0" t="0" r="3810" b="0"/>
            <wp:docPr id="3" name="Рисунок 3" descr="cid:image005.png@01DA281D.3FCEC8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5.png@01DA281D.3FCEC8D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0" cy="583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7FE" w:rsidRDefault="00C207FE" w:rsidP="00C207FE">
      <w:pPr>
        <w:pStyle w:val="a3"/>
        <w:numPr>
          <w:ilvl w:val="0"/>
          <w:numId w:val="1"/>
        </w:numPr>
        <w:rPr>
          <w:rFonts w:ascii="PT Sans" w:hAnsi="PT Sans"/>
        </w:rPr>
      </w:pPr>
      <w:r>
        <w:rPr>
          <w:rFonts w:ascii="PT Sans" w:hAnsi="PT Sans"/>
        </w:rPr>
        <w:t xml:space="preserve">Отделка ЦИН не соответствуют АР. Для приточных систем ЦИН предусмотрена ниша </w:t>
      </w:r>
    </w:p>
    <w:p w:rsidR="003C1DE1" w:rsidRPr="003C1DE1" w:rsidRDefault="00CF192F" w:rsidP="003C1DE1">
      <w:pPr>
        <w:ind w:left="36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Нами выдавалось задание</w:t>
      </w:r>
      <w:r w:rsidR="003C1DE1" w:rsidRPr="003C1DE1">
        <w:rPr>
          <w:rFonts w:ascii="Arial" w:hAnsi="Arial" w:cs="Arial"/>
          <w:color w:val="0070C0"/>
        </w:rPr>
        <w:t xml:space="preserve"> по </w:t>
      </w:r>
      <w:r w:rsidR="003C1DE1">
        <w:rPr>
          <w:rFonts w:ascii="Arial" w:hAnsi="Arial" w:cs="Arial"/>
          <w:color w:val="0070C0"/>
        </w:rPr>
        <w:t>ЦИН</w:t>
      </w:r>
      <w:r w:rsidR="003C1DE1" w:rsidRPr="003C1DE1">
        <w:rPr>
          <w:rFonts w:ascii="Arial" w:hAnsi="Arial" w:cs="Arial"/>
          <w:color w:val="0070C0"/>
        </w:rPr>
        <w:t xml:space="preserve"> </w:t>
      </w:r>
      <w:r w:rsidR="00493A25">
        <w:rPr>
          <w:rFonts w:ascii="Arial" w:hAnsi="Arial" w:cs="Arial"/>
          <w:color w:val="0070C0"/>
        </w:rPr>
        <w:t>2</w:t>
      </w:r>
      <w:r w:rsidR="003C1DE1" w:rsidRPr="003C1DE1">
        <w:rPr>
          <w:rFonts w:ascii="Arial" w:hAnsi="Arial" w:cs="Arial"/>
          <w:color w:val="0070C0"/>
        </w:rPr>
        <w:t>6.04.2023</w:t>
      </w:r>
      <w:r>
        <w:rPr>
          <w:rFonts w:ascii="Arial" w:hAnsi="Arial" w:cs="Arial"/>
          <w:color w:val="0070C0"/>
        </w:rPr>
        <w:t>,</w:t>
      </w:r>
      <w:r w:rsidR="00493A25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70C0"/>
        </w:rPr>
        <w:t>комментариев</w:t>
      </w:r>
      <w:r w:rsidR="00493A25">
        <w:rPr>
          <w:rFonts w:ascii="Arial" w:hAnsi="Arial" w:cs="Arial"/>
          <w:color w:val="0070C0"/>
        </w:rPr>
        <w:t xml:space="preserve"> касательно данной зашивки для устройства</w:t>
      </w:r>
      <w:r>
        <w:rPr>
          <w:rFonts w:ascii="Arial" w:hAnsi="Arial" w:cs="Arial"/>
          <w:color w:val="0070C0"/>
        </w:rPr>
        <w:t xml:space="preserve"> решетки</w:t>
      </w:r>
      <w:r w:rsidR="00493A25">
        <w:rPr>
          <w:rFonts w:ascii="Arial" w:hAnsi="Arial" w:cs="Arial"/>
          <w:color w:val="0070C0"/>
        </w:rPr>
        <w:t xml:space="preserve"> вентиляции</w:t>
      </w:r>
      <w:r>
        <w:rPr>
          <w:rFonts w:ascii="Arial" w:hAnsi="Arial" w:cs="Arial"/>
          <w:color w:val="0070C0"/>
        </w:rPr>
        <w:t xml:space="preserve"> не было</w:t>
      </w:r>
      <w:r w:rsidR="003C1DE1" w:rsidRPr="003C1DE1">
        <w:rPr>
          <w:rFonts w:ascii="Arial" w:hAnsi="Arial" w:cs="Arial"/>
          <w:color w:val="0070C0"/>
        </w:rPr>
        <w:t>.</w:t>
      </w:r>
    </w:p>
    <w:p w:rsidR="003C1DE1" w:rsidRPr="003C1DE1" w:rsidRDefault="003C1DE1" w:rsidP="003C1DE1">
      <w:pPr>
        <w:rPr>
          <w:rFonts w:ascii="PT Sans" w:hAnsi="PT Sans"/>
        </w:rPr>
      </w:pPr>
    </w:p>
    <w:p w:rsidR="00C207FE" w:rsidRDefault="00C207FE" w:rsidP="00C207FE">
      <w:pPr>
        <w:pStyle w:val="a3"/>
        <w:rPr>
          <w:rFonts w:ascii="PT Sans" w:hAnsi="PT Sans"/>
        </w:rPr>
      </w:pPr>
    </w:p>
    <w:p w:rsidR="00C207FE" w:rsidRDefault="00C207FE" w:rsidP="00C207FE">
      <w:pPr>
        <w:pStyle w:val="a3"/>
        <w:rPr>
          <w:rFonts w:ascii="PT Sans" w:hAnsi="PT San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34840" cy="3802380"/>
            <wp:effectExtent l="0" t="0" r="3810" b="7620"/>
            <wp:docPr id="2" name="Рисунок 2" descr="cid:image002.jpg@01DA2820.05CCE6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DA2820.05CCE6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22320" cy="4495800"/>
            <wp:effectExtent l="0" t="0" r="0" b="0"/>
            <wp:docPr id="1" name="Рисунок 1" descr="cid:image003.jpg@01DA2820.05CCE6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id:image003.jpg@01DA2820.05CCE6F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7FE" w:rsidRDefault="00C207FE"/>
    <w:p w:rsidR="00C207FE" w:rsidRDefault="00C207FE" w:rsidP="00C207FE">
      <w:pPr>
        <w:pStyle w:val="a3"/>
        <w:numPr>
          <w:ilvl w:val="0"/>
          <w:numId w:val="2"/>
        </w:numPr>
      </w:pPr>
      <w:r>
        <w:t>Замечания</w:t>
      </w:r>
      <w:r w:rsidR="00CB5ACD">
        <w:t>\вопросы</w:t>
      </w:r>
      <w:r>
        <w:t xml:space="preserve"> по системам СС (ранее направлялись)</w:t>
      </w:r>
    </w:p>
    <w:p w:rsidR="00543400" w:rsidRDefault="00C207FE" w:rsidP="00C207FE">
      <w:pPr>
        <w:pStyle w:val="a3"/>
        <w:rPr>
          <w:rFonts w:ascii="PT Sans" w:hAnsi="PT Sans"/>
        </w:rPr>
      </w:pPr>
      <w:r w:rsidRPr="00C207FE">
        <w:rPr>
          <w:rFonts w:ascii="PT Sans" w:hAnsi="PT Sans"/>
          <w:highlight w:val="yellow"/>
        </w:rPr>
        <w:t>АИ квартиры МГН</w:t>
      </w:r>
      <w:r w:rsidRPr="00C207FE">
        <w:rPr>
          <w:rFonts w:ascii="PT Sans" w:hAnsi="PT Sans"/>
        </w:rPr>
        <w:t xml:space="preserve">: интерьеры квартиры не соответствуют представленным в АР,  </w:t>
      </w:r>
    </w:p>
    <w:p w:rsidR="00C207FE" w:rsidRPr="00C207FE" w:rsidRDefault="00493A25" w:rsidP="00C207FE">
      <w:pPr>
        <w:pStyle w:val="a3"/>
        <w:rPr>
          <w:rFonts w:ascii="PT Sans" w:hAnsi="PT Sans"/>
        </w:rPr>
      </w:pPr>
      <w:r w:rsidRPr="00493A25">
        <w:rPr>
          <w:rFonts w:ascii="Arial" w:hAnsi="Arial" w:cs="Arial"/>
          <w:color w:val="0070C0"/>
          <w:sz w:val="23"/>
          <w:szCs w:val="23"/>
        </w:rPr>
        <w:lastRenderedPageBreak/>
        <w:t xml:space="preserve">Планировки в АИ приняты в соответствии с исходными </w:t>
      </w:r>
      <w:proofErr w:type="gramStart"/>
      <w:r w:rsidRPr="00493A25">
        <w:rPr>
          <w:rFonts w:ascii="Arial" w:hAnsi="Arial" w:cs="Arial"/>
          <w:color w:val="0070C0"/>
          <w:sz w:val="23"/>
          <w:szCs w:val="23"/>
        </w:rPr>
        <w:t>данными  направленными</w:t>
      </w:r>
      <w:proofErr w:type="gramEnd"/>
      <w:r w:rsidRPr="00493A25">
        <w:rPr>
          <w:rFonts w:ascii="Arial" w:hAnsi="Arial" w:cs="Arial"/>
          <w:color w:val="0070C0"/>
          <w:sz w:val="23"/>
          <w:szCs w:val="23"/>
        </w:rPr>
        <w:t> в начале проектных работ. Просим дать конкретику, в чем выявлено не соответствие?</w:t>
      </w:r>
      <w:r>
        <w:rPr>
          <w:rFonts w:ascii="PT Sans" w:hAnsi="PT Sans"/>
          <w:color w:val="0070C0"/>
          <w:sz w:val="23"/>
          <w:szCs w:val="23"/>
        </w:rPr>
        <w:t xml:space="preserve"> </w:t>
      </w:r>
      <w:r w:rsidR="00C207FE" w:rsidRPr="00C207FE">
        <w:rPr>
          <w:rFonts w:ascii="PT Sans" w:hAnsi="PT Sans"/>
        </w:rPr>
        <w:t xml:space="preserve">размещение и количество розеток, количество светильников в коридорах не соответствует ЭОМ, соответственно размещение дымовых </w:t>
      </w:r>
      <w:proofErr w:type="spellStart"/>
      <w:r w:rsidR="00C207FE" w:rsidRPr="00C207FE">
        <w:rPr>
          <w:rFonts w:ascii="PT Sans" w:hAnsi="PT Sans"/>
        </w:rPr>
        <w:t>извещателей</w:t>
      </w:r>
      <w:proofErr w:type="spellEnd"/>
      <w:r w:rsidR="00C207FE" w:rsidRPr="00C207FE">
        <w:rPr>
          <w:rFonts w:ascii="PT Sans" w:hAnsi="PT Sans"/>
        </w:rPr>
        <w:t xml:space="preserve"> не </w:t>
      </w:r>
      <w:proofErr w:type="gramStart"/>
      <w:r w:rsidR="00C207FE" w:rsidRPr="00C207FE">
        <w:rPr>
          <w:rFonts w:ascii="PT Sans" w:hAnsi="PT Sans"/>
        </w:rPr>
        <w:t>совпадает ,</w:t>
      </w:r>
      <w:proofErr w:type="gramEnd"/>
      <w:r w:rsidR="00C207FE" w:rsidRPr="00C207FE">
        <w:rPr>
          <w:rFonts w:ascii="PT Sans" w:hAnsi="PT Sans"/>
        </w:rPr>
        <w:t xml:space="preserve"> отсутствует розетка радио на кухне.. Просьба учесть, что задания в КР на закладные в монолитных конструкциях от СС и ЭОМ уже выданы.</w:t>
      </w:r>
      <w:r w:rsidRPr="00493A25">
        <w:rPr>
          <w:rFonts w:ascii="PT Sans" w:hAnsi="PT Sans"/>
          <w:color w:val="7594FF"/>
          <w:sz w:val="23"/>
          <w:szCs w:val="23"/>
        </w:rPr>
        <w:t xml:space="preserve"> </w:t>
      </w:r>
      <w:r w:rsidRPr="00493A25">
        <w:rPr>
          <w:rFonts w:ascii="Arial" w:hAnsi="Arial" w:cs="Arial"/>
          <w:color w:val="0070C0"/>
          <w:sz w:val="23"/>
          <w:szCs w:val="23"/>
        </w:rPr>
        <w:t>Задания в электронном виде по расположению оконечного оборудования выдавалось в период 15.03.2023. Замечаний по данному вопросу ранее не поступало</w:t>
      </w:r>
      <w:r w:rsidRPr="00493A25">
        <w:rPr>
          <w:rFonts w:ascii="PT Sans" w:hAnsi="PT Sans"/>
          <w:color w:val="0070C0"/>
          <w:sz w:val="23"/>
          <w:szCs w:val="23"/>
        </w:rPr>
        <w:t>. </w:t>
      </w:r>
      <w:r w:rsidR="00C207FE" w:rsidRPr="00493A25">
        <w:rPr>
          <w:rFonts w:ascii="PT Sans" w:hAnsi="PT Sans"/>
          <w:color w:val="0070C0"/>
        </w:rPr>
        <w:t xml:space="preserve"> </w:t>
      </w:r>
    </w:p>
    <w:p w:rsidR="00493A25" w:rsidRDefault="00C207FE" w:rsidP="00C207FE">
      <w:pPr>
        <w:pStyle w:val="a3"/>
        <w:rPr>
          <w:rFonts w:ascii="PT Sans" w:hAnsi="PT Sans"/>
        </w:rPr>
      </w:pPr>
      <w:r w:rsidRPr="00C207FE">
        <w:rPr>
          <w:rFonts w:ascii="PT Sans" w:hAnsi="PT Sans"/>
          <w:highlight w:val="yellow"/>
        </w:rPr>
        <w:t>АИ квартиры 4-х комнатные</w:t>
      </w:r>
      <w:r w:rsidRPr="00C207FE">
        <w:rPr>
          <w:rFonts w:ascii="PT Sans" w:hAnsi="PT Sans"/>
        </w:rPr>
        <w:t>: размещение мебели отличается (в пом.6 кровать и телевизор на противоположной от АР стороне</w:t>
      </w:r>
      <w:proofErr w:type="gramStart"/>
      <w:r w:rsidRPr="00C207FE">
        <w:rPr>
          <w:rFonts w:ascii="PT Sans" w:hAnsi="PT Sans"/>
        </w:rPr>
        <w:t>),  телевизионные</w:t>
      </w:r>
      <w:proofErr w:type="gramEnd"/>
      <w:r w:rsidRPr="00C207FE">
        <w:rPr>
          <w:rFonts w:ascii="PT Sans" w:hAnsi="PT Sans"/>
        </w:rPr>
        <w:t xml:space="preserve"> панели на кухне выполнены </w:t>
      </w:r>
      <w:proofErr w:type="spellStart"/>
      <w:r w:rsidRPr="00C207FE">
        <w:rPr>
          <w:rFonts w:ascii="PT Sans" w:hAnsi="PT Sans"/>
        </w:rPr>
        <w:t>вСС</w:t>
      </w:r>
      <w:proofErr w:type="spellEnd"/>
      <w:r w:rsidRPr="00C207FE">
        <w:rPr>
          <w:rFonts w:ascii="PT Sans" w:hAnsi="PT Sans"/>
        </w:rPr>
        <w:t xml:space="preserve"> с учетом размещения на пустой стене, а не в зоне угловой кухни, на кухне не предусмотрены розетки радио; в коридоре отсутствуют светильники и пожарные </w:t>
      </w:r>
      <w:proofErr w:type="spellStart"/>
      <w:r w:rsidRPr="00C207FE">
        <w:rPr>
          <w:rFonts w:ascii="PT Sans" w:hAnsi="PT Sans"/>
        </w:rPr>
        <w:t>извещатели</w:t>
      </w:r>
      <w:proofErr w:type="spellEnd"/>
      <w:r w:rsidRPr="00C207FE">
        <w:rPr>
          <w:rFonts w:ascii="PT Sans" w:hAnsi="PT Sans"/>
        </w:rPr>
        <w:t>.  Все закладные в монолите стен и перекрытий выданы в КР от СС и ЭОМ.</w:t>
      </w:r>
      <w:r w:rsidR="00493A25">
        <w:rPr>
          <w:rFonts w:ascii="PT Sans" w:hAnsi="PT Sans"/>
        </w:rPr>
        <w:t xml:space="preserve"> </w:t>
      </w:r>
    </w:p>
    <w:p w:rsidR="00C207FE" w:rsidRPr="00C207FE" w:rsidRDefault="00493A25" w:rsidP="00C207FE">
      <w:pPr>
        <w:pStyle w:val="a3"/>
        <w:rPr>
          <w:rFonts w:ascii="PT Sans" w:hAnsi="PT Sans"/>
        </w:rPr>
      </w:pPr>
      <w:r w:rsidRPr="00493A25">
        <w:rPr>
          <w:rFonts w:ascii="Arial" w:hAnsi="Arial" w:cs="Arial"/>
          <w:color w:val="0070C0"/>
          <w:sz w:val="23"/>
          <w:szCs w:val="23"/>
        </w:rPr>
        <w:t xml:space="preserve">В помещениях кухни предусмотрено расположение прямой кухни, как и в ранней версии АР. При данном расположении кухни телевизор </w:t>
      </w:r>
      <w:r w:rsidR="00E61F6E">
        <w:rPr>
          <w:rFonts w:ascii="Arial" w:hAnsi="Arial" w:cs="Arial"/>
          <w:color w:val="0070C0"/>
          <w:sz w:val="23"/>
          <w:szCs w:val="23"/>
        </w:rPr>
        <w:t xml:space="preserve">предпочтительнее </w:t>
      </w:r>
      <w:r w:rsidRPr="00493A25">
        <w:rPr>
          <w:rFonts w:ascii="Arial" w:hAnsi="Arial" w:cs="Arial"/>
          <w:color w:val="0070C0"/>
          <w:sz w:val="23"/>
          <w:szCs w:val="23"/>
        </w:rPr>
        <w:t>вешается рядом с раковиной, на стене входа в помещение.</w:t>
      </w:r>
      <w:r w:rsidR="00E61F6E">
        <w:rPr>
          <w:rFonts w:ascii="Arial" w:hAnsi="Arial" w:cs="Arial"/>
          <w:color w:val="0070C0"/>
          <w:sz w:val="23"/>
          <w:szCs w:val="23"/>
        </w:rPr>
        <w:t xml:space="preserve"> Данное решение применено в согласованном с МФР примере АИ.</w:t>
      </w:r>
    </w:p>
    <w:p w:rsidR="00C207FE" w:rsidRPr="00C207FE" w:rsidRDefault="00C207FE" w:rsidP="00C207FE">
      <w:pPr>
        <w:pStyle w:val="a3"/>
        <w:rPr>
          <w:rFonts w:ascii="PT Sans" w:hAnsi="PT Sans"/>
        </w:rPr>
      </w:pPr>
      <w:r w:rsidRPr="00C207FE">
        <w:rPr>
          <w:rFonts w:ascii="PT Sans" w:hAnsi="PT Sans"/>
          <w:highlight w:val="yellow"/>
        </w:rPr>
        <w:t>АИ МОП</w:t>
      </w:r>
      <w:r w:rsidRPr="00C207FE">
        <w:rPr>
          <w:rFonts w:ascii="PT Sans" w:hAnsi="PT Sans"/>
        </w:rPr>
        <w:t xml:space="preserve">: 1 корпус- есть нестыковка. Мы под </w:t>
      </w:r>
      <w:proofErr w:type="spellStart"/>
      <w:r w:rsidRPr="00C207FE">
        <w:rPr>
          <w:rFonts w:ascii="PT Sans" w:hAnsi="PT Sans"/>
        </w:rPr>
        <w:t>инфопанелью</w:t>
      </w:r>
      <w:proofErr w:type="spellEnd"/>
      <w:r w:rsidRPr="00C207FE">
        <w:rPr>
          <w:rFonts w:ascii="PT Sans" w:hAnsi="PT Sans"/>
        </w:rPr>
        <w:t xml:space="preserve"> приняли телевизионную информационную панель рядом с почтовыми ящиками, поставили там розетку. У АИ </w:t>
      </w:r>
      <w:proofErr w:type="gramStart"/>
      <w:r w:rsidRPr="00C207FE">
        <w:rPr>
          <w:rFonts w:ascii="PT Sans" w:hAnsi="PT Sans"/>
        </w:rPr>
        <w:t xml:space="preserve">это  </w:t>
      </w:r>
      <w:proofErr w:type="spellStart"/>
      <w:r w:rsidRPr="00C207FE">
        <w:rPr>
          <w:rFonts w:ascii="PT Sans" w:hAnsi="PT Sans"/>
        </w:rPr>
        <w:t>инофрмационный</w:t>
      </w:r>
      <w:proofErr w:type="spellEnd"/>
      <w:proofErr w:type="gramEnd"/>
      <w:r w:rsidRPr="00C207FE">
        <w:rPr>
          <w:rFonts w:ascii="PT Sans" w:hAnsi="PT Sans"/>
        </w:rPr>
        <w:t xml:space="preserve"> стенд для объявлений.. По ПИК –стандарту наша </w:t>
      </w:r>
      <w:proofErr w:type="spellStart"/>
      <w:r w:rsidRPr="00C207FE">
        <w:rPr>
          <w:rFonts w:ascii="PT Sans" w:hAnsi="PT Sans"/>
        </w:rPr>
        <w:t>тв</w:t>
      </w:r>
      <w:proofErr w:type="spellEnd"/>
      <w:r w:rsidRPr="00C207FE">
        <w:rPr>
          <w:rFonts w:ascii="PT Sans" w:hAnsi="PT Sans"/>
        </w:rPr>
        <w:t xml:space="preserve">-панель имеет название табло, то </w:t>
      </w:r>
      <w:proofErr w:type="gramStart"/>
      <w:r w:rsidRPr="00C207FE">
        <w:rPr>
          <w:rFonts w:ascii="PT Sans" w:hAnsi="PT Sans"/>
        </w:rPr>
        <w:t>панель..</w:t>
      </w:r>
      <w:proofErr w:type="gramEnd"/>
      <w:r w:rsidRPr="00C207FE">
        <w:rPr>
          <w:rFonts w:ascii="PT Sans" w:hAnsi="PT Sans"/>
        </w:rPr>
        <w:t xml:space="preserve"> По ПИК стандарту ТВ-панель ставит</w:t>
      </w:r>
      <w:bookmarkStart w:id="0" w:name="_GoBack"/>
      <w:bookmarkEnd w:id="0"/>
      <w:r w:rsidRPr="00C207FE">
        <w:rPr>
          <w:rFonts w:ascii="PT Sans" w:hAnsi="PT Sans"/>
        </w:rPr>
        <w:t xml:space="preserve">ся в зоне лифтов. По ЗНП - в зоне </w:t>
      </w:r>
      <w:proofErr w:type="spellStart"/>
      <w:r w:rsidRPr="00C207FE">
        <w:rPr>
          <w:rFonts w:ascii="PT Sans" w:hAnsi="PT Sans"/>
        </w:rPr>
        <w:t>вендингов</w:t>
      </w:r>
      <w:proofErr w:type="spellEnd"/>
      <w:r w:rsidRPr="00C207FE">
        <w:rPr>
          <w:rFonts w:ascii="PT Sans" w:hAnsi="PT Sans"/>
        </w:rPr>
        <w:t xml:space="preserve">. Требуется подтверждение установки по АИ, </w:t>
      </w:r>
      <w:proofErr w:type="gramStart"/>
      <w:r w:rsidRPr="00C207FE">
        <w:rPr>
          <w:rFonts w:ascii="PT Sans" w:hAnsi="PT Sans"/>
        </w:rPr>
        <w:t>учитывая</w:t>
      </w:r>
      <w:proofErr w:type="gramEnd"/>
      <w:r w:rsidRPr="00C207FE">
        <w:rPr>
          <w:rFonts w:ascii="PT Sans" w:hAnsi="PT Sans"/>
        </w:rPr>
        <w:t xml:space="preserve"> что зона лифтов зачастую выполнена в монолите и закладные в данной области потребуется </w:t>
      </w:r>
      <w:proofErr w:type="spellStart"/>
      <w:r w:rsidRPr="00C207FE">
        <w:rPr>
          <w:rFonts w:ascii="PT Sans" w:hAnsi="PT Sans"/>
        </w:rPr>
        <w:t>штробить</w:t>
      </w:r>
      <w:proofErr w:type="spellEnd"/>
      <w:r w:rsidRPr="00C207FE">
        <w:rPr>
          <w:rFonts w:ascii="PT Sans" w:hAnsi="PT Sans"/>
        </w:rPr>
        <w:t>. В помещении консьержа информационные розетки не предусматриваются согласно ЗНП. Просьба убрать из АИ. Отсутствует радио розетка в пом. консьержа.</w:t>
      </w:r>
    </w:p>
    <w:p w:rsidR="00C207FE" w:rsidRPr="00D27BE7" w:rsidRDefault="00C207FE" w:rsidP="00C207FE">
      <w:pPr>
        <w:pStyle w:val="a3"/>
        <w:rPr>
          <w:rFonts w:ascii="PT Sans" w:hAnsi="PT Sans"/>
          <w:lang w:val="en-US"/>
        </w:rPr>
      </w:pPr>
      <w:r w:rsidRPr="00C207FE">
        <w:rPr>
          <w:rFonts w:ascii="PT Sans" w:hAnsi="PT Sans"/>
        </w:rPr>
        <w:t>Аналогично для всех корпусов.</w:t>
      </w:r>
    </w:p>
    <w:p w:rsidR="00C207FE" w:rsidRPr="00C207FE" w:rsidRDefault="00C207FE" w:rsidP="00C207FE">
      <w:pPr>
        <w:pStyle w:val="a3"/>
        <w:rPr>
          <w:rFonts w:ascii="PT Sans" w:hAnsi="PT Sans"/>
        </w:rPr>
      </w:pPr>
      <w:r w:rsidRPr="00C207FE">
        <w:rPr>
          <w:rFonts w:ascii="PT Sans" w:hAnsi="PT Sans"/>
        </w:rPr>
        <w:t xml:space="preserve">Отдельно: К4- планировки в </w:t>
      </w:r>
      <w:proofErr w:type="gramStart"/>
      <w:r w:rsidRPr="00C207FE">
        <w:rPr>
          <w:rFonts w:ascii="PT Sans" w:hAnsi="PT Sans"/>
        </w:rPr>
        <w:t>АИ  не</w:t>
      </w:r>
      <w:proofErr w:type="gramEnd"/>
      <w:r w:rsidRPr="00C207FE">
        <w:rPr>
          <w:rFonts w:ascii="PT Sans" w:hAnsi="PT Sans"/>
        </w:rPr>
        <w:t xml:space="preserve"> соответствуют: в АР- в зоне </w:t>
      </w:r>
      <w:proofErr w:type="spellStart"/>
      <w:r w:rsidRPr="00C207FE">
        <w:rPr>
          <w:rFonts w:ascii="PT Sans" w:hAnsi="PT Sans"/>
        </w:rPr>
        <w:t>вендингов</w:t>
      </w:r>
      <w:proofErr w:type="spellEnd"/>
      <w:r w:rsidRPr="00C207FE">
        <w:rPr>
          <w:rFonts w:ascii="PT Sans" w:hAnsi="PT Sans"/>
        </w:rPr>
        <w:t xml:space="preserve"> АИ размещается санузел.</w:t>
      </w:r>
    </w:p>
    <w:p w:rsidR="00C207FE" w:rsidRPr="00C207FE" w:rsidRDefault="00C207FE" w:rsidP="00C207FE">
      <w:pPr>
        <w:pStyle w:val="a3"/>
        <w:rPr>
          <w:rFonts w:ascii="PT Sans" w:hAnsi="PT Sans"/>
        </w:rPr>
      </w:pPr>
      <w:r w:rsidRPr="00C207FE">
        <w:rPr>
          <w:rFonts w:ascii="PT Sans" w:hAnsi="PT Sans"/>
        </w:rPr>
        <w:t xml:space="preserve">                  К6 секция 1,2,3 – не учтена корректировка планов АР, на месте </w:t>
      </w:r>
      <w:proofErr w:type="spellStart"/>
      <w:r w:rsidRPr="00C207FE">
        <w:rPr>
          <w:rFonts w:ascii="PT Sans" w:hAnsi="PT Sans"/>
        </w:rPr>
        <w:t>вендингов</w:t>
      </w:r>
      <w:proofErr w:type="spellEnd"/>
      <w:r w:rsidRPr="00C207FE">
        <w:rPr>
          <w:rFonts w:ascii="PT Sans" w:hAnsi="PT Sans"/>
        </w:rPr>
        <w:t xml:space="preserve"> окно.</w:t>
      </w:r>
    </w:p>
    <w:p w:rsidR="00493A25" w:rsidRDefault="00C207FE" w:rsidP="00493A25">
      <w:pPr>
        <w:pStyle w:val="msonormalmrcssattr"/>
        <w:rPr>
          <w:rFonts w:ascii="PT Sans" w:eastAsiaTheme="minorHAnsi" w:hAnsi="PT Sans" w:cs="Calibri"/>
          <w:sz w:val="22"/>
          <w:szCs w:val="22"/>
          <w:lang w:eastAsia="en-US"/>
        </w:rPr>
      </w:pPr>
      <w:r w:rsidRPr="00493A25">
        <w:rPr>
          <w:rFonts w:ascii="PT Sans" w:hAnsi="PT Sans"/>
          <w:color w:val="0070C0"/>
        </w:rPr>
        <w:t xml:space="preserve">                </w:t>
      </w:r>
      <w:r w:rsidRPr="00493A25">
        <w:rPr>
          <w:rFonts w:ascii="PT Sans" w:eastAsiaTheme="minorHAnsi" w:hAnsi="PT Sans" w:cs="Calibri"/>
          <w:sz w:val="22"/>
          <w:szCs w:val="22"/>
          <w:lang w:eastAsia="en-US"/>
        </w:rPr>
        <w:t xml:space="preserve">К8 – размещение </w:t>
      </w:r>
      <w:proofErr w:type="spellStart"/>
      <w:r w:rsidRPr="00493A25">
        <w:rPr>
          <w:rFonts w:ascii="PT Sans" w:eastAsiaTheme="minorHAnsi" w:hAnsi="PT Sans" w:cs="Calibri"/>
          <w:sz w:val="22"/>
          <w:szCs w:val="22"/>
          <w:lang w:eastAsia="en-US"/>
        </w:rPr>
        <w:t>вендингов</w:t>
      </w:r>
      <w:proofErr w:type="spellEnd"/>
      <w:r w:rsidRPr="00493A25">
        <w:rPr>
          <w:rFonts w:ascii="PT Sans" w:eastAsiaTheme="minorHAnsi" w:hAnsi="PT Sans" w:cs="Calibri"/>
          <w:sz w:val="22"/>
          <w:szCs w:val="22"/>
          <w:lang w:eastAsia="en-US"/>
        </w:rPr>
        <w:t xml:space="preserve"> не совпадает.</w:t>
      </w:r>
      <w:r w:rsidR="00493A25" w:rsidRPr="00493A25">
        <w:rPr>
          <w:rFonts w:ascii="PT Sans" w:eastAsiaTheme="minorHAnsi" w:hAnsi="PT Sans" w:cs="Calibri"/>
          <w:sz w:val="22"/>
          <w:szCs w:val="22"/>
          <w:lang w:eastAsia="en-US"/>
        </w:rPr>
        <w:t xml:space="preserve"> </w:t>
      </w:r>
    </w:p>
    <w:p w:rsidR="00493A25" w:rsidRPr="00493A25" w:rsidRDefault="00493A25" w:rsidP="00493A25">
      <w:pPr>
        <w:pStyle w:val="msonormalmrcssattr"/>
        <w:rPr>
          <w:rFonts w:ascii="Arial" w:hAnsi="Arial" w:cs="Arial"/>
          <w:color w:val="0070C0"/>
          <w:sz w:val="23"/>
          <w:szCs w:val="23"/>
        </w:rPr>
      </w:pPr>
      <w:r w:rsidRPr="00493A25">
        <w:rPr>
          <w:rFonts w:ascii="Arial" w:eastAsiaTheme="minorHAnsi" w:hAnsi="Arial" w:cs="Arial"/>
          <w:color w:val="0070C0"/>
          <w:sz w:val="22"/>
          <w:szCs w:val="22"/>
          <w:lang w:eastAsia="en-US"/>
        </w:rPr>
        <w:t>Планировки</w:t>
      </w:r>
      <w:r w:rsidRPr="00493A25">
        <w:rPr>
          <w:rFonts w:ascii="Arial" w:hAnsi="Arial" w:cs="Arial"/>
          <w:color w:val="0070C0"/>
          <w:sz w:val="23"/>
          <w:szCs w:val="23"/>
        </w:rPr>
        <w:t xml:space="preserve"> в АИ приняты в соответствии с исходными </w:t>
      </w:r>
      <w:proofErr w:type="gramStart"/>
      <w:r w:rsidRPr="00493A25">
        <w:rPr>
          <w:rFonts w:ascii="Arial" w:hAnsi="Arial" w:cs="Arial"/>
          <w:color w:val="0070C0"/>
          <w:sz w:val="23"/>
          <w:szCs w:val="23"/>
        </w:rPr>
        <w:t>данными  направленными</w:t>
      </w:r>
      <w:proofErr w:type="gramEnd"/>
      <w:r w:rsidRPr="00493A25">
        <w:rPr>
          <w:rFonts w:ascii="Arial" w:hAnsi="Arial" w:cs="Arial"/>
          <w:color w:val="0070C0"/>
          <w:sz w:val="23"/>
          <w:szCs w:val="23"/>
        </w:rPr>
        <w:t> в начале проектных работ. Задания в электронном виде по расположению оконечного оборудования по МОП выдавалось в период до 22.05.2023. Замечаний по данному вопросу ранее не поступало. </w:t>
      </w:r>
    </w:p>
    <w:p w:rsidR="00493A25" w:rsidRPr="00493A25" w:rsidRDefault="00493A25" w:rsidP="00493A25">
      <w:pPr>
        <w:spacing w:after="0" w:line="240" w:lineRule="auto"/>
        <w:rPr>
          <w:rFonts w:ascii="Arial" w:eastAsia="Times New Roman" w:hAnsi="Arial" w:cs="Arial"/>
          <w:color w:val="0070C0"/>
          <w:sz w:val="23"/>
          <w:szCs w:val="23"/>
          <w:lang w:eastAsia="ru-RU"/>
        </w:rPr>
      </w:pPr>
      <w:r w:rsidRPr="00493A25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Касаемо информационных розеток в помещении консьержа, их расположение в разделе АИ принималось на основании «Правила проектирования АИ МОП». </w:t>
      </w:r>
    </w:p>
    <w:p w:rsidR="00C207FE" w:rsidRPr="00C207FE" w:rsidRDefault="00C207FE" w:rsidP="00C207FE">
      <w:pPr>
        <w:rPr>
          <w:rFonts w:ascii="PT Sans" w:hAnsi="PT Sans"/>
        </w:rPr>
      </w:pPr>
    </w:p>
    <w:p w:rsidR="00493A25" w:rsidRDefault="00C207FE" w:rsidP="00C207FE">
      <w:pPr>
        <w:pStyle w:val="a3"/>
        <w:rPr>
          <w:rFonts w:ascii="PT Sans" w:hAnsi="PT Sans"/>
          <w:color w:val="7594FF"/>
          <w:sz w:val="23"/>
          <w:szCs w:val="23"/>
          <w:shd w:val="clear" w:color="auto" w:fill="232323"/>
        </w:rPr>
      </w:pPr>
      <w:r w:rsidRPr="00C207FE">
        <w:rPr>
          <w:rFonts w:ascii="PT Sans" w:hAnsi="PT Sans"/>
          <w:highlight w:val="yellow"/>
        </w:rPr>
        <w:t>АИ ЦИН</w:t>
      </w:r>
      <w:r w:rsidRPr="00C207FE">
        <w:rPr>
          <w:rFonts w:ascii="PT Sans" w:hAnsi="PT Sans"/>
        </w:rPr>
        <w:t xml:space="preserve"> отсутствует телекоммуникационный шкаф ТШ.ЦИН в пом. персонала. Размещение рабочих мест не соответствует АР/ТХ, не предусмотрены информационные розетки для </w:t>
      </w:r>
      <w:proofErr w:type="spellStart"/>
      <w:proofErr w:type="gramStart"/>
      <w:r w:rsidRPr="00C207FE">
        <w:rPr>
          <w:rFonts w:ascii="PT Sans" w:hAnsi="PT Sans"/>
        </w:rPr>
        <w:t>раб.места</w:t>
      </w:r>
      <w:proofErr w:type="spellEnd"/>
      <w:proofErr w:type="gramEnd"/>
      <w:r w:rsidRPr="00C207FE">
        <w:rPr>
          <w:rFonts w:ascii="PT Sans" w:hAnsi="PT Sans"/>
        </w:rPr>
        <w:t xml:space="preserve"> </w:t>
      </w:r>
      <w:proofErr w:type="spellStart"/>
      <w:r w:rsidRPr="00C207FE">
        <w:rPr>
          <w:rFonts w:ascii="PT Sans" w:hAnsi="PT Sans"/>
        </w:rPr>
        <w:t>ресепшн</w:t>
      </w:r>
      <w:proofErr w:type="spellEnd"/>
      <w:r w:rsidRPr="00C207FE">
        <w:rPr>
          <w:rFonts w:ascii="PT Sans" w:hAnsi="PT Sans"/>
        </w:rPr>
        <w:t xml:space="preserve">, МФУ. Нет </w:t>
      </w:r>
      <w:proofErr w:type="spellStart"/>
      <w:r w:rsidRPr="00C207FE">
        <w:rPr>
          <w:rFonts w:ascii="PT Sans" w:hAnsi="PT Sans"/>
        </w:rPr>
        <w:t>радиорозетки</w:t>
      </w:r>
      <w:proofErr w:type="spellEnd"/>
      <w:r w:rsidRPr="00C207FE">
        <w:rPr>
          <w:rFonts w:ascii="PT Sans" w:hAnsi="PT Sans"/>
        </w:rPr>
        <w:t xml:space="preserve"> для поста охраны, пульта АПС, не показано оборудование системы вызова персонала МГН в санузле мгн и на посту охраны.</w:t>
      </w:r>
      <w:r w:rsidR="00493A25" w:rsidRPr="00493A25">
        <w:rPr>
          <w:rFonts w:ascii="PT Sans" w:hAnsi="PT Sans"/>
          <w:color w:val="7594FF"/>
          <w:sz w:val="23"/>
          <w:szCs w:val="23"/>
          <w:shd w:val="clear" w:color="auto" w:fill="232323"/>
        </w:rPr>
        <w:t xml:space="preserve"> </w:t>
      </w:r>
    </w:p>
    <w:p w:rsidR="00C207FE" w:rsidRPr="00543400" w:rsidRDefault="00493A25" w:rsidP="00543400">
      <w:pPr>
        <w:rPr>
          <w:rFonts w:ascii="PT Sans" w:hAnsi="PT Sans"/>
        </w:rPr>
      </w:pPr>
      <w:r w:rsidRPr="00543400">
        <w:rPr>
          <w:rFonts w:ascii="Arial" w:hAnsi="Arial" w:cs="Arial"/>
          <w:color w:val="0070C0"/>
        </w:rPr>
        <w:t>Задания в электронном виде по расположению оконечного оборудования по ЦИН выдавалось в период до 24.04.2023. Замечаний по данному вопросу ранее не поступало. Для учета данного шкафа, выдайте задание.</w:t>
      </w:r>
    </w:p>
    <w:p w:rsidR="00C207FE" w:rsidRDefault="00C207FE" w:rsidP="00C207FE">
      <w:pPr>
        <w:pStyle w:val="a3"/>
      </w:pPr>
    </w:p>
    <w:p w:rsidR="00C207FE" w:rsidRDefault="00C207FE" w:rsidP="00C207FE">
      <w:pPr>
        <w:pStyle w:val="a3"/>
        <w:numPr>
          <w:ilvl w:val="0"/>
          <w:numId w:val="2"/>
        </w:numPr>
      </w:pPr>
      <w:r>
        <w:t>Замечания</w:t>
      </w:r>
      <w:r w:rsidR="00CB5ACD">
        <w:t>\вопросы</w:t>
      </w:r>
      <w:r>
        <w:t xml:space="preserve"> от систем АК</w:t>
      </w:r>
    </w:p>
    <w:p w:rsidR="00C207FE" w:rsidRPr="00C207FE" w:rsidRDefault="00C207FE" w:rsidP="00C207FE">
      <w:pPr>
        <w:pStyle w:val="a3"/>
        <w:rPr>
          <w:rFonts w:ascii="PT Sans" w:hAnsi="PT Sans"/>
        </w:rPr>
      </w:pPr>
      <w:r>
        <w:rPr>
          <w:rFonts w:ascii="PT Sans" w:hAnsi="PT Sans"/>
        </w:rPr>
        <w:t>Требуется</w:t>
      </w:r>
      <w:r w:rsidRPr="00C207FE">
        <w:rPr>
          <w:rFonts w:ascii="PT Sans" w:hAnsi="PT Sans"/>
        </w:rPr>
        <w:t xml:space="preserve"> выделить место на стенке напротив охраны шириной 1000мм для размещения щитов управления </w:t>
      </w:r>
      <w:proofErr w:type="spellStart"/>
      <w:r w:rsidRPr="00C207FE">
        <w:rPr>
          <w:rFonts w:ascii="PT Sans" w:hAnsi="PT Sans"/>
        </w:rPr>
        <w:t>общеобменной</w:t>
      </w:r>
      <w:proofErr w:type="spellEnd"/>
      <w:r w:rsidRPr="00C207FE">
        <w:rPr>
          <w:rFonts w:ascii="PT Sans" w:hAnsi="PT Sans"/>
        </w:rPr>
        <w:t xml:space="preserve"> вентиляцией, либо выделить другое место. По </w:t>
      </w:r>
      <w:r w:rsidRPr="00C207FE">
        <w:rPr>
          <w:rFonts w:ascii="PT Sans" w:hAnsi="PT Sans"/>
        </w:rPr>
        <w:lastRenderedPageBreak/>
        <w:t xml:space="preserve">требованию МФР щиты управления </w:t>
      </w:r>
      <w:proofErr w:type="spellStart"/>
      <w:r w:rsidRPr="00C207FE">
        <w:rPr>
          <w:rFonts w:ascii="PT Sans" w:hAnsi="PT Sans"/>
        </w:rPr>
        <w:t>общеобменной</w:t>
      </w:r>
      <w:proofErr w:type="spellEnd"/>
      <w:r w:rsidRPr="00C207FE">
        <w:rPr>
          <w:rFonts w:ascii="PT Sans" w:hAnsi="PT Sans"/>
        </w:rPr>
        <w:t xml:space="preserve"> вентиляцией должны быть установлены в прямой видимости сотрудников охраны. </w:t>
      </w:r>
    </w:p>
    <w:p w:rsidR="00C207FE" w:rsidRPr="00C207FE" w:rsidRDefault="00C207FE" w:rsidP="00C207FE">
      <w:pPr>
        <w:pStyle w:val="a3"/>
        <w:rPr>
          <w:rFonts w:ascii="PT Sans" w:hAnsi="PT Sans"/>
        </w:rPr>
      </w:pPr>
      <w:r w:rsidRPr="00C207FE">
        <w:rPr>
          <w:rFonts w:ascii="PT Sans" w:hAnsi="PT Sans"/>
        </w:rPr>
        <w:t xml:space="preserve">В </w:t>
      </w:r>
      <w:r w:rsidRPr="00C207FE">
        <w:rPr>
          <w:rFonts w:ascii="PT Sans" w:hAnsi="PT Sans"/>
          <w:b/>
          <w:bCs/>
        </w:rPr>
        <w:t>ЦИН</w:t>
      </w:r>
      <w:r w:rsidRPr="00C207FE">
        <w:rPr>
          <w:rFonts w:ascii="PT Sans" w:hAnsi="PT Sans"/>
        </w:rPr>
        <w:t xml:space="preserve"> будут устанавливаться три щита </w:t>
      </w:r>
      <w:proofErr w:type="spellStart"/>
      <w:r w:rsidRPr="00C207FE">
        <w:rPr>
          <w:rFonts w:ascii="PT Sans" w:hAnsi="PT Sans"/>
        </w:rPr>
        <w:t>общеобменной</w:t>
      </w:r>
      <w:proofErr w:type="spellEnd"/>
      <w:r w:rsidRPr="00C207FE">
        <w:rPr>
          <w:rFonts w:ascii="PT Sans" w:hAnsi="PT Sans"/>
        </w:rPr>
        <w:t xml:space="preserve"> вентиляции (в данный момент в АИ их</w:t>
      </w:r>
      <w:r>
        <w:rPr>
          <w:rFonts w:ascii="PT Sans" w:hAnsi="PT Sans"/>
        </w:rPr>
        <w:t xml:space="preserve"> нет</w:t>
      </w:r>
      <w:proofErr w:type="gramStart"/>
      <w:r>
        <w:rPr>
          <w:rFonts w:ascii="PT Sans" w:hAnsi="PT Sans"/>
        </w:rPr>
        <w:t>)</w:t>
      </w:r>
      <w:r w:rsidRPr="00C207FE">
        <w:rPr>
          <w:rFonts w:ascii="PT Sans" w:hAnsi="PT Sans"/>
        </w:rPr>
        <w:t xml:space="preserve"> </w:t>
      </w:r>
      <w:r>
        <w:rPr>
          <w:rFonts w:ascii="PT Sans" w:hAnsi="PT Sans"/>
        </w:rPr>
        <w:t>.</w:t>
      </w:r>
      <w:proofErr w:type="gramEnd"/>
      <w:r w:rsidRPr="00C207FE">
        <w:rPr>
          <w:rFonts w:ascii="PT Sans" w:hAnsi="PT Sans"/>
          <w:lang w:eastAsia="ru-RU"/>
        </w:rPr>
        <w:t xml:space="preserve"> </w:t>
      </w:r>
      <w:r>
        <w:rPr>
          <w:rFonts w:ascii="PT Sans" w:hAnsi="PT Sans"/>
          <w:noProof/>
          <w:lang w:eastAsia="ru-RU"/>
        </w:rPr>
        <w:drawing>
          <wp:inline distT="0" distB="0" distL="0" distR="0">
            <wp:extent cx="4325878" cy="3055620"/>
            <wp:effectExtent l="0" t="0" r="0" b="0"/>
            <wp:docPr id="4" name="Рисунок 4" descr="cid:image001.jpg@01DA28FA.4E7B9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jpg@01DA28FA.4E7B9D3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15" cy="305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E">
        <w:rPr>
          <w:rFonts w:ascii="PT Sans" w:hAnsi="PT Sans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C207FE" w:rsidRDefault="00C207FE" w:rsidP="00C207FE">
      <w:pPr>
        <w:pStyle w:val="a3"/>
        <w:rPr>
          <w:rFonts w:ascii="PT Sans" w:hAnsi="PT Sans"/>
        </w:rPr>
      </w:pPr>
      <w:r w:rsidRPr="00C207FE">
        <w:rPr>
          <w:rFonts w:ascii="PT Sans" w:hAnsi="PT Sans"/>
        </w:rPr>
        <w:t xml:space="preserve">По требованию ФР щиты управления </w:t>
      </w:r>
      <w:proofErr w:type="spellStart"/>
      <w:r w:rsidRPr="00C207FE">
        <w:rPr>
          <w:rFonts w:ascii="PT Sans" w:hAnsi="PT Sans"/>
        </w:rPr>
        <w:t>общеобменной</w:t>
      </w:r>
      <w:proofErr w:type="spellEnd"/>
      <w:r w:rsidRPr="00C207FE">
        <w:rPr>
          <w:rFonts w:ascii="PT Sans" w:hAnsi="PT Sans"/>
        </w:rPr>
        <w:t xml:space="preserve"> вентиляцией устанавливаются в прямой видимости или рядом с местом охраны. </w:t>
      </w:r>
    </w:p>
    <w:p w:rsidR="00493A25" w:rsidRDefault="00493A25" w:rsidP="00C207FE">
      <w:pPr>
        <w:pStyle w:val="a3"/>
        <w:rPr>
          <w:rFonts w:ascii="PT Sans" w:hAnsi="PT Sans"/>
        </w:rPr>
      </w:pPr>
    </w:p>
    <w:p w:rsidR="00E27F2E" w:rsidRPr="00D27BE7" w:rsidRDefault="00E27F2E" w:rsidP="00D27BE7">
      <w:pPr>
        <w:pStyle w:val="a3"/>
        <w:rPr>
          <w:rFonts w:ascii="Arial" w:hAnsi="Arial" w:cs="Arial"/>
          <w:color w:val="0070C0"/>
        </w:rPr>
      </w:pPr>
      <w:r w:rsidRPr="00E27F2E">
        <w:rPr>
          <w:rFonts w:ascii="Arial" w:hAnsi="Arial" w:cs="Arial"/>
          <w:color w:val="0070C0"/>
        </w:rPr>
        <w:t>Ранее таких заданий не поступало, не хотелось бы данные щиты располагать в зоне видимости посетителей. При расположении их напротив охраны, мы отступаем от раздела ТХ</w:t>
      </w:r>
      <w:r w:rsidR="00D27BE7">
        <w:rPr>
          <w:rFonts w:ascii="Arial" w:hAnsi="Arial" w:cs="Arial"/>
          <w:color w:val="0070C0"/>
        </w:rPr>
        <w:t>, так как в данной месте располагается информационная зона</w:t>
      </w:r>
      <w:r w:rsidRPr="00E27F2E">
        <w:rPr>
          <w:rFonts w:ascii="Arial" w:hAnsi="Arial" w:cs="Arial"/>
          <w:color w:val="0070C0"/>
        </w:rPr>
        <w:t>. Требование расположение шкафов «рядом», можно понимать по-разному. На наш взгляд</w:t>
      </w:r>
      <w:r w:rsidR="00C63D17">
        <w:rPr>
          <w:rFonts w:ascii="Arial" w:hAnsi="Arial" w:cs="Arial"/>
          <w:color w:val="0070C0"/>
        </w:rPr>
        <w:t xml:space="preserve"> было бы правильно</w:t>
      </w:r>
      <w:r w:rsidRPr="00E27F2E">
        <w:rPr>
          <w:rFonts w:ascii="Arial" w:hAnsi="Arial" w:cs="Arial"/>
          <w:color w:val="0070C0"/>
        </w:rPr>
        <w:t xml:space="preserve"> </w:t>
      </w:r>
      <w:r w:rsidR="00C63D17">
        <w:rPr>
          <w:rFonts w:ascii="Arial" w:hAnsi="Arial" w:cs="Arial"/>
          <w:color w:val="0070C0"/>
        </w:rPr>
        <w:t xml:space="preserve">их </w:t>
      </w:r>
      <w:r w:rsidRPr="00E27F2E">
        <w:rPr>
          <w:rFonts w:ascii="Arial" w:hAnsi="Arial" w:cs="Arial"/>
          <w:color w:val="0070C0"/>
        </w:rPr>
        <w:t>перенести в комнату персонала</w:t>
      </w:r>
      <w:r w:rsidR="00D27BE7" w:rsidRPr="00D27BE7">
        <w:rPr>
          <w:rFonts w:ascii="Arial" w:hAnsi="Arial" w:cs="Arial"/>
          <w:color w:val="0070C0"/>
        </w:rPr>
        <w:t xml:space="preserve"> и расположить рядом с телекоммуникационным шкафом </w:t>
      </w:r>
      <w:r w:rsidR="00D27BE7" w:rsidRPr="00D27BE7">
        <w:rPr>
          <w:rFonts w:ascii="Arial" w:hAnsi="Arial" w:cs="Arial"/>
          <w:color w:val="0070C0"/>
        </w:rPr>
        <w:t>ТШ.ЦИН</w:t>
      </w:r>
      <w:r w:rsidR="00D27BE7">
        <w:rPr>
          <w:rFonts w:ascii="Arial" w:hAnsi="Arial" w:cs="Arial"/>
          <w:color w:val="0070C0"/>
        </w:rPr>
        <w:t>.</w:t>
      </w:r>
    </w:p>
    <w:p w:rsidR="00E27F2E" w:rsidRPr="00D27BE7" w:rsidRDefault="00E27F2E" w:rsidP="00C207FE">
      <w:pPr>
        <w:pStyle w:val="a3"/>
        <w:rPr>
          <w:rFonts w:ascii="Arial" w:hAnsi="Arial" w:cs="Arial"/>
          <w:color w:val="0070C0"/>
        </w:rPr>
      </w:pPr>
    </w:p>
    <w:p w:rsidR="00C207FE" w:rsidRPr="00C207FE" w:rsidRDefault="00C207FE" w:rsidP="00C207FE">
      <w:pPr>
        <w:pStyle w:val="a3"/>
        <w:rPr>
          <w:rFonts w:ascii="PT Sans" w:hAnsi="PT Sans"/>
        </w:rPr>
      </w:pPr>
    </w:p>
    <w:p w:rsidR="00C207FE" w:rsidRDefault="00C207FE" w:rsidP="00C207FE">
      <w:pPr>
        <w:pStyle w:val="a3"/>
        <w:numPr>
          <w:ilvl w:val="0"/>
          <w:numId w:val="2"/>
        </w:numPr>
      </w:pPr>
      <w:r>
        <w:t>Замечания</w:t>
      </w:r>
      <w:r w:rsidR="00CB5ACD">
        <w:t>\вопросы</w:t>
      </w:r>
      <w:r>
        <w:t xml:space="preserve"> по АИ от ЭОМ</w:t>
      </w:r>
    </w:p>
    <w:p w:rsidR="00C207FE" w:rsidRDefault="00C207FE" w:rsidP="00C207FE">
      <w:pPr>
        <w:jc w:val="center"/>
      </w:pPr>
    </w:p>
    <w:p w:rsidR="00C207FE" w:rsidRDefault="00C207FE" w:rsidP="00C207FE">
      <w:pPr>
        <w:jc w:val="center"/>
      </w:pPr>
      <w:r>
        <w:t>ЦИН</w:t>
      </w:r>
    </w:p>
    <w:p w:rsidR="00C207FE" w:rsidRDefault="00C207FE" w:rsidP="00C207FE">
      <w:pPr>
        <w:pStyle w:val="a3"/>
        <w:numPr>
          <w:ilvl w:val="0"/>
          <w:numId w:val="3"/>
        </w:numPr>
        <w:spacing w:after="160" w:line="259" w:lineRule="auto"/>
        <w:contextualSpacing/>
      </w:pPr>
      <w:r>
        <w:t xml:space="preserve">Расстановка мебели в АИ не соответствует ТХ. </w:t>
      </w:r>
    </w:p>
    <w:p w:rsidR="00287872" w:rsidRPr="00287872" w:rsidRDefault="00C207FE" w:rsidP="00C207FE">
      <w:pPr>
        <w:pStyle w:val="a3"/>
        <w:numPr>
          <w:ilvl w:val="0"/>
          <w:numId w:val="3"/>
        </w:numPr>
        <w:spacing w:after="160" w:line="259" w:lineRule="auto"/>
        <w:contextualSpacing/>
        <w:rPr>
          <w:rFonts w:ascii="Arial" w:hAnsi="Arial" w:cs="Arial"/>
          <w:color w:val="0070C0"/>
        </w:rPr>
      </w:pPr>
      <w:r>
        <w:t>В случае, если рабочий стол не прилегает к стене одной стороной, МФР требует разместить розеточные группы в напольных лючках (в зоне службы охраны, в зоне посетителей №2, в зоне посетителей №3).</w:t>
      </w:r>
      <w:r w:rsidR="00B94F2A" w:rsidRPr="00B94F2A">
        <w:t xml:space="preserve"> </w:t>
      </w:r>
    </w:p>
    <w:p w:rsidR="00C207FE" w:rsidRPr="00287872" w:rsidRDefault="00B94F2A" w:rsidP="00287872">
      <w:pPr>
        <w:ind w:left="360"/>
        <w:contextualSpacing/>
        <w:rPr>
          <w:rFonts w:ascii="Arial" w:hAnsi="Arial" w:cs="Arial"/>
          <w:color w:val="0070C0"/>
        </w:rPr>
      </w:pPr>
      <w:r w:rsidRPr="00287872">
        <w:rPr>
          <w:rFonts w:ascii="Arial" w:hAnsi="Arial" w:cs="Arial"/>
          <w:color w:val="0070C0"/>
        </w:rPr>
        <w:t xml:space="preserve">В ранее выдаваемых заданиях, предлагалось два стола в 2,3 зонах приема посетителей придвинуть к пилону с дополнительной зашивкой для </w:t>
      </w:r>
      <w:r w:rsidR="00D27BE7" w:rsidRPr="00287872">
        <w:rPr>
          <w:rFonts w:ascii="Arial" w:hAnsi="Arial" w:cs="Arial"/>
          <w:color w:val="0070C0"/>
        </w:rPr>
        <w:t>минимизации</w:t>
      </w:r>
      <w:r w:rsidRPr="00287872">
        <w:rPr>
          <w:rFonts w:ascii="Arial" w:hAnsi="Arial" w:cs="Arial"/>
          <w:color w:val="0070C0"/>
        </w:rPr>
        <w:t xml:space="preserve"> кол-ва лючков в полу и выравнивания пространства относительно рабочих мест.</w:t>
      </w:r>
      <w:r w:rsidR="00287872" w:rsidRPr="00287872">
        <w:rPr>
          <w:rFonts w:ascii="Arial" w:hAnsi="Arial" w:cs="Arial"/>
          <w:color w:val="0070C0"/>
        </w:rPr>
        <w:t xml:space="preserve"> Замечаний/комментариев по данному решению </w:t>
      </w:r>
      <w:r w:rsidR="00D27BE7">
        <w:rPr>
          <w:rFonts w:ascii="Arial" w:hAnsi="Arial" w:cs="Arial"/>
          <w:color w:val="0070C0"/>
        </w:rPr>
        <w:t xml:space="preserve">ранее </w:t>
      </w:r>
      <w:r w:rsidR="00287872" w:rsidRPr="00287872">
        <w:rPr>
          <w:rFonts w:ascii="Arial" w:hAnsi="Arial" w:cs="Arial"/>
          <w:color w:val="0070C0"/>
        </w:rPr>
        <w:t>не поступало.</w:t>
      </w:r>
    </w:p>
    <w:p w:rsidR="00B94F2A" w:rsidRPr="00B94F2A" w:rsidRDefault="00B94F2A" w:rsidP="00B94F2A">
      <w:pPr>
        <w:contextualSpacing/>
        <w:rPr>
          <w:rFonts w:ascii="Arial" w:hAnsi="Arial" w:cs="Arial"/>
          <w:color w:val="0070C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1882369</wp:posOffset>
            </wp:positionH>
            <wp:positionV relativeFrom="paragraph">
              <wp:posOffset>0</wp:posOffset>
            </wp:positionV>
            <wp:extent cx="2296795" cy="3117850"/>
            <wp:effectExtent l="0" t="0" r="8255" b="635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07FE" w:rsidRDefault="00C207FE" w:rsidP="00C207FE">
      <w:pPr>
        <w:pStyle w:val="a3"/>
        <w:numPr>
          <w:ilvl w:val="0"/>
          <w:numId w:val="3"/>
        </w:numPr>
        <w:spacing w:after="160" w:line="259" w:lineRule="auto"/>
        <w:contextualSpacing/>
      </w:pPr>
      <w:r>
        <w:t xml:space="preserve">Количество розеток для рабочих мест в рабочих зонах не соответствует ТУ (2 </w:t>
      </w:r>
      <w:proofErr w:type="spellStart"/>
      <w:r>
        <w:t>шт</w:t>
      </w:r>
      <w:proofErr w:type="spellEnd"/>
      <w:r>
        <w:t xml:space="preserve"> 220В + 2 </w:t>
      </w:r>
      <w:proofErr w:type="spellStart"/>
      <w:r>
        <w:t>шт</w:t>
      </w:r>
      <w:proofErr w:type="spellEnd"/>
      <w:r>
        <w:t xml:space="preserve"> </w:t>
      </w:r>
      <w:r w:rsidRPr="00BA07D9">
        <w:t>8</w:t>
      </w:r>
      <w:r>
        <w:t xml:space="preserve">Р8С). В зоне установки принтера – 1 220В + 1 8Р8С. Рабочее место </w:t>
      </w:r>
      <w:proofErr w:type="spellStart"/>
      <w:r>
        <w:t>ресепшн</w:t>
      </w:r>
      <w:proofErr w:type="spellEnd"/>
      <w:r>
        <w:t xml:space="preserve"> (представителя префектуры) и для охраны – 4 </w:t>
      </w:r>
      <w:proofErr w:type="spellStart"/>
      <w:r>
        <w:t>шт</w:t>
      </w:r>
      <w:proofErr w:type="spellEnd"/>
      <w:r>
        <w:t xml:space="preserve"> 220В.</w:t>
      </w:r>
    </w:p>
    <w:p w:rsidR="00C207FE" w:rsidRDefault="00C207FE" w:rsidP="00C207FE">
      <w:pPr>
        <w:pStyle w:val="a3"/>
        <w:numPr>
          <w:ilvl w:val="0"/>
          <w:numId w:val="3"/>
        </w:numPr>
        <w:spacing w:after="160" w:line="259" w:lineRule="auto"/>
        <w:contextualSpacing/>
      </w:pPr>
      <w:r>
        <w:t>Пропущены розетки в зоне ожидания (по ТУ 3 силовые розетки 220В на высоте 300).</w:t>
      </w:r>
    </w:p>
    <w:p w:rsidR="00C207FE" w:rsidRDefault="00C207FE" w:rsidP="00C207FE">
      <w:pPr>
        <w:pStyle w:val="a3"/>
        <w:numPr>
          <w:ilvl w:val="0"/>
          <w:numId w:val="3"/>
        </w:numPr>
        <w:spacing w:after="160" w:line="259" w:lineRule="auto"/>
        <w:contextualSpacing/>
      </w:pPr>
      <w:r>
        <w:t xml:space="preserve">В зоне детского уголка по ТУ розетка под ТВ (на высоте 1200 1х220В + 18Р8С). </w:t>
      </w:r>
    </w:p>
    <w:p w:rsidR="00C207FE" w:rsidRDefault="00C207FE" w:rsidP="00C207FE">
      <w:pPr>
        <w:pStyle w:val="a3"/>
      </w:pPr>
      <w:r>
        <w:t>Плюс по ТХ розетка под кулер (на высоте 300 1х220В).</w:t>
      </w:r>
    </w:p>
    <w:p w:rsidR="00C207FE" w:rsidRDefault="00C207FE" w:rsidP="00C207FE">
      <w:pPr>
        <w:pStyle w:val="a3"/>
        <w:numPr>
          <w:ilvl w:val="0"/>
          <w:numId w:val="3"/>
        </w:numPr>
        <w:spacing w:after="160" w:line="259" w:lineRule="auto"/>
        <w:contextualSpacing/>
      </w:pPr>
      <w:r>
        <w:t xml:space="preserve">В зоне приема посетителей номер 1 пропущена розетка под </w:t>
      </w:r>
      <w:proofErr w:type="gramStart"/>
      <w:r>
        <w:t>МФУ  (</w:t>
      </w:r>
      <w:proofErr w:type="gramEnd"/>
      <w:r>
        <w:t>1 220В + 1 8Р8С). По ТХ</w:t>
      </w:r>
    </w:p>
    <w:p w:rsidR="00C207FE" w:rsidRDefault="00C207FE" w:rsidP="00C207FE">
      <w:pPr>
        <w:pStyle w:val="a3"/>
        <w:numPr>
          <w:ilvl w:val="0"/>
          <w:numId w:val="3"/>
        </w:numPr>
        <w:spacing w:after="160" w:line="259" w:lineRule="auto"/>
        <w:contextualSpacing/>
      </w:pPr>
      <w:r>
        <w:t>В комнате персонала пропущена розетка под кулер (на высоте 300 1х220В). По ТХ</w:t>
      </w:r>
    </w:p>
    <w:p w:rsidR="00410C32" w:rsidRPr="00410C32" w:rsidRDefault="00410C32" w:rsidP="00410C32">
      <w:pPr>
        <w:contextualSpacing/>
        <w:rPr>
          <w:rFonts w:ascii="Arial" w:hAnsi="Arial" w:cs="Arial"/>
          <w:color w:val="0070C0"/>
        </w:rPr>
      </w:pPr>
    </w:p>
    <w:p w:rsidR="00410C32" w:rsidRDefault="00410C32" w:rsidP="00081EAF">
      <w:pPr>
        <w:contextualSpacing/>
        <w:rPr>
          <w:rFonts w:ascii="Arial" w:hAnsi="Arial" w:cs="Arial"/>
          <w:color w:val="0070C0"/>
        </w:rPr>
      </w:pPr>
      <w:r w:rsidRPr="00410C32">
        <w:rPr>
          <w:rFonts w:ascii="Arial" w:hAnsi="Arial" w:cs="Arial"/>
          <w:color w:val="0070C0"/>
        </w:rPr>
        <w:t xml:space="preserve">Ранее нами выдавались задания по оконечному оборудованию для ЦИН, замечаний/комментарий не поступало. </w:t>
      </w:r>
      <w:r w:rsidRPr="00410C32">
        <w:rPr>
          <w:rFonts w:ascii="Arial" w:hAnsi="Arial" w:cs="Arial"/>
          <w:color w:val="0070C0"/>
        </w:rPr>
        <w:t>ТУ в части исходных данных для проектирования АИ не передавались.</w:t>
      </w:r>
    </w:p>
    <w:p w:rsidR="00543400" w:rsidRPr="00CF192F" w:rsidRDefault="00081EAF" w:rsidP="00081EAF">
      <w:pPr>
        <w:contextualSpacing/>
        <w:rPr>
          <w:rFonts w:ascii="Arial" w:hAnsi="Arial" w:cs="Arial"/>
          <w:color w:val="0070C0"/>
        </w:rPr>
      </w:pPr>
      <w:r w:rsidRPr="00081EAF">
        <w:rPr>
          <w:rFonts w:ascii="Arial" w:hAnsi="Arial" w:cs="Arial"/>
          <w:color w:val="0070C0"/>
        </w:rPr>
        <w:t>Просим направить задание на расстановку розеток</w:t>
      </w:r>
      <w:r>
        <w:rPr>
          <w:rFonts w:ascii="Arial" w:hAnsi="Arial" w:cs="Arial"/>
          <w:color w:val="0070C0"/>
        </w:rPr>
        <w:t xml:space="preserve"> для увязки с разделом ЭО</w:t>
      </w:r>
      <w:r w:rsidR="002A72D0">
        <w:rPr>
          <w:rFonts w:ascii="Arial" w:hAnsi="Arial" w:cs="Arial"/>
          <w:color w:val="0070C0"/>
        </w:rPr>
        <w:t>М</w:t>
      </w:r>
      <w:r w:rsidRPr="00081EAF">
        <w:rPr>
          <w:rFonts w:ascii="Arial" w:hAnsi="Arial" w:cs="Arial"/>
          <w:color w:val="0070C0"/>
        </w:rPr>
        <w:t>.</w:t>
      </w:r>
    </w:p>
    <w:p w:rsidR="00543400" w:rsidRDefault="00543400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br w:type="page"/>
      </w:r>
    </w:p>
    <w:p w:rsidR="00081EAF" w:rsidRPr="00081EAF" w:rsidRDefault="00081EAF" w:rsidP="00081EAF">
      <w:pPr>
        <w:contextualSpacing/>
        <w:rPr>
          <w:rFonts w:ascii="Arial" w:hAnsi="Arial" w:cs="Arial"/>
          <w:color w:val="0070C0"/>
        </w:rPr>
      </w:pPr>
    </w:p>
    <w:p w:rsidR="00C207FE" w:rsidRDefault="00C207FE" w:rsidP="00C207FE"/>
    <w:p w:rsidR="00C207FE" w:rsidRDefault="00C207FE" w:rsidP="00C207FE">
      <w:pPr>
        <w:ind w:left="360"/>
        <w:jc w:val="center"/>
      </w:pPr>
      <w:r>
        <w:t>АИ МОП</w:t>
      </w:r>
    </w:p>
    <w:p w:rsidR="00C207FE" w:rsidRDefault="00C207FE" w:rsidP="00C207FE">
      <w:pPr>
        <w:ind w:left="360"/>
        <w:jc w:val="center"/>
      </w:pPr>
    </w:p>
    <w:p w:rsidR="00287872" w:rsidRDefault="00C207FE" w:rsidP="00C207FE">
      <w:pPr>
        <w:pStyle w:val="a3"/>
        <w:numPr>
          <w:ilvl w:val="0"/>
          <w:numId w:val="4"/>
        </w:numPr>
        <w:spacing w:after="160" w:line="259" w:lineRule="auto"/>
        <w:contextualSpacing/>
      </w:pPr>
      <w:r>
        <w:t>Планировки МОП не соответствуют текущим планам АР. Значительные отличия по корпусам 20.4, 20.8. В этих корпусах из-за отличия в планировках нет возможности сделать розетки по АИ. Мелкие отличия по всему корпусам (добавлены шахты), из-за этого по факту выпадает по 1-2 светильника.</w:t>
      </w:r>
      <w:r w:rsidR="00287872">
        <w:t xml:space="preserve"> </w:t>
      </w:r>
    </w:p>
    <w:p w:rsidR="007720A5" w:rsidRPr="007720A5" w:rsidRDefault="007720A5" w:rsidP="007720A5">
      <w:pPr>
        <w:pStyle w:val="a3"/>
        <w:spacing w:after="160" w:line="259" w:lineRule="auto"/>
        <w:contextualSpacing/>
        <w:rPr>
          <w:rFonts w:ascii="Arial" w:hAnsi="Arial" w:cs="Arial"/>
          <w:color w:val="0070C0"/>
        </w:rPr>
      </w:pPr>
      <w:r w:rsidRPr="007720A5">
        <w:rPr>
          <w:rFonts w:ascii="Arial" w:hAnsi="Arial" w:cs="Arial"/>
          <w:color w:val="0070C0"/>
        </w:rPr>
        <w:t xml:space="preserve">В большинстве случаев измененные планировки потребуют полного пересмотра раскладки светильников, датчиков, раскладки плитки на полу </w:t>
      </w:r>
      <w:r>
        <w:rPr>
          <w:rFonts w:ascii="Arial" w:hAnsi="Arial" w:cs="Arial"/>
          <w:color w:val="0070C0"/>
        </w:rPr>
        <w:t>и</w:t>
      </w:r>
      <w:r w:rsidRPr="007720A5">
        <w:rPr>
          <w:rFonts w:ascii="Arial" w:hAnsi="Arial" w:cs="Arial"/>
          <w:color w:val="0070C0"/>
        </w:rPr>
        <w:t xml:space="preserve"> на стенах</w:t>
      </w:r>
      <w:r>
        <w:rPr>
          <w:rFonts w:ascii="Arial" w:hAnsi="Arial" w:cs="Arial"/>
          <w:color w:val="0070C0"/>
        </w:rPr>
        <w:t xml:space="preserve"> и соответственно </w:t>
      </w:r>
      <w:r w:rsidRPr="007720A5">
        <w:rPr>
          <w:rFonts w:ascii="Arial" w:hAnsi="Arial" w:cs="Arial"/>
          <w:color w:val="0070C0"/>
        </w:rPr>
        <w:t>все</w:t>
      </w:r>
      <w:r>
        <w:rPr>
          <w:rFonts w:ascii="Arial" w:hAnsi="Arial" w:cs="Arial"/>
          <w:color w:val="0070C0"/>
        </w:rPr>
        <w:t>го</w:t>
      </w:r>
      <w:r w:rsidRPr="007720A5">
        <w:rPr>
          <w:rFonts w:ascii="Arial" w:hAnsi="Arial" w:cs="Arial"/>
          <w:color w:val="0070C0"/>
        </w:rPr>
        <w:t xml:space="preserve"> оконечно</w:t>
      </w:r>
      <w:r>
        <w:rPr>
          <w:rFonts w:ascii="Arial" w:hAnsi="Arial" w:cs="Arial"/>
          <w:color w:val="0070C0"/>
        </w:rPr>
        <w:t>го</w:t>
      </w:r>
      <w:r w:rsidRPr="007720A5">
        <w:rPr>
          <w:rFonts w:ascii="Arial" w:hAnsi="Arial" w:cs="Arial"/>
          <w:color w:val="0070C0"/>
        </w:rPr>
        <w:t xml:space="preserve"> оборудовани</w:t>
      </w:r>
      <w:r>
        <w:rPr>
          <w:rFonts w:ascii="Arial" w:hAnsi="Arial" w:cs="Arial"/>
          <w:color w:val="0070C0"/>
        </w:rPr>
        <w:t>я</w:t>
      </w:r>
      <w:r w:rsidRPr="007720A5">
        <w:rPr>
          <w:rFonts w:ascii="Arial" w:hAnsi="Arial" w:cs="Arial"/>
          <w:color w:val="0070C0"/>
        </w:rPr>
        <w:t xml:space="preserve">.  </w:t>
      </w:r>
    </w:p>
    <w:p w:rsidR="00C207FE" w:rsidRDefault="00C207FE" w:rsidP="00C207FE">
      <w:pPr>
        <w:pStyle w:val="a3"/>
        <w:numPr>
          <w:ilvl w:val="0"/>
          <w:numId w:val="4"/>
        </w:numPr>
        <w:spacing w:after="160" w:line="259" w:lineRule="auto"/>
        <w:contextualSpacing/>
      </w:pPr>
      <w:r>
        <w:t xml:space="preserve">Сервисные розетки в вестибюлях в ЭОМ выполнены в соответствии с прошлой версией АИ. В данной версии </w:t>
      </w:r>
      <w:proofErr w:type="gramStart"/>
      <w:r>
        <w:t>сервисные  розетки</w:t>
      </w:r>
      <w:proofErr w:type="gramEnd"/>
      <w:r>
        <w:t xml:space="preserve"> отсутствуют.</w:t>
      </w:r>
      <w:r w:rsidR="00475D7A">
        <w:t xml:space="preserve"> </w:t>
      </w:r>
      <w:r w:rsidR="00835136" w:rsidRPr="00835136">
        <w:rPr>
          <w:rFonts w:ascii="Arial" w:hAnsi="Arial" w:cs="Arial"/>
          <w:color w:val="0070C0"/>
        </w:rPr>
        <w:t>03.08.23 в письме было указано</w:t>
      </w:r>
      <w:r w:rsidR="00835136">
        <w:rPr>
          <w:rFonts w:ascii="Arial" w:hAnsi="Arial" w:cs="Arial"/>
          <w:color w:val="0070C0"/>
        </w:rPr>
        <w:t xml:space="preserve">, что данные </w:t>
      </w:r>
      <w:r w:rsidR="00475D7A" w:rsidRPr="00475D7A">
        <w:rPr>
          <w:rFonts w:ascii="Arial" w:hAnsi="Arial" w:cs="Arial"/>
          <w:color w:val="0070C0"/>
        </w:rPr>
        <w:t>розетки</w:t>
      </w:r>
      <w:r w:rsidR="00835136">
        <w:rPr>
          <w:rFonts w:ascii="Arial" w:hAnsi="Arial" w:cs="Arial"/>
          <w:color w:val="0070C0"/>
        </w:rPr>
        <w:t xml:space="preserve"> убираем</w:t>
      </w:r>
      <w:r w:rsidR="00475D7A" w:rsidRPr="00475D7A">
        <w:rPr>
          <w:rFonts w:ascii="Arial" w:hAnsi="Arial" w:cs="Arial"/>
          <w:color w:val="0070C0"/>
        </w:rPr>
        <w:t>. Так как в рекомендациях их нет.</w:t>
      </w:r>
    </w:p>
    <w:p w:rsidR="00C207FE" w:rsidRDefault="00C207FE" w:rsidP="00C207FE">
      <w:pPr>
        <w:pStyle w:val="a3"/>
        <w:numPr>
          <w:ilvl w:val="0"/>
          <w:numId w:val="4"/>
        </w:numPr>
        <w:spacing w:after="160" w:line="259" w:lineRule="auto"/>
        <w:contextualSpacing/>
      </w:pPr>
      <w:r>
        <w:t xml:space="preserve">Требуется уточнение по расположению </w:t>
      </w:r>
      <w:proofErr w:type="spellStart"/>
      <w:r>
        <w:t>инфопанели</w:t>
      </w:r>
      <w:proofErr w:type="spellEnd"/>
      <w:r>
        <w:t>. См. замечания СС. Выполнено сейчас в ЭОМ согласно АИ.</w:t>
      </w:r>
      <w:r w:rsidR="00475D7A">
        <w:t xml:space="preserve"> </w:t>
      </w:r>
      <w:r w:rsidR="00475D7A" w:rsidRPr="00842DDA">
        <w:rPr>
          <w:rFonts w:ascii="Arial" w:hAnsi="Arial" w:cs="Arial"/>
          <w:color w:val="0070C0"/>
        </w:rPr>
        <w:t xml:space="preserve">ТВ-панель, располагается в зоне лифтов. </w:t>
      </w:r>
      <w:r w:rsidR="00842DDA" w:rsidRPr="00842DDA">
        <w:rPr>
          <w:rFonts w:ascii="Arial" w:hAnsi="Arial" w:cs="Arial"/>
          <w:color w:val="0070C0"/>
        </w:rPr>
        <w:t xml:space="preserve">Рядом с почтовыми ящиками располагается </w:t>
      </w:r>
      <w:r w:rsidR="007720A5">
        <w:rPr>
          <w:rFonts w:ascii="Arial" w:hAnsi="Arial" w:cs="Arial"/>
          <w:color w:val="0070C0"/>
        </w:rPr>
        <w:t>информационная панель (</w:t>
      </w:r>
      <w:r w:rsidR="00842DDA" w:rsidRPr="00842DDA">
        <w:rPr>
          <w:rFonts w:ascii="Arial" w:hAnsi="Arial" w:cs="Arial"/>
          <w:color w:val="0070C0"/>
        </w:rPr>
        <w:t>стенд для объявлений</w:t>
      </w:r>
      <w:r w:rsidR="007720A5">
        <w:rPr>
          <w:rFonts w:ascii="Arial" w:hAnsi="Arial" w:cs="Arial"/>
          <w:color w:val="0070C0"/>
        </w:rPr>
        <w:t>)</w:t>
      </w:r>
      <w:r w:rsidR="00842DDA" w:rsidRPr="00842DDA">
        <w:rPr>
          <w:rFonts w:ascii="Arial" w:hAnsi="Arial" w:cs="Arial"/>
          <w:color w:val="0070C0"/>
        </w:rPr>
        <w:t>.</w:t>
      </w:r>
    </w:p>
    <w:p w:rsidR="006B7D1E" w:rsidRDefault="00C207FE" w:rsidP="00C207FE">
      <w:pPr>
        <w:pStyle w:val="a3"/>
        <w:numPr>
          <w:ilvl w:val="0"/>
          <w:numId w:val="4"/>
        </w:numPr>
        <w:spacing w:after="160" w:line="259" w:lineRule="auto"/>
        <w:contextualSpacing/>
      </w:pPr>
      <w:r>
        <w:t>Выключатели в ЭОМ размещены внутри помещения консьержа. Уточнить целесообразность размещения выключателей для консьержа снаружи в общем доступе.</w:t>
      </w:r>
      <w:r w:rsidR="00842DDA">
        <w:t xml:space="preserve"> </w:t>
      </w:r>
    </w:p>
    <w:p w:rsidR="006B7D1E" w:rsidRPr="006B7D1E" w:rsidRDefault="006B7D1E" w:rsidP="006B7D1E">
      <w:pPr>
        <w:pStyle w:val="a3"/>
        <w:spacing w:after="160" w:line="259" w:lineRule="auto"/>
        <w:contextualSpacing/>
        <w:rPr>
          <w:rFonts w:ascii="Arial" w:hAnsi="Arial" w:cs="Arial"/>
          <w:color w:val="0070C0"/>
        </w:rPr>
      </w:pPr>
      <w:r w:rsidRPr="006B7D1E">
        <w:rPr>
          <w:rFonts w:ascii="Arial" w:hAnsi="Arial" w:cs="Arial"/>
          <w:color w:val="0070C0"/>
        </w:rPr>
        <w:t>Выключатели в общем доступе относятся к помещению ПУИ, что соответствует правилам проектирования МОП, а также примерам документации оформления МОП.</w:t>
      </w:r>
    </w:p>
    <w:p w:rsidR="006B7D1E" w:rsidRDefault="006B7D1E" w:rsidP="006B7D1E">
      <w:pPr>
        <w:pStyle w:val="a3"/>
        <w:spacing w:after="160" w:line="259" w:lineRule="auto"/>
        <w:contextualSpacing/>
      </w:pPr>
    </w:p>
    <w:p w:rsidR="00C207FE" w:rsidRDefault="006B7D1E" w:rsidP="006B7D1E">
      <w:pPr>
        <w:pStyle w:val="a3"/>
        <w:spacing w:after="160" w:line="259" w:lineRule="auto"/>
        <w:contextualSpacing/>
      </w:pPr>
      <w:r>
        <w:rPr>
          <w:noProof/>
          <w:lang w:eastAsia="ru-RU"/>
        </w:rPr>
        <w:drawing>
          <wp:inline distT="0" distB="0" distL="0" distR="0" wp14:anchorId="5A459EF0" wp14:editId="29464FAE">
            <wp:extent cx="5940425" cy="420433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7FE" w:rsidRDefault="00C207FE" w:rsidP="00C207FE">
      <w:pPr>
        <w:pStyle w:val="a3"/>
        <w:numPr>
          <w:ilvl w:val="0"/>
          <w:numId w:val="4"/>
        </w:numPr>
        <w:spacing w:after="160" w:line="259" w:lineRule="auto"/>
        <w:contextualSpacing/>
      </w:pPr>
      <w:r>
        <w:t xml:space="preserve">Для освещения ЛК в АИ указаны светильники с датчиками движения. Согласно </w:t>
      </w:r>
      <w:proofErr w:type="spellStart"/>
      <w:r>
        <w:t>ЗнП</w:t>
      </w:r>
      <w:proofErr w:type="spellEnd"/>
      <w:r>
        <w:t xml:space="preserve"> и </w:t>
      </w:r>
      <w:proofErr w:type="spellStart"/>
      <w:r>
        <w:t>стП</w:t>
      </w:r>
      <w:proofErr w:type="spellEnd"/>
      <w:r>
        <w:t xml:space="preserve">, датчики движения в ЛК не используются: </w:t>
      </w:r>
      <w:r w:rsidR="00F466EA">
        <w:t xml:space="preserve"> </w:t>
      </w:r>
    </w:p>
    <w:p w:rsidR="00C207FE" w:rsidRDefault="00C207FE" w:rsidP="00C207FE">
      <w:pPr>
        <w:pStyle w:val="a3"/>
      </w:pPr>
      <w:r w:rsidRPr="007B5A0D">
        <w:rPr>
          <w:noProof/>
          <w:lang w:eastAsia="ru-RU"/>
        </w:rPr>
        <w:drawing>
          <wp:inline distT="0" distB="0" distL="0" distR="0" wp14:anchorId="3338E176" wp14:editId="282E3AEB">
            <wp:extent cx="4877481" cy="1667108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1E5" w:rsidRPr="006B7D1E" w:rsidRDefault="00B571E5" w:rsidP="00B571E5">
      <w:pPr>
        <w:pStyle w:val="a3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Согласны. </w:t>
      </w:r>
      <w:r w:rsidRPr="006B7D1E">
        <w:rPr>
          <w:rFonts w:ascii="Arial" w:hAnsi="Arial" w:cs="Arial"/>
          <w:color w:val="0070C0"/>
        </w:rPr>
        <w:t>В рабочей документации раздела АИ, согласно рекомендациям, типы светильников не указываются, а закладываются в разделе ЭОМ</w:t>
      </w:r>
      <w:r>
        <w:rPr>
          <w:rFonts w:ascii="Arial" w:hAnsi="Arial" w:cs="Arial"/>
          <w:color w:val="0070C0"/>
        </w:rPr>
        <w:t>, в соответствии с</w:t>
      </w:r>
      <w:r w:rsidRPr="006B7D1E">
        <w:rPr>
          <w:rFonts w:ascii="Arial" w:hAnsi="Arial" w:cs="Arial"/>
          <w:color w:val="0070C0"/>
        </w:rPr>
        <w:t xml:space="preserve"> каталог</w:t>
      </w:r>
      <w:r>
        <w:rPr>
          <w:rFonts w:ascii="Arial" w:hAnsi="Arial" w:cs="Arial"/>
          <w:color w:val="0070C0"/>
        </w:rPr>
        <w:t>ом</w:t>
      </w:r>
      <w:r w:rsidRPr="006B7D1E">
        <w:rPr>
          <w:rFonts w:ascii="Arial" w:hAnsi="Arial" w:cs="Arial"/>
          <w:color w:val="0070C0"/>
        </w:rPr>
        <w:t xml:space="preserve"> отделочных материалов и оборудования МОП. </w:t>
      </w:r>
    </w:p>
    <w:p w:rsidR="00C207FE" w:rsidRDefault="00C207FE" w:rsidP="00C207FE">
      <w:pPr>
        <w:pStyle w:val="a3"/>
      </w:pPr>
    </w:p>
    <w:p w:rsidR="00C207FE" w:rsidRDefault="00C207FE" w:rsidP="00C207FE">
      <w:pPr>
        <w:pStyle w:val="a3"/>
      </w:pPr>
    </w:p>
    <w:p w:rsidR="00C207FE" w:rsidRDefault="00C207FE" w:rsidP="00C207FE">
      <w:pPr>
        <w:pStyle w:val="a3"/>
      </w:pPr>
    </w:p>
    <w:p w:rsidR="00C207FE" w:rsidRDefault="00C207FE" w:rsidP="00C207FE">
      <w:pPr>
        <w:pStyle w:val="a3"/>
        <w:jc w:val="center"/>
      </w:pPr>
      <w:r>
        <w:t>АИ Квартиры и Квартиры МГН</w:t>
      </w:r>
    </w:p>
    <w:p w:rsidR="00C207FE" w:rsidRPr="00B571E5" w:rsidRDefault="00C207FE" w:rsidP="00ED79DF">
      <w:pPr>
        <w:pStyle w:val="a3"/>
        <w:numPr>
          <w:ilvl w:val="0"/>
          <w:numId w:val="5"/>
        </w:numPr>
        <w:spacing w:after="160" w:line="259" w:lineRule="auto"/>
        <w:contextualSpacing/>
        <w:rPr>
          <w:rFonts w:ascii="Arial" w:hAnsi="Arial" w:cs="Arial"/>
          <w:color w:val="0070C0"/>
        </w:rPr>
      </w:pPr>
      <w:r>
        <w:t xml:space="preserve">Количество розеток и их расположение не соответствуют ранее согласованной с Заказчиком расстановке оконечных устройств в квартирах, а также выданным закладным в монолитной части. Также количество розеток не соответствует требованиям МФР, согласно которым каждая двойная розетка в комнате считается двумя розетками. </w:t>
      </w:r>
      <w:r w:rsidR="00ED79DF" w:rsidRPr="00ED79DF">
        <w:rPr>
          <w:rFonts w:ascii="Arial" w:hAnsi="Arial" w:cs="Arial"/>
          <w:color w:val="0070C0"/>
        </w:rPr>
        <w:t xml:space="preserve">Нам не передавались согласованные вами решения. Со своей стороны, мы направляли задания на всё оконечное оборудование </w:t>
      </w:r>
      <w:r w:rsidR="00ED79DF">
        <w:rPr>
          <w:rFonts w:ascii="Arial" w:hAnsi="Arial" w:cs="Arial"/>
          <w:color w:val="0070C0"/>
        </w:rPr>
        <w:t xml:space="preserve">по квартирам 15.03.2023 </w:t>
      </w:r>
      <w:r w:rsidR="00ED79DF" w:rsidRPr="00ED79DF">
        <w:rPr>
          <w:rFonts w:ascii="Arial" w:hAnsi="Arial" w:cs="Arial"/>
          <w:color w:val="0070C0"/>
        </w:rPr>
        <w:t>комментариев/замечаний не поступало.</w:t>
      </w:r>
      <w:r w:rsidR="008C5087">
        <w:rPr>
          <w:rFonts w:ascii="Arial" w:hAnsi="Arial" w:cs="Arial"/>
          <w:color w:val="0070C0"/>
        </w:rPr>
        <w:t xml:space="preserve"> Расстановку оборудования производили по «</w:t>
      </w:r>
      <w:r w:rsidR="008C5087" w:rsidRPr="00B571E5">
        <w:rPr>
          <w:rFonts w:ascii="Arial" w:hAnsi="Arial" w:cs="Arial"/>
          <w:color w:val="0070C0"/>
        </w:rPr>
        <w:t>Правила</w:t>
      </w:r>
      <w:r w:rsidR="00B571E5" w:rsidRPr="00B571E5">
        <w:rPr>
          <w:rFonts w:ascii="Arial" w:hAnsi="Arial" w:cs="Arial"/>
          <w:color w:val="0070C0"/>
        </w:rPr>
        <w:t>м</w:t>
      </w:r>
      <w:r w:rsidR="008C5087" w:rsidRPr="00B571E5">
        <w:rPr>
          <w:rFonts w:ascii="Arial" w:hAnsi="Arial" w:cs="Arial"/>
          <w:color w:val="0070C0"/>
        </w:rPr>
        <w:t> проектирования АИ квартир</w:t>
      </w:r>
      <w:r w:rsidR="008C5087">
        <w:rPr>
          <w:rFonts w:ascii="Arial" w:hAnsi="Arial" w:cs="Arial"/>
          <w:color w:val="0070C0"/>
        </w:rPr>
        <w:t>»</w:t>
      </w:r>
      <w:r w:rsidR="00521E42" w:rsidRPr="00B571E5">
        <w:rPr>
          <w:rFonts w:ascii="Arial" w:hAnsi="Arial" w:cs="Arial"/>
          <w:color w:val="0070C0"/>
        </w:rPr>
        <w:t xml:space="preserve"> </w:t>
      </w:r>
    </w:p>
    <w:p w:rsidR="00B571E5" w:rsidRPr="00B571E5" w:rsidRDefault="00B571E5" w:rsidP="00B571E5">
      <w:pPr>
        <w:pStyle w:val="a3"/>
        <w:spacing w:after="160" w:line="259" w:lineRule="auto"/>
        <w:ind w:left="1080"/>
        <w:contextualSpacing/>
        <w:rPr>
          <w:rFonts w:ascii="Arial" w:hAnsi="Arial" w:cs="Arial"/>
          <w:color w:val="0070C0"/>
        </w:rPr>
      </w:pPr>
      <w:r w:rsidRPr="00B571E5">
        <w:rPr>
          <w:rFonts w:ascii="Arial" w:hAnsi="Arial" w:cs="Arial"/>
          <w:color w:val="0070C0"/>
        </w:rPr>
        <w:t>-Перепроверили кол-во точек по комнатам, выявили одну лишнюю точку в комнате 08 4-х комнатной квартиры</w:t>
      </w:r>
    </w:p>
    <w:p w:rsidR="00B571E5" w:rsidRDefault="00B571E5" w:rsidP="00B571E5">
      <w:pPr>
        <w:pStyle w:val="a3"/>
        <w:spacing w:after="160" w:line="259" w:lineRule="auto"/>
        <w:ind w:left="1080"/>
        <w:contextualSpacing/>
      </w:pPr>
      <w:r>
        <w:rPr>
          <w:noProof/>
          <w:lang w:eastAsia="ru-RU"/>
        </w:rPr>
        <w:drawing>
          <wp:inline distT="0" distB="0" distL="0" distR="0" wp14:anchorId="6B1E699C" wp14:editId="2D3652D3">
            <wp:extent cx="5940425" cy="245999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7FE" w:rsidRDefault="00C207FE" w:rsidP="008C5087">
      <w:pPr>
        <w:pStyle w:val="a3"/>
        <w:numPr>
          <w:ilvl w:val="0"/>
          <w:numId w:val="5"/>
        </w:numPr>
        <w:spacing w:after="160" w:line="259" w:lineRule="auto"/>
        <w:contextualSpacing/>
      </w:pPr>
      <w:r>
        <w:t>Расположение ТВ-розеток на кухнях не соответствует ранее согласованной с Заказчиком расстановке оконечных устройств в квартирах.</w:t>
      </w:r>
      <w:r w:rsidR="00521E42">
        <w:t xml:space="preserve"> </w:t>
      </w:r>
      <w:r w:rsidR="008C5087" w:rsidRPr="00ED79DF">
        <w:rPr>
          <w:rFonts w:ascii="Arial" w:hAnsi="Arial" w:cs="Arial"/>
          <w:color w:val="0070C0"/>
        </w:rPr>
        <w:t xml:space="preserve">Нам не передавались согласованные вами решения. Со своей стороны, мы направляли задания на всё оконечное оборудование </w:t>
      </w:r>
      <w:r w:rsidR="008C5087">
        <w:rPr>
          <w:rFonts w:ascii="Arial" w:hAnsi="Arial" w:cs="Arial"/>
          <w:color w:val="0070C0"/>
        </w:rPr>
        <w:t xml:space="preserve">по квартирам 15.03.2023 </w:t>
      </w:r>
      <w:r w:rsidR="008C5087" w:rsidRPr="00ED79DF">
        <w:rPr>
          <w:rFonts w:ascii="Arial" w:hAnsi="Arial" w:cs="Arial"/>
          <w:color w:val="0070C0"/>
        </w:rPr>
        <w:t>комментариев/замечаний не поступало.</w:t>
      </w:r>
      <w:r w:rsidR="008C5087">
        <w:rPr>
          <w:rFonts w:ascii="Arial" w:hAnsi="Arial" w:cs="Arial"/>
          <w:color w:val="0070C0"/>
        </w:rPr>
        <w:t xml:space="preserve"> Расстановку оборудования производили по «</w:t>
      </w:r>
      <w:r w:rsidR="008C5087" w:rsidRPr="00493A25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Правила</w:t>
      </w:r>
      <w:r w:rsidR="00B571E5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м</w:t>
      </w:r>
      <w:r w:rsidR="008C5087" w:rsidRPr="00493A25">
        <w:rPr>
          <w:rFonts w:ascii="Arial" w:eastAsia="Times New Roman" w:hAnsi="Arial" w:cs="Arial"/>
          <w:color w:val="0070C0"/>
          <w:sz w:val="23"/>
          <w:szCs w:val="23"/>
          <w:lang w:eastAsia="ru-RU"/>
        </w:rPr>
        <w:t xml:space="preserve"> проектирования АИ </w:t>
      </w:r>
      <w:r w:rsidR="008C5087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квартир</w:t>
      </w:r>
      <w:r w:rsidR="008C5087">
        <w:rPr>
          <w:rFonts w:ascii="Arial" w:hAnsi="Arial" w:cs="Arial"/>
          <w:color w:val="0070C0"/>
        </w:rPr>
        <w:t>»</w:t>
      </w:r>
    </w:p>
    <w:p w:rsidR="00C207FE" w:rsidRDefault="00C207FE" w:rsidP="00C207FE">
      <w:pPr>
        <w:pStyle w:val="a3"/>
        <w:numPr>
          <w:ilvl w:val="0"/>
          <w:numId w:val="5"/>
        </w:numPr>
        <w:spacing w:after="160" w:line="259" w:lineRule="auto"/>
        <w:contextualSpacing/>
      </w:pPr>
      <w:r>
        <w:t xml:space="preserve">Количество розеток в холле не соответствует ПИК-стандарту (4 </w:t>
      </w:r>
      <w:proofErr w:type="spellStart"/>
      <w:r>
        <w:t>шт</w:t>
      </w:r>
      <w:proofErr w:type="spellEnd"/>
      <w:r>
        <w:t xml:space="preserve"> вместо 2 </w:t>
      </w:r>
      <w:proofErr w:type="spellStart"/>
      <w:r>
        <w:t>шт</w:t>
      </w:r>
      <w:proofErr w:type="spellEnd"/>
      <w:r>
        <w:t>).</w:t>
      </w:r>
    </w:p>
    <w:p w:rsidR="00E61F6E" w:rsidRPr="00E61F6E" w:rsidRDefault="00E61F6E" w:rsidP="00E61F6E">
      <w:pPr>
        <w:pStyle w:val="a3"/>
        <w:spacing w:after="160" w:line="259" w:lineRule="auto"/>
        <w:ind w:left="1080"/>
        <w:contextualSpacing/>
        <w:rPr>
          <w:rFonts w:ascii="Arial" w:hAnsi="Arial" w:cs="Arial"/>
          <w:color w:val="0070C0"/>
        </w:rPr>
      </w:pPr>
      <w:r w:rsidRPr="00E61F6E">
        <w:rPr>
          <w:rFonts w:ascii="Arial" w:hAnsi="Arial" w:cs="Arial"/>
          <w:color w:val="0070C0"/>
        </w:rPr>
        <w:t>Согласны</w:t>
      </w:r>
    </w:p>
    <w:p w:rsidR="00C207FE" w:rsidRDefault="00C207FE" w:rsidP="00135767">
      <w:pPr>
        <w:pStyle w:val="a3"/>
        <w:numPr>
          <w:ilvl w:val="0"/>
          <w:numId w:val="5"/>
        </w:numPr>
        <w:spacing w:after="160" w:line="259" w:lineRule="auto"/>
        <w:contextualSpacing/>
      </w:pPr>
      <w:r>
        <w:t>Количество светильников в холле и их расположение не соответствуют ранее согласованной с Заказчиком расстановке оконечных устройств в квартирах, а также выданным закладным в монолитной части. Также в части количества проходных выключателей в холле.</w:t>
      </w:r>
      <w:r w:rsidR="00135767" w:rsidRPr="00135767">
        <w:rPr>
          <w:rFonts w:ascii="Arial" w:hAnsi="Arial" w:cs="Arial"/>
          <w:color w:val="0070C0"/>
        </w:rPr>
        <w:t xml:space="preserve"> </w:t>
      </w:r>
      <w:r w:rsidR="00135767" w:rsidRPr="00ED79DF">
        <w:rPr>
          <w:rFonts w:ascii="Arial" w:hAnsi="Arial" w:cs="Arial"/>
          <w:color w:val="0070C0"/>
        </w:rPr>
        <w:t xml:space="preserve">Нам не передавались согласованные вами решения. Со своей стороны, мы направляли задания на всё оконечное оборудование </w:t>
      </w:r>
      <w:r w:rsidR="00135767">
        <w:rPr>
          <w:rFonts w:ascii="Arial" w:hAnsi="Arial" w:cs="Arial"/>
          <w:color w:val="0070C0"/>
        </w:rPr>
        <w:t xml:space="preserve">по квартирам 15.03.2023 </w:t>
      </w:r>
      <w:r w:rsidR="00135767" w:rsidRPr="00ED79DF">
        <w:rPr>
          <w:rFonts w:ascii="Arial" w:hAnsi="Arial" w:cs="Arial"/>
          <w:color w:val="0070C0"/>
        </w:rPr>
        <w:t>комментариев/замечаний не поступало.</w:t>
      </w:r>
      <w:r w:rsidR="00135767">
        <w:rPr>
          <w:rFonts w:ascii="Arial" w:hAnsi="Arial" w:cs="Arial"/>
          <w:color w:val="0070C0"/>
        </w:rPr>
        <w:t xml:space="preserve"> Расстановку оборудования производили по «</w:t>
      </w:r>
      <w:r w:rsidR="00135767" w:rsidRPr="00493A25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Правила</w:t>
      </w:r>
      <w:r w:rsidR="00135767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м</w:t>
      </w:r>
      <w:r w:rsidR="00135767" w:rsidRPr="00493A25">
        <w:rPr>
          <w:rFonts w:ascii="Arial" w:eastAsia="Times New Roman" w:hAnsi="Arial" w:cs="Arial"/>
          <w:color w:val="0070C0"/>
          <w:sz w:val="23"/>
          <w:szCs w:val="23"/>
          <w:lang w:eastAsia="ru-RU"/>
        </w:rPr>
        <w:t xml:space="preserve"> проектирования АИ </w:t>
      </w:r>
      <w:r w:rsidR="00135767">
        <w:rPr>
          <w:rFonts w:ascii="Arial" w:eastAsia="Times New Roman" w:hAnsi="Arial" w:cs="Arial"/>
          <w:color w:val="0070C0"/>
          <w:sz w:val="23"/>
          <w:szCs w:val="23"/>
          <w:lang w:eastAsia="ru-RU"/>
        </w:rPr>
        <w:t>квартир</w:t>
      </w:r>
      <w:r w:rsidR="00135767">
        <w:rPr>
          <w:rFonts w:ascii="Arial" w:hAnsi="Arial" w:cs="Arial"/>
          <w:color w:val="0070C0"/>
        </w:rPr>
        <w:t>»</w:t>
      </w:r>
    </w:p>
    <w:p w:rsidR="00C207FE" w:rsidRDefault="00C207FE" w:rsidP="00C207FE">
      <w:pPr>
        <w:pStyle w:val="a3"/>
        <w:numPr>
          <w:ilvl w:val="0"/>
          <w:numId w:val="5"/>
        </w:numPr>
        <w:spacing w:after="160" w:line="259" w:lineRule="auto"/>
        <w:contextualSpacing/>
      </w:pPr>
      <w:r>
        <w:t xml:space="preserve">Для управления вентиляторами предусматривается двойной выключатель около с/у, в ранее согласованной с Заказчиком расстановке одинарные выключатели на кухне и </w:t>
      </w:r>
      <w:proofErr w:type="gramStart"/>
      <w:r>
        <w:t>в с</w:t>
      </w:r>
      <w:proofErr w:type="gramEnd"/>
      <w:r>
        <w:t>/у.</w:t>
      </w:r>
    </w:p>
    <w:p w:rsidR="003917C8" w:rsidRPr="003917C8" w:rsidRDefault="003917C8" w:rsidP="003917C8">
      <w:pPr>
        <w:pStyle w:val="a3"/>
        <w:spacing w:after="160" w:line="259" w:lineRule="auto"/>
        <w:ind w:left="1080"/>
        <w:contextualSpacing/>
        <w:rPr>
          <w:rFonts w:ascii="Arial" w:hAnsi="Arial" w:cs="Arial"/>
          <w:color w:val="0070C0"/>
        </w:rPr>
      </w:pPr>
      <w:r w:rsidRPr="003917C8">
        <w:rPr>
          <w:rFonts w:ascii="Arial" w:hAnsi="Arial" w:cs="Arial"/>
          <w:color w:val="0070C0"/>
        </w:rPr>
        <w:t>Принято в соответствии с каталогом отделочных материалов и оборудования</w:t>
      </w:r>
    </w:p>
    <w:p w:rsidR="003917C8" w:rsidRDefault="003917C8" w:rsidP="003917C8">
      <w:pPr>
        <w:pStyle w:val="a3"/>
        <w:spacing w:after="160" w:line="259" w:lineRule="auto"/>
        <w:ind w:left="1080"/>
        <w:contextualSpacing/>
      </w:pPr>
      <w:r>
        <w:rPr>
          <w:noProof/>
          <w:lang w:eastAsia="ru-RU"/>
        </w:rPr>
        <w:drawing>
          <wp:inline distT="0" distB="0" distL="0" distR="0" wp14:anchorId="1EC79DBC" wp14:editId="2A36FF23">
            <wp:extent cx="5247664" cy="4412974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3811" cy="441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7FE" w:rsidRPr="00C207FE" w:rsidRDefault="00C207FE" w:rsidP="00C207FE">
      <w:pPr>
        <w:pStyle w:val="a3"/>
      </w:pPr>
    </w:p>
    <w:sectPr w:rsidR="00C207FE" w:rsidRPr="00C20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Corbe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74AF"/>
    <w:multiLevelType w:val="hybridMultilevel"/>
    <w:tmpl w:val="FA94A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33173"/>
    <w:multiLevelType w:val="hybridMultilevel"/>
    <w:tmpl w:val="CC7C5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42C43"/>
    <w:multiLevelType w:val="hybridMultilevel"/>
    <w:tmpl w:val="B0BCC692"/>
    <w:lvl w:ilvl="0" w:tplc="71DC7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1167F"/>
    <w:multiLevelType w:val="hybridMultilevel"/>
    <w:tmpl w:val="8390CB32"/>
    <w:lvl w:ilvl="0" w:tplc="2E9ED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B40FE4"/>
    <w:multiLevelType w:val="hybridMultilevel"/>
    <w:tmpl w:val="60783E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7FE"/>
    <w:rsid w:val="000205BB"/>
    <w:rsid w:val="000629E6"/>
    <w:rsid w:val="00081EAF"/>
    <w:rsid w:val="000D2185"/>
    <w:rsid w:val="00135767"/>
    <w:rsid w:val="00287872"/>
    <w:rsid w:val="002A72D0"/>
    <w:rsid w:val="003917C8"/>
    <w:rsid w:val="003C1DE1"/>
    <w:rsid w:val="003E45B1"/>
    <w:rsid w:val="00410C32"/>
    <w:rsid w:val="00475D7A"/>
    <w:rsid w:val="00493A25"/>
    <w:rsid w:val="00521E42"/>
    <w:rsid w:val="00543400"/>
    <w:rsid w:val="005F3177"/>
    <w:rsid w:val="006B7D1E"/>
    <w:rsid w:val="006E07A1"/>
    <w:rsid w:val="0072304E"/>
    <w:rsid w:val="007720A5"/>
    <w:rsid w:val="007D1B2B"/>
    <w:rsid w:val="00834058"/>
    <w:rsid w:val="00835136"/>
    <w:rsid w:val="00842DDA"/>
    <w:rsid w:val="008C5087"/>
    <w:rsid w:val="00B571E5"/>
    <w:rsid w:val="00B94F2A"/>
    <w:rsid w:val="00C207FE"/>
    <w:rsid w:val="00C63D17"/>
    <w:rsid w:val="00CB5ACD"/>
    <w:rsid w:val="00CF192F"/>
    <w:rsid w:val="00D27BE7"/>
    <w:rsid w:val="00E27F2E"/>
    <w:rsid w:val="00E61F6E"/>
    <w:rsid w:val="00EB6533"/>
    <w:rsid w:val="00ED79DF"/>
    <w:rsid w:val="00F4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5DD6"/>
  <w15:chartTrackingRefBased/>
  <w15:docId w15:val="{7095718B-1E27-4385-A061-82921A6B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7FE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msonormalmrcssattr">
    <w:name w:val="msonormal_mr_css_attr"/>
    <w:basedOn w:val="a"/>
    <w:rsid w:val="00493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2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02335">
                              <w:blockQuote w:val="1"/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single" w:sz="6" w:space="8" w:color="0857A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89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847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70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61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055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88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46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0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A2820.05CCE6F0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image001.jpg@01DA28FA.4E7B9D30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cid:image005.png@01DA281D.3FCEC8D0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image" Target="cid:image003.jpg@01DA2820.05CCE6F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4713</TotalTime>
  <Pages>8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APEX</Company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Yurmov Ivan</dc:creator>
  <cp:keywords/>
  <dc:description/>
  <cp:lastModifiedBy>Литвинов Виталий</cp:lastModifiedBy>
  <cp:revision>5</cp:revision>
  <dcterms:created xsi:type="dcterms:W3CDTF">2023-12-07T20:22:00Z</dcterms:created>
  <dcterms:modified xsi:type="dcterms:W3CDTF">2023-12-11T12:09:00Z</dcterms:modified>
</cp:coreProperties>
</file>