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20.2-АИ2.2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2-х комнатная квартира для инвалида-колясочника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20.2. Секция 2. Этаж 2-8.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44A8" w:rsidRPr="00E344A8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>: 23.11.2024</w:t>
      </w:r>
      <w:r w:rsidRPr="00E344A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tbl>
      <w:tblPr>
        <w:tblStyle w:val="a3"/>
        <w:tblpPr w:leftFromText="180" w:rightFromText="180" w:vertAnchor="text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785"/>
        <w:gridCol w:w="993"/>
        <w:gridCol w:w="1710"/>
        <w:gridCol w:w="2120"/>
      </w:tblGrid>
      <w:tr w:rsidR="00184A2A" w:rsidRPr="00E344A8" w:rsidTr="00184A2A">
        <w:trPr>
          <w:trHeight w:val="591"/>
        </w:trPr>
        <w:tc>
          <w:tcPr>
            <w:tcW w:w="593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788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993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6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2121" w:type="dxa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184A2A" w:rsidRPr="00E344A8" w:rsidTr="00184A2A">
        <w:trPr>
          <w:trHeight w:val="377"/>
        </w:trPr>
        <w:tc>
          <w:tcPr>
            <w:tcW w:w="12905" w:type="dxa"/>
            <w:gridSpan w:val="5"/>
            <w:vAlign w:val="center"/>
          </w:tcPr>
          <w:p w:rsidR="00184A2A" w:rsidRPr="00E344A8" w:rsidRDefault="00184A2A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2116" w:type="dxa"/>
          </w:tcPr>
          <w:p w:rsidR="00184A2A" w:rsidRPr="00E344A8" w:rsidRDefault="00184A2A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A2A" w:rsidRPr="00E344A8" w:rsidTr="00184A2A">
        <w:trPr>
          <w:trHeight w:val="349"/>
        </w:trPr>
        <w:tc>
          <w:tcPr>
            <w:tcW w:w="593" w:type="dxa"/>
            <w:vAlign w:val="center"/>
          </w:tcPr>
          <w:p w:rsidR="00184A2A" w:rsidRPr="00E344A8" w:rsidRDefault="00184A2A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184A2A" w:rsidRPr="00500AD3" w:rsidRDefault="00184A2A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Имеются отклонения от утвержденной проектной документации, получившей положительное заключение ГАУ «</w:t>
            </w:r>
            <w:proofErr w:type="spellStart"/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Мосгосэкспертиза</w:t>
            </w:r>
            <w:proofErr w:type="spellEnd"/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». </w:t>
            </w:r>
          </w:p>
          <w:p w:rsidR="00184A2A" w:rsidRPr="00500AD3" w:rsidRDefault="00184A2A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993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E344A8">
            <w:pPr>
              <w:jc w:val="center"/>
              <w:rPr>
                <w:rFonts w:ascii="Times New Roman" w:hAnsi="Times New Roman" w:cs="Times New Roman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184A2A" w:rsidRPr="00E344A8" w:rsidTr="00184A2A">
        <w:trPr>
          <w:trHeight w:val="409"/>
        </w:trPr>
        <w:tc>
          <w:tcPr>
            <w:tcW w:w="12905" w:type="dxa"/>
            <w:gridSpan w:val="5"/>
            <w:vAlign w:val="center"/>
          </w:tcPr>
          <w:p w:rsidR="00184A2A" w:rsidRPr="00E344A8" w:rsidRDefault="00184A2A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  <w:tc>
          <w:tcPr>
            <w:tcW w:w="2116" w:type="dxa"/>
          </w:tcPr>
          <w:p w:rsidR="00184A2A" w:rsidRPr="00E344A8" w:rsidRDefault="00184A2A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A2A" w:rsidRPr="00E344A8" w:rsidTr="00184A2A">
        <w:trPr>
          <w:trHeight w:val="704"/>
        </w:trPr>
        <w:tc>
          <w:tcPr>
            <w:tcW w:w="593" w:type="dxa"/>
            <w:vAlign w:val="center"/>
          </w:tcPr>
          <w:p w:rsidR="00184A2A" w:rsidRPr="00E344A8" w:rsidRDefault="00184A2A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  <w:vAlign w:val="center"/>
          </w:tcPr>
          <w:p w:rsidR="00184A2A" w:rsidRDefault="00184A2A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184A2A" w:rsidRDefault="00184A2A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184A2A" w:rsidRDefault="00184A2A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часть «Указания по укладке полов». </w:t>
            </w:r>
          </w:p>
          <w:p w:rsidR="00184A2A" w:rsidRPr="00E344A8" w:rsidRDefault="00184A2A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993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Pr="00C950DF" w:rsidRDefault="00C950DF" w:rsidP="00184A2A">
            <w:pPr>
              <w:jc w:val="center"/>
              <w:rPr>
                <w:rFonts w:ascii="Times New Roman" w:hAnsi="Times New Roman" w:cs="Times New Roman"/>
              </w:rPr>
            </w:pPr>
            <w:r w:rsidRPr="00C950DF">
              <w:rPr>
                <w:rFonts w:ascii="Times New Roman" w:hAnsi="Times New Roman" w:cs="Times New Roman"/>
              </w:rPr>
              <w:t xml:space="preserve">Принято. </w:t>
            </w:r>
          </w:p>
          <w:p w:rsidR="00C950DF" w:rsidRPr="00184A2A" w:rsidRDefault="00C950DF" w:rsidP="00184A2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C950DF">
              <w:rPr>
                <w:rFonts w:ascii="Times New Roman" w:hAnsi="Times New Roman" w:cs="Times New Roman"/>
              </w:rPr>
              <w:t>Внесены изменения.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184A2A" w:rsidRDefault="00184A2A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Уточнить название бренда или коллекции для ламината. В каталоге </w:t>
            </w:r>
            <w:proofErr w:type="spellStart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>Swiss</w:t>
            </w:r>
            <w:proofErr w:type="spellEnd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>Krono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отсутствует ламинат Дуб Энтони.</w:t>
            </w:r>
          </w:p>
          <w:p w:rsidR="00184A2A" w:rsidRDefault="00184A2A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Ламинат </w:t>
            </w:r>
            <w:proofErr w:type="spellStart"/>
            <w:r w:rsidRPr="00FC4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Floorwood</w:t>
            </w:r>
            <w:proofErr w:type="spellEnd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Дуб Энтони D4620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84A2A" w:rsidRPr="00E344A8" w:rsidRDefault="00184A2A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3F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6992D1" wp14:editId="1E324414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Pr="00AD1191" w:rsidRDefault="00AE3322" w:rsidP="00AD1191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Ламинат прият в соответствии с альбомом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ЖД-ТА-РЕН-АИ-РА Версия 1, 05/2024.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Swiss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Krono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является заводом производителем,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Europe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special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edition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является специальной коллекцией под определенные объекты. В свободном доступе нет информации касаемо типа ламината «Дуб Энтони» в данной коллекции.</w:t>
            </w:r>
            <w:bookmarkStart w:id="0" w:name="_GoBack"/>
            <w:bookmarkEnd w:id="0"/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8788" w:type="dxa"/>
            <w:vAlign w:val="center"/>
          </w:tcPr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полов в месте примыкания керамогранитной плитки к порогу с/у замаркирован узел №1.2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ED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6A792D" wp14:editId="54B778E1">
                  <wp:extent cx="1505160" cy="981212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160" cy="98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схеме узла №1.2 указано примыкание ламината к порогу с/у.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  <w:p w:rsidR="00184A2A" w:rsidRDefault="00184A2A" w:rsidP="00C922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Исключить на схемах узлов информацию о типовых квартирах, не относящуюся к санузлу, выполняемому в построечных условиях</w:t>
            </w:r>
          </w:p>
          <w:p w:rsidR="00184A2A" w:rsidRDefault="00184A2A" w:rsidP="00C922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0F67">
              <w:rPr>
                <w:noProof/>
                <w:lang w:eastAsia="ru-RU"/>
              </w:rPr>
              <w:t xml:space="preserve"> </w:t>
            </w:r>
            <w:r w:rsidRPr="00C20F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DA53F29" wp14:editId="6774BF31">
                  <wp:extent cx="3905795" cy="171474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795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E344A8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в данном комплекте схемы узлов №1.2, 1.1 не соответствуют порогам санузлов типовых квартир на данном объекте.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  <w:vAlign w:val="center"/>
          </w:tcPr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7D1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D79698" wp14:editId="5DB8E5E3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CD4DF0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о подготовительных слоях указать в комплектах АР.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На схеме узла №6.2 указано примыкание натяжного потолка к наружной стеновой панели.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потолков узел замаркирован к стенам из блоков, из ПГП и к монолитным стенам.</w:t>
            </w:r>
          </w:p>
          <w:p w:rsidR="00184A2A" w:rsidRPr="00A02226" w:rsidRDefault="00184A2A" w:rsidP="00A2207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0222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Привести в соответствие.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Представить узлы примыкания натяжного потолка ко всем типам (конструктивным материалам) стен, применяемым в квартирах на данном объекте.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t>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5816CD" wp14:editId="636F6813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F8842F" wp14:editId="2FF3CC67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:rsidR="00184A2A" w:rsidRPr="00E344A8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F55047" wp14:editId="7C158ADB">
                  <wp:extent cx="1790700" cy="1020233"/>
                  <wp:effectExtent l="0" t="0" r="0" b="889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198" cy="1029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7CF64F" wp14:editId="12020D31">
                  <wp:extent cx="2505425" cy="885949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25" cy="8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534B14" w:rsidRDefault="00AD1191" w:rsidP="00A2207B">
            <w:pPr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B7654A">
              <w:rPr>
                <w:rFonts w:ascii="Times New Roman" w:hAnsi="Times New Roman" w:cs="Times New Roman"/>
              </w:rPr>
              <w:t>В разделе АИ</w:t>
            </w:r>
            <w:r w:rsidR="00534B14" w:rsidRPr="00B7654A">
              <w:rPr>
                <w:rFonts w:ascii="Times New Roman" w:hAnsi="Times New Roman" w:cs="Times New Roman"/>
              </w:rPr>
              <w:t xml:space="preserve"> </w:t>
            </w:r>
            <w:r w:rsidR="00534B14" w:rsidRPr="00B7654A">
              <w:rPr>
                <w:rFonts w:ascii="Times New Roman" w:hAnsi="Times New Roman" w:cs="Times New Roman"/>
              </w:rPr>
              <w:t>в соответствии с каталогом</w:t>
            </w:r>
            <w:r w:rsidR="00534B14" w:rsidRPr="00B7654A">
              <w:rPr>
                <w:rFonts w:ascii="Times New Roman" w:hAnsi="Times New Roman" w:cs="Times New Roman"/>
                <w:bCs/>
              </w:rPr>
              <w:t xml:space="preserve"> </w:t>
            </w:r>
            <w:r w:rsidR="00534B14">
              <w:rPr>
                <w:rFonts w:ascii="Times New Roman" w:hAnsi="Times New Roman" w:cs="Times New Roman"/>
                <w:bCs/>
              </w:rPr>
              <w:t>ЖД-ТА-РЕН-АИ-РА</w:t>
            </w:r>
            <w:r w:rsidR="00534B14" w:rsidRPr="00B7654A">
              <w:rPr>
                <w:rFonts w:ascii="Times New Roman" w:hAnsi="Times New Roman" w:cs="Times New Roman"/>
                <w:bCs/>
              </w:rPr>
              <w:t> Версия 1, 05/2024</w:t>
            </w:r>
            <w:r w:rsidR="00534B14">
              <w:rPr>
                <w:rFonts w:ascii="Times New Roman" w:hAnsi="Times New Roman" w:cs="Times New Roman"/>
                <w:bCs/>
              </w:rPr>
              <w:t>,</w:t>
            </w:r>
            <w:r w:rsidR="00534B14" w:rsidRPr="00B7654A">
              <w:rPr>
                <w:rFonts w:ascii="Times New Roman" w:hAnsi="Times New Roman" w:cs="Times New Roman"/>
                <w:bCs/>
              </w:rPr>
              <w:t xml:space="preserve"> </w:t>
            </w:r>
            <w:r w:rsidRPr="00B7654A">
              <w:rPr>
                <w:rFonts w:ascii="Times New Roman" w:hAnsi="Times New Roman" w:cs="Times New Roman"/>
              </w:rPr>
              <w:t xml:space="preserve">принят потолочный профиль </w:t>
            </w:r>
            <w:r w:rsidR="00534B14">
              <w:rPr>
                <w:rFonts w:ascii="Times New Roman" w:hAnsi="Times New Roman" w:cs="Times New Roman"/>
              </w:rPr>
              <w:t>для натяжного потолка с креплением в перекрытие.</w:t>
            </w:r>
            <w:r w:rsidR="00534B14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</w:t>
            </w:r>
          </w:p>
          <w:p w:rsidR="00AD1191" w:rsidRDefault="00534B14" w:rsidP="00A2207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34B14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Зазоры между верхом перегородок и перекрытием (по стандарту 15 мм для ПГП, 20 мм для блоков) закрываются потолочным профилем, высота которого 26,6 мм</w:t>
            </w:r>
            <w:r w:rsidRPr="00534B1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37044" w:rsidRDefault="00237044" w:rsidP="00A2207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184A2A" w:rsidRDefault="00AD1191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Узел 6.2 исключен</w:t>
            </w:r>
            <w:r w:rsidR="00B7654A">
              <w:rPr>
                <w:rFonts w:ascii="Times New Roman" w:hAnsi="Times New Roman" w:cs="Times New Roman"/>
              </w:rPr>
              <w:t>.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1DF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C0D821" wp14:editId="48306731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Согласно АР3</w:t>
            </w: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перегородка между с/у и холлом/жилой комнатой выполнена из ПГП, перегородки ПГП 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 доходят до плиты перекрытия 15-30 мм</w:t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99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F3B0B9" wp14:editId="36CF6E97">
                  <wp:extent cx="2362530" cy="164805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6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>На узле №6.1 зазор 15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-30</w:t>
            </w: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мм между ПГП и плитой графически изобразить в соответствии с масштабом и поставить размер</w:t>
            </w:r>
          </w:p>
          <w:p w:rsidR="00184A2A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D27856" wp14:editId="7B5F6124">
                  <wp:extent cx="2333951" cy="342948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951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51EA37B" wp14:editId="537273D5">
                  <wp:extent cx="3553321" cy="2181529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321" cy="2181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Согласно АР4 изм.2</w:t>
            </w: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потолки в с/у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строительном исполнении </w:t>
            </w: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выполняются на металлическом каркасе П 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(профиль ПН 28х27 и ПП 60х27):</w:t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99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D29D86" wp14:editId="72F21423">
                  <wp:extent cx="6011114" cy="36200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1114" cy="36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>Согласно системе П 113 профиль направляющий ПН 28х27 крепится по периметру к стенам и имеет размер 28 мм х 27 мм, согласно изображению на узле профиль ПН 28х27 примыкает к плите перекрытия, соответственно крепеж профиля будет попадать в зазор между ПГП и плитой   перекрытия</w:t>
            </w:r>
          </w:p>
          <w:p w:rsidR="00184A2A" w:rsidRPr="00E70997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>Предусмотреть альтернативный способ крепления профиля в с/у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237044" w:rsidRDefault="008A1320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</w:t>
            </w:r>
          </w:p>
          <w:p w:rsidR="00184A2A" w:rsidRDefault="00237044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Узел 6.1 исправлен.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220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FB8996" wp14:editId="0BDA1789">
                  <wp:extent cx="1147334" cy="115252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874" cy="1156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4C1981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описание отделки торца ванны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224D">
              <w:rPr>
                <w:noProof/>
                <w:lang w:eastAsia="ru-RU"/>
              </w:rPr>
              <w:t xml:space="preserve"> </w:t>
            </w:r>
            <w:r w:rsidRPr="00C9224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C5A6A8" wp14:editId="6197443C">
                  <wp:extent cx="1562318" cy="685896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318" cy="68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принято. На развертке и в спецификации указан тип экрана ЭВ2. </w:t>
            </w:r>
          </w:p>
        </w:tc>
      </w:tr>
      <w:tr w:rsidR="00184A2A" w:rsidRPr="00E344A8" w:rsidTr="00184A2A">
        <w:trPr>
          <w:trHeight w:val="319"/>
        </w:trPr>
        <w:tc>
          <w:tcPr>
            <w:tcW w:w="12905" w:type="dxa"/>
            <w:gridSpan w:val="5"/>
            <w:shd w:val="clear" w:color="auto" w:fill="auto"/>
            <w:vAlign w:val="center"/>
          </w:tcPr>
          <w:p w:rsidR="00184A2A" w:rsidRPr="00E344A8" w:rsidRDefault="00184A2A" w:rsidP="00DE1BA3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2116" w:type="dxa"/>
          </w:tcPr>
          <w:p w:rsidR="00184A2A" w:rsidRPr="00E344A8" w:rsidRDefault="00184A2A" w:rsidP="00DE1BA3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A2A" w:rsidRPr="00E344A8" w:rsidTr="009946A6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2,12</w:t>
            </w:r>
          </w:p>
        </w:tc>
        <w:tc>
          <w:tcPr>
            <w:tcW w:w="8788" w:type="dxa"/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ED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уклон пола в квартирах инвалида (в жилой комнате и кухне) и предусмотреть общую высоту порога и перепада не более 14 мм вместо 28 мм в соответствии с п.6.2.4 СП 59. 13330.2016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Лоджия                             кухня</w:t>
            </w:r>
          </w:p>
          <w:p w:rsidR="00184A2A" w:rsidRPr="00E344A8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ED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219D66" wp14:editId="3B9FFF3D">
                  <wp:extent cx="725316" cy="466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70" cy="469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0ED9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        </w:t>
            </w:r>
            <w:r w:rsidRPr="00170ED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0F8EF3" wp14:editId="63EBA4D7">
                  <wp:extent cx="676275" cy="437247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53" cy="443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Align w:val="bottom"/>
          </w:tcPr>
          <w:p w:rsidR="00184A2A" w:rsidRPr="003B5769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170ED9">
              <w:rPr>
                <w:rFonts w:ascii="Times New Roman" w:hAnsi="Times New Roman" w:cs="Times New Roman"/>
                <w:bCs/>
                <w:sz w:val="24"/>
                <w:szCs w:val="24"/>
              </w:rPr>
              <w:t>п.6.2.4 СП 59. 13330.2016</w:t>
            </w:r>
          </w:p>
        </w:tc>
        <w:tc>
          <w:tcPr>
            <w:tcW w:w="1706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  <w:vAlign w:val="center"/>
          </w:tcPr>
          <w:p w:rsidR="00184A2A" w:rsidRDefault="00184A2A" w:rsidP="009946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9946A6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схемах узлов №1.1, 1.2 для порога санузла инвалида указать высоту равной 14мм вместо «не более 14мм».</w:t>
            </w:r>
          </w:p>
          <w:p w:rsidR="00184A2A" w:rsidRPr="00FB6976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1FBE85" wp14:editId="76DCDC2A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67945</wp:posOffset>
                      </wp:positionV>
                      <wp:extent cx="276225" cy="133350"/>
                      <wp:effectExtent l="0" t="0" r="2857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6225" cy="133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A1D9B8" id="Прямая соединительная линия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pt,5.35pt" to="149.7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" strokecolor="red" strokeweight=".5pt">
                      <v:stroke joinstyle="miter"/>
                    </v:line>
                  </w:pict>
                </mc:Fallback>
              </mc:AlternateContent>
            </w:r>
            <w:r w:rsidRPr="00170ED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1F72E06" wp14:editId="52AD4BE8">
                  <wp:extent cx="2314898" cy="200053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898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Pr="00FB6976" w:rsidRDefault="00184A2A" w:rsidP="00DE1B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впервые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4A2A" w:rsidRDefault="00184A2A" w:rsidP="009946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184A2A" w:rsidRPr="00E344A8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4A2A" w:rsidRPr="00E344A8" w:rsidTr="009946A6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184A2A" w:rsidRPr="00255AFB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5D45F82B" wp14:editId="604E713F">
                  <wp:extent cx="504825" cy="56593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162" cy="589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3C5B5FBE" wp14:editId="1874DE68">
                  <wp:extent cx="542925" cy="53496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409" cy="549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Pr="00255AFB" w:rsidRDefault="00184A2A" w:rsidP="00DE1B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AFB"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4A2A" w:rsidRPr="00255AFB" w:rsidRDefault="009946A6" w:rsidP="009946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  <w:tr w:rsidR="00184A2A" w:rsidRPr="00E344A8" w:rsidTr="00184A2A">
        <w:trPr>
          <w:trHeight w:val="369"/>
        </w:trPr>
        <w:tc>
          <w:tcPr>
            <w:tcW w:w="1290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4A2A" w:rsidRPr="00FC4670" w:rsidRDefault="00184A2A" w:rsidP="00DE1BA3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  <w:r w:rsidRPr="00FC4670">
              <w:rPr>
                <w:rFonts w:ascii="Times New Roman" w:hAnsi="Times New Roman" w:cs="Times New Roman"/>
                <w:b/>
                <w:color w:val="000000"/>
              </w:rPr>
              <w:t>Рекомендации</w:t>
            </w:r>
          </w:p>
        </w:tc>
        <w:tc>
          <w:tcPr>
            <w:tcW w:w="2116" w:type="dxa"/>
            <w:tcBorders>
              <w:right w:val="single" w:sz="4" w:space="0" w:color="auto"/>
            </w:tcBorders>
          </w:tcPr>
          <w:p w:rsidR="00184A2A" w:rsidRPr="00FC4670" w:rsidRDefault="00184A2A" w:rsidP="00DE1BA3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84A2A" w:rsidRPr="00E344A8" w:rsidTr="009946A6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6850236" wp14:editId="47B2C7EE">
                  <wp:extent cx="4277322" cy="466790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322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184A2A" w:rsidRPr="00853B49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0ACC808" wp14:editId="6F82BB30">
                  <wp:extent cx="4286848" cy="3238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48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4A2A" w:rsidRPr="00853B49" w:rsidRDefault="00184A2A" w:rsidP="00DE1BA3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Pr="00255AFB" w:rsidRDefault="00184A2A" w:rsidP="00DE1B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впервые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4A2A" w:rsidRDefault="009946A6" w:rsidP="009946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AE3322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AE3322" w:rsidP="00C9224D"/>
    <w:sectPr w:rsidR="008A43E5" w:rsidSect="00FB6976">
      <w:footerReference w:type="default" r:id="rId30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322">
          <w:rPr>
            <w:noProof/>
          </w:rPr>
          <w:t>5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37E3"/>
    <w:rsid w:val="00085364"/>
    <w:rsid w:val="00154144"/>
    <w:rsid w:val="00170ED9"/>
    <w:rsid w:val="00184A2A"/>
    <w:rsid w:val="001B7D1B"/>
    <w:rsid w:val="00237044"/>
    <w:rsid w:val="00255AFB"/>
    <w:rsid w:val="003702C9"/>
    <w:rsid w:val="003B5769"/>
    <w:rsid w:val="003F29A9"/>
    <w:rsid w:val="004C1981"/>
    <w:rsid w:val="004D2E36"/>
    <w:rsid w:val="00500AD3"/>
    <w:rsid w:val="0050515C"/>
    <w:rsid w:val="00534B14"/>
    <w:rsid w:val="006843FC"/>
    <w:rsid w:val="006A208E"/>
    <w:rsid w:val="0070526E"/>
    <w:rsid w:val="007B16E4"/>
    <w:rsid w:val="008076B1"/>
    <w:rsid w:val="00853B49"/>
    <w:rsid w:val="00895C84"/>
    <w:rsid w:val="008A1320"/>
    <w:rsid w:val="009946A6"/>
    <w:rsid w:val="009C49BE"/>
    <w:rsid w:val="00A02226"/>
    <w:rsid w:val="00A2207B"/>
    <w:rsid w:val="00A405C3"/>
    <w:rsid w:val="00A84CA3"/>
    <w:rsid w:val="00AC31DE"/>
    <w:rsid w:val="00AD1191"/>
    <w:rsid w:val="00AE3322"/>
    <w:rsid w:val="00B05C46"/>
    <w:rsid w:val="00B7654A"/>
    <w:rsid w:val="00B857BB"/>
    <w:rsid w:val="00C20F67"/>
    <w:rsid w:val="00C9224D"/>
    <w:rsid w:val="00C950DF"/>
    <w:rsid w:val="00CC70C2"/>
    <w:rsid w:val="00CD4DF0"/>
    <w:rsid w:val="00D27811"/>
    <w:rsid w:val="00D45955"/>
    <w:rsid w:val="00D9040D"/>
    <w:rsid w:val="00DE1BA3"/>
    <w:rsid w:val="00DE3B41"/>
    <w:rsid w:val="00DE46C0"/>
    <w:rsid w:val="00E344A8"/>
    <w:rsid w:val="00E70743"/>
    <w:rsid w:val="00E70997"/>
    <w:rsid w:val="00ED27C4"/>
    <w:rsid w:val="00F2220E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F650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mailto:tatiana.morozova@mosfr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4764</TotalTime>
  <Pages>5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Anastasiya</cp:lastModifiedBy>
  <cp:revision>9</cp:revision>
  <dcterms:created xsi:type="dcterms:W3CDTF">2024-11-23T12:03:00Z</dcterms:created>
  <dcterms:modified xsi:type="dcterms:W3CDTF">2024-12-16T10:06:00Z</dcterms:modified>
</cp:coreProperties>
</file>