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4A8" w:rsidRPr="00E344A8" w:rsidRDefault="00E344A8" w:rsidP="00E344A8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44A8">
        <w:rPr>
          <w:rFonts w:ascii="Times New Roman" w:hAnsi="Times New Roman" w:cs="Times New Roman"/>
          <w:b/>
          <w:sz w:val="24"/>
          <w:szCs w:val="24"/>
        </w:rPr>
        <w:t xml:space="preserve">Замечания к </w:t>
      </w:r>
      <w:r w:rsidRPr="00E344A8">
        <w:rPr>
          <w:rFonts w:ascii="Times New Roman" w:hAnsi="Times New Roman" w:cs="Times New Roman"/>
          <w:b/>
          <w:bCs/>
          <w:sz w:val="24"/>
          <w:szCs w:val="24"/>
        </w:rPr>
        <w:t>РАБОЧЕЙ ДОКУМЕНТАЦИИ по комплекту</w:t>
      </w:r>
    </w:p>
    <w:p w:rsidR="00E344A8" w:rsidRPr="00E344A8" w:rsidRDefault="00DE46C0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20.6-АИ1.4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30C84">
        <w:rPr>
          <w:rFonts w:ascii="Times New Roman" w:eastAsia="Calibri" w:hAnsi="Times New Roman" w:cs="Times New Roman"/>
          <w:b/>
          <w:sz w:val="24"/>
          <w:szCs w:val="24"/>
        </w:rPr>
        <w:t xml:space="preserve">изм.1 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«Архитектурные решения интерьеров. Места общего пользования (МОП). </w:t>
      </w:r>
    </w:p>
    <w:p w:rsidR="00E344A8" w:rsidRPr="00E344A8" w:rsidRDefault="003F29A9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Отделочные ч</w:t>
      </w:r>
      <w:r w:rsidR="00DE46C0">
        <w:rPr>
          <w:rFonts w:ascii="Times New Roman" w:eastAsia="Calibri" w:hAnsi="Times New Roman" w:cs="Times New Roman"/>
          <w:b/>
          <w:sz w:val="24"/>
          <w:szCs w:val="24"/>
        </w:rPr>
        <w:t>ертежи. Корпус 20.6. Секции 1-3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Объект «Жилые дома с инженерными сетями и благоустройством территории 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>по адресу: г. Москва, район Очаково-Матвеевское, ш. Очаковское (Очаковское шоссе, влд. 3А, 5А) (ЗАО)»</w:t>
      </w:r>
    </w:p>
    <w:p w:rsidR="00E344A8" w:rsidRPr="00E344A8" w:rsidRDefault="00E344A8" w:rsidP="00E344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30C84" w:rsidRDefault="00E344A8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 w:rsidRPr="00E344A8">
        <w:rPr>
          <w:rFonts w:ascii="Times New Roman" w:hAnsi="Times New Roman" w:cs="Times New Roman"/>
          <w:sz w:val="24"/>
          <w:szCs w:val="24"/>
        </w:rPr>
        <w:t>Дата замечаний</w:t>
      </w:r>
      <w:r w:rsidRPr="00E344A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30C84">
        <w:rPr>
          <w:rFonts w:ascii="Times New Roman" w:hAnsi="Times New Roman" w:cs="Times New Roman"/>
          <w:sz w:val="24"/>
          <w:szCs w:val="24"/>
        </w:rPr>
        <w:t>23.11.2024</w:t>
      </w:r>
      <w:r w:rsidRPr="00E344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44A8" w:rsidRPr="00B30C84" w:rsidRDefault="00B30C84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Pr="00B30C84">
        <w:rPr>
          <w:rFonts w:ascii="Times New Roman" w:hAnsi="Times New Roman" w:cs="Times New Roman"/>
          <w:b/>
          <w:sz w:val="24"/>
          <w:szCs w:val="24"/>
        </w:rPr>
        <w:t>17.12.2024</w:t>
      </w:r>
      <w:r w:rsidR="00E344A8" w:rsidRPr="00B30C84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</w:p>
    <w:tbl>
      <w:tblPr>
        <w:tblStyle w:val="a3"/>
        <w:tblpPr w:leftFromText="180" w:rightFromText="180" w:vertAnchor="text" w:tblpX="-714" w:tblpY="1"/>
        <w:tblOverlap w:val="never"/>
        <w:tblW w:w="16311" w:type="dxa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9781"/>
        <w:gridCol w:w="1701"/>
        <w:gridCol w:w="1701"/>
        <w:gridCol w:w="14"/>
        <w:gridCol w:w="1687"/>
        <w:gridCol w:w="14"/>
      </w:tblGrid>
      <w:tr w:rsidR="00C9473A" w:rsidRPr="00E344A8" w:rsidTr="00C9473A">
        <w:trPr>
          <w:gridAfter w:val="1"/>
          <w:wAfter w:w="14" w:type="dxa"/>
          <w:trHeight w:val="591"/>
        </w:trPr>
        <w:tc>
          <w:tcPr>
            <w:tcW w:w="562" w:type="dxa"/>
            <w:vAlign w:val="center"/>
          </w:tcPr>
          <w:p w:rsidR="00C9473A" w:rsidRPr="00E344A8" w:rsidRDefault="00C9473A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51" w:type="dxa"/>
            <w:vAlign w:val="center"/>
          </w:tcPr>
          <w:p w:rsidR="00C9473A" w:rsidRPr="00E344A8" w:rsidRDefault="00C9473A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9781" w:type="dxa"/>
            <w:vAlign w:val="center"/>
          </w:tcPr>
          <w:p w:rsidR="00C9473A" w:rsidRPr="00E344A8" w:rsidRDefault="00C9473A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1701" w:type="dxa"/>
            <w:vAlign w:val="center"/>
          </w:tcPr>
          <w:p w:rsidR="00C9473A" w:rsidRPr="00E344A8" w:rsidRDefault="00C9473A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701" w:type="dxa"/>
            <w:vAlign w:val="center"/>
          </w:tcPr>
          <w:p w:rsidR="00C9473A" w:rsidRPr="00E344A8" w:rsidRDefault="00C9473A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Статус замечаний</w:t>
            </w:r>
          </w:p>
        </w:tc>
        <w:tc>
          <w:tcPr>
            <w:tcW w:w="1701" w:type="dxa"/>
            <w:gridSpan w:val="2"/>
          </w:tcPr>
          <w:p w:rsidR="00C9473A" w:rsidRPr="00E344A8" w:rsidRDefault="00C9473A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</w:p>
        </w:tc>
      </w:tr>
      <w:tr w:rsidR="00C9473A" w:rsidRPr="00E344A8" w:rsidTr="00C9473A">
        <w:trPr>
          <w:trHeight w:val="377"/>
        </w:trPr>
        <w:tc>
          <w:tcPr>
            <w:tcW w:w="14610" w:type="dxa"/>
            <w:gridSpan w:val="6"/>
            <w:vAlign w:val="center"/>
          </w:tcPr>
          <w:p w:rsidR="00C9473A" w:rsidRPr="00E344A8" w:rsidRDefault="00C9473A" w:rsidP="00501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Отклонение от ПД </w:t>
            </w:r>
          </w:p>
        </w:tc>
        <w:tc>
          <w:tcPr>
            <w:tcW w:w="1701" w:type="dxa"/>
            <w:gridSpan w:val="2"/>
          </w:tcPr>
          <w:p w:rsidR="00C9473A" w:rsidRPr="00E344A8" w:rsidRDefault="00C9473A" w:rsidP="005014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473A" w:rsidRPr="00E344A8" w:rsidTr="00C9473A">
        <w:trPr>
          <w:gridAfter w:val="1"/>
          <w:wAfter w:w="14" w:type="dxa"/>
          <w:trHeight w:val="349"/>
        </w:trPr>
        <w:tc>
          <w:tcPr>
            <w:tcW w:w="562" w:type="dxa"/>
            <w:vAlign w:val="center"/>
          </w:tcPr>
          <w:p w:rsidR="00C9473A" w:rsidRPr="00E344A8" w:rsidRDefault="00C9473A" w:rsidP="00501408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vAlign w:val="center"/>
          </w:tcPr>
          <w:p w:rsidR="00C9473A" w:rsidRPr="00501408" w:rsidRDefault="00C9473A" w:rsidP="0050140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14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Имеются отклонения от утвержденной проектной документации, получившей положительное заключение ГАУ «Мосгосэкспертиза». </w:t>
            </w:r>
          </w:p>
          <w:p w:rsidR="00C9473A" w:rsidRPr="00501408" w:rsidRDefault="00C9473A" w:rsidP="0050140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14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Исключить все несоответствия.</w:t>
            </w:r>
          </w:p>
        </w:tc>
        <w:tc>
          <w:tcPr>
            <w:tcW w:w="170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</w:rPr>
            </w:pPr>
            <w:r w:rsidRPr="00501408">
              <w:rPr>
                <w:rFonts w:ascii="Times New Roman" w:hAnsi="Times New Roman" w:cs="Times New Roman"/>
              </w:rPr>
              <w:t>Повторно</w:t>
            </w:r>
          </w:p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</w:rPr>
            </w:pPr>
            <w:r w:rsidRPr="00501408">
              <w:rPr>
                <w:rFonts w:ascii="Times New Roman" w:hAnsi="Times New Roman" w:cs="Times New Roman"/>
              </w:rPr>
              <w:t>17.12.2024</w:t>
            </w:r>
          </w:p>
        </w:tc>
        <w:tc>
          <w:tcPr>
            <w:tcW w:w="1701" w:type="dxa"/>
            <w:gridSpan w:val="2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Будет учтено под ЗОС</w:t>
            </w:r>
          </w:p>
        </w:tc>
      </w:tr>
      <w:tr w:rsidR="00C9473A" w:rsidRPr="00E344A8" w:rsidTr="00C9473A">
        <w:trPr>
          <w:trHeight w:val="409"/>
        </w:trPr>
        <w:tc>
          <w:tcPr>
            <w:tcW w:w="14610" w:type="dxa"/>
            <w:gridSpan w:val="6"/>
            <w:vAlign w:val="center"/>
          </w:tcPr>
          <w:p w:rsidR="00C9473A" w:rsidRPr="00E344A8" w:rsidRDefault="00C9473A" w:rsidP="005014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Оформление и комплектование тома </w:t>
            </w:r>
          </w:p>
        </w:tc>
        <w:tc>
          <w:tcPr>
            <w:tcW w:w="1701" w:type="dxa"/>
            <w:gridSpan w:val="2"/>
          </w:tcPr>
          <w:p w:rsidR="00C9473A" w:rsidRPr="00E344A8" w:rsidRDefault="00C9473A" w:rsidP="005014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473A" w:rsidRPr="00E344A8" w:rsidTr="00C9473A">
        <w:trPr>
          <w:gridAfter w:val="1"/>
          <w:wAfter w:w="14" w:type="dxa"/>
          <w:trHeight w:val="704"/>
        </w:trPr>
        <w:tc>
          <w:tcPr>
            <w:tcW w:w="562" w:type="dxa"/>
            <w:vAlign w:val="center"/>
          </w:tcPr>
          <w:p w:rsidR="00C9473A" w:rsidRPr="00E344A8" w:rsidRDefault="00C9473A" w:rsidP="00501408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9781" w:type="dxa"/>
            <w:vAlign w:val="center"/>
          </w:tcPr>
          <w:p w:rsidR="00C9473A" w:rsidRPr="00501408" w:rsidRDefault="00C9473A" w:rsidP="00501408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A25CFFE" wp14:editId="17A9340B">
                  <wp:extent cx="1432955" cy="666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417" cy="67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9473A" w:rsidRPr="00501408" w:rsidRDefault="00C9473A" w:rsidP="00501408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из данного комплекта увязку инженерного оборудования.</w:t>
            </w:r>
          </w:p>
        </w:tc>
        <w:tc>
          <w:tcPr>
            <w:tcW w:w="170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701" w:type="dxa"/>
            <w:gridSpan w:val="2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C9473A" w:rsidRPr="00E344A8" w:rsidTr="00C9473A">
        <w:trPr>
          <w:gridAfter w:val="1"/>
          <w:wAfter w:w="14" w:type="dxa"/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C9473A" w:rsidRPr="00E344A8" w:rsidRDefault="00C9473A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9781" w:type="dxa"/>
            <w:vAlign w:val="center"/>
          </w:tcPr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50140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13E4BB5" wp14:editId="5DEB440E">
                  <wp:extent cx="390525" cy="53410"/>
                  <wp:effectExtent l="0" t="0" r="0" b="381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913" cy="55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Не указывать классы пожарной опасности, оставить только показатели пожарной опасности материалов.</w:t>
            </w:r>
          </w:p>
        </w:tc>
        <w:tc>
          <w:tcPr>
            <w:tcW w:w="1701" w:type="dxa"/>
            <w:vAlign w:val="bottom"/>
          </w:tcPr>
          <w:p w:rsidR="00C9473A" w:rsidRPr="00501408" w:rsidRDefault="00C9473A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701" w:type="dxa"/>
            <w:gridSpan w:val="2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C9473A" w:rsidRPr="00E344A8" w:rsidTr="00C9473A">
        <w:trPr>
          <w:gridAfter w:val="1"/>
          <w:wAfter w:w="14" w:type="dxa"/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C9473A" w:rsidRPr="00E344A8" w:rsidRDefault="00C9473A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9781" w:type="dxa"/>
            <w:vAlign w:val="center"/>
          </w:tcPr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59EBD1B" wp14:editId="55C97D7D">
                  <wp:extent cx="800100" cy="54830"/>
                  <wp:effectExtent l="0" t="0" r="0" b="254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878" cy="57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Достаточно разработать один комплект АИ МОП по одной секции для одного объекта при одинаковых проектных решениях в каждой секции.</w:t>
            </w:r>
          </w:p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 разработке нескольких комплектов АИ МОП выполнить полное комплектование томов, т.е. представить развертки помещений МОП типового этажа и отделку лестничной клетки в каждом комплекте, ссылку на АИ1.1 не указывать.</w:t>
            </w:r>
          </w:p>
        </w:tc>
        <w:tc>
          <w:tcPr>
            <w:tcW w:w="1701" w:type="dxa"/>
            <w:vAlign w:val="bottom"/>
          </w:tcPr>
          <w:p w:rsidR="00C9473A" w:rsidRPr="00501408" w:rsidRDefault="00C9473A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701" w:type="dxa"/>
            <w:gridSpan w:val="2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C9473A" w:rsidRPr="00E344A8" w:rsidTr="00C9473A">
        <w:trPr>
          <w:gridAfter w:val="1"/>
          <w:wAfter w:w="14" w:type="dxa"/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C9473A" w:rsidRPr="00E344A8" w:rsidRDefault="00C9473A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9781" w:type="dxa"/>
            <w:vAlign w:val="center"/>
          </w:tcPr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информацию об окраске инженерных сетей:</w:t>
            </w:r>
          </w:p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DE00598" wp14:editId="06436240">
                  <wp:extent cx="1047750" cy="51199"/>
                  <wp:effectExtent l="0" t="0" r="0" b="635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6796" cy="53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C9473A" w:rsidRPr="00501408" w:rsidRDefault="00C9473A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701" w:type="dxa"/>
            <w:gridSpan w:val="2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C9473A" w:rsidRPr="00E344A8" w:rsidTr="00C9473A">
        <w:trPr>
          <w:gridAfter w:val="1"/>
          <w:wAfter w:w="14" w:type="dxa"/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C9473A" w:rsidRPr="00E344A8" w:rsidRDefault="00C9473A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9781" w:type="dxa"/>
            <w:tcBorders>
              <w:bottom w:val="single" w:sz="4" w:space="0" w:color="auto"/>
            </w:tcBorders>
            <w:vAlign w:val="center"/>
          </w:tcPr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21CF668" wp14:editId="0C25E6BA">
                  <wp:extent cx="1276350" cy="6075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963" cy="62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ссылки на каталог отделки МФР, данного документа не существует.</w:t>
            </w:r>
          </w:p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цвет окраски труб отопления в соответствии с проектным решением.</w:t>
            </w:r>
          </w:p>
        </w:tc>
        <w:tc>
          <w:tcPr>
            <w:tcW w:w="1701" w:type="dxa"/>
            <w:vAlign w:val="bottom"/>
          </w:tcPr>
          <w:p w:rsidR="00C9473A" w:rsidRPr="00501408" w:rsidRDefault="00C9473A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701" w:type="dxa"/>
            <w:gridSpan w:val="2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C9473A" w:rsidRPr="00E344A8" w:rsidTr="00C9473A">
        <w:trPr>
          <w:gridAfter w:val="1"/>
          <w:wAfter w:w="14" w:type="dxa"/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C9473A" w:rsidRPr="00E344A8" w:rsidRDefault="00C9473A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11-16</w:t>
            </w:r>
          </w:p>
        </w:tc>
        <w:tc>
          <w:tcPr>
            <w:tcW w:w="9781" w:type="dxa"/>
            <w:tcBorders>
              <w:bottom w:val="single" w:sz="4" w:space="0" w:color="auto"/>
            </w:tcBorders>
            <w:vAlign w:val="center"/>
          </w:tcPr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Обозначить на развертках подвесной потолок.</w:t>
            </w:r>
          </w:p>
        </w:tc>
        <w:tc>
          <w:tcPr>
            <w:tcW w:w="1701" w:type="dxa"/>
            <w:vAlign w:val="bottom"/>
          </w:tcPr>
          <w:p w:rsidR="00C9473A" w:rsidRPr="00501408" w:rsidRDefault="00C9473A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701" w:type="dxa"/>
            <w:gridSpan w:val="2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C9473A" w:rsidRPr="00E344A8" w:rsidTr="00C9473A">
        <w:trPr>
          <w:gridAfter w:val="1"/>
          <w:wAfter w:w="14" w:type="dxa"/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C9473A" w:rsidRPr="00E344A8" w:rsidRDefault="00C9473A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5-10</w:t>
            </w:r>
          </w:p>
          <w:p w:rsidR="00C9473A" w:rsidRPr="00501408" w:rsidRDefault="00C9473A" w:rsidP="00501408">
            <w:pP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20-25</w:t>
            </w:r>
          </w:p>
        </w:tc>
        <w:tc>
          <w:tcPr>
            <w:tcW w:w="9781" w:type="dxa"/>
            <w:tcBorders>
              <w:top w:val="nil"/>
            </w:tcBorders>
            <w:vAlign w:val="center"/>
          </w:tcPr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исключения несоответствий между листами комплекта не указывать показатели пожарной опасности в описании отделки стен и потолков, достаточно примечания №12 в общих данных</w:t>
            </w:r>
          </w:p>
          <w:p w:rsidR="00C9473A" w:rsidRPr="00501408" w:rsidRDefault="00C9473A" w:rsidP="00501408">
            <w:pPr>
              <w:rPr>
                <w:noProof/>
                <w:color w:val="A6A6A6" w:themeColor="background1" w:themeShade="A6"/>
                <w:lang w:eastAsia="ru-RU"/>
              </w:rPr>
            </w:pPr>
            <w:r w:rsidRPr="00501408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50140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511131D" wp14:editId="1B16F317">
                  <wp:extent cx="180099" cy="6667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159" cy="67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50140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A786BA2" wp14:editId="58C5FB1E">
                  <wp:extent cx="303276" cy="95250"/>
                  <wp:effectExtent l="0" t="0" r="1905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986" cy="973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C9473A" w:rsidRPr="00501408" w:rsidRDefault="00C9473A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701" w:type="dxa"/>
            <w:gridSpan w:val="2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C9473A" w:rsidRPr="00E344A8" w:rsidTr="00C9473A">
        <w:trPr>
          <w:gridAfter w:val="1"/>
          <w:wAfter w:w="14" w:type="dxa"/>
          <w:trHeight w:val="468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C9473A" w:rsidRPr="00E344A8" w:rsidRDefault="00C9473A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nil"/>
            </w:tcBorders>
            <w:vAlign w:val="center"/>
          </w:tcPr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Представить в данном комплекте схемы узлов стыковки с напольным покрытием порогов противопожарных дверей МОП (высота порога должна быть не более 14мм) (или указать наличие выпадающего порога) для обеспечения безбарьерной среды для инвалидов-колясочников и подтверждения обеспечения условия дымо-, газонепроницаемости</w:t>
            </w:r>
          </w:p>
        </w:tc>
        <w:tc>
          <w:tcPr>
            <w:tcW w:w="1701" w:type="dxa"/>
            <w:vAlign w:val="bottom"/>
          </w:tcPr>
          <w:p w:rsidR="00C9473A" w:rsidRPr="00501408" w:rsidRDefault="00C9473A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701" w:type="dxa"/>
            <w:gridSpan w:val="2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C9473A" w:rsidRPr="00E344A8" w:rsidTr="00C9473A">
        <w:trPr>
          <w:gridAfter w:val="1"/>
          <w:wAfter w:w="14" w:type="dxa"/>
          <w:trHeight w:val="468"/>
        </w:trPr>
        <w:tc>
          <w:tcPr>
            <w:tcW w:w="562" w:type="dxa"/>
            <w:vMerge/>
            <w:shd w:val="clear" w:color="auto" w:fill="auto"/>
            <w:vAlign w:val="center"/>
          </w:tcPr>
          <w:p w:rsidR="00C9473A" w:rsidRPr="00E344A8" w:rsidRDefault="00C9473A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781" w:type="dxa"/>
            <w:tcBorders>
              <w:top w:val="nil"/>
            </w:tcBorders>
            <w:vAlign w:val="center"/>
          </w:tcPr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sz w:val="24"/>
                <w:szCs w:val="24"/>
              </w:rPr>
              <w:t>В АР4 изм.1 противопожарные двери указаны с автоматически выпадающим порогом</w:t>
            </w:r>
            <w:r w:rsidRPr="00501408">
              <w:rPr>
                <w:noProof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316C88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329" type="#_x0000_t75" style="width:513pt;height:62.25pt;visibility:visible;mso-wrap-style:square">
                  <v:imagedata r:id="rId14" o:title=""/>
                </v:shape>
              </w:pict>
            </w:r>
          </w:p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sz w:val="24"/>
                <w:szCs w:val="24"/>
              </w:rPr>
              <w:t>В АИ1.4 представлена схема со стационарным порогом.</w:t>
            </w:r>
          </w:p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2BC1102D">
                <v:shape id="_x0000_i1330" type="#_x0000_t75" style="width:345.75pt;height:24pt;visibility:visible;mso-wrap-style:square">
                  <v:imagedata r:id="rId15" o:title=""/>
                </v:shape>
              </w:pict>
            </w:r>
          </w:p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289669D6">
                <v:shape id="_x0000_i1331" type="#_x0000_t75" style="width:157.5pt;height:45pt;visibility:visible;mso-wrap-style:square">
                  <v:imagedata r:id="rId16" o:title=""/>
                </v:shape>
              </w:pict>
            </w:r>
          </w:p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соответствие.</w:t>
            </w:r>
          </w:p>
        </w:tc>
        <w:tc>
          <w:tcPr>
            <w:tcW w:w="1701" w:type="dxa"/>
            <w:vAlign w:val="bottom"/>
          </w:tcPr>
          <w:p w:rsidR="00C9473A" w:rsidRPr="00501408" w:rsidRDefault="00C9473A" w:rsidP="00501408">
            <w:pPr>
              <w:shd w:val="clear" w:color="auto" w:fill="FCFCFF"/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</w:rPr>
            </w:pPr>
            <w:r w:rsidRPr="00501408">
              <w:rPr>
                <w:rFonts w:ascii="Times New Roman" w:hAnsi="Times New Roman" w:cs="Times New Roman"/>
              </w:rPr>
              <w:t>Впервые к вновь представленным решениям</w:t>
            </w:r>
          </w:p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</w:rPr>
            </w:pPr>
            <w:r w:rsidRPr="00501408">
              <w:rPr>
                <w:rFonts w:ascii="Times New Roman" w:hAnsi="Times New Roman" w:cs="Times New Roman"/>
              </w:rPr>
              <w:t>17.12.2024</w:t>
            </w:r>
          </w:p>
        </w:tc>
        <w:tc>
          <w:tcPr>
            <w:tcW w:w="1701" w:type="dxa"/>
            <w:gridSpan w:val="2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C9473A" w:rsidRPr="00E344A8" w:rsidTr="00C9473A">
        <w:trPr>
          <w:gridAfter w:val="1"/>
          <w:wAfter w:w="14" w:type="dxa"/>
          <w:trHeight w:val="468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C9473A" w:rsidRPr="00E344A8" w:rsidRDefault="00C9473A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nil"/>
            </w:tcBorders>
            <w:vAlign w:val="center"/>
          </w:tcPr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Откорректировать название схемы узла порога с/у консьержа (исключить ПУИ).</w:t>
            </w:r>
          </w:p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ПУИ представить отдельную схему порога в соответствии с применяемой дверью:</w:t>
            </w:r>
          </w:p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E3FA2DD" wp14:editId="2A57C085">
                  <wp:extent cx="933450" cy="77658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793" cy="83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Высоту порога указать не менее 15мм.</w:t>
            </w:r>
          </w:p>
        </w:tc>
        <w:tc>
          <w:tcPr>
            <w:tcW w:w="1701" w:type="dxa"/>
            <w:vAlign w:val="bottom"/>
          </w:tcPr>
          <w:p w:rsidR="00C9473A" w:rsidRPr="00501408" w:rsidRDefault="00C9473A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701" w:type="dxa"/>
            <w:gridSpan w:val="2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C9473A" w:rsidRPr="00E344A8" w:rsidTr="00C9473A">
        <w:trPr>
          <w:gridAfter w:val="1"/>
          <w:wAfter w:w="14" w:type="dxa"/>
          <w:trHeight w:val="468"/>
        </w:trPr>
        <w:tc>
          <w:tcPr>
            <w:tcW w:w="562" w:type="dxa"/>
            <w:vMerge/>
            <w:shd w:val="clear" w:color="auto" w:fill="auto"/>
            <w:vAlign w:val="center"/>
          </w:tcPr>
          <w:p w:rsidR="00C9473A" w:rsidRPr="00E344A8" w:rsidRDefault="00C9473A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781" w:type="dxa"/>
            <w:tcBorders>
              <w:top w:val="nil"/>
            </w:tcBorders>
            <w:vAlign w:val="center"/>
          </w:tcPr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3AAB6244">
                <v:shape id="_x0000_i1332" type="#_x0000_t75" style="width:112.5pt;height:25.5pt;visibility:visible;mso-wrap-style:square">
                  <v:imagedata r:id="rId18" o:title=""/>
                </v:shape>
              </w:pict>
            </w:r>
          </w:p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5BE59242">
                <v:shape id="_x0000_i1333" type="#_x0000_t75" style="width:160.5pt;height:146.25pt;visibility:visible;mso-wrap-style:square">
                  <v:imagedata r:id="rId19" o:title=""/>
                </v:shape>
              </w:pict>
            </w:r>
          </w:p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облицовку керамогранитной плиткой и Г-образные профили под порогом, заполненным монтажной пеной.</w:t>
            </w:r>
          </w:p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sz w:val="24"/>
                <w:szCs w:val="24"/>
              </w:rPr>
              <w:t>Общую высоту порога указать не менее 15мм и не более 20мм.</w:t>
            </w:r>
          </w:p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sz w:val="24"/>
                <w:szCs w:val="24"/>
              </w:rPr>
              <w:t>В месте примыкания напольного покрытия к порогу со стороны ПУИ указать герметик для исключения протечек.</w:t>
            </w:r>
          </w:p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sz w:val="24"/>
                <w:szCs w:val="24"/>
              </w:rPr>
              <w:t>Например:</w:t>
            </w:r>
          </w:p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 w14:anchorId="1128D9BA">
                <v:shape id="_x0000_i1334" type="#_x0000_t75" style="width:319.5pt;height:143.25pt;visibility:visible;mso-wrap-style:square">
                  <v:imagedata r:id="rId20" o:title=""/>
                </v:shape>
              </w:pict>
            </w:r>
          </w:p>
        </w:tc>
        <w:tc>
          <w:tcPr>
            <w:tcW w:w="1701" w:type="dxa"/>
            <w:vAlign w:val="bottom"/>
          </w:tcPr>
          <w:p w:rsidR="00C9473A" w:rsidRPr="00501408" w:rsidRDefault="00C9473A" w:rsidP="00501408">
            <w:pPr>
              <w:shd w:val="clear" w:color="auto" w:fill="FCFCFF"/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</w:rPr>
            </w:pPr>
            <w:r w:rsidRPr="00501408">
              <w:rPr>
                <w:rFonts w:ascii="Times New Roman" w:hAnsi="Times New Roman" w:cs="Times New Roman"/>
              </w:rPr>
              <w:t>Впервые к вновь представленным решениям</w:t>
            </w:r>
          </w:p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</w:rPr>
            </w:pPr>
            <w:r w:rsidRPr="00501408">
              <w:rPr>
                <w:rFonts w:ascii="Times New Roman" w:hAnsi="Times New Roman" w:cs="Times New Roman"/>
              </w:rPr>
              <w:t>17.12.2024</w:t>
            </w:r>
          </w:p>
        </w:tc>
        <w:tc>
          <w:tcPr>
            <w:tcW w:w="1701" w:type="dxa"/>
            <w:gridSpan w:val="2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C9473A" w:rsidRPr="00501408" w:rsidTr="00C9473A">
        <w:trPr>
          <w:gridAfter w:val="1"/>
          <w:wAfter w:w="14" w:type="dxa"/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C9473A" w:rsidRPr="00E344A8" w:rsidRDefault="00C9473A" w:rsidP="00501408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781" w:type="dxa"/>
            <w:tcBorders>
              <w:top w:val="nil"/>
            </w:tcBorders>
            <w:vAlign w:val="center"/>
          </w:tcPr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корпус 20.6 вместо 20.3</w:t>
            </w:r>
          </w:p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8165B1" wp14:editId="1626F3B2">
                  <wp:extent cx="5486400" cy="273917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256" cy="279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C9473A" w:rsidRPr="00501408" w:rsidRDefault="00C9473A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</w:rPr>
            </w:pPr>
            <w:r w:rsidRPr="00501408">
              <w:rPr>
                <w:rFonts w:ascii="Times New Roman" w:hAnsi="Times New Roman" w:cs="Times New Roman"/>
              </w:rPr>
              <w:t>Впервые к вновь представленным решениям</w:t>
            </w:r>
          </w:p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</w:rPr>
            </w:pPr>
            <w:r w:rsidRPr="00501408">
              <w:rPr>
                <w:rFonts w:ascii="Times New Roman" w:hAnsi="Times New Roman" w:cs="Times New Roman"/>
              </w:rPr>
              <w:t>17.12.2024</w:t>
            </w:r>
          </w:p>
        </w:tc>
        <w:tc>
          <w:tcPr>
            <w:tcW w:w="1701" w:type="dxa"/>
            <w:gridSpan w:val="2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  <w:bookmarkStart w:id="0" w:name="_GoBack"/>
            <w:bookmarkEnd w:id="0"/>
          </w:p>
        </w:tc>
      </w:tr>
      <w:tr w:rsidR="00C9473A" w:rsidRPr="00E344A8" w:rsidTr="00C9473A">
        <w:trPr>
          <w:trHeight w:val="319"/>
        </w:trPr>
        <w:tc>
          <w:tcPr>
            <w:tcW w:w="14610" w:type="dxa"/>
            <w:gridSpan w:val="6"/>
            <w:shd w:val="clear" w:color="auto" w:fill="auto"/>
            <w:vAlign w:val="center"/>
          </w:tcPr>
          <w:p w:rsidR="00C9473A" w:rsidRPr="00E344A8" w:rsidRDefault="00C9473A" w:rsidP="00501408">
            <w:pPr>
              <w:ind w:firstLine="1440"/>
              <w:rPr>
                <w:rFonts w:ascii="Times New Roman" w:hAnsi="Times New Roman" w:cs="Times New Roman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  <w:tc>
          <w:tcPr>
            <w:tcW w:w="1701" w:type="dxa"/>
            <w:gridSpan w:val="2"/>
          </w:tcPr>
          <w:p w:rsidR="00C9473A" w:rsidRPr="00E344A8" w:rsidRDefault="00C9473A" w:rsidP="00501408">
            <w:pPr>
              <w:ind w:firstLine="14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473A" w:rsidRPr="00E344A8" w:rsidTr="00C9473A">
        <w:trPr>
          <w:gridAfter w:val="1"/>
          <w:wAfter w:w="14" w:type="dxa"/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C9473A" w:rsidRPr="00E344A8" w:rsidRDefault="00C9473A" w:rsidP="00501408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5,6,7</w:t>
            </w:r>
          </w:p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11-13</w:t>
            </w:r>
          </w:p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20-22</w:t>
            </w:r>
          </w:p>
        </w:tc>
        <w:tc>
          <w:tcPr>
            <w:tcW w:w="9781" w:type="dxa"/>
            <w:vAlign w:val="center"/>
          </w:tcPr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запотолочного пространства подвесного потолка «Грильято» с размером ячеек 75х75мм применить упрочняющую пропитку потолка и примыкающих стен вместо простой окраски.</w:t>
            </w:r>
          </w:p>
        </w:tc>
        <w:tc>
          <w:tcPr>
            <w:tcW w:w="1701" w:type="dxa"/>
            <w:vAlign w:val="bottom"/>
          </w:tcPr>
          <w:p w:rsidR="00C9473A" w:rsidRPr="00501408" w:rsidRDefault="00C9473A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0"/>
                <w:szCs w:val="20"/>
              </w:rPr>
            </w:pPr>
            <w:r w:rsidRPr="00501408"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0"/>
                <w:szCs w:val="20"/>
              </w:rPr>
              <w:t>Приказ Правительства Москвы от 16.05.2024 № МКЭ-ОД/24-53</w:t>
            </w:r>
          </w:p>
        </w:tc>
        <w:tc>
          <w:tcPr>
            <w:tcW w:w="170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701" w:type="dxa"/>
            <w:gridSpan w:val="2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  <w:tr w:rsidR="00C9473A" w:rsidRPr="00E344A8" w:rsidTr="00C9473A">
        <w:trPr>
          <w:gridAfter w:val="1"/>
          <w:wAfter w:w="14" w:type="dxa"/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C9473A" w:rsidRPr="00E344A8" w:rsidRDefault="00C9473A" w:rsidP="00501408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C9473A" w:rsidRDefault="00C9473A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73A" w:rsidRDefault="00C9473A" w:rsidP="005014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отделки пола в межквартирном коридоре применить плитку, отличную по дизайну от плитки для облицовки пола в коридоре квартиры.</w:t>
            </w:r>
          </w:p>
          <w:p w:rsidR="00C9473A" w:rsidRDefault="00C9473A" w:rsidP="005014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Межквартирный коридор            коридор квартир</w:t>
            </w:r>
          </w:p>
          <w:p w:rsidR="00C9473A" w:rsidRDefault="00C9473A" w:rsidP="005014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  <w:lang w:eastAsia="ru-RU"/>
              </w:rPr>
              <w:pict w14:anchorId="2EA0D7EB">
                <v:shape id="_x0000_i1335" type="#_x0000_t75" style="width:49.5pt;height:48.75pt;visibility:visible;mso-wrap-style:square">
                  <v:imagedata r:id="rId22" o:title=""/>
                </v:shape>
              </w:pic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</w:t>
            </w:r>
            <w:r>
              <w:rPr>
                <w:noProof/>
                <w:lang w:eastAsia="ru-RU"/>
              </w:rPr>
              <w:pict w14:anchorId="6B881761">
                <v:shape id="_x0000_i1336" type="#_x0000_t75" style="width:40.5pt;height:45.75pt;visibility:visible;mso-wrap-style:square">
                  <v:imagedata r:id="rId23" o:title=""/>
                </v:shape>
              </w:pic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73A" w:rsidRDefault="00C9473A" w:rsidP="005014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73A" w:rsidRDefault="00C9473A" w:rsidP="005014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для учета в работе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473A" w:rsidRDefault="00C9473A" w:rsidP="0050140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Принято к сведению</w:t>
            </w:r>
          </w:p>
        </w:tc>
      </w:tr>
      <w:tr w:rsidR="00C9473A" w:rsidRPr="00E344A8" w:rsidTr="00C9473A">
        <w:trPr>
          <w:gridAfter w:val="1"/>
          <w:wAfter w:w="14" w:type="dxa"/>
          <w:trHeight w:val="132"/>
        </w:trPr>
        <w:tc>
          <w:tcPr>
            <w:tcW w:w="562" w:type="dxa"/>
            <w:shd w:val="clear" w:color="auto" w:fill="auto"/>
            <w:vAlign w:val="center"/>
          </w:tcPr>
          <w:p w:rsidR="00C9473A" w:rsidRPr="00E344A8" w:rsidRDefault="00C9473A" w:rsidP="00501408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C9473A" w:rsidRPr="00E344A8" w:rsidRDefault="00C9473A" w:rsidP="00501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vAlign w:val="center"/>
          </w:tcPr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несоответствия между комплектами АИ и РД АР.</w:t>
            </w:r>
          </w:p>
        </w:tc>
        <w:tc>
          <w:tcPr>
            <w:tcW w:w="1701" w:type="dxa"/>
            <w:vAlign w:val="bottom"/>
          </w:tcPr>
          <w:p w:rsidR="00C9473A" w:rsidRPr="00501408" w:rsidRDefault="00C9473A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</w:rPr>
            </w:pPr>
            <w:r w:rsidRPr="00501408">
              <w:rPr>
                <w:rFonts w:ascii="Times New Roman" w:hAnsi="Times New Roman" w:cs="Times New Roman"/>
              </w:rPr>
              <w:t>Для учета в работе</w:t>
            </w:r>
          </w:p>
        </w:tc>
        <w:tc>
          <w:tcPr>
            <w:tcW w:w="1701" w:type="dxa"/>
            <w:gridSpan w:val="2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Принято к сведению</w:t>
            </w:r>
          </w:p>
        </w:tc>
      </w:tr>
      <w:tr w:rsidR="00C9473A" w:rsidRPr="00E344A8" w:rsidTr="00C9473A">
        <w:trPr>
          <w:gridAfter w:val="1"/>
          <w:wAfter w:w="14" w:type="dxa"/>
          <w:trHeight w:val="707"/>
        </w:trPr>
        <w:tc>
          <w:tcPr>
            <w:tcW w:w="562" w:type="dxa"/>
            <w:shd w:val="clear" w:color="auto" w:fill="auto"/>
            <w:vAlign w:val="center"/>
          </w:tcPr>
          <w:p w:rsidR="00C9473A" w:rsidRPr="00E344A8" w:rsidRDefault="00C9473A" w:rsidP="0050140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5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9781" w:type="dxa"/>
            <w:vAlign w:val="center"/>
          </w:tcPr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Например.</w:t>
            </w:r>
          </w:p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АР4 указана упрочняющая пропитка по наливному полу</w:t>
            </w:r>
            <w:r w:rsidRPr="0050140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F5FB693" wp14:editId="45EC071C">
                  <wp:extent cx="723900" cy="83236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127" cy="91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АИ1.3 пропитка не указана, пропитка указана только по маршам</w:t>
            </w:r>
            <w:r w:rsidRPr="0050140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AD9919F" wp14:editId="57B42912">
                  <wp:extent cx="723900" cy="62753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043" cy="70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0140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5988D1A" wp14:editId="3869F80F">
                  <wp:extent cx="1047750" cy="52778"/>
                  <wp:effectExtent l="0" t="0" r="0" b="444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597" cy="61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9473A" w:rsidRPr="00501408" w:rsidRDefault="00C9473A" w:rsidP="00501408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0140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в соответствие.</w:t>
            </w:r>
          </w:p>
        </w:tc>
        <w:tc>
          <w:tcPr>
            <w:tcW w:w="1701" w:type="dxa"/>
            <w:vAlign w:val="bottom"/>
          </w:tcPr>
          <w:p w:rsidR="00C9473A" w:rsidRPr="00501408" w:rsidRDefault="00C9473A" w:rsidP="00501408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01408">
              <w:rPr>
                <w:rFonts w:ascii="Times New Roman" w:hAnsi="Times New Roman" w:cs="Times New Roman"/>
                <w:color w:val="A6A6A6" w:themeColor="background1" w:themeShade="A6"/>
              </w:rPr>
              <w:t>17.12.2024</w:t>
            </w:r>
          </w:p>
        </w:tc>
        <w:tc>
          <w:tcPr>
            <w:tcW w:w="1701" w:type="dxa"/>
            <w:gridSpan w:val="2"/>
          </w:tcPr>
          <w:p w:rsidR="00C9473A" w:rsidRPr="00501408" w:rsidRDefault="00C9473A" w:rsidP="0050140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</w:p>
        </w:tc>
      </w:tr>
    </w:tbl>
    <w:tbl>
      <w:tblPr>
        <w:tblStyle w:val="a3"/>
        <w:tblW w:w="0" w:type="auto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  <w:gridCol w:w="2936"/>
        <w:gridCol w:w="5000"/>
      </w:tblGrid>
      <w:tr w:rsidR="00E344A8" w:rsidRPr="00E344A8" w:rsidTr="00501408">
        <w:tc>
          <w:tcPr>
            <w:tcW w:w="7797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технологии отделочных работ инженерно-технологического </w:t>
            </w:r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E344A8" w:rsidRPr="00E344A8" w:rsidRDefault="00C9473A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7" w:history="1"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</w:hyperlink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2936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0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A43E5" w:rsidRDefault="00C9473A" w:rsidP="00501408"/>
    <w:sectPr w:rsidR="008A43E5" w:rsidSect="00501408">
      <w:footerReference w:type="default" r:id="rId28"/>
      <w:pgSz w:w="16838" w:h="11906" w:orient="landscape"/>
      <w:pgMar w:top="238" w:right="680" w:bottom="24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976" w:rsidRDefault="00FB6976" w:rsidP="00FB6976">
      <w:pPr>
        <w:spacing w:after="0" w:line="240" w:lineRule="auto"/>
      </w:pPr>
      <w:r>
        <w:separator/>
      </w:r>
    </w:p>
  </w:endnote>
  <w:end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0589303"/>
      <w:docPartObj>
        <w:docPartGallery w:val="Page Numbers (Bottom of Page)"/>
        <w:docPartUnique/>
      </w:docPartObj>
    </w:sdtPr>
    <w:sdtEndPr/>
    <w:sdtContent>
      <w:p w:rsidR="00FB6976" w:rsidRDefault="00FB697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473A">
          <w:rPr>
            <w:noProof/>
          </w:rPr>
          <w:t>4</w:t>
        </w:r>
        <w:r>
          <w:fldChar w:fldCharType="end"/>
        </w:r>
      </w:p>
    </w:sdtContent>
  </w:sdt>
  <w:p w:rsidR="00FB6976" w:rsidRDefault="00FB69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976" w:rsidRDefault="00FB6976" w:rsidP="00FB6976">
      <w:pPr>
        <w:spacing w:after="0" w:line="240" w:lineRule="auto"/>
      </w:pPr>
      <w:r>
        <w:separator/>
      </w:r>
    </w:p>
  </w:footnote>
  <w:foot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42613"/>
    <w:multiLevelType w:val="hybridMultilevel"/>
    <w:tmpl w:val="E6E8EFB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31110"/>
    <w:multiLevelType w:val="hybridMultilevel"/>
    <w:tmpl w:val="6A7A63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7711E46"/>
    <w:multiLevelType w:val="hybridMultilevel"/>
    <w:tmpl w:val="1A603BD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A8"/>
    <w:rsid w:val="00085364"/>
    <w:rsid w:val="000A5C5D"/>
    <w:rsid w:val="00154144"/>
    <w:rsid w:val="003702C9"/>
    <w:rsid w:val="003B5769"/>
    <w:rsid w:val="003F29A9"/>
    <w:rsid w:val="004C1981"/>
    <w:rsid w:val="00500AD3"/>
    <w:rsid w:val="00501408"/>
    <w:rsid w:val="006A208E"/>
    <w:rsid w:val="0070526E"/>
    <w:rsid w:val="00895C84"/>
    <w:rsid w:val="009A681E"/>
    <w:rsid w:val="009C49BE"/>
    <w:rsid w:val="00A2207B"/>
    <w:rsid w:val="00A405C3"/>
    <w:rsid w:val="00AC31DE"/>
    <w:rsid w:val="00B30C84"/>
    <w:rsid w:val="00B857BB"/>
    <w:rsid w:val="00C9473A"/>
    <w:rsid w:val="00CC70C2"/>
    <w:rsid w:val="00CD4DF0"/>
    <w:rsid w:val="00D45955"/>
    <w:rsid w:val="00D9040D"/>
    <w:rsid w:val="00DE46C0"/>
    <w:rsid w:val="00E344A8"/>
    <w:rsid w:val="00E70743"/>
    <w:rsid w:val="00FB6976"/>
    <w:rsid w:val="00FF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297B7EA0"/>
  <w15:chartTrackingRefBased/>
  <w15:docId w15:val="{09D63A4F-EBA5-4956-9476-2634F01E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6976"/>
  </w:style>
  <w:style w:type="paragraph" w:styleId="a6">
    <w:name w:val="footer"/>
    <w:basedOn w:val="a"/>
    <w:link w:val="a7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6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yperlink" Target="mailto:tatiana.morozova@mosfr.ru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519</Words>
  <Characters>3675</Characters>
  <Application>Microsoft Office Word</Application>
  <DocSecurity>0</DocSecurity>
  <Lines>1837</Lines>
  <Paragraphs>262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Татьяна</dc:creator>
  <cp:keywords/>
  <dc:description/>
  <cp:lastModifiedBy>Anastasiya</cp:lastModifiedBy>
  <cp:revision>2</cp:revision>
  <dcterms:created xsi:type="dcterms:W3CDTF">2025-01-24T16:01:00Z</dcterms:created>
  <dcterms:modified xsi:type="dcterms:W3CDTF">2025-01-24T16:01:00Z</dcterms:modified>
</cp:coreProperties>
</file>