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Pr="00032AF3" w:rsidRDefault="00103D9D" w:rsidP="007321ED">
      <w:pPr>
        <w:jc w:val="center"/>
        <w:rPr>
          <w:rFonts w:ascii="Arial" w:hAnsi="Arial" w:cs="Arial"/>
          <w:b/>
          <w:sz w:val="22"/>
          <w:szCs w:val="22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№ 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22-02-2024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 xml:space="preserve">от 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22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02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.20</w:t>
      </w:r>
      <w:r w:rsidR="005763EB" w:rsidRP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4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032AF3">
        <w:rPr>
          <w:rFonts w:ascii="Arial" w:hAnsi="Arial"/>
          <w:sz w:val="22"/>
          <w:szCs w:val="22"/>
          <w:lang w:val="ru-RU"/>
        </w:rPr>
        <w:t>24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proofErr w:type="spellStart"/>
      <w:r w:rsidR="00D46BA6">
        <w:rPr>
          <w:rFonts w:ascii="Arial" w:hAnsi="Arial"/>
          <w:sz w:val="22"/>
          <w:szCs w:val="22"/>
        </w:rPr>
        <w:t>января</w:t>
      </w:r>
      <w:proofErr w:type="spellEnd"/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617548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D46BA6" w:rsidTr="000F0E95">
        <w:trPr>
          <w:trHeight w:val="828"/>
        </w:trPr>
        <w:tc>
          <w:tcPr>
            <w:tcW w:w="9606" w:type="dxa"/>
          </w:tcPr>
          <w:p w:rsidR="00103D9D" w:rsidRPr="005D1A73" w:rsidRDefault="00032AF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Общество с Ограниченной Ответственностью “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Инвейжн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Юниверс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”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именуемое в дальнейшем «ЗАКАЗЧИК», в лице Генерального директора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Исентаева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Руслана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Ривовича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действующего на основании Устава, с одной стороны, </w:t>
            </w:r>
            <w:proofErr w:type="gram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 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Индивидуальный</w:t>
            </w:r>
            <w:proofErr w:type="gram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предприниматель Петровций Андрей Иванович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, действующий от своего имени самостоятельно, именуемое в дальнейшем «ИСПОЛНИТЕЛЬ», именуемые в дальнейшем «Стороны»</w:t>
            </w:r>
            <w:r w:rsidR="00C318F0" w:rsidRPr="005D1A7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  <w:lang w:eastAsia="en-US"/>
              </w:rPr>
              <w:t>нижеследующем:</w:t>
            </w:r>
          </w:p>
          <w:p w:rsidR="005D1A73" w:rsidRPr="005D1A73" w:rsidRDefault="005D1A7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C156C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работ по договору №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22-02-2024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22.02.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202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г.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объекту:</w:t>
            </w:r>
            <w:r w:rsidR="005D1A7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«офисное помещение по адресу: г. Москва, ул. Большая </w:t>
            </w:r>
            <w:proofErr w:type="spellStart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Новодмитровская</w:t>
            </w:r>
            <w:proofErr w:type="spellEnd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36, стр. 1 (подъезд 9), 1 этаж, площадью не более 200 м2»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составля</w:t>
            </w:r>
            <w:bookmarkStart w:id="0" w:name="_GoBack"/>
            <w:bookmarkEnd w:id="0"/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D46BA6" w:rsidRPr="00D46BA6" w:rsidRDefault="00D46BA6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- И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сполнителем были выполнены в по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лном объеме работы по этапу №</w:t>
            </w:r>
            <w:r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«</w:t>
            </w:r>
            <w:r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Разработка 3Д визуализаций помещений в количестве до 10 шт.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DC156C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выполненных работ, принимаемых по настоящему акту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000,00 рублей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="00D46BA6"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120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000,00 рублей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Следует к перечислению за выполненные работы </w:t>
            </w:r>
            <w:r w:rsidR="00D46BA6"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8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0 000</w:t>
            </w:r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 рублей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032AF3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Исентаев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A44915">
        <w:rPr>
          <w:rFonts w:ascii="Arial" w:hAnsi="Arial" w:cs="Arial"/>
          <w:sz w:val="22"/>
          <w:szCs w:val="22"/>
          <w:lang w:val="ru-RU"/>
        </w:rPr>
        <w:t>Петровций 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2AF3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48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15EF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15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6BA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63C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4483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B28061-7F94-4EB9-9C77-D8500DBF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2024-06-24T09:53:00Z</cp:lastPrinted>
  <dcterms:created xsi:type="dcterms:W3CDTF">2024-12-24T12:39:00Z</dcterms:created>
  <dcterms:modified xsi:type="dcterms:W3CDTF">2024-12-24T12:39:00Z</dcterms:modified>
</cp:coreProperties>
</file>