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E167A" w14:textId="0A1132E1" w:rsidR="00906A2C" w:rsidRDefault="00734D04">
      <w:r>
        <w:t>Замечания Лист 3</w:t>
      </w:r>
      <w:r w:rsidR="00906A2C">
        <w:t>,4</w:t>
      </w:r>
      <w:r w:rsidR="00906A2C">
        <w:br/>
        <w:t>Не совсем ясно положение малых опорных колонн (100х100мм вдоль стены) антресоли относительно отделки – показать бы укрупненно</w:t>
      </w:r>
    </w:p>
    <w:p w14:paraId="50D98A0D" w14:textId="70656D30" w:rsidR="00685471" w:rsidRPr="00685471" w:rsidRDefault="00685471">
      <w:pPr>
        <w:rPr>
          <w:color w:val="4472C4" w:themeColor="accent1"/>
        </w:rPr>
      </w:pPr>
      <w:r w:rsidRPr="00685471">
        <w:rPr>
          <w:color w:val="4472C4" w:themeColor="accent1"/>
        </w:rPr>
        <w:t>Облицовка из ГСП выполняется максимально близко к стене с учетом малых колонн антресоли, необходимо определить при производстве работ.</w:t>
      </w:r>
    </w:p>
    <w:p w14:paraId="2DECB4AA" w14:textId="59F9F8AF" w:rsidR="00906A2C" w:rsidRDefault="00906A2C">
      <w:r>
        <w:t xml:space="preserve">Не показана отделка больших колонн в </w:t>
      </w:r>
      <w:proofErr w:type="spellStart"/>
      <w:r>
        <w:t>переговорке</w:t>
      </w:r>
      <w:proofErr w:type="spellEnd"/>
      <w:r>
        <w:t xml:space="preserve"> и игровом зале</w:t>
      </w:r>
    </w:p>
    <w:p w14:paraId="1B7EFA61" w14:textId="6CD2F8E3" w:rsidR="007F125C" w:rsidRPr="007F125C" w:rsidRDefault="007F125C">
      <w:pPr>
        <w:rPr>
          <w:color w:val="4472C4" w:themeColor="accent1"/>
          <w:lang w:val="en-US"/>
        </w:rPr>
      </w:pPr>
      <w:r w:rsidRPr="007F125C">
        <w:rPr>
          <w:color w:val="4472C4" w:themeColor="accent1"/>
        </w:rPr>
        <w:t xml:space="preserve">Отделка колонн в </w:t>
      </w:r>
      <w:proofErr w:type="spellStart"/>
      <w:r w:rsidRPr="007F125C">
        <w:rPr>
          <w:color w:val="4472C4" w:themeColor="accent1"/>
        </w:rPr>
        <w:t>переговорке</w:t>
      </w:r>
      <w:proofErr w:type="spellEnd"/>
      <w:r w:rsidRPr="007F125C">
        <w:rPr>
          <w:color w:val="4472C4" w:themeColor="accent1"/>
        </w:rPr>
        <w:t xml:space="preserve"> выполняется МДФ панелями, см. лист 8 «План расстановки мебели»</w:t>
      </w:r>
      <w:r>
        <w:rPr>
          <w:color w:val="4472C4" w:themeColor="accent1"/>
        </w:rPr>
        <w:t xml:space="preserve">.  Игровом зале колонна окрашивается в цвет </w:t>
      </w:r>
      <w:r>
        <w:rPr>
          <w:color w:val="4472C4" w:themeColor="accent1"/>
          <w:lang w:val="en-US"/>
        </w:rPr>
        <w:t>RAL9005</w:t>
      </w:r>
    </w:p>
    <w:p w14:paraId="5D1B47BC" w14:textId="74A30630" w:rsidR="00C476C0" w:rsidRDefault="00906A2C">
      <w:r>
        <w:t xml:space="preserve">Общее замечание по теневым профилям – не всегда ясно наличие/отсутствие подсветки внутри профиля и ее цвет. </w:t>
      </w:r>
      <w:r w:rsidR="004C36CA">
        <w:t>Просьба сопроводить пояснениями</w:t>
      </w:r>
    </w:p>
    <w:p w14:paraId="7F84D0BE" w14:textId="77777777" w:rsidR="007E0386" w:rsidRDefault="007F125C">
      <w:pPr>
        <w:rPr>
          <w:color w:val="4472C4" w:themeColor="accent1"/>
        </w:rPr>
      </w:pPr>
      <w:r w:rsidRPr="007E0386">
        <w:rPr>
          <w:color w:val="4472C4" w:themeColor="accent1"/>
        </w:rPr>
        <w:t>Все теневые профили с подсветкой замаркированы с буквой «р» (рассеивающий профиль). См. на листах 6 «</w:t>
      </w:r>
      <w:r w:rsidR="007E0386" w:rsidRPr="007E0386">
        <w:rPr>
          <w:color w:val="4472C4" w:themeColor="accent1"/>
        </w:rPr>
        <w:t>План расстановки осветительных приборов» совместно с листами «Развертки»</w:t>
      </w:r>
      <w:r w:rsidR="007E0386">
        <w:rPr>
          <w:color w:val="4472C4" w:themeColor="accent1"/>
        </w:rPr>
        <w:t>. Также места установки таких профиле обозначены графически град</w:t>
      </w:r>
      <w:bookmarkStart w:id="0" w:name="_GoBack"/>
      <w:bookmarkEnd w:id="0"/>
      <w:r w:rsidR="007E0386">
        <w:rPr>
          <w:color w:val="4472C4" w:themeColor="accent1"/>
        </w:rPr>
        <w:t>иентом</w:t>
      </w:r>
    </w:p>
    <w:p w14:paraId="280A29F4" w14:textId="2075C8AD" w:rsidR="007E0386" w:rsidRPr="007E0386" w:rsidRDefault="007E0386">
      <w:pPr>
        <w:rPr>
          <w:color w:val="4472C4" w:themeColor="accent1"/>
        </w:rPr>
      </w:pPr>
      <w:r>
        <w:rPr>
          <w:noProof/>
          <w:lang w:eastAsia="ru-RU"/>
        </w:rPr>
        <w:drawing>
          <wp:inline distT="0" distB="0" distL="0" distR="0" wp14:anchorId="61A06039" wp14:editId="7E19298C">
            <wp:extent cx="2857500" cy="17908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0632" cy="179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472C4" w:themeColor="accent1"/>
        </w:rPr>
        <w:t xml:space="preserve"> </w:t>
      </w:r>
    </w:p>
    <w:p w14:paraId="28FD255C" w14:textId="265BD31A" w:rsidR="00C476C0" w:rsidRDefault="00C476C0">
      <w:r>
        <w:t xml:space="preserve">Рядом с </w:t>
      </w:r>
      <w:proofErr w:type="spellStart"/>
      <w:r>
        <w:t>переговоркой</w:t>
      </w:r>
      <w:proofErr w:type="spellEnd"/>
      <w:r>
        <w:t xml:space="preserve"> в коридоре </w:t>
      </w:r>
      <w:proofErr w:type="spellStart"/>
      <w:r>
        <w:t>обзначение</w:t>
      </w:r>
      <w:proofErr w:type="spellEnd"/>
      <w:r>
        <w:t xml:space="preserve"> 1:6 и </w:t>
      </w:r>
      <w:proofErr w:type="gramStart"/>
      <w:r>
        <w:t>стрелка  -</w:t>
      </w:r>
      <w:proofErr w:type="gramEnd"/>
      <w:r>
        <w:t xml:space="preserve"> это что? Лестница или пандус?</w:t>
      </w:r>
    </w:p>
    <w:p w14:paraId="2BBE4E02" w14:textId="46D1FD43" w:rsidR="007E0386" w:rsidRPr="007E0386" w:rsidRDefault="007E0386">
      <w:pPr>
        <w:rPr>
          <w:color w:val="4472C4" w:themeColor="accent1"/>
        </w:rPr>
      </w:pPr>
      <w:r w:rsidRPr="007E0386">
        <w:rPr>
          <w:color w:val="4472C4" w:themeColor="accent1"/>
        </w:rPr>
        <w:t>Это обозначение пандуса. В соответ</w:t>
      </w:r>
      <w:r>
        <w:rPr>
          <w:color w:val="4472C4" w:themeColor="accent1"/>
        </w:rPr>
        <w:t>ст</w:t>
      </w:r>
      <w:r w:rsidRPr="007E0386">
        <w:rPr>
          <w:color w:val="4472C4" w:themeColor="accent1"/>
        </w:rPr>
        <w:t xml:space="preserve">вии с нормативом по </w:t>
      </w:r>
      <w:proofErr w:type="spellStart"/>
      <w:r w:rsidRPr="007E0386">
        <w:rPr>
          <w:color w:val="4472C4" w:themeColor="accent1"/>
        </w:rPr>
        <w:t>пож</w:t>
      </w:r>
      <w:proofErr w:type="spellEnd"/>
      <w:r>
        <w:rPr>
          <w:color w:val="4472C4" w:themeColor="accent1"/>
        </w:rPr>
        <w:t>.</w:t>
      </w:r>
      <w:r w:rsidRPr="007E0386">
        <w:rPr>
          <w:color w:val="4472C4" w:themeColor="accent1"/>
        </w:rPr>
        <w:t xml:space="preserve"> безопасности на путях эвакуации нельзя выполнять перепад высот менее 450мм</w:t>
      </w:r>
    </w:p>
    <w:p w14:paraId="40AE0F4F" w14:textId="77777777" w:rsidR="007E0386" w:rsidRDefault="00C476C0">
      <w:r>
        <w:t>В игровой, в точке, обозначенной как начало раскладки плитки имеется уступ на смежной с туалетом стене. Это под световую панель?</w:t>
      </w:r>
    </w:p>
    <w:p w14:paraId="08E7B652" w14:textId="77777777" w:rsidR="007E0386" w:rsidRDefault="007E0386">
      <w:pPr>
        <w:rPr>
          <w:color w:val="4472C4" w:themeColor="accent1"/>
        </w:rPr>
      </w:pPr>
      <w:r w:rsidRPr="007E0386">
        <w:rPr>
          <w:color w:val="4472C4" w:themeColor="accent1"/>
        </w:rPr>
        <w:t>Верно</w:t>
      </w:r>
    </w:p>
    <w:p w14:paraId="75731044" w14:textId="5877D9B4" w:rsidR="007E0386" w:rsidRDefault="00C476C0">
      <w:r>
        <w:br/>
      </w:r>
      <w:r w:rsidR="006B3FD8">
        <w:t>Лист 5</w:t>
      </w:r>
    </w:p>
    <w:p w14:paraId="507A503C" w14:textId="12BE4F43" w:rsidR="006B3FD8" w:rsidRDefault="006B3FD8">
      <w:r>
        <w:t xml:space="preserve">В коридоре туалета установлен изогнутый светящийся потолок. </w:t>
      </w:r>
      <w:r w:rsidR="00AB1826">
        <w:t xml:space="preserve">Какой радиус изгиба </w:t>
      </w:r>
      <w:proofErr w:type="gramStart"/>
      <w:r w:rsidR="00AB1826">
        <w:t>у кривой полотка</w:t>
      </w:r>
      <w:proofErr w:type="gramEnd"/>
      <w:r w:rsidR="00AB1826">
        <w:t>?</w:t>
      </w:r>
    </w:p>
    <w:p w14:paraId="577FEED3" w14:textId="77777777" w:rsidR="00223990" w:rsidRPr="00223990" w:rsidRDefault="00223990">
      <w:pPr>
        <w:rPr>
          <w:color w:val="4472C4" w:themeColor="accent1"/>
        </w:rPr>
      </w:pPr>
      <w:r w:rsidRPr="00223990">
        <w:rPr>
          <w:color w:val="4472C4" w:themeColor="accent1"/>
        </w:rPr>
        <w:t xml:space="preserve">Светящийся потолок выполняется прямоугольным, обозначено пунктиром на плане на листе 5, </w:t>
      </w:r>
      <w:proofErr w:type="gramStart"/>
      <w:r w:rsidRPr="00223990">
        <w:rPr>
          <w:color w:val="4472C4" w:themeColor="accent1"/>
        </w:rPr>
        <w:t>изогнутая линия это</w:t>
      </w:r>
      <w:proofErr w:type="gramEnd"/>
      <w:r w:rsidRPr="00223990">
        <w:rPr>
          <w:color w:val="4472C4" w:themeColor="accent1"/>
        </w:rPr>
        <w:t xml:space="preserve"> графическое отображение для показа, что за светящимся полотном выполняется потолок Пт3.1в</w:t>
      </w:r>
    </w:p>
    <w:p w14:paraId="29F37610" w14:textId="357B5530" w:rsidR="00223990" w:rsidRDefault="00223990">
      <w:r w:rsidRPr="00223990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31D26E13" wp14:editId="71B485BB">
            <wp:extent cx="2657475" cy="34709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9633" cy="34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EB089" w14:textId="54F2304D" w:rsidR="00AB1826" w:rsidRDefault="00AB1826">
      <w:r>
        <w:t>Пт4в – в спецификации указана площадь 9,81м2. Фактически – значительно меньше – где неточность?</w:t>
      </w:r>
      <w:r w:rsidR="00EA3D90">
        <w:t xml:space="preserve"> </w:t>
      </w:r>
    </w:p>
    <w:p w14:paraId="6A33D981" w14:textId="6A52086A" w:rsidR="00EA3D90" w:rsidRPr="00EA3D90" w:rsidRDefault="00EA3D90">
      <w:pPr>
        <w:rPr>
          <w:color w:val="4472C4" w:themeColor="accent1"/>
        </w:rPr>
      </w:pPr>
      <w:r w:rsidRPr="00EA3D90">
        <w:rPr>
          <w:color w:val="4472C4" w:themeColor="accent1"/>
        </w:rPr>
        <w:t xml:space="preserve">В спецификации есть не точность. Поправим. Площадь Пт4в будет порядка 0.65 </w:t>
      </w:r>
      <w:proofErr w:type="spellStart"/>
      <w:r w:rsidRPr="00EA3D90">
        <w:rPr>
          <w:color w:val="4472C4" w:themeColor="accent1"/>
        </w:rPr>
        <w:t>кв.м</w:t>
      </w:r>
      <w:proofErr w:type="spellEnd"/>
      <w:r w:rsidRPr="00EA3D90">
        <w:rPr>
          <w:color w:val="4472C4" w:themeColor="accent1"/>
        </w:rPr>
        <w:t>.</w:t>
      </w:r>
    </w:p>
    <w:p w14:paraId="2ED262C6" w14:textId="1DE4FEC7" w:rsidR="004C36CA" w:rsidRDefault="004C36CA">
      <w:r>
        <w:t>Лист 10</w:t>
      </w:r>
    </w:p>
    <w:p w14:paraId="759BEEBE" w14:textId="6819B44E" w:rsidR="004C36CA" w:rsidRDefault="004C36CA">
      <w:r>
        <w:t xml:space="preserve">Вывод под карниз </w:t>
      </w:r>
      <w:proofErr w:type="spellStart"/>
      <w:r>
        <w:t>жалюзей</w:t>
      </w:r>
      <w:proofErr w:type="spellEnd"/>
      <w:r>
        <w:t xml:space="preserve"> = вывод провода для подключения электропривода?</w:t>
      </w:r>
    </w:p>
    <w:p w14:paraId="3D270075" w14:textId="1C8A102F" w:rsidR="00EA3D90" w:rsidRPr="00EA3D90" w:rsidRDefault="00EA3D90">
      <w:pPr>
        <w:rPr>
          <w:color w:val="4472C4" w:themeColor="accent1"/>
        </w:rPr>
      </w:pPr>
      <w:r w:rsidRPr="00EA3D90">
        <w:rPr>
          <w:color w:val="4472C4" w:themeColor="accent1"/>
        </w:rPr>
        <w:t xml:space="preserve">Верно. Карнизы </w:t>
      </w:r>
      <w:proofErr w:type="spellStart"/>
      <w:r w:rsidRPr="00EA3D90">
        <w:rPr>
          <w:color w:val="4472C4" w:themeColor="accent1"/>
        </w:rPr>
        <w:t>жалюзей</w:t>
      </w:r>
      <w:proofErr w:type="spellEnd"/>
      <w:r w:rsidRPr="00EA3D90">
        <w:rPr>
          <w:color w:val="4472C4" w:themeColor="accent1"/>
        </w:rPr>
        <w:t xml:space="preserve"> идут в комплекте с приводом</w:t>
      </w:r>
    </w:p>
    <w:p w14:paraId="1BCA58A5" w14:textId="779B9C7C" w:rsidR="004C36CA" w:rsidRDefault="004C36CA">
      <w:r>
        <w:t xml:space="preserve">Добавить розетку в кабинет (слева от входа у пола) для пылесоса и </w:t>
      </w:r>
      <w:proofErr w:type="spellStart"/>
      <w:r>
        <w:t>тп</w:t>
      </w:r>
      <w:proofErr w:type="spellEnd"/>
    </w:p>
    <w:p w14:paraId="27CF3C58" w14:textId="3C1AE946" w:rsidR="00EA3D90" w:rsidRPr="00EA3D90" w:rsidRDefault="00EA3D90">
      <w:pPr>
        <w:rPr>
          <w:color w:val="4472C4" w:themeColor="accent1"/>
        </w:rPr>
      </w:pPr>
      <w:r w:rsidRPr="00EA3D90">
        <w:rPr>
          <w:color w:val="4472C4" w:themeColor="accent1"/>
        </w:rPr>
        <w:t>Добавим</w:t>
      </w:r>
    </w:p>
    <w:p w14:paraId="37506EC8" w14:textId="6F73EF5F" w:rsidR="004C36CA" w:rsidRDefault="004C36CA">
      <w:r>
        <w:t xml:space="preserve">Добавить розетку под диван в </w:t>
      </w:r>
      <w:proofErr w:type="spellStart"/>
      <w:r>
        <w:t>переговорке</w:t>
      </w:r>
      <w:proofErr w:type="spellEnd"/>
    </w:p>
    <w:p w14:paraId="4DB31183" w14:textId="2A86E6BA" w:rsidR="00EA3D90" w:rsidRPr="00EA3D90" w:rsidRDefault="00EA3D90">
      <w:pPr>
        <w:rPr>
          <w:color w:val="4472C4" w:themeColor="accent1"/>
        </w:rPr>
      </w:pPr>
      <w:r w:rsidRPr="00EA3D90">
        <w:rPr>
          <w:color w:val="4472C4" w:themeColor="accent1"/>
        </w:rPr>
        <w:t>Добавим</w:t>
      </w:r>
    </w:p>
    <w:p w14:paraId="568DDB56" w14:textId="63AE995C" w:rsidR="004C36CA" w:rsidRDefault="004C36CA">
      <w:r>
        <w:t xml:space="preserve">Добавить розетку под столом в </w:t>
      </w:r>
      <w:proofErr w:type="spellStart"/>
      <w:r>
        <w:t>переговорке</w:t>
      </w:r>
      <w:proofErr w:type="spellEnd"/>
    </w:p>
    <w:p w14:paraId="3C3E4D3E" w14:textId="740C9A5E" w:rsidR="005306C2" w:rsidRPr="005306C2" w:rsidRDefault="005306C2">
      <w:pPr>
        <w:rPr>
          <w:color w:val="4472C4" w:themeColor="accent1"/>
        </w:rPr>
      </w:pPr>
      <w:r w:rsidRPr="005306C2">
        <w:rPr>
          <w:color w:val="4472C4" w:themeColor="accent1"/>
        </w:rPr>
        <w:t>Добавим</w:t>
      </w:r>
    </w:p>
    <w:p w14:paraId="43253C13" w14:textId="2B4FC8AD" w:rsidR="004C36CA" w:rsidRDefault="004C36CA">
      <w:r>
        <w:t>Лист 13</w:t>
      </w:r>
    </w:p>
    <w:p w14:paraId="389BEB4D" w14:textId="625B0DB9" w:rsidR="004C36CA" w:rsidRDefault="004C36CA">
      <w:r>
        <w:t>Название неверное. Это туалет, а не игровой зал</w:t>
      </w:r>
    </w:p>
    <w:p w14:paraId="5A2A5AE1" w14:textId="228B05F5" w:rsidR="004C36CA" w:rsidRDefault="004C36CA">
      <w:r>
        <w:t>Просьба добавить визуализацию внутреннего вида кабинки</w:t>
      </w:r>
    </w:p>
    <w:p w14:paraId="4A703A95" w14:textId="0A206523" w:rsidR="005306C2" w:rsidRPr="005306C2" w:rsidRDefault="005306C2">
      <w:pPr>
        <w:rPr>
          <w:color w:val="4472C4" w:themeColor="accent1"/>
        </w:rPr>
      </w:pPr>
      <w:r w:rsidRPr="005306C2">
        <w:rPr>
          <w:color w:val="4472C4" w:themeColor="accent1"/>
        </w:rPr>
        <w:t>Исправим назва</w:t>
      </w:r>
      <w:r>
        <w:rPr>
          <w:color w:val="4472C4" w:themeColor="accent1"/>
        </w:rPr>
        <w:t>ни</w:t>
      </w:r>
      <w:r w:rsidRPr="005306C2">
        <w:rPr>
          <w:color w:val="4472C4" w:themeColor="accent1"/>
        </w:rPr>
        <w:t>е. Добавим визуализацию</w:t>
      </w:r>
    </w:p>
    <w:p w14:paraId="10F4D574" w14:textId="06F02868" w:rsidR="004C36CA" w:rsidRDefault="004C36CA">
      <w:r>
        <w:t>Лист 14</w:t>
      </w:r>
    </w:p>
    <w:p w14:paraId="464AD12F" w14:textId="17D4B10E" w:rsidR="004C36CA" w:rsidRDefault="004C36CA">
      <w:r>
        <w:t>«Металлическая стойка ограждения, см раздел «КМ»» - раздела не увидел</w:t>
      </w:r>
    </w:p>
    <w:p w14:paraId="5599288C" w14:textId="2A2B13B4" w:rsidR="005306C2" w:rsidRDefault="005306C2">
      <w:r w:rsidRPr="005306C2">
        <w:rPr>
          <w:color w:val="4472C4" w:themeColor="accent1"/>
        </w:rPr>
        <w:t>«КМ»-конструкции металлические, этот раздел должен быть у вас по типу раздела с антресолью. В нашем проекте указана ссылка, вы можете его не разрабатывать, но решения по устройству металлического раздела с учетом определенных нагрузок воздействия должны быть.</w:t>
      </w:r>
      <w:r>
        <w:t xml:space="preserve"> </w:t>
      </w:r>
    </w:p>
    <w:p w14:paraId="12389685" w14:textId="519FB851" w:rsidR="00AB1826" w:rsidRDefault="0044008F">
      <w:pPr>
        <w:rPr>
          <w:rFonts w:ascii="Roboto" w:hAnsi="Roboto"/>
          <w:color w:val="FFFFFF"/>
          <w:shd w:val="clear" w:color="auto" w:fill="8774E1"/>
        </w:rPr>
      </w:pPr>
      <w:r>
        <w:rPr>
          <w:rFonts w:ascii="Roboto" w:hAnsi="Roboto"/>
          <w:color w:val="FFFFFF"/>
          <w:shd w:val="clear" w:color="auto" w:fill="8774E1"/>
        </w:rPr>
        <w:lastRenderedPageBreak/>
        <w:t>Лист 7 "План отделки стен". тип отделки стен кабинета - П3; Лист 11 "Развертка помещений</w:t>
      </w:r>
      <w:proofErr w:type="gramStart"/>
      <w:r>
        <w:rPr>
          <w:rFonts w:ascii="Roboto" w:hAnsi="Roboto"/>
          <w:color w:val="FFFFFF"/>
          <w:shd w:val="clear" w:color="auto" w:fill="8774E1"/>
        </w:rPr>
        <w:t>" .</w:t>
      </w:r>
      <w:proofErr w:type="gramEnd"/>
      <w:r>
        <w:rPr>
          <w:rFonts w:ascii="Roboto" w:hAnsi="Roboto"/>
          <w:color w:val="FFFFFF"/>
          <w:shd w:val="clear" w:color="auto" w:fill="8774E1"/>
        </w:rPr>
        <w:t xml:space="preserve"> тип отделки стен кабинета - К1. не совсем понимаю, как должно быть в итоге?</w:t>
      </w:r>
    </w:p>
    <w:p w14:paraId="776EEE66" w14:textId="2D615546" w:rsidR="005306C2" w:rsidRPr="00685471" w:rsidRDefault="00685471">
      <w:pPr>
        <w:rPr>
          <w:rFonts w:ascii="Roboto" w:hAnsi="Roboto"/>
          <w:color w:val="4472C4" w:themeColor="accent1"/>
          <w:shd w:val="clear" w:color="auto" w:fill="8774E1"/>
        </w:rPr>
      </w:pPr>
      <w:r w:rsidRPr="00685471">
        <w:rPr>
          <w:rFonts w:ascii="Roboto" w:hAnsi="Roboto"/>
          <w:color w:val="4472C4" w:themeColor="accent1"/>
          <w:shd w:val="clear" w:color="auto" w:fill="8774E1"/>
        </w:rPr>
        <w:t xml:space="preserve">Предполагается применение П3. </w:t>
      </w:r>
      <w:proofErr w:type="spellStart"/>
      <w:r w:rsidRPr="00685471">
        <w:rPr>
          <w:rFonts w:ascii="Roboto" w:hAnsi="Roboto"/>
          <w:color w:val="4472C4" w:themeColor="accent1"/>
          <w:shd w:val="clear" w:color="auto" w:fill="8774E1"/>
        </w:rPr>
        <w:t>Поправи</w:t>
      </w:r>
      <w:proofErr w:type="spellEnd"/>
      <w:r w:rsidRPr="00685471">
        <w:rPr>
          <w:rFonts w:ascii="Roboto" w:hAnsi="Roboto"/>
          <w:color w:val="4472C4" w:themeColor="accent1"/>
          <w:shd w:val="clear" w:color="auto" w:fill="8774E1"/>
        </w:rPr>
        <w:t xml:space="preserve"> в документации</w:t>
      </w:r>
    </w:p>
    <w:p w14:paraId="66526984" w14:textId="77777777" w:rsidR="005306C2" w:rsidRDefault="005306C2"/>
    <w:p w14:paraId="040C8883" w14:textId="0C1F5499" w:rsidR="00FE326B" w:rsidRDefault="00734D04">
      <w:r>
        <w:br/>
      </w:r>
    </w:p>
    <w:p w14:paraId="1F75D980" w14:textId="0725D985" w:rsidR="00734D04" w:rsidRDefault="00734D04"/>
    <w:p w14:paraId="52168ADF" w14:textId="45DA78C2" w:rsidR="00734D04" w:rsidRDefault="00734D04"/>
    <w:p w14:paraId="69578BF5" w14:textId="5EA11BE8" w:rsidR="00734D04" w:rsidRDefault="00734D04"/>
    <w:p w14:paraId="65B86E51" w14:textId="6F6D0DDD" w:rsidR="00734D04" w:rsidRDefault="00734D04"/>
    <w:p w14:paraId="45B9BB77" w14:textId="01599887" w:rsidR="00734D04" w:rsidRDefault="00734D04"/>
    <w:p w14:paraId="653D33C7" w14:textId="77777777" w:rsidR="00734D04" w:rsidRDefault="00734D04"/>
    <w:sectPr w:rsidR="00734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9E6"/>
    <w:rsid w:val="00223990"/>
    <w:rsid w:val="0044008F"/>
    <w:rsid w:val="004C36CA"/>
    <w:rsid w:val="005306C2"/>
    <w:rsid w:val="00685471"/>
    <w:rsid w:val="006B3FD8"/>
    <w:rsid w:val="00734D04"/>
    <w:rsid w:val="007E0386"/>
    <w:rsid w:val="007F125C"/>
    <w:rsid w:val="00906A2C"/>
    <w:rsid w:val="00AB1826"/>
    <w:rsid w:val="00C476C0"/>
    <w:rsid w:val="00DC29E6"/>
    <w:rsid w:val="00EA3D90"/>
    <w:rsid w:val="00FE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38AA"/>
  <w15:chartTrackingRefBased/>
  <w15:docId w15:val="{AF59A8E9-6A4F-47DE-B793-EE3CA7EC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Anastasiya</cp:lastModifiedBy>
  <cp:revision>2</cp:revision>
  <dcterms:created xsi:type="dcterms:W3CDTF">2025-04-07T12:54:00Z</dcterms:created>
  <dcterms:modified xsi:type="dcterms:W3CDTF">2025-04-07T12:54:00Z</dcterms:modified>
</cp:coreProperties>
</file>