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23" w:type="dxa"/>
        <w:tblInd w:w="0" w:type="dxa"/>
        <w:tblLayout w:type="fixed"/>
        <w:tblLook w:val="04A0"/>
      </w:tblPr>
      <w:tblGrid>
        <w:gridCol w:w="534"/>
        <w:gridCol w:w="4252"/>
        <w:gridCol w:w="1559"/>
        <w:gridCol w:w="955"/>
        <w:gridCol w:w="1313"/>
        <w:gridCol w:w="1276"/>
        <w:gridCol w:w="1134"/>
      </w:tblGrid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оборудования РМУ /</w:t>
            </w:r>
          </w:p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spellEnd"/>
            <w:r>
              <w:rPr>
                <w:rFonts w:ascii="Times New Roman" w:hAnsi="Times New Roman" w:cs="Times New Roman"/>
              </w:rPr>
              <w:t>. мощность,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Модель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Длина, </w:t>
            </w:r>
            <w:proofErr w:type="gramStart"/>
            <w:r>
              <w:rPr>
                <w:rFonts w:ascii="Times New Roman" w:hAnsi="Times New Roman" w:cs="Times New Roman"/>
              </w:rPr>
              <w:t>мм</w:t>
            </w:r>
            <w:proofErr w:type="gram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Ширина, </w:t>
            </w:r>
            <w:proofErr w:type="gramStart"/>
            <w:r>
              <w:rPr>
                <w:rFonts w:ascii="Times New Roman" w:hAnsi="Times New Roman" w:cs="Times New Roman"/>
              </w:rPr>
              <w:t>мм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Высота, </w:t>
            </w:r>
            <w:proofErr w:type="gramStart"/>
            <w:r>
              <w:rPr>
                <w:rFonts w:ascii="Times New Roman" w:hAnsi="Times New Roman" w:cs="Times New Roman"/>
              </w:rPr>
              <w:t>мм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Масса, </w:t>
            </w:r>
            <w:proofErr w:type="gramStart"/>
            <w:r>
              <w:rPr>
                <w:rFonts w:ascii="Times New Roman" w:hAnsi="Times New Roman" w:cs="Times New Roman"/>
              </w:rPr>
              <w:t>кг</w:t>
            </w:r>
            <w:proofErr w:type="gramEnd"/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Токарный станок 1 /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1К625Д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2800</w:t>
            </w: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Токарный станок 2 /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CU</w:t>
            </w: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2800</w:t>
            </w: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Фрезерный станок /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К82Ш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2560</w:t>
            </w: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Шлифовальный станок / 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3Г71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</w:t>
            </w: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Сверлильный станок /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2А125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Ленточнопильный станок  / 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СРЗ 200-01П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Заточной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станок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сверлильных станков, 2 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Печь муфельная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инструментальных ящиков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Токарный станок настольный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Шкафы, 5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Ножницы по металлу настольные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Верстак, 4 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 совещательный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Раковина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rPr>
                <w:rFonts w:ascii="Times New Roman" w:hAnsi="Times New Roman" w:cs="Times New Roman"/>
              </w:rPr>
            </w:pP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Компрессор поршневой с ресивером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Закупка Заказчика</w:t>
            </w:r>
          </w:p>
        </w:tc>
      </w:tr>
      <w:tr w:rsidR="00CE2257" w:rsidTr="00CE225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yellow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57" w:rsidRDefault="00CE225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Электрический щит (проектируемый) 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57" w:rsidRDefault="00CE2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86D11" w:rsidRDefault="00486D11"/>
    <w:sectPr w:rsidR="00486D11" w:rsidSect="00CE225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E2257"/>
    <w:rsid w:val="00486D11"/>
    <w:rsid w:val="009658C0"/>
    <w:rsid w:val="00CE2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4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g_shorin</dc:creator>
  <cp:lastModifiedBy>g_shorin</cp:lastModifiedBy>
  <cp:revision>1</cp:revision>
  <dcterms:created xsi:type="dcterms:W3CDTF">2024-10-02T10:47:00Z</dcterms:created>
  <dcterms:modified xsi:type="dcterms:W3CDTF">2024-10-02T10:47:00Z</dcterms:modified>
</cp:coreProperties>
</file>