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F056C" w14:textId="77777777" w:rsidR="003039F0" w:rsidRPr="00692FD0" w:rsidRDefault="00467D62">
      <w:pPr>
        <w:widowControl w:val="0"/>
        <w:tabs>
          <w:tab w:val="left" w:pos="-180"/>
          <w:tab w:val="left" w:pos="426"/>
        </w:tabs>
        <w:spacing w:after="0" w:line="240" w:lineRule="auto"/>
        <w:jc w:val="right"/>
        <w:outlineLvl w:val="0"/>
        <w:rPr>
          <w:rFonts w:ascii="Times New Roman" w:eastAsia="Batang" w:hAnsi="Times New Roman" w:cs="Times New Roman"/>
          <w:b/>
          <w:sz w:val="24"/>
          <w:szCs w:val="24"/>
          <w:lang w:eastAsia="ru-RU"/>
        </w:rPr>
      </w:pPr>
      <w:r w:rsidRPr="00692FD0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>Приложение №          к договору №            от                 г.</w:t>
      </w:r>
    </w:p>
    <w:tbl>
      <w:tblPr>
        <w:tblpPr w:leftFromText="180" w:rightFromText="180" w:vertAnchor="text" w:horzAnchor="margin" w:tblpY="151"/>
        <w:tblW w:w="10398" w:type="dxa"/>
        <w:tblLook w:val="00A0" w:firstRow="1" w:lastRow="0" w:firstColumn="1" w:lastColumn="0" w:noHBand="0" w:noVBand="0"/>
      </w:tblPr>
      <w:tblGrid>
        <w:gridCol w:w="108"/>
        <w:gridCol w:w="4988"/>
        <w:gridCol w:w="108"/>
        <w:gridCol w:w="5086"/>
        <w:gridCol w:w="108"/>
      </w:tblGrid>
      <w:tr w:rsidR="007C0025" w:rsidRPr="00692FD0" w14:paraId="2EF4EABA" w14:textId="77777777" w:rsidTr="007C0025">
        <w:trPr>
          <w:gridBefore w:val="1"/>
          <w:wBefore w:w="108" w:type="dxa"/>
        </w:trPr>
        <w:tc>
          <w:tcPr>
            <w:tcW w:w="5096" w:type="dxa"/>
            <w:gridSpan w:val="2"/>
            <w:shd w:val="clear" w:color="auto" w:fill="auto"/>
          </w:tcPr>
          <w:p w14:paraId="12710E2D" w14:textId="77777777" w:rsidR="007C0025" w:rsidRPr="00692FD0" w:rsidRDefault="007C0025" w:rsidP="007C00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6399085" w14:textId="77777777" w:rsidR="007C0025" w:rsidRPr="00692FD0" w:rsidRDefault="007C0025" w:rsidP="007C00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F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«СОГЛАСОВАНО»                                     </w:t>
            </w:r>
          </w:p>
          <w:p w14:paraId="3969EC53" w14:textId="77777777" w:rsidR="007C0025" w:rsidRPr="00692FD0" w:rsidRDefault="007C0025" w:rsidP="007C00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14:paraId="2F9BF3DC" w14:textId="77777777" w:rsidR="007C0025" w:rsidRPr="00692FD0" w:rsidRDefault="007C0025" w:rsidP="007C00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692F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Pr="00692FD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_________________________</w:t>
            </w:r>
          </w:p>
          <w:p w14:paraId="0CE7123F" w14:textId="77777777" w:rsidR="007C0025" w:rsidRPr="00692FD0" w:rsidRDefault="007C0025" w:rsidP="007C00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F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(Организация)</w:t>
            </w:r>
          </w:p>
          <w:p w14:paraId="17B3ADC4" w14:textId="77777777" w:rsidR="007C0025" w:rsidRPr="00692FD0" w:rsidRDefault="007C0025" w:rsidP="007C00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692F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Pr="00692FD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_______________________</w:t>
            </w:r>
          </w:p>
          <w:p w14:paraId="631DF87D" w14:textId="77777777" w:rsidR="007C0025" w:rsidRPr="00692FD0" w:rsidRDefault="007C0025" w:rsidP="007C00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F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(Должность)</w:t>
            </w:r>
          </w:p>
          <w:p w14:paraId="0FD2CDC5" w14:textId="77777777" w:rsidR="007C0025" w:rsidRPr="00692FD0" w:rsidRDefault="007C0025" w:rsidP="007C00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FD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                                      _____________                          </w:t>
            </w:r>
          </w:p>
          <w:p w14:paraId="252CC9CC" w14:textId="77777777" w:rsidR="007C0025" w:rsidRPr="00692FD0" w:rsidRDefault="007C0025" w:rsidP="007C00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F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(Подпись, И. О. Фамилия)        </w:t>
            </w:r>
          </w:p>
          <w:p w14:paraId="424658AC" w14:textId="77777777" w:rsidR="007C0025" w:rsidRPr="00692FD0" w:rsidRDefault="007C0025" w:rsidP="007C00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FC495DA" w14:textId="77777777" w:rsidR="007C0025" w:rsidRPr="00692FD0" w:rsidRDefault="007C0025" w:rsidP="007C00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92F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 «_____» ____________2026 г.</w:t>
            </w:r>
          </w:p>
        </w:tc>
        <w:tc>
          <w:tcPr>
            <w:tcW w:w="5194" w:type="dxa"/>
            <w:gridSpan w:val="2"/>
            <w:shd w:val="clear" w:color="auto" w:fill="auto"/>
          </w:tcPr>
          <w:p w14:paraId="53B59E17" w14:textId="77777777" w:rsidR="007C0025" w:rsidRPr="00692FD0" w:rsidRDefault="007C0025" w:rsidP="007C00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97EC6A6" w14:textId="77777777" w:rsidR="007C0025" w:rsidRPr="00692FD0" w:rsidRDefault="007C0025" w:rsidP="007C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F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«УТВЕРЖДЕНО»</w:t>
            </w:r>
          </w:p>
          <w:p w14:paraId="0F97B689" w14:textId="77777777" w:rsidR="007C0025" w:rsidRPr="00692FD0" w:rsidRDefault="007C0025" w:rsidP="007C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A424C5B" w14:textId="77777777" w:rsidR="007C0025" w:rsidRPr="00692FD0" w:rsidRDefault="007C0025" w:rsidP="007C00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692F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</w:t>
            </w:r>
            <w:r w:rsidRPr="00692FD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_________________________</w:t>
            </w:r>
          </w:p>
          <w:p w14:paraId="6C782DCD" w14:textId="77777777" w:rsidR="007C0025" w:rsidRPr="00692FD0" w:rsidRDefault="007C0025" w:rsidP="007C00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F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(Организация)</w:t>
            </w:r>
          </w:p>
          <w:p w14:paraId="5981FD25" w14:textId="77777777" w:rsidR="007C0025" w:rsidRPr="00692FD0" w:rsidRDefault="007C0025" w:rsidP="007C00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692F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</w:t>
            </w:r>
            <w:r w:rsidRPr="00692FD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_______________________</w:t>
            </w:r>
          </w:p>
          <w:p w14:paraId="6AD94F07" w14:textId="77777777" w:rsidR="007C0025" w:rsidRPr="00692FD0" w:rsidRDefault="007C0025" w:rsidP="007C00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F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(Должность)</w:t>
            </w:r>
          </w:p>
          <w:p w14:paraId="2DB9B089" w14:textId="77777777" w:rsidR="007C0025" w:rsidRPr="00692FD0" w:rsidRDefault="007C0025" w:rsidP="007C00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FD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                                       _____________</w:t>
            </w:r>
          </w:p>
          <w:p w14:paraId="47B64E50" w14:textId="77777777" w:rsidR="007C0025" w:rsidRPr="00692FD0" w:rsidRDefault="007C0025" w:rsidP="007C00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F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(Подпись, И. О. Фамилия)</w:t>
            </w:r>
          </w:p>
          <w:p w14:paraId="37E72509" w14:textId="77777777" w:rsidR="007C0025" w:rsidRPr="00692FD0" w:rsidRDefault="007C0025" w:rsidP="007C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984992B" w14:textId="77777777" w:rsidR="007C0025" w:rsidRPr="00692FD0" w:rsidRDefault="007C0025" w:rsidP="007C00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92F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М.П. «_____» ____________2026г.</w:t>
            </w:r>
          </w:p>
        </w:tc>
      </w:tr>
      <w:tr w:rsidR="007C0025" w:rsidRPr="00692FD0" w14:paraId="5D6AB9AF" w14:textId="77777777" w:rsidTr="007C0025">
        <w:trPr>
          <w:gridAfter w:val="1"/>
          <w:wAfter w:w="108" w:type="dxa"/>
        </w:trPr>
        <w:tc>
          <w:tcPr>
            <w:tcW w:w="5096" w:type="dxa"/>
            <w:gridSpan w:val="2"/>
            <w:shd w:val="clear" w:color="auto" w:fill="auto"/>
          </w:tcPr>
          <w:p w14:paraId="04DDAED3" w14:textId="77777777" w:rsidR="007C0025" w:rsidRPr="00692FD0" w:rsidRDefault="007C0025" w:rsidP="007C00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5194" w:type="dxa"/>
            <w:gridSpan w:val="2"/>
            <w:shd w:val="clear" w:color="auto" w:fill="auto"/>
          </w:tcPr>
          <w:p w14:paraId="4788928B" w14:textId="77777777" w:rsidR="007C0025" w:rsidRPr="00692FD0" w:rsidRDefault="007C0025" w:rsidP="007C00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14:paraId="6AE94754" w14:textId="77777777" w:rsidR="003039F0" w:rsidRPr="00692FD0" w:rsidRDefault="003039F0">
      <w:pPr>
        <w:widowControl w:val="0"/>
        <w:tabs>
          <w:tab w:val="left" w:pos="-180"/>
          <w:tab w:val="left" w:pos="426"/>
        </w:tabs>
        <w:spacing w:after="0" w:line="240" w:lineRule="auto"/>
        <w:outlineLvl w:val="0"/>
        <w:rPr>
          <w:rFonts w:ascii="Times New Roman" w:eastAsia="Batang" w:hAnsi="Times New Roman" w:cs="Times New Roman"/>
          <w:b/>
          <w:sz w:val="24"/>
          <w:szCs w:val="24"/>
          <w:lang w:eastAsia="ru-RU"/>
        </w:rPr>
      </w:pPr>
    </w:p>
    <w:p w14:paraId="12625C2D" w14:textId="77777777" w:rsidR="003039F0" w:rsidRPr="00692FD0" w:rsidRDefault="003039F0">
      <w:pPr>
        <w:widowControl w:val="0"/>
        <w:tabs>
          <w:tab w:val="left" w:pos="-180"/>
          <w:tab w:val="left" w:pos="426"/>
        </w:tabs>
        <w:spacing w:after="0" w:line="240" w:lineRule="auto"/>
        <w:jc w:val="center"/>
        <w:outlineLvl w:val="0"/>
        <w:rPr>
          <w:rFonts w:ascii="Times New Roman" w:eastAsia="Batang" w:hAnsi="Times New Roman" w:cs="Times New Roman"/>
          <w:b/>
          <w:sz w:val="24"/>
          <w:szCs w:val="24"/>
          <w:lang w:eastAsia="ru-RU"/>
        </w:rPr>
      </w:pPr>
    </w:p>
    <w:p w14:paraId="6276EB29" w14:textId="77777777" w:rsidR="003039F0" w:rsidRPr="00692FD0" w:rsidRDefault="00467D62">
      <w:pPr>
        <w:widowControl w:val="0"/>
        <w:tabs>
          <w:tab w:val="left" w:pos="-180"/>
          <w:tab w:val="left" w:pos="426"/>
        </w:tabs>
        <w:spacing w:after="0" w:line="240" w:lineRule="auto"/>
        <w:jc w:val="center"/>
        <w:outlineLvl w:val="0"/>
        <w:rPr>
          <w:rFonts w:ascii="Times New Roman" w:eastAsia="Batang" w:hAnsi="Times New Roman" w:cs="Times New Roman"/>
          <w:b/>
          <w:sz w:val="24"/>
          <w:szCs w:val="24"/>
          <w:lang w:eastAsia="ru-RU"/>
        </w:rPr>
      </w:pPr>
      <w:r w:rsidRPr="00692FD0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>ТЕХНИЧЕСКОЕ ЗАДАНИЕ</w:t>
      </w:r>
    </w:p>
    <w:p w14:paraId="0728624F" w14:textId="77777777" w:rsidR="003039F0" w:rsidRPr="00692FD0" w:rsidRDefault="00467D62">
      <w:pPr>
        <w:widowControl w:val="0"/>
        <w:tabs>
          <w:tab w:val="left" w:pos="249"/>
        </w:tabs>
        <w:spacing w:after="0" w:line="240" w:lineRule="auto"/>
        <w:ind w:left="35"/>
        <w:jc w:val="center"/>
        <w:rPr>
          <w:rFonts w:ascii="Times New Roman" w:eastAsia="Andale Sans UI" w:hAnsi="Times New Roman" w:cs="Times New Roman"/>
          <w:b/>
          <w:sz w:val="24"/>
          <w:szCs w:val="24"/>
          <w:lang w:eastAsia="ru-RU"/>
        </w:rPr>
      </w:pPr>
      <w:r w:rsidRPr="00692FD0">
        <w:rPr>
          <w:rFonts w:ascii="Times New Roman" w:eastAsia="Andale Sans UI" w:hAnsi="Times New Roman" w:cs="Times New Roman"/>
          <w:sz w:val="24"/>
          <w:szCs w:val="16"/>
          <w:lang w:eastAsia="ru-RU"/>
        </w:rPr>
        <w:t xml:space="preserve">на выполнение инженерно-экологических изысканий </w:t>
      </w:r>
      <w:r w:rsidRPr="00692FD0">
        <w:rPr>
          <w:rFonts w:ascii="Times New Roman" w:eastAsia="Andale Sans UI" w:hAnsi="Times New Roman" w:cs="Times New Roman"/>
          <w:sz w:val="24"/>
          <w:szCs w:val="24"/>
          <w:lang w:eastAsia="ru-RU"/>
        </w:rPr>
        <w:t>для строительства</w:t>
      </w:r>
      <w:r w:rsidRPr="00692FD0">
        <w:rPr>
          <w:rFonts w:ascii="Times New Roman" w:eastAsia="Andale Sans UI" w:hAnsi="Times New Roman" w:cs="Times New Roman"/>
          <w:b/>
          <w:sz w:val="24"/>
          <w:szCs w:val="24"/>
          <w:lang w:eastAsia="ru-RU"/>
        </w:rPr>
        <w:t xml:space="preserve"> </w:t>
      </w:r>
    </w:p>
    <w:p w14:paraId="33501F15" w14:textId="77777777" w:rsidR="003039F0" w:rsidRPr="00692FD0" w:rsidRDefault="003039F0">
      <w:pPr>
        <w:widowControl w:val="0"/>
        <w:tabs>
          <w:tab w:val="left" w:pos="249"/>
        </w:tabs>
        <w:spacing w:after="0" w:line="240" w:lineRule="auto"/>
        <w:ind w:left="35"/>
        <w:jc w:val="center"/>
        <w:rPr>
          <w:rFonts w:ascii="Times New Roman" w:eastAsia="Andale Sans UI" w:hAnsi="Times New Roman" w:cs="Times New Roman"/>
          <w:lang w:eastAsia="ru-RU"/>
        </w:rPr>
      </w:pPr>
    </w:p>
    <w:tbl>
      <w:tblPr>
        <w:tblW w:w="12692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10"/>
        <w:gridCol w:w="3856"/>
        <w:gridCol w:w="5551"/>
        <w:gridCol w:w="2575"/>
      </w:tblGrid>
      <w:tr w:rsidR="003039F0" w:rsidRPr="00692FD0" w14:paraId="54B6BD58" w14:textId="77777777">
        <w:trPr>
          <w:gridAfter w:val="1"/>
          <w:wAfter w:w="2575" w:type="dxa"/>
          <w:trHeight w:val="76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C52CD1" w14:textId="77777777" w:rsidR="003039F0" w:rsidRPr="00692FD0" w:rsidRDefault="00467D62">
            <w:pPr>
              <w:widowControl w:val="0"/>
              <w:spacing w:after="120" w:line="240" w:lineRule="auto"/>
              <w:jc w:val="center"/>
              <w:rPr>
                <w:rFonts w:ascii="Times New Roman" w:eastAsia="Andale Sans UI" w:hAnsi="Times New Roman" w:cs="Times New Roman"/>
                <w:b/>
                <w:lang w:eastAsia="ru-RU"/>
              </w:rPr>
            </w:pPr>
            <w:r w:rsidRPr="00692FD0">
              <w:rPr>
                <w:rFonts w:ascii="Times New Roman" w:eastAsia="Andale Sans UI" w:hAnsi="Times New Roman" w:cs="Times New Roman"/>
                <w:b/>
                <w:lang w:eastAsia="ru-RU"/>
              </w:rPr>
              <w:t>п/п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550CA4" w14:textId="77777777" w:rsidR="003039F0" w:rsidRPr="00692FD0" w:rsidRDefault="00467D62">
            <w:pPr>
              <w:widowControl w:val="0"/>
              <w:spacing w:after="120" w:line="240" w:lineRule="auto"/>
              <w:jc w:val="center"/>
              <w:rPr>
                <w:rFonts w:ascii="Times New Roman" w:eastAsia="Andale Sans UI" w:hAnsi="Times New Roman" w:cs="Times New Roman"/>
                <w:b/>
                <w:lang w:eastAsia="ru-RU"/>
              </w:rPr>
            </w:pPr>
            <w:r w:rsidRPr="00692FD0">
              <w:rPr>
                <w:rFonts w:ascii="Times New Roman" w:eastAsia="Andale Sans UI" w:hAnsi="Times New Roman" w:cs="Times New Roman"/>
                <w:b/>
                <w:lang w:eastAsia="ru-RU"/>
              </w:rPr>
              <w:t>Перечень основных данных и требований</w:t>
            </w:r>
          </w:p>
        </w:tc>
        <w:tc>
          <w:tcPr>
            <w:tcW w:w="5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D2CAB0" w14:textId="77777777" w:rsidR="003039F0" w:rsidRPr="00692FD0" w:rsidRDefault="00467D62">
            <w:pPr>
              <w:keepNext/>
              <w:widowControl w:val="0"/>
              <w:numPr>
                <w:ilvl w:val="3"/>
                <w:numId w:val="2"/>
              </w:num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2F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Основные данные и требования</w:t>
            </w:r>
          </w:p>
        </w:tc>
      </w:tr>
      <w:tr w:rsidR="007C0025" w:rsidRPr="00692FD0" w14:paraId="633BCE23" w14:textId="77777777">
        <w:trPr>
          <w:gridAfter w:val="1"/>
          <w:wAfter w:w="2575" w:type="dxa"/>
          <w:trHeight w:val="76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8AB91B" w14:textId="77777777" w:rsidR="007C0025" w:rsidRPr="00692FD0" w:rsidRDefault="007C0025" w:rsidP="007C0025">
            <w:pPr>
              <w:widowControl w:val="0"/>
              <w:numPr>
                <w:ilvl w:val="0"/>
                <w:numId w:val="8"/>
              </w:numPr>
              <w:spacing w:after="0" w:line="240" w:lineRule="auto"/>
              <w:contextualSpacing/>
              <w:jc w:val="both"/>
              <w:rPr>
                <w:rFonts w:ascii="Times New Roman" w:eastAsia="Andale Sans UI" w:hAnsi="Times New Roman" w:cs="Times New Roman"/>
                <w:b/>
                <w:lang w:eastAsia="ru-RU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EBF602" w14:textId="77777777" w:rsidR="007C0025" w:rsidRPr="00692FD0" w:rsidRDefault="007C0025" w:rsidP="007C0025">
            <w:pPr>
              <w:widowControl w:val="0"/>
              <w:spacing w:after="120" w:line="240" w:lineRule="auto"/>
              <w:rPr>
                <w:rFonts w:ascii="Times New Roman" w:eastAsia="Andale Sans UI" w:hAnsi="Times New Roman" w:cs="Times New Roman"/>
                <w:b/>
                <w:lang w:eastAsia="ru-RU"/>
              </w:rPr>
            </w:pPr>
            <w:r w:rsidRPr="00692FD0">
              <w:rPr>
                <w:rFonts w:ascii="Times New Roman" w:eastAsia="Andale Sans UI" w:hAnsi="Times New Roman" w:cs="Times New Roman"/>
                <w:b/>
                <w:lang w:eastAsia="ru-RU"/>
              </w:rPr>
              <w:t>Объект</w:t>
            </w:r>
          </w:p>
        </w:tc>
        <w:tc>
          <w:tcPr>
            <w:tcW w:w="5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98339" w14:textId="2F4BB784" w:rsidR="007C0025" w:rsidRPr="00692FD0" w:rsidRDefault="00756C52" w:rsidP="00C1347D">
            <w:pPr>
              <w:widowControl w:val="0"/>
              <w:tabs>
                <w:tab w:val="left" w:pos="567"/>
                <w:tab w:val="left" w:pos="1908"/>
              </w:tabs>
              <w:spacing w:after="0" w:line="240" w:lineRule="auto"/>
              <w:rPr>
                <w:rFonts w:ascii="Times New Roman" w:eastAsia="Andale Sans UI" w:hAnsi="Times New Roman" w:cs="Times New Roman"/>
                <w:sz w:val="24"/>
                <w:szCs w:val="24"/>
                <w:lang w:eastAsia="ru-RU"/>
              </w:rPr>
            </w:pPr>
            <w:r w:rsidRPr="00692FD0">
              <w:rPr>
                <w:rFonts w:ascii="Times New Roman" w:hAnsi="Times New Roman" w:cs="Times New Roman"/>
                <w:spacing w:val="-2"/>
              </w:rPr>
              <w:t>«Жилой дом с инженерными сетями и благоустройством территории (со сносом жилого дома по адресу: ул. Оренбургская, д. 17)»</w:t>
            </w:r>
          </w:p>
        </w:tc>
      </w:tr>
      <w:tr w:rsidR="007C0025" w:rsidRPr="00692FD0" w14:paraId="6D442E62" w14:textId="77777777">
        <w:trPr>
          <w:gridAfter w:val="1"/>
          <w:wAfter w:w="2575" w:type="dxa"/>
          <w:trHeight w:val="52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6009E8" w14:textId="77777777" w:rsidR="007C0025" w:rsidRPr="00692FD0" w:rsidRDefault="007C0025" w:rsidP="007C0025">
            <w:pPr>
              <w:widowControl w:val="0"/>
              <w:numPr>
                <w:ilvl w:val="0"/>
                <w:numId w:val="8"/>
              </w:numPr>
              <w:spacing w:after="0" w:line="240" w:lineRule="auto"/>
              <w:contextualSpacing/>
              <w:jc w:val="both"/>
              <w:rPr>
                <w:rFonts w:ascii="Times New Roman" w:eastAsia="Andale Sans UI" w:hAnsi="Times New Roman" w:cs="Times New Roman"/>
                <w:b/>
                <w:lang w:eastAsia="ru-RU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68C00D" w14:textId="77777777" w:rsidR="007C0025" w:rsidRPr="00692FD0" w:rsidRDefault="007C0025" w:rsidP="007C0025">
            <w:pPr>
              <w:widowControl w:val="0"/>
              <w:spacing w:after="120" w:line="240" w:lineRule="auto"/>
              <w:rPr>
                <w:rFonts w:ascii="Times New Roman" w:eastAsia="Andale Sans UI" w:hAnsi="Times New Roman" w:cs="Times New Roman"/>
                <w:b/>
                <w:lang w:eastAsia="ru-RU"/>
              </w:rPr>
            </w:pPr>
            <w:r w:rsidRPr="00692FD0">
              <w:rPr>
                <w:rFonts w:ascii="Times New Roman" w:eastAsia="Andale Sans UI" w:hAnsi="Times New Roman" w:cs="Times New Roman"/>
                <w:b/>
                <w:lang w:eastAsia="ru-RU"/>
              </w:rPr>
              <w:t>Адрес объекта</w:t>
            </w:r>
          </w:p>
        </w:tc>
        <w:tc>
          <w:tcPr>
            <w:tcW w:w="5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CAA75" w14:textId="13044C40" w:rsidR="007C0025" w:rsidRPr="00692FD0" w:rsidRDefault="00756C52" w:rsidP="00C1347D">
            <w:pPr>
              <w:widowControl w:val="0"/>
              <w:tabs>
                <w:tab w:val="left" w:pos="567"/>
                <w:tab w:val="left" w:pos="1908"/>
              </w:tabs>
              <w:spacing w:after="0" w:line="240" w:lineRule="auto"/>
              <w:rPr>
                <w:rFonts w:ascii="Times New Roman" w:eastAsia="Andale Sans UI" w:hAnsi="Times New Roman" w:cs="Times New Roman"/>
                <w:lang w:eastAsia="ru-RU"/>
              </w:rPr>
            </w:pPr>
            <w:r w:rsidRPr="00692FD0">
              <w:rPr>
                <w:rFonts w:ascii="Times New Roman" w:hAnsi="Times New Roman" w:cs="Times New Roman"/>
              </w:rPr>
              <w:t>РФ, г. Москва, внутригородская территория муниципальный округ Косино-Ухтомский, улица Оренбургская, земельный участок 17 (Оренбургская ул., вл. 17</w:t>
            </w:r>
            <w:proofErr w:type="gramStart"/>
            <w:r w:rsidRPr="00692FD0">
              <w:rPr>
                <w:rFonts w:ascii="Times New Roman" w:hAnsi="Times New Roman" w:cs="Times New Roman"/>
              </w:rPr>
              <w:t>)  (</w:t>
            </w:r>
            <w:proofErr w:type="gramEnd"/>
            <w:r w:rsidRPr="00692FD0">
              <w:rPr>
                <w:rFonts w:ascii="Times New Roman" w:hAnsi="Times New Roman" w:cs="Times New Roman"/>
              </w:rPr>
              <w:t>Восточный административный округ)</w:t>
            </w:r>
          </w:p>
        </w:tc>
      </w:tr>
      <w:tr w:rsidR="003039F0" w:rsidRPr="00692FD0" w14:paraId="2EC8FDEF" w14:textId="77777777">
        <w:trPr>
          <w:gridAfter w:val="1"/>
          <w:wAfter w:w="2575" w:type="dxa"/>
          <w:trHeight w:val="41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B4444F" w14:textId="77777777" w:rsidR="003039F0" w:rsidRPr="00692FD0" w:rsidRDefault="003039F0">
            <w:pPr>
              <w:widowControl w:val="0"/>
              <w:numPr>
                <w:ilvl w:val="0"/>
                <w:numId w:val="8"/>
              </w:numPr>
              <w:spacing w:after="0" w:line="240" w:lineRule="auto"/>
              <w:contextualSpacing/>
              <w:jc w:val="both"/>
              <w:rPr>
                <w:rFonts w:ascii="Times New Roman" w:eastAsia="Andale Sans UI" w:hAnsi="Times New Roman" w:cs="Times New Roman"/>
                <w:b/>
                <w:lang w:eastAsia="ru-RU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AD7B50" w14:textId="77777777" w:rsidR="003039F0" w:rsidRPr="00692FD0" w:rsidRDefault="00467D62">
            <w:pPr>
              <w:widowControl w:val="0"/>
              <w:spacing w:after="120" w:line="240" w:lineRule="auto"/>
              <w:rPr>
                <w:rFonts w:ascii="Times New Roman" w:eastAsia="Andale Sans UI" w:hAnsi="Times New Roman" w:cs="Times New Roman"/>
                <w:b/>
                <w:lang w:eastAsia="ru-RU"/>
              </w:rPr>
            </w:pPr>
            <w:r w:rsidRPr="00692FD0">
              <w:rPr>
                <w:rFonts w:ascii="Times New Roman" w:eastAsia="Andale Sans UI" w:hAnsi="Times New Roman" w:cs="Times New Roman"/>
                <w:b/>
                <w:lang w:eastAsia="ru-RU"/>
              </w:rPr>
              <w:t>Вид строительства</w:t>
            </w:r>
          </w:p>
        </w:tc>
        <w:tc>
          <w:tcPr>
            <w:tcW w:w="5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0AC92" w14:textId="77777777" w:rsidR="003039F0" w:rsidRPr="00692FD0" w:rsidRDefault="00467D62">
            <w:pPr>
              <w:keepNext/>
              <w:widowControl w:val="0"/>
              <w:tabs>
                <w:tab w:val="num" w:pos="864"/>
              </w:tabs>
              <w:spacing w:after="0" w:line="240" w:lineRule="auto"/>
              <w:ind w:left="864" w:hanging="864"/>
              <w:outlineLvl w:val="3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92FD0">
              <w:rPr>
                <w:rFonts w:ascii="Times New Roman" w:eastAsia="Times New Roman" w:hAnsi="Times New Roman" w:cs="Times New Roman"/>
                <w:bCs/>
                <w:lang w:eastAsia="ru-RU"/>
              </w:rPr>
              <w:t>Новое строительство</w:t>
            </w:r>
          </w:p>
        </w:tc>
      </w:tr>
      <w:tr w:rsidR="003039F0" w:rsidRPr="00692FD0" w14:paraId="7ED222D2" w14:textId="77777777">
        <w:trPr>
          <w:gridAfter w:val="1"/>
          <w:wAfter w:w="2575" w:type="dxa"/>
          <w:trHeight w:val="41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C289B2" w14:textId="77777777" w:rsidR="003039F0" w:rsidRPr="00692FD0" w:rsidRDefault="003039F0">
            <w:pPr>
              <w:widowControl w:val="0"/>
              <w:numPr>
                <w:ilvl w:val="0"/>
                <w:numId w:val="8"/>
              </w:numPr>
              <w:spacing w:after="0" w:line="240" w:lineRule="auto"/>
              <w:contextualSpacing/>
              <w:jc w:val="both"/>
              <w:rPr>
                <w:rFonts w:ascii="Times New Roman" w:eastAsia="Andale Sans UI" w:hAnsi="Times New Roman" w:cs="Times New Roman"/>
                <w:b/>
                <w:lang w:eastAsia="ru-RU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2963A2" w14:textId="77777777" w:rsidR="003039F0" w:rsidRPr="00692FD0" w:rsidRDefault="00467D62">
            <w:pPr>
              <w:widowControl w:val="0"/>
              <w:spacing w:after="120" w:line="240" w:lineRule="auto"/>
              <w:rPr>
                <w:rFonts w:ascii="Times New Roman" w:eastAsia="Andale Sans UI" w:hAnsi="Times New Roman" w:cs="Times New Roman"/>
                <w:b/>
                <w:lang w:eastAsia="ru-RU"/>
              </w:rPr>
            </w:pPr>
            <w:r w:rsidRPr="00692FD0">
              <w:rPr>
                <w:rFonts w:ascii="Times New Roman" w:eastAsia="Andale Sans UI" w:hAnsi="Times New Roman" w:cs="Times New Roman"/>
                <w:b/>
                <w:lang w:eastAsia="ru-RU"/>
              </w:rPr>
              <w:t>Стадия изысканий</w:t>
            </w:r>
          </w:p>
        </w:tc>
        <w:tc>
          <w:tcPr>
            <w:tcW w:w="5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FFBF7" w14:textId="77777777" w:rsidR="003039F0" w:rsidRPr="00692FD0" w:rsidRDefault="00467D62">
            <w:pPr>
              <w:keepNext/>
              <w:widowControl w:val="0"/>
              <w:tabs>
                <w:tab w:val="num" w:pos="864"/>
              </w:tabs>
              <w:spacing w:after="0" w:line="240" w:lineRule="auto"/>
              <w:ind w:left="864" w:hanging="864"/>
              <w:outlineLvl w:val="3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92FD0">
              <w:rPr>
                <w:rFonts w:ascii="Times New Roman" w:eastAsia="Andale Sans UI" w:hAnsi="Times New Roman" w:cs="Times New Roman"/>
                <w:lang w:eastAsia="ru-RU"/>
              </w:rPr>
              <w:t>Подготовка проектной документации</w:t>
            </w:r>
          </w:p>
        </w:tc>
      </w:tr>
      <w:tr w:rsidR="003039F0" w:rsidRPr="00692FD0" w14:paraId="2638BFA9" w14:textId="77777777">
        <w:trPr>
          <w:gridAfter w:val="1"/>
          <w:wAfter w:w="2575" w:type="dxa"/>
          <w:trHeight w:val="76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8EC84D" w14:textId="77777777" w:rsidR="003039F0" w:rsidRPr="00692FD0" w:rsidRDefault="003039F0">
            <w:pPr>
              <w:widowControl w:val="0"/>
              <w:numPr>
                <w:ilvl w:val="0"/>
                <w:numId w:val="8"/>
              </w:numPr>
              <w:spacing w:after="0" w:line="240" w:lineRule="auto"/>
              <w:contextualSpacing/>
              <w:jc w:val="both"/>
              <w:rPr>
                <w:rFonts w:ascii="Times New Roman" w:eastAsia="Andale Sans UI" w:hAnsi="Times New Roman" w:cs="Times New Roman"/>
                <w:b/>
                <w:lang w:eastAsia="ru-RU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A70F1C" w14:textId="77777777" w:rsidR="003039F0" w:rsidRPr="00692FD0" w:rsidRDefault="00467D62">
            <w:pPr>
              <w:widowControl w:val="0"/>
              <w:spacing w:after="120" w:line="240" w:lineRule="auto"/>
              <w:rPr>
                <w:rFonts w:ascii="Times New Roman" w:eastAsia="Andale Sans UI" w:hAnsi="Times New Roman" w:cs="Times New Roman"/>
                <w:b/>
                <w:lang w:eastAsia="ru-RU"/>
              </w:rPr>
            </w:pPr>
            <w:r w:rsidRPr="00692FD0">
              <w:rPr>
                <w:rFonts w:ascii="Times New Roman" w:eastAsia="Andale Sans UI" w:hAnsi="Times New Roman" w:cs="Times New Roman"/>
                <w:b/>
                <w:lang w:eastAsia="ru-RU"/>
              </w:rPr>
              <w:t>Технический заказчик/ Застройщик</w:t>
            </w:r>
          </w:p>
        </w:tc>
        <w:tc>
          <w:tcPr>
            <w:tcW w:w="5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B768B" w14:textId="77777777" w:rsidR="003039F0" w:rsidRPr="00692FD0" w:rsidRDefault="00467D62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2FD0">
              <w:rPr>
                <w:rFonts w:ascii="Times New Roman" w:eastAsia="Times New Roman" w:hAnsi="Times New Roman" w:cs="Times New Roman"/>
                <w:lang w:eastAsia="ru-RU"/>
              </w:rPr>
              <w:t>ООО «ГП-МФС»;</w:t>
            </w:r>
          </w:p>
          <w:p w14:paraId="56FF9660" w14:textId="77777777" w:rsidR="003039F0" w:rsidRPr="00692FD0" w:rsidRDefault="00467D62">
            <w:pPr>
              <w:keepNext/>
              <w:widowControl w:val="0"/>
              <w:tabs>
                <w:tab w:val="num" w:pos="864"/>
              </w:tabs>
              <w:spacing w:after="0" w:line="240" w:lineRule="auto"/>
              <w:ind w:left="864" w:hanging="864"/>
              <w:outlineLvl w:val="3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92FD0">
              <w:rPr>
                <w:rFonts w:ascii="Times New Roman" w:eastAsia="Times New Roman" w:hAnsi="Times New Roman" w:cs="Times New Roman"/>
                <w:lang w:eastAsia="ru-RU"/>
              </w:rPr>
              <w:t>121471, г. Москва, ул. Рябиновая, 22А, стр.2</w:t>
            </w:r>
          </w:p>
        </w:tc>
      </w:tr>
      <w:tr w:rsidR="003039F0" w:rsidRPr="00692FD0" w14:paraId="379BE574" w14:textId="77777777">
        <w:trPr>
          <w:gridAfter w:val="1"/>
          <w:wAfter w:w="2575" w:type="dxa"/>
          <w:trHeight w:val="76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1D879D" w14:textId="77777777" w:rsidR="003039F0" w:rsidRPr="00692FD0" w:rsidRDefault="003039F0">
            <w:pPr>
              <w:widowControl w:val="0"/>
              <w:numPr>
                <w:ilvl w:val="0"/>
                <w:numId w:val="8"/>
              </w:numPr>
              <w:spacing w:after="0" w:line="240" w:lineRule="auto"/>
              <w:contextualSpacing/>
              <w:jc w:val="both"/>
              <w:rPr>
                <w:rFonts w:ascii="Times New Roman" w:eastAsia="Andale Sans UI" w:hAnsi="Times New Roman" w:cs="Times New Roman"/>
                <w:b/>
                <w:lang w:eastAsia="ru-RU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E88E58" w14:textId="77777777" w:rsidR="003039F0" w:rsidRPr="00692FD0" w:rsidRDefault="00467D62">
            <w:pPr>
              <w:widowControl w:val="0"/>
              <w:spacing w:after="120" w:line="240" w:lineRule="auto"/>
              <w:rPr>
                <w:rFonts w:ascii="Times New Roman" w:eastAsia="Andale Sans UI" w:hAnsi="Times New Roman" w:cs="Times New Roman"/>
                <w:b/>
                <w:lang w:eastAsia="ru-RU"/>
              </w:rPr>
            </w:pPr>
            <w:r w:rsidRPr="00692FD0">
              <w:rPr>
                <w:rFonts w:ascii="Times New Roman" w:eastAsia="Andale Sans UI" w:hAnsi="Times New Roman" w:cs="Times New Roman"/>
                <w:b/>
                <w:lang w:eastAsia="ru-RU"/>
              </w:rPr>
              <w:t>Ответственный представитель (ФИО), контакты</w:t>
            </w:r>
          </w:p>
        </w:tc>
        <w:tc>
          <w:tcPr>
            <w:tcW w:w="5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9868F" w14:textId="77777777" w:rsidR="003039F0" w:rsidRPr="00692FD0" w:rsidRDefault="003039F0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039F0" w:rsidRPr="00692FD0" w14:paraId="2FD7B80B" w14:textId="77777777">
        <w:trPr>
          <w:gridAfter w:val="1"/>
          <w:wAfter w:w="2575" w:type="dxa"/>
          <w:trHeight w:val="55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BE743F" w14:textId="77777777" w:rsidR="003039F0" w:rsidRPr="00692FD0" w:rsidRDefault="003039F0">
            <w:pPr>
              <w:widowControl w:val="0"/>
              <w:numPr>
                <w:ilvl w:val="0"/>
                <w:numId w:val="8"/>
              </w:numPr>
              <w:spacing w:after="0" w:line="240" w:lineRule="auto"/>
              <w:contextualSpacing/>
              <w:jc w:val="both"/>
              <w:rPr>
                <w:rFonts w:ascii="Times New Roman" w:eastAsia="Andale Sans UI" w:hAnsi="Times New Roman" w:cs="Times New Roman"/>
                <w:b/>
                <w:lang w:eastAsia="ru-RU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7E7E50" w14:textId="77777777" w:rsidR="003039F0" w:rsidRPr="00692FD0" w:rsidRDefault="00467D62">
            <w:pPr>
              <w:widowControl w:val="0"/>
              <w:spacing w:after="120" w:line="240" w:lineRule="auto"/>
              <w:rPr>
                <w:rFonts w:ascii="Times New Roman" w:eastAsia="Andale Sans UI" w:hAnsi="Times New Roman" w:cs="Times New Roman"/>
                <w:b/>
                <w:lang w:eastAsia="ru-RU"/>
              </w:rPr>
            </w:pPr>
            <w:r w:rsidRPr="00692FD0">
              <w:rPr>
                <w:rFonts w:ascii="Times New Roman" w:eastAsia="Andale Sans UI" w:hAnsi="Times New Roman" w:cs="Times New Roman"/>
                <w:b/>
                <w:lang w:eastAsia="ru-RU"/>
              </w:rPr>
              <w:t>Исполнитель</w:t>
            </w:r>
          </w:p>
        </w:tc>
        <w:tc>
          <w:tcPr>
            <w:tcW w:w="5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08C6C" w14:textId="77777777" w:rsidR="003039F0" w:rsidRPr="00692FD0" w:rsidRDefault="003039F0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C7A2F" w:rsidRPr="00692FD0" w14:paraId="14FF677A" w14:textId="77777777">
        <w:trPr>
          <w:gridAfter w:val="1"/>
          <w:wAfter w:w="2575" w:type="dxa"/>
          <w:trHeight w:val="54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FA535E" w14:textId="77777777" w:rsidR="00DC7A2F" w:rsidRPr="00692FD0" w:rsidRDefault="00DC7A2F">
            <w:pPr>
              <w:widowControl w:val="0"/>
              <w:numPr>
                <w:ilvl w:val="0"/>
                <w:numId w:val="8"/>
              </w:numPr>
              <w:spacing w:after="0" w:line="240" w:lineRule="auto"/>
              <w:contextualSpacing/>
              <w:jc w:val="both"/>
              <w:rPr>
                <w:rFonts w:ascii="Times New Roman" w:eastAsia="Andale Sans UI" w:hAnsi="Times New Roman" w:cs="Times New Roman"/>
                <w:b/>
                <w:lang w:eastAsia="ru-RU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5D44D7" w14:textId="7F0580EE" w:rsidR="00DC7A2F" w:rsidRPr="00692FD0" w:rsidRDefault="00DC7A2F">
            <w:pPr>
              <w:widowControl w:val="0"/>
              <w:spacing w:after="120" w:line="240" w:lineRule="auto"/>
              <w:rPr>
                <w:rFonts w:ascii="Times New Roman" w:eastAsia="Andale Sans UI" w:hAnsi="Times New Roman" w:cs="Times New Roman"/>
                <w:b/>
                <w:lang w:eastAsia="ru-RU"/>
              </w:rPr>
            </w:pPr>
            <w:r w:rsidRPr="00692FD0">
              <w:rPr>
                <w:rFonts w:ascii="Times New Roman" w:eastAsia="Andale Sans UI" w:hAnsi="Times New Roman" w:cs="Times New Roman"/>
                <w:b/>
                <w:lang w:eastAsia="ru-RU"/>
              </w:rPr>
              <w:t>Вид работ</w:t>
            </w:r>
          </w:p>
        </w:tc>
        <w:tc>
          <w:tcPr>
            <w:tcW w:w="5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6EA82" w14:textId="38742648" w:rsidR="00DC7A2F" w:rsidRPr="00692FD0" w:rsidRDefault="00DC7A2F" w:rsidP="00692FD0">
            <w:pPr>
              <w:keepNext/>
              <w:widowControl w:val="0"/>
              <w:tabs>
                <w:tab w:val="num" w:pos="177"/>
              </w:tabs>
              <w:spacing w:after="0" w:line="240" w:lineRule="auto"/>
              <w:ind w:left="35" w:hanging="35"/>
              <w:outlineLvl w:val="3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92FD0">
              <w:rPr>
                <w:rFonts w:ascii="Times New Roman" w:eastAsia="Times New Roman" w:hAnsi="Times New Roman" w:cs="Times New Roman"/>
                <w:bCs/>
                <w:lang w:eastAsia="ru-RU"/>
              </w:rPr>
              <w:t>Реконструкция, новое строительство зданий и</w:t>
            </w:r>
            <w:r w:rsidR="00692FD0" w:rsidRPr="00692FD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692FD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сооружений, а также прилегающих зданий, сооружений и сетей при выявлении необходимости </w:t>
            </w:r>
          </w:p>
        </w:tc>
      </w:tr>
      <w:tr w:rsidR="003039F0" w:rsidRPr="00692FD0" w14:paraId="2F786EE2" w14:textId="77777777">
        <w:trPr>
          <w:gridAfter w:val="1"/>
          <w:wAfter w:w="2575" w:type="dxa"/>
          <w:trHeight w:val="54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BC494E" w14:textId="77777777" w:rsidR="003039F0" w:rsidRPr="00692FD0" w:rsidRDefault="003039F0">
            <w:pPr>
              <w:widowControl w:val="0"/>
              <w:numPr>
                <w:ilvl w:val="0"/>
                <w:numId w:val="8"/>
              </w:numPr>
              <w:spacing w:after="0" w:line="240" w:lineRule="auto"/>
              <w:contextualSpacing/>
              <w:jc w:val="both"/>
              <w:rPr>
                <w:rFonts w:ascii="Times New Roman" w:eastAsia="Andale Sans UI" w:hAnsi="Times New Roman" w:cs="Times New Roman"/>
                <w:b/>
                <w:lang w:eastAsia="ru-RU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54EE82" w14:textId="77777777" w:rsidR="003039F0" w:rsidRPr="00692FD0" w:rsidRDefault="00467D62">
            <w:pPr>
              <w:widowControl w:val="0"/>
              <w:spacing w:after="120" w:line="240" w:lineRule="auto"/>
              <w:rPr>
                <w:rFonts w:ascii="Times New Roman" w:eastAsia="Andale Sans UI" w:hAnsi="Times New Roman" w:cs="Times New Roman"/>
                <w:b/>
                <w:lang w:eastAsia="ru-RU"/>
              </w:rPr>
            </w:pPr>
            <w:r w:rsidRPr="00692FD0">
              <w:rPr>
                <w:rFonts w:ascii="Times New Roman" w:eastAsia="Andale Sans UI" w:hAnsi="Times New Roman" w:cs="Times New Roman"/>
                <w:b/>
                <w:lang w:eastAsia="ru-RU"/>
              </w:rPr>
              <w:t>Геотехническая категория объекта</w:t>
            </w:r>
          </w:p>
        </w:tc>
        <w:tc>
          <w:tcPr>
            <w:tcW w:w="5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EBB68" w14:textId="77777777" w:rsidR="003039F0" w:rsidRPr="00692FD0" w:rsidRDefault="00467D62">
            <w:pPr>
              <w:keepNext/>
              <w:widowControl w:val="0"/>
              <w:tabs>
                <w:tab w:val="num" w:pos="864"/>
              </w:tabs>
              <w:spacing w:after="0" w:line="240" w:lineRule="auto"/>
              <w:ind w:left="864" w:hanging="864"/>
              <w:outlineLvl w:val="3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92FD0"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</w:tr>
      <w:tr w:rsidR="003039F0" w:rsidRPr="00692FD0" w14:paraId="79621693" w14:textId="77777777">
        <w:trPr>
          <w:gridAfter w:val="1"/>
          <w:wAfter w:w="2575" w:type="dxa"/>
          <w:trHeight w:val="56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428F5F" w14:textId="77777777" w:rsidR="003039F0" w:rsidRPr="00692FD0" w:rsidRDefault="003039F0">
            <w:pPr>
              <w:widowControl w:val="0"/>
              <w:numPr>
                <w:ilvl w:val="0"/>
                <w:numId w:val="8"/>
              </w:numPr>
              <w:spacing w:after="0" w:line="240" w:lineRule="auto"/>
              <w:contextualSpacing/>
              <w:jc w:val="both"/>
              <w:rPr>
                <w:rFonts w:ascii="Times New Roman" w:eastAsia="Andale Sans UI" w:hAnsi="Times New Roman" w:cs="Times New Roman"/>
                <w:b/>
                <w:lang w:eastAsia="ru-RU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82FCFD" w14:textId="77777777" w:rsidR="003039F0" w:rsidRPr="00692FD0" w:rsidRDefault="00467D62">
            <w:pPr>
              <w:widowControl w:val="0"/>
              <w:spacing w:after="120" w:line="240" w:lineRule="auto"/>
              <w:rPr>
                <w:rFonts w:ascii="Times New Roman" w:eastAsia="Andale Sans UI" w:hAnsi="Times New Roman" w:cs="Times New Roman"/>
                <w:b/>
                <w:lang w:eastAsia="ru-RU"/>
              </w:rPr>
            </w:pPr>
            <w:r w:rsidRPr="00692FD0">
              <w:rPr>
                <w:rFonts w:ascii="Times New Roman" w:eastAsia="Andale Sans UI" w:hAnsi="Times New Roman" w:cs="Times New Roman"/>
                <w:b/>
                <w:lang w:eastAsia="ru-RU"/>
              </w:rPr>
              <w:t>Площадь земельного участка</w:t>
            </w:r>
          </w:p>
        </w:tc>
        <w:tc>
          <w:tcPr>
            <w:tcW w:w="5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048B6" w14:textId="399F5A92" w:rsidR="003039F0" w:rsidRPr="00692FD0" w:rsidRDefault="00756C52">
            <w:pPr>
              <w:keepNext/>
              <w:widowControl w:val="0"/>
              <w:tabs>
                <w:tab w:val="num" w:pos="864"/>
              </w:tabs>
              <w:spacing w:after="0" w:line="240" w:lineRule="auto"/>
              <w:ind w:left="864" w:hanging="864"/>
              <w:outlineLvl w:val="3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92FD0">
              <w:rPr>
                <w:rFonts w:ascii="Times New Roman" w:eastAsia="Times New Roman" w:hAnsi="Times New Roman" w:cs="Times New Roman"/>
                <w:bCs/>
                <w:lang w:eastAsia="ru-RU"/>
              </w:rPr>
              <w:t>0,7575</w:t>
            </w:r>
            <w:r w:rsidR="00467D62" w:rsidRPr="00692FD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га </w:t>
            </w:r>
          </w:p>
        </w:tc>
      </w:tr>
      <w:tr w:rsidR="003039F0" w:rsidRPr="00692FD0" w14:paraId="13E0A271" w14:textId="77777777">
        <w:trPr>
          <w:gridAfter w:val="1"/>
          <w:wAfter w:w="2575" w:type="dxa"/>
          <w:trHeight w:val="54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0908E7" w14:textId="77777777" w:rsidR="003039F0" w:rsidRPr="00692FD0" w:rsidRDefault="003039F0">
            <w:pPr>
              <w:widowControl w:val="0"/>
              <w:numPr>
                <w:ilvl w:val="0"/>
                <w:numId w:val="8"/>
              </w:numPr>
              <w:spacing w:after="0" w:line="240" w:lineRule="auto"/>
              <w:contextualSpacing/>
              <w:jc w:val="both"/>
              <w:rPr>
                <w:rFonts w:ascii="Times New Roman" w:eastAsia="Andale Sans UI" w:hAnsi="Times New Roman" w:cs="Times New Roman"/>
                <w:b/>
                <w:lang w:eastAsia="ru-RU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A7575D" w14:textId="77777777" w:rsidR="003039F0" w:rsidRPr="00692FD0" w:rsidRDefault="00467D62">
            <w:pPr>
              <w:widowControl w:val="0"/>
              <w:spacing w:after="120" w:line="240" w:lineRule="auto"/>
              <w:rPr>
                <w:rFonts w:ascii="Times New Roman" w:eastAsia="Andale Sans UI" w:hAnsi="Times New Roman" w:cs="Times New Roman"/>
                <w:b/>
                <w:lang w:eastAsia="ru-RU"/>
              </w:rPr>
            </w:pPr>
            <w:r w:rsidRPr="00692FD0">
              <w:rPr>
                <w:rFonts w:ascii="Times New Roman" w:eastAsia="Andale Sans UI" w:hAnsi="Times New Roman" w:cs="Times New Roman"/>
                <w:b/>
                <w:lang w:eastAsia="ru-RU"/>
              </w:rPr>
              <w:t xml:space="preserve">Площадь застройки </w:t>
            </w:r>
          </w:p>
        </w:tc>
        <w:tc>
          <w:tcPr>
            <w:tcW w:w="5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F75A2" w14:textId="576CCB8D" w:rsidR="003039F0" w:rsidRPr="00692FD0" w:rsidRDefault="00756C52">
            <w:pPr>
              <w:keepNext/>
              <w:widowControl w:val="0"/>
              <w:tabs>
                <w:tab w:val="num" w:pos="864"/>
              </w:tabs>
              <w:spacing w:after="0" w:line="240" w:lineRule="auto"/>
              <w:ind w:left="864" w:hanging="864"/>
              <w:outlineLvl w:val="3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92FD0">
              <w:rPr>
                <w:rFonts w:ascii="Times New Roman" w:eastAsia="Times New Roman" w:hAnsi="Times New Roman" w:cs="Times New Roman"/>
                <w:bCs/>
                <w:lang w:eastAsia="ru-RU"/>
              </w:rPr>
              <w:t>3326</w:t>
            </w:r>
            <w:r w:rsidR="00467D62" w:rsidRPr="00692FD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м</w:t>
            </w:r>
            <w:r w:rsidR="00467D62" w:rsidRPr="00692FD0">
              <w:rPr>
                <w:rFonts w:ascii="Times New Roman" w:eastAsia="Times New Roman" w:hAnsi="Times New Roman" w:cs="Times New Roman"/>
                <w:bCs/>
                <w:vertAlign w:val="superscript"/>
                <w:lang w:eastAsia="ru-RU"/>
              </w:rPr>
              <w:t>2</w:t>
            </w:r>
          </w:p>
        </w:tc>
      </w:tr>
      <w:tr w:rsidR="003039F0" w:rsidRPr="00692FD0" w14:paraId="24AEF0E5" w14:textId="77777777">
        <w:trPr>
          <w:gridAfter w:val="1"/>
          <w:wAfter w:w="2575" w:type="dxa"/>
          <w:trHeight w:val="41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C493AE" w14:textId="77777777" w:rsidR="003039F0" w:rsidRPr="00692FD0" w:rsidRDefault="003039F0">
            <w:pPr>
              <w:widowControl w:val="0"/>
              <w:numPr>
                <w:ilvl w:val="0"/>
                <w:numId w:val="8"/>
              </w:numPr>
              <w:spacing w:after="0" w:line="240" w:lineRule="auto"/>
              <w:contextualSpacing/>
              <w:jc w:val="both"/>
              <w:rPr>
                <w:rFonts w:ascii="Times New Roman" w:eastAsia="Andale Sans UI" w:hAnsi="Times New Roman" w:cs="Times New Roman"/>
                <w:b/>
                <w:lang w:eastAsia="ru-RU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6250C1" w14:textId="77777777" w:rsidR="003039F0" w:rsidRPr="00692FD0" w:rsidRDefault="00467D62">
            <w:pPr>
              <w:widowControl w:val="0"/>
              <w:spacing w:after="120" w:line="240" w:lineRule="auto"/>
              <w:rPr>
                <w:rFonts w:ascii="Times New Roman" w:eastAsia="Andale Sans UI" w:hAnsi="Times New Roman" w:cs="Times New Roman"/>
                <w:b/>
                <w:lang w:eastAsia="ru-RU"/>
              </w:rPr>
            </w:pPr>
            <w:r w:rsidRPr="00692FD0">
              <w:rPr>
                <w:rFonts w:ascii="Times New Roman" w:eastAsia="Andale Sans UI" w:hAnsi="Times New Roman" w:cs="Times New Roman"/>
                <w:b/>
                <w:lang w:eastAsia="ru-RU"/>
              </w:rPr>
              <w:t>Заглубление от поверхности земли</w:t>
            </w:r>
          </w:p>
        </w:tc>
        <w:tc>
          <w:tcPr>
            <w:tcW w:w="5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0CE15" w14:textId="77777777" w:rsidR="003039F0" w:rsidRPr="00692FD0" w:rsidRDefault="00467D62">
            <w:pPr>
              <w:keepNext/>
              <w:widowControl w:val="0"/>
              <w:tabs>
                <w:tab w:val="num" w:pos="864"/>
              </w:tabs>
              <w:spacing w:after="0" w:line="240" w:lineRule="auto"/>
              <w:ind w:left="864" w:hanging="864"/>
              <w:outlineLvl w:val="3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92FD0"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  <w:t>До 8 м</w:t>
            </w:r>
          </w:p>
        </w:tc>
      </w:tr>
      <w:tr w:rsidR="003039F0" w:rsidRPr="00692FD0" w14:paraId="0FE7C6DF" w14:textId="77777777">
        <w:trPr>
          <w:gridAfter w:val="1"/>
          <w:wAfter w:w="2575" w:type="dxa"/>
          <w:cantSplit/>
          <w:trHeight w:val="56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5C3EEE" w14:textId="77777777" w:rsidR="003039F0" w:rsidRPr="00692FD0" w:rsidRDefault="003039F0">
            <w:pPr>
              <w:widowControl w:val="0"/>
              <w:numPr>
                <w:ilvl w:val="0"/>
                <w:numId w:val="8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E72412" w14:textId="77777777" w:rsidR="003039F0" w:rsidRPr="00692FD0" w:rsidRDefault="00467D62">
            <w:pPr>
              <w:widowControl w:val="0"/>
              <w:spacing w:after="120" w:line="240" w:lineRule="auto"/>
              <w:rPr>
                <w:rFonts w:ascii="Times New Roman" w:eastAsia="Andale Sans UI" w:hAnsi="Times New Roman" w:cs="Times New Roman"/>
                <w:b/>
                <w:lang w:eastAsia="ru-RU"/>
              </w:rPr>
            </w:pPr>
            <w:r w:rsidRPr="00692FD0">
              <w:rPr>
                <w:rFonts w:ascii="Times New Roman" w:eastAsia="Andale Sans UI" w:hAnsi="Times New Roman" w:cs="Times New Roman"/>
                <w:b/>
                <w:lang w:eastAsia="ru-RU"/>
              </w:rPr>
              <w:t>Наличие подвала, его назначение и заглубление от поверхности земли</w:t>
            </w:r>
          </w:p>
        </w:tc>
        <w:tc>
          <w:tcPr>
            <w:tcW w:w="5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FD127" w14:textId="69CFC779" w:rsidR="003039F0" w:rsidRPr="00692FD0" w:rsidRDefault="00467D62" w:rsidP="00692FD0">
            <w:pPr>
              <w:widowControl w:val="0"/>
              <w:tabs>
                <w:tab w:val="left" w:pos="462"/>
              </w:tabs>
              <w:spacing w:after="0" w:line="240" w:lineRule="auto"/>
              <w:ind w:left="177" w:hanging="177"/>
              <w:rPr>
                <w:rFonts w:ascii="Times New Roman" w:eastAsia="Andale Sans UI" w:hAnsi="Times New Roman" w:cs="Times New Roman"/>
                <w:lang w:eastAsia="ru-RU"/>
              </w:rPr>
            </w:pPr>
            <w:r w:rsidRPr="00692FD0">
              <w:rPr>
                <w:rFonts w:ascii="Times New Roman" w:eastAsia="Andale Sans UI" w:hAnsi="Times New Roman" w:cs="Times New Roman"/>
                <w:lang w:eastAsia="ru-RU"/>
              </w:rPr>
              <w:t>Есть</w:t>
            </w:r>
            <w:r w:rsidR="007C0025" w:rsidRPr="00692FD0">
              <w:rPr>
                <w:rFonts w:ascii="Times New Roman" w:eastAsia="Andale Sans UI" w:hAnsi="Times New Roman" w:cs="Times New Roman"/>
                <w:lang w:eastAsia="ru-RU"/>
              </w:rPr>
              <w:t xml:space="preserve">. </w:t>
            </w:r>
            <w:r w:rsidR="00692FD0" w:rsidRPr="00692FD0">
              <w:rPr>
                <w:rFonts w:ascii="Times New Roman" w:eastAsia="Andale Sans UI" w:hAnsi="Times New Roman" w:cs="Times New Roman"/>
                <w:color w:val="FF0000"/>
                <w:lang w:eastAsia="ru-RU"/>
              </w:rPr>
              <w:t>ЗС ГО</w:t>
            </w:r>
          </w:p>
        </w:tc>
      </w:tr>
      <w:tr w:rsidR="003039F0" w:rsidRPr="00692FD0" w14:paraId="5C8EFDE8" w14:textId="77777777">
        <w:trPr>
          <w:gridAfter w:val="1"/>
          <w:wAfter w:w="2575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C51CAC" w14:textId="77777777" w:rsidR="003039F0" w:rsidRPr="00692FD0" w:rsidRDefault="003039F0">
            <w:pPr>
              <w:widowControl w:val="0"/>
              <w:numPr>
                <w:ilvl w:val="0"/>
                <w:numId w:val="8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E9CD26" w14:textId="624A1A4A" w:rsidR="003039F0" w:rsidRPr="00692FD0" w:rsidRDefault="00467D62">
            <w:pPr>
              <w:widowControl w:val="0"/>
              <w:spacing w:after="120" w:line="240" w:lineRule="auto"/>
              <w:rPr>
                <w:rFonts w:ascii="Times New Roman" w:eastAsia="Andale Sans UI" w:hAnsi="Times New Roman" w:cs="Times New Roman"/>
                <w:b/>
                <w:lang w:eastAsia="ru-RU"/>
              </w:rPr>
            </w:pPr>
            <w:r w:rsidRPr="00692FD0">
              <w:rPr>
                <w:rFonts w:ascii="Times New Roman" w:eastAsia="Andale Sans UI" w:hAnsi="Times New Roman" w:cs="Times New Roman"/>
                <w:b/>
                <w:lang w:eastAsia="ru-RU"/>
              </w:rPr>
              <w:t xml:space="preserve">Характеристики </w:t>
            </w:r>
            <w:r w:rsidR="009A577C" w:rsidRPr="00692FD0">
              <w:rPr>
                <w:rFonts w:ascii="Times New Roman" w:eastAsia="Andale Sans UI" w:hAnsi="Times New Roman" w:cs="Times New Roman"/>
                <w:b/>
                <w:lang w:eastAsia="ru-RU"/>
              </w:rPr>
              <w:t>участка</w:t>
            </w:r>
            <w:r w:rsidRPr="00692FD0">
              <w:rPr>
                <w:rFonts w:ascii="Times New Roman" w:eastAsia="Andale Sans UI" w:hAnsi="Times New Roman" w:cs="Times New Roman"/>
                <w:b/>
                <w:lang w:eastAsia="ru-RU"/>
              </w:rPr>
              <w:t xml:space="preserve"> строительства</w:t>
            </w:r>
          </w:p>
          <w:p w14:paraId="096FFC68" w14:textId="77777777" w:rsidR="003039F0" w:rsidRPr="00692FD0" w:rsidRDefault="00467D62">
            <w:pPr>
              <w:widowControl w:val="0"/>
              <w:spacing w:after="120" w:line="240" w:lineRule="auto"/>
              <w:rPr>
                <w:rFonts w:ascii="Times New Roman" w:eastAsia="Andale Sans UI" w:hAnsi="Times New Roman" w:cs="Times New Roman"/>
                <w:b/>
                <w:lang w:eastAsia="ru-RU"/>
              </w:rPr>
            </w:pPr>
            <w:r w:rsidRPr="00692FD0">
              <w:rPr>
                <w:rFonts w:ascii="Times New Roman" w:eastAsia="Andale Sans UI" w:hAnsi="Times New Roman" w:cs="Times New Roman"/>
                <w:b/>
                <w:lang w:eastAsia="ru-RU"/>
              </w:rPr>
              <w:t>а) наличие водоемов и их площадь</w:t>
            </w:r>
          </w:p>
          <w:p w14:paraId="2832CDD7" w14:textId="77777777" w:rsidR="003039F0" w:rsidRPr="00692FD0" w:rsidRDefault="00467D62">
            <w:pPr>
              <w:widowControl w:val="0"/>
              <w:spacing w:after="120" w:line="240" w:lineRule="auto"/>
              <w:rPr>
                <w:rFonts w:ascii="Times New Roman" w:eastAsia="Andale Sans UI" w:hAnsi="Times New Roman" w:cs="Times New Roman"/>
                <w:b/>
                <w:lang w:eastAsia="ru-RU"/>
              </w:rPr>
            </w:pPr>
            <w:r w:rsidRPr="00692FD0">
              <w:rPr>
                <w:rFonts w:ascii="Times New Roman" w:eastAsia="Andale Sans UI" w:hAnsi="Times New Roman" w:cs="Times New Roman"/>
                <w:b/>
                <w:lang w:eastAsia="ru-RU"/>
              </w:rPr>
              <w:t xml:space="preserve">б) наличие насыпных грунтов и их </w:t>
            </w:r>
            <w:r w:rsidRPr="00692FD0">
              <w:rPr>
                <w:rFonts w:ascii="Times New Roman" w:eastAsia="Andale Sans UI" w:hAnsi="Times New Roman" w:cs="Times New Roman"/>
                <w:b/>
                <w:lang w:eastAsia="ru-RU"/>
              </w:rPr>
              <w:lastRenderedPageBreak/>
              <w:t>мощность</w:t>
            </w:r>
          </w:p>
          <w:p w14:paraId="400F8374" w14:textId="77777777" w:rsidR="003039F0" w:rsidRPr="00692FD0" w:rsidRDefault="00467D62">
            <w:pPr>
              <w:widowControl w:val="0"/>
              <w:spacing w:after="120" w:line="240" w:lineRule="auto"/>
              <w:rPr>
                <w:rFonts w:ascii="Times New Roman" w:eastAsia="Andale Sans UI" w:hAnsi="Times New Roman" w:cs="Times New Roman"/>
                <w:b/>
                <w:lang w:eastAsia="ru-RU"/>
              </w:rPr>
            </w:pPr>
            <w:r w:rsidRPr="00692FD0">
              <w:rPr>
                <w:rFonts w:ascii="Times New Roman" w:eastAsia="Andale Sans UI" w:hAnsi="Times New Roman" w:cs="Times New Roman"/>
                <w:b/>
                <w:lang w:eastAsia="ru-RU"/>
              </w:rPr>
              <w:t>в) характеристика грунтовой поверхности</w:t>
            </w:r>
          </w:p>
          <w:p w14:paraId="2E32C485" w14:textId="77777777" w:rsidR="003039F0" w:rsidRPr="00692FD0" w:rsidRDefault="00467D62">
            <w:pPr>
              <w:widowControl w:val="0"/>
              <w:spacing w:after="120" w:line="240" w:lineRule="auto"/>
              <w:rPr>
                <w:rFonts w:ascii="Times New Roman" w:eastAsia="Andale Sans UI" w:hAnsi="Times New Roman" w:cs="Times New Roman"/>
                <w:b/>
                <w:lang w:eastAsia="ru-RU"/>
              </w:rPr>
            </w:pPr>
            <w:r w:rsidRPr="00692FD0">
              <w:rPr>
                <w:rFonts w:ascii="Times New Roman" w:eastAsia="Andale Sans UI" w:hAnsi="Times New Roman" w:cs="Times New Roman"/>
                <w:b/>
                <w:lang w:eastAsia="ru-RU"/>
              </w:rPr>
              <w:t>г) характер прежнего использования земельного участка</w:t>
            </w:r>
          </w:p>
        </w:tc>
        <w:tc>
          <w:tcPr>
            <w:tcW w:w="5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78CC4" w14:textId="77777777" w:rsidR="00DC7A2F" w:rsidRPr="00D54C65" w:rsidRDefault="00DC7A2F">
            <w:pPr>
              <w:widowControl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lang w:eastAsia="ru-RU"/>
              </w:rPr>
            </w:pPr>
          </w:p>
          <w:p w14:paraId="117EABBB" w14:textId="77777777" w:rsidR="00DC7A2F" w:rsidRPr="00D54C65" w:rsidRDefault="00DC7A2F">
            <w:pPr>
              <w:widowControl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lang w:eastAsia="ru-RU"/>
              </w:rPr>
            </w:pPr>
          </w:p>
          <w:p w14:paraId="1E57FB5F" w14:textId="4FDF7DD8" w:rsidR="003039F0" w:rsidRPr="00D54C65" w:rsidRDefault="00467D62">
            <w:pPr>
              <w:widowControl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lang w:eastAsia="ru-RU"/>
              </w:rPr>
            </w:pPr>
            <w:r w:rsidRPr="00D54C65">
              <w:rPr>
                <w:rFonts w:ascii="Times New Roman" w:eastAsia="Andale Sans UI" w:hAnsi="Times New Roman" w:cs="Times New Roman"/>
                <w:lang w:eastAsia="ru-RU"/>
              </w:rPr>
              <w:t>Отсутствуют</w:t>
            </w:r>
            <w:r w:rsidR="00DC7A2F" w:rsidRPr="00D54C65">
              <w:rPr>
                <w:rFonts w:ascii="Times New Roman" w:eastAsia="Andale Sans UI" w:hAnsi="Times New Roman" w:cs="Times New Roman"/>
                <w:lang w:eastAsia="ru-RU"/>
              </w:rPr>
              <w:t xml:space="preserve"> </w:t>
            </w:r>
          </w:p>
          <w:p w14:paraId="30532C67" w14:textId="77777777" w:rsidR="003039F0" w:rsidRPr="00D54C65" w:rsidRDefault="003039F0">
            <w:pPr>
              <w:widowControl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highlight w:val="yellow"/>
                <w:lang w:eastAsia="ru-RU"/>
              </w:rPr>
            </w:pPr>
          </w:p>
          <w:p w14:paraId="01DB2A70" w14:textId="77777777" w:rsidR="003039F0" w:rsidRPr="00D54C65" w:rsidRDefault="00467D62">
            <w:pPr>
              <w:widowControl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lang w:eastAsia="ru-RU"/>
              </w:rPr>
            </w:pPr>
            <w:r w:rsidRPr="00D54C65">
              <w:rPr>
                <w:rFonts w:ascii="Times New Roman" w:eastAsia="Andale Sans UI" w:hAnsi="Times New Roman" w:cs="Times New Roman"/>
                <w:lang w:eastAsia="ru-RU"/>
              </w:rPr>
              <w:t>Нет данных</w:t>
            </w:r>
          </w:p>
          <w:p w14:paraId="4FF7B4F2" w14:textId="77777777" w:rsidR="003039F0" w:rsidRPr="00D54C65" w:rsidRDefault="003039F0">
            <w:pPr>
              <w:widowControl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lang w:eastAsia="ru-RU"/>
              </w:rPr>
            </w:pPr>
          </w:p>
          <w:p w14:paraId="6CE592D6" w14:textId="77777777" w:rsidR="003039F0" w:rsidRPr="00D54C65" w:rsidRDefault="003039F0">
            <w:pPr>
              <w:widowControl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lang w:eastAsia="ru-RU"/>
              </w:rPr>
            </w:pPr>
          </w:p>
          <w:p w14:paraId="3E3F144D" w14:textId="77777777" w:rsidR="003039F0" w:rsidRPr="00D54C65" w:rsidRDefault="00467D62">
            <w:pPr>
              <w:widowControl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lang w:eastAsia="ru-RU"/>
              </w:rPr>
            </w:pPr>
            <w:r w:rsidRPr="00D54C65">
              <w:rPr>
                <w:rFonts w:ascii="Times New Roman" w:eastAsia="Andale Sans UI" w:hAnsi="Times New Roman" w:cs="Times New Roman"/>
                <w:lang w:eastAsia="ru-RU"/>
              </w:rPr>
              <w:t>Спланирована</w:t>
            </w:r>
          </w:p>
          <w:p w14:paraId="14FAB1DB" w14:textId="77777777" w:rsidR="003039F0" w:rsidRPr="00D54C65" w:rsidRDefault="003039F0">
            <w:pPr>
              <w:widowControl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highlight w:val="yellow"/>
                <w:lang w:eastAsia="ru-RU"/>
              </w:rPr>
            </w:pPr>
          </w:p>
          <w:p w14:paraId="7085D6E7" w14:textId="77777777" w:rsidR="003039F0" w:rsidRPr="00D54C65" w:rsidRDefault="00467D62">
            <w:pPr>
              <w:widowControl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lang w:eastAsia="ru-RU"/>
              </w:rPr>
            </w:pPr>
            <w:r w:rsidRPr="00D54C65">
              <w:rPr>
                <w:rFonts w:ascii="Times New Roman" w:eastAsia="Andale Sans UI" w:hAnsi="Times New Roman" w:cs="Times New Roman"/>
                <w:lang w:eastAsia="ru-RU"/>
              </w:rPr>
              <w:t>Городская административная застройка</w:t>
            </w:r>
          </w:p>
          <w:p w14:paraId="59924C89" w14:textId="77777777" w:rsidR="003039F0" w:rsidRPr="00D54C65" w:rsidRDefault="003039F0">
            <w:pPr>
              <w:widowControl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lang w:eastAsia="ru-RU"/>
              </w:rPr>
            </w:pPr>
          </w:p>
        </w:tc>
      </w:tr>
      <w:tr w:rsidR="000C5D08" w:rsidRPr="00692FD0" w14:paraId="525554DA" w14:textId="77777777">
        <w:trPr>
          <w:gridAfter w:val="1"/>
          <w:wAfter w:w="2575" w:type="dxa"/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F4D4F2" w14:textId="77777777" w:rsidR="000C5D08" w:rsidRPr="00692FD0" w:rsidRDefault="000C5D08">
            <w:pPr>
              <w:widowControl w:val="0"/>
              <w:numPr>
                <w:ilvl w:val="0"/>
                <w:numId w:val="8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99F698" w14:textId="6D17295F" w:rsidR="000C5D08" w:rsidRPr="00692FD0" w:rsidRDefault="000C5D08" w:rsidP="00692FD0">
            <w:pPr>
              <w:widowControl w:val="0"/>
              <w:tabs>
                <w:tab w:val="left" w:pos="629"/>
              </w:tabs>
              <w:spacing w:after="0" w:line="240" w:lineRule="auto"/>
              <w:rPr>
                <w:rFonts w:ascii="Times New Roman" w:eastAsia="Andale Sans UI" w:hAnsi="Times New Roman" w:cs="Times New Roman"/>
                <w:b/>
                <w:lang w:eastAsia="ru-RU"/>
              </w:rPr>
            </w:pPr>
            <w:r w:rsidRPr="00692FD0">
              <w:rPr>
                <w:rFonts w:ascii="Times New Roman" w:eastAsia="Andale Sans UI" w:hAnsi="Times New Roman" w:cs="Times New Roman"/>
                <w:b/>
                <w:lang w:eastAsia="ru-RU"/>
              </w:rPr>
              <w:t>Цель изысканий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60547" w14:textId="64715692" w:rsidR="000C5D08" w:rsidRPr="00D54C65" w:rsidRDefault="000C5D08">
            <w:pPr>
              <w:widowControl w:val="0"/>
              <w:spacing w:after="0" w:line="240" w:lineRule="auto"/>
              <w:rPr>
                <w:rFonts w:ascii="Times New Roman" w:eastAsia="Andale Sans UI" w:hAnsi="Times New Roman" w:cs="Times New Roman"/>
                <w:lang w:eastAsia="ru-RU"/>
              </w:rPr>
            </w:pPr>
            <w:r w:rsidRPr="00D54C65">
              <w:rPr>
                <w:rFonts w:ascii="Times New Roman" w:hAnsi="Times New Roman" w:cs="Times New Roman"/>
              </w:rPr>
              <w:t>Получение исходных данных для проектирования, а также дополнительной информации, необходимой для разработки раздела</w:t>
            </w:r>
            <w:r w:rsidRPr="00D54C65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D54C65">
              <w:rPr>
                <w:rFonts w:ascii="Times New Roman" w:hAnsi="Times New Roman" w:cs="Times New Roman"/>
              </w:rPr>
              <w:t>"Перечень</w:t>
            </w:r>
            <w:r w:rsidRPr="00D54C65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D54C65">
              <w:rPr>
                <w:rFonts w:ascii="Times New Roman" w:hAnsi="Times New Roman" w:cs="Times New Roman"/>
              </w:rPr>
              <w:t>мероприятий</w:t>
            </w:r>
            <w:r w:rsidRPr="00D54C65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D54C65">
              <w:rPr>
                <w:rFonts w:ascii="Times New Roman" w:hAnsi="Times New Roman" w:cs="Times New Roman"/>
              </w:rPr>
              <w:t>по</w:t>
            </w:r>
            <w:r w:rsidRPr="00D54C65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D54C65">
              <w:rPr>
                <w:rFonts w:ascii="Times New Roman" w:hAnsi="Times New Roman" w:cs="Times New Roman"/>
              </w:rPr>
              <w:t>охране</w:t>
            </w:r>
            <w:r w:rsidRPr="00D54C65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D54C65">
              <w:rPr>
                <w:rFonts w:ascii="Times New Roman" w:hAnsi="Times New Roman" w:cs="Times New Roman"/>
              </w:rPr>
              <w:t>окружающей</w:t>
            </w:r>
            <w:r w:rsidRPr="00D54C65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D54C65">
              <w:rPr>
                <w:rFonts w:ascii="Times New Roman" w:hAnsi="Times New Roman" w:cs="Times New Roman"/>
              </w:rPr>
              <w:t>среды" (ООС), а именно оценка экологического состояния</w:t>
            </w:r>
            <w:r w:rsidRPr="00D54C65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D54C65">
              <w:rPr>
                <w:rFonts w:ascii="Times New Roman" w:hAnsi="Times New Roman" w:cs="Times New Roman"/>
              </w:rPr>
              <w:t>территории, оценка состояния экосистем, получение необходимых параметров для прогноза изменения природной среды, рекомендаций</w:t>
            </w:r>
            <w:r w:rsidRPr="00D54C65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D54C65">
              <w:rPr>
                <w:rFonts w:ascii="Times New Roman" w:hAnsi="Times New Roman" w:cs="Times New Roman"/>
              </w:rPr>
              <w:t>по</w:t>
            </w:r>
            <w:r w:rsidRPr="00D54C65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D54C65">
              <w:rPr>
                <w:rFonts w:ascii="Times New Roman" w:hAnsi="Times New Roman" w:cs="Times New Roman"/>
              </w:rPr>
              <w:t>организации</w:t>
            </w:r>
            <w:r w:rsidRPr="00D54C65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D54C65">
              <w:rPr>
                <w:rFonts w:ascii="Times New Roman" w:hAnsi="Times New Roman" w:cs="Times New Roman"/>
              </w:rPr>
              <w:t>природоохранных</w:t>
            </w:r>
            <w:r w:rsidRPr="00D54C65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D54C65">
              <w:rPr>
                <w:rFonts w:ascii="Times New Roman" w:hAnsi="Times New Roman" w:cs="Times New Roman"/>
              </w:rPr>
              <w:t>мероприятий</w:t>
            </w:r>
            <w:r w:rsidRPr="00D54C65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D54C65">
              <w:rPr>
                <w:rFonts w:ascii="Times New Roman" w:hAnsi="Times New Roman" w:cs="Times New Roman"/>
              </w:rPr>
              <w:t xml:space="preserve">и </w:t>
            </w:r>
            <w:r w:rsidRPr="00D54C65">
              <w:rPr>
                <w:rFonts w:ascii="Times New Roman" w:hAnsi="Times New Roman" w:cs="Times New Roman"/>
                <w:spacing w:val="-4"/>
              </w:rPr>
              <w:t>пр.</w:t>
            </w:r>
          </w:p>
        </w:tc>
      </w:tr>
      <w:tr w:rsidR="003039F0" w:rsidRPr="00692FD0" w14:paraId="2B090C1C" w14:textId="77777777">
        <w:trPr>
          <w:gridAfter w:val="1"/>
          <w:wAfter w:w="2575" w:type="dxa"/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AF9AD3" w14:textId="77777777" w:rsidR="003039F0" w:rsidRPr="00692FD0" w:rsidRDefault="003039F0">
            <w:pPr>
              <w:widowControl w:val="0"/>
              <w:numPr>
                <w:ilvl w:val="0"/>
                <w:numId w:val="8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D37FED" w14:textId="77777777" w:rsidR="003039F0" w:rsidRPr="00692FD0" w:rsidRDefault="00467D62" w:rsidP="00692FD0">
            <w:pPr>
              <w:widowControl w:val="0"/>
              <w:tabs>
                <w:tab w:val="left" w:pos="629"/>
              </w:tabs>
              <w:spacing w:after="0" w:line="240" w:lineRule="auto"/>
              <w:rPr>
                <w:rFonts w:ascii="Times New Roman" w:eastAsia="Andale Sans UI" w:hAnsi="Times New Roman" w:cs="Times New Roman"/>
                <w:b/>
                <w:lang w:eastAsia="ru-RU"/>
              </w:rPr>
            </w:pPr>
            <w:r w:rsidRPr="00692FD0">
              <w:rPr>
                <w:rFonts w:ascii="Times New Roman" w:eastAsia="Andale Sans UI" w:hAnsi="Times New Roman" w:cs="Times New Roman"/>
                <w:b/>
                <w:lang w:eastAsia="ru-RU"/>
              </w:rPr>
              <w:t>Технические требования к результату работ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F5089" w14:textId="77777777" w:rsidR="003039F0" w:rsidRPr="00D54C65" w:rsidRDefault="00467D62">
            <w:pPr>
              <w:widowControl w:val="0"/>
              <w:spacing w:after="0" w:line="240" w:lineRule="auto"/>
              <w:rPr>
                <w:rFonts w:ascii="Times New Roman" w:eastAsia="Andale Sans UI" w:hAnsi="Times New Roman" w:cs="Times New Roman"/>
                <w:lang w:eastAsia="ru-RU"/>
              </w:rPr>
            </w:pPr>
            <w:r w:rsidRPr="00D54C65">
              <w:rPr>
                <w:rFonts w:ascii="Times New Roman" w:eastAsia="Andale Sans UI" w:hAnsi="Times New Roman" w:cs="Times New Roman"/>
                <w:lang w:eastAsia="ru-RU"/>
              </w:rPr>
              <w:t>Работы выполнить в соответствии с требованиями:</w:t>
            </w:r>
          </w:p>
          <w:p w14:paraId="75215C67" w14:textId="205797D1" w:rsidR="003039F0" w:rsidRPr="00D54C65" w:rsidRDefault="00467D62">
            <w:pPr>
              <w:widowControl w:val="0"/>
              <w:spacing w:after="0" w:line="240" w:lineRule="auto"/>
              <w:rPr>
                <w:rFonts w:ascii="Times New Roman" w:eastAsia="Andale Sans UI" w:hAnsi="Times New Roman" w:cs="Times New Roman"/>
                <w:lang w:eastAsia="ru-RU"/>
              </w:rPr>
            </w:pPr>
            <w:r w:rsidRPr="00D54C65">
              <w:rPr>
                <w:rFonts w:ascii="Times New Roman" w:eastAsia="Andale Sans UI" w:hAnsi="Times New Roman" w:cs="Times New Roman"/>
                <w:lang w:eastAsia="ru-RU"/>
              </w:rPr>
              <w:t>СП 47.13330. 201</w:t>
            </w:r>
            <w:r w:rsidR="005F42A0" w:rsidRPr="00D54C65">
              <w:rPr>
                <w:rFonts w:ascii="Times New Roman" w:eastAsia="Andale Sans UI" w:hAnsi="Times New Roman" w:cs="Times New Roman"/>
                <w:lang w:eastAsia="ru-RU"/>
              </w:rPr>
              <w:t>6</w:t>
            </w:r>
            <w:r w:rsidRPr="00D54C65">
              <w:rPr>
                <w:rFonts w:ascii="Times New Roman" w:eastAsia="Andale Sans UI" w:hAnsi="Times New Roman" w:cs="Times New Roman"/>
                <w:lang w:eastAsia="ru-RU"/>
              </w:rPr>
              <w:t>«Инженерные изыскания для строительства. Основные положения.».</w:t>
            </w:r>
          </w:p>
          <w:p w14:paraId="1BE2C3F2" w14:textId="77777777" w:rsidR="003039F0" w:rsidRPr="00D54C65" w:rsidRDefault="00467D62">
            <w:pPr>
              <w:widowControl w:val="0"/>
              <w:spacing w:after="0" w:line="240" w:lineRule="auto"/>
              <w:rPr>
                <w:rFonts w:ascii="Times New Roman" w:eastAsia="Andale Sans UI" w:hAnsi="Times New Roman" w:cs="Times New Roman"/>
                <w:lang w:eastAsia="ru-RU"/>
              </w:rPr>
            </w:pPr>
            <w:r w:rsidRPr="00D54C65">
              <w:rPr>
                <w:rFonts w:ascii="Times New Roman" w:eastAsia="Andale Sans UI" w:hAnsi="Times New Roman" w:cs="Times New Roman"/>
                <w:lang w:eastAsia="ru-RU"/>
              </w:rPr>
              <w:t>- СП 11-102-97 «Инженерно-экологические изыскания для строительства»;</w:t>
            </w:r>
          </w:p>
          <w:p w14:paraId="6583DD60" w14:textId="77777777" w:rsidR="003039F0" w:rsidRPr="00D54C65" w:rsidRDefault="00467D62">
            <w:pPr>
              <w:widowControl w:val="0"/>
              <w:spacing w:after="0" w:line="240" w:lineRule="auto"/>
              <w:rPr>
                <w:rFonts w:ascii="Times New Roman" w:eastAsia="Andale Sans UI" w:hAnsi="Times New Roman" w:cs="Times New Roman"/>
                <w:lang w:eastAsia="ru-RU"/>
              </w:rPr>
            </w:pPr>
            <w:r w:rsidRPr="00D54C65">
              <w:rPr>
                <w:rFonts w:ascii="Times New Roman" w:eastAsia="Andale Sans UI" w:hAnsi="Times New Roman" w:cs="Times New Roman"/>
                <w:lang w:eastAsia="ru-RU"/>
              </w:rPr>
              <w:t xml:space="preserve">- СанПин 2.6.1.2523-09 «Нормы радиационной безопасности (НРБ-99/2009). </w:t>
            </w:r>
          </w:p>
          <w:p w14:paraId="0ED08A23" w14:textId="77777777" w:rsidR="003039F0" w:rsidRPr="00D54C65" w:rsidRDefault="00467D62">
            <w:pPr>
              <w:widowControl w:val="0"/>
              <w:spacing w:after="0" w:line="240" w:lineRule="auto"/>
              <w:rPr>
                <w:rFonts w:ascii="Times New Roman" w:eastAsia="Andale Sans UI" w:hAnsi="Times New Roman" w:cs="Times New Roman"/>
                <w:lang w:eastAsia="ru-RU"/>
              </w:rPr>
            </w:pPr>
            <w:r w:rsidRPr="00D54C65">
              <w:rPr>
                <w:rFonts w:ascii="Times New Roman" w:hAnsi="Times New Roman" w:cs="Times New Roman"/>
              </w:rPr>
              <w:t xml:space="preserve">- </w:t>
            </w:r>
            <w:hyperlink r:id="rId7" w:tooltip="normacs://normacs.ru/1TNBP?dob=44317.000093&amp;dol=44358.499641" w:history="1">
              <w:r w:rsidRPr="00D54C65">
                <w:rPr>
                  <w:rStyle w:val="afb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СанПиН 1.2.3685-21 "Гигиенические нормативы и требования к обеспечению безопасности и (или) безвредности для человека факторов среды обитания"</w:t>
              </w:r>
            </w:hyperlink>
            <w:r w:rsidRPr="00D54C65">
              <w:rPr>
                <w:rStyle w:val="afb"/>
                <w:rFonts w:ascii="Times New Roman" w:hAnsi="Times New Roman" w:cs="Times New Roman"/>
                <w:color w:val="auto"/>
                <w:u w:val="none"/>
                <w:shd w:val="clear" w:color="auto" w:fill="FFFFFF"/>
              </w:rPr>
              <w:t>.</w:t>
            </w:r>
            <w:r w:rsidRPr="00D54C65">
              <w:rPr>
                <w:rFonts w:ascii="Times New Roman" w:eastAsia="Andale Sans UI" w:hAnsi="Times New Roman" w:cs="Times New Roman"/>
                <w:lang w:eastAsia="ru-RU"/>
              </w:rPr>
              <w:t xml:space="preserve"> - Технического задания Заказчика.</w:t>
            </w:r>
          </w:p>
          <w:p w14:paraId="71502785" w14:textId="77777777" w:rsidR="003039F0" w:rsidRPr="00D54C65" w:rsidRDefault="00467D62">
            <w:pPr>
              <w:widowControl w:val="0"/>
              <w:spacing w:after="0" w:line="240" w:lineRule="auto"/>
              <w:rPr>
                <w:rFonts w:ascii="Times New Roman" w:eastAsia="Andale Sans UI" w:hAnsi="Times New Roman" w:cs="Times New Roman"/>
                <w:lang w:eastAsia="ru-RU"/>
              </w:rPr>
            </w:pPr>
            <w:r w:rsidRPr="00D54C65">
              <w:rPr>
                <w:rFonts w:ascii="Times New Roman" w:eastAsia="Andale Sans UI" w:hAnsi="Times New Roman" w:cs="Times New Roman"/>
                <w:lang w:eastAsia="ru-RU"/>
              </w:rPr>
              <w:t>- других государственных стандартов и нормативных документов по инженерно- экологическим изысканиям и исследованиям.</w:t>
            </w:r>
          </w:p>
        </w:tc>
      </w:tr>
      <w:tr w:rsidR="003039F0" w:rsidRPr="00692FD0" w14:paraId="34B0103B" w14:textId="77777777">
        <w:trPr>
          <w:gridAfter w:val="1"/>
          <w:wAfter w:w="2575" w:type="dxa"/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224C24" w14:textId="77777777" w:rsidR="003039F0" w:rsidRPr="00692FD0" w:rsidRDefault="003039F0">
            <w:pPr>
              <w:widowControl w:val="0"/>
              <w:numPr>
                <w:ilvl w:val="0"/>
                <w:numId w:val="8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CFBCDF" w14:textId="77777777" w:rsidR="003039F0" w:rsidRPr="00692FD0" w:rsidRDefault="00467D62" w:rsidP="00692FD0">
            <w:pPr>
              <w:widowControl w:val="0"/>
              <w:tabs>
                <w:tab w:val="left" w:pos="629"/>
              </w:tabs>
              <w:spacing w:after="120" w:line="240" w:lineRule="auto"/>
              <w:rPr>
                <w:rFonts w:ascii="Times New Roman" w:eastAsia="Andale Sans UI" w:hAnsi="Times New Roman" w:cs="Times New Roman"/>
                <w:b/>
                <w:lang w:eastAsia="ru-RU"/>
              </w:rPr>
            </w:pPr>
            <w:r w:rsidRPr="00692FD0">
              <w:rPr>
                <w:rFonts w:ascii="Times New Roman" w:eastAsia="Andale Sans UI" w:hAnsi="Times New Roman" w:cs="Times New Roman"/>
                <w:b/>
                <w:lang w:eastAsia="ru-RU"/>
              </w:rPr>
              <w:t>Особые условия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D8EE7" w14:textId="77777777" w:rsidR="003039F0" w:rsidRPr="00D54C65" w:rsidRDefault="00467D62">
            <w:pPr>
              <w:widowControl w:val="0"/>
              <w:spacing w:after="0" w:line="240" w:lineRule="auto"/>
              <w:rPr>
                <w:rFonts w:ascii="Times New Roman" w:eastAsia="Andale Sans UI" w:hAnsi="Times New Roman" w:cs="Times New Roman"/>
                <w:lang w:eastAsia="ru-RU"/>
              </w:rPr>
            </w:pPr>
            <w:r w:rsidRPr="00D54C65">
              <w:rPr>
                <w:rFonts w:ascii="Times New Roman" w:eastAsia="Andale Sans UI" w:hAnsi="Times New Roman" w:cs="Times New Roman"/>
                <w:lang w:eastAsia="ru-RU"/>
              </w:rPr>
              <w:t>Лабораторные исследования для оценки качества и загрязненности компонентов природной среды выполнить в аккредитованных лабораториях согласно унифицированным методикам и государственным стандартам.</w:t>
            </w:r>
          </w:p>
        </w:tc>
      </w:tr>
      <w:tr w:rsidR="003039F0" w:rsidRPr="00692FD0" w14:paraId="1D945B56" w14:textId="77777777">
        <w:trPr>
          <w:gridAfter w:val="1"/>
          <w:wAfter w:w="2575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6B78E1" w14:textId="77777777" w:rsidR="003039F0" w:rsidRPr="00692FD0" w:rsidRDefault="003039F0">
            <w:pPr>
              <w:widowControl w:val="0"/>
              <w:numPr>
                <w:ilvl w:val="0"/>
                <w:numId w:val="8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093A95" w14:textId="77777777" w:rsidR="003039F0" w:rsidRPr="00692FD0" w:rsidRDefault="00467D62" w:rsidP="00692FD0">
            <w:pPr>
              <w:widowControl w:val="0"/>
              <w:tabs>
                <w:tab w:val="left" w:pos="629"/>
              </w:tabs>
              <w:spacing w:after="120" w:line="240" w:lineRule="auto"/>
              <w:rPr>
                <w:rFonts w:ascii="Times New Roman" w:eastAsia="Andale Sans UI" w:hAnsi="Times New Roman" w:cs="Times New Roman"/>
                <w:b/>
                <w:lang w:eastAsia="ru-RU"/>
              </w:rPr>
            </w:pPr>
            <w:r w:rsidRPr="00692FD0">
              <w:rPr>
                <w:rFonts w:ascii="Times New Roman" w:eastAsia="Andale Sans UI" w:hAnsi="Times New Roman" w:cs="Times New Roman"/>
                <w:b/>
                <w:lang w:eastAsia="ru-RU"/>
              </w:rPr>
              <w:t>Исходная документация</w:t>
            </w:r>
          </w:p>
        </w:tc>
        <w:tc>
          <w:tcPr>
            <w:tcW w:w="5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96715" w14:textId="191F917E" w:rsidR="003039F0" w:rsidRPr="00D54C65" w:rsidRDefault="00467D62">
            <w:pPr>
              <w:widowControl w:val="0"/>
              <w:tabs>
                <w:tab w:val="left" w:pos="249"/>
              </w:tabs>
              <w:spacing w:after="0" w:line="240" w:lineRule="auto"/>
              <w:ind w:left="35"/>
              <w:rPr>
                <w:rFonts w:ascii="Times New Roman" w:eastAsia="Andale Sans UI" w:hAnsi="Times New Roman" w:cs="Times New Roman"/>
                <w:lang w:eastAsia="ru-RU"/>
              </w:rPr>
            </w:pPr>
            <w:r w:rsidRPr="00D54C65">
              <w:rPr>
                <w:rFonts w:ascii="Times New Roman" w:eastAsia="Andale Sans UI" w:hAnsi="Times New Roman" w:cs="Times New Roman"/>
                <w:lang w:eastAsia="ru-RU"/>
              </w:rPr>
              <w:t>- Схема размещения зданий</w:t>
            </w:r>
            <w:r w:rsidR="005F42A0" w:rsidRPr="00D54C65">
              <w:rPr>
                <w:rFonts w:ascii="Times New Roman" w:eastAsia="Andale Sans UI" w:hAnsi="Times New Roman" w:cs="Times New Roman"/>
                <w:lang w:eastAsia="ru-RU"/>
              </w:rPr>
              <w:t xml:space="preserve"> (приложение 1)</w:t>
            </w:r>
          </w:p>
        </w:tc>
      </w:tr>
      <w:tr w:rsidR="000C5D08" w:rsidRPr="00692FD0" w14:paraId="790A09C3" w14:textId="77777777">
        <w:trPr>
          <w:gridAfter w:val="1"/>
          <w:wAfter w:w="2575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749C01" w14:textId="77777777" w:rsidR="000C5D08" w:rsidRPr="00692FD0" w:rsidRDefault="000C5D08">
            <w:pPr>
              <w:widowControl w:val="0"/>
              <w:numPr>
                <w:ilvl w:val="0"/>
                <w:numId w:val="8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586F11" w14:textId="77777777" w:rsidR="000C5D08" w:rsidRPr="00692FD0" w:rsidRDefault="000C5D08" w:rsidP="00692FD0">
            <w:pPr>
              <w:widowControl w:val="0"/>
              <w:tabs>
                <w:tab w:val="left" w:pos="629"/>
              </w:tabs>
              <w:spacing w:after="120" w:line="240" w:lineRule="auto"/>
              <w:rPr>
                <w:rFonts w:ascii="Times New Roman" w:eastAsia="Andale Sans UI" w:hAnsi="Times New Roman" w:cs="Times New Roman"/>
                <w:b/>
                <w:lang w:eastAsia="ru-RU"/>
              </w:rPr>
            </w:pPr>
            <w:r w:rsidRPr="00692FD0">
              <w:rPr>
                <w:rFonts w:ascii="Times New Roman" w:eastAsia="Andale Sans UI" w:hAnsi="Times New Roman" w:cs="Times New Roman"/>
                <w:b/>
                <w:lang w:eastAsia="ru-RU"/>
              </w:rPr>
              <w:t>Состав изысканий</w:t>
            </w:r>
          </w:p>
          <w:p w14:paraId="0491AEE7" w14:textId="77777777" w:rsidR="000C5D08" w:rsidRPr="00692FD0" w:rsidRDefault="000C5D08" w:rsidP="00692FD0">
            <w:pPr>
              <w:widowControl w:val="0"/>
              <w:tabs>
                <w:tab w:val="left" w:pos="629"/>
              </w:tabs>
              <w:spacing w:after="120" w:line="240" w:lineRule="auto"/>
              <w:rPr>
                <w:rFonts w:ascii="Times New Roman" w:eastAsia="Andale Sans UI" w:hAnsi="Times New Roman" w:cs="Times New Roman"/>
                <w:b/>
                <w:lang w:eastAsia="ru-RU"/>
              </w:rPr>
            </w:pPr>
          </w:p>
        </w:tc>
        <w:tc>
          <w:tcPr>
            <w:tcW w:w="5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57FEB" w14:textId="77777777" w:rsidR="000C5D08" w:rsidRPr="00D54C65" w:rsidRDefault="000C5D08" w:rsidP="000C5D08">
            <w:pPr>
              <w:pStyle w:val="TableParagraph"/>
              <w:numPr>
                <w:ilvl w:val="0"/>
                <w:numId w:val="10"/>
              </w:numPr>
              <w:tabs>
                <w:tab w:val="left" w:pos="346"/>
              </w:tabs>
              <w:kinsoku w:val="0"/>
              <w:overflowPunct w:val="0"/>
              <w:spacing w:line="275" w:lineRule="exact"/>
              <w:ind w:left="346" w:hanging="238"/>
              <w:jc w:val="both"/>
              <w:rPr>
                <w:spacing w:val="-2"/>
                <w:sz w:val="22"/>
                <w:szCs w:val="22"/>
              </w:rPr>
            </w:pPr>
            <w:r w:rsidRPr="00D54C65">
              <w:rPr>
                <w:spacing w:val="-2"/>
                <w:sz w:val="22"/>
                <w:szCs w:val="22"/>
              </w:rPr>
              <w:t>Сбор</w:t>
            </w:r>
            <w:r w:rsidRPr="00D54C65">
              <w:rPr>
                <w:spacing w:val="6"/>
                <w:sz w:val="22"/>
                <w:szCs w:val="22"/>
              </w:rPr>
              <w:t xml:space="preserve"> </w:t>
            </w:r>
            <w:r w:rsidRPr="00D54C65">
              <w:rPr>
                <w:spacing w:val="-2"/>
                <w:sz w:val="22"/>
                <w:szCs w:val="22"/>
              </w:rPr>
              <w:t>исходно-разрешительной</w:t>
            </w:r>
            <w:r w:rsidRPr="00D54C65">
              <w:rPr>
                <w:spacing w:val="7"/>
                <w:sz w:val="22"/>
                <w:szCs w:val="22"/>
              </w:rPr>
              <w:t xml:space="preserve"> </w:t>
            </w:r>
            <w:r w:rsidRPr="00D54C65">
              <w:rPr>
                <w:spacing w:val="-2"/>
                <w:sz w:val="22"/>
                <w:szCs w:val="22"/>
              </w:rPr>
              <w:t>документации.</w:t>
            </w:r>
          </w:p>
          <w:p w14:paraId="66A91A6F" w14:textId="77777777" w:rsidR="000C5D08" w:rsidRPr="00D54C65" w:rsidRDefault="000C5D08" w:rsidP="000C5D08">
            <w:pPr>
              <w:pStyle w:val="TableParagraph"/>
              <w:numPr>
                <w:ilvl w:val="0"/>
                <w:numId w:val="10"/>
              </w:numPr>
              <w:tabs>
                <w:tab w:val="left" w:pos="438"/>
              </w:tabs>
              <w:kinsoku w:val="0"/>
              <w:overflowPunct w:val="0"/>
              <w:ind w:left="108" w:right="96" w:firstLine="0"/>
              <w:jc w:val="both"/>
              <w:rPr>
                <w:spacing w:val="-2"/>
                <w:sz w:val="22"/>
                <w:szCs w:val="22"/>
              </w:rPr>
            </w:pPr>
            <w:r w:rsidRPr="00D54C65">
              <w:rPr>
                <w:sz w:val="22"/>
                <w:szCs w:val="22"/>
              </w:rPr>
              <w:t xml:space="preserve">Проведение </w:t>
            </w:r>
            <w:proofErr w:type="spellStart"/>
            <w:r w:rsidRPr="00D54C65">
              <w:rPr>
                <w:sz w:val="22"/>
                <w:szCs w:val="22"/>
              </w:rPr>
              <w:t>геоэкологического</w:t>
            </w:r>
            <w:proofErr w:type="spellEnd"/>
            <w:r w:rsidRPr="00D54C65">
              <w:rPr>
                <w:sz w:val="22"/>
                <w:szCs w:val="22"/>
              </w:rPr>
              <w:t xml:space="preserve"> опробования компонентов природной среды (почвы, атмосферный воздух природные поверхностные, подземные воды (при наличии, донные </w:t>
            </w:r>
            <w:r w:rsidRPr="00D54C65">
              <w:rPr>
                <w:spacing w:val="-2"/>
                <w:sz w:val="22"/>
                <w:szCs w:val="22"/>
              </w:rPr>
              <w:t>отложения);</w:t>
            </w:r>
          </w:p>
          <w:p w14:paraId="0067F9C8" w14:textId="77777777" w:rsidR="000C5D08" w:rsidRPr="00D54C65" w:rsidRDefault="000C5D08" w:rsidP="000C5D08">
            <w:pPr>
              <w:pStyle w:val="TableParagraph"/>
              <w:numPr>
                <w:ilvl w:val="0"/>
                <w:numId w:val="9"/>
              </w:numPr>
              <w:tabs>
                <w:tab w:val="left" w:pos="346"/>
              </w:tabs>
              <w:kinsoku w:val="0"/>
              <w:overflowPunct w:val="0"/>
              <w:spacing w:line="275" w:lineRule="exact"/>
              <w:ind w:left="346" w:hanging="238"/>
              <w:jc w:val="both"/>
              <w:rPr>
                <w:spacing w:val="-2"/>
                <w:sz w:val="22"/>
                <w:szCs w:val="22"/>
              </w:rPr>
            </w:pPr>
            <w:r w:rsidRPr="00D54C65">
              <w:rPr>
                <w:spacing w:val="-2"/>
                <w:sz w:val="22"/>
                <w:szCs w:val="22"/>
              </w:rPr>
              <w:t>Оценка</w:t>
            </w:r>
            <w:r w:rsidRPr="00D54C65">
              <w:rPr>
                <w:spacing w:val="1"/>
                <w:sz w:val="22"/>
                <w:szCs w:val="22"/>
              </w:rPr>
              <w:t xml:space="preserve"> </w:t>
            </w:r>
            <w:r w:rsidRPr="00D54C65">
              <w:rPr>
                <w:spacing w:val="-2"/>
                <w:sz w:val="22"/>
                <w:szCs w:val="22"/>
              </w:rPr>
              <w:t>радиационной</w:t>
            </w:r>
            <w:r w:rsidRPr="00D54C65">
              <w:rPr>
                <w:spacing w:val="4"/>
                <w:sz w:val="22"/>
                <w:szCs w:val="22"/>
              </w:rPr>
              <w:t xml:space="preserve"> </w:t>
            </w:r>
            <w:r w:rsidRPr="00D54C65">
              <w:rPr>
                <w:spacing w:val="-2"/>
                <w:sz w:val="22"/>
                <w:szCs w:val="22"/>
              </w:rPr>
              <w:t>обстановки.</w:t>
            </w:r>
          </w:p>
          <w:p w14:paraId="2A3BAAE8" w14:textId="77777777" w:rsidR="000C5D08" w:rsidRPr="00D54C65" w:rsidRDefault="000C5D08" w:rsidP="000C5D08">
            <w:pPr>
              <w:pStyle w:val="TableParagraph"/>
              <w:numPr>
                <w:ilvl w:val="0"/>
                <w:numId w:val="9"/>
              </w:numPr>
              <w:tabs>
                <w:tab w:val="left" w:pos="476"/>
              </w:tabs>
              <w:kinsoku w:val="0"/>
              <w:overflowPunct w:val="0"/>
              <w:spacing w:line="276" w:lineRule="exact"/>
              <w:ind w:left="108" w:right="98" w:firstLine="0"/>
              <w:jc w:val="both"/>
              <w:rPr>
                <w:sz w:val="22"/>
                <w:szCs w:val="22"/>
              </w:rPr>
            </w:pPr>
            <w:r w:rsidRPr="00D54C65">
              <w:rPr>
                <w:sz w:val="22"/>
                <w:szCs w:val="22"/>
              </w:rPr>
              <w:t>Оценка возможных изменений природных систем при строительстве объекта и рекомендации по предотвращению вредных и нежелательных экологических последствий.</w:t>
            </w:r>
          </w:p>
          <w:p w14:paraId="4E18503C" w14:textId="77777777" w:rsidR="000C5D08" w:rsidRPr="00D54C65" w:rsidRDefault="000C5D08" w:rsidP="000C5D08">
            <w:pPr>
              <w:pStyle w:val="TableParagraph"/>
              <w:numPr>
                <w:ilvl w:val="0"/>
                <w:numId w:val="9"/>
              </w:numPr>
              <w:tabs>
                <w:tab w:val="left" w:pos="476"/>
              </w:tabs>
              <w:kinsoku w:val="0"/>
              <w:overflowPunct w:val="0"/>
              <w:spacing w:line="276" w:lineRule="exact"/>
              <w:ind w:left="108" w:right="98" w:firstLine="0"/>
              <w:jc w:val="both"/>
              <w:rPr>
                <w:sz w:val="22"/>
                <w:szCs w:val="22"/>
              </w:rPr>
            </w:pPr>
            <w:r w:rsidRPr="00D54C65">
              <w:rPr>
                <w:rFonts w:eastAsia="Times New Roman"/>
                <w:sz w:val="22"/>
                <w:szCs w:val="22"/>
              </w:rPr>
              <w:t>Получение фоновой и климатической справки и экспертных заключений ФБУЗ</w:t>
            </w:r>
          </w:p>
          <w:p w14:paraId="15CAF25B" w14:textId="77777777" w:rsidR="000C5D08" w:rsidRPr="00D54C65" w:rsidRDefault="000C5D08" w:rsidP="000C5D08">
            <w:pPr>
              <w:pStyle w:val="TableParagraph"/>
              <w:numPr>
                <w:ilvl w:val="0"/>
                <w:numId w:val="9"/>
              </w:numPr>
              <w:tabs>
                <w:tab w:val="left" w:pos="476"/>
              </w:tabs>
              <w:kinsoku w:val="0"/>
              <w:overflowPunct w:val="0"/>
              <w:spacing w:line="276" w:lineRule="exact"/>
              <w:ind w:right="98"/>
              <w:jc w:val="both"/>
              <w:rPr>
                <w:sz w:val="22"/>
                <w:szCs w:val="22"/>
              </w:rPr>
            </w:pPr>
            <w:r w:rsidRPr="00D54C65">
              <w:rPr>
                <w:sz w:val="22"/>
                <w:szCs w:val="22"/>
              </w:rPr>
              <w:t>Токсико-химические исследования</w:t>
            </w:r>
          </w:p>
          <w:p w14:paraId="25C03765" w14:textId="77777777" w:rsidR="000C5D08" w:rsidRPr="00D54C65" w:rsidRDefault="000C5D08" w:rsidP="000C5D08">
            <w:pPr>
              <w:pStyle w:val="TableParagraph"/>
              <w:numPr>
                <w:ilvl w:val="0"/>
                <w:numId w:val="9"/>
              </w:numPr>
              <w:tabs>
                <w:tab w:val="left" w:pos="476"/>
              </w:tabs>
              <w:kinsoku w:val="0"/>
              <w:overflowPunct w:val="0"/>
              <w:spacing w:line="276" w:lineRule="exact"/>
              <w:ind w:right="98"/>
              <w:jc w:val="both"/>
              <w:rPr>
                <w:sz w:val="22"/>
                <w:szCs w:val="22"/>
              </w:rPr>
            </w:pPr>
            <w:r w:rsidRPr="00D54C65">
              <w:rPr>
                <w:sz w:val="22"/>
                <w:szCs w:val="22"/>
              </w:rPr>
              <w:t>Микробиологические и бактериологические исследования</w:t>
            </w:r>
          </w:p>
          <w:p w14:paraId="545CD054" w14:textId="65048934" w:rsidR="000C5D08" w:rsidRPr="00D54C65" w:rsidRDefault="000C5D08" w:rsidP="000C5D08">
            <w:pPr>
              <w:pStyle w:val="TableParagraph"/>
              <w:numPr>
                <w:ilvl w:val="0"/>
                <w:numId w:val="9"/>
              </w:numPr>
              <w:tabs>
                <w:tab w:val="left" w:pos="476"/>
              </w:tabs>
              <w:kinsoku w:val="0"/>
              <w:overflowPunct w:val="0"/>
              <w:spacing w:line="276" w:lineRule="exact"/>
              <w:ind w:right="98"/>
              <w:jc w:val="both"/>
              <w:rPr>
                <w:sz w:val="22"/>
                <w:szCs w:val="22"/>
              </w:rPr>
            </w:pPr>
            <w:r w:rsidRPr="00D54C65">
              <w:rPr>
                <w:sz w:val="22"/>
                <w:szCs w:val="22"/>
              </w:rPr>
              <w:t>Исследования шума</w:t>
            </w:r>
          </w:p>
          <w:p w14:paraId="2CB4618D" w14:textId="4F02D268" w:rsidR="009A577C" w:rsidRPr="00D54C65" w:rsidRDefault="009A577C" w:rsidP="000C5D08">
            <w:pPr>
              <w:pStyle w:val="TableParagraph"/>
              <w:numPr>
                <w:ilvl w:val="0"/>
                <w:numId w:val="9"/>
              </w:numPr>
              <w:tabs>
                <w:tab w:val="left" w:pos="476"/>
              </w:tabs>
              <w:kinsoku w:val="0"/>
              <w:overflowPunct w:val="0"/>
              <w:spacing w:line="276" w:lineRule="exact"/>
              <w:ind w:right="98"/>
              <w:jc w:val="both"/>
              <w:rPr>
                <w:sz w:val="22"/>
                <w:szCs w:val="22"/>
              </w:rPr>
            </w:pPr>
            <w:r w:rsidRPr="00D54C65">
              <w:rPr>
                <w:rFonts w:eastAsia="Andale Sans UI"/>
                <w:sz w:val="22"/>
                <w:szCs w:val="22"/>
              </w:rPr>
              <w:t>Радиологические, включая измерения плотности потока радона</w:t>
            </w:r>
          </w:p>
          <w:p w14:paraId="7864E3BE" w14:textId="39F52A79" w:rsidR="009A577C" w:rsidRPr="00D54C65" w:rsidRDefault="009A577C" w:rsidP="000C5D08">
            <w:pPr>
              <w:pStyle w:val="TableParagraph"/>
              <w:numPr>
                <w:ilvl w:val="0"/>
                <w:numId w:val="9"/>
              </w:numPr>
              <w:tabs>
                <w:tab w:val="left" w:pos="476"/>
              </w:tabs>
              <w:kinsoku w:val="0"/>
              <w:overflowPunct w:val="0"/>
              <w:spacing w:line="276" w:lineRule="exact"/>
              <w:ind w:right="98"/>
              <w:jc w:val="both"/>
              <w:rPr>
                <w:sz w:val="22"/>
                <w:szCs w:val="22"/>
              </w:rPr>
            </w:pPr>
            <w:proofErr w:type="spellStart"/>
            <w:r w:rsidRPr="00D54C65">
              <w:rPr>
                <w:rFonts w:eastAsia="Andale Sans UI"/>
                <w:sz w:val="22"/>
                <w:szCs w:val="22"/>
              </w:rPr>
              <w:t>Газогеохимические</w:t>
            </w:r>
            <w:proofErr w:type="spellEnd"/>
          </w:p>
          <w:p w14:paraId="64B6092F" w14:textId="473AF79E" w:rsidR="009A577C" w:rsidRPr="00D54C65" w:rsidRDefault="009A577C" w:rsidP="000C5D08">
            <w:pPr>
              <w:pStyle w:val="TableParagraph"/>
              <w:numPr>
                <w:ilvl w:val="0"/>
                <w:numId w:val="9"/>
              </w:numPr>
              <w:tabs>
                <w:tab w:val="left" w:pos="476"/>
              </w:tabs>
              <w:kinsoku w:val="0"/>
              <w:overflowPunct w:val="0"/>
              <w:spacing w:line="276" w:lineRule="exact"/>
              <w:ind w:right="98"/>
              <w:jc w:val="both"/>
              <w:rPr>
                <w:sz w:val="22"/>
                <w:szCs w:val="22"/>
              </w:rPr>
            </w:pPr>
            <w:r w:rsidRPr="00D54C65">
              <w:rPr>
                <w:rFonts w:eastAsia="Andale Sans UI"/>
                <w:sz w:val="22"/>
                <w:szCs w:val="22"/>
              </w:rPr>
              <w:t>Исследования электромагнитных полей (при необходимости по доп. соглашению)</w:t>
            </w:r>
          </w:p>
          <w:p w14:paraId="7E4BC13B" w14:textId="77777777" w:rsidR="000C5D08" w:rsidRPr="00D54C65" w:rsidRDefault="000C5D08" w:rsidP="000C5D08">
            <w:pPr>
              <w:pStyle w:val="TableParagraph"/>
              <w:tabs>
                <w:tab w:val="left" w:pos="476"/>
              </w:tabs>
              <w:kinsoku w:val="0"/>
              <w:overflowPunct w:val="0"/>
              <w:spacing w:line="276" w:lineRule="exact"/>
              <w:ind w:right="98"/>
              <w:jc w:val="both"/>
              <w:rPr>
                <w:sz w:val="22"/>
                <w:szCs w:val="22"/>
              </w:rPr>
            </w:pPr>
          </w:p>
          <w:p w14:paraId="63EF93E8" w14:textId="7A1073FE" w:rsidR="000C5D08" w:rsidRPr="00D54C65" w:rsidRDefault="000C5D08" w:rsidP="009A577C">
            <w:pPr>
              <w:pStyle w:val="TableParagraph"/>
              <w:tabs>
                <w:tab w:val="left" w:pos="476"/>
              </w:tabs>
              <w:kinsoku w:val="0"/>
              <w:overflowPunct w:val="0"/>
              <w:spacing w:line="276" w:lineRule="exact"/>
              <w:ind w:right="98"/>
              <w:jc w:val="both"/>
              <w:rPr>
                <w:rFonts w:eastAsia="Andale Sans UI"/>
                <w:sz w:val="22"/>
                <w:szCs w:val="22"/>
              </w:rPr>
            </w:pPr>
          </w:p>
        </w:tc>
      </w:tr>
      <w:tr w:rsidR="005F42A0" w:rsidRPr="00692FD0" w14:paraId="28927D29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99F8D3" w14:textId="77777777" w:rsidR="005F42A0" w:rsidRPr="00692FD0" w:rsidRDefault="005F42A0">
            <w:pPr>
              <w:widowControl w:val="0"/>
              <w:numPr>
                <w:ilvl w:val="0"/>
                <w:numId w:val="8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EB7299" w14:textId="172FFC4F" w:rsidR="005F42A0" w:rsidRPr="00692FD0" w:rsidRDefault="005F42A0" w:rsidP="00692FD0">
            <w:pPr>
              <w:widowControl w:val="0"/>
              <w:tabs>
                <w:tab w:val="left" w:pos="629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92FD0">
              <w:rPr>
                <w:rFonts w:ascii="Times New Roman" w:eastAsia="Calibri" w:hAnsi="Times New Roman" w:cs="Times New Roman"/>
                <w:b/>
                <w:lang w:eastAsia="ru-RU"/>
              </w:rPr>
              <w:t>Оценка радиационной опасности территории</w:t>
            </w:r>
          </w:p>
        </w:tc>
        <w:tc>
          <w:tcPr>
            <w:tcW w:w="5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0BCFB" w14:textId="77777777" w:rsidR="005F42A0" w:rsidRPr="00D54C65" w:rsidRDefault="005F42A0">
            <w:pPr>
              <w:widowControl w:val="0"/>
              <w:tabs>
                <w:tab w:val="left" w:pos="249"/>
              </w:tabs>
              <w:spacing w:after="0" w:line="240" w:lineRule="auto"/>
              <w:ind w:left="35"/>
              <w:rPr>
                <w:rFonts w:ascii="Times New Roman" w:hAnsi="Times New Roman" w:cs="Times New Roman"/>
                <w:spacing w:val="-5"/>
              </w:rPr>
            </w:pPr>
            <w:r w:rsidRPr="00D54C65">
              <w:rPr>
                <w:rFonts w:ascii="Times New Roman" w:hAnsi="Times New Roman" w:cs="Times New Roman"/>
              </w:rPr>
              <w:t>В</w:t>
            </w:r>
            <w:r w:rsidRPr="00D54C65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D54C65">
              <w:rPr>
                <w:rFonts w:ascii="Times New Roman" w:hAnsi="Times New Roman" w:cs="Times New Roman"/>
              </w:rPr>
              <w:t>соответствии</w:t>
            </w:r>
            <w:r w:rsidRPr="00D54C65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D54C65">
              <w:rPr>
                <w:rFonts w:ascii="Times New Roman" w:hAnsi="Times New Roman" w:cs="Times New Roman"/>
              </w:rPr>
              <w:t>с</w:t>
            </w:r>
            <w:r w:rsidRPr="00D54C65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D54C65">
              <w:rPr>
                <w:rFonts w:ascii="Times New Roman" w:hAnsi="Times New Roman" w:cs="Times New Roman"/>
              </w:rPr>
              <w:t>пунктами</w:t>
            </w:r>
            <w:r w:rsidRPr="00D54C65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D54C65">
              <w:rPr>
                <w:rFonts w:ascii="Times New Roman" w:hAnsi="Times New Roman" w:cs="Times New Roman"/>
              </w:rPr>
              <w:t>4.45;</w:t>
            </w:r>
            <w:r w:rsidRPr="00D54C65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D54C65">
              <w:rPr>
                <w:rFonts w:ascii="Times New Roman" w:hAnsi="Times New Roman" w:cs="Times New Roman"/>
              </w:rPr>
              <w:t>4.58;</w:t>
            </w:r>
            <w:r w:rsidRPr="00D54C65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D54C65">
              <w:rPr>
                <w:rFonts w:ascii="Times New Roman" w:hAnsi="Times New Roman" w:cs="Times New Roman"/>
              </w:rPr>
              <w:t>4.59</w:t>
            </w:r>
            <w:r w:rsidRPr="00D54C65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D54C65">
              <w:rPr>
                <w:rFonts w:ascii="Times New Roman" w:hAnsi="Times New Roman" w:cs="Times New Roman"/>
              </w:rPr>
              <w:t>СП</w:t>
            </w:r>
            <w:r w:rsidRPr="00D54C65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D54C65">
              <w:rPr>
                <w:rFonts w:ascii="Times New Roman" w:hAnsi="Times New Roman" w:cs="Times New Roman"/>
              </w:rPr>
              <w:t>11-102-</w:t>
            </w:r>
            <w:r w:rsidRPr="00D54C65">
              <w:rPr>
                <w:rFonts w:ascii="Times New Roman" w:hAnsi="Times New Roman" w:cs="Times New Roman"/>
                <w:spacing w:val="-5"/>
              </w:rPr>
              <w:t>97</w:t>
            </w:r>
          </w:p>
          <w:p w14:paraId="0498170D" w14:textId="06D2F733" w:rsidR="005F42A0" w:rsidRPr="00D54C65" w:rsidRDefault="005F42A0">
            <w:pPr>
              <w:widowControl w:val="0"/>
              <w:tabs>
                <w:tab w:val="left" w:pos="249"/>
              </w:tabs>
              <w:spacing w:after="0" w:line="240" w:lineRule="auto"/>
              <w:ind w:left="35"/>
              <w:rPr>
                <w:rFonts w:ascii="Times New Roman" w:eastAsia="Andale Sans UI" w:hAnsi="Times New Roman" w:cs="Times New Roman"/>
                <w:lang w:eastAsia="ru-RU"/>
              </w:rPr>
            </w:pPr>
          </w:p>
        </w:tc>
        <w:tc>
          <w:tcPr>
            <w:tcW w:w="2575" w:type="dxa"/>
          </w:tcPr>
          <w:p w14:paraId="59B8FB6D" w14:textId="77777777" w:rsidR="005F42A0" w:rsidRPr="00692FD0" w:rsidRDefault="005F42A0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ru-RU"/>
              </w:rPr>
            </w:pPr>
          </w:p>
        </w:tc>
      </w:tr>
      <w:tr w:rsidR="005F42A0" w:rsidRPr="00692FD0" w14:paraId="55011440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09F163" w14:textId="77777777" w:rsidR="005F42A0" w:rsidRPr="00692FD0" w:rsidRDefault="005F42A0">
            <w:pPr>
              <w:widowControl w:val="0"/>
              <w:numPr>
                <w:ilvl w:val="0"/>
                <w:numId w:val="8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7E226E" w14:textId="3FB65C4D" w:rsidR="005F42A0" w:rsidRPr="00692FD0" w:rsidRDefault="005F42A0" w:rsidP="00692FD0">
            <w:pPr>
              <w:widowControl w:val="0"/>
              <w:tabs>
                <w:tab w:val="left" w:pos="629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92FD0">
              <w:rPr>
                <w:rFonts w:ascii="Times New Roman" w:eastAsia="Calibri" w:hAnsi="Times New Roman" w:cs="Times New Roman"/>
                <w:b/>
                <w:lang w:eastAsia="ru-RU"/>
              </w:rPr>
              <w:t>Оценка качества воды как компонента природной среды</w:t>
            </w:r>
          </w:p>
        </w:tc>
        <w:tc>
          <w:tcPr>
            <w:tcW w:w="5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D8700" w14:textId="77777777" w:rsidR="005F42A0" w:rsidRPr="00D54C65" w:rsidRDefault="005F42A0">
            <w:pPr>
              <w:widowControl w:val="0"/>
              <w:tabs>
                <w:tab w:val="left" w:pos="249"/>
              </w:tabs>
              <w:spacing w:after="0" w:line="240" w:lineRule="auto"/>
              <w:ind w:left="35"/>
              <w:rPr>
                <w:rFonts w:ascii="Times New Roman" w:hAnsi="Times New Roman" w:cs="Times New Roman"/>
                <w:spacing w:val="-5"/>
              </w:rPr>
            </w:pPr>
            <w:r w:rsidRPr="00D54C65">
              <w:rPr>
                <w:rFonts w:ascii="Times New Roman" w:hAnsi="Times New Roman" w:cs="Times New Roman"/>
              </w:rPr>
              <w:t>В</w:t>
            </w:r>
            <w:r w:rsidRPr="00D54C65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D54C65">
              <w:rPr>
                <w:rFonts w:ascii="Times New Roman" w:hAnsi="Times New Roman" w:cs="Times New Roman"/>
              </w:rPr>
              <w:t>соответствии</w:t>
            </w:r>
            <w:r w:rsidRPr="00D54C65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D54C65">
              <w:rPr>
                <w:rFonts w:ascii="Times New Roman" w:hAnsi="Times New Roman" w:cs="Times New Roman"/>
              </w:rPr>
              <w:t>с</w:t>
            </w:r>
            <w:r w:rsidRPr="00D54C65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D54C65">
              <w:rPr>
                <w:rFonts w:ascii="Times New Roman" w:hAnsi="Times New Roman" w:cs="Times New Roman"/>
              </w:rPr>
              <w:t>пунктами</w:t>
            </w:r>
            <w:r w:rsidRPr="00D54C65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D54C65">
              <w:rPr>
                <w:rFonts w:ascii="Times New Roman" w:hAnsi="Times New Roman" w:cs="Times New Roman"/>
              </w:rPr>
              <w:t>4.31,</w:t>
            </w:r>
            <w:r w:rsidRPr="00D54C65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D54C65">
              <w:rPr>
                <w:rFonts w:ascii="Times New Roman" w:hAnsi="Times New Roman" w:cs="Times New Roman"/>
              </w:rPr>
              <w:t>4.37-4.39</w:t>
            </w:r>
            <w:r w:rsidRPr="00D54C65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D54C65">
              <w:rPr>
                <w:rFonts w:ascii="Times New Roman" w:hAnsi="Times New Roman" w:cs="Times New Roman"/>
              </w:rPr>
              <w:t>СП</w:t>
            </w:r>
            <w:r w:rsidRPr="00D54C65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D54C65">
              <w:rPr>
                <w:rFonts w:ascii="Times New Roman" w:hAnsi="Times New Roman" w:cs="Times New Roman"/>
              </w:rPr>
              <w:t>11-102-</w:t>
            </w:r>
            <w:r w:rsidRPr="00D54C65">
              <w:rPr>
                <w:rFonts w:ascii="Times New Roman" w:hAnsi="Times New Roman" w:cs="Times New Roman"/>
                <w:spacing w:val="-5"/>
              </w:rPr>
              <w:t>97</w:t>
            </w:r>
          </w:p>
          <w:p w14:paraId="21FBAA08" w14:textId="66621F84" w:rsidR="005F42A0" w:rsidRPr="00D54C65" w:rsidRDefault="005F42A0">
            <w:pPr>
              <w:widowControl w:val="0"/>
              <w:tabs>
                <w:tab w:val="left" w:pos="249"/>
              </w:tabs>
              <w:spacing w:after="0" w:line="240" w:lineRule="auto"/>
              <w:ind w:left="35"/>
              <w:rPr>
                <w:rFonts w:ascii="Times New Roman" w:eastAsia="Andale Sans UI" w:hAnsi="Times New Roman" w:cs="Times New Roman"/>
                <w:lang w:eastAsia="ru-RU"/>
              </w:rPr>
            </w:pPr>
          </w:p>
        </w:tc>
        <w:tc>
          <w:tcPr>
            <w:tcW w:w="2575" w:type="dxa"/>
          </w:tcPr>
          <w:p w14:paraId="4EB6C71A" w14:textId="77777777" w:rsidR="005F42A0" w:rsidRPr="00692FD0" w:rsidRDefault="005F42A0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ru-RU"/>
              </w:rPr>
            </w:pPr>
          </w:p>
        </w:tc>
      </w:tr>
      <w:tr w:rsidR="005F42A0" w:rsidRPr="00692FD0" w14:paraId="68EC8D61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BF99EA" w14:textId="77777777" w:rsidR="005F42A0" w:rsidRPr="00692FD0" w:rsidRDefault="005F42A0">
            <w:pPr>
              <w:widowControl w:val="0"/>
              <w:numPr>
                <w:ilvl w:val="0"/>
                <w:numId w:val="8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8083BF" w14:textId="4EFEBA4C" w:rsidR="005F42A0" w:rsidRPr="00692FD0" w:rsidRDefault="005F42A0" w:rsidP="00692FD0">
            <w:pPr>
              <w:widowControl w:val="0"/>
              <w:tabs>
                <w:tab w:val="left" w:pos="629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lang w:eastAsia="ru-RU"/>
              </w:rPr>
            </w:pPr>
            <w:proofErr w:type="spellStart"/>
            <w:r w:rsidRPr="00692FD0">
              <w:rPr>
                <w:rFonts w:ascii="Times New Roman" w:eastAsia="Calibri" w:hAnsi="Times New Roman" w:cs="Times New Roman"/>
                <w:b/>
                <w:lang w:eastAsia="ru-RU"/>
              </w:rPr>
              <w:t>Геоэкологическое</w:t>
            </w:r>
            <w:proofErr w:type="spellEnd"/>
            <w:r w:rsidRPr="00692FD0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опробование почв, грунтов, донных отложений</w:t>
            </w:r>
            <w:r w:rsidR="00692FD0" w:rsidRPr="00692FD0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</w:t>
            </w:r>
            <w:r w:rsidRPr="00692FD0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с </w:t>
            </w:r>
            <w:proofErr w:type="spellStart"/>
            <w:r w:rsidRPr="00692FD0">
              <w:rPr>
                <w:rFonts w:ascii="Times New Roman" w:eastAsia="Calibri" w:hAnsi="Times New Roman" w:cs="Times New Roman"/>
                <w:b/>
                <w:lang w:eastAsia="ru-RU"/>
              </w:rPr>
              <w:t>экотоксикологической</w:t>
            </w:r>
            <w:proofErr w:type="spellEnd"/>
            <w:r w:rsidR="00692FD0" w:rsidRPr="00692FD0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</w:t>
            </w:r>
            <w:r w:rsidRPr="00692FD0">
              <w:rPr>
                <w:rFonts w:ascii="Times New Roman" w:eastAsia="Calibri" w:hAnsi="Times New Roman" w:cs="Times New Roman"/>
                <w:b/>
                <w:lang w:eastAsia="ru-RU"/>
              </w:rPr>
              <w:t>оценкой их загрязнения</w:t>
            </w:r>
          </w:p>
        </w:tc>
        <w:tc>
          <w:tcPr>
            <w:tcW w:w="5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8FF7D" w14:textId="77777777" w:rsidR="005F42A0" w:rsidRPr="00D54C65" w:rsidRDefault="005F42A0" w:rsidP="005F42A0">
            <w:pPr>
              <w:widowControl w:val="0"/>
              <w:tabs>
                <w:tab w:val="left" w:pos="249"/>
              </w:tabs>
              <w:spacing w:after="0" w:line="240" w:lineRule="auto"/>
              <w:ind w:left="35"/>
              <w:rPr>
                <w:rFonts w:ascii="Times New Roman" w:hAnsi="Times New Roman" w:cs="Times New Roman"/>
                <w:spacing w:val="-2"/>
              </w:rPr>
            </w:pPr>
            <w:r w:rsidRPr="00D54C65">
              <w:rPr>
                <w:rFonts w:ascii="Times New Roman" w:hAnsi="Times New Roman" w:cs="Times New Roman"/>
              </w:rPr>
              <w:t>В</w:t>
            </w:r>
            <w:r w:rsidRPr="00D54C65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D54C65">
              <w:rPr>
                <w:rFonts w:ascii="Times New Roman" w:hAnsi="Times New Roman" w:cs="Times New Roman"/>
              </w:rPr>
              <w:t>соответствии с</w:t>
            </w:r>
            <w:r w:rsidRPr="00D54C65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D54C65">
              <w:rPr>
                <w:rFonts w:ascii="Times New Roman" w:hAnsi="Times New Roman" w:cs="Times New Roman"/>
              </w:rPr>
              <w:t>пунктом</w:t>
            </w:r>
            <w:r w:rsidRPr="00D54C65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D54C65">
              <w:rPr>
                <w:rFonts w:ascii="Times New Roman" w:hAnsi="Times New Roman" w:cs="Times New Roman"/>
              </w:rPr>
              <w:t>4.18-4.20</w:t>
            </w:r>
            <w:r w:rsidRPr="00D54C65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D54C65">
              <w:rPr>
                <w:rFonts w:ascii="Times New Roman" w:hAnsi="Times New Roman" w:cs="Times New Roman"/>
              </w:rPr>
              <w:t>и</w:t>
            </w:r>
            <w:r w:rsidRPr="00D54C65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D54C65">
              <w:rPr>
                <w:rFonts w:ascii="Times New Roman" w:hAnsi="Times New Roman" w:cs="Times New Roman"/>
              </w:rPr>
              <w:t>приложением «А»</w:t>
            </w:r>
            <w:r w:rsidRPr="00D54C65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D54C65">
              <w:rPr>
                <w:rFonts w:ascii="Times New Roman" w:hAnsi="Times New Roman" w:cs="Times New Roman"/>
              </w:rPr>
              <w:t xml:space="preserve">СП 11- </w:t>
            </w:r>
            <w:r w:rsidRPr="00D54C65">
              <w:rPr>
                <w:rFonts w:ascii="Times New Roman" w:hAnsi="Times New Roman" w:cs="Times New Roman"/>
                <w:spacing w:val="-2"/>
              </w:rPr>
              <w:t>102-97</w:t>
            </w:r>
          </w:p>
          <w:p w14:paraId="2A4AF2C8" w14:textId="5D5FE970" w:rsidR="005F42A0" w:rsidRPr="00D54C65" w:rsidRDefault="005F42A0" w:rsidP="00692FD0">
            <w:pPr>
              <w:widowControl w:val="0"/>
              <w:tabs>
                <w:tab w:val="left" w:pos="249"/>
              </w:tabs>
              <w:spacing w:after="0" w:line="240" w:lineRule="auto"/>
              <w:rPr>
                <w:rFonts w:ascii="Times New Roman" w:eastAsia="Andale Sans UI" w:hAnsi="Times New Roman" w:cs="Times New Roman"/>
                <w:lang w:eastAsia="ru-RU"/>
              </w:rPr>
            </w:pPr>
          </w:p>
        </w:tc>
        <w:tc>
          <w:tcPr>
            <w:tcW w:w="2575" w:type="dxa"/>
          </w:tcPr>
          <w:p w14:paraId="1850A592" w14:textId="77777777" w:rsidR="005F42A0" w:rsidRPr="00692FD0" w:rsidRDefault="005F42A0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ru-RU"/>
              </w:rPr>
            </w:pPr>
          </w:p>
        </w:tc>
      </w:tr>
      <w:tr w:rsidR="005F42A0" w:rsidRPr="00692FD0" w14:paraId="345CC17B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ED924" w14:textId="77777777" w:rsidR="005F42A0" w:rsidRPr="00692FD0" w:rsidRDefault="005F42A0">
            <w:pPr>
              <w:widowControl w:val="0"/>
              <w:numPr>
                <w:ilvl w:val="0"/>
                <w:numId w:val="8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FD2DEB" w14:textId="10CE96FA" w:rsidR="005F42A0" w:rsidRPr="00692FD0" w:rsidRDefault="005F42A0" w:rsidP="00692FD0">
            <w:pPr>
              <w:widowControl w:val="0"/>
              <w:tabs>
                <w:tab w:val="left" w:pos="629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92FD0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Требования к точности, надежности, достоверности и обеспеченности данных и характеристик инженерно- </w:t>
            </w:r>
            <w:r w:rsidR="00D54C65">
              <w:rPr>
                <w:rFonts w:ascii="Times New Roman" w:eastAsia="Calibri" w:hAnsi="Times New Roman" w:cs="Times New Roman"/>
                <w:b/>
                <w:lang w:eastAsia="ru-RU"/>
              </w:rPr>
              <w:t>экологических</w:t>
            </w:r>
            <w:r w:rsidRPr="00692FD0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изысканий</w:t>
            </w:r>
          </w:p>
        </w:tc>
        <w:tc>
          <w:tcPr>
            <w:tcW w:w="5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153D3" w14:textId="77777777" w:rsidR="005F42A0" w:rsidRPr="00D54C65" w:rsidRDefault="005F42A0" w:rsidP="00D54C65">
            <w:pPr>
              <w:pStyle w:val="TableParagraph"/>
              <w:tabs>
                <w:tab w:val="left" w:pos="437"/>
              </w:tabs>
              <w:kinsoku w:val="0"/>
              <w:overflowPunct w:val="0"/>
              <w:ind w:left="31" w:right="10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D54C65">
              <w:rPr>
                <w:rFonts w:eastAsiaTheme="minorHAnsi"/>
                <w:sz w:val="22"/>
                <w:szCs w:val="22"/>
                <w:lang w:eastAsia="en-US"/>
              </w:rPr>
              <w:t>Инженерно-экологические изыскания должны обеспечить разработку проектной и/или рабочей документации.</w:t>
            </w:r>
          </w:p>
          <w:p w14:paraId="79D76350" w14:textId="46899D52" w:rsidR="005F42A0" w:rsidRPr="00D54C65" w:rsidRDefault="005F42A0" w:rsidP="005F42A0">
            <w:pPr>
              <w:widowControl w:val="0"/>
              <w:tabs>
                <w:tab w:val="left" w:pos="249"/>
              </w:tabs>
              <w:spacing w:after="0" w:line="240" w:lineRule="auto"/>
              <w:ind w:left="35"/>
              <w:rPr>
                <w:rFonts w:ascii="Times New Roman" w:hAnsi="Times New Roman" w:cs="Times New Roman"/>
              </w:rPr>
            </w:pPr>
            <w:r w:rsidRPr="00D54C65">
              <w:rPr>
                <w:rFonts w:ascii="Times New Roman" w:hAnsi="Times New Roman" w:cs="Times New Roman"/>
              </w:rPr>
              <w:t>Исполнитель несет ответственность за полноту и качество инженерных изысканий, их соответствие требованиям технических регламентов, за ненадлежащее составление отчетной документации, за выполнение изыскательских работ и работ, необходимых для их выполнения.</w:t>
            </w:r>
          </w:p>
        </w:tc>
        <w:tc>
          <w:tcPr>
            <w:tcW w:w="2575" w:type="dxa"/>
          </w:tcPr>
          <w:p w14:paraId="5709F730" w14:textId="77777777" w:rsidR="005F42A0" w:rsidRPr="00692FD0" w:rsidRDefault="005F42A0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ru-RU"/>
              </w:rPr>
            </w:pPr>
          </w:p>
        </w:tc>
      </w:tr>
      <w:tr w:rsidR="003039F0" w:rsidRPr="00692FD0" w14:paraId="594041AE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DEB078" w14:textId="77777777" w:rsidR="003039F0" w:rsidRPr="00692FD0" w:rsidRDefault="003039F0">
            <w:pPr>
              <w:widowControl w:val="0"/>
              <w:numPr>
                <w:ilvl w:val="0"/>
                <w:numId w:val="8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249D20" w14:textId="77777777" w:rsidR="003039F0" w:rsidRPr="00692FD0" w:rsidRDefault="00467D62" w:rsidP="00692FD0">
            <w:pPr>
              <w:widowControl w:val="0"/>
              <w:tabs>
                <w:tab w:val="left" w:pos="629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692FD0">
              <w:rPr>
                <w:rFonts w:ascii="Times New Roman" w:eastAsia="Calibri" w:hAnsi="Times New Roman" w:cs="Times New Roman"/>
                <w:b/>
                <w:lang w:eastAsia="ru-RU"/>
              </w:rPr>
              <w:t>Перечень существующих материалов инженерно-экологических изысканий</w:t>
            </w:r>
          </w:p>
        </w:tc>
        <w:tc>
          <w:tcPr>
            <w:tcW w:w="5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C8A93" w14:textId="77777777" w:rsidR="003039F0" w:rsidRPr="00D54C65" w:rsidRDefault="00467D62">
            <w:pPr>
              <w:widowControl w:val="0"/>
              <w:tabs>
                <w:tab w:val="left" w:pos="249"/>
              </w:tabs>
              <w:spacing w:after="0" w:line="240" w:lineRule="auto"/>
              <w:ind w:left="35"/>
              <w:rPr>
                <w:rFonts w:ascii="Times New Roman" w:eastAsia="Andale Sans UI" w:hAnsi="Times New Roman" w:cs="Times New Roman"/>
                <w:lang w:eastAsia="ru-RU"/>
              </w:rPr>
            </w:pPr>
            <w:r w:rsidRPr="00D54C65">
              <w:rPr>
                <w:rFonts w:ascii="Times New Roman" w:eastAsia="Andale Sans UI" w:hAnsi="Times New Roman" w:cs="Times New Roman"/>
                <w:lang w:eastAsia="ru-RU"/>
              </w:rPr>
              <w:t>Нет данных</w:t>
            </w:r>
          </w:p>
        </w:tc>
        <w:tc>
          <w:tcPr>
            <w:tcW w:w="2575" w:type="dxa"/>
          </w:tcPr>
          <w:p w14:paraId="394CFADA" w14:textId="77777777" w:rsidR="003039F0" w:rsidRPr="00692FD0" w:rsidRDefault="003039F0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ru-RU"/>
              </w:rPr>
            </w:pPr>
          </w:p>
        </w:tc>
      </w:tr>
      <w:tr w:rsidR="003039F0" w:rsidRPr="00692FD0" w14:paraId="0765EC1C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248ACD" w14:textId="77777777" w:rsidR="003039F0" w:rsidRPr="00692FD0" w:rsidRDefault="003039F0">
            <w:pPr>
              <w:widowControl w:val="0"/>
              <w:numPr>
                <w:ilvl w:val="0"/>
                <w:numId w:val="8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EDA51A" w14:textId="77777777" w:rsidR="003039F0" w:rsidRPr="00692FD0" w:rsidRDefault="00467D62" w:rsidP="00692FD0">
            <w:pPr>
              <w:widowControl w:val="0"/>
              <w:tabs>
                <w:tab w:val="left" w:pos="629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692FD0">
              <w:rPr>
                <w:rFonts w:ascii="Times New Roman" w:eastAsia="Calibri" w:hAnsi="Times New Roman" w:cs="Times New Roman"/>
                <w:b/>
                <w:lang w:eastAsia="ru-RU"/>
              </w:rPr>
              <w:t>Материалы, передаваемые Заказчику (результат работ)</w:t>
            </w:r>
          </w:p>
        </w:tc>
        <w:tc>
          <w:tcPr>
            <w:tcW w:w="5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3ACFD" w14:textId="77777777" w:rsidR="003039F0" w:rsidRPr="00D54C65" w:rsidRDefault="00467D62">
            <w:pPr>
              <w:widowControl w:val="0"/>
              <w:tabs>
                <w:tab w:val="left" w:pos="249"/>
              </w:tabs>
              <w:spacing w:after="0" w:line="240" w:lineRule="auto"/>
              <w:ind w:left="35"/>
              <w:rPr>
                <w:rFonts w:ascii="Times New Roman" w:eastAsia="Andale Sans UI" w:hAnsi="Times New Roman" w:cs="Times New Roman"/>
                <w:lang w:eastAsia="ru-RU"/>
              </w:rPr>
            </w:pPr>
            <w:r w:rsidRPr="00D54C65">
              <w:rPr>
                <w:rFonts w:ascii="Times New Roman" w:eastAsia="Andale Sans UI" w:hAnsi="Times New Roman" w:cs="Times New Roman"/>
                <w:lang w:eastAsia="ru-RU"/>
              </w:rPr>
              <w:t>Технический отчет о результатах инженерно-экологических изысканий с приложениями на бумажном носителе - 4 (четыре) экземпляра;</w:t>
            </w:r>
          </w:p>
          <w:p w14:paraId="3D7037E2" w14:textId="77777777" w:rsidR="003039F0" w:rsidRPr="00D54C65" w:rsidRDefault="00467D62">
            <w:pPr>
              <w:widowControl w:val="0"/>
              <w:tabs>
                <w:tab w:val="left" w:pos="249"/>
              </w:tabs>
              <w:spacing w:after="0" w:line="240" w:lineRule="auto"/>
              <w:ind w:left="35"/>
              <w:rPr>
                <w:rFonts w:ascii="Times New Roman" w:eastAsia="Andale Sans UI" w:hAnsi="Times New Roman" w:cs="Times New Roman"/>
                <w:lang w:eastAsia="ru-RU"/>
              </w:rPr>
            </w:pPr>
            <w:r w:rsidRPr="00D54C65">
              <w:rPr>
                <w:rFonts w:ascii="Times New Roman" w:eastAsia="Andale Sans UI" w:hAnsi="Times New Roman" w:cs="Times New Roman"/>
                <w:lang w:eastAsia="ru-RU"/>
              </w:rPr>
              <w:t xml:space="preserve">Электронная копия технического отчета в формате PDF и формате </w:t>
            </w:r>
            <w:proofErr w:type="spellStart"/>
            <w:r w:rsidRPr="00D54C65">
              <w:rPr>
                <w:rFonts w:ascii="Times New Roman" w:eastAsia="Andale Sans UI" w:hAnsi="Times New Roman" w:cs="Times New Roman"/>
                <w:lang w:eastAsia="ru-RU"/>
              </w:rPr>
              <w:t>AutoCad</w:t>
            </w:r>
            <w:proofErr w:type="spellEnd"/>
            <w:r w:rsidRPr="00D54C65">
              <w:rPr>
                <w:rFonts w:ascii="Times New Roman" w:eastAsia="Andale Sans UI" w:hAnsi="Times New Roman" w:cs="Times New Roman"/>
                <w:lang w:eastAsia="ru-RU"/>
              </w:rPr>
              <w:t xml:space="preserve"> на оптическом диске - 1 (один) экземпляр.</w:t>
            </w:r>
          </w:p>
        </w:tc>
        <w:tc>
          <w:tcPr>
            <w:tcW w:w="2575" w:type="dxa"/>
          </w:tcPr>
          <w:p w14:paraId="151CA801" w14:textId="77777777" w:rsidR="003039F0" w:rsidRPr="00692FD0" w:rsidRDefault="003039F0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ru-RU"/>
              </w:rPr>
            </w:pPr>
          </w:p>
        </w:tc>
      </w:tr>
    </w:tbl>
    <w:p w14:paraId="6C1F950F" w14:textId="77777777" w:rsidR="003039F0" w:rsidRPr="00692FD0" w:rsidRDefault="003039F0">
      <w:pPr>
        <w:widowControl w:val="0"/>
        <w:spacing w:after="0" w:line="240" w:lineRule="auto"/>
        <w:rPr>
          <w:rFonts w:ascii="Times New Roman" w:eastAsia="Andale Sans UI" w:hAnsi="Times New Roman" w:cs="Times New Roman"/>
          <w:b/>
          <w:sz w:val="24"/>
          <w:szCs w:val="24"/>
          <w:lang w:eastAsia="ru-RU"/>
        </w:rPr>
      </w:pPr>
    </w:p>
    <w:p w14:paraId="12A644B5" w14:textId="77777777" w:rsidR="003039F0" w:rsidRPr="00692FD0" w:rsidRDefault="00467D62">
      <w:pPr>
        <w:widowControl w:val="0"/>
        <w:spacing w:after="0" w:line="240" w:lineRule="auto"/>
        <w:rPr>
          <w:rFonts w:ascii="Times New Roman" w:eastAsia="Andale Sans UI" w:hAnsi="Times New Roman" w:cs="Times New Roman"/>
          <w:b/>
          <w:lang w:eastAsia="ru-RU"/>
        </w:rPr>
      </w:pPr>
      <w:r w:rsidRPr="00692FD0">
        <w:rPr>
          <w:rFonts w:ascii="Times New Roman" w:eastAsia="Andale Sans UI" w:hAnsi="Times New Roman" w:cs="Times New Roman"/>
          <w:b/>
          <w:lang w:eastAsia="ru-RU"/>
        </w:rPr>
        <w:t>*</w:t>
      </w:r>
      <w:r w:rsidRPr="00692FD0">
        <w:rPr>
          <w:rFonts w:ascii="Times New Roman" w:hAnsi="Times New Roman" w:cs="Times New Roman"/>
        </w:rPr>
        <w:t xml:space="preserve"> На усмотрение заказчика. При наличии справки Генплана об интенсивности дорожного движения (шумовая характеристика транспортных потоков) - замеры исключить.</w:t>
      </w:r>
    </w:p>
    <w:p w14:paraId="0FA688BB" w14:textId="77777777" w:rsidR="003039F0" w:rsidRPr="00692FD0" w:rsidRDefault="00467D62">
      <w:pPr>
        <w:widowControl w:val="0"/>
        <w:tabs>
          <w:tab w:val="left" w:pos="249"/>
        </w:tabs>
        <w:spacing w:after="0" w:line="240" w:lineRule="auto"/>
        <w:ind w:left="35"/>
        <w:jc w:val="both"/>
        <w:rPr>
          <w:rFonts w:ascii="Times New Roman" w:eastAsia="Andale Sans UI" w:hAnsi="Times New Roman" w:cs="Times New Roman"/>
          <w:sz w:val="24"/>
          <w:szCs w:val="24"/>
          <w:lang w:eastAsia="ru-RU"/>
        </w:rPr>
      </w:pPr>
      <w:r w:rsidRPr="00692FD0">
        <w:rPr>
          <w:rFonts w:ascii="Times New Roman" w:eastAsia="Andale Sans UI" w:hAnsi="Times New Roman" w:cs="Times New Roman"/>
          <w:sz w:val="24"/>
          <w:szCs w:val="24"/>
          <w:lang w:eastAsia="ru-RU"/>
        </w:rPr>
        <w:br w:type="page" w:clear="all"/>
      </w:r>
    </w:p>
    <w:p w14:paraId="02D83186" w14:textId="77777777" w:rsidR="003039F0" w:rsidRPr="00692FD0" w:rsidRDefault="00467D62">
      <w:pPr>
        <w:jc w:val="right"/>
        <w:rPr>
          <w:rFonts w:ascii="Times New Roman" w:eastAsia="Batang" w:hAnsi="Times New Roman" w:cs="Times New Roman"/>
          <w:sz w:val="24"/>
          <w:szCs w:val="24"/>
          <w:lang w:eastAsia="ru-RU"/>
        </w:rPr>
      </w:pPr>
      <w:r w:rsidRPr="00692FD0">
        <w:rPr>
          <w:rFonts w:ascii="Times New Roman" w:eastAsia="Batang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14:paraId="3AF08F03" w14:textId="77777777" w:rsidR="003039F0" w:rsidRPr="00692FD0" w:rsidRDefault="00467D62">
      <w:pPr>
        <w:jc w:val="center"/>
        <w:rPr>
          <w:rFonts w:ascii="Times New Roman" w:eastAsia="Batang" w:hAnsi="Times New Roman" w:cs="Times New Roman"/>
          <w:b/>
          <w:sz w:val="28"/>
          <w:szCs w:val="28"/>
          <w:lang w:eastAsia="ru-RU"/>
        </w:rPr>
      </w:pPr>
      <w:r w:rsidRPr="00692FD0">
        <w:rPr>
          <w:rFonts w:ascii="Times New Roman" w:eastAsia="Batang" w:hAnsi="Times New Roman" w:cs="Times New Roman"/>
          <w:b/>
          <w:sz w:val="28"/>
          <w:szCs w:val="28"/>
          <w:lang w:eastAsia="ru-RU"/>
        </w:rPr>
        <w:t>Схема генерального плана</w:t>
      </w:r>
    </w:p>
    <w:p w14:paraId="39AB3BD0" w14:textId="77777777" w:rsidR="003039F0" w:rsidRPr="00692FD0" w:rsidRDefault="003039F0">
      <w:pPr>
        <w:jc w:val="center"/>
        <w:rPr>
          <w:rFonts w:ascii="Times New Roman" w:eastAsia="Batang" w:hAnsi="Times New Roman" w:cs="Times New Roman"/>
          <w:b/>
          <w:sz w:val="28"/>
          <w:szCs w:val="28"/>
          <w:lang w:eastAsia="ru-RU"/>
        </w:rPr>
      </w:pPr>
    </w:p>
    <w:p w14:paraId="79225D3F" w14:textId="630DE74C" w:rsidR="003039F0" w:rsidRPr="00692FD0" w:rsidRDefault="00A20934">
      <w:pPr>
        <w:jc w:val="center"/>
        <w:rPr>
          <w:rFonts w:ascii="Times New Roman" w:eastAsia="Andale Sans UI" w:hAnsi="Times New Roman" w:cs="Times New Roman"/>
          <w:sz w:val="24"/>
          <w:szCs w:val="24"/>
          <w:lang w:eastAsia="ru-RU"/>
        </w:rPr>
      </w:pPr>
      <w:r w:rsidRPr="00692FD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A7A7C48" wp14:editId="2693EC0F">
            <wp:extent cx="6172200" cy="436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436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039F0" w:rsidRPr="00692FD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DA3180" w14:textId="77777777" w:rsidR="00FA6DF3" w:rsidRDefault="00FA6DF3">
      <w:pPr>
        <w:spacing w:after="0" w:line="240" w:lineRule="auto"/>
      </w:pPr>
      <w:r>
        <w:separator/>
      </w:r>
    </w:p>
  </w:endnote>
  <w:endnote w:type="continuationSeparator" w:id="0">
    <w:p w14:paraId="0FB19684" w14:textId="77777777" w:rsidR="00FA6DF3" w:rsidRDefault="00FA6D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BDD61" w14:textId="77777777" w:rsidR="00FA6DF3" w:rsidRDefault="00FA6DF3">
      <w:pPr>
        <w:spacing w:after="0" w:line="240" w:lineRule="auto"/>
      </w:pPr>
      <w:r>
        <w:separator/>
      </w:r>
    </w:p>
  </w:footnote>
  <w:footnote w:type="continuationSeparator" w:id="0">
    <w:p w14:paraId="2C825114" w14:textId="77777777" w:rsidR="00FA6DF3" w:rsidRDefault="00FA6D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C"/>
    <w:multiLevelType w:val="multilevel"/>
    <w:tmpl w:val="FFFFFFFF"/>
    <w:lvl w:ilvl="0">
      <w:start w:val="1"/>
      <w:numFmt w:val="decimal"/>
      <w:lvlText w:val="%1."/>
      <w:lvlJc w:val="left"/>
      <w:pPr>
        <w:ind w:left="348" w:hanging="24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99"/>
        <w:sz w:val="24"/>
        <w:szCs w:val="24"/>
      </w:rPr>
    </w:lvl>
    <w:lvl w:ilvl="1">
      <w:numFmt w:val="bullet"/>
      <w:lvlText w:val="•"/>
      <w:lvlJc w:val="left"/>
      <w:pPr>
        <w:ind w:left="984" w:hanging="240"/>
      </w:pPr>
    </w:lvl>
    <w:lvl w:ilvl="2">
      <w:numFmt w:val="bullet"/>
      <w:lvlText w:val="•"/>
      <w:lvlJc w:val="left"/>
      <w:pPr>
        <w:ind w:left="1629" w:hanging="240"/>
      </w:pPr>
    </w:lvl>
    <w:lvl w:ilvl="3">
      <w:numFmt w:val="bullet"/>
      <w:lvlText w:val="•"/>
      <w:lvlJc w:val="left"/>
      <w:pPr>
        <w:ind w:left="2274" w:hanging="240"/>
      </w:pPr>
    </w:lvl>
    <w:lvl w:ilvl="4">
      <w:numFmt w:val="bullet"/>
      <w:lvlText w:val="•"/>
      <w:lvlJc w:val="left"/>
      <w:pPr>
        <w:ind w:left="2918" w:hanging="240"/>
      </w:pPr>
    </w:lvl>
    <w:lvl w:ilvl="5">
      <w:numFmt w:val="bullet"/>
      <w:lvlText w:val="•"/>
      <w:lvlJc w:val="left"/>
      <w:pPr>
        <w:ind w:left="3563" w:hanging="240"/>
      </w:pPr>
    </w:lvl>
    <w:lvl w:ilvl="6">
      <w:numFmt w:val="bullet"/>
      <w:lvlText w:val="•"/>
      <w:lvlJc w:val="left"/>
      <w:pPr>
        <w:ind w:left="4208" w:hanging="240"/>
      </w:pPr>
    </w:lvl>
    <w:lvl w:ilvl="7">
      <w:numFmt w:val="bullet"/>
      <w:lvlText w:val="•"/>
      <w:lvlJc w:val="left"/>
      <w:pPr>
        <w:ind w:left="4852" w:hanging="240"/>
      </w:pPr>
    </w:lvl>
    <w:lvl w:ilvl="8">
      <w:numFmt w:val="bullet"/>
      <w:lvlText w:val="•"/>
      <w:lvlJc w:val="left"/>
      <w:pPr>
        <w:ind w:left="5497" w:hanging="240"/>
      </w:pPr>
    </w:lvl>
  </w:abstractNum>
  <w:abstractNum w:abstractNumId="1" w15:restartNumberingAfterBreak="0">
    <w:nsid w:val="0000040D"/>
    <w:multiLevelType w:val="multilevel"/>
    <w:tmpl w:val="FFFFFFFF"/>
    <w:lvl w:ilvl="0">
      <w:start w:val="4"/>
      <w:numFmt w:val="decimal"/>
      <w:lvlText w:val="%1."/>
      <w:lvlJc w:val="left"/>
      <w:pPr>
        <w:ind w:left="348" w:hanging="24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99"/>
        <w:sz w:val="24"/>
        <w:szCs w:val="24"/>
      </w:rPr>
    </w:lvl>
    <w:lvl w:ilvl="1">
      <w:numFmt w:val="bullet"/>
      <w:lvlText w:val="•"/>
      <w:lvlJc w:val="left"/>
      <w:pPr>
        <w:ind w:left="984" w:hanging="240"/>
      </w:pPr>
    </w:lvl>
    <w:lvl w:ilvl="2">
      <w:numFmt w:val="bullet"/>
      <w:lvlText w:val="•"/>
      <w:lvlJc w:val="left"/>
      <w:pPr>
        <w:ind w:left="1629" w:hanging="240"/>
      </w:pPr>
    </w:lvl>
    <w:lvl w:ilvl="3">
      <w:numFmt w:val="bullet"/>
      <w:lvlText w:val="•"/>
      <w:lvlJc w:val="left"/>
      <w:pPr>
        <w:ind w:left="2274" w:hanging="240"/>
      </w:pPr>
    </w:lvl>
    <w:lvl w:ilvl="4">
      <w:numFmt w:val="bullet"/>
      <w:lvlText w:val="•"/>
      <w:lvlJc w:val="left"/>
      <w:pPr>
        <w:ind w:left="2918" w:hanging="240"/>
      </w:pPr>
    </w:lvl>
    <w:lvl w:ilvl="5">
      <w:numFmt w:val="bullet"/>
      <w:lvlText w:val="•"/>
      <w:lvlJc w:val="left"/>
      <w:pPr>
        <w:ind w:left="3563" w:hanging="240"/>
      </w:pPr>
    </w:lvl>
    <w:lvl w:ilvl="6">
      <w:numFmt w:val="bullet"/>
      <w:lvlText w:val="•"/>
      <w:lvlJc w:val="left"/>
      <w:pPr>
        <w:ind w:left="4208" w:hanging="240"/>
      </w:pPr>
    </w:lvl>
    <w:lvl w:ilvl="7">
      <w:numFmt w:val="bullet"/>
      <w:lvlText w:val="•"/>
      <w:lvlJc w:val="left"/>
      <w:pPr>
        <w:ind w:left="4852" w:hanging="240"/>
      </w:pPr>
    </w:lvl>
    <w:lvl w:ilvl="8">
      <w:numFmt w:val="bullet"/>
      <w:lvlText w:val="•"/>
      <w:lvlJc w:val="left"/>
      <w:pPr>
        <w:ind w:left="5497" w:hanging="240"/>
      </w:pPr>
    </w:lvl>
  </w:abstractNum>
  <w:abstractNum w:abstractNumId="2" w15:restartNumberingAfterBreak="0">
    <w:nsid w:val="0000040E"/>
    <w:multiLevelType w:val="multilevel"/>
    <w:tmpl w:val="FFFFFFFF"/>
    <w:lvl w:ilvl="0">
      <w:start w:val="1"/>
      <w:numFmt w:val="decimal"/>
      <w:lvlText w:val="%1."/>
      <w:lvlJc w:val="left"/>
      <w:pPr>
        <w:ind w:left="108" w:hanging="331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99"/>
        <w:sz w:val="24"/>
        <w:szCs w:val="24"/>
      </w:rPr>
    </w:lvl>
    <w:lvl w:ilvl="1">
      <w:numFmt w:val="bullet"/>
      <w:lvlText w:val="•"/>
      <w:lvlJc w:val="left"/>
      <w:pPr>
        <w:ind w:left="768" w:hanging="331"/>
      </w:pPr>
    </w:lvl>
    <w:lvl w:ilvl="2">
      <w:numFmt w:val="bullet"/>
      <w:lvlText w:val="•"/>
      <w:lvlJc w:val="left"/>
      <w:pPr>
        <w:ind w:left="1437" w:hanging="331"/>
      </w:pPr>
    </w:lvl>
    <w:lvl w:ilvl="3">
      <w:numFmt w:val="bullet"/>
      <w:lvlText w:val="•"/>
      <w:lvlJc w:val="left"/>
      <w:pPr>
        <w:ind w:left="2106" w:hanging="331"/>
      </w:pPr>
    </w:lvl>
    <w:lvl w:ilvl="4">
      <w:numFmt w:val="bullet"/>
      <w:lvlText w:val="•"/>
      <w:lvlJc w:val="left"/>
      <w:pPr>
        <w:ind w:left="2774" w:hanging="331"/>
      </w:pPr>
    </w:lvl>
    <w:lvl w:ilvl="5">
      <w:numFmt w:val="bullet"/>
      <w:lvlText w:val="•"/>
      <w:lvlJc w:val="left"/>
      <w:pPr>
        <w:ind w:left="3443" w:hanging="331"/>
      </w:pPr>
    </w:lvl>
    <w:lvl w:ilvl="6">
      <w:numFmt w:val="bullet"/>
      <w:lvlText w:val="•"/>
      <w:lvlJc w:val="left"/>
      <w:pPr>
        <w:ind w:left="4112" w:hanging="331"/>
      </w:pPr>
    </w:lvl>
    <w:lvl w:ilvl="7">
      <w:numFmt w:val="bullet"/>
      <w:lvlText w:val="•"/>
      <w:lvlJc w:val="left"/>
      <w:pPr>
        <w:ind w:left="4780" w:hanging="331"/>
      </w:pPr>
    </w:lvl>
    <w:lvl w:ilvl="8">
      <w:numFmt w:val="bullet"/>
      <w:lvlText w:val="•"/>
      <w:lvlJc w:val="left"/>
      <w:pPr>
        <w:ind w:left="5449" w:hanging="331"/>
      </w:pPr>
    </w:lvl>
  </w:abstractNum>
  <w:abstractNum w:abstractNumId="3" w15:restartNumberingAfterBreak="0">
    <w:nsid w:val="02801D2C"/>
    <w:multiLevelType w:val="hybridMultilevel"/>
    <w:tmpl w:val="95F42BD0"/>
    <w:lvl w:ilvl="0" w:tplc="2FCAE1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92EAB558">
      <w:start w:val="1"/>
      <w:numFmt w:val="lowerLetter"/>
      <w:lvlText w:val="%2."/>
      <w:lvlJc w:val="left"/>
      <w:pPr>
        <w:ind w:left="1440" w:hanging="360"/>
      </w:pPr>
    </w:lvl>
    <w:lvl w:ilvl="2" w:tplc="A16AD61A">
      <w:start w:val="1"/>
      <w:numFmt w:val="lowerRoman"/>
      <w:lvlText w:val="%3."/>
      <w:lvlJc w:val="right"/>
      <w:pPr>
        <w:ind w:left="2160" w:hanging="180"/>
      </w:pPr>
    </w:lvl>
    <w:lvl w:ilvl="3" w:tplc="35A2F3A6">
      <w:start w:val="1"/>
      <w:numFmt w:val="decimal"/>
      <w:lvlText w:val="%4."/>
      <w:lvlJc w:val="left"/>
      <w:pPr>
        <w:ind w:left="2880" w:hanging="360"/>
      </w:pPr>
    </w:lvl>
    <w:lvl w:ilvl="4" w:tplc="A80EB0C4">
      <w:start w:val="1"/>
      <w:numFmt w:val="lowerLetter"/>
      <w:lvlText w:val="%5."/>
      <w:lvlJc w:val="left"/>
      <w:pPr>
        <w:ind w:left="3600" w:hanging="360"/>
      </w:pPr>
    </w:lvl>
    <w:lvl w:ilvl="5" w:tplc="EBF24F46">
      <w:start w:val="1"/>
      <w:numFmt w:val="lowerRoman"/>
      <w:lvlText w:val="%6."/>
      <w:lvlJc w:val="right"/>
      <w:pPr>
        <w:ind w:left="4320" w:hanging="180"/>
      </w:pPr>
    </w:lvl>
    <w:lvl w:ilvl="6" w:tplc="AF7EEA98">
      <w:start w:val="1"/>
      <w:numFmt w:val="decimal"/>
      <w:lvlText w:val="%7."/>
      <w:lvlJc w:val="left"/>
      <w:pPr>
        <w:ind w:left="5040" w:hanging="360"/>
      </w:pPr>
    </w:lvl>
    <w:lvl w:ilvl="7" w:tplc="8DF2DE18">
      <w:start w:val="1"/>
      <w:numFmt w:val="lowerLetter"/>
      <w:lvlText w:val="%8."/>
      <w:lvlJc w:val="left"/>
      <w:pPr>
        <w:ind w:left="5760" w:hanging="360"/>
      </w:pPr>
    </w:lvl>
    <w:lvl w:ilvl="8" w:tplc="DE30624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9F06FC"/>
    <w:multiLevelType w:val="hybridMultilevel"/>
    <w:tmpl w:val="4086D30C"/>
    <w:lvl w:ilvl="0" w:tplc="226CD71E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427CFD5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64DC1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9CE0E8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6B4CCB2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25A394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19A969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C08A792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E4A5C3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4E804C3"/>
    <w:multiLevelType w:val="hybridMultilevel"/>
    <w:tmpl w:val="DE48EF94"/>
    <w:lvl w:ilvl="0" w:tplc="99A26C1C">
      <w:start w:val="2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eastAsia="Times New Roman" w:hAnsi="Symbol" w:cs="Times New Roman" w:hint="default"/>
      </w:rPr>
    </w:lvl>
    <w:lvl w:ilvl="1" w:tplc="082CE66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80640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BF8C0F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BEB15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BA035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AD69D7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0CC59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D8E7C8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736E3A"/>
    <w:multiLevelType w:val="hybridMultilevel"/>
    <w:tmpl w:val="D038B26C"/>
    <w:lvl w:ilvl="0" w:tplc="52782DE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774295BA">
      <w:start w:val="1"/>
      <w:numFmt w:val="lowerLetter"/>
      <w:lvlText w:val="%2."/>
      <w:lvlJc w:val="left"/>
      <w:pPr>
        <w:ind w:left="1080" w:hanging="360"/>
      </w:pPr>
    </w:lvl>
    <w:lvl w:ilvl="2" w:tplc="6AA6D840">
      <w:start w:val="1"/>
      <w:numFmt w:val="lowerRoman"/>
      <w:lvlText w:val="%3."/>
      <w:lvlJc w:val="right"/>
      <w:pPr>
        <w:ind w:left="1800" w:hanging="180"/>
      </w:pPr>
    </w:lvl>
    <w:lvl w:ilvl="3" w:tplc="CBF6459E">
      <w:start w:val="1"/>
      <w:numFmt w:val="decimal"/>
      <w:lvlText w:val="%4."/>
      <w:lvlJc w:val="left"/>
      <w:pPr>
        <w:ind w:left="2520" w:hanging="360"/>
      </w:pPr>
    </w:lvl>
    <w:lvl w:ilvl="4" w:tplc="1AB878F0">
      <w:start w:val="1"/>
      <w:numFmt w:val="lowerLetter"/>
      <w:lvlText w:val="%5."/>
      <w:lvlJc w:val="left"/>
      <w:pPr>
        <w:ind w:left="3240" w:hanging="360"/>
      </w:pPr>
    </w:lvl>
    <w:lvl w:ilvl="5" w:tplc="00AE8326">
      <w:start w:val="1"/>
      <w:numFmt w:val="lowerRoman"/>
      <w:lvlText w:val="%6."/>
      <w:lvlJc w:val="right"/>
      <w:pPr>
        <w:ind w:left="3960" w:hanging="180"/>
      </w:pPr>
    </w:lvl>
    <w:lvl w:ilvl="6" w:tplc="D8B05E92">
      <w:start w:val="1"/>
      <w:numFmt w:val="decimal"/>
      <w:lvlText w:val="%7."/>
      <w:lvlJc w:val="left"/>
      <w:pPr>
        <w:ind w:left="4680" w:hanging="360"/>
      </w:pPr>
    </w:lvl>
    <w:lvl w:ilvl="7" w:tplc="A4421FE6">
      <w:start w:val="1"/>
      <w:numFmt w:val="lowerLetter"/>
      <w:lvlText w:val="%8."/>
      <w:lvlJc w:val="left"/>
      <w:pPr>
        <w:ind w:left="5400" w:hanging="360"/>
      </w:pPr>
    </w:lvl>
    <w:lvl w:ilvl="8" w:tplc="34F2A50A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9024CB4"/>
    <w:multiLevelType w:val="hybridMultilevel"/>
    <w:tmpl w:val="98A8FAC2"/>
    <w:lvl w:ilvl="0" w:tplc="A70C05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635E9BC4">
      <w:start w:val="1"/>
      <w:numFmt w:val="lowerLetter"/>
      <w:lvlText w:val="%2."/>
      <w:lvlJc w:val="left"/>
      <w:pPr>
        <w:ind w:left="1440" w:hanging="360"/>
      </w:pPr>
    </w:lvl>
    <w:lvl w:ilvl="2" w:tplc="1F324BBA">
      <w:start w:val="1"/>
      <w:numFmt w:val="lowerRoman"/>
      <w:lvlText w:val="%3."/>
      <w:lvlJc w:val="right"/>
      <w:pPr>
        <w:ind w:left="2160" w:hanging="180"/>
      </w:pPr>
    </w:lvl>
    <w:lvl w:ilvl="3" w:tplc="87508062">
      <w:start w:val="1"/>
      <w:numFmt w:val="decimal"/>
      <w:lvlText w:val="%4."/>
      <w:lvlJc w:val="left"/>
      <w:pPr>
        <w:ind w:left="2880" w:hanging="360"/>
      </w:pPr>
    </w:lvl>
    <w:lvl w:ilvl="4" w:tplc="D696DAEC">
      <w:start w:val="1"/>
      <w:numFmt w:val="lowerLetter"/>
      <w:lvlText w:val="%5."/>
      <w:lvlJc w:val="left"/>
      <w:pPr>
        <w:ind w:left="3600" w:hanging="360"/>
      </w:pPr>
    </w:lvl>
    <w:lvl w:ilvl="5" w:tplc="273C7D4C">
      <w:start w:val="1"/>
      <w:numFmt w:val="lowerRoman"/>
      <w:lvlText w:val="%6."/>
      <w:lvlJc w:val="right"/>
      <w:pPr>
        <w:ind w:left="4320" w:hanging="180"/>
      </w:pPr>
    </w:lvl>
    <w:lvl w:ilvl="6" w:tplc="719C053A">
      <w:start w:val="1"/>
      <w:numFmt w:val="decimal"/>
      <w:lvlText w:val="%7."/>
      <w:lvlJc w:val="left"/>
      <w:pPr>
        <w:ind w:left="5040" w:hanging="360"/>
      </w:pPr>
    </w:lvl>
    <w:lvl w:ilvl="7" w:tplc="E1C02154">
      <w:start w:val="1"/>
      <w:numFmt w:val="lowerLetter"/>
      <w:lvlText w:val="%8."/>
      <w:lvlJc w:val="left"/>
      <w:pPr>
        <w:ind w:left="5760" w:hanging="360"/>
      </w:pPr>
    </w:lvl>
    <w:lvl w:ilvl="8" w:tplc="0DEEE0F2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1C7EA2"/>
    <w:multiLevelType w:val="hybridMultilevel"/>
    <w:tmpl w:val="B6CAFB96"/>
    <w:lvl w:ilvl="0" w:tplc="4616153A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B3F07EE6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9C98045A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5E62370C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14F2EC38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DB469F9E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11A67A88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174E8176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2C74AC14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7A05527F"/>
    <w:multiLevelType w:val="hybridMultilevel"/>
    <w:tmpl w:val="36246BE8"/>
    <w:lvl w:ilvl="0" w:tplc="FA6C8C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D2EA7EA">
      <w:start w:val="1"/>
      <w:numFmt w:val="lowerLetter"/>
      <w:lvlText w:val="%2."/>
      <w:lvlJc w:val="left"/>
      <w:pPr>
        <w:ind w:left="1440" w:hanging="360"/>
      </w:pPr>
    </w:lvl>
    <w:lvl w:ilvl="2" w:tplc="3E802C50">
      <w:start w:val="1"/>
      <w:numFmt w:val="lowerRoman"/>
      <w:lvlText w:val="%3."/>
      <w:lvlJc w:val="right"/>
      <w:pPr>
        <w:ind w:left="2160" w:hanging="180"/>
      </w:pPr>
    </w:lvl>
    <w:lvl w:ilvl="3" w:tplc="83BC3212">
      <w:start w:val="1"/>
      <w:numFmt w:val="decimal"/>
      <w:lvlText w:val="%4."/>
      <w:lvlJc w:val="left"/>
      <w:pPr>
        <w:ind w:left="2880" w:hanging="360"/>
      </w:pPr>
    </w:lvl>
    <w:lvl w:ilvl="4" w:tplc="5AA601CA">
      <w:start w:val="1"/>
      <w:numFmt w:val="lowerLetter"/>
      <w:lvlText w:val="%5."/>
      <w:lvlJc w:val="left"/>
      <w:pPr>
        <w:ind w:left="3600" w:hanging="360"/>
      </w:pPr>
    </w:lvl>
    <w:lvl w:ilvl="5" w:tplc="DE18BBDC">
      <w:start w:val="1"/>
      <w:numFmt w:val="lowerRoman"/>
      <w:lvlText w:val="%6."/>
      <w:lvlJc w:val="right"/>
      <w:pPr>
        <w:ind w:left="4320" w:hanging="180"/>
      </w:pPr>
    </w:lvl>
    <w:lvl w:ilvl="6" w:tplc="56927C7E">
      <w:start w:val="1"/>
      <w:numFmt w:val="decimal"/>
      <w:lvlText w:val="%7."/>
      <w:lvlJc w:val="left"/>
      <w:pPr>
        <w:ind w:left="5040" w:hanging="360"/>
      </w:pPr>
    </w:lvl>
    <w:lvl w:ilvl="7" w:tplc="4DC4D7B8">
      <w:start w:val="1"/>
      <w:numFmt w:val="lowerLetter"/>
      <w:lvlText w:val="%8."/>
      <w:lvlJc w:val="left"/>
      <w:pPr>
        <w:ind w:left="5760" w:hanging="360"/>
      </w:pPr>
    </w:lvl>
    <w:lvl w:ilvl="8" w:tplc="513848C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2D758A"/>
    <w:multiLevelType w:val="hybridMultilevel"/>
    <w:tmpl w:val="1966A872"/>
    <w:lvl w:ilvl="0" w:tplc="BF9068AA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E27899A4">
      <w:start w:val="1"/>
      <w:numFmt w:val="lowerLetter"/>
      <w:lvlText w:val="%2."/>
      <w:lvlJc w:val="left"/>
      <w:pPr>
        <w:ind w:left="1080" w:hanging="360"/>
      </w:pPr>
    </w:lvl>
    <w:lvl w:ilvl="2" w:tplc="C294596C">
      <w:start w:val="1"/>
      <w:numFmt w:val="lowerRoman"/>
      <w:lvlText w:val="%3."/>
      <w:lvlJc w:val="right"/>
      <w:pPr>
        <w:ind w:left="1800" w:hanging="180"/>
      </w:pPr>
    </w:lvl>
    <w:lvl w:ilvl="3" w:tplc="E3167BE8">
      <w:start w:val="1"/>
      <w:numFmt w:val="decimal"/>
      <w:lvlText w:val="%4."/>
      <w:lvlJc w:val="left"/>
      <w:pPr>
        <w:ind w:left="2520" w:hanging="360"/>
      </w:pPr>
    </w:lvl>
    <w:lvl w:ilvl="4" w:tplc="D9985F4C">
      <w:start w:val="1"/>
      <w:numFmt w:val="lowerLetter"/>
      <w:lvlText w:val="%5."/>
      <w:lvlJc w:val="left"/>
      <w:pPr>
        <w:ind w:left="3240" w:hanging="360"/>
      </w:pPr>
    </w:lvl>
    <w:lvl w:ilvl="5" w:tplc="5BF40DC4">
      <w:start w:val="1"/>
      <w:numFmt w:val="lowerRoman"/>
      <w:lvlText w:val="%6."/>
      <w:lvlJc w:val="right"/>
      <w:pPr>
        <w:ind w:left="3960" w:hanging="180"/>
      </w:pPr>
    </w:lvl>
    <w:lvl w:ilvl="6" w:tplc="6E8EDF14">
      <w:start w:val="1"/>
      <w:numFmt w:val="decimal"/>
      <w:lvlText w:val="%7."/>
      <w:lvlJc w:val="left"/>
      <w:pPr>
        <w:ind w:left="4680" w:hanging="360"/>
      </w:pPr>
    </w:lvl>
    <w:lvl w:ilvl="7" w:tplc="8806B73E">
      <w:start w:val="1"/>
      <w:numFmt w:val="lowerLetter"/>
      <w:lvlText w:val="%8."/>
      <w:lvlJc w:val="left"/>
      <w:pPr>
        <w:ind w:left="5400" w:hanging="360"/>
      </w:pPr>
    </w:lvl>
    <w:lvl w:ilvl="8" w:tplc="32BE0F40">
      <w:start w:val="1"/>
      <w:numFmt w:val="lowerRoman"/>
      <w:lvlText w:val="%9."/>
      <w:lvlJc w:val="right"/>
      <w:pPr>
        <w:ind w:left="6120" w:hanging="180"/>
      </w:pPr>
    </w:lvl>
  </w:abstractNum>
  <w:num w:numId="1" w16cid:durableId="140856301">
    <w:abstractNumId w:val="3"/>
  </w:num>
  <w:num w:numId="2" w16cid:durableId="970139110">
    <w:abstractNumId w:val="8"/>
  </w:num>
  <w:num w:numId="3" w16cid:durableId="1515193599">
    <w:abstractNumId w:val="6"/>
  </w:num>
  <w:num w:numId="4" w16cid:durableId="905337293">
    <w:abstractNumId w:val="4"/>
  </w:num>
  <w:num w:numId="5" w16cid:durableId="123542401">
    <w:abstractNumId w:val="7"/>
  </w:num>
  <w:num w:numId="6" w16cid:durableId="54201862">
    <w:abstractNumId w:val="9"/>
  </w:num>
  <w:num w:numId="7" w16cid:durableId="122382370">
    <w:abstractNumId w:val="5"/>
  </w:num>
  <w:num w:numId="8" w16cid:durableId="1752199365">
    <w:abstractNumId w:val="10"/>
  </w:num>
  <w:num w:numId="9" w16cid:durableId="1421487004">
    <w:abstractNumId w:val="1"/>
  </w:num>
  <w:num w:numId="10" w16cid:durableId="891428863">
    <w:abstractNumId w:val="0"/>
  </w:num>
  <w:num w:numId="11" w16cid:durableId="3688033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9F0"/>
    <w:rsid w:val="000A69D8"/>
    <w:rsid w:val="000C5D08"/>
    <w:rsid w:val="003039F0"/>
    <w:rsid w:val="003C1D79"/>
    <w:rsid w:val="003D7E2F"/>
    <w:rsid w:val="00467D62"/>
    <w:rsid w:val="005D6B3F"/>
    <w:rsid w:val="005F42A0"/>
    <w:rsid w:val="00692FD0"/>
    <w:rsid w:val="00756C52"/>
    <w:rsid w:val="007C0025"/>
    <w:rsid w:val="008C6D17"/>
    <w:rsid w:val="00901932"/>
    <w:rsid w:val="009A577C"/>
    <w:rsid w:val="00A20934"/>
    <w:rsid w:val="00C1347D"/>
    <w:rsid w:val="00D00B75"/>
    <w:rsid w:val="00D54C65"/>
    <w:rsid w:val="00DC7A2F"/>
    <w:rsid w:val="00FA6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F9345"/>
  <w15:docId w15:val="{FE48DB85-2DC5-4A9B-8E9E-1D42C6D6B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33">
    <w:name w:val="Body Text Indent 3"/>
    <w:basedOn w:val="a"/>
    <w:link w:val="34"/>
    <w:uiPriority w:val="99"/>
    <w:unhideWhenUsed/>
    <w:pPr>
      <w:widowControl w:val="0"/>
      <w:spacing w:after="120" w:line="240" w:lineRule="auto"/>
      <w:ind w:left="283"/>
    </w:pPr>
    <w:rPr>
      <w:rFonts w:ascii="Times New Roman" w:eastAsia="Andale Sans UI" w:hAnsi="Times New Roman" w:cs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0"/>
    <w:link w:val="33"/>
    <w:uiPriority w:val="99"/>
    <w:rPr>
      <w:rFonts w:ascii="Times New Roman" w:eastAsia="Andale Sans UI" w:hAnsi="Times New Roman" w:cs="Times New Roman"/>
      <w:sz w:val="16"/>
      <w:szCs w:val="16"/>
      <w:lang w:eastAsia="ru-RU"/>
    </w:r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styleId="afb">
    <w:name w:val="Hyperlink"/>
    <w:basedOn w:val="a0"/>
    <w:uiPriority w:val="99"/>
    <w:semiHidden/>
    <w:unhideWhenUsed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0C5D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2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normacs://normacs.ru/1TNBP?dob=44317.000093&amp;dol=44358.49964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875</TotalTime>
  <Pages>4</Pages>
  <Words>881</Words>
  <Characters>5025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 Валерий</dc:creator>
  <cp:lastModifiedBy>2</cp:lastModifiedBy>
  <cp:revision>7</cp:revision>
  <dcterms:created xsi:type="dcterms:W3CDTF">2026-06-03T15:58:00Z</dcterms:created>
  <dcterms:modified xsi:type="dcterms:W3CDTF">2026-07-06T05:57:00Z</dcterms:modified>
</cp:coreProperties>
</file>